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D438" w14:textId="77777777" w:rsidR="009C140C" w:rsidRPr="00BB5873" w:rsidRDefault="009C140C" w:rsidP="009C140C">
      <w:pPr>
        <w:jc w:val="center"/>
        <w:outlineLvl w:val="0"/>
        <w:rPr>
          <w:b/>
          <w:bCs/>
        </w:rPr>
      </w:pPr>
      <w:r w:rsidRPr="00CA33EC">
        <w:rPr>
          <w:b/>
          <w:bCs/>
        </w:rPr>
        <w:t>AIŠKINAMASIS RAŠTAS</w:t>
      </w:r>
    </w:p>
    <w:p w14:paraId="14724CAD" w14:textId="77777777" w:rsidR="009C140C" w:rsidRPr="00BB5873" w:rsidRDefault="009C140C" w:rsidP="009C140C">
      <w:pPr>
        <w:jc w:val="center"/>
        <w:rPr>
          <w:b/>
        </w:rPr>
      </w:pPr>
      <w:r w:rsidRPr="00BB5873">
        <w:rPr>
          <w:b/>
        </w:rPr>
        <w:t>PRIE KRETINGOS RAJONO SAVIVALDYBĖS TARYBOS SPRENDIMO PROJEKTO</w:t>
      </w:r>
    </w:p>
    <w:p w14:paraId="7FF444B6" w14:textId="77777777" w:rsidR="009C140C" w:rsidRPr="006A5C67" w:rsidRDefault="009C140C" w:rsidP="009C140C">
      <w:pPr>
        <w:spacing w:before="20" w:after="20"/>
        <w:jc w:val="center"/>
        <w:rPr>
          <w:b/>
          <w:bCs/>
        </w:rPr>
      </w:pPr>
      <w:r w:rsidRPr="00BB5873">
        <w:rPr>
          <w:b/>
        </w:rPr>
        <w:t>„</w:t>
      </w: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  <w:r w:rsidRPr="00BB5873">
        <w:rPr>
          <w:b/>
          <w:caps/>
        </w:rPr>
        <w:t>“</w:t>
      </w:r>
    </w:p>
    <w:p w14:paraId="58FCFF57" w14:textId="77777777" w:rsidR="009C140C" w:rsidRPr="00BB5873" w:rsidRDefault="009C140C" w:rsidP="009C140C">
      <w:pPr>
        <w:pStyle w:val="Pagrindinistekstas"/>
        <w:rPr>
          <w:szCs w:val="24"/>
          <w:lang w:val="lt-LT"/>
        </w:rPr>
      </w:pPr>
    </w:p>
    <w:p w14:paraId="7CDC84F1" w14:textId="77777777" w:rsidR="009C140C" w:rsidRPr="00BB5873" w:rsidRDefault="009C140C" w:rsidP="009C140C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B5873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gegužės    </w:t>
      </w:r>
      <w:r w:rsidRPr="00BB5873">
        <w:rPr>
          <w:szCs w:val="24"/>
          <w:lang w:val="lt-LT"/>
        </w:rPr>
        <w:t>d.</w:t>
      </w:r>
    </w:p>
    <w:p w14:paraId="32E517AC" w14:textId="77777777" w:rsidR="009C140C" w:rsidRPr="00BB5873" w:rsidRDefault="009C140C" w:rsidP="009C140C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19CA00B9" w14:textId="77777777" w:rsidR="009C140C" w:rsidRPr="00BB5873" w:rsidRDefault="009C140C" w:rsidP="009C140C">
      <w:pPr>
        <w:pStyle w:val="Pagrindinistekstas"/>
        <w:rPr>
          <w:szCs w:val="24"/>
          <w:lang w:val="lt-LT"/>
        </w:rPr>
      </w:pPr>
    </w:p>
    <w:p w14:paraId="758A6783" w14:textId="77777777" w:rsidR="009C140C" w:rsidRPr="00BB5873" w:rsidRDefault="009C140C" w:rsidP="009C140C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59B1F02B" w14:textId="16DB7B66" w:rsidR="009C140C" w:rsidRDefault="009C140C" w:rsidP="009C140C">
      <w:pPr>
        <w:ind w:firstLine="851"/>
        <w:jc w:val="both"/>
      </w:pPr>
      <w:r>
        <w:t>Perimti Kretingos rajono savivaldybės nuosavybėn faktiškai valdomą valstybės nekilnojamąjį turtą – vietinės reikšmės keli</w:t>
      </w:r>
      <w:r w:rsidR="00847A71">
        <w:t>ą Nr. KT7652, Dariaus ir Girėno g., Salantų m., Kretingos r. sav.</w:t>
      </w:r>
      <w:r w:rsidR="00F62489">
        <w:t>, kurio ilgis – 1,219 km.</w:t>
      </w:r>
    </w:p>
    <w:p w14:paraId="1A578AE6" w14:textId="77777777" w:rsidR="009C140C" w:rsidRDefault="009C140C" w:rsidP="009C140C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2B7854E6" w14:textId="7037A334" w:rsidR="009C140C" w:rsidRPr="00B113BA" w:rsidRDefault="00F62489" w:rsidP="009C140C">
      <w:pPr>
        <w:ind w:firstLine="851"/>
        <w:jc w:val="both"/>
      </w:pPr>
      <w:r>
        <w:t xml:space="preserve">Vietinės reikšmės kelias Nr. KT7652, Dariaus ir Girėno g., Salantų m., Kretingos r. sav., yra apskaitomas </w:t>
      </w:r>
      <w:r>
        <w:rPr>
          <w:spacing w:val="-2"/>
        </w:rPr>
        <w:t>Kretingos rajono</w:t>
      </w:r>
      <w:r>
        <w:rPr>
          <w:spacing w:val="-7"/>
        </w:rPr>
        <w:t xml:space="preserve"> </w:t>
      </w:r>
      <w:r>
        <w:t xml:space="preserve">savivaldybės administracijos buhalterinėje apskaitoje, tačiau Nekilnojamojo turto registre neįregistruota jo nuosavybė. </w:t>
      </w:r>
    </w:p>
    <w:p w14:paraId="24015EAD" w14:textId="27C66286" w:rsidR="009C140C" w:rsidRPr="00DC0912" w:rsidRDefault="00F62489" w:rsidP="009C140C">
      <w:pPr>
        <w:tabs>
          <w:tab w:val="left" w:pos="540"/>
        </w:tabs>
        <w:ind w:right="-79" w:firstLine="851"/>
        <w:jc w:val="both"/>
      </w:pPr>
      <w:bookmarkStart w:id="0" w:name="_Hlk161998422"/>
      <w:r>
        <w:t xml:space="preserve">Vadovaujantis </w:t>
      </w:r>
      <w:r w:rsidR="009C140C" w:rsidRPr="00DC0912">
        <w:t>Lietuvos Respublikos vietos savivaldos įstatymo 6 straipsnio 32 punkt</w:t>
      </w:r>
      <w:r>
        <w:t xml:space="preserve">o nuostatomis, </w:t>
      </w:r>
      <w:r w:rsidR="009C140C" w:rsidRPr="00DC0912">
        <w:t xml:space="preserve">savarankiškoji savivaldybės funkcija yra </w:t>
      </w:r>
      <w:r w:rsidR="009C140C" w:rsidRPr="00DC0912">
        <w:rPr>
          <w:color w:val="000000"/>
        </w:rPr>
        <w:t>savivaldybių vietinės reikšmės kelių ir gatvių priežiūra, taisymas, tiesimas ir saugaus eismo organizavimas.</w:t>
      </w:r>
      <w:r>
        <w:rPr>
          <w:color w:val="000000"/>
        </w:rPr>
        <w:t xml:space="preserve"> To paties įstatymo 15 straipsnio 4 dalyje nurodyta, kad </w:t>
      </w:r>
      <w:bookmarkEnd w:id="0"/>
      <w:r>
        <w:rPr>
          <w:color w:val="000000"/>
        </w:rPr>
        <w:t>je</w:t>
      </w:r>
      <w:r w:rsidR="009C140C" w:rsidRPr="00DC0912">
        <w:rPr>
          <w:color w:val="000000"/>
        </w:rPr>
        <w:t>igu teisės aktuose yra nustatyta papildomų įgaliojimų savivaldybei, sprendimų dėl tokių įgaliojimų vykdymo priėmimo iniciatyva, neperžengiant nustatytų įgaliojimų, priklauso savivaldybės tarybai.</w:t>
      </w:r>
    </w:p>
    <w:p w14:paraId="6399E20C" w14:textId="1C68DE93" w:rsidR="009C140C" w:rsidRPr="00DC0912" w:rsidRDefault="009C140C" w:rsidP="009C140C">
      <w:pPr>
        <w:tabs>
          <w:tab w:val="left" w:pos="540"/>
        </w:tabs>
        <w:ind w:right="-79" w:firstLine="851"/>
        <w:jc w:val="both"/>
        <w:rPr>
          <w:color w:val="FF0000"/>
        </w:rPr>
      </w:pPr>
      <w:r w:rsidRPr="00DC0912">
        <w:t xml:space="preserve">Lietuvos Respublikos valstybės ir savivaldybių turto valdymo, naudojimo ir disponavimo juo įstatymo 6 straipsnio 8 punkte </w:t>
      </w:r>
      <w:r w:rsidR="00F62489">
        <w:t>nurodyta</w:t>
      </w:r>
      <w:r w:rsidRPr="00DC0912">
        <w:t>, kad savivaldybė turtą gali įsigyti kitais įstatymų nustatytais būdais, o šiuo atveju savivaldybės taryb</w:t>
      </w:r>
      <w:r w:rsidR="00F62489">
        <w:t>ai priėmus sprendimą</w:t>
      </w:r>
      <w:r w:rsidR="000517F5">
        <w:t xml:space="preserve"> perimti faktiškai valdomą valstybės nekilnojamąjį turtą</w:t>
      </w:r>
      <w:r w:rsidR="00F62489">
        <w:t>.</w:t>
      </w:r>
    </w:p>
    <w:p w14:paraId="2181BFFA" w14:textId="3D55A1C9" w:rsidR="009C140C" w:rsidRPr="00DC0912" w:rsidRDefault="00F62489" w:rsidP="009C140C">
      <w:pPr>
        <w:tabs>
          <w:tab w:val="left" w:pos="540"/>
        </w:tabs>
        <w:ind w:right="-79" w:firstLine="851"/>
        <w:jc w:val="both"/>
        <w:rPr>
          <w:color w:val="FF0000"/>
        </w:rPr>
      </w:pPr>
      <w:bookmarkStart w:id="1" w:name="_Hlk161998749"/>
      <w:r>
        <w:rPr>
          <w:color w:val="000000" w:themeColor="text1"/>
        </w:rPr>
        <w:t xml:space="preserve">Vadovaujantis </w:t>
      </w:r>
      <w:r w:rsidR="009C140C" w:rsidRPr="00B113BA">
        <w:rPr>
          <w:color w:val="000000" w:themeColor="text1"/>
        </w:rPr>
        <w:t>Lietuvos Respublikos valstybės turto perėmimo savivaldybių nuosavybėn įstatymo 3 straipsnio 1 dalies 2 punkt</w:t>
      </w:r>
      <w:r>
        <w:rPr>
          <w:color w:val="000000" w:themeColor="text1"/>
        </w:rPr>
        <w:t>o nuostatomis</w:t>
      </w:r>
      <w:r w:rsidR="009C140C" w:rsidRPr="00B113BA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C140C" w:rsidRPr="00B113BA">
        <w:rPr>
          <w:color w:val="000000" w:themeColor="text1"/>
        </w:rPr>
        <w:t xml:space="preserve">savivaldybių nuosavybėn perimamas </w:t>
      </w:r>
      <w:r w:rsidR="009C140C" w:rsidRPr="00B113BA">
        <w:rPr>
          <w:color w:val="000000"/>
        </w:rPr>
        <w:t>savivaldybių apskaitoje registruotas ir jų valdomas arba savivaldybių faktiškai valdomas valstybės turtas: gatvės ir vietinės reikšmės keliai.</w:t>
      </w:r>
    </w:p>
    <w:bookmarkEnd w:id="1"/>
    <w:p w14:paraId="09AE9697" w14:textId="4323944C" w:rsidR="009C140C" w:rsidRPr="00DC0912" w:rsidRDefault="009C140C" w:rsidP="009C140C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 w:rsidRPr="00DC0912">
        <w:rPr>
          <w:color w:val="000000" w:themeColor="text1"/>
        </w:rPr>
        <w:t>Lietuvos Respublikos valstybės turto perėmimo savivaldybių nuosavybėn įstatymo 4 straipsnio 1 dalyje nu</w:t>
      </w:r>
      <w:r w:rsidR="000517F5">
        <w:rPr>
          <w:color w:val="000000" w:themeColor="text1"/>
        </w:rPr>
        <w:t>rodyta</w:t>
      </w:r>
      <w:r w:rsidRPr="00DC0912">
        <w:rPr>
          <w:color w:val="000000" w:themeColor="text1"/>
        </w:rPr>
        <w:t xml:space="preserve">, kad </w:t>
      </w:r>
      <w:r w:rsidRPr="00DC0912">
        <w:rPr>
          <w:color w:val="000000"/>
          <w:shd w:val="clear" w:color="auto" w:fill="FFFFFF"/>
        </w:rPr>
        <w:t>savivaldybių nuosavybėn perimamą turtą savivaldybės perima savivaldybės tarybos sprendimu.</w:t>
      </w:r>
      <w:r>
        <w:rPr>
          <w:color w:val="000000"/>
        </w:rPr>
        <w:t xml:space="preserve"> </w:t>
      </w:r>
      <w:r w:rsidRPr="00DC0912">
        <w:rPr>
          <w:color w:val="000000"/>
        </w:rPr>
        <w:t>Savivaldybės tarybų sprendimų projektai</w:t>
      </w:r>
      <w:r w:rsidRPr="00DC0912">
        <w:rPr>
          <w:color w:val="000000"/>
          <w:shd w:val="clear" w:color="auto" w:fill="FFFFFF"/>
        </w:rPr>
        <w:t> dėl savivaldybių nuosavybėn perimamo turto </w:t>
      </w:r>
      <w:r w:rsidRPr="00DC0912">
        <w:rPr>
          <w:color w:val="000000"/>
        </w:rPr>
        <w:t>ne vėliau kaip prieš vieną mėnesį iki jų svarstymo savivaldybės tarybos posėdyje, paskelbiami viešai savivaldybės interneto svetainėje.</w:t>
      </w:r>
    </w:p>
    <w:p w14:paraId="09D3DE40" w14:textId="226F3DF0" w:rsidR="009C140C" w:rsidRPr="00DC0912" w:rsidRDefault="000517F5" w:rsidP="009C140C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Vadovaujantis </w:t>
      </w:r>
      <w:r w:rsidR="009C140C" w:rsidRPr="00DC0912">
        <w:rPr>
          <w:color w:val="000000" w:themeColor="text1"/>
        </w:rPr>
        <w:t>Lietuvos Respublikos valstybės turto perėmimo savivaldybių nuosavybėn įstatymo 4 straipsnio 2 dal</w:t>
      </w:r>
      <w:r>
        <w:rPr>
          <w:color w:val="000000" w:themeColor="text1"/>
        </w:rPr>
        <w:t xml:space="preserve">imi, </w:t>
      </w:r>
      <w:r w:rsidR="009C140C" w:rsidRPr="00DC0912">
        <w:rPr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turtą.</w:t>
      </w:r>
      <w:r w:rsidR="009C140C" w:rsidRPr="00DC0912">
        <w:rPr>
          <w:color w:val="000000" w:themeColor="text1"/>
        </w:rPr>
        <w:t xml:space="preserve"> </w:t>
      </w:r>
    </w:p>
    <w:p w14:paraId="0394373B" w14:textId="77777777" w:rsidR="009C140C" w:rsidRDefault="009C140C" w:rsidP="009C140C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68178F7F" w14:textId="0957C060" w:rsidR="009C140C" w:rsidRPr="0005728A" w:rsidRDefault="00847A71" w:rsidP="002F5227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Perėmus </w:t>
      </w:r>
      <w:r w:rsidR="000517F5">
        <w:rPr>
          <w:bCs/>
          <w:szCs w:val="24"/>
          <w:lang w:val="lt-LT"/>
        </w:rPr>
        <w:t xml:space="preserve">šį </w:t>
      </w:r>
      <w:r>
        <w:rPr>
          <w:bCs/>
          <w:szCs w:val="24"/>
          <w:lang w:val="lt-LT"/>
        </w:rPr>
        <w:t>kelią</w:t>
      </w:r>
      <w:r w:rsidR="00391080">
        <w:rPr>
          <w:bCs/>
          <w:szCs w:val="24"/>
          <w:lang w:val="lt-LT"/>
        </w:rPr>
        <w:t xml:space="preserve">, bus įregistruota </w:t>
      </w:r>
      <w:r w:rsidR="000517F5">
        <w:rPr>
          <w:bCs/>
          <w:szCs w:val="24"/>
          <w:lang w:val="lt-LT"/>
        </w:rPr>
        <w:t xml:space="preserve">Kretingos rajono </w:t>
      </w:r>
      <w:r>
        <w:rPr>
          <w:bCs/>
          <w:szCs w:val="24"/>
          <w:lang w:val="lt-LT"/>
        </w:rPr>
        <w:t>savivaldybės nuosavyb</w:t>
      </w:r>
      <w:r w:rsidR="00391080">
        <w:rPr>
          <w:bCs/>
          <w:szCs w:val="24"/>
          <w:lang w:val="lt-LT"/>
        </w:rPr>
        <w:t>ė Nekilnojamojo turto registre.</w:t>
      </w:r>
    </w:p>
    <w:p w14:paraId="6AE8FCC3" w14:textId="77777777" w:rsidR="009C140C" w:rsidRDefault="009C140C" w:rsidP="009C140C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0735A7D3" w14:textId="77777777" w:rsidR="009C140C" w:rsidRDefault="009C140C" w:rsidP="009C140C">
      <w:pPr>
        <w:pStyle w:val="Pagrindinistekstas"/>
        <w:ind w:firstLine="851"/>
        <w:rPr>
          <w:b/>
          <w:szCs w:val="24"/>
          <w:lang w:val="lt-LT"/>
        </w:rPr>
      </w:pPr>
      <w:r>
        <w:rPr>
          <w:bCs/>
          <w:szCs w:val="24"/>
          <w:lang w:val="lt-LT"/>
        </w:rPr>
        <w:t>Papildomos lėšos nereikalingos.</w:t>
      </w:r>
    </w:p>
    <w:p w14:paraId="3073FB2E" w14:textId="77777777" w:rsidR="009C140C" w:rsidRDefault="009C140C" w:rsidP="009C140C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51DDD93B" w14:textId="10F00E14" w:rsidR="00391080" w:rsidRPr="00391080" w:rsidRDefault="00391080" w:rsidP="009C140C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 w:rsidRPr="00391080">
        <w:rPr>
          <w:szCs w:val="24"/>
          <w:lang w:val="lt-LT"/>
        </w:rPr>
        <w:t xml:space="preserve">Kretingos rajono savivaldybės taryba 2025 m. vasario 20 d. sprendimu Nr. T2-50 „Dėl Kretingos rajono savivaldybės vietinės reikšmės kelių objektų prioritetinių eilių 2025-2027 metams </w:t>
      </w:r>
      <w:r w:rsidRPr="00391080">
        <w:rPr>
          <w:szCs w:val="24"/>
          <w:lang w:val="lt-LT"/>
        </w:rPr>
        <w:lastRenderedPageBreak/>
        <w:t>sąrašų patvirtinimo“ (toliau – Sprendimas) patvirtino Kretingos rajono savivaldybės vietinės reikšmės kelių objektų prioritetinių eilių 2025–2027 metams sąrašus. Minėto Sprendimo 1 priedu patvirtintas vietinės reikšmės kelių kapitalinio remonto, rekonstravimo ir statybos darbų prioritetinės eilės sąrašas 2025-2027 metams, kuriame 9 numeriu  įrašyta Dariaus ir Girėno g. KT7652</w:t>
      </w:r>
      <w:r>
        <w:rPr>
          <w:szCs w:val="24"/>
          <w:lang w:val="lt-LT"/>
        </w:rPr>
        <w:t>, Salantų m.</w:t>
      </w:r>
      <w:r w:rsidRPr="00391080">
        <w:rPr>
          <w:szCs w:val="24"/>
          <w:lang w:val="lt-LT"/>
        </w:rPr>
        <w:t xml:space="preserve"> Savivaldybės administracija turi vykdyti viešojo pirkimo procedūras Dariaus ir Girėno g.</w:t>
      </w:r>
      <w:r>
        <w:rPr>
          <w:szCs w:val="24"/>
          <w:lang w:val="lt-LT"/>
        </w:rPr>
        <w:t>, Salantų m.,</w:t>
      </w:r>
      <w:r w:rsidRPr="00391080">
        <w:rPr>
          <w:szCs w:val="24"/>
          <w:lang w:val="lt-LT"/>
        </w:rPr>
        <w:t xml:space="preserve"> rekonstrukcijos projektavimo darbams, o tam reikalinga turėti N</w:t>
      </w:r>
      <w:r>
        <w:rPr>
          <w:szCs w:val="24"/>
          <w:lang w:val="lt-LT"/>
        </w:rPr>
        <w:t>ekilnojamojo turto registre</w:t>
      </w:r>
      <w:r w:rsidRPr="00391080">
        <w:rPr>
          <w:szCs w:val="24"/>
          <w:lang w:val="lt-LT"/>
        </w:rPr>
        <w:t xml:space="preserve"> įregistruotą </w:t>
      </w:r>
      <w:r w:rsidR="002F5227">
        <w:rPr>
          <w:szCs w:val="24"/>
          <w:lang w:val="lt-LT"/>
        </w:rPr>
        <w:t>kelio</w:t>
      </w:r>
      <w:r w:rsidRPr="00391080">
        <w:rPr>
          <w:szCs w:val="24"/>
          <w:lang w:val="lt-LT"/>
        </w:rPr>
        <w:t xml:space="preserve"> žemės sklypą ir statinį.</w:t>
      </w:r>
    </w:p>
    <w:p w14:paraId="0E8DEA82" w14:textId="77777777" w:rsidR="009C140C" w:rsidRDefault="009C140C" w:rsidP="009C140C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756A3E13" w14:textId="77777777" w:rsidR="009C140C" w:rsidRPr="00CF3511" w:rsidRDefault="009C140C" w:rsidP="009C140C">
      <w:pPr>
        <w:pStyle w:val="Pagrindinistekstas"/>
        <w:ind w:firstLine="851"/>
        <w:rPr>
          <w:b/>
          <w:bCs/>
          <w:szCs w:val="24"/>
          <w:lang w:val="lt-LT"/>
        </w:rPr>
      </w:pPr>
      <w:r w:rsidRPr="008D1DE0">
        <w:rPr>
          <w:szCs w:val="24"/>
          <w:lang w:val="lt-LT"/>
        </w:rPr>
        <w:t>Teisės akt</w:t>
      </w:r>
      <w:r>
        <w:rPr>
          <w:szCs w:val="24"/>
          <w:lang w:val="lt-LT"/>
        </w:rPr>
        <w:t>ų projektų antikorupcinio vertinimo taisyklėse antikorupcinis vertinimas nenumatytas</w:t>
      </w:r>
      <w:r w:rsidRPr="008D1DE0">
        <w:rPr>
          <w:szCs w:val="24"/>
          <w:lang w:val="lt-LT"/>
        </w:rPr>
        <w:t>.</w:t>
      </w:r>
    </w:p>
    <w:p w14:paraId="07DC53FB" w14:textId="77777777" w:rsidR="009C140C" w:rsidRDefault="009C140C" w:rsidP="009C140C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2A8E83CD" w14:textId="3B37ECF3" w:rsidR="009C140C" w:rsidRDefault="009C140C" w:rsidP="009C140C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>specialist</w:t>
      </w:r>
      <w:r w:rsidR="002F5227">
        <w:rPr>
          <w:bCs/>
          <w:lang w:val="lt-LT"/>
        </w:rPr>
        <w:t>ė</w:t>
      </w:r>
      <w:r>
        <w:rPr>
          <w:bCs/>
          <w:lang w:val="lt-LT"/>
        </w:rPr>
        <w:t xml:space="preserve"> </w:t>
      </w:r>
      <w:r w:rsidR="002F5227">
        <w:rPr>
          <w:bCs/>
          <w:lang w:val="lt-LT"/>
        </w:rPr>
        <w:t>Simona Baublienė</w:t>
      </w:r>
      <w:r w:rsidRPr="00BB5873">
        <w:rPr>
          <w:bCs/>
          <w:lang w:val="lt-LT"/>
        </w:rPr>
        <w:t>.</w:t>
      </w:r>
    </w:p>
    <w:p w14:paraId="51CC8CCC" w14:textId="77777777" w:rsidR="00EC3B34" w:rsidRDefault="00EC3B34"/>
    <w:sectPr w:rsidR="00EC3B34" w:rsidSect="009C140C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1A77" w14:textId="77777777" w:rsidR="000517F5" w:rsidRDefault="000517F5">
      <w:r>
        <w:separator/>
      </w:r>
    </w:p>
  </w:endnote>
  <w:endnote w:type="continuationSeparator" w:id="0">
    <w:p w14:paraId="5FB031E9" w14:textId="77777777" w:rsidR="000517F5" w:rsidRDefault="0005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DF42" w14:textId="77777777" w:rsidR="000517F5" w:rsidRDefault="000517F5">
      <w:r>
        <w:separator/>
      </w:r>
    </w:p>
  </w:footnote>
  <w:footnote w:type="continuationSeparator" w:id="0">
    <w:p w14:paraId="38444870" w14:textId="77777777" w:rsidR="000517F5" w:rsidRDefault="0005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38630B1E" w14:textId="77777777" w:rsidR="009C140C" w:rsidRDefault="009C14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AE47DA" w14:textId="77777777" w:rsidR="009C140C" w:rsidRPr="00835751" w:rsidRDefault="009C140C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4874" w14:textId="77777777" w:rsidR="009C140C" w:rsidRDefault="009C14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4314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0C"/>
    <w:rsid w:val="000517F5"/>
    <w:rsid w:val="002F5227"/>
    <w:rsid w:val="00391080"/>
    <w:rsid w:val="006B2CB1"/>
    <w:rsid w:val="00813B26"/>
    <w:rsid w:val="00847A71"/>
    <w:rsid w:val="009C140C"/>
    <w:rsid w:val="00A62CC0"/>
    <w:rsid w:val="00A84D24"/>
    <w:rsid w:val="00B44039"/>
    <w:rsid w:val="00BF59E5"/>
    <w:rsid w:val="00E66B57"/>
    <w:rsid w:val="00EC3B34"/>
    <w:rsid w:val="00F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5B9"/>
  <w15:chartTrackingRefBased/>
  <w15:docId w15:val="{E9687988-42D7-4CD6-A74D-D2BC286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14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14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14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14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14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14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14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14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1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14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140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140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14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14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14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14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1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14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14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140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14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140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140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9C140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140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C140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140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4</cp:revision>
  <cp:lastPrinted>2025-05-12T09:01:00Z</cp:lastPrinted>
  <dcterms:created xsi:type="dcterms:W3CDTF">2025-05-09T06:58:00Z</dcterms:created>
  <dcterms:modified xsi:type="dcterms:W3CDTF">2025-05-12T10:13:00Z</dcterms:modified>
</cp:coreProperties>
</file>