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B87D" w14:textId="77777777" w:rsidR="00B35117" w:rsidRPr="00AD1C95" w:rsidRDefault="00B35117" w:rsidP="00B35117">
      <w:pPr>
        <w:spacing w:after="0" w:line="240" w:lineRule="auto"/>
        <w:jc w:val="center"/>
        <w:rPr>
          <w:rFonts w:ascii="Times New Roman" w:hAnsi="Times New Roman"/>
          <w:b/>
          <w:bCs/>
          <w:sz w:val="24"/>
          <w:szCs w:val="24"/>
        </w:rPr>
      </w:pPr>
      <w:r w:rsidRPr="00AD1C95">
        <w:rPr>
          <w:rFonts w:ascii="Times New Roman" w:hAnsi="Times New Roman"/>
          <w:b/>
          <w:bCs/>
          <w:sz w:val="24"/>
          <w:szCs w:val="24"/>
        </w:rPr>
        <w:t>AIŠKINAMASIS RAŠTAS</w:t>
      </w:r>
    </w:p>
    <w:p w14:paraId="277E5B0B" w14:textId="77777777" w:rsidR="00B35117" w:rsidRPr="00AD1C95" w:rsidRDefault="00B35117" w:rsidP="00B35117">
      <w:pPr>
        <w:spacing w:after="0" w:line="240" w:lineRule="auto"/>
        <w:jc w:val="center"/>
        <w:rPr>
          <w:rFonts w:ascii="Times New Roman" w:hAnsi="Times New Roman"/>
          <w:b/>
          <w:bCs/>
          <w:sz w:val="24"/>
          <w:szCs w:val="24"/>
        </w:rPr>
      </w:pPr>
      <w:r w:rsidRPr="00AD1C95">
        <w:rPr>
          <w:rFonts w:ascii="Times New Roman" w:hAnsi="Times New Roman"/>
          <w:b/>
          <w:bCs/>
          <w:sz w:val="24"/>
          <w:szCs w:val="24"/>
        </w:rPr>
        <w:t>PRIE KRETINGOS RAJONO SAVIVALDYBĖS TARYBOS SPRENDIMO PROJEKTO</w:t>
      </w:r>
    </w:p>
    <w:p w14:paraId="35778159" w14:textId="77777777" w:rsidR="00B35117" w:rsidRPr="00AD1C95" w:rsidRDefault="00B35117" w:rsidP="00B35117">
      <w:pPr>
        <w:spacing w:after="0" w:line="240" w:lineRule="auto"/>
        <w:jc w:val="center"/>
        <w:rPr>
          <w:rFonts w:ascii="Times New Roman" w:hAnsi="Times New Roman"/>
          <w:b/>
          <w:bCs/>
          <w:sz w:val="24"/>
          <w:szCs w:val="24"/>
        </w:rPr>
      </w:pPr>
      <w:r w:rsidRPr="00AD1C95">
        <w:rPr>
          <w:rFonts w:ascii="Times New Roman" w:hAnsi="Times New Roman"/>
          <w:b/>
          <w:bCs/>
          <w:sz w:val="24"/>
          <w:szCs w:val="24"/>
        </w:rPr>
        <w:t>„</w:t>
      </w:r>
      <w:r>
        <w:rPr>
          <w:rFonts w:ascii="Times New Roman" w:hAnsi="Times New Roman"/>
          <w:b/>
          <w:bCs/>
          <w:sz w:val="24"/>
          <w:szCs w:val="24"/>
        </w:rPr>
        <w:t xml:space="preserve">DĖL </w:t>
      </w:r>
      <w:r w:rsidRPr="00AD1C95">
        <w:rPr>
          <w:rFonts w:ascii="Times New Roman" w:hAnsi="Times New Roman"/>
          <w:b/>
          <w:bCs/>
          <w:sz w:val="24"/>
          <w:szCs w:val="24"/>
        </w:rPr>
        <w:t xml:space="preserve">KRETINGOS RAJONO SAVIVALDYBĖS </w:t>
      </w:r>
      <w:r>
        <w:rPr>
          <w:rFonts w:ascii="Times New Roman" w:hAnsi="Times New Roman"/>
          <w:b/>
          <w:bCs/>
          <w:sz w:val="24"/>
          <w:szCs w:val="24"/>
        </w:rPr>
        <w:t>TARYBOS 2023 M. SPALIO 26 D. SPRENDIMO NR. T2-301 „</w:t>
      </w:r>
      <w:r w:rsidRPr="00AD1C95">
        <w:rPr>
          <w:rFonts w:ascii="Times New Roman" w:hAnsi="Times New Roman"/>
          <w:b/>
          <w:bCs/>
          <w:sz w:val="24"/>
          <w:szCs w:val="24"/>
        </w:rPr>
        <w:t xml:space="preserve">DĖL KRETINGOS RAJONO SAVIVALDYBĖS </w:t>
      </w:r>
      <w:r>
        <w:rPr>
          <w:rFonts w:ascii="Times New Roman" w:hAnsi="Times New Roman"/>
          <w:b/>
          <w:bCs/>
          <w:sz w:val="24"/>
          <w:szCs w:val="24"/>
        </w:rPr>
        <w:t>INDIVIDUALIŲ NUOTEKŲ VALYMO ĮRENGINIŲ ĮRENGIMO IŠLAIDŲ IŠ DALIES KOMPENSAVIMO TVARKOS APRAŠO PATVIRTINIMO“ PAKEITIMO“</w:t>
      </w:r>
    </w:p>
    <w:p w14:paraId="44AA10B1" w14:textId="77777777" w:rsidR="00B35117" w:rsidRPr="00AD1C95" w:rsidRDefault="00B35117" w:rsidP="00B35117">
      <w:pPr>
        <w:spacing w:after="0" w:line="240" w:lineRule="auto"/>
        <w:rPr>
          <w:rFonts w:ascii="Times New Roman" w:hAnsi="Times New Roman"/>
          <w:sz w:val="24"/>
          <w:szCs w:val="24"/>
        </w:rPr>
      </w:pPr>
    </w:p>
    <w:p w14:paraId="4B4F3C94" w14:textId="77777777" w:rsidR="00B35117" w:rsidRPr="00AD1C95" w:rsidRDefault="00B35117" w:rsidP="00B35117">
      <w:pPr>
        <w:spacing w:after="0" w:line="240" w:lineRule="auto"/>
        <w:jc w:val="center"/>
        <w:rPr>
          <w:rFonts w:ascii="Times New Roman" w:hAnsi="Times New Roman"/>
          <w:sz w:val="24"/>
          <w:szCs w:val="24"/>
        </w:rPr>
      </w:pPr>
      <w:r>
        <w:rPr>
          <w:rFonts w:ascii="Times New Roman" w:hAnsi="Times New Roman"/>
          <w:sz w:val="24"/>
          <w:szCs w:val="24"/>
        </w:rPr>
        <w:t>2025 m. gegužės 8 d.</w:t>
      </w:r>
    </w:p>
    <w:p w14:paraId="39D3D148" w14:textId="77777777" w:rsidR="00B35117" w:rsidRPr="00AD1C95" w:rsidRDefault="00B35117" w:rsidP="00B35117">
      <w:pPr>
        <w:spacing w:after="0" w:line="240" w:lineRule="auto"/>
        <w:jc w:val="center"/>
        <w:rPr>
          <w:rFonts w:ascii="Times New Roman" w:hAnsi="Times New Roman"/>
          <w:sz w:val="24"/>
          <w:szCs w:val="24"/>
        </w:rPr>
      </w:pPr>
      <w:r w:rsidRPr="00AD1C95">
        <w:rPr>
          <w:rFonts w:ascii="Times New Roman" w:hAnsi="Times New Roman"/>
          <w:sz w:val="24"/>
          <w:szCs w:val="24"/>
        </w:rPr>
        <w:t>Kretinga</w:t>
      </w:r>
    </w:p>
    <w:p w14:paraId="0E1096FE" w14:textId="77777777" w:rsidR="00B35117" w:rsidRPr="00AD1C95" w:rsidRDefault="00B35117" w:rsidP="00B35117">
      <w:pPr>
        <w:spacing w:after="0" w:line="240" w:lineRule="auto"/>
        <w:rPr>
          <w:rFonts w:ascii="Times New Roman" w:hAnsi="Times New Roman"/>
          <w:sz w:val="24"/>
          <w:szCs w:val="24"/>
        </w:rPr>
      </w:pPr>
    </w:p>
    <w:p w14:paraId="2D7D4DF7" w14:textId="77777777" w:rsidR="00B35117" w:rsidRPr="00AD1C95" w:rsidRDefault="00B35117" w:rsidP="00B35117">
      <w:pPr>
        <w:pStyle w:val="Sraopastraipa"/>
        <w:spacing w:after="0" w:line="240" w:lineRule="auto"/>
        <w:ind w:left="0" w:firstLine="851"/>
        <w:rPr>
          <w:rFonts w:ascii="Times New Roman" w:hAnsi="Times New Roman"/>
          <w:b/>
          <w:bCs/>
          <w:sz w:val="24"/>
          <w:szCs w:val="24"/>
        </w:rPr>
      </w:pPr>
      <w:r>
        <w:rPr>
          <w:rFonts w:ascii="Times New Roman" w:hAnsi="Times New Roman"/>
          <w:b/>
          <w:bCs/>
          <w:sz w:val="24"/>
          <w:szCs w:val="24"/>
        </w:rPr>
        <w:t xml:space="preserve">1. </w:t>
      </w:r>
      <w:r w:rsidRPr="00AD1C95">
        <w:rPr>
          <w:rFonts w:ascii="Times New Roman" w:hAnsi="Times New Roman"/>
          <w:b/>
          <w:bCs/>
          <w:sz w:val="24"/>
          <w:szCs w:val="24"/>
        </w:rPr>
        <w:t>Parengto sprendimo projekto tikslai ir uždaviniai.</w:t>
      </w:r>
    </w:p>
    <w:p w14:paraId="3B24BF58" w14:textId="77777777" w:rsidR="00B35117" w:rsidRDefault="00B35117" w:rsidP="00B35117">
      <w:pPr>
        <w:spacing w:after="0" w:line="240" w:lineRule="auto"/>
        <w:ind w:firstLine="851"/>
        <w:jc w:val="both"/>
        <w:rPr>
          <w:rFonts w:ascii="Times New Roman" w:hAnsi="Times New Roman"/>
          <w:sz w:val="24"/>
          <w:szCs w:val="24"/>
        </w:rPr>
      </w:pPr>
      <w:r>
        <w:rPr>
          <w:rFonts w:ascii="Times New Roman" w:hAnsi="Times New Roman"/>
          <w:sz w:val="24"/>
          <w:szCs w:val="24"/>
        </w:rPr>
        <w:t xml:space="preserve">Pakeisti Kretingos rajono savivaldybės individualių nuotekų valymo įrenginių įrengimo išlaidų iš dalies kompensavimo tvarkos aprašą, patvirtintą </w:t>
      </w:r>
      <w:r w:rsidRPr="00D250B8">
        <w:rPr>
          <w:rFonts w:ascii="Times New Roman" w:hAnsi="Times New Roman"/>
          <w:sz w:val="24"/>
          <w:szCs w:val="24"/>
        </w:rPr>
        <w:t>Kretingos rajono savivaldybės tarybos 2023 m. spalio 26 d. sprendimu Nr. T2-301 „Dėl Kretingos rajono savivaldybės individualių nuotekų valymo įrenginių įrengimo išlaidų iš dalies kompensavimo tvarkos aprašo patvirtinimo“</w:t>
      </w:r>
      <w:r>
        <w:rPr>
          <w:rFonts w:ascii="Times New Roman" w:hAnsi="Times New Roman"/>
          <w:sz w:val="24"/>
          <w:szCs w:val="24"/>
        </w:rPr>
        <w:t xml:space="preserve"> (toliau – Tvarkos aprašas).</w:t>
      </w:r>
    </w:p>
    <w:p w14:paraId="0BCD58CE" w14:textId="77777777" w:rsidR="00B35117" w:rsidRPr="009222AD" w:rsidRDefault="00B35117" w:rsidP="00B35117">
      <w:pPr>
        <w:spacing w:after="0" w:line="240" w:lineRule="auto"/>
        <w:ind w:firstLine="851"/>
        <w:jc w:val="both"/>
        <w:rPr>
          <w:rFonts w:ascii="Times New Roman" w:hAnsi="Times New Roman"/>
          <w:sz w:val="24"/>
          <w:szCs w:val="24"/>
        </w:rPr>
      </w:pPr>
      <w:r w:rsidRPr="009222AD">
        <w:rPr>
          <w:rFonts w:ascii="Times New Roman" w:hAnsi="Times New Roman"/>
          <w:b/>
          <w:bCs/>
          <w:sz w:val="24"/>
          <w:szCs w:val="24"/>
        </w:rPr>
        <w:t>2.</w:t>
      </w:r>
      <w:r>
        <w:rPr>
          <w:rFonts w:ascii="Times New Roman" w:hAnsi="Times New Roman"/>
          <w:sz w:val="24"/>
          <w:szCs w:val="24"/>
        </w:rPr>
        <w:t xml:space="preserve"> </w:t>
      </w:r>
      <w:r w:rsidRPr="009222AD">
        <w:rPr>
          <w:rFonts w:ascii="Times New Roman" w:eastAsia="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5FD49566" w14:textId="77777777" w:rsidR="00B35117" w:rsidRDefault="00B35117" w:rsidP="00B35117">
      <w:pPr>
        <w:pStyle w:val="Sraopastraipa"/>
        <w:tabs>
          <w:tab w:val="left" w:pos="1560"/>
        </w:tabs>
        <w:spacing w:after="0" w:line="240" w:lineRule="auto"/>
        <w:ind w:left="0" w:firstLine="851"/>
        <w:jc w:val="both"/>
        <w:rPr>
          <w:rFonts w:ascii="Times New Roman" w:hAnsi="Times New Roman"/>
          <w:sz w:val="24"/>
          <w:szCs w:val="24"/>
        </w:rPr>
      </w:pPr>
      <w:r w:rsidRPr="006256D4">
        <w:rPr>
          <w:rFonts w:ascii="Times New Roman" w:hAnsi="Times New Roman"/>
          <w:sz w:val="24"/>
          <w:szCs w:val="24"/>
        </w:rPr>
        <w:t xml:space="preserve">2024 m. rugpjūčio 1 d. Kretingos rajono savivaldybės administracija, vadovaudamasi </w:t>
      </w:r>
      <w:r>
        <w:rPr>
          <w:rFonts w:ascii="Times New Roman" w:hAnsi="Times New Roman"/>
          <w:sz w:val="24"/>
          <w:szCs w:val="24"/>
        </w:rPr>
        <w:t>T</w:t>
      </w:r>
      <w:r w:rsidRPr="006256D4">
        <w:rPr>
          <w:rFonts w:ascii="Times New Roman" w:hAnsi="Times New Roman"/>
          <w:sz w:val="24"/>
          <w:szCs w:val="24"/>
        </w:rPr>
        <w:t>varkos aprašo 9 punktu, paskelbė kvietimą teikti prašymus dėl individualių nuotekų valymo įrenginių</w:t>
      </w:r>
      <w:r>
        <w:rPr>
          <w:rFonts w:ascii="Times New Roman" w:hAnsi="Times New Roman"/>
          <w:sz w:val="24"/>
          <w:szCs w:val="24"/>
        </w:rPr>
        <w:t xml:space="preserve"> (toliau – INVĮ)</w:t>
      </w:r>
      <w:r w:rsidRPr="006256D4">
        <w:rPr>
          <w:rFonts w:ascii="Times New Roman" w:hAnsi="Times New Roman"/>
          <w:sz w:val="24"/>
          <w:szCs w:val="24"/>
        </w:rPr>
        <w:t xml:space="preserve"> įrengimo kompensavimo</w:t>
      </w:r>
      <w:r>
        <w:rPr>
          <w:rFonts w:ascii="Times New Roman" w:hAnsi="Times New Roman"/>
          <w:sz w:val="24"/>
          <w:szCs w:val="24"/>
        </w:rPr>
        <w:t xml:space="preserve">. </w:t>
      </w:r>
    </w:p>
    <w:p w14:paraId="79745D97" w14:textId="77777777" w:rsidR="00B35117" w:rsidRDefault="00B35117" w:rsidP="00B35117">
      <w:pPr>
        <w:pStyle w:val="Sraopastraipa"/>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Per laikotarpį nuo</w:t>
      </w:r>
      <w:r w:rsidRPr="00D34B99">
        <w:rPr>
          <w:rFonts w:ascii="Times New Roman" w:hAnsi="Times New Roman"/>
          <w:sz w:val="24"/>
          <w:szCs w:val="24"/>
        </w:rPr>
        <w:t xml:space="preserve"> 2024 m. rugpjūčio 1 d. </w:t>
      </w:r>
      <w:r>
        <w:rPr>
          <w:rFonts w:ascii="Times New Roman" w:hAnsi="Times New Roman"/>
          <w:sz w:val="24"/>
          <w:szCs w:val="24"/>
        </w:rPr>
        <w:t xml:space="preserve">iki </w:t>
      </w:r>
      <w:r w:rsidRPr="00D34B99">
        <w:rPr>
          <w:rFonts w:ascii="Times New Roman" w:hAnsi="Times New Roman"/>
          <w:sz w:val="24"/>
          <w:szCs w:val="24"/>
        </w:rPr>
        <w:t>2024 m. spalio 15 d. Kretingos raj</w:t>
      </w:r>
      <w:r>
        <w:rPr>
          <w:rFonts w:ascii="Times New Roman" w:hAnsi="Times New Roman"/>
          <w:sz w:val="24"/>
          <w:szCs w:val="24"/>
        </w:rPr>
        <w:t>ono savivaldybės administracija</w:t>
      </w:r>
      <w:r w:rsidRPr="00D34B99">
        <w:rPr>
          <w:rFonts w:ascii="Times New Roman" w:hAnsi="Times New Roman"/>
          <w:sz w:val="24"/>
          <w:szCs w:val="24"/>
        </w:rPr>
        <w:t xml:space="preserve"> gavo </w:t>
      </w:r>
      <w:r>
        <w:rPr>
          <w:rFonts w:ascii="Times New Roman" w:hAnsi="Times New Roman"/>
          <w:sz w:val="24"/>
          <w:szCs w:val="24"/>
        </w:rPr>
        <w:t>89 prašymus</w:t>
      </w:r>
      <w:r w:rsidRPr="00D34B99">
        <w:rPr>
          <w:rFonts w:ascii="Times New Roman" w:hAnsi="Times New Roman"/>
          <w:sz w:val="24"/>
          <w:szCs w:val="24"/>
        </w:rPr>
        <w:t xml:space="preserve"> dėl INVĮ įrengimo kompensavimo.</w:t>
      </w:r>
      <w:r>
        <w:rPr>
          <w:rFonts w:ascii="Times New Roman" w:hAnsi="Times New Roman"/>
          <w:sz w:val="24"/>
          <w:szCs w:val="24"/>
        </w:rPr>
        <w:t xml:space="preserve"> </w:t>
      </w:r>
    </w:p>
    <w:p w14:paraId="00376D82" w14:textId="77777777" w:rsidR="00B35117" w:rsidRPr="00D3312B" w:rsidRDefault="00B35117" w:rsidP="00B35117">
      <w:pPr>
        <w:pStyle w:val="Sraopastraipa"/>
        <w:tabs>
          <w:tab w:val="left" w:pos="1560"/>
        </w:tabs>
        <w:spacing w:after="0" w:line="240" w:lineRule="auto"/>
        <w:ind w:left="0" w:firstLine="851"/>
        <w:jc w:val="both"/>
        <w:rPr>
          <w:rFonts w:ascii="Times New Roman" w:hAnsi="Times New Roman"/>
          <w:sz w:val="24"/>
          <w:szCs w:val="24"/>
        </w:rPr>
      </w:pPr>
      <w:r w:rsidRPr="00D3312B">
        <w:rPr>
          <w:rFonts w:ascii="Times New Roman" w:hAnsi="Times New Roman"/>
          <w:sz w:val="24"/>
          <w:szCs w:val="24"/>
        </w:rPr>
        <w:t>Kretingos rajono savivaldybės mero 2024 m. gruodžio 13 d. potvarkiu Nr. V3-687 „Dėl Pareiškėjų, kuriems paskirta kompensacija iš dalies už individualių nuotekų valymo įrenginių įrengimą, sąrašo tvirtinimo“ 79 pareiškėjams paskirta kompensacija, bendrai už</w:t>
      </w:r>
      <w:r>
        <w:rPr>
          <w:rFonts w:ascii="Times New Roman" w:hAnsi="Times New Roman"/>
          <w:sz w:val="24"/>
          <w:szCs w:val="24"/>
        </w:rPr>
        <w:t xml:space="preserve"> </w:t>
      </w:r>
      <w:r w:rsidRPr="00D3312B">
        <w:rPr>
          <w:rFonts w:ascii="Times New Roman" w:hAnsi="Times New Roman"/>
          <w:sz w:val="24"/>
          <w:szCs w:val="24"/>
        </w:rPr>
        <w:t>68 004,65 Eur.</w:t>
      </w:r>
    </w:p>
    <w:p w14:paraId="6970CD3F" w14:textId="7BCC2B0A" w:rsidR="00B35117" w:rsidRPr="00D3312B" w:rsidRDefault="00B35117" w:rsidP="00B35117">
      <w:pPr>
        <w:pStyle w:val="Sraopastraipa"/>
        <w:tabs>
          <w:tab w:val="left" w:pos="1560"/>
        </w:tabs>
        <w:spacing w:after="0" w:line="240" w:lineRule="auto"/>
        <w:ind w:left="0" w:firstLine="851"/>
        <w:jc w:val="both"/>
        <w:rPr>
          <w:rFonts w:ascii="Times New Roman" w:hAnsi="Times New Roman"/>
          <w:sz w:val="24"/>
          <w:szCs w:val="24"/>
        </w:rPr>
      </w:pPr>
      <w:r w:rsidRPr="00D3312B">
        <w:rPr>
          <w:rFonts w:ascii="Times New Roman" w:hAnsi="Times New Roman"/>
          <w:sz w:val="24"/>
          <w:szCs w:val="24"/>
        </w:rPr>
        <w:t xml:space="preserve">Vidutiniškai vienam namų ūkiui kompensacijos už INVĮ dydis </w:t>
      </w:r>
      <w:r w:rsidR="00C243C9">
        <w:rPr>
          <w:rFonts w:ascii="Times New Roman" w:hAnsi="Times New Roman"/>
          <w:sz w:val="24"/>
          <w:szCs w:val="24"/>
        </w:rPr>
        <w:t>–</w:t>
      </w:r>
      <w:r w:rsidRPr="00D3312B">
        <w:rPr>
          <w:rFonts w:ascii="Times New Roman" w:hAnsi="Times New Roman"/>
          <w:sz w:val="24"/>
          <w:szCs w:val="24"/>
        </w:rPr>
        <w:t xml:space="preserve"> 860,82 Eur. Kompensacijas Kretingos rajono gyventojai gavo praėjusių metų gruodžio pabaigoje.</w:t>
      </w:r>
    </w:p>
    <w:p w14:paraId="277ECC7F" w14:textId="6BEDAF06" w:rsidR="00B35117" w:rsidRDefault="00383E51" w:rsidP="00B35117">
      <w:pPr>
        <w:pStyle w:val="Sraopastraipa"/>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Šiuo </w:t>
      </w:r>
      <w:r w:rsidR="00B35117">
        <w:rPr>
          <w:rFonts w:ascii="Times New Roman" w:hAnsi="Times New Roman"/>
          <w:sz w:val="24"/>
          <w:szCs w:val="24"/>
        </w:rPr>
        <w:t>sprendim</w:t>
      </w:r>
      <w:r>
        <w:rPr>
          <w:rFonts w:ascii="Times New Roman" w:hAnsi="Times New Roman"/>
          <w:sz w:val="24"/>
          <w:szCs w:val="24"/>
        </w:rPr>
        <w:t>o projektu</w:t>
      </w:r>
      <w:r w:rsidR="00B35117">
        <w:rPr>
          <w:rFonts w:ascii="Times New Roman" w:hAnsi="Times New Roman"/>
          <w:sz w:val="24"/>
          <w:szCs w:val="24"/>
        </w:rPr>
        <w:t xml:space="preserve"> siūloma patobulinti INVĮ </w:t>
      </w:r>
      <w:r w:rsidR="00B35117" w:rsidRPr="00D250B8">
        <w:rPr>
          <w:rFonts w:ascii="Times New Roman" w:hAnsi="Times New Roman"/>
          <w:sz w:val="24"/>
          <w:szCs w:val="24"/>
        </w:rPr>
        <w:t xml:space="preserve">įrengimo išlaidų iš dalies kompensavimo </w:t>
      </w:r>
      <w:r w:rsidR="00B35117">
        <w:rPr>
          <w:rFonts w:ascii="Times New Roman" w:hAnsi="Times New Roman"/>
          <w:sz w:val="24"/>
          <w:szCs w:val="24"/>
        </w:rPr>
        <w:t>reglamentavimą, atsižvelgiant į įgytą patirtį per 2024 metus, ir palengvinti gyventojams administracinę naštą:</w:t>
      </w:r>
    </w:p>
    <w:p w14:paraId="4677E77F" w14:textId="77777777" w:rsidR="00B35117" w:rsidRDefault="00B35117" w:rsidP="00B35117">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sidRPr="00237C3C">
        <w:rPr>
          <w:rFonts w:ascii="Times New Roman" w:hAnsi="Times New Roman"/>
          <w:sz w:val="24"/>
          <w:szCs w:val="24"/>
        </w:rPr>
        <w:t xml:space="preserve">atsižvelgiant į tai, kad prašymai 2024 m. buvo priimami nuo 2024 m. rugpjūčio 1 d iki </w:t>
      </w:r>
      <w:r>
        <w:rPr>
          <w:rFonts w:ascii="Times New Roman" w:hAnsi="Times New Roman"/>
          <w:sz w:val="24"/>
          <w:szCs w:val="24"/>
        </w:rPr>
        <w:br/>
      </w:r>
      <w:r w:rsidRPr="00237C3C">
        <w:rPr>
          <w:rFonts w:ascii="Times New Roman" w:hAnsi="Times New Roman"/>
          <w:sz w:val="24"/>
          <w:szCs w:val="24"/>
        </w:rPr>
        <w:t xml:space="preserve">2024 m. spalio 15 d., siekiant išvengti dvigubo finansavimo, sąlyga, kad </w:t>
      </w:r>
      <w:r>
        <w:rPr>
          <w:rFonts w:ascii="Times New Roman" w:hAnsi="Times New Roman"/>
          <w:sz w:val="24"/>
          <w:szCs w:val="24"/>
        </w:rPr>
        <w:t>„k</w:t>
      </w:r>
      <w:r w:rsidRPr="00237C3C">
        <w:rPr>
          <w:rFonts w:ascii="Times New Roman" w:hAnsi="Times New Roman"/>
          <w:sz w:val="24"/>
          <w:szCs w:val="24"/>
        </w:rPr>
        <w:t xml:space="preserve">ompensuojamos išlaidos, patirtos ne anksčiau kaip 12 mėnesių nuo kvietimo teikti Prašymus paskelbimo Savivaldybės interneto svetainėje </w:t>
      </w:r>
      <w:hyperlink r:id="rId7" w:history="1">
        <w:r w:rsidRPr="00237C3C">
          <w:rPr>
            <w:rStyle w:val="Hipersaitas"/>
            <w:rFonts w:ascii="Times New Roman" w:hAnsi="Times New Roman"/>
            <w:sz w:val="24"/>
            <w:szCs w:val="24"/>
          </w:rPr>
          <w:t>www.kretinga.lt</w:t>
        </w:r>
      </w:hyperlink>
      <w:r w:rsidRPr="00237C3C">
        <w:rPr>
          <w:rFonts w:ascii="Times New Roman" w:hAnsi="Times New Roman"/>
          <w:sz w:val="24"/>
          <w:szCs w:val="24"/>
        </w:rPr>
        <w:t xml:space="preserve"> dienos</w:t>
      </w:r>
      <w:r>
        <w:rPr>
          <w:rFonts w:ascii="Times New Roman" w:hAnsi="Times New Roman"/>
          <w:sz w:val="24"/>
          <w:szCs w:val="24"/>
        </w:rPr>
        <w:t>“</w:t>
      </w:r>
      <w:r w:rsidRPr="00237C3C">
        <w:rPr>
          <w:rFonts w:ascii="Times New Roman" w:hAnsi="Times New Roman"/>
          <w:sz w:val="24"/>
          <w:szCs w:val="24"/>
        </w:rPr>
        <w:t>, yra nepakankama</w:t>
      </w:r>
      <w:r>
        <w:rPr>
          <w:rStyle w:val="Puslapioinaosnuoroda"/>
          <w:rFonts w:ascii="Times New Roman" w:hAnsi="Times New Roman"/>
          <w:sz w:val="24"/>
          <w:szCs w:val="24"/>
        </w:rPr>
        <w:footnoteReference w:id="1"/>
      </w:r>
      <w:r w:rsidRPr="00237C3C">
        <w:rPr>
          <w:rFonts w:ascii="Times New Roman" w:hAnsi="Times New Roman"/>
          <w:sz w:val="24"/>
          <w:szCs w:val="24"/>
        </w:rPr>
        <w:t xml:space="preserve">. </w:t>
      </w:r>
      <w:r>
        <w:rPr>
          <w:rFonts w:ascii="Times New Roman" w:hAnsi="Times New Roman"/>
          <w:sz w:val="24"/>
          <w:szCs w:val="24"/>
        </w:rPr>
        <w:t>S</w:t>
      </w:r>
      <w:r w:rsidRPr="00237C3C">
        <w:rPr>
          <w:rFonts w:ascii="Times New Roman" w:hAnsi="Times New Roman"/>
          <w:sz w:val="24"/>
          <w:szCs w:val="24"/>
        </w:rPr>
        <w:t xml:space="preserve">iūloma </w:t>
      </w:r>
      <w:r>
        <w:rPr>
          <w:rFonts w:ascii="Times New Roman" w:hAnsi="Times New Roman"/>
          <w:sz w:val="24"/>
          <w:szCs w:val="24"/>
        </w:rPr>
        <w:t>ją papildyti nuostatomis</w:t>
      </w:r>
      <w:r w:rsidRPr="00237C3C">
        <w:rPr>
          <w:rFonts w:ascii="Times New Roman" w:hAnsi="Times New Roman"/>
          <w:sz w:val="24"/>
          <w:szCs w:val="24"/>
        </w:rPr>
        <w:t>, kad tam pačiam nekilnojamojo turto objektui, kuriam buvo iš dalies kompensuotos išlaidos už INVĮ, pakartotinai kompensacija neskiriama ir Prašymas nevertinamas</w:t>
      </w:r>
      <w:r>
        <w:rPr>
          <w:rFonts w:ascii="Times New Roman" w:hAnsi="Times New Roman"/>
          <w:sz w:val="24"/>
          <w:szCs w:val="24"/>
        </w:rPr>
        <w:t>;</w:t>
      </w:r>
    </w:p>
    <w:p w14:paraId="00F8D84B" w14:textId="77777777" w:rsidR="00B35117" w:rsidRDefault="00B35117" w:rsidP="00B35117">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siūloma patikslinti, kad kompensuojamos tik INVĮ įsigijimo sąnaudos (šio principo buvo laikomasi ir vertinant prašymus 2024 m.), nes INVĮ įrengimo darbai dažnu atveju yra labai skirtingo spektro, priklausomai nuo gyventojų poreikių ir galimybių (pvz., kai kurie gyventojai įskaičiuoja ir aplinkos sutvarkymo, trinkelių klojimo ir pan. darbus);</w:t>
      </w:r>
    </w:p>
    <w:p w14:paraId="7375598D" w14:textId="70F3E65C" w:rsidR="00B35117" w:rsidRDefault="00B35117" w:rsidP="00B35117">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siūloma palengvinti gyventojams administracinę naštą ir tiems, kurie sutinka, </w:t>
      </w:r>
      <w:r w:rsidRPr="00A5096E">
        <w:rPr>
          <w:rFonts w:ascii="Times New Roman" w:hAnsi="Times New Roman"/>
          <w:sz w:val="24"/>
          <w:szCs w:val="24"/>
        </w:rPr>
        <w:t>Kretingos rajono savivaldybės administracija</w:t>
      </w:r>
      <w:r>
        <w:rPr>
          <w:rFonts w:ascii="Times New Roman" w:hAnsi="Times New Roman"/>
          <w:sz w:val="24"/>
          <w:szCs w:val="24"/>
        </w:rPr>
        <w:t xml:space="preserve"> pati </w:t>
      </w:r>
      <w:r w:rsidRPr="00A5096E">
        <w:rPr>
          <w:rFonts w:ascii="Times New Roman" w:hAnsi="Times New Roman"/>
          <w:sz w:val="24"/>
          <w:szCs w:val="24"/>
        </w:rPr>
        <w:t xml:space="preserve">iš VĮ Registrų centro </w:t>
      </w:r>
      <w:r w:rsidR="00383E51">
        <w:rPr>
          <w:rFonts w:ascii="Times New Roman" w:hAnsi="Times New Roman"/>
          <w:sz w:val="24"/>
          <w:szCs w:val="24"/>
        </w:rPr>
        <w:t>gau</w:t>
      </w:r>
      <w:r>
        <w:rPr>
          <w:rFonts w:ascii="Times New Roman" w:hAnsi="Times New Roman"/>
          <w:sz w:val="24"/>
          <w:szCs w:val="24"/>
        </w:rPr>
        <w:t>tų</w:t>
      </w:r>
      <w:r w:rsidR="00383E51">
        <w:rPr>
          <w:rFonts w:ascii="Times New Roman" w:hAnsi="Times New Roman"/>
          <w:sz w:val="24"/>
          <w:szCs w:val="24"/>
        </w:rPr>
        <w:t xml:space="preserve"> (išsitrauktų iš Nekilnojamojo turto registro)</w:t>
      </w:r>
      <w:r w:rsidRPr="00A5096E">
        <w:rPr>
          <w:rFonts w:ascii="Times New Roman" w:hAnsi="Times New Roman"/>
          <w:sz w:val="24"/>
          <w:szCs w:val="24"/>
        </w:rPr>
        <w:t xml:space="preserve"> Nekilnojamo turto registro duomenų bazės išrašą. </w:t>
      </w:r>
      <w:r>
        <w:rPr>
          <w:rFonts w:ascii="Times New Roman" w:hAnsi="Times New Roman"/>
          <w:sz w:val="24"/>
          <w:szCs w:val="24"/>
        </w:rPr>
        <w:t xml:space="preserve">Tie pareiškėjai, kurie tokio sutikimo nenori suteikti, būtų </w:t>
      </w:r>
      <w:r w:rsidRPr="00A5096E">
        <w:rPr>
          <w:rFonts w:ascii="Times New Roman" w:hAnsi="Times New Roman"/>
          <w:sz w:val="24"/>
          <w:szCs w:val="24"/>
        </w:rPr>
        <w:t>įpareigoti patys pateikti ne senesnį nei 1 mėnesio laiko VĮ Registrų centr</w:t>
      </w:r>
      <w:r>
        <w:rPr>
          <w:rFonts w:ascii="Times New Roman" w:hAnsi="Times New Roman"/>
          <w:sz w:val="24"/>
          <w:szCs w:val="24"/>
        </w:rPr>
        <w:t>o</w:t>
      </w:r>
      <w:r w:rsidRPr="00A5096E">
        <w:rPr>
          <w:rFonts w:ascii="Times New Roman" w:hAnsi="Times New Roman"/>
          <w:sz w:val="24"/>
          <w:szCs w:val="24"/>
        </w:rPr>
        <w:t xml:space="preserve"> išduotą išrašą;</w:t>
      </w:r>
    </w:p>
    <w:p w14:paraId="1AC1A533" w14:textId="578EC4FA" w:rsidR="00B35117" w:rsidRDefault="00B35117" w:rsidP="00B35117">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sidRPr="00B35117">
        <w:rPr>
          <w:rFonts w:ascii="Times New Roman" w:hAnsi="Times New Roman"/>
          <w:sz w:val="24"/>
          <w:szCs w:val="24"/>
        </w:rPr>
        <w:t xml:space="preserve">siekiant įsitikinti, kad pareiškėjo pateikta INVĮ atitikties (eksploatacinių savybių) deklaracija išduota būtent tokio modelio INVĮ, kokį deklaruoja, kad yra įsirengęs </w:t>
      </w:r>
      <w:r w:rsidR="00383E51">
        <w:rPr>
          <w:rFonts w:ascii="Times New Roman" w:hAnsi="Times New Roman"/>
          <w:sz w:val="24"/>
          <w:szCs w:val="24"/>
        </w:rPr>
        <w:t>P</w:t>
      </w:r>
      <w:r w:rsidRPr="00B35117">
        <w:rPr>
          <w:rFonts w:ascii="Times New Roman" w:hAnsi="Times New Roman"/>
          <w:sz w:val="24"/>
          <w:szCs w:val="24"/>
        </w:rPr>
        <w:t xml:space="preserve">areiškėjas, </w:t>
      </w:r>
      <w:r w:rsidRPr="00B35117">
        <w:rPr>
          <w:rFonts w:ascii="Times New Roman" w:hAnsi="Times New Roman"/>
          <w:sz w:val="24"/>
          <w:szCs w:val="24"/>
        </w:rPr>
        <w:lastRenderedPageBreak/>
        <w:t>siūloma, kad kartu su privalomais pateikti dokumentais būtų pateikta įrengto INVĮ fotonuotrauka su įskaitoma įrenginio identifikavimo lentele (lipduku);</w:t>
      </w:r>
    </w:p>
    <w:p w14:paraId="573DE690" w14:textId="7DD60BE3" w:rsidR="00B35117" w:rsidRPr="00B35117" w:rsidRDefault="00B35117" w:rsidP="00B35117">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sidRPr="00B35117">
        <w:rPr>
          <w:rFonts w:ascii="Times New Roman" w:hAnsi="Times New Roman"/>
          <w:sz w:val="24"/>
          <w:szCs w:val="24"/>
        </w:rPr>
        <w:t>siūloma pakeisti Kretingos rajono savivaldybės individualių nuotekų valymo įrenginių įrengimo išlaidų iš dalies kompensavimo tvarkos aprašo priedą, kad Prašymo formoje gyventojas galėtų pažymėti, ar tenkina prioritetinius kriterijus</w:t>
      </w:r>
      <w:r w:rsidR="00383E51">
        <w:rPr>
          <w:rFonts w:ascii="Times New Roman" w:hAnsi="Times New Roman"/>
          <w:sz w:val="24"/>
          <w:szCs w:val="24"/>
        </w:rPr>
        <w:t xml:space="preserve">, nurodytų, ar sutinka, kad </w:t>
      </w:r>
      <w:r w:rsidR="00383E51" w:rsidRPr="00A5096E">
        <w:rPr>
          <w:rFonts w:ascii="Times New Roman" w:hAnsi="Times New Roman"/>
          <w:sz w:val="24"/>
          <w:szCs w:val="24"/>
        </w:rPr>
        <w:t>Kretingos rajono savivaldybės administracija</w:t>
      </w:r>
      <w:r w:rsidR="00383E51">
        <w:rPr>
          <w:rFonts w:ascii="Times New Roman" w:hAnsi="Times New Roman"/>
          <w:sz w:val="24"/>
          <w:szCs w:val="24"/>
        </w:rPr>
        <w:t xml:space="preserve"> pati </w:t>
      </w:r>
      <w:r w:rsidR="00383E51" w:rsidRPr="00A5096E">
        <w:rPr>
          <w:rFonts w:ascii="Times New Roman" w:hAnsi="Times New Roman"/>
          <w:sz w:val="24"/>
          <w:szCs w:val="24"/>
        </w:rPr>
        <w:t xml:space="preserve">iš VĮ Registrų centro </w:t>
      </w:r>
      <w:r w:rsidR="00383E51">
        <w:rPr>
          <w:rFonts w:ascii="Times New Roman" w:hAnsi="Times New Roman"/>
          <w:sz w:val="24"/>
          <w:szCs w:val="24"/>
        </w:rPr>
        <w:t xml:space="preserve">gautų </w:t>
      </w:r>
      <w:r w:rsidR="00383E51" w:rsidRPr="00A5096E">
        <w:rPr>
          <w:rFonts w:ascii="Times New Roman" w:hAnsi="Times New Roman"/>
          <w:sz w:val="24"/>
          <w:szCs w:val="24"/>
        </w:rPr>
        <w:t>Nekilnojamo turto registro duomenų bazės išrašą</w:t>
      </w:r>
      <w:r w:rsidR="00383E51">
        <w:rPr>
          <w:rFonts w:ascii="Times New Roman" w:hAnsi="Times New Roman"/>
          <w:sz w:val="24"/>
          <w:szCs w:val="24"/>
        </w:rPr>
        <w:t>, nurodytų</w:t>
      </w:r>
      <w:r w:rsidRPr="00B35117">
        <w:rPr>
          <w:rFonts w:ascii="Times New Roman" w:hAnsi="Times New Roman"/>
          <w:sz w:val="24"/>
          <w:szCs w:val="24"/>
        </w:rPr>
        <w:t xml:space="preserve"> būtinus teikti į Nuotekų tvarkymo informacinę sistemą duomenis.</w:t>
      </w:r>
    </w:p>
    <w:p w14:paraId="7CC311BA" w14:textId="77777777" w:rsidR="00B35117" w:rsidRPr="00F65615" w:rsidRDefault="00B35117" w:rsidP="00B35117">
      <w:pPr>
        <w:pStyle w:val="Sraopastraipa"/>
        <w:tabs>
          <w:tab w:val="left" w:pos="1560"/>
        </w:tabs>
        <w:spacing w:after="0" w:line="240" w:lineRule="auto"/>
        <w:ind w:left="0" w:firstLine="851"/>
        <w:jc w:val="both"/>
        <w:rPr>
          <w:rFonts w:ascii="Times New Roman" w:hAnsi="Times New Roman"/>
          <w:sz w:val="24"/>
          <w:szCs w:val="24"/>
        </w:rPr>
      </w:pPr>
      <w:r w:rsidRPr="00F65615">
        <w:rPr>
          <w:rFonts w:ascii="Times New Roman" w:hAnsi="Times New Roman"/>
          <w:sz w:val="24"/>
          <w:szCs w:val="24"/>
        </w:rPr>
        <w:t>Projekto lyginamasis variantas pridedamas.</w:t>
      </w:r>
    </w:p>
    <w:p w14:paraId="628C1098" w14:textId="77777777" w:rsidR="00B35117" w:rsidRDefault="00B35117" w:rsidP="00B35117">
      <w:pPr>
        <w:pStyle w:val="Sraopastraipa"/>
        <w:tabs>
          <w:tab w:val="left" w:pos="1560"/>
        </w:tabs>
        <w:spacing w:after="0" w:line="240" w:lineRule="auto"/>
        <w:ind w:left="0" w:firstLine="851"/>
        <w:jc w:val="both"/>
        <w:rPr>
          <w:rFonts w:ascii="Times New Roman" w:eastAsia="Times New Roman" w:hAnsi="Times New Roman"/>
          <w:b/>
          <w:sz w:val="24"/>
          <w:szCs w:val="24"/>
        </w:rPr>
      </w:pPr>
      <w:r>
        <w:rPr>
          <w:rFonts w:ascii="Times New Roman" w:eastAsia="Times New Roman" w:hAnsi="Times New Roman"/>
          <w:b/>
          <w:sz w:val="24"/>
          <w:szCs w:val="24"/>
        </w:rPr>
        <w:t xml:space="preserve">3. </w:t>
      </w:r>
      <w:r w:rsidRPr="00573DCB">
        <w:rPr>
          <w:rFonts w:ascii="Times New Roman" w:eastAsia="Times New Roman" w:hAnsi="Times New Roman"/>
          <w:b/>
          <w:sz w:val="24"/>
          <w:szCs w:val="24"/>
        </w:rPr>
        <w:t>Kokių rezultatų laukiama.</w:t>
      </w:r>
    </w:p>
    <w:p w14:paraId="32657328" w14:textId="17946D6D" w:rsidR="00B35117" w:rsidRDefault="00B35117" w:rsidP="00B35117">
      <w:pPr>
        <w:pStyle w:val="Sraopastraipa"/>
        <w:tabs>
          <w:tab w:val="left" w:pos="1560"/>
        </w:tabs>
        <w:spacing w:after="0" w:line="240" w:lineRule="auto"/>
        <w:ind w:left="0" w:firstLine="851"/>
        <w:jc w:val="both"/>
        <w:rPr>
          <w:rFonts w:ascii="Times New Roman" w:eastAsia="Times New Roman" w:hAnsi="Times New Roman"/>
          <w:b/>
          <w:sz w:val="24"/>
          <w:szCs w:val="24"/>
        </w:rPr>
      </w:pPr>
      <w:r>
        <w:rPr>
          <w:rFonts w:ascii="Times New Roman" w:hAnsi="Times New Roman"/>
          <w:sz w:val="24"/>
          <w:szCs w:val="24"/>
        </w:rPr>
        <w:t xml:space="preserve">Patobulintas </w:t>
      </w:r>
      <w:r w:rsidR="00383E51" w:rsidRPr="00D250B8">
        <w:rPr>
          <w:rFonts w:ascii="Times New Roman" w:hAnsi="Times New Roman"/>
          <w:sz w:val="24"/>
          <w:szCs w:val="24"/>
        </w:rPr>
        <w:t>Kretingos rajono savivaldybės individualių nuotekų valymo įrenginių įrengimo išlaidų</w:t>
      </w:r>
      <w:r w:rsidR="00383E51">
        <w:rPr>
          <w:rFonts w:ascii="Times New Roman" w:hAnsi="Times New Roman"/>
          <w:sz w:val="24"/>
          <w:szCs w:val="24"/>
        </w:rPr>
        <w:t xml:space="preserve"> kompensavimo </w:t>
      </w:r>
      <w:r>
        <w:rPr>
          <w:rFonts w:ascii="Times New Roman" w:hAnsi="Times New Roman"/>
          <w:sz w:val="24"/>
          <w:szCs w:val="24"/>
        </w:rPr>
        <w:t>reglamentavimas ir palengvinta gyventojams administracinė našta.</w:t>
      </w:r>
    </w:p>
    <w:p w14:paraId="78FF9A7F" w14:textId="77777777" w:rsidR="00B35117" w:rsidRPr="009222AD" w:rsidRDefault="00B35117" w:rsidP="00B35117">
      <w:pPr>
        <w:pStyle w:val="Sraopastraipa"/>
        <w:tabs>
          <w:tab w:val="left" w:pos="1560"/>
        </w:tabs>
        <w:spacing w:after="0" w:line="240" w:lineRule="auto"/>
        <w:ind w:left="0" w:firstLine="851"/>
        <w:jc w:val="both"/>
        <w:rPr>
          <w:rFonts w:ascii="Times New Roman" w:hAnsi="Times New Roman"/>
          <w:sz w:val="24"/>
          <w:szCs w:val="24"/>
        </w:rPr>
      </w:pPr>
      <w:r w:rsidRPr="009222AD">
        <w:rPr>
          <w:rFonts w:ascii="Times New Roman" w:hAnsi="Times New Roman"/>
          <w:b/>
          <w:sz w:val="24"/>
          <w:szCs w:val="24"/>
          <w:shd w:val="clear" w:color="auto" w:fill="FFFFFF"/>
        </w:rPr>
        <w:t>4.</w:t>
      </w:r>
      <w:r w:rsidRPr="009222AD">
        <w:rPr>
          <w:rFonts w:ascii="Times New Roman" w:hAnsi="Times New Roman"/>
          <w:sz w:val="24"/>
          <w:szCs w:val="24"/>
          <w:shd w:val="clear" w:color="auto" w:fill="FFFFFF"/>
        </w:rPr>
        <w:t xml:space="preserve"> </w:t>
      </w:r>
      <w:r w:rsidRPr="009222AD">
        <w:rPr>
          <w:rFonts w:ascii="Times New Roman" w:eastAsia="Times New Roman" w:hAnsi="Times New Roman"/>
          <w:b/>
          <w:sz w:val="24"/>
          <w:szCs w:val="24"/>
        </w:rPr>
        <w:t>Lėšų poreikis ir šaltiniai.</w:t>
      </w:r>
    </w:p>
    <w:p w14:paraId="00D6F998" w14:textId="3177D113" w:rsidR="00B35117" w:rsidRPr="00EC40EB" w:rsidRDefault="00B35117" w:rsidP="00B35117">
      <w:pPr>
        <w:pStyle w:val="Sraopastraipa"/>
        <w:tabs>
          <w:tab w:val="left" w:pos="1560"/>
        </w:tabs>
        <w:spacing w:after="0" w:line="240" w:lineRule="auto"/>
        <w:ind w:left="0" w:firstLine="851"/>
        <w:jc w:val="both"/>
        <w:rPr>
          <w:rFonts w:ascii="Times New Roman" w:hAnsi="Times New Roman"/>
          <w:sz w:val="24"/>
          <w:szCs w:val="24"/>
        </w:rPr>
      </w:pPr>
      <w:r>
        <w:rPr>
          <w:rFonts w:ascii="Times New Roman" w:hAnsi="Times New Roman"/>
          <w:bCs/>
          <w:sz w:val="24"/>
          <w:szCs w:val="24"/>
        </w:rPr>
        <w:t>Savivaldybės biudžete šiai priemonei finansuoti skirta 50</w:t>
      </w:r>
      <w:r w:rsidR="00383E51">
        <w:rPr>
          <w:rFonts w:ascii="Times New Roman" w:hAnsi="Times New Roman"/>
          <w:bCs/>
          <w:sz w:val="24"/>
          <w:szCs w:val="24"/>
        </w:rPr>
        <w:t xml:space="preserve"> </w:t>
      </w:r>
      <w:r>
        <w:rPr>
          <w:rFonts w:ascii="Times New Roman" w:hAnsi="Times New Roman"/>
          <w:bCs/>
          <w:sz w:val="24"/>
          <w:szCs w:val="24"/>
        </w:rPr>
        <w:t xml:space="preserve">000 Eur. </w:t>
      </w:r>
    </w:p>
    <w:p w14:paraId="5231EEA5" w14:textId="77777777" w:rsidR="00B35117" w:rsidRDefault="00B35117" w:rsidP="00B35117">
      <w:pPr>
        <w:pStyle w:val="Sraopastraipa"/>
        <w:tabs>
          <w:tab w:val="left" w:pos="1560"/>
        </w:tabs>
        <w:spacing w:after="0" w:line="240" w:lineRule="auto"/>
        <w:ind w:left="0" w:firstLine="851"/>
        <w:jc w:val="both"/>
        <w:rPr>
          <w:rFonts w:ascii="Times New Roman" w:eastAsia="Times New Roman" w:hAnsi="Times New Roman"/>
          <w:b/>
          <w:sz w:val="24"/>
          <w:szCs w:val="24"/>
        </w:rPr>
      </w:pPr>
      <w:r>
        <w:rPr>
          <w:rFonts w:ascii="Times New Roman" w:eastAsia="Times New Roman" w:hAnsi="Times New Roman"/>
          <w:b/>
          <w:sz w:val="24"/>
          <w:szCs w:val="24"/>
        </w:rPr>
        <w:t xml:space="preserve">5. </w:t>
      </w:r>
      <w:r w:rsidRPr="00573DCB">
        <w:rPr>
          <w:rFonts w:ascii="Times New Roman" w:eastAsia="Times New Roman" w:hAnsi="Times New Roman"/>
          <w:b/>
          <w:sz w:val="24"/>
          <w:szCs w:val="24"/>
        </w:rPr>
        <w:t>Kiti sprendimui priimti reikalingi pagrindimai, skaičiavimai ar paaiškinimai.</w:t>
      </w:r>
    </w:p>
    <w:p w14:paraId="609D1325" w14:textId="77777777" w:rsidR="00B35117" w:rsidRDefault="00B35117" w:rsidP="00B35117">
      <w:pPr>
        <w:pStyle w:val="Sraopastraipa"/>
        <w:tabs>
          <w:tab w:val="left" w:pos="1560"/>
        </w:tabs>
        <w:spacing w:after="0" w:line="240" w:lineRule="auto"/>
        <w:ind w:left="0" w:firstLine="851"/>
        <w:jc w:val="both"/>
        <w:rPr>
          <w:rFonts w:ascii="Times New Roman" w:eastAsia="Times New Roman" w:hAnsi="Times New Roman"/>
          <w:sz w:val="24"/>
          <w:szCs w:val="24"/>
        </w:rPr>
      </w:pPr>
      <w:r>
        <w:rPr>
          <w:rFonts w:ascii="Times New Roman" w:eastAsia="Times New Roman" w:hAnsi="Times New Roman"/>
          <w:sz w:val="24"/>
          <w:szCs w:val="24"/>
        </w:rPr>
        <w:t xml:space="preserve">Pagal </w:t>
      </w:r>
      <w:r>
        <w:rPr>
          <w:rFonts w:ascii="Times New Roman" w:hAnsi="Times New Roman"/>
          <w:sz w:val="24"/>
          <w:szCs w:val="24"/>
        </w:rPr>
        <w:t xml:space="preserve">INVĮ kompensavimo tvarkos aprašo 24 punktą, vienam namui/butui </w:t>
      </w:r>
      <w:r>
        <w:rPr>
          <w:rFonts w:ascii="Times New Roman" w:eastAsia="Times New Roman" w:hAnsi="Times New Roman"/>
          <w:sz w:val="24"/>
          <w:szCs w:val="24"/>
        </w:rPr>
        <w:t>kompensuojama 50 proc. INVĮ įrengimo vertės, tačiau neviršijant 1 000 Eur lėšų sumos.</w:t>
      </w:r>
    </w:p>
    <w:p w14:paraId="04F46AA1" w14:textId="77777777" w:rsidR="00B35117" w:rsidRPr="00E11932" w:rsidRDefault="00B35117" w:rsidP="00B35117">
      <w:pPr>
        <w:pStyle w:val="Sraopastraipa"/>
        <w:tabs>
          <w:tab w:val="left" w:pos="1560"/>
        </w:tabs>
        <w:spacing w:after="0" w:line="240" w:lineRule="auto"/>
        <w:ind w:left="0" w:firstLine="851"/>
        <w:jc w:val="both"/>
        <w:rPr>
          <w:rFonts w:ascii="Times New Roman" w:eastAsia="Times New Roman" w:hAnsi="Times New Roman"/>
          <w:sz w:val="24"/>
          <w:szCs w:val="24"/>
        </w:rPr>
      </w:pPr>
      <w:r w:rsidRPr="00E11932">
        <w:rPr>
          <w:rFonts w:ascii="Times New Roman" w:eastAsia="Times New Roman" w:hAnsi="Times New Roman"/>
          <w:b/>
          <w:sz w:val="24"/>
          <w:szCs w:val="24"/>
        </w:rPr>
        <w:t>6.</w:t>
      </w:r>
      <w:r>
        <w:rPr>
          <w:rFonts w:ascii="Times New Roman" w:eastAsia="Times New Roman" w:hAnsi="Times New Roman"/>
          <w:sz w:val="24"/>
          <w:szCs w:val="24"/>
        </w:rPr>
        <w:t xml:space="preserve"> </w:t>
      </w:r>
      <w:r w:rsidRPr="00E11932">
        <w:rPr>
          <w:rFonts w:ascii="Times New Roman" w:eastAsia="Times New Roman" w:hAnsi="Times New Roman"/>
          <w:b/>
          <w:sz w:val="24"/>
          <w:szCs w:val="24"/>
        </w:rPr>
        <w:t>Teisės akto projekto antikorupcinio vertinimo išvada dėl sprendimo projekto teikimo antikorupciniam vertinimui.</w:t>
      </w:r>
    </w:p>
    <w:p w14:paraId="2FAB6374" w14:textId="77777777" w:rsidR="00B35117" w:rsidRDefault="00B35117" w:rsidP="00B35117">
      <w:pPr>
        <w:spacing w:after="0" w:line="240" w:lineRule="auto"/>
        <w:ind w:firstLine="851"/>
        <w:jc w:val="both"/>
        <w:rPr>
          <w:rFonts w:ascii="Times New Roman" w:eastAsia="Times New Roman" w:hAnsi="Times New Roman"/>
          <w:sz w:val="24"/>
          <w:szCs w:val="24"/>
        </w:rPr>
      </w:pPr>
      <w:r w:rsidRPr="008C197A">
        <w:rPr>
          <w:rFonts w:ascii="Times New Roman" w:eastAsia="Times New Roman" w:hAnsi="Times New Roman"/>
          <w:sz w:val="24"/>
          <w:szCs w:val="24"/>
        </w:rPr>
        <w:t xml:space="preserve">Teisės akto antikorupcinio vertinimo pažyma pridedama. </w:t>
      </w:r>
    </w:p>
    <w:p w14:paraId="5D131F1F" w14:textId="77777777" w:rsidR="00B35117" w:rsidRDefault="00B35117" w:rsidP="00B35117">
      <w:pPr>
        <w:spacing w:after="0" w:line="240" w:lineRule="auto"/>
        <w:ind w:firstLine="851"/>
        <w:jc w:val="both"/>
        <w:rPr>
          <w:rFonts w:ascii="Times New Roman" w:eastAsia="Times New Roman" w:hAnsi="Times New Roman"/>
          <w:b/>
          <w:sz w:val="24"/>
          <w:szCs w:val="24"/>
        </w:rPr>
      </w:pPr>
      <w:r w:rsidRPr="00E11932">
        <w:rPr>
          <w:rFonts w:ascii="Times New Roman" w:eastAsia="Times New Roman" w:hAnsi="Times New Roman"/>
          <w:b/>
          <w:sz w:val="24"/>
          <w:szCs w:val="24"/>
        </w:rPr>
        <w:t>7.</w:t>
      </w:r>
      <w:r>
        <w:rPr>
          <w:rFonts w:ascii="Times New Roman" w:eastAsia="Times New Roman" w:hAnsi="Times New Roman"/>
          <w:sz w:val="24"/>
          <w:szCs w:val="24"/>
        </w:rPr>
        <w:t xml:space="preserve"> </w:t>
      </w:r>
      <w:r w:rsidRPr="00E11932">
        <w:rPr>
          <w:rFonts w:ascii="Times New Roman" w:eastAsia="Times New Roman" w:hAnsi="Times New Roman"/>
          <w:b/>
          <w:sz w:val="24"/>
          <w:szCs w:val="24"/>
        </w:rPr>
        <w:t>Autorius ar autorių grupė.</w:t>
      </w:r>
    </w:p>
    <w:p w14:paraId="419DDB21" w14:textId="77777777" w:rsidR="00B35117" w:rsidRPr="009222AD" w:rsidRDefault="00B35117" w:rsidP="00B35117">
      <w:pPr>
        <w:spacing w:after="0" w:line="240" w:lineRule="auto"/>
        <w:ind w:firstLine="851"/>
        <w:jc w:val="both"/>
        <w:rPr>
          <w:rFonts w:ascii="Times New Roman" w:eastAsia="Times New Roman" w:hAnsi="Times New Roman"/>
          <w:bCs/>
          <w:sz w:val="24"/>
          <w:szCs w:val="24"/>
        </w:rPr>
      </w:pPr>
      <w:r w:rsidRPr="009222AD">
        <w:rPr>
          <w:rFonts w:ascii="Times New Roman" w:eastAsia="Times New Roman" w:hAnsi="Times New Roman"/>
          <w:bCs/>
          <w:sz w:val="24"/>
          <w:szCs w:val="24"/>
        </w:rPr>
        <w:t>Vietinio ūkio ir turto valdymo skyriaus patarėja Renata Ambrazevičienė</w:t>
      </w:r>
      <w:r>
        <w:rPr>
          <w:rFonts w:ascii="Times New Roman" w:eastAsia="Times New Roman" w:hAnsi="Times New Roman"/>
          <w:bCs/>
          <w:sz w:val="24"/>
          <w:szCs w:val="24"/>
        </w:rPr>
        <w:t>.</w:t>
      </w:r>
    </w:p>
    <w:sectPr w:rsidR="00B35117" w:rsidRPr="009222AD" w:rsidSect="00B35117">
      <w:headerReference w:type="even" r:id="rId8"/>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EBFB" w14:textId="77777777" w:rsidR="00321338" w:rsidRDefault="00321338" w:rsidP="00B35117">
      <w:pPr>
        <w:spacing w:after="0" w:line="240" w:lineRule="auto"/>
      </w:pPr>
      <w:r>
        <w:separator/>
      </w:r>
    </w:p>
  </w:endnote>
  <w:endnote w:type="continuationSeparator" w:id="0">
    <w:p w14:paraId="4FA98550" w14:textId="77777777" w:rsidR="00321338" w:rsidRDefault="00321338" w:rsidP="00B35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DB4EB" w14:textId="77777777" w:rsidR="00321338" w:rsidRDefault="00321338" w:rsidP="00B35117">
      <w:pPr>
        <w:spacing w:after="0" w:line="240" w:lineRule="auto"/>
      </w:pPr>
      <w:r>
        <w:separator/>
      </w:r>
    </w:p>
  </w:footnote>
  <w:footnote w:type="continuationSeparator" w:id="0">
    <w:p w14:paraId="1D36B1D9" w14:textId="77777777" w:rsidR="00321338" w:rsidRDefault="00321338" w:rsidP="00B35117">
      <w:pPr>
        <w:spacing w:after="0" w:line="240" w:lineRule="auto"/>
      </w:pPr>
      <w:r>
        <w:continuationSeparator/>
      </w:r>
    </w:p>
  </w:footnote>
  <w:footnote w:id="1">
    <w:p w14:paraId="5FEC45EC" w14:textId="3088F4F0" w:rsidR="00B35117" w:rsidRDefault="00B35117" w:rsidP="00B35117">
      <w:pPr>
        <w:pStyle w:val="Puslapioinaostekstas"/>
        <w:jc w:val="both"/>
      </w:pPr>
      <w:r>
        <w:rPr>
          <w:rStyle w:val="Puslapioinaosnuoroda"/>
        </w:rPr>
        <w:footnoteRef/>
      </w:r>
      <w:r>
        <w:t xml:space="preserve"> </w:t>
      </w:r>
      <w:r w:rsidRPr="009E68D3">
        <w:rPr>
          <w:rFonts w:ascii="Times New Roman" w:hAnsi="Times New Roman"/>
        </w:rPr>
        <w:t>nuo 2025 m. rugpjūčio 1 d. skaičiuojant 12 mėn. atgal, tai apima laikotarpį 2024 m. rugpjūčio 1 d. iki 2025 m. liepos 31 d.</w:t>
      </w:r>
      <w:r w:rsidR="00383E51">
        <w:rPr>
          <w:rFonts w:ascii="Times New Roman" w:hAnsi="Times New Roman"/>
        </w:rPr>
        <w:t>, atitinkamai</w:t>
      </w:r>
      <w:r w:rsidRPr="009E68D3">
        <w:rPr>
          <w:rFonts w:ascii="Times New Roman" w:hAnsi="Times New Roman"/>
        </w:rPr>
        <w:t xml:space="preserve"> bus tokių pareiškėjų, kurie įsirengė INVĮ 2024 m. rugpjūčio 1 d. – 2024 m. spalio 15 d. laikotarpiu ir gavo kompensacijas 2024 m. pabaigoje.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986179"/>
      <w:docPartObj>
        <w:docPartGallery w:val="Page Numbers (Top of Page)"/>
        <w:docPartUnique/>
      </w:docPartObj>
    </w:sdtPr>
    <w:sdtEndPr/>
    <w:sdtContent>
      <w:p w14:paraId="06434CC6" w14:textId="77777777" w:rsidR="00B35117" w:rsidRDefault="00B35117">
        <w:pPr>
          <w:pStyle w:val="Antrats"/>
          <w:jc w:val="center"/>
        </w:pPr>
        <w:r>
          <w:fldChar w:fldCharType="begin"/>
        </w:r>
        <w:r>
          <w:instrText>PAGE   \* MERGEFORMAT</w:instrText>
        </w:r>
        <w:r>
          <w:fldChar w:fldCharType="separate"/>
        </w:r>
        <w:r>
          <w:t>2</w:t>
        </w:r>
        <w:r>
          <w:fldChar w:fldCharType="end"/>
        </w:r>
      </w:p>
    </w:sdtContent>
  </w:sdt>
  <w:p w14:paraId="5EE4F9D5" w14:textId="77777777" w:rsidR="00B35117" w:rsidRDefault="00B35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783630"/>
      <w:docPartObj>
        <w:docPartGallery w:val="Page Numbers (Top of Page)"/>
        <w:docPartUnique/>
      </w:docPartObj>
    </w:sdtPr>
    <w:sdtEndPr>
      <w:rPr>
        <w:rFonts w:ascii="Times New Roman" w:hAnsi="Times New Roman"/>
        <w:sz w:val="24"/>
        <w:szCs w:val="24"/>
      </w:rPr>
    </w:sdtEndPr>
    <w:sdtContent>
      <w:p w14:paraId="740B09D3" w14:textId="77777777" w:rsidR="00B35117" w:rsidRPr="00B56768" w:rsidRDefault="00B35117" w:rsidP="00B56768">
        <w:pPr>
          <w:pStyle w:val="Antrats"/>
          <w:jc w:val="center"/>
          <w:rPr>
            <w:rFonts w:ascii="Times New Roman" w:hAnsi="Times New Roman"/>
            <w:sz w:val="24"/>
            <w:szCs w:val="24"/>
          </w:rPr>
        </w:pPr>
        <w:r w:rsidRPr="00B56768">
          <w:rPr>
            <w:rFonts w:ascii="Times New Roman" w:hAnsi="Times New Roman"/>
            <w:sz w:val="24"/>
            <w:szCs w:val="24"/>
          </w:rPr>
          <w:fldChar w:fldCharType="begin"/>
        </w:r>
        <w:r w:rsidRPr="00B56768">
          <w:rPr>
            <w:rFonts w:ascii="Times New Roman" w:hAnsi="Times New Roman"/>
            <w:sz w:val="24"/>
            <w:szCs w:val="24"/>
          </w:rPr>
          <w:instrText>PAGE   \* MERGEFORMAT</w:instrText>
        </w:r>
        <w:r w:rsidRPr="00B56768">
          <w:rPr>
            <w:rFonts w:ascii="Times New Roman" w:hAnsi="Times New Roman"/>
            <w:sz w:val="24"/>
            <w:szCs w:val="24"/>
          </w:rPr>
          <w:fldChar w:fldCharType="separate"/>
        </w:r>
        <w:r>
          <w:rPr>
            <w:rFonts w:ascii="Times New Roman" w:hAnsi="Times New Roman"/>
            <w:noProof/>
            <w:sz w:val="24"/>
            <w:szCs w:val="24"/>
          </w:rPr>
          <w:t>2</w:t>
        </w:r>
        <w:r w:rsidRPr="00B56768">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BBEF" w14:textId="77777777" w:rsidR="00B35117" w:rsidRDefault="00B351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6223E"/>
    <w:multiLevelType w:val="hybridMultilevel"/>
    <w:tmpl w:val="AE4891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99425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17"/>
    <w:rsid w:val="0002703E"/>
    <w:rsid w:val="0007573A"/>
    <w:rsid w:val="00321338"/>
    <w:rsid w:val="00383E51"/>
    <w:rsid w:val="008B584F"/>
    <w:rsid w:val="00963343"/>
    <w:rsid w:val="00B35117"/>
    <w:rsid w:val="00C243C9"/>
    <w:rsid w:val="00C41C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9C9F"/>
  <w15:chartTrackingRefBased/>
  <w15:docId w15:val="{ACB82E61-C04D-42BA-B8EB-B0136AD6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117"/>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B35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5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51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51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51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51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51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51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51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51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51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51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51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51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51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51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51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51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5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51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51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51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51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5117"/>
    <w:rPr>
      <w:i/>
      <w:iCs/>
      <w:color w:val="404040" w:themeColor="text1" w:themeTint="BF"/>
    </w:rPr>
  </w:style>
  <w:style w:type="paragraph" w:styleId="Sraopastraipa">
    <w:name w:val="List Paragraph"/>
    <w:basedOn w:val="prastasis"/>
    <w:uiPriority w:val="34"/>
    <w:qFormat/>
    <w:rsid w:val="00B35117"/>
    <w:pPr>
      <w:ind w:left="720"/>
      <w:contextualSpacing/>
    </w:pPr>
  </w:style>
  <w:style w:type="character" w:styleId="Rykuspabraukimas">
    <w:name w:val="Intense Emphasis"/>
    <w:basedOn w:val="Numatytasispastraiposriftas"/>
    <w:uiPriority w:val="21"/>
    <w:qFormat/>
    <w:rsid w:val="00B35117"/>
    <w:rPr>
      <w:i/>
      <w:iCs/>
      <w:color w:val="0F4761" w:themeColor="accent1" w:themeShade="BF"/>
    </w:rPr>
  </w:style>
  <w:style w:type="paragraph" w:styleId="Iskirtacitata">
    <w:name w:val="Intense Quote"/>
    <w:basedOn w:val="prastasis"/>
    <w:next w:val="prastasis"/>
    <w:link w:val="IskirtacitataDiagrama"/>
    <w:uiPriority w:val="30"/>
    <w:qFormat/>
    <w:rsid w:val="00B3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5117"/>
    <w:rPr>
      <w:i/>
      <w:iCs/>
      <w:color w:val="0F4761" w:themeColor="accent1" w:themeShade="BF"/>
    </w:rPr>
  </w:style>
  <w:style w:type="character" w:styleId="Rykinuoroda">
    <w:name w:val="Intense Reference"/>
    <w:basedOn w:val="Numatytasispastraiposriftas"/>
    <w:uiPriority w:val="32"/>
    <w:qFormat/>
    <w:rsid w:val="00B35117"/>
    <w:rPr>
      <w:b/>
      <w:bCs/>
      <w:smallCaps/>
      <w:color w:val="0F4761" w:themeColor="accent1" w:themeShade="BF"/>
      <w:spacing w:val="5"/>
    </w:rPr>
  </w:style>
  <w:style w:type="paragraph" w:styleId="Antrats">
    <w:name w:val="header"/>
    <w:basedOn w:val="prastasis"/>
    <w:link w:val="AntratsDiagrama"/>
    <w:uiPriority w:val="99"/>
    <w:unhideWhenUsed/>
    <w:rsid w:val="00B35117"/>
    <w:pPr>
      <w:tabs>
        <w:tab w:val="center" w:pos="4819"/>
        <w:tab w:val="right" w:pos="9638"/>
      </w:tabs>
    </w:pPr>
  </w:style>
  <w:style w:type="character" w:customStyle="1" w:styleId="AntratsDiagrama">
    <w:name w:val="Antraštės Diagrama"/>
    <w:basedOn w:val="Numatytasispastraiposriftas"/>
    <w:link w:val="Antrats"/>
    <w:uiPriority w:val="99"/>
    <w:rsid w:val="00B35117"/>
    <w:rPr>
      <w:rFonts w:ascii="Calibri" w:eastAsia="Calibri" w:hAnsi="Calibri" w:cs="Times New Roman"/>
      <w:kern w:val="0"/>
      <w:sz w:val="22"/>
      <w:szCs w:val="22"/>
      <w14:ligatures w14:val="none"/>
    </w:rPr>
  </w:style>
  <w:style w:type="character" w:styleId="Hipersaitas">
    <w:name w:val="Hyperlink"/>
    <w:basedOn w:val="Numatytasispastraiposriftas"/>
    <w:uiPriority w:val="99"/>
    <w:unhideWhenUsed/>
    <w:rsid w:val="00B35117"/>
    <w:rPr>
      <w:color w:val="467886" w:themeColor="hyperlink"/>
      <w:u w:val="single"/>
    </w:rPr>
  </w:style>
  <w:style w:type="paragraph" w:styleId="Puslapioinaostekstas">
    <w:name w:val="footnote text"/>
    <w:basedOn w:val="prastasis"/>
    <w:link w:val="PuslapioinaostekstasDiagrama"/>
    <w:uiPriority w:val="99"/>
    <w:semiHidden/>
    <w:unhideWhenUsed/>
    <w:rsid w:val="00B3511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35117"/>
    <w:rPr>
      <w:rFonts w:ascii="Calibri" w:eastAsia="Calibri" w:hAnsi="Calibri" w:cs="Times New Roman"/>
      <w:kern w:val="0"/>
      <w:sz w:val="20"/>
      <w:szCs w:val="20"/>
      <w14:ligatures w14:val="none"/>
    </w:rPr>
  </w:style>
  <w:style w:type="character" w:styleId="Puslapioinaosnuoroda">
    <w:name w:val="footnote reference"/>
    <w:basedOn w:val="Numatytasispastraiposriftas"/>
    <w:uiPriority w:val="99"/>
    <w:semiHidden/>
    <w:unhideWhenUsed/>
    <w:rsid w:val="00B35117"/>
    <w:rPr>
      <w:vertAlign w:val="superscript"/>
    </w:rPr>
  </w:style>
  <w:style w:type="paragraph" w:styleId="Pataisymai">
    <w:name w:val="Revision"/>
    <w:hidden/>
    <w:uiPriority w:val="99"/>
    <w:semiHidden/>
    <w:rsid w:val="00C243C9"/>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eting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3193</Words>
  <Characters>1821</Characters>
  <Application>Microsoft Office Word</Application>
  <DocSecurity>0</DocSecurity>
  <Lines>15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Renata Ambrazevičienė</cp:lastModifiedBy>
  <cp:revision>2</cp:revision>
  <dcterms:created xsi:type="dcterms:W3CDTF">2025-05-08T11:14:00Z</dcterms:created>
  <dcterms:modified xsi:type="dcterms:W3CDTF">2025-05-08T11:14:00Z</dcterms:modified>
</cp:coreProperties>
</file>