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0FF3" w14:textId="7DD34518" w:rsidR="00CA207D" w:rsidRPr="00B17A25" w:rsidRDefault="00CA207D" w:rsidP="00DB0342">
      <w:pPr>
        <w:jc w:val="center"/>
        <w:rPr>
          <w:b/>
          <w:bCs/>
        </w:rPr>
      </w:pPr>
      <w:r w:rsidRPr="00B17A25">
        <w:rPr>
          <w:b/>
          <w:bCs/>
        </w:rPr>
        <w:t>AIŠKINAMASIS RAŠTAS</w:t>
      </w:r>
    </w:p>
    <w:p w14:paraId="40B9A6B5" w14:textId="77777777" w:rsidR="00CA207D" w:rsidRPr="00CD6077" w:rsidRDefault="00CA207D" w:rsidP="00CA207D">
      <w:pPr>
        <w:jc w:val="center"/>
        <w:rPr>
          <w:b/>
          <w:bCs/>
        </w:rPr>
      </w:pPr>
      <w:r w:rsidRPr="00CD6077">
        <w:rPr>
          <w:b/>
          <w:bCs/>
        </w:rPr>
        <w:t>PRIE KRETINGOS RAJONO SAVIVALDYBĖS TARYBOS SPRENDIMO PROJEKTO</w:t>
      </w:r>
    </w:p>
    <w:p w14:paraId="46F6C85E" w14:textId="56341A22" w:rsidR="00474523" w:rsidRDefault="00756CE1" w:rsidP="00474523">
      <w:pPr>
        <w:jc w:val="center"/>
        <w:rPr>
          <w:b/>
        </w:rPr>
      </w:pPr>
      <w:r w:rsidRPr="00CD6077">
        <w:rPr>
          <w:b/>
          <w:caps/>
        </w:rPr>
        <w:t>„</w:t>
      </w:r>
      <w:r w:rsidR="009A3725" w:rsidRPr="003B22C9">
        <w:rPr>
          <w:b/>
        </w:rPr>
        <w:t xml:space="preserve">DĖL </w:t>
      </w:r>
      <w:r w:rsidR="00757157">
        <w:rPr>
          <w:b/>
        </w:rPr>
        <w:t>PRITARIMO PROJEKT</w:t>
      </w:r>
      <w:r w:rsidR="003663A8">
        <w:rPr>
          <w:b/>
        </w:rPr>
        <w:t>UI</w:t>
      </w:r>
      <w:r w:rsidR="00757157">
        <w:rPr>
          <w:b/>
        </w:rPr>
        <w:t xml:space="preserve"> „ŽIRGŲ TURIZMAS VISIEMS – ĮTRAUKAUS IR Į PILIEČIUS ORIENTUOTO ŽIRGŲ TURIZMO PLĖTROS SKATINIMAS PIETŲ BALTIJOS REGIONE“</w:t>
      </w:r>
    </w:p>
    <w:p w14:paraId="2D3D47E5" w14:textId="04719392" w:rsidR="00646DD8" w:rsidRDefault="00646DD8" w:rsidP="00CF1678">
      <w:pPr>
        <w:rPr>
          <w:b/>
        </w:rPr>
      </w:pPr>
    </w:p>
    <w:p w14:paraId="344EA2C8" w14:textId="7416CE9C" w:rsidR="00966FF1" w:rsidRPr="00966FF1" w:rsidRDefault="00966FF1" w:rsidP="00646DD8">
      <w:pPr>
        <w:jc w:val="center"/>
      </w:pPr>
      <w:r w:rsidRPr="00966FF1">
        <w:t>202</w:t>
      </w:r>
      <w:r w:rsidR="00474523">
        <w:t>5</w:t>
      </w:r>
      <w:r w:rsidR="00B17A25">
        <w:t xml:space="preserve"> m.</w:t>
      </w:r>
      <w:r w:rsidR="000D0763">
        <w:t xml:space="preserve"> balandžio</w:t>
      </w:r>
      <w:r w:rsidR="00B17A25">
        <w:t xml:space="preserve"> </w:t>
      </w:r>
      <w:r w:rsidR="00757157">
        <w:rPr>
          <w:lang w:val="en-GB"/>
        </w:rPr>
        <w:t>16</w:t>
      </w:r>
      <w:r w:rsidR="00B17A25">
        <w:t xml:space="preserve"> d.     </w:t>
      </w:r>
    </w:p>
    <w:p w14:paraId="47C7A261" w14:textId="77777777" w:rsidR="00966FF1" w:rsidRDefault="00966FF1" w:rsidP="00646DD8">
      <w:pPr>
        <w:jc w:val="center"/>
        <w:rPr>
          <w:b/>
        </w:rPr>
      </w:pPr>
      <w:r w:rsidRPr="00966FF1">
        <w:t>Kretinga</w:t>
      </w:r>
    </w:p>
    <w:p w14:paraId="50AD4744" w14:textId="77777777" w:rsidR="00C72350" w:rsidRPr="00CD6077" w:rsidRDefault="00C72350" w:rsidP="00222BBC">
      <w:pPr>
        <w:rPr>
          <w:b/>
        </w:rPr>
      </w:pPr>
    </w:p>
    <w:p w14:paraId="2293E85A" w14:textId="1011CFC0" w:rsidR="00CA207D" w:rsidRPr="00CD6077" w:rsidRDefault="00CA207D" w:rsidP="006E04AA">
      <w:pPr>
        <w:tabs>
          <w:tab w:val="left" w:pos="851"/>
        </w:tabs>
        <w:ind w:firstLine="851"/>
        <w:jc w:val="both"/>
        <w:rPr>
          <w:b/>
        </w:rPr>
      </w:pPr>
      <w:r w:rsidRPr="00CD6077">
        <w:rPr>
          <w:b/>
        </w:rPr>
        <w:t>1. Parengto sprendimo projekto tikslai ir uždaviniai.</w:t>
      </w:r>
    </w:p>
    <w:p w14:paraId="44BFA438" w14:textId="28D2E420" w:rsidR="000A3509" w:rsidRDefault="00757157" w:rsidP="006E04AA">
      <w:pPr>
        <w:ind w:firstLine="851"/>
        <w:jc w:val="both"/>
      </w:pPr>
      <w:r w:rsidRPr="00703023">
        <w:t>Šio sprendimo tikslas yra pritarti projekt</w:t>
      </w:r>
      <w:r w:rsidR="003663A8">
        <w:t>ui</w:t>
      </w:r>
      <w:r w:rsidRPr="00703023">
        <w:t xml:space="preserve"> </w:t>
      </w:r>
      <w:r w:rsidRPr="008B4336">
        <w:t>„Žirgų turizmas visiems</w:t>
      </w:r>
      <w:r>
        <w:t xml:space="preserve"> – </w:t>
      </w:r>
      <w:proofErr w:type="spellStart"/>
      <w:r>
        <w:t>įtraukaus</w:t>
      </w:r>
      <w:proofErr w:type="spellEnd"/>
      <w:r>
        <w:t xml:space="preserve"> ir į piliečius orientuoto </w:t>
      </w:r>
      <w:r w:rsidR="00E84AD7">
        <w:t>žirgų turizmo plėtros skatinimas Pietų Baltijos regione</w:t>
      </w:r>
      <w:r w:rsidRPr="008B4336">
        <w:t>“ (angl. k. „</w:t>
      </w:r>
      <w:proofErr w:type="spellStart"/>
      <w:r w:rsidRPr="008B4336">
        <w:t>Horse</w:t>
      </w:r>
      <w:proofErr w:type="spellEnd"/>
      <w:r w:rsidRPr="008B4336">
        <w:t xml:space="preserve"> </w:t>
      </w:r>
      <w:proofErr w:type="spellStart"/>
      <w:r w:rsidRPr="008B4336">
        <w:t>tourism</w:t>
      </w:r>
      <w:proofErr w:type="spellEnd"/>
      <w:r w:rsidRPr="008B4336">
        <w:t xml:space="preserve"> </w:t>
      </w:r>
      <w:proofErr w:type="spellStart"/>
      <w:r w:rsidRPr="008B4336">
        <w:t>for</w:t>
      </w:r>
      <w:proofErr w:type="spellEnd"/>
      <w:r w:rsidRPr="008B4336">
        <w:t xml:space="preserve"> </w:t>
      </w:r>
      <w:proofErr w:type="spellStart"/>
      <w:r w:rsidRPr="008B4336">
        <w:t>everyone</w:t>
      </w:r>
      <w:proofErr w:type="spellEnd"/>
      <w:r w:rsidR="00D71BCC">
        <w:t xml:space="preserve"> – </w:t>
      </w:r>
      <w:proofErr w:type="spellStart"/>
      <w:r w:rsidR="00D71BCC" w:rsidRPr="00901717">
        <w:t>Fostering</w:t>
      </w:r>
      <w:proofErr w:type="spellEnd"/>
      <w:r w:rsidR="00D71BCC" w:rsidRPr="00901717">
        <w:t xml:space="preserve"> </w:t>
      </w:r>
      <w:proofErr w:type="spellStart"/>
      <w:r w:rsidR="00D71BCC" w:rsidRPr="00901717">
        <w:t>inclusive</w:t>
      </w:r>
      <w:proofErr w:type="spellEnd"/>
      <w:r w:rsidR="00D71BCC" w:rsidRPr="00901717">
        <w:t xml:space="preserve"> &amp;</w:t>
      </w:r>
      <w:r w:rsidR="00D71BCC">
        <w:t xml:space="preserve"> </w:t>
      </w:r>
      <w:proofErr w:type="spellStart"/>
      <w:r w:rsidR="00D71BCC">
        <w:t>citizen-oriented</w:t>
      </w:r>
      <w:proofErr w:type="spellEnd"/>
      <w:r w:rsidR="00D71BCC">
        <w:t xml:space="preserve"> </w:t>
      </w:r>
      <w:proofErr w:type="spellStart"/>
      <w:r w:rsidR="00D71BCC">
        <w:t>horse</w:t>
      </w:r>
      <w:proofErr w:type="spellEnd"/>
      <w:r w:rsidR="00D71BCC">
        <w:t xml:space="preserve"> </w:t>
      </w:r>
      <w:proofErr w:type="spellStart"/>
      <w:r w:rsidR="00D71BCC">
        <w:t>tourism</w:t>
      </w:r>
      <w:proofErr w:type="spellEnd"/>
      <w:r w:rsidR="00D71BCC">
        <w:t xml:space="preserve"> </w:t>
      </w:r>
      <w:proofErr w:type="spellStart"/>
      <w:r w:rsidR="00D71BCC">
        <w:t>development</w:t>
      </w:r>
      <w:proofErr w:type="spellEnd"/>
      <w:r w:rsidR="00D71BCC">
        <w:t xml:space="preserve"> </w:t>
      </w:r>
      <w:proofErr w:type="spellStart"/>
      <w:r w:rsidR="00D71BCC">
        <w:t>in</w:t>
      </w:r>
      <w:proofErr w:type="spellEnd"/>
      <w:r w:rsidR="00D71BCC">
        <w:t xml:space="preserve"> </w:t>
      </w:r>
      <w:proofErr w:type="spellStart"/>
      <w:r w:rsidR="00D71BCC">
        <w:t>the</w:t>
      </w:r>
      <w:proofErr w:type="spellEnd"/>
      <w:r w:rsidR="00D71BCC">
        <w:t xml:space="preserve"> </w:t>
      </w:r>
      <w:proofErr w:type="spellStart"/>
      <w:r w:rsidR="00D71BCC">
        <w:t>South</w:t>
      </w:r>
      <w:proofErr w:type="spellEnd"/>
      <w:r w:rsidR="00D71BCC">
        <w:t xml:space="preserve"> Baltic </w:t>
      </w:r>
      <w:proofErr w:type="spellStart"/>
      <w:r w:rsidR="00D71BCC">
        <w:t>area</w:t>
      </w:r>
      <w:proofErr w:type="spellEnd"/>
      <w:r w:rsidRPr="008B4336">
        <w:t>“)</w:t>
      </w:r>
      <w:r w:rsidRPr="00703023">
        <w:t>, Kretingos rajono savivaldybės administracijai ir Kretingos muziejui projekte dalyvaujant partnerių teisėmis</w:t>
      </w:r>
      <w:r w:rsidR="00E84AD7">
        <w:t>,</w:t>
      </w:r>
      <w:r w:rsidRPr="00703023">
        <w:t xml:space="preserve"> ir skirti reikiamą finansavimą projektui įgyvendinti</w:t>
      </w:r>
      <w:r>
        <w:t>, p</w:t>
      </w:r>
      <w:r w:rsidRPr="009D7498">
        <w:t>ritarti partnerystės sutarties projektui tarp Kretingos rajono savivaldybės</w:t>
      </w:r>
      <w:r>
        <w:t xml:space="preserve"> </w:t>
      </w:r>
      <w:r w:rsidRPr="009D7498">
        <w:t xml:space="preserve">administracijos, Kretingos muziejaus ir pagrindinio projekto partnerio </w:t>
      </w:r>
      <w:proofErr w:type="spellStart"/>
      <w:r w:rsidRPr="009D7498">
        <w:t>Marshal</w:t>
      </w:r>
      <w:proofErr w:type="spellEnd"/>
      <w:r w:rsidRPr="009D7498">
        <w:t xml:space="preserve"> Office </w:t>
      </w:r>
      <w:proofErr w:type="spellStart"/>
      <w:r w:rsidRPr="009D7498">
        <w:t>of</w:t>
      </w:r>
      <w:proofErr w:type="spellEnd"/>
      <w:r>
        <w:t xml:space="preserve"> </w:t>
      </w:r>
      <w:proofErr w:type="spellStart"/>
      <w:r w:rsidRPr="009D7498">
        <w:t>Pomorskie</w:t>
      </w:r>
      <w:proofErr w:type="spellEnd"/>
      <w:r>
        <w:t xml:space="preserve"> </w:t>
      </w:r>
      <w:proofErr w:type="spellStart"/>
      <w:r w:rsidRPr="009D7498">
        <w:t>Voivodeship</w:t>
      </w:r>
      <w:proofErr w:type="spellEnd"/>
      <w:r>
        <w:t>, į</w:t>
      </w:r>
      <w:r w:rsidRPr="009D7498">
        <w:t>galioti Kretingos rajono savivaldybės administracijos direktorių pasirašyti su projekto įgyvendinimu susijusius dokumentus</w:t>
      </w:r>
      <w:r>
        <w:t xml:space="preserve"> ir p</w:t>
      </w:r>
      <w:r w:rsidRPr="009D7498">
        <w:t>ripažinti netekusiu galios</w:t>
      </w:r>
      <w:r w:rsidR="00E84AD7">
        <w:t xml:space="preserve"> Kretingos rajono savivaldybės</w:t>
      </w:r>
      <w:r w:rsidR="006E2C49">
        <w:t xml:space="preserve"> tarybos</w:t>
      </w:r>
      <w:r w:rsidRPr="009D7498">
        <w:t xml:space="preserve"> 2024 m. gegužės 30 d. sprendimą Nr. T2</w:t>
      </w:r>
      <w:r>
        <w:t>-</w:t>
      </w:r>
      <w:r w:rsidRPr="009D7498">
        <w:t>213 „Dėl pritarimo projekto „Pietų Baltijos žirgų turizmas“ įgyvendinimui“</w:t>
      </w:r>
      <w:r w:rsidR="006E04AA">
        <w:rPr>
          <w:lang w:eastAsia="lt-LT"/>
        </w:rPr>
        <w:t>.</w:t>
      </w:r>
    </w:p>
    <w:p w14:paraId="47909325" w14:textId="71FC9004" w:rsidR="004B41B5" w:rsidRDefault="00CA207D" w:rsidP="006E04AA">
      <w:pPr>
        <w:ind w:firstLine="851"/>
        <w:jc w:val="both"/>
        <w:rPr>
          <w:b/>
        </w:rPr>
      </w:pPr>
      <w:r w:rsidRPr="00CD6077">
        <w:rPr>
          <w:b/>
        </w:rPr>
        <w:t xml:space="preserve">2. </w:t>
      </w:r>
      <w:r w:rsidR="00964D8E" w:rsidRPr="00964D8E">
        <w:rPr>
          <w:b/>
        </w:rPr>
        <w:t>Siūlomos teisinio reguliavimo nuostatos, šiuo metu esantis teisinis reglamentavimas, kokie šios srities teisės aktai tebegalioja ir kokius teisės aktus būtina pakeisti ar panaikinti, priėmus teikiamą tarybos sprendimo projektą.</w:t>
      </w:r>
    </w:p>
    <w:p w14:paraId="78AB668B" w14:textId="3D8676EB" w:rsidR="00757157" w:rsidRPr="00703023" w:rsidRDefault="00757157" w:rsidP="00757157">
      <w:pPr>
        <w:ind w:firstLine="851"/>
        <w:jc w:val="both"/>
      </w:pPr>
      <w:r w:rsidRPr="00703023">
        <w:t>Jungtinis techninis sekretoriatas 2024</w:t>
      </w:r>
      <w:r>
        <w:t xml:space="preserve"> m. balandžio 25 d. </w:t>
      </w:r>
      <w:r w:rsidRPr="00703023">
        <w:t xml:space="preserve">paskelbė trečią kvietimą teikti paraiškas 2021–2027 metų </w:t>
      </w:r>
      <w:proofErr w:type="spellStart"/>
      <w:r w:rsidRPr="00703023">
        <w:t>Interreg</w:t>
      </w:r>
      <w:proofErr w:type="spellEnd"/>
      <w:r w:rsidRPr="00703023">
        <w:t xml:space="preserve"> Pietų Baltijos programos projektų finansavimui gauti.</w:t>
      </w:r>
    </w:p>
    <w:p w14:paraId="6289E77E" w14:textId="6A8CE04C" w:rsidR="00757157" w:rsidRPr="00703023" w:rsidRDefault="00757157" w:rsidP="00757157">
      <w:pPr>
        <w:ind w:firstLine="851"/>
        <w:jc w:val="both"/>
      </w:pPr>
      <w:r w:rsidRPr="00703023">
        <w:t xml:space="preserve">2023 m. Kretingos rajono savivaldybė kartu su </w:t>
      </w:r>
      <w:proofErr w:type="spellStart"/>
      <w:r>
        <w:t>Marshal</w:t>
      </w:r>
      <w:proofErr w:type="spellEnd"/>
      <w:r>
        <w:t xml:space="preserve"> Office </w:t>
      </w:r>
      <w:proofErr w:type="spellStart"/>
      <w:r>
        <w:t>of</w:t>
      </w:r>
      <w:proofErr w:type="spellEnd"/>
      <w:r>
        <w:t xml:space="preserve"> </w:t>
      </w:r>
      <w:proofErr w:type="spellStart"/>
      <w:r>
        <w:t>Pomorskie</w:t>
      </w:r>
      <w:proofErr w:type="spellEnd"/>
      <w:r>
        <w:t xml:space="preserve"> </w:t>
      </w:r>
      <w:proofErr w:type="spellStart"/>
      <w:r>
        <w:t>Voivodeship</w:t>
      </w:r>
      <w:proofErr w:type="spellEnd"/>
      <w:r w:rsidRPr="00703023">
        <w:t xml:space="preserve"> įgyvendino parengiamojo finansavimo lėšomis finansuotą projektą „Pietų Baltijos žirgų turizmas – žirgų turizmo plėtra, paremta bendradarbiavimu, bendru skatinimu ir pasiūlymų valdymu“, kurio metu koordinuotai parengtas projekto idėjos aprašymas pagal nustatytą formą, įtraukiant visas suinteresuotas projekto įgyvendinimu interesų grupes, organizuoti 3 nuotoliniai pasitarimai ir viena konferencija Gdanske, Lenkijoje.</w:t>
      </w:r>
    </w:p>
    <w:p w14:paraId="60915895" w14:textId="3985B607" w:rsidR="00035B18" w:rsidRDefault="00757157" w:rsidP="00757157">
      <w:pPr>
        <w:ind w:firstLine="851"/>
        <w:jc w:val="both"/>
      </w:pPr>
      <w:r w:rsidRPr="00703023">
        <w:t xml:space="preserve">Tęsdami bendradarbiavimą projekto partneriai </w:t>
      </w:r>
      <w:r>
        <w:t xml:space="preserve">pateikė paraišką ir gautas finansavimas </w:t>
      </w:r>
      <w:r w:rsidRPr="00703023">
        <w:t>projekt</w:t>
      </w:r>
      <w:r>
        <w:t xml:space="preserve">ui </w:t>
      </w:r>
      <w:r w:rsidR="003663A8">
        <w:t>–</w:t>
      </w:r>
      <w:r>
        <w:t xml:space="preserve"> </w:t>
      </w:r>
      <w:r w:rsidRPr="008B4336">
        <w:t>„</w:t>
      </w:r>
      <w:r>
        <w:t>Ž</w:t>
      </w:r>
      <w:r w:rsidRPr="008F0D47">
        <w:t xml:space="preserve">irgų turizmas visiems – </w:t>
      </w:r>
      <w:proofErr w:type="spellStart"/>
      <w:r w:rsidRPr="008F0D47">
        <w:t>įtraukaus</w:t>
      </w:r>
      <w:proofErr w:type="spellEnd"/>
      <w:r w:rsidRPr="008F0D47">
        <w:t xml:space="preserve"> ir į piliečius orientuoto žirgų turizmo plėtros skatinimas </w:t>
      </w:r>
      <w:r w:rsidR="00310341">
        <w:t>P</w:t>
      </w:r>
      <w:r w:rsidRPr="008F0D47">
        <w:t>ietų Baltijos regione</w:t>
      </w:r>
      <w:r>
        <w:t xml:space="preserve">“, kurio įgyvendinimui pritarta 2024 m. gegužės 30 d. Kretingos rajono savivaldybės tarybos sprendimu </w:t>
      </w:r>
      <w:r w:rsidR="003663A8">
        <w:t xml:space="preserve">Nr. </w:t>
      </w:r>
      <w:r>
        <w:t>T2-213 „</w:t>
      </w:r>
      <w:r w:rsidRPr="008F0D47">
        <w:t>Dėl pritarimo projekto „Pietų Baltijos žirgų turizmas“ įgyvendinimui</w:t>
      </w:r>
      <w:r>
        <w:t>“, tačiau pagrindinis projekto partneris, teikdamas paraišką patikslino projekto pavadinimą. Atsižvelgiant į tai, kad projekto pavadinimas buvo pakeistas, siekiant aiškumo ir tikslumo, teikiamas sprendimo projektas, kuriuo siūloma p</w:t>
      </w:r>
      <w:r w:rsidRPr="009D7498">
        <w:t>ripažinti netekusiu galios</w:t>
      </w:r>
      <w:r w:rsidR="00E84AD7">
        <w:t xml:space="preserve"> Kretingos rajono savivaldybės</w:t>
      </w:r>
      <w:r w:rsidRPr="009D7498">
        <w:t xml:space="preserve"> </w:t>
      </w:r>
      <w:r w:rsidR="003663A8">
        <w:t xml:space="preserve">tarybos </w:t>
      </w:r>
      <w:r w:rsidRPr="009D7498">
        <w:t>2024 m. gegužės 30 d. sprendimą Nr. T2</w:t>
      </w:r>
      <w:r>
        <w:t>-</w:t>
      </w:r>
      <w:r w:rsidRPr="009D7498">
        <w:t>213 „Dėl pritarimo projekto „Pietų Baltijos žirgų turizmas“ įgyvendinimui“</w:t>
      </w:r>
      <w:r>
        <w:t>, pritarti projekto įgyvendinimui, numatyti reikiamas lėšas projekto įgyvendinimui, pritarti projekto</w:t>
      </w:r>
      <w:r w:rsidR="00E84AD7">
        <w:t xml:space="preserve"> „Ž</w:t>
      </w:r>
      <w:r w:rsidR="00E84AD7" w:rsidRPr="008F0D47">
        <w:t xml:space="preserve">irgų turizmas visiems – </w:t>
      </w:r>
      <w:proofErr w:type="spellStart"/>
      <w:r w:rsidR="00E84AD7" w:rsidRPr="008F0D47">
        <w:t>įtraukaus</w:t>
      </w:r>
      <w:proofErr w:type="spellEnd"/>
      <w:r w:rsidR="00E84AD7" w:rsidRPr="008F0D47">
        <w:t xml:space="preserve"> ir į piliečius orientuoto žirgų turizmo plėtros skatinimas pietų Baltijos regione</w:t>
      </w:r>
      <w:r w:rsidR="00E84AD7">
        <w:t>“</w:t>
      </w:r>
      <w:r>
        <w:t xml:space="preserve"> partnerystės sutarties projektui ir įgalioti administracijos direktorių pasirašyti su projektu susijusius dokumentus.</w:t>
      </w:r>
    </w:p>
    <w:p w14:paraId="5E99A819" w14:textId="3B347FFD" w:rsidR="00D64A82" w:rsidRDefault="00CA207D" w:rsidP="006E04AA">
      <w:pPr>
        <w:tabs>
          <w:tab w:val="left" w:pos="540"/>
          <w:tab w:val="left" w:pos="851"/>
          <w:tab w:val="left" w:pos="3435"/>
        </w:tabs>
        <w:ind w:firstLine="851"/>
        <w:jc w:val="both"/>
        <w:rPr>
          <w:b/>
        </w:rPr>
      </w:pPr>
      <w:r w:rsidRPr="00CD6077">
        <w:rPr>
          <w:b/>
        </w:rPr>
        <w:t xml:space="preserve">3. </w:t>
      </w:r>
      <w:r w:rsidR="00D64A82" w:rsidRPr="00D64A82">
        <w:rPr>
          <w:b/>
        </w:rPr>
        <w:t>Kokių rezultatų laukiama.</w:t>
      </w:r>
    </w:p>
    <w:p w14:paraId="20A28BC9" w14:textId="44D7EC29" w:rsidR="00757157" w:rsidRPr="00703023" w:rsidRDefault="00757157" w:rsidP="00757157">
      <w:pPr>
        <w:tabs>
          <w:tab w:val="left" w:pos="1560"/>
        </w:tabs>
        <w:ind w:firstLine="851"/>
        <w:jc w:val="both"/>
      </w:pPr>
      <w:r w:rsidRPr="00703023">
        <w:t xml:space="preserve">Projektu </w:t>
      </w:r>
      <w:r w:rsidR="00E84AD7">
        <w:t>„Ž</w:t>
      </w:r>
      <w:r w:rsidR="00E84AD7" w:rsidRPr="008F0D47">
        <w:t xml:space="preserve">irgų turizmas visiems – </w:t>
      </w:r>
      <w:proofErr w:type="spellStart"/>
      <w:r w:rsidR="00E84AD7" w:rsidRPr="008F0D47">
        <w:t>įtraukaus</w:t>
      </w:r>
      <w:proofErr w:type="spellEnd"/>
      <w:r w:rsidR="00E84AD7" w:rsidRPr="008F0D47">
        <w:t xml:space="preserve"> ir į piliečius orientuoto žirgų turizmo plėtros skatinimas pietų Baltijos regione</w:t>
      </w:r>
      <w:r w:rsidR="00E84AD7">
        <w:t xml:space="preserve">“ </w:t>
      </w:r>
      <w:r w:rsidRPr="00703023">
        <w:t>siekiama diegti naujoves ir plėtoti žirgų turizmą Pietų Baltijos regione, didinant jo patrauklumą tiek atvykstantiems turistams, tiek vietos gyventojams.</w:t>
      </w:r>
    </w:p>
    <w:p w14:paraId="16D95C96" w14:textId="77777777" w:rsidR="00757157" w:rsidRPr="00703023" w:rsidRDefault="00757157" w:rsidP="00757157">
      <w:pPr>
        <w:tabs>
          <w:tab w:val="left" w:pos="1560"/>
        </w:tabs>
        <w:ind w:firstLine="851"/>
        <w:jc w:val="both"/>
      </w:pPr>
      <w:r w:rsidRPr="00703023">
        <w:t>Siekdami šio tikslo, projekto dalyviai planuoja įgyvendinti šias veiklų kryptis:</w:t>
      </w:r>
    </w:p>
    <w:p w14:paraId="2BC1B3AB" w14:textId="77777777" w:rsidR="00757157" w:rsidRPr="00703023" w:rsidRDefault="00757157" w:rsidP="00757157">
      <w:pPr>
        <w:pStyle w:val="Sraopastraipa"/>
        <w:numPr>
          <w:ilvl w:val="0"/>
          <w:numId w:val="19"/>
        </w:numPr>
        <w:tabs>
          <w:tab w:val="left" w:pos="1211"/>
        </w:tabs>
        <w:ind w:left="0" w:firstLine="851"/>
        <w:jc w:val="both"/>
      </w:pPr>
      <w:r w:rsidRPr="00703023">
        <w:t>Naujos kartos žirg</w:t>
      </w:r>
      <w:r>
        <w:t>ų</w:t>
      </w:r>
      <w:r w:rsidRPr="00703023">
        <w:t xml:space="preserve"> turizmo trasų ir stotelių bandomieji projektai ir diegimas. Bus sukurta i</w:t>
      </w:r>
      <w:r>
        <w:t>nfrastruktūra, reikalinga žirgų turizmo skatinimui</w:t>
      </w:r>
      <w:r w:rsidRPr="00703023">
        <w:t xml:space="preserve">. </w:t>
      </w:r>
      <w:r>
        <w:t>Sukurta infrastruktūra turėtų palengvinti</w:t>
      </w:r>
      <w:r w:rsidRPr="00703023">
        <w:t xml:space="preserve"> </w:t>
      </w:r>
      <w:r>
        <w:t xml:space="preserve">žirgų turizmo </w:t>
      </w:r>
      <w:r w:rsidRPr="00703023">
        <w:t xml:space="preserve">skatinimą ir integravimą į kitus laisvalaikio segmentus, taip pat sudarys sąlygas įvairiapusiškesnėms žirgų </w:t>
      </w:r>
      <w:r>
        <w:t>turizmo</w:t>
      </w:r>
      <w:r w:rsidRPr="00703023">
        <w:t xml:space="preserve"> patirtims (pvz., vienos dienos kelionėms patraukliais </w:t>
      </w:r>
      <w:r w:rsidRPr="00703023">
        <w:lastRenderedPageBreak/>
        <w:t>kraštovaizdžiais su sustojimais turistiniuose objektuose, kelių dienų kelionėms su nakvyne skirtingose žirgynuose).</w:t>
      </w:r>
    </w:p>
    <w:p w14:paraId="41168468" w14:textId="3BF7ABBE" w:rsidR="00757157" w:rsidRPr="00703023" w:rsidRDefault="00757157" w:rsidP="00757157">
      <w:pPr>
        <w:pStyle w:val="Sraopastraipa"/>
        <w:numPr>
          <w:ilvl w:val="0"/>
          <w:numId w:val="19"/>
        </w:numPr>
        <w:tabs>
          <w:tab w:val="left" w:pos="1211"/>
        </w:tabs>
        <w:ind w:left="0" w:firstLine="851"/>
        <w:jc w:val="both"/>
      </w:pPr>
      <w:r>
        <w:t>Ž</w:t>
      </w:r>
      <w:r w:rsidRPr="00703023">
        <w:t>irgų turizm</w:t>
      </w:r>
      <w:r w:rsidR="00E84AD7">
        <w:t>as ir naujos edukacijos vietos gyventojams</w:t>
      </w:r>
      <w:r w:rsidRPr="00703023">
        <w:t xml:space="preserve"> </w:t>
      </w:r>
      <w:r w:rsidR="00E84AD7">
        <w:t>bei turistams</w:t>
      </w:r>
      <w:r w:rsidRPr="00703023">
        <w:t>. Tai padės pagrindus žirgų turizmo ir jodinėjimo Pietų Baltijos regione skatinimui, o žirgų turizmo paslaugų teikėjams atsiras galimybė pritraukti naujų tikslinių turistų.</w:t>
      </w:r>
    </w:p>
    <w:p w14:paraId="17E26918" w14:textId="77777777" w:rsidR="00757157" w:rsidRPr="00703023" w:rsidRDefault="00757157" w:rsidP="00757157">
      <w:pPr>
        <w:pStyle w:val="Sraopastraipa"/>
        <w:numPr>
          <w:ilvl w:val="0"/>
          <w:numId w:val="19"/>
        </w:numPr>
        <w:tabs>
          <w:tab w:val="left" w:pos="1211"/>
        </w:tabs>
        <w:ind w:left="0" w:firstLine="851"/>
        <w:jc w:val="both"/>
      </w:pPr>
      <w:r>
        <w:t>Bendrai reklamuojamas Pietų Baltijos regionas</w:t>
      </w:r>
      <w:r w:rsidRPr="00703023">
        <w:t xml:space="preserve"> kaip žirgų turizmui </w:t>
      </w:r>
      <w:r>
        <w:t>patraukli</w:t>
      </w:r>
      <w:r w:rsidRPr="00703023">
        <w:t xml:space="preserve"> </w:t>
      </w:r>
      <w:r>
        <w:t>vietovė</w:t>
      </w:r>
      <w:r w:rsidRPr="00703023">
        <w:t xml:space="preserve">. Planuojama, kad rinkodaros kampanijos padidins žirginio turizmo Pietų Baltijos regione žinomumą. </w:t>
      </w:r>
      <w:proofErr w:type="spellStart"/>
      <w:r w:rsidRPr="00703023">
        <w:t>Rinkodarinės</w:t>
      </w:r>
      <w:proofErr w:type="spellEnd"/>
      <w:r w:rsidRPr="00703023">
        <w:t xml:space="preserve"> veiklos pagrindas ir atskaitos taškas bus projekto metu sukurti žirgų turizmo pasiūlymai.</w:t>
      </w:r>
    </w:p>
    <w:p w14:paraId="63E672FE" w14:textId="77777777" w:rsidR="00757157" w:rsidRPr="00703023" w:rsidRDefault="00757157" w:rsidP="00757157">
      <w:pPr>
        <w:pStyle w:val="Sraopastraipa"/>
        <w:numPr>
          <w:ilvl w:val="0"/>
          <w:numId w:val="19"/>
        </w:numPr>
        <w:tabs>
          <w:tab w:val="left" w:pos="1211"/>
        </w:tabs>
        <w:ind w:left="0" w:firstLine="851"/>
        <w:jc w:val="both"/>
      </w:pPr>
      <w:r>
        <w:t>Regioninių partnerysčių kūrimas</w:t>
      </w:r>
      <w:r w:rsidRPr="00703023">
        <w:t xml:space="preserve"> įtraukiojo ir į piliečius orientuoto žirgų turizmo plėtrai Pietų Baltijos regione. Jos suteiks institucinį pagrindą pereiti nuo individualių, žirgynuose teikiamų pasiūlymų skatinimo prie įtraukios žirginio turizmo vietovių plėtros ir rinkodaros. Regioninė partnerystė suburs valdžios institucijas, valdymo organizacijas, žirgų turizmu suinteresuotas grupes, kad būtų koordinuotai plėtojamas integracinis žirgų turizmas, kuriame būtų atsižvelgiama į žirgų turizmo plėtros poreikius, kartais prieštaringus kitų sektorių interesus ir naudą vietos gyventojams.</w:t>
      </w:r>
    </w:p>
    <w:p w14:paraId="0498A84A" w14:textId="2C3D4482" w:rsidR="002B3341" w:rsidRDefault="00757157" w:rsidP="00757157">
      <w:pPr>
        <w:tabs>
          <w:tab w:val="left" w:pos="540"/>
          <w:tab w:val="left" w:pos="851"/>
          <w:tab w:val="left" w:pos="3435"/>
        </w:tabs>
        <w:ind w:firstLine="851"/>
        <w:jc w:val="both"/>
      </w:pPr>
      <w:r w:rsidRPr="00703023">
        <w:t xml:space="preserve">Projekto pareiškėjas ir pagrindinis partneris bus </w:t>
      </w:r>
      <w:proofErr w:type="spellStart"/>
      <w:r>
        <w:t>Marshal</w:t>
      </w:r>
      <w:proofErr w:type="spellEnd"/>
      <w:r>
        <w:t xml:space="preserve"> Office </w:t>
      </w:r>
      <w:proofErr w:type="spellStart"/>
      <w:r>
        <w:t>of</w:t>
      </w:r>
      <w:proofErr w:type="spellEnd"/>
      <w:r>
        <w:t xml:space="preserve"> </w:t>
      </w:r>
      <w:proofErr w:type="spellStart"/>
      <w:r>
        <w:t>Pomorskie</w:t>
      </w:r>
      <w:proofErr w:type="spellEnd"/>
      <w:r>
        <w:t xml:space="preserve"> </w:t>
      </w:r>
      <w:proofErr w:type="spellStart"/>
      <w:r>
        <w:t>Voivodeship</w:t>
      </w:r>
      <w:proofErr w:type="spellEnd"/>
      <w:r w:rsidRPr="00703023">
        <w:t>. Kiti numatomi partneriai: Kretingos rajono savivaldybės administracija, Kretingos muziejus, užsienio savivaldybės, turizmo organizacijos, žirgų augintojus vienijančios asociacijos iš Lenkijos,</w:t>
      </w:r>
      <w:r>
        <w:t xml:space="preserve"> Vokietijos, Švedijos, Danijos, asocijuotais partneriais bus vietos žirgynai.</w:t>
      </w:r>
    </w:p>
    <w:p w14:paraId="5CDFC40D" w14:textId="03B5B209" w:rsidR="00D64A82" w:rsidRDefault="00982426" w:rsidP="006E04AA">
      <w:pPr>
        <w:tabs>
          <w:tab w:val="left" w:pos="540"/>
          <w:tab w:val="left" w:pos="851"/>
          <w:tab w:val="left" w:pos="3435"/>
        </w:tabs>
        <w:ind w:firstLine="851"/>
        <w:jc w:val="both"/>
        <w:rPr>
          <w:b/>
        </w:rPr>
      </w:pPr>
      <w:r>
        <w:rPr>
          <w:b/>
        </w:rPr>
        <w:t>4</w:t>
      </w:r>
      <w:r w:rsidR="00CA207D" w:rsidRPr="00CD6077">
        <w:rPr>
          <w:b/>
        </w:rPr>
        <w:t xml:space="preserve">. </w:t>
      </w:r>
      <w:r w:rsidR="00D64A82" w:rsidRPr="00D64A82">
        <w:rPr>
          <w:b/>
        </w:rPr>
        <w:t xml:space="preserve">Lėšų poreikis ir šaltiniai. </w:t>
      </w:r>
    </w:p>
    <w:p w14:paraId="4D43DA67" w14:textId="64B6E2EB" w:rsidR="00757157" w:rsidRPr="009D5978" w:rsidRDefault="00757157" w:rsidP="00757157">
      <w:pPr>
        <w:tabs>
          <w:tab w:val="left" w:pos="1560"/>
        </w:tabs>
        <w:ind w:firstLine="851"/>
        <w:jc w:val="both"/>
      </w:pPr>
      <w:r>
        <w:t>Lėšos projekto įgyvendinimui numatytos Kretingos rajono savivaldybės 2025</w:t>
      </w:r>
      <w:r w:rsidR="003663A8">
        <w:t>–</w:t>
      </w:r>
      <w:r>
        <w:t xml:space="preserve">2027 metų strateginiame veiklos plane priemonėje 4-3-1-6-7 </w:t>
      </w:r>
      <w:r w:rsidR="003663A8">
        <w:t>„</w:t>
      </w:r>
      <w:r>
        <w:t>Tarptautinių projektų įgyvendinimas</w:t>
      </w:r>
      <w:r w:rsidR="003663A8">
        <w:t>“</w:t>
      </w:r>
      <w:r>
        <w:t>.</w:t>
      </w:r>
      <w:r w:rsidR="00195D28">
        <w:t xml:space="preserve"> 2025 m. numatyta 35,0 tūkst. Eur savivaldybės biudžeto lėšų ir 25,0 tūkst. Eur ES lėšų, 2026 m. numatyta 35,0 tūkst. Eur savivaldybės biudžeto lėšų ir 25,0 tūkst. Eur ES lėšų, 2027 m. numatyta 53,04 tūkst. Eur ES lėšų. </w:t>
      </w:r>
      <w:r w:rsidR="00FE2956">
        <w:t xml:space="preserve">Kretingos muziejaus dalis numatyta  </w:t>
      </w:r>
      <w:r w:rsidR="00FE2956">
        <w:t>Kretingos rajono savivaldybės 2025–2027 metų strateginiame veiklos plane priemonėje</w:t>
      </w:r>
      <w:r w:rsidR="00FE2956">
        <w:t xml:space="preserve"> 7-4-2-4-6 Kultūros įstaigų išlaikymas. </w:t>
      </w:r>
    </w:p>
    <w:p w14:paraId="3FD5F943" w14:textId="0A8112BA" w:rsidR="009859AF" w:rsidRDefault="00757157" w:rsidP="00757157">
      <w:pPr>
        <w:pStyle w:val="Sraopastraipa"/>
        <w:ind w:left="0" w:firstLine="851"/>
        <w:jc w:val="both"/>
      </w:pPr>
      <w:r w:rsidRPr="00703023">
        <w:t xml:space="preserve">Bendras projekto </w:t>
      </w:r>
      <w:r>
        <w:t xml:space="preserve">biudžetas 2 488 316,00 </w:t>
      </w:r>
      <w:r w:rsidR="00FF45B3">
        <w:t>eurų</w:t>
      </w:r>
      <w:r w:rsidRPr="00703023">
        <w:t xml:space="preserve">. Kretingos rajono savivaldybės administracijai kartu su Kretingos muziejumi numatomas </w:t>
      </w:r>
      <w:r>
        <w:t>329 880</w:t>
      </w:r>
      <w:r w:rsidRPr="00703023">
        <w:t xml:space="preserve"> </w:t>
      </w:r>
      <w:r w:rsidR="00FF45B3">
        <w:t>eurų</w:t>
      </w:r>
      <w:r w:rsidRPr="00703023">
        <w:t xml:space="preserve"> biudžetas trijų metų laikotarpiui. </w:t>
      </w:r>
      <w:r>
        <w:t xml:space="preserve">Kretingos rajono </w:t>
      </w:r>
      <w:r w:rsidRPr="008B4336">
        <w:t>savivaldybės administracijai</w:t>
      </w:r>
      <w:r w:rsidR="00FA214C">
        <w:t xml:space="preserve"> </w:t>
      </w:r>
      <w:r>
        <w:t xml:space="preserve">– 173 040 </w:t>
      </w:r>
      <w:r w:rsidR="00FF45B3">
        <w:t>eurų</w:t>
      </w:r>
      <w:r>
        <w:t xml:space="preserve">, iš kurių 34 608 </w:t>
      </w:r>
      <w:r w:rsidR="00FF45B3">
        <w:t>eurų Kretingos rajono</w:t>
      </w:r>
      <w:r>
        <w:t xml:space="preserve"> savivaldybės biudžeto lėšų, bei Kretingos muziejui skirta – 156 840, iš kurių 31 368 </w:t>
      </w:r>
      <w:r w:rsidR="00FF45B3">
        <w:t>eurų Kretingos rajono</w:t>
      </w:r>
      <w:r>
        <w:t xml:space="preserve"> savivaldybės biudžeto lėšų.</w:t>
      </w:r>
      <w:r w:rsidRPr="00703023">
        <w:t xml:space="preserve"> Programos taisyklėse yra nustatytas 80 proc. finansavimas iš Europos regioninės plėtros fondo (ERPF), t. y. </w:t>
      </w:r>
      <w:r>
        <w:t>iki 263 907</w:t>
      </w:r>
      <w:r w:rsidRPr="00703023">
        <w:t xml:space="preserve"> </w:t>
      </w:r>
      <w:r w:rsidR="00FF45B3">
        <w:t>eurų</w:t>
      </w:r>
      <w:r w:rsidRPr="00703023">
        <w:t xml:space="preserve"> ERPF lėšų, </w:t>
      </w:r>
      <w:r>
        <w:t>iki 32</w:t>
      </w:r>
      <w:r w:rsidR="003663A8">
        <w:t> </w:t>
      </w:r>
      <w:r>
        <w:t>988</w:t>
      </w:r>
      <w:r w:rsidRPr="00703023">
        <w:t xml:space="preserve"> </w:t>
      </w:r>
      <w:r w:rsidR="00FF45B3">
        <w:t>eurų</w:t>
      </w:r>
      <w:r w:rsidRPr="00703023">
        <w:t xml:space="preserve"> L</w:t>
      </w:r>
      <w:r>
        <w:t xml:space="preserve">ietuvos </w:t>
      </w:r>
      <w:r w:rsidRPr="00703023">
        <w:t>R</w:t>
      </w:r>
      <w:r>
        <w:t>espublikos</w:t>
      </w:r>
      <w:r w:rsidRPr="00703023">
        <w:t xml:space="preserve"> </w:t>
      </w:r>
      <w:r w:rsidR="003663A8">
        <w:t>v</w:t>
      </w:r>
      <w:r w:rsidRPr="00703023">
        <w:t>idaus reikalų ministerijos per teritorinio bendradarbiavimo abipus sienos priemonių bendrojo finansavimo lėšų (ši suma bus kompensuota įgyvendinus projekto veiklas</w:t>
      </w:r>
      <w:r w:rsidR="00FA214C">
        <w:t xml:space="preserve">).  </w:t>
      </w:r>
    </w:p>
    <w:p w14:paraId="018D93AE" w14:textId="77777777" w:rsidR="00F80713" w:rsidRDefault="00D64A82" w:rsidP="006E04AA">
      <w:pPr>
        <w:ind w:firstLine="851"/>
        <w:jc w:val="both"/>
        <w:rPr>
          <w:b/>
        </w:rPr>
      </w:pPr>
      <w:r w:rsidRPr="00D64A82">
        <w:rPr>
          <w:b/>
        </w:rPr>
        <w:t>5.</w:t>
      </w:r>
      <w:r>
        <w:t xml:space="preserve"> </w:t>
      </w:r>
      <w:r w:rsidRPr="00D64A82">
        <w:rPr>
          <w:b/>
        </w:rPr>
        <w:t>Kiti sprendimui priimti reikalingi pagrindimai, skaičiavimai ar paaiškinimai.</w:t>
      </w:r>
    </w:p>
    <w:p w14:paraId="24C1EA7D" w14:textId="335350E5" w:rsidR="009859AF" w:rsidRPr="00035B18" w:rsidRDefault="00757157" w:rsidP="006E04AA">
      <w:pPr>
        <w:ind w:firstLine="851"/>
        <w:jc w:val="both"/>
        <w:rPr>
          <w:bCs/>
        </w:rPr>
      </w:pPr>
      <w:r w:rsidRPr="00703023">
        <w:rPr>
          <w:szCs w:val="20"/>
        </w:rPr>
        <w:t>Projekto įgyvendinimo laikotarpis 2025–</w:t>
      </w:r>
      <w:r w:rsidRPr="00703023">
        <w:rPr>
          <w:rFonts w:eastAsiaTheme="minorHAnsi"/>
        </w:rPr>
        <w:t>2027</w:t>
      </w:r>
      <w:r w:rsidRPr="00703023">
        <w:rPr>
          <w:szCs w:val="20"/>
        </w:rPr>
        <w:t xml:space="preserve"> metai</w:t>
      </w:r>
      <w:r w:rsidR="00035B18" w:rsidRPr="00035B18">
        <w:rPr>
          <w:bCs/>
        </w:rPr>
        <w:t>.</w:t>
      </w:r>
    </w:p>
    <w:p w14:paraId="25789D4B" w14:textId="5C618897" w:rsidR="00CA207D" w:rsidRPr="00A9203B" w:rsidRDefault="00A9203B" w:rsidP="006E04AA">
      <w:pPr>
        <w:ind w:firstLine="851"/>
        <w:jc w:val="both"/>
      </w:pPr>
      <w:r w:rsidRPr="00A9203B">
        <w:rPr>
          <w:b/>
        </w:rPr>
        <w:t xml:space="preserve">6. </w:t>
      </w:r>
      <w:r w:rsidR="00CA207D" w:rsidRPr="00A9203B">
        <w:rPr>
          <w:b/>
          <w:lang w:eastAsia="ar-SA"/>
        </w:rPr>
        <w:t>Teisės</w:t>
      </w:r>
      <w:r w:rsidR="00CA207D" w:rsidRPr="00CD6077">
        <w:rPr>
          <w:b/>
          <w:lang w:eastAsia="ar-SA"/>
        </w:rPr>
        <w:t xml:space="preserve"> akto projekto antikorupcinio vertinimo išvada dėl sprendimo projekto teikimo antikorupciniam vertinimui.</w:t>
      </w:r>
    </w:p>
    <w:p w14:paraId="1F37024E" w14:textId="1C107AE7" w:rsidR="00A9203B" w:rsidRDefault="00A9203B" w:rsidP="006E04AA">
      <w:pPr>
        <w:tabs>
          <w:tab w:val="left" w:pos="851"/>
        </w:tabs>
        <w:ind w:firstLine="851"/>
        <w:jc w:val="both"/>
      </w:pPr>
      <w:r w:rsidRPr="00F45C54">
        <w:t>Teisės akt</w:t>
      </w:r>
      <w:r w:rsidR="00233C66">
        <w:t>uose nenumatytas teisės akto projekto</w:t>
      </w:r>
      <w:r w:rsidRPr="00F45C54">
        <w:t xml:space="preserve"> antikorupcini</w:t>
      </w:r>
      <w:r w:rsidR="000A3509" w:rsidRPr="00F45C54">
        <w:t xml:space="preserve">s </w:t>
      </w:r>
      <w:r w:rsidRPr="00F45C54">
        <w:t>vertinim</w:t>
      </w:r>
      <w:r w:rsidR="000A3509" w:rsidRPr="00F45C54">
        <w:t>as</w:t>
      </w:r>
      <w:r w:rsidRPr="00F45C54">
        <w:t>.</w:t>
      </w:r>
    </w:p>
    <w:p w14:paraId="1C602113" w14:textId="75ED414F" w:rsidR="00CA207D" w:rsidRPr="00CD6077" w:rsidRDefault="00A9203B" w:rsidP="006E04AA">
      <w:pPr>
        <w:tabs>
          <w:tab w:val="left" w:pos="851"/>
        </w:tabs>
        <w:ind w:firstLine="851"/>
        <w:jc w:val="both"/>
        <w:rPr>
          <w:b/>
        </w:rPr>
      </w:pPr>
      <w:r w:rsidRPr="00A9203B">
        <w:rPr>
          <w:b/>
        </w:rPr>
        <w:t>7</w:t>
      </w:r>
      <w:r w:rsidR="00CA207D" w:rsidRPr="00A9203B">
        <w:rPr>
          <w:b/>
        </w:rPr>
        <w:t>. Autorius</w:t>
      </w:r>
      <w:r w:rsidR="00CA207D" w:rsidRPr="00CD6077">
        <w:rPr>
          <w:b/>
        </w:rPr>
        <w:t xml:space="preserve"> arba autorių grupė</w:t>
      </w:r>
    </w:p>
    <w:p w14:paraId="2EE1909C" w14:textId="620A78FE" w:rsidR="00BC0ABE" w:rsidRPr="00CD6077" w:rsidRDefault="006E04AA" w:rsidP="006E04AA">
      <w:pPr>
        <w:tabs>
          <w:tab w:val="left" w:pos="851"/>
        </w:tabs>
        <w:ind w:firstLine="851"/>
        <w:jc w:val="both"/>
      </w:pPr>
      <w:r>
        <w:t xml:space="preserve"> </w:t>
      </w:r>
      <w:r w:rsidR="00357AAC">
        <w:t>Strateginio planavimo ir investicijų skyriaus specialistė Julija Jakaitė.</w:t>
      </w:r>
      <w:r w:rsidR="00A9203B">
        <w:t xml:space="preserve"> </w:t>
      </w:r>
    </w:p>
    <w:sectPr w:rsidR="00BC0ABE" w:rsidRPr="00CD6077" w:rsidSect="006E04AA">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3017" w14:textId="77777777" w:rsidR="00971E97" w:rsidRDefault="00971E97" w:rsidP="00985BB2">
      <w:r>
        <w:separator/>
      </w:r>
    </w:p>
  </w:endnote>
  <w:endnote w:type="continuationSeparator" w:id="0">
    <w:p w14:paraId="49C40895" w14:textId="77777777" w:rsidR="00971E97" w:rsidRDefault="00971E97"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ECA8" w14:textId="77777777" w:rsidR="00CF1678" w:rsidRDefault="00CF16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F3C7" w14:textId="77777777" w:rsidR="00CF1678" w:rsidRDefault="00CF167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C455" w14:textId="77777777" w:rsidR="00CF1678" w:rsidRDefault="00CF16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9A91" w14:textId="77777777" w:rsidR="00971E97" w:rsidRDefault="00971E97" w:rsidP="00985BB2">
      <w:r>
        <w:separator/>
      </w:r>
    </w:p>
  </w:footnote>
  <w:footnote w:type="continuationSeparator" w:id="0">
    <w:p w14:paraId="6D51CF62" w14:textId="77777777" w:rsidR="00971E97" w:rsidRDefault="00971E97" w:rsidP="00985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F733" w14:textId="77777777" w:rsidR="00CF1678" w:rsidRDefault="00CF16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865352"/>
      <w:docPartObj>
        <w:docPartGallery w:val="Page Numbers (Top of Page)"/>
        <w:docPartUnique/>
      </w:docPartObj>
    </w:sdtPr>
    <w:sdtContent>
      <w:p w14:paraId="68AD72DC" w14:textId="1882DC16" w:rsidR="00665FB0" w:rsidRDefault="00665FB0">
        <w:pPr>
          <w:pStyle w:val="Antrats"/>
          <w:jc w:val="center"/>
        </w:pPr>
        <w:r>
          <w:fldChar w:fldCharType="begin"/>
        </w:r>
        <w:r>
          <w:instrText>PAGE   \* MERGEFORMAT</w:instrText>
        </w:r>
        <w:r>
          <w:fldChar w:fldCharType="separate"/>
        </w:r>
        <w:r>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DF4C" w14:textId="77777777" w:rsidR="00665FB0" w:rsidRDefault="00665F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2C2"/>
    <w:multiLevelType w:val="hybridMultilevel"/>
    <w:tmpl w:val="EE7470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CC296E"/>
    <w:multiLevelType w:val="hybridMultilevel"/>
    <w:tmpl w:val="38BCE9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4" w15:restartNumberingAfterBreak="0">
    <w:nsid w:val="164F1750"/>
    <w:multiLevelType w:val="hybridMultilevel"/>
    <w:tmpl w:val="6498A804"/>
    <w:lvl w:ilvl="0" w:tplc="11E850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702ED"/>
    <w:multiLevelType w:val="hybridMultilevel"/>
    <w:tmpl w:val="7D7C6192"/>
    <w:lvl w:ilvl="0" w:tplc="B1B86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04942A6"/>
    <w:multiLevelType w:val="hybridMultilevel"/>
    <w:tmpl w:val="21AAC472"/>
    <w:lvl w:ilvl="0" w:tplc="D0F85A5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BCC6A1D"/>
    <w:multiLevelType w:val="hybridMultilevel"/>
    <w:tmpl w:val="3F805D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33523A2"/>
    <w:multiLevelType w:val="hybridMultilevel"/>
    <w:tmpl w:val="0C789B9A"/>
    <w:lvl w:ilvl="0" w:tplc="08725FD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395C3BD5"/>
    <w:multiLevelType w:val="hybridMultilevel"/>
    <w:tmpl w:val="228CC4E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12"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6BA57455"/>
    <w:multiLevelType w:val="multilevel"/>
    <w:tmpl w:val="4318502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4018">
    <w:abstractNumId w:val="13"/>
  </w:num>
  <w:num w:numId="2" w16cid:durableId="431442240">
    <w:abstractNumId w:val="3"/>
  </w:num>
  <w:num w:numId="3" w16cid:durableId="1544361376">
    <w:abstractNumId w:val="12"/>
  </w:num>
  <w:num w:numId="4" w16cid:durableId="768738525">
    <w:abstractNumId w:val="5"/>
  </w:num>
  <w:num w:numId="5" w16cid:durableId="655107970">
    <w:abstractNumId w:val="14"/>
  </w:num>
  <w:num w:numId="6" w16cid:durableId="1073551049">
    <w:abstractNumId w:val="16"/>
  </w:num>
  <w:num w:numId="7" w16cid:durableId="1844314208">
    <w:abstractNumId w:val="17"/>
  </w:num>
  <w:num w:numId="8" w16cid:durableId="1940678095">
    <w:abstractNumId w:val="11"/>
  </w:num>
  <w:num w:numId="9" w16cid:durableId="41806139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5674471">
    <w:abstractNumId w:val="1"/>
  </w:num>
  <w:num w:numId="11" w16cid:durableId="1727021512">
    <w:abstractNumId w:val="9"/>
  </w:num>
  <w:num w:numId="12" w16cid:durableId="220866721">
    <w:abstractNumId w:val="6"/>
  </w:num>
  <w:num w:numId="13" w16cid:durableId="1222794247">
    <w:abstractNumId w:val="4"/>
  </w:num>
  <w:num w:numId="14" w16cid:durableId="668287146">
    <w:abstractNumId w:val="8"/>
  </w:num>
  <w:num w:numId="15" w16cid:durableId="917708168">
    <w:abstractNumId w:val="2"/>
  </w:num>
  <w:num w:numId="16" w16cid:durableId="2075736424">
    <w:abstractNumId w:val="0"/>
  </w:num>
  <w:num w:numId="17" w16cid:durableId="1303731741">
    <w:abstractNumId w:val="7"/>
  </w:num>
  <w:num w:numId="18" w16cid:durableId="200946482">
    <w:abstractNumId w:val="15"/>
  </w:num>
  <w:num w:numId="19" w16cid:durableId="588973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533"/>
    <w:rsid w:val="000031A5"/>
    <w:rsid w:val="00020641"/>
    <w:rsid w:val="0002668E"/>
    <w:rsid w:val="00031808"/>
    <w:rsid w:val="00032EF8"/>
    <w:rsid w:val="00035B18"/>
    <w:rsid w:val="00036496"/>
    <w:rsid w:val="00042BB1"/>
    <w:rsid w:val="000431B4"/>
    <w:rsid w:val="0004577B"/>
    <w:rsid w:val="000567BB"/>
    <w:rsid w:val="00056A84"/>
    <w:rsid w:val="000603D7"/>
    <w:rsid w:val="00060471"/>
    <w:rsid w:val="000613BD"/>
    <w:rsid w:val="00064D36"/>
    <w:rsid w:val="000654FC"/>
    <w:rsid w:val="000773C2"/>
    <w:rsid w:val="00080A64"/>
    <w:rsid w:val="00082AFD"/>
    <w:rsid w:val="000836B7"/>
    <w:rsid w:val="000838B1"/>
    <w:rsid w:val="00091CD3"/>
    <w:rsid w:val="00093163"/>
    <w:rsid w:val="000A3509"/>
    <w:rsid w:val="000A5E02"/>
    <w:rsid w:val="000A5FE7"/>
    <w:rsid w:val="000A61E7"/>
    <w:rsid w:val="000B75D0"/>
    <w:rsid w:val="000C0C17"/>
    <w:rsid w:val="000C3CCD"/>
    <w:rsid w:val="000D0763"/>
    <w:rsid w:val="000E47E4"/>
    <w:rsid w:val="000E77D9"/>
    <w:rsid w:val="000F20AB"/>
    <w:rsid w:val="000F5FDA"/>
    <w:rsid w:val="00103FD0"/>
    <w:rsid w:val="0010701B"/>
    <w:rsid w:val="00111BCC"/>
    <w:rsid w:val="00112042"/>
    <w:rsid w:val="00115A4E"/>
    <w:rsid w:val="00121268"/>
    <w:rsid w:val="001221DF"/>
    <w:rsid w:val="00126CD4"/>
    <w:rsid w:val="00134501"/>
    <w:rsid w:val="0013567B"/>
    <w:rsid w:val="00136680"/>
    <w:rsid w:val="00147FD0"/>
    <w:rsid w:val="00151704"/>
    <w:rsid w:val="00160D6E"/>
    <w:rsid w:val="00161C6E"/>
    <w:rsid w:val="0017026B"/>
    <w:rsid w:val="00174874"/>
    <w:rsid w:val="00176645"/>
    <w:rsid w:val="00177B35"/>
    <w:rsid w:val="0018338C"/>
    <w:rsid w:val="00187A14"/>
    <w:rsid w:val="0019010C"/>
    <w:rsid w:val="00194C81"/>
    <w:rsid w:val="00195A01"/>
    <w:rsid w:val="00195D28"/>
    <w:rsid w:val="00195DD4"/>
    <w:rsid w:val="001A058B"/>
    <w:rsid w:val="001A224C"/>
    <w:rsid w:val="001B1FA7"/>
    <w:rsid w:val="001B2153"/>
    <w:rsid w:val="001B2B08"/>
    <w:rsid w:val="001B2C02"/>
    <w:rsid w:val="001B4AA1"/>
    <w:rsid w:val="001C0E26"/>
    <w:rsid w:val="001C306F"/>
    <w:rsid w:val="001C3290"/>
    <w:rsid w:val="001D0A1F"/>
    <w:rsid w:val="001D2B24"/>
    <w:rsid w:val="001D3600"/>
    <w:rsid w:val="001D75A2"/>
    <w:rsid w:val="001E233C"/>
    <w:rsid w:val="001E698C"/>
    <w:rsid w:val="001F2306"/>
    <w:rsid w:val="001F502F"/>
    <w:rsid w:val="001F5A7F"/>
    <w:rsid w:val="00200313"/>
    <w:rsid w:val="0020227C"/>
    <w:rsid w:val="00210DC2"/>
    <w:rsid w:val="002112A8"/>
    <w:rsid w:val="00215520"/>
    <w:rsid w:val="0022133B"/>
    <w:rsid w:val="00222BBC"/>
    <w:rsid w:val="00223952"/>
    <w:rsid w:val="00224B9C"/>
    <w:rsid w:val="00225B7E"/>
    <w:rsid w:val="00226ABF"/>
    <w:rsid w:val="00233625"/>
    <w:rsid w:val="00233C66"/>
    <w:rsid w:val="00233F59"/>
    <w:rsid w:val="00236921"/>
    <w:rsid w:val="00240EB0"/>
    <w:rsid w:val="0024293E"/>
    <w:rsid w:val="0025011F"/>
    <w:rsid w:val="0026032F"/>
    <w:rsid w:val="0026416A"/>
    <w:rsid w:val="00264848"/>
    <w:rsid w:val="00265878"/>
    <w:rsid w:val="0026668E"/>
    <w:rsid w:val="00273039"/>
    <w:rsid w:val="00273D33"/>
    <w:rsid w:val="0027537F"/>
    <w:rsid w:val="00277965"/>
    <w:rsid w:val="00280862"/>
    <w:rsid w:val="002A7A16"/>
    <w:rsid w:val="002B0743"/>
    <w:rsid w:val="002B2B63"/>
    <w:rsid w:val="002B3341"/>
    <w:rsid w:val="002B6458"/>
    <w:rsid w:val="002C7EF5"/>
    <w:rsid w:val="002D11BB"/>
    <w:rsid w:val="002F338F"/>
    <w:rsid w:val="002F5307"/>
    <w:rsid w:val="002F695D"/>
    <w:rsid w:val="002F7B3E"/>
    <w:rsid w:val="00301B9F"/>
    <w:rsid w:val="00303365"/>
    <w:rsid w:val="0030344F"/>
    <w:rsid w:val="00306F5E"/>
    <w:rsid w:val="00307564"/>
    <w:rsid w:val="00310341"/>
    <w:rsid w:val="00313F83"/>
    <w:rsid w:val="00320343"/>
    <w:rsid w:val="00320F56"/>
    <w:rsid w:val="00336218"/>
    <w:rsid w:val="00336312"/>
    <w:rsid w:val="0034729B"/>
    <w:rsid w:val="003549F2"/>
    <w:rsid w:val="00356F94"/>
    <w:rsid w:val="00357AAC"/>
    <w:rsid w:val="00357B89"/>
    <w:rsid w:val="0036295D"/>
    <w:rsid w:val="003663A8"/>
    <w:rsid w:val="00371A4D"/>
    <w:rsid w:val="00372425"/>
    <w:rsid w:val="00372837"/>
    <w:rsid w:val="00376D6D"/>
    <w:rsid w:val="00381B9A"/>
    <w:rsid w:val="00383036"/>
    <w:rsid w:val="003850C9"/>
    <w:rsid w:val="00393F4E"/>
    <w:rsid w:val="00396F56"/>
    <w:rsid w:val="003A0B7F"/>
    <w:rsid w:val="003A1284"/>
    <w:rsid w:val="003A1AA5"/>
    <w:rsid w:val="003A40D1"/>
    <w:rsid w:val="003A4EA8"/>
    <w:rsid w:val="003B0533"/>
    <w:rsid w:val="003B559D"/>
    <w:rsid w:val="003B7B58"/>
    <w:rsid w:val="003C4DAB"/>
    <w:rsid w:val="003C5C23"/>
    <w:rsid w:val="003D1CE1"/>
    <w:rsid w:val="003D45C2"/>
    <w:rsid w:val="003D7D69"/>
    <w:rsid w:val="003E0F42"/>
    <w:rsid w:val="003E1F40"/>
    <w:rsid w:val="003E350E"/>
    <w:rsid w:val="003E39C2"/>
    <w:rsid w:val="003E6CDA"/>
    <w:rsid w:val="00404864"/>
    <w:rsid w:val="004101B0"/>
    <w:rsid w:val="00417F79"/>
    <w:rsid w:val="00425FD5"/>
    <w:rsid w:val="00441FA2"/>
    <w:rsid w:val="00443C69"/>
    <w:rsid w:val="00456FCF"/>
    <w:rsid w:val="0046021C"/>
    <w:rsid w:val="00461274"/>
    <w:rsid w:val="00461C3C"/>
    <w:rsid w:val="00464988"/>
    <w:rsid w:val="00470089"/>
    <w:rsid w:val="00474523"/>
    <w:rsid w:val="00482331"/>
    <w:rsid w:val="00491F04"/>
    <w:rsid w:val="00492FAA"/>
    <w:rsid w:val="004A02C1"/>
    <w:rsid w:val="004A043A"/>
    <w:rsid w:val="004A0972"/>
    <w:rsid w:val="004A1379"/>
    <w:rsid w:val="004A28EF"/>
    <w:rsid w:val="004A6D13"/>
    <w:rsid w:val="004B241C"/>
    <w:rsid w:val="004B41B5"/>
    <w:rsid w:val="004B537B"/>
    <w:rsid w:val="004C5803"/>
    <w:rsid w:val="004C723D"/>
    <w:rsid w:val="004D5A0C"/>
    <w:rsid w:val="004E3153"/>
    <w:rsid w:val="004E4F71"/>
    <w:rsid w:val="004E6BC7"/>
    <w:rsid w:val="004F1F54"/>
    <w:rsid w:val="004F56C6"/>
    <w:rsid w:val="00501F76"/>
    <w:rsid w:val="005100D2"/>
    <w:rsid w:val="0051320D"/>
    <w:rsid w:val="0051553A"/>
    <w:rsid w:val="0051577B"/>
    <w:rsid w:val="005159F1"/>
    <w:rsid w:val="005273B2"/>
    <w:rsid w:val="00535A68"/>
    <w:rsid w:val="00537899"/>
    <w:rsid w:val="005459A2"/>
    <w:rsid w:val="00555236"/>
    <w:rsid w:val="005663BE"/>
    <w:rsid w:val="00571005"/>
    <w:rsid w:val="005860B7"/>
    <w:rsid w:val="00586565"/>
    <w:rsid w:val="005866E6"/>
    <w:rsid w:val="00586A6D"/>
    <w:rsid w:val="005A1CD9"/>
    <w:rsid w:val="005A1EA7"/>
    <w:rsid w:val="005A6C66"/>
    <w:rsid w:val="005A7715"/>
    <w:rsid w:val="005A79FD"/>
    <w:rsid w:val="005B59D3"/>
    <w:rsid w:val="005B613C"/>
    <w:rsid w:val="005B63AE"/>
    <w:rsid w:val="005C18AA"/>
    <w:rsid w:val="005C4E9F"/>
    <w:rsid w:val="005C6821"/>
    <w:rsid w:val="005C6CC6"/>
    <w:rsid w:val="005C7FAC"/>
    <w:rsid w:val="005D5458"/>
    <w:rsid w:val="005E26B3"/>
    <w:rsid w:val="005E4BCF"/>
    <w:rsid w:val="005F00D8"/>
    <w:rsid w:val="005F5389"/>
    <w:rsid w:val="00602CE2"/>
    <w:rsid w:val="00607B0E"/>
    <w:rsid w:val="00610E18"/>
    <w:rsid w:val="00636FFB"/>
    <w:rsid w:val="00642BF6"/>
    <w:rsid w:val="00646C84"/>
    <w:rsid w:val="00646DD8"/>
    <w:rsid w:val="006609A2"/>
    <w:rsid w:val="006634A4"/>
    <w:rsid w:val="00663F00"/>
    <w:rsid w:val="00665FB0"/>
    <w:rsid w:val="006667B3"/>
    <w:rsid w:val="006712E9"/>
    <w:rsid w:val="006720A9"/>
    <w:rsid w:val="0068399B"/>
    <w:rsid w:val="00684A88"/>
    <w:rsid w:val="006A2A4C"/>
    <w:rsid w:val="006A4AB0"/>
    <w:rsid w:val="006A6528"/>
    <w:rsid w:val="006B7275"/>
    <w:rsid w:val="006B782F"/>
    <w:rsid w:val="006B7DDE"/>
    <w:rsid w:val="006C2AC2"/>
    <w:rsid w:val="006C7730"/>
    <w:rsid w:val="006D1C32"/>
    <w:rsid w:val="006D38E2"/>
    <w:rsid w:val="006D492A"/>
    <w:rsid w:val="006D7339"/>
    <w:rsid w:val="006D74EC"/>
    <w:rsid w:val="006E033E"/>
    <w:rsid w:val="006E04AA"/>
    <w:rsid w:val="006E1793"/>
    <w:rsid w:val="006E2284"/>
    <w:rsid w:val="006E2C49"/>
    <w:rsid w:val="006E72E5"/>
    <w:rsid w:val="006F0F70"/>
    <w:rsid w:val="006F27DC"/>
    <w:rsid w:val="006F2F0B"/>
    <w:rsid w:val="006F453B"/>
    <w:rsid w:val="006F6439"/>
    <w:rsid w:val="007064A2"/>
    <w:rsid w:val="00710082"/>
    <w:rsid w:val="007108F6"/>
    <w:rsid w:val="0072155D"/>
    <w:rsid w:val="007239F3"/>
    <w:rsid w:val="00731CA5"/>
    <w:rsid w:val="007350BC"/>
    <w:rsid w:val="00744BE1"/>
    <w:rsid w:val="00754DF2"/>
    <w:rsid w:val="00756735"/>
    <w:rsid w:val="00756CE1"/>
    <w:rsid w:val="00757157"/>
    <w:rsid w:val="00761043"/>
    <w:rsid w:val="00763490"/>
    <w:rsid w:val="00763DFF"/>
    <w:rsid w:val="00766832"/>
    <w:rsid w:val="0076768C"/>
    <w:rsid w:val="00767D7D"/>
    <w:rsid w:val="0077029A"/>
    <w:rsid w:val="0077105F"/>
    <w:rsid w:val="00776D28"/>
    <w:rsid w:val="00782181"/>
    <w:rsid w:val="007837CB"/>
    <w:rsid w:val="00786409"/>
    <w:rsid w:val="0079542A"/>
    <w:rsid w:val="007A65D7"/>
    <w:rsid w:val="007B470D"/>
    <w:rsid w:val="007B64C6"/>
    <w:rsid w:val="007B6D70"/>
    <w:rsid w:val="007C1B68"/>
    <w:rsid w:val="007C3B77"/>
    <w:rsid w:val="007C4755"/>
    <w:rsid w:val="007C75EB"/>
    <w:rsid w:val="007C7F78"/>
    <w:rsid w:val="007D36F9"/>
    <w:rsid w:val="007E061F"/>
    <w:rsid w:val="007E1797"/>
    <w:rsid w:val="007E720F"/>
    <w:rsid w:val="007E7A8F"/>
    <w:rsid w:val="007F1966"/>
    <w:rsid w:val="007F1CFA"/>
    <w:rsid w:val="007F1E43"/>
    <w:rsid w:val="007F20EB"/>
    <w:rsid w:val="007F616E"/>
    <w:rsid w:val="0080026F"/>
    <w:rsid w:val="00800BB6"/>
    <w:rsid w:val="008066DD"/>
    <w:rsid w:val="00811C5A"/>
    <w:rsid w:val="00821C7C"/>
    <w:rsid w:val="008225C6"/>
    <w:rsid w:val="00824AAF"/>
    <w:rsid w:val="00824E3E"/>
    <w:rsid w:val="00834FB5"/>
    <w:rsid w:val="00837419"/>
    <w:rsid w:val="00844C32"/>
    <w:rsid w:val="008465BD"/>
    <w:rsid w:val="00850833"/>
    <w:rsid w:val="00860ED2"/>
    <w:rsid w:val="008634A8"/>
    <w:rsid w:val="00866561"/>
    <w:rsid w:val="00867EF7"/>
    <w:rsid w:val="00874033"/>
    <w:rsid w:val="00875931"/>
    <w:rsid w:val="0087761D"/>
    <w:rsid w:val="008949D3"/>
    <w:rsid w:val="008A4C97"/>
    <w:rsid w:val="008A65E8"/>
    <w:rsid w:val="008B1D35"/>
    <w:rsid w:val="008B5B26"/>
    <w:rsid w:val="008B7986"/>
    <w:rsid w:val="008D0427"/>
    <w:rsid w:val="008D1FB3"/>
    <w:rsid w:val="008D72B1"/>
    <w:rsid w:val="008D7B3C"/>
    <w:rsid w:val="008F0B94"/>
    <w:rsid w:val="008F2AC9"/>
    <w:rsid w:val="008F5BB3"/>
    <w:rsid w:val="008F5E0D"/>
    <w:rsid w:val="00900A6A"/>
    <w:rsid w:val="00901763"/>
    <w:rsid w:val="009053D7"/>
    <w:rsid w:val="009065AD"/>
    <w:rsid w:val="00910AC4"/>
    <w:rsid w:val="009119DD"/>
    <w:rsid w:val="0091371B"/>
    <w:rsid w:val="00920200"/>
    <w:rsid w:val="009202E2"/>
    <w:rsid w:val="00920B7E"/>
    <w:rsid w:val="00923651"/>
    <w:rsid w:val="00923F57"/>
    <w:rsid w:val="009347F8"/>
    <w:rsid w:val="0093623A"/>
    <w:rsid w:val="00937216"/>
    <w:rsid w:val="00950CD6"/>
    <w:rsid w:val="00951E3A"/>
    <w:rsid w:val="0095301F"/>
    <w:rsid w:val="00964D8E"/>
    <w:rsid w:val="00966FF1"/>
    <w:rsid w:val="009710A0"/>
    <w:rsid w:val="00971E97"/>
    <w:rsid w:val="00972F9B"/>
    <w:rsid w:val="00982426"/>
    <w:rsid w:val="00983E98"/>
    <w:rsid w:val="009859AF"/>
    <w:rsid w:val="00985BB2"/>
    <w:rsid w:val="009900B9"/>
    <w:rsid w:val="0099094B"/>
    <w:rsid w:val="00991615"/>
    <w:rsid w:val="00995A06"/>
    <w:rsid w:val="009968B2"/>
    <w:rsid w:val="009A3725"/>
    <w:rsid w:val="009A48B2"/>
    <w:rsid w:val="009A53D9"/>
    <w:rsid w:val="009A7DD5"/>
    <w:rsid w:val="009B46E7"/>
    <w:rsid w:val="009B52B3"/>
    <w:rsid w:val="009B5765"/>
    <w:rsid w:val="009C6DFC"/>
    <w:rsid w:val="009D360F"/>
    <w:rsid w:val="009E1960"/>
    <w:rsid w:val="009E7966"/>
    <w:rsid w:val="009F0040"/>
    <w:rsid w:val="009F46FB"/>
    <w:rsid w:val="00A01A71"/>
    <w:rsid w:val="00A10141"/>
    <w:rsid w:val="00A10349"/>
    <w:rsid w:val="00A12B6B"/>
    <w:rsid w:val="00A201EF"/>
    <w:rsid w:val="00A22325"/>
    <w:rsid w:val="00A22818"/>
    <w:rsid w:val="00A234F3"/>
    <w:rsid w:val="00A235E6"/>
    <w:rsid w:val="00A27BEA"/>
    <w:rsid w:val="00A3163A"/>
    <w:rsid w:val="00A31E91"/>
    <w:rsid w:val="00A34FCC"/>
    <w:rsid w:val="00A36794"/>
    <w:rsid w:val="00A42749"/>
    <w:rsid w:val="00A44878"/>
    <w:rsid w:val="00A44B80"/>
    <w:rsid w:val="00A523A9"/>
    <w:rsid w:val="00A53DFB"/>
    <w:rsid w:val="00A626FD"/>
    <w:rsid w:val="00A67EDB"/>
    <w:rsid w:val="00A75A90"/>
    <w:rsid w:val="00A77D75"/>
    <w:rsid w:val="00A87A95"/>
    <w:rsid w:val="00A9203B"/>
    <w:rsid w:val="00A924BB"/>
    <w:rsid w:val="00AA3176"/>
    <w:rsid w:val="00AA6A60"/>
    <w:rsid w:val="00AB47E8"/>
    <w:rsid w:val="00AD5B6B"/>
    <w:rsid w:val="00AE2D9E"/>
    <w:rsid w:val="00AE3F98"/>
    <w:rsid w:val="00AE7A57"/>
    <w:rsid w:val="00B02C98"/>
    <w:rsid w:val="00B103F0"/>
    <w:rsid w:val="00B16A69"/>
    <w:rsid w:val="00B17A25"/>
    <w:rsid w:val="00B25D1F"/>
    <w:rsid w:val="00B260DF"/>
    <w:rsid w:val="00B356C5"/>
    <w:rsid w:val="00B36589"/>
    <w:rsid w:val="00B40343"/>
    <w:rsid w:val="00B40998"/>
    <w:rsid w:val="00B41B62"/>
    <w:rsid w:val="00B45981"/>
    <w:rsid w:val="00B4643E"/>
    <w:rsid w:val="00B47584"/>
    <w:rsid w:val="00B478F3"/>
    <w:rsid w:val="00B5498F"/>
    <w:rsid w:val="00B55B64"/>
    <w:rsid w:val="00B563BC"/>
    <w:rsid w:val="00B6291C"/>
    <w:rsid w:val="00B63D0F"/>
    <w:rsid w:val="00B70468"/>
    <w:rsid w:val="00B712E6"/>
    <w:rsid w:val="00B82C29"/>
    <w:rsid w:val="00B83842"/>
    <w:rsid w:val="00B86FA0"/>
    <w:rsid w:val="00B91907"/>
    <w:rsid w:val="00B93718"/>
    <w:rsid w:val="00B93BB7"/>
    <w:rsid w:val="00B96AF8"/>
    <w:rsid w:val="00BA1C71"/>
    <w:rsid w:val="00BB1739"/>
    <w:rsid w:val="00BB2B7C"/>
    <w:rsid w:val="00BC0ABE"/>
    <w:rsid w:val="00BC1B51"/>
    <w:rsid w:val="00BC4C45"/>
    <w:rsid w:val="00BC61FB"/>
    <w:rsid w:val="00BC70D5"/>
    <w:rsid w:val="00BD2861"/>
    <w:rsid w:val="00BE10DF"/>
    <w:rsid w:val="00BE23C8"/>
    <w:rsid w:val="00BE4BC6"/>
    <w:rsid w:val="00BE4F32"/>
    <w:rsid w:val="00BE50BE"/>
    <w:rsid w:val="00BE79D4"/>
    <w:rsid w:val="00BF2D5C"/>
    <w:rsid w:val="00BF4082"/>
    <w:rsid w:val="00BF6C23"/>
    <w:rsid w:val="00C02E63"/>
    <w:rsid w:val="00C04CF4"/>
    <w:rsid w:val="00C05BF9"/>
    <w:rsid w:val="00C119E0"/>
    <w:rsid w:val="00C14464"/>
    <w:rsid w:val="00C1463D"/>
    <w:rsid w:val="00C218B6"/>
    <w:rsid w:val="00C3030C"/>
    <w:rsid w:val="00C36052"/>
    <w:rsid w:val="00C3628A"/>
    <w:rsid w:val="00C37CD0"/>
    <w:rsid w:val="00C406ED"/>
    <w:rsid w:val="00C461B0"/>
    <w:rsid w:val="00C5085B"/>
    <w:rsid w:val="00C54343"/>
    <w:rsid w:val="00C54E5B"/>
    <w:rsid w:val="00C54ED7"/>
    <w:rsid w:val="00C55827"/>
    <w:rsid w:val="00C62CF9"/>
    <w:rsid w:val="00C71922"/>
    <w:rsid w:val="00C72350"/>
    <w:rsid w:val="00C72A79"/>
    <w:rsid w:val="00C74A5C"/>
    <w:rsid w:val="00C77A93"/>
    <w:rsid w:val="00C90535"/>
    <w:rsid w:val="00C91D1B"/>
    <w:rsid w:val="00C93EAA"/>
    <w:rsid w:val="00CA1169"/>
    <w:rsid w:val="00CA207D"/>
    <w:rsid w:val="00CA4FBB"/>
    <w:rsid w:val="00CB002E"/>
    <w:rsid w:val="00CB0319"/>
    <w:rsid w:val="00CB5B37"/>
    <w:rsid w:val="00CB6340"/>
    <w:rsid w:val="00CC0A41"/>
    <w:rsid w:val="00CC2B72"/>
    <w:rsid w:val="00CC32A6"/>
    <w:rsid w:val="00CC3C11"/>
    <w:rsid w:val="00CC41EA"/>
    <w:rsid w:val="00CC4766"/>
    <w:rsid w:val="00CD02E7"/>
    <w:rsid w:val="00CD3F38"/>
    <w:rsid w:val="00CD5EC3"/>
    <w:rsid w:val="00CD6077"/>
    <w:rsid w:val="00CE24D6"/>
    <w:rsid w:val="00CE48F0"/>
    <w:rsid w:val="00CE65B2"/>
    <w:rsid w:val="00CF1678"/>
    <w:rsid w:val="00CF4DE6"/>
    <w:rsid w:val="00CF50E1"/>
    <w:rsid w:val="00D01FC7"/>
    <w:rsid w:val="00D06B90"/>
    <w:rsid w:val="00D07196"/>
    <w:rsid w:val="00D078E8"/>
    <w:rsid w:val="00D14802"/>
    <w:rsid w:val="00D1488E"/>
    <w:rsid w:val="00D150D4"/>
    <w:rsid w:val="00D170A9"/>
    <w:rsid w:val="00D22BC0"/>
    <w:rsid w:val="00D22ECB"/>
    <w:rsid w:val="00D2407B"/>
    <w:rsid w:val="00D31AA3"/>
    <w:rsid w:val="00D33179"/>
    <w:rsid w:val="00D3469D"/>
    <w:rsid w:val="00D34CB9"/>
    <w:rsid w:val="00D41834"/>
    <w:rsid w:val="00D45F18"/>
    <w:rsid w:val="00D46F9B"/>
    <w:rsid w:val="00D52C35"/>
    <w:rsid w:val="00D52D48"/>
    <w:rsid w:val="00D533B1"/>
    <w:rsid w:val="00D559A6"/>
    <w:rsid w:val="00D5786C"/>
    <w:rsid w:val="00D609C9"/>
    <w:rsid w:val="00D64A82"/>
    <w:rsid w:val="00D65C6C"/>
    <w:rsid w:val="00D66159"/>
    <w:rsid w:val="00D7009A"/>
    <w:rsid w:val="00D7073A"/>
    <w:rsid w:val="00D71BCC"/>
    <w:rsid w:val="00D758D6"/>
    <w:rsid w:val="00D8224A"/>
    <w:rsid w:val="00D824C5"/>
    <w:rsid w:val="00D84BFC"/>
    <w:rsid w:val="00D85EB5"/>
    <w:rsid w:val="00D86FF1"/>
    <w:rsid w:val="00D9101E"/>
    <w:rsid w:val="00D942DF"/>
    <w:rsid w:val="00DB0342"/>
    <w:rsid w:val="00DB1CD9"/>
    <w:rsid w:val="00DB5DEE"/>
    <w:rsid w:val="00DE0CF7"/>
    <w:rsid w:val="00DE2E18"/>
    <w:rsid w:val="00DF0EAF"/>
    <w:rsid w:val="00DF67DF"/>
    <w:rsid w:val="00E125DA"/>
    <w:rsid w:val="00E20C54"/>
    <w:rsid w:val="00E24290"/>
    <w:rsid w:val="00E25679"/>
    <w:rsid w:val="00E269F9"/>
    <w:rsid w:val="00E304DB"/>
    <w:rsid w:val="00E33B10"/>
    <w:rsid w:val="00E35471"/>
    <w:rsid w:val="00E41D76"/>
    <w:rsid w:val="00E421DA"/>
    <w:rsid w:val="00E45558"/>
    <w:rsid w:val="00E455E8"/>
    <w:rsid w:val="00E566D0"/>
    <w:rsid w:val="00E57741"/>
    <w:rsid w:val="00E607AA"/>
    <w:rsid w:val="00E63502"/>
    <w:rsid w:val="00E66D09"/>
    <w:rsid w:val="00E7325F"/>
    <w:rsid w:val="00E76CF6"/>
    <w:rsid w:val="00E80801"/>
    <w:rsid w:val="00E8210D"/>
    <w:rsid w:val="00E82EF7"/>
    <w:rsid w:val="00E84AD7"/>
    <w:rsid w:val="00E86A30"/>
    <w:rsid w:val="00E92F50"/>
    <w:rsid w:val="00EB202C"/>
    <w:rsid w:val="00EB22C1"/>
    <w:rsid w:val="00EC0330"/>
    <w:rsid w:val="00EC4F8E"/>
    <w:rsid w:val="00ED1512"/>
    <w:rsid w:val="00ED3AF4"/>
    <w:rsid w:val="00ED4CC9"/>
    <w:rsid w:val="00ED5EF3"/>
    <w:rsid w:val="00EE2096"/>
    <w:rsid w:val="00EE3CD3"/>
    <w:rsid w:val="00EE69DE"/>
    <w:rsid w:val="00EF001C"/>
    <w:rsid w:val="00EF154E"/>
    <w:rsid w:val="00EF54D0"/>
    <w:rsid w:val="00EF74B8"/>
    <w:rsid w:val="00EF7E22"/>
    <w:rsid w:val="00EF7E70"/>
    <w:rsid w:val="00F175F5"/>
    <w:rsid w:val="00F17CC6"/>
    <w:rsid w:val="00F2197F"/>
    <w:rsid w:val="00F3252C"/>
    <w:rsid w:val="00F36111"/>
    <w:rsid w:val="00F36222"/>
    <w:rsid w:val="00F42188"/>
    <w:rsid w:val="00F4408E"/>
    <w:rsid w:val="00F45C54"/>
    <w:rsid w:val="00F46395"/>
    <w:rsid w:val="00F555CA"/>
    <w:rsid w:val="00F562BC"/>
    <w:rsid w:val="00F56B2A"/>
    <w:rsid w:val="00F6287A"/>
    <w:rsid w:val="00F70EA5"/>
    <w:rsid w:val="00F719BB"/>
    <w:rsid w:val="00F74186"/>
    <w:rsid w:val="00F7469F"/>
    <w:rsid w:val="00F77BDD"/>
    <w:rsid w:val="00F80713"/>
    <w:rsid w:val="00F84FC6"/>
    <w:rsid w:val="00F940AE"/>
    <w:rsid w:val="00F9558B"/>
    <w:rsid w:val="00F96153"/>
    <w:rsid w:val="00F96928"/>
    <w:rsid w:val="00F96AC3"/>
    <w:rsid w:val="00FA214C"/>
    <w:rsid w:val="00FA5884"/>
    <w:rsid w:val="00FA6565"/>
    <w:rsid w:val="00FB0710"/>
    <w:rsid w:val="00FB0A37"/>
    <w:rsid w:val="00FB0FD5"/>
    <w:rsid w:val="00FB6107"/>
    <w:rsid w:val="00FB7388"/>
    <w:rsid w:val="00FC2F94"/>
    <w:rsid w:val="00FC31F2"/>
    <w:rsid w:val="00FD0C27"/>
    <w:rsid w:val="00FD3204"/>
    <w:rsid w:val="00FD3885"/>
    <w:rsid w:val="00FD7286"/>
    <w:rsid w:val="00FE2956"/>
    <w:rsid w:val="00FF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ADCB"/>
  <w15:docId w15:val="{5D1DD939-FC4E-41E2-9687-85E1470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 w:type="paragraph" w:styleId="Pataisymai">
    <w:name w:val="Revision"/>
    <w:hidden/>
    <w:uiPriority w:val="99"/>
    <w:semiHidden/>
    <w:rsid w:val="005860B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5609">
      <w:bodyDiv w:val="1"/>
      <w:marLeft w:val="0"/>
      <w:marRight w:val="0"/>
      <w:marTop w:val="0"/>
      <w:marBottom w:val="0"/>
      <w:divBdr>
        <w:top w:val="none" w:sz="0" w:space="0" w:color="auto"/>
        <w:left w:val="none" w:sz="0" w:space="0" w:color="auto"/>
        <w:bottom w:val="none" w:sz="0" w:space="0" w:color="auto"/>
        <w:right w:val="none" w:sz="0" w:space="0" w:color="auto"/>
      </w:divBdr>
    </w:div>
    <w:div w:id="269899717">
      <w:bodyDiv w:val="1"/>
      <w:marLeft w:val="0"/>
      <w:marRight w:val="0"/>
      <w:marTop w:val="0"/>
      <w:marBottom w:val="0"/>
      <w:divBdr>
        <w:top w:val="none" w:sz="0" w:space="0" w:color="auto"/>
        <w:left w:val="none" w:sz="0" w:space="0" w:color="auto"/>
        <w:bottom w:val="none" w:sz="0" w:space="0" w:color="auto"/>
        <w:right w:val="none" w:sz="0" w:space="0" w:color="auto"/>
      </w:divBdr>
    </w:div>
    <w:div w:id="713695963">
      <w:bodyDiv w:val="1"/>
      <w:marLeft w:val="0"/>
      <w:marRight w:val="0"/>
      <w:marTop w:val="0"/>
      <w:marBottom w:val="0"/>
      <w:divBdr>
        <w:top w:val="none" w:sz="0" w:space="0" w:color="auto"/>
        <w:left w:val="none" w:sz="0" w:space="0" w:color="auto"/>
        <w:bottom w:val="none" w:sz="0" w:space="0" w:color="auto"/>
        <w:right w:val="none" w:sz="0" w:space="0" w:color="auto"/>
      </w:divBdr>
    </w:div>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110707605">
      <w:bodyDiv w:val="1"/>
      <w:marLeft w:val="0"/>
      <w:marRight w:val="0"/>
      <w:marTop w:val="0"/>
      <w:marBottom w:val="0"/>
      <w:divBdr>
        <w:top w:val="none" w:sz="0" w:space="0" w:color="auto"/>
        <w:left w:val="none" w:sz="0" w:space="0" w:color="auto"/>
        <w:bottom w:val="none" w:sz="0" w:space="0" w:color="auto"/>
        <w:right w:val="none" w:sz="0" w:space="0" w:color="auto"/>
      </w:divBdr>
    </w:div>
    <w:div w:id="1186364810">
      <w:bodyDiv w:val="1"/>
      <w:marLeft w:val="0"/>
      <w:marRight w:val="0"/>
      <w:marTop w:val="0"/>
      <w:marBottom w:val="0"/>
      <w:divBdr>
        <w:top w:val="none" w:sz="0" w:space="0" w:color="auto"/>
        <w:left w:val="none" w:sz="0" w:space="0" w:color="auto"/>
        <w:bottom w:val="none" w:sz="0" w:space="0" w:color="auto"/>
        <w:right w:val="none" w:sz="0" w:space="0" w:color="auto"/>
      </w:divBdr>
    </w:div>
    <w:div w:id="1239897187">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586106163">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699158590">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 w:id="1880895479">
      <w:bodyDiv w:val="1"/>
      <w:marLeft w:val="0"/>
      <w:marRight w:val="0"/>
      <w:marTop w:val="0"/>
      <w:marBottom w:val="0"/>
      <w:divBdr>
        <w:top w:val="none" w:sz="0" w:space="0" w:color="auto"/>
        <w:left w:val="none" w:sz="0" w:space="0" w:color="auto"/>
        <w:bottom w:val="none" w:sz="0" w:space="0" w:color="auto"/>
        <w:right w:val="none" w:sz="0" w:space="0" w:color="auto"/>
      </w:divBdr>
    </w:div>
    <w:div w:id="18880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AD8C7-A83E-8A45-A3FA-E0330DC4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4750</Words>
  <Characters>2709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Evaldas</dc:creator>
  <cp:lastModifiedBy>Lukrecija Lengvinė</cp:lastModifiedBy>
  <cp:revision>7</cp:revision>
  <cp:lastPrinted>2025-04-17T07:41:00Z</cp:lastPrinted>
  <dcterms:created xsi:type="dcterms:W3CDTF">2025-04-16T12:23:00Z</dcterms:created>
  <dcterms:modified xsi:type="dcterms:W3CDTF">2025-04-17T07:48:00Z</dcterms:modified>
</cp:coreProperties>
</file>