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02633F2C" w:rsidR="00DC16DB" w:rsidRPr="00F239FE" w:rsidRDefault="006530E5" w:rsidP="00791AF8">
      <w:pPr>
        <w:jc w:val="center"/>
        <w:outlineLvl w:val="0"/>
        <w:rPr>
          <w:b/>
        </w:rPr>
      </w:pPr>
      <w:r w:rsidRPr="00F239FE">
        <w:rPr>
          <w:b/>
          <w:caps/>
        </w:rPr>
        <w:t>„</w:t>
      </w:r>
      <w:bookmarkStart w:id="0" w:name="_Hlk191542572"/>
      <w:r w:rsidR="00791AF8" w:rsidRPr="00A37502">
        <w:rPr>
          <w:b/>
        </w:rPr>
        <w:t>DĖL KRETINGOS RAJONO SAVIVALDYBĖS 202</w:t>
      </w:r>
      <w:r w:rsidR="00791AF8">
        <w:rPr>
          <w:b/>
        </w:rPr>
        <w:t>4</w:t>
      </w:r>
      <w:r w:rsidR="00791AF8" w:rsidRPr="00A37502">
        <w:rPr>
          <w:b/>
        </w:rPr>
        <w:t>–202</w:t>
      </w:r>
      <w:r w:rsidR="00791AF8">
        <w:rPr>
          <w:b/>
        </w:rPr>
        <w:t>6</w:t>
      </w:r>
      <w:r w:rsidR="00791AF8" w:rsidRPr="00A37502">
        <w:rPr>
          <w:b/>
        </w:rPr>
        <w:t xml:space="preserve"> M. STRATEGINIO VEIKLOS PLANO ĮGYVENDINIMO 202</w:t>
      </w:r>
      <w:r w:rsidR="00791AF8">
        <w:rPr>
          <w:b/>
        </w:rPr>
        <w:t>4</w:t>
      </w:r>
      <w:r w:rsidR="00791AF8" w:rsidRPr="00A37502">
        <w:rPr>
          <w:b/>
        </w:rPr>
        <w:t xml:space="preserve"> M. ATASKAITOS TVIRTINIMO</w:t>
      </w:r>
      <w:bookmarkEnd w:id="0"/>
      <w:r w:rsidRPr="00F239FE">
        <w:rPr>
          <w:b/>
        </w:rPr>
        <w:t>“</w:t>
      </w:r>
    </w:p>
    <w:p w14:paraId="6F9D1A06" w14:textId="77777777" w:rsidR="00DC16DB" w:rsidRPr="00F239FE" w:rsidRDefault="00DC16DB" w:rsidP="00541182">
      <w:pPr>
        <w:jc w:val="both"/>
        <w:rPr>
          <w:b/>
        </w:rPr>
      </w:pPr>
    </w:p>
    <w:p w14:paraId="78FC583B" w14:textId="0FD5AF65" w:rsidR="00A15E3B" w:rsidRPr="00F239FE" w:rsidRDefault="00980AEC" w:rsidP="00541182">
      <w:pPr>
        <w:ind w:left="567"/>
        <w:jc w:val="center"/>
      </w:pPr>
      <w:r w:rsidRPr="00F239FE">
        <w:t>202</w:t>
      </w:r>
      <w:r w:rsidR="005E00B6">
        <w:t>5</w:t>
      </w:r>
      <w:r w:rsidRPr="00F239FE">
        <w:t>-</w:t>
      </w:r>
      <w:r w:rsidR="005E00B6">
        <w:t>0</w:t>
      </w:r>
      <w:r w:rsidR="00791AF8">
        <w:t>4</w:t>
      </w:r>
      <w:r w:rsidR="003B0D6C" w:rsidRPr="00F239FE">
        <w:t>-</w:t>
      </w:r>
      <w:r w:rsidR="00791AF8">
        <w:t>10</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F239FE" w:rsidRDefault="00DC16DB" w:rsidP="00541182">
      <w:pPr>
        <w:ind w:firstLine="851"/>
        <w:jc w:val="both"/>
        <w:rPr>
          <w:b/>
        </w:rPr>
      </w:pPr>
      <w:r w:rsidRPr="00F239FE">
        <w:rPr>
          <w:b/>
        </w:rPr>
        <w:t xml:space="preserve">1. </w:t>
      </w:r>
      <w:r w:rsidR="00727431" w:rsidRPr="00F239FE">
        <w:rPr>
          <w:b/>
        </w:rPr>
        <w:t>Parengto sprendimo projekto tikslas ir uždaviniai.</w:t>
      </w:r>
    </w:p>
    <w:p w14:paraId="4C04C1A5" w14:textId="3045C38C" w:rsidR="00791AF8" w:rsidRDefault="00791AF8" w:rsidP="00541182">
      <w:pPr>
        <w:ind w:firstLine="851"/>
        <w:jc w:val="both"/>
      </w:pPr>
      <w:r w:rsidRPr="00791AF8">
        <w:t>Sprendimo projektu siekiama patvirtinti Kretingos rajono savivaldybės</w:t>
      </w:r>
      <w:r w:rsidR="00367DAC">
        <w:t xml:space="preserve"> 2024–2026 m.</w:t>
      </w:r>
      <w:r w:rsidRPr="00791AF8">
        <w:t xml:space="preserve"> strateginio veiklos plano įgyvendinimo 202</w:t>
      </w:r>
      <w:r>
        <w:t>4</w:t>
      </w:r>
      <w:r w:rsidRPr="00791AF8">
        <w:t xml:space="preserve"> m. ataskaitą.</w:t>
      </w:r>
    </w:p>
    <w:p w14:paraId="600EE3C8" w14:textId="666BAE25" w:rsidR="00DC16DB" w:rsidRPr="00625BF3" w:rsidRDefault="00DC16DB" w:rsidP="00541182">
      <w:pPr>
        <w:ind w:firstLine="851"/>
        <w:jc w:val="both"/>
        <w:rPr>
          <w:b/>
        </w:rPr>
      </w:pPr>
      <w:r w:rsidRPr="00625BF3">
        <w:rPr>
          <w:b/>
        </w:rPr>
        <w:t xml:space="preserve">2. </w:t>
      </w:r>
      <w:r w:rsidR="00727431" w:rsidRPr="00625BF3">
        <w:rPr>
          <w:b/>
        </w:rPr>
        <w:t>Siūlomos teisinio reguliavimo nuostatos, šiuo metu esantis teisinis reglamentavimas, kokie šios srities teisės aktai tebegalioja ir kokius teisės aktus būtina pakeisti ar panaikinti, priėmus teikiamą tarybos sprendimo projektą.</w:t>
      </w:r>
    </w:p>
    <w:p w14:paraId="262E5D48" w14:textId="7AAD87E0" w:rsidR="008A647E" w:rsidRDefault="00791AF8" w:rsidP="00791AF8">
      <w:pPr>
        <w:widowControl w:val="0"/>
        <w:tabs>
          <w:tab w:val="left" w:pos="851"/>
          <w:tab w:val="left" w:pos="993"/>
        </w:tabs>
        <w:autoSpaceDE w:val="0"/>
        <w:autoSpaceDN w:val="0"/>
        <w:ind w:firstLine="851"/>
        <w:jc w:val="both"/>
        <w:outlineLvl w:val="1"/>
      </w:pPr>
      <w:r w:rsidRPr="00D8353A">
        <w:t>Kretingos rajono savivaldybės 2024–2026 metų strateginis veiklos planas patvirtintas Kretingos rajono savivaldybės tarybos 2024 m. vasario 8 d. sprendimu Nr. T2-30 „Dėl Kretingos rajono savivaldybės 2024–2026 metų strateginio veiklos plano tvirtinimo“.</w:t>
      </w:r>
    </w:p>
    <w:p w14:paraId="7F21F0A1" w14:textId="45326050" w:rsidR="00791AF8" w:rsidRPr="00625BF3" w:rsidRDefault="00791AF8" w:rsidP="00791AF8">
      <w:pPr>
        <w:widowControl w:val="0"/>
        <w:tabs>
          <w:tab w:val="left" w:pos="851"/>
          <w:tab w:val="left" w:pos="993"/>
        </w:tabs>
        <w:autoSpaceDE w:val="0"/>
        <w:autoSpaceDN w:val="0"/>
        <w:ind w:firstLine="851"/>
        <w:jc w:val="both"/>
        <w:outlineLvl w:val="1"/>
      </w:pPr>
      <w:r w:rsidRPr="00791AF8">
        <w:t>Vadovaujantis Strateginio planavimo Kretingos rajono savivaldybėje organizavimo tvarkos aprašo, patvirtinto Kretingos rajono savivaldybės tarybos 2022 m. gegužės 26 d. sprendimu Nr. T2- 161 „Dėl strateginio planavimo Kretingos rajono savivaldybėje organizavimo tvarkos aprašo tvirtinimo“, 32 punktu, Strateginio planavimo ir investicijų skyrius, išanalizavęs SVP programų koordinatorių pateiktas SVP priemonių vykdymo ataskaitas, rengia SVP įgyvendinimo ataskaitą, kuri teikiama tvirtinti Savivaldybės tarybai.</w:t>
      </w:r>
    </w:p>
    <w:p w14:paraId="7A0A914A" w14:textId="6B61E4CC" w:rsidR="00DC16DB" w:rsidRPr="00625BF3" w:rsidRDefault="00DC16DB" w:rsidP="00541182">
      <w:pPr>
        <w:pStyle w:val="prastasiniatinklio"/>
        <w:spacing w:before="0" w:beforeAutospacing="0" w:after="0" w:afterAutospacing="0"/>
        <w:ind w:left="851"/>
        <w:jc w:val="both"/>
        <w:rPr>
          <w:b/>
        </w:rPr>
      </w:pPr>
      <w:r w:rsidRPr="00625BF3">
        <w:rPr>
          <w:b/>
        </w:rPr>
        <w:t xml:space="preserve">3. </w:t>
      </w:r>
      <w:r w:rsidR="00727431" w:rsidRPr="00625BF3">
        <w:rPr>
          <w:b/>
        </w:rPr>
        <w:t>Kokių rezultatų laukiama.</w:t>
      </w:r>
    </w:p>
    <w:p w14:paraId="505F458B" w14:textId="130B0E6D" w:rsidR="008A647E" w:rsidRPr="00625BF3" w:rsidRDefault="00791AF8" w:rsidP="00541182">
      <w:pPr>
        <w:widowControl w:val="0"/>
        <w:tabs>
          <w:tab w:val="left" w:pos="851"/>
          <w:tab w:val="left" w:pos="993"/>
        </w:tabs>
        <w:autoSpaceDE w:val="0"/>
        <w:autoSpaceDN w:val="0"/>
        <w:ind w:firstLine="851"/>
        <w:jc w:val="both"/>
        <w:outlineLvl w:val="1"/>
      </w:pPr>
      <w:r w:rsidRPr="00791AF8">
        <w:t>Patvirtinta Kretingos rajono savivaldybės 202</w:t>
      </w:r>
      <w:r>
        <w:t>4</w:t>
      </w:r>
      <w:r w:rsidRPr="00791AF8">
        <w:t>–202</w:t>
      </w:r>
      <w:r>
        <w:t>6</w:t>
      </w:r>
      <w:r w:rsidRPr="00791AF8">
        <w:t xml:space="preserve"> metų strateginio veiklos plano įgyvendinimo 202</w:t>
      </w:r>
      <w:r>
        <w:t>4</w:t>
      </w:r>
      <w:r w:rsidRPr="00791AF8">
        <w:t xml:space="preserve"> m. ataskaita.</w:t>
      </w:r>
    </w:p>
    <w:p w14:paraId="4A5D3CAA" w14:textId="37FFA2A1" w:rsidR="00DC16DB" w:rsidRPr="00625BF3" w:rsidRDefault="00DC16DB" w:rsidP="00541182">
      <w:pPr>
        <w:pStyle w:val="Sraopastraipa"/>
        <w:shd w:val="clear" w:color="auto" w:fill="FFFFFF"/>
        <w:tabs>
          <w:tab w:val="left" w:pos="426"/>
          <w:tab w:val="left" w:pos="851"/>
        </w:tabs>
        <w:ind w:left="851"/>
        <w:jc w:val="both"/>
        <w:textAlignment w:val="baseline"/>
        <w:rPr>
          <w:b/>
          <w:bCs/>
        </w:rPr>
      </w:pPr>
      <w:r w:rsidRPr="00625BF3">
        <w:rPr>
          <w:b/>
        </w:rPr>
        <w:t xml:space="preserve">4. </w:t>
      </w:r>
      <w:r w:rsidR="00727431" w:rsidRPr="00625BF3">
        <w:rPr>
          <w:b/>
        </w:rPr>
        <w:t>Lėšų poreikis ir šaltiniai</w:t>
      </w:r>
      <w:r w:rsidR="00727431" w:rsidRPr="00625BF3">
        <w:rPr>
          <w:b/>
          <w:bCs/>
        </w:rPr>
        <w:t xml:space="preserve">. </w:t>
      </w:r>
    </w:p>
    <w:p w14:paraId="435DDF12" w14:textId="2B1DCC71" w:rsidR="0099002B" w:rsidRPr="00625BF3" w:rsidRDefault="00791AF8" w:rsidP="005E00B6">
      <w:pPr>
        <w:widowControl w:val="0"/>
        <w:tabs>
          <w:tab w:val="left" w:pos="851"/>
          <w:tab w:val="left" w:pos="993"/>
        </w:tabs>
        <w:autoSpaceDE w:val="0"/>
        <w:autoSpaceDN w:val="0"/>
        <w:ind w:firstLine="851"/>
        <w:jc w:val="both"/>
        <w:outlineLvl w:val="1"/>
      </w:pPr>
      <w:r>
        <w:t>Nėra.</w:t>
      </w:r>
      <w:r w:rsidR="0099002B">
        <w:t xml:space="preserve"> </w:t>
      </w:r>
    </w:p>
    <w:p w14:paraId="4BFB139C" w14:textId="12E06F5C" w:rsidR="007A7585" w:rsidRDefault="00DC16DB" w:rsidP="007A7585">
      <w:pPr>
        <w:pStyle w:val="Sraopastraipa"/>
        <w:ind w:left="851"/>
        <w:jc w:val="both"/>
        <w:rPr>
          <w:b/>
        </w:rPr>
      </w:pPr>
      <w:r w:rsidRPr="00625BF3">
        <w:rPr>
          <w:b/>
        </w:rPr>
        <w:t xml:space="preserve">5. </w:t>
      </w:r>
      <w:r w:rsidR="00727431" w:rsidRPr="00625BF3">
        <w:rPr>
          <w:b/>
        </w:rPr>
        <w:t xml:space="preserve">Kiti sprendimui priimti reikalingi pagrindimai, skaičiavimai, paaiškinimai. </w:t>
      </w:r>
    </w:p>
    <w:p w14:paraId="3A34DBA3" w14:textId="4902D002" w:rsidR="007A7585" w:rsidRPr="007A7585" w:rsidRDefault="007A7585" w:rsidP="007A7585">
      <w:pPr>
        <w:ind w:firstLine="851"/>
        <w:jc w:val="both"/>
        <w:rPr>
          <w:bCs/>
        </w:rPr>
      </w:pPr>
      <w:r w:rsidRPr="00BE4A73">
        <w:t xml:space="preserve">Bendras finansinis 2024 m. </w:t>
      </w:r>
      <w:r>
        <w:t>strateginio veiklos plano</w:t>
      </w:r>
      <w:r w:rsidRPr="00BE4A73">
        <w:t xml:space="preserve"> vykdymas (skaičiuojant pagal patikslintą biudžeto planą gruodžio mėn.) – 95,9 proc., lyginant su patvirtintu </w:t>
      </w:r>
      <w:r>
        <w:t xml:space="preserve">strateginio veiklos plano </w:t>
      </w:r>
      <w:r w:rsidRPr="00BE4A73">
        <w:t>išlaidų projektu 2024 m. pradžioje – 95,8 proc.</w:t>
      </w:r>
    </w:p>
    <w:p w14:paraId="3BCC40EE" w14:textId="0C463733" w:rsidR="002342B9" w:rsidRPr="00F239FE" w:rsidRDefault="00FB2A71" w:rsidP="00541182">
      <w:pPr>
        <w:pStyle w:val="Sraopastraipa"/>
        <w:ind w:left="0" w:firstLine="851"/>
        <w:jc w:val="both"/>
        <w:rPr>
          <w:b/>
        </w:rPr>
      </w:pPr>
      <w:r w:rsidRPr="00F239FE">
        <w:rPr>
          <w:b/>
          <w:lang w:eastAsia="ar-SA"/>
        </w:rPr>
        <w:t>6</w:t>
      </w:r>
      <w:r w:rsidR="00942BEB" w:rsidRPr="00F239FE">
        <w:rPr>
          <w:b/>
          <w:lang w:eastAsia="ar-SA"/>
        </w:rPr>
        <w:t xml:space="preserve">. </w:t>
      </w:r>
      <w:r w:rsidR="00727431" w:rsidRPr="00F239FE">
        <w:rPr>
          <w:b/>
        </w:rPr>
        <w:t xml:space="preserve">Teisės akto projekto antikorupcinio vertinimo išvada dėl sprendimo projekto teikimo antikorupciniam vertinimui. </w:t>
      </w:r>
    </w:p>
    <w:p w14:paraId="25E3C49A" w14:textId="77777777" w:rsidR="002342B9" w:rsidRPr="00F239FE" w:rsidRDefault="002342B9" w:rsidP="00541182">
      <w:pPr>
        <w:ind w:firstLine="851"/>
      </w:pPr>
      <w:r w:rsidRPr="00F239FE">
        <w:t>Teisės akto projektas antikorupciniam vertinimui neteikiamas.</w:t>
      </w:r>
    </w:p>
    <w:p w14:paraId="6D232DE4" w14:textId="7DE438A3" w:rsidR="00DC16DB" w:rsidRPr="00F239FE" w:rsidRDefault="00FB2A71" w:rsidP="00541182">
      <w:pPr>
        <w:ind w:firstLine="851"/>
        <w:jc w:val="both"/>
        <w:rPr>
          <w:b/>
        </w:rPr>
      </w:pPr>
      <w:r w:rsidRPr="00F239FE">
        <w:rPr>
          <w:b/>
        </w:rPr>
        <w:t>7</w:t>
      </w:r>
      <w:r w:rsidR="00DC16DB" w:rsidRPr="00F239FE">
        <w:rPr>
          <w:b/>
        </w:rPr>
        <w:t>. Autorius arba autorių grupė</w:t>
      </w:r>
      <w:r w:rsidR="00EF22A6" w:rsidRPr="00F239FE">
        <w:rPr>
          <w:b/>
        </w:rPr>
        <w:t>.</w:t>
      </w:r>
    </w:p>
    <w:p w14:paraId="79A479E9" w14:textId="76903153" w:rsidR="007348DA" w:rsidRPr="00F239FE" w:rsidRDefault="00DC16DB" w:rsidP="00541182">
      <w:pPr>
        <w:ind w:firstLine="851"/>
      </w:pPr>
      <w:r w:rsidRPr="00F239FE">
        <w:t xml:space="preserve">Strateginio planavimo ir investicijų skyriaus </w:t>
      </w:r>
      <w:r w:rsidR="00773CAA" w:rsidRPr="00F239FE">
        <w:t>vedė</w:t>
      </w:r>
      <w:r w:rsidR="004C3043">
        <w:t xml:space="preserve">ja </w:t>
      </w:r>
      <w:r w:rsidR="009308E7" w:rsidRPr="00F239FE">
        <w:t>Lukrecija Lengvinė</w:t>
      </w:r>
      <w:r w:rsidR="00B426B6" w:rsidRPr="00F239FE">
        <w:t>.</w:t>
      </w:r>
    </w:p>
    <w:sectPr w:rsidR="007348DA" w:rsidRPr="00F239FE"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9DA1" w14:textId="77777777" w:rsidR="00867B8C" w:rsidRPr="00252CE5" w:rsidRDefault="00867B8C" w:rsidP="00454562">
      <w:r w:rsidRPr="00252CE5">
        <w:separator/>
      </w:r>
    </w:p>
  </w:endnote>
  <w:endnote w:type="continuationSeparator" w:id="0">
    <w:p w14:paraId="20478DBB" w14:textId="77777777" w:rsidR="00867B8C" w:rsidRPr="00252CE5" w:rsidRDefault="00867B8C"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8B5D" w14:textId="77777777" w:rsidR="00867B8C" w:rsidRPr="00252CE5" w:rsidRDefault="00867B8C" w:rsidP="00454562">
      <w:r w:rsidRPr="00252CE5">
        <w:separator/>
      </w:r>
    </w:p>
  </w:footnote>
  <w:footnote w:type="continuationSeparator" w:id="0">
    <w:p w14:paraId="2A71172A" w14:textId="77777777" w:rsidR="00867B8C" w:rsidRPr="00252CE5" w:rsidRDefault="00867B8C"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4"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6"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4"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8"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9"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1"/>
  </w:num>
  <w:num w:numId="2" w16cid:durableId="2064475929">
    <w:abstractNumId w:val="16"/>
  </w:num>
  <w:num w:numId="3" w16cid:durableId="1233733367">
    <w:abstractNumId w:val="18"/>
  </w:num>
  <w:num w:numId="4" w16cid:durableId="1564294703">
    <w:abstractNumId w:val="5"/>
  </w:num>
  <w:num w:numId="5" w16cid:durableId="1260066737">
    <w:abstractNumId w:val="19"/>
  </w:num>
  <w:num w:numId="6" w16cid:durableId="92169044">
    <w:abstractNumId w:val="6"/>
  </w:num>
  <w:num w:numId="7" w16cid:durableId="326370514">
    <w:abstractNumId w:val="4"/>
  </w:num>
  <w:num w:numId="8" w16cid:durableId="1608733457">
    <w:abstractNumId w:val="17"/>
  </w:num>
  <w:num w:numId="9" w16cid:durableId="125921834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3"/>
  </w:num>
  <w:num w:numId="11" w16cid:durableId="762533523">
    <w:abstractNumId w:val="12"/>
  </w:num>
  <w:num w:numId="12" w16cid:durableId="1218976648">
    <w:abstractNumId w:val="10"/>
  </w:num>
  <w:num w:numId="13" w16cid:durableId="513766492">
    <w:abstractNumId w:val="9"/>
  </w:num>
  <w:num w:numId="14" w16cid:durableId="373699231">
    <w:abstractNumId w:val="14"/>
  </w:num>
  <w:num w:numId="15" w16cid:durableId="1039891934">
    <w:abstractNumId w:val="8"/>
  </w:num>
  <w:num w:numId="16" w16cid:durableId="592586535">
    <w:abstractNumId w:val="0"/>
  </w:num>
  <w:num w:numId="17" w16cid:durableId="1160921911">
    <w:abstractNumId w:val="7"/>
  </w:num>
  <w:num w:numId="18" w16cid:durableId="1831485499">
    <w:abstractNumId w:val="11"/>
  </w:num>
  <w:num w:numId="19" w16cid:durableId="1631322979">
    <w:abstractNumId w:val="13"/>
  </w:num>
  <w:num w:numId="20" w16cid:durableId="706877381">
    <w:abstractNumId w:val="7"/>
  </w:num>
  <w:num w:numId="21" w16cid:durableId="58218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1C56"/>
    <w:rsid w:val="00027B87"/>
    <w:rsid w:val="00027F73"/>
    <w:rsid w:val="0004145B"/>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673"/>
    <w:rsid w:val="000C2442"/>
    <w:rsid w:val="000C2A9B"/>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3EE"/>
    <w:rsid w:val="00191C31"/>
    <w:rsid w:val="001A0CA0"/>
    <w:rsid w:val="001A116F"/>
    <w:rsid w:val="001A2EF1"/>
    <w:rsid w:val="001A6169"/>
    <w:rsid w:val="001B06B2"/>
    <w:rsid w:val="001B15A5"/>
    <w:rsid w:val="001B4006"/>
    <w:rsid w:val="001C1EDD"/>
    <w:rsid w:val="001D18BC"/>
    <w:rsid w:val="001D2EBD"/>
    <w:rsid w:val="001D4076"/>
    <w:rsid w:val="001E1737"/>
    <w:rsid w:val="001E3023"/>
    <w:rsid w:val="001E7EA3"/>
    <w:rsid w:val="001F313E"/>
    <w:rsid w:val="001F3EAF"/>
    <w:rsid w:val="001F5F6F"/>
    <w:rsid w:val="001F718A"/>
    <w:rsid w:val="002010AA"/>
    <w:rsid w:val="00212C00"/>
    <w:rsid w:val="00217697"/>
    <w:rsid w:val="00224F8A"/>
    <w:rsid w:val="00227581"/>
    <w:rsid w:val="00230B0B"/>
    <w:rsid w:val="002342B9"/>
    <w:rsid w:val="00234F25"/>
    <w:rsid w:val="00244FE1"/>
    <w:rsid w:val="002454EF"/>
    <w:rsid w:val="00245A64"/>
    <w:rsid w:val="00246CFA"/>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37BC"/>
    <w:rsid w:val="002E77FE"/>
    <w:rsid w:val="00301C40"/>
    <w:rsid w:val="00303B3C"/>
    <w:rsid w:val="003041CA"/>
    <w:rsid w:val="00305179"/>
    <w:rsid w:val="00306523"/>
    <w:rsid w:val="0031115B"/>
    <w:rsid w:val="00315DBD"/>
    <w:rsid w:val="003167DD"/>
    <w:rsid w:val="00323B34"/>
    <w:rsid w:val="00323BA5"/>
    <w:rsid w:val="003270BD"/>
    <w:rsid w:val="0032745D"/>
    <w:rsid w:val="00327C46"/>
    <w:rsid w:val="003357C5"/>
    <w:rsid w:val="003358FC"/>
    <w:rsid w:val="003410E9"/>
    <w:rsid w:val="0034259E"/>
    <w:rsid w:val="003468A2"/>
    <w:rsid w:val="00346AAC"/>
    <w:rsid w:val="00363B56"/>
    <w:rsid w:val="00367DAC"/>
    <w:rsid w:val="003700E7"/>
    <w:rsid w:val="003726D9"/>
    <w:rsid w:val="00380AF4"/>
    <w:rsid w:val="0038473E"/>
    <w:rsid w:val="003906DF"/>
    <w:rsid w:val="00395705"/>
    <w:rsid w:val="00395901"/>
    <w:rsid w:val="003972E2"/>
    <w:rsid w:val="003A0ECC"/>
    <w:rsid w:val="003A4B31"/>
    <w:rsid w:val="003A66DF"/>
    <w:rsid w:val="003A7DA5"/>
    <w:rsid w:val="003B068F"/>
    <w:rsid w:val="003B0D6C"/>
    <w:rsid w:val="003B1D2D"/>
    <w:rsid w:val="003C07C8"/>
    <w:rsid w:val="003C0829"/>
    <w:rsid w:val="003D6485"/>
    <w:rsid w:val="003E0EE3"/>
    <w:rsid w:val="003E14AC"/>
    <w:rsid w:val="003E3971"/>
    <w:rsid w:val="003E563A"/>
    <w:rsid w:val="003F26E8"/>
    <w:rsid w:val="003F3024"/>
    <w:rsid w:val="00415637"/>
    <w:rsid w:val="004201C5"/>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3043"/>
    <w:rsid w:val="004D18C5"/>
    <w:rsid w:val="004D398D"/>
    <w:rsid w:val="004E5B44"/>
    <w:rsid w:val="004F3949"/>
    <w:rsid w:val="004F4E8D"/>
    <w:rsid w:val="004F6A58"/>
    <w:rsid w:val="0050026E"/>
    <w:rsid w:val="00501A07"/>
    <w:rsid w:val="005020C9"/>
    <w:rsid w:val="0050239F"/>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E0DE5"/>
    <w:rsid w:val="006E2FC8"/>
    <w:rsid w:val="006E552B"/>
    <w:rsid w:val="006E600A"/>
    <w:rsid w:val="006E7709"/>
    <w:rsid w:val="006F14CA"/>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80CD4"/>
    <w:rsid w:val="0078678B"/>
    <w:rsid w:val="00786AFC"/>
    <w:rsid w:val="0078743E"/>
    <w:rsid w:val="00790C1A"/>
    <w:rsid w:val="00791AF8"/>
    <w:rsid w:val="007A0C91"/>
    <w:rsid w:val="007A264A"/>
    <w:rsid w:val="007A49DC"/>
    <w:rsid w:val="007A60F1"/>
    <w:rsid w:val="007A7585"/>
    <w:rsid w:val="007B27B8"/>
    <w:rsid w:val="007B5956"/>
    <w:rsid w:val="007C0382"/>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81230"/>
    <w:rsid w:val="00883015"/>
    <w:rsid w:val="00887026"/>
    <w:rsid w:val="00891E6E"/>
    <w:rsid w:val="008929D2"/>
    <w:rsid w:val="008977F9"/>
    <w:rsid w:val="008A647E"/>
    <w:rsid w:val="008B625D"/>
    <w:rsid w:val="008B6D83"/>
    <w:rsid w:val="008C13EA"/>
    <w:rsid w:val="008C40DF"/>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6DA"/>
    <w:rsid w:val="00974482"/>
    <w:rsid w:val="009776AB"/>
    <w:rsid w:val="00980AEC"/>
    <w:rsid w:val="0098621B"/>
    <w:rsid w:val="00987EE8"/>
    <w:rsid w:val="0099002B"/>
    <w:rsid w:val="009A7B9B"/>
    <w:rsid w:val="009C0983"/>
    <w:rsid w:val="009C2EA4"/>
    <w:rsid w:val="009D0BAF"/>
    <w:rsid w:val="009E18CD"/>
    <w:rsid w:val="009E4AD2"/>
    <w:rsid w:val="009E6520"/>
    <w:rsid w:val="009F057B"/>
    <w:rsid w:val="009F210A"/>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117F"/>
    <w:rsid w:val="00A73D4E"/>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726A"/>
    <w:rsid w:val="00D307A3"/>
    <w:rsid w:val="00D3309D"/>
    <w:rsid w:val="00D36380"/>
    <w:rsid w:val="00D415A8"/>
    <w:rsid w:val="00D416E9"/>
    <w:rsid w:val="00D5364C"/>
    <w:rsid w:val="00D56F18"/>
    <w:rsid w:val="00D60BDC"/>
    <w:rsid w:val="00D64FB0"/>
    <w:rsid w:val="00D668BB"/>
    <w:rsid w:val="00D772A3"/>
    <w:rsid w:val="00D80756"/>
    <w:rsid w:val="00D80B13"/>
    <w:rsid w:val="00D81B6A"/>
    <w:rsid w:val="00D86155"/>
    <w:rsid w:val="00D867B8"/>
    <w:rsid w:val="00D92657"/>
    <w:rsid w:val="00DA15A9"/>
    <w:rsid w:val="00DA15DF"/>
    <w:rsid w:val="00DA197C"/>
    <w:rsid w:val="00DA2F27"/>
    <w:rsid w:val="00DA5A2E"/>
    <w:rsid w:val="00DB32ED"/>
    <w:rsid w:val="00DB45DA"/>
    <w:rsid w:val="00DC138B"/>
    <w:rsid w:val="00DC16DB"/>
    <w:rsid w:val="00DC3C2D"/>
    <w:rsid w:val="00DC4F81"/>
    <w:rsid w:val="00DC4FA8"/>
    <w:rsid w:val="00DE25FD"/>
    <w:rsid w:val="00DF08A6"/>
    <w:rsid w:val="00DF4787"/>
    <w:rsid w:val="00DF78BF"/>
    <w:rsid w:val="00E01A91"/>
    <w:rsid w:val="00E03623"/>
    <w:rsid w:val="00E06FE5"/>
    <w:rsid w:val="00E102B4"/>
    <w:rsid w:val="00E168DB"/>
    <w:rsid w:val="00E309F7"/>
    <w:rsid w:val="00E31987"/>
    <w:rsid w:val="00E338E9"/>
    <w:rsid w:val="00E35A1A"/>
    <w:rsid w:val="00E4382A"/>
    <w:rsid w:val="00E4720A"/>
    <w:rsid w:val="00E47A4F"/>
    <w:rsid w:val="00E530B0"/>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264</Words>
  <Characters>1931</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46</cp:revision>
  <cp:lastPrinted>2024-11-20T11:11:00Z</cp:lastPrinted>
  <dcterms:created xsi:type="dcterms:W3CDTF">2024-10-24T07:26:00Z</dcterms:created>
  <dcterms:modified xsi:type="dcterms:W3CDTF">2025-04-10T06:55:00Z</dcterms:modified>
</cp:coreProperties>
</file>