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5E5269AA" w:rsidR="008C439D" w:rsidRDefault="00BC54BC" w:rsidP="00CD5847">
      <w:pPr>
        <w:jc w:val="center"/>
        <w:rPr>
          <w:b/>
          <w:szCs w:val="24"/>
          <w:lang w:val="lt-LT"/>
        </w:rPr>
      </w:pPr>
      <w:r>
        <w:rPr>
          <w:b/>
          <w:szCs w:val="24"/>
          <w:lang w:val="lt-LT"/>
        </w:rPr>
        <w:t>PASIENIEČIŲ G. 37B</w:t>
      </w:r>
      <w:r w:rsidR="00CD5847">
        <w:rPr>
          <w:b/>
          <w:szCs w:val="24"/>
          <w:lang w:val="lt-LT"/>
        </w:rPr>
        <w:t xml:space="preserve">, 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76E95685"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Pr>
          <w:szCs w:val="24"/>
          <w:lang w:val="lt-LT"/>
        </w:rPr>
        <w:t xml:space="preserve">balandžio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01535B8E"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00BC54BC">
        <w:rPr>
          <w:lang w:val="lt-LT"/>
        </w:rPr>
        <w:t>1,1805</w:t>
      </w:r>
      <w:r w:rsidR="00BC54BC" w:rsidRPr="00854D75">
        <w:rPr>
          <w:lang w:val="lt-LT"/>
        </w:rPr>
        <w:t xml:space="preserve"> ha</w:t>
      </w:r>
      <w:r w:rsidR="00BC54BC">
        <w:rPr>
          <w:lang w:val="lt-LT"/>
        </w:rPr>
        <w:t xml:space="preserve"> ploto</w:t>
      </w:r>
      <w:r w:rsidR="00BC54BC" w:rsidRPr="00854D75">
        <w:rPr>
          <w:lang w:val="lt-LT"/>
        </w:rPr>
        <w:t xml:space="preserve"> kitos paskirties</w:t>
      </w:r>
      <w:r w:rsidR="00BC54BC">
        <w:rPr>
          <w:lang w:val="lt-LT"/>
        </w:rPr>
        <w:t xml:space="preserve"> (naudojimo būdas – pramonės ir sandėliavimo objektų teritorijos)</w:t>
      </w:r>
      <w:r w:rsidR="00BC54BC" w:rsidRPr="00854D75">
        <w:rPr>
          <w:lang w:val="lt-LT"/>
        </w:rPr>
        <w:t xml:space="preserve"> valstybinės žemės sklypą, kadastro Nr. </w:t>
      </w:r>
      <w:r w:rsidR="00BC54BC">
        <w:rPr>
          <w:lang w:val="lt-LT"/>
        </w:rPr>
        <w:t>5634/0004:1135</w:t>
      </w:r>
      <w:r w:rsidR="00BC54BC" w:rsidRPr="00854D75">
        <w:rPr>
          <w:lang w:val="lt-LT"/>
        </w:rPr>
        <w:t xml:space="preserve">, unikalus Nr. </w:t>
      </w:r>
      <w:r w:rsidR="00BC54BC">
        <w:rPr>
          <w:lang w:val="lt-LT"/>
        </w:rPr>
        <w:t>4400-4771-0143</w:t>
      </w:r>
      <w:r w:rsidR="00BC54BC" w:rsidRPr="00854D75">
        <w:rPr>
          <w:lang w:val="lt-LT"/>
        </w:rPr>
        <w:t xml:space="preserve">, esantį </w:t>
      </w:r>
      <w:r w:rsidR="00BC54BC">
        <w:rPr>
          <w:lang w:val="lt-LT"/>
        </w:rPr>
        <w:t>Pasieniečių g. 37B, Kretingos mieste</w:t>
      </w:r>
      <w:r w:rsidR="00BC54BC">
        <w:rPr>
          <w:lang w:val="lt-LT"/>
        </w:rPr>
        <w:t xml:space="preserve"> </w:t>
      </w:r>
      <w:r w:rsidR="00B64539">
        <w:rPr>
          <w:lang w:val="lt-LT"/>
        </w:rPr>
        <w:t>(toliau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77777777" w:rsidR="00CD5847" w:rsidRPr="002643CD" w:rsidRDefault="00CD5847" w:rsidP="00CD5847">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1300B121"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BC54BC">
        <w:rPr>
          <w:szCs w:val="24"/>
          <w:lang w:val="lt-LT"/>
        </w:rPr>
        <w:t xml:space="preserve"> yra 78600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projekto ir žemės sklypo plano su nustatytais žemės sklypų ribų posūkio taškais ir riboženklių koordinatėmis valstybinėje koordinačių sistemo</w:t>
      </w:r>
      <w:r w:rsidR="00B1675D">
        <w:rPr>
          <w:rStyle w:val="Emfaz"/>
          <w:i w:val="0"/>
          <w:szCs w:val="24"/>
          <w:lang w:val="lt-LT"/>
        </w:rPr>
        <w:t xml:space="preserve">je </w:t>
      </w:r>
      <w:r w:rsidR="00BC54BC">
        <w:rPr>
          <w:rStyle w:val="Emfaz"/>
          <w:i w:val="0"/>
          <w:szCs w:val="24"/>
          <w:lang w:val="lt-LT"/>
        </w:rPr>
        <w:t>parengimo išlaidos sudarė 403</w:t>
      </w:r>
      <w:r w:rsidRPr="00200BE0">
        <w:rPr>
          <w:rStyle w:val="Emfaz"/>
          <w:i w:val="0"/>
          <w:szCs w:val="24"/>
          <w:lang w:val="lt-LT"/>
        </w:rPr>
        <w:t xml:space="preserve">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BC54BC">
        <w:rPr>
          <w:lang w:val="lt-LT"/>
        </w:rPr>
        <w:t>79003</w:t>
      </w:r>
      <w:bookmarkStart w:id="1" w:name="_GoBack"/>
      <w:bookmarkEnd w:id="1"/>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7777777" w:rsidR="00CD5847" w:rsidRPr="008E69E3" w:rsidRDefault="00CD5847" w:rsidP="00CD5847">
      <w:pPr>
        <w:pStyle w:val="Sraopastraipa"/>
        <w:ind w:left="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46FD6E1" w:rsidR="0007726B" w:rsidRDefault="0007726B">
        <w:pPr>
          <w:pStyle w:val="Antrats"/>
          <w:jc w:val="center"/>
        </w:pPr>
        <w:r>
          <w:fldChar w:fldCharType="begin"/>
        </w:r>
        <w:r>
          <w:instrText>PAGE   \* MERGEFORMAT</w:instrText>
        </w:r>
        <w:r>
          <w:fldChar w:fldCharType="separate"/>
        </w:r>
        <w:r w:rsidR="00BC54BC" w:rsidRPr="00BC54BC">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65D6E"/>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1675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54BC"/>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0B4B-0754-4BCD-B155-0DC6540B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704</Words>
  <Characters>4991</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9</cp:revision>
  <cp:lastPrinted>2025-03-27T12:00:00Z</cp:lastPrinted>
  <dcterms:created xsi:type="dcterms:W3CDTF">2025-03-26T15:01:00Z</dcterms:created>
  <dcterms:modified xsi:type="dcterms:W3CDTF">2025-04-07T12:07:00Z</dcterms:modified>
</cp:coreProperties>
</file>