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D449" w14:textId="77777777" w:rsidR="00E240CE" w:rsidRPr="00E240CE" w:rsidRDefault="00E240CE" w:rsidP="00E240CE">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E240CE">
        <w:rPr>
          <w:rFonts w:ascii="Times New Roman" w:eastAsia="Times New Roman" w:hAnsi="Times New Roman" w:cs="Times New Roman"/>
          <w:b/>
          <w:kern w:val="0"/>
          <w:sz w:val="24"/>
          <w:szCs w:val="24"/>
          <w:lang w:eastAsia="lt-LT"/>
          <w14:ligatures w14:val="none"/>
        </w:rPr>
        <w:t>AIŠKINAMASIS RAŠTAS</w:t>
      </w:r>
    </w:p>
    <w:p w14:paraId="5973B867" w14:textId="77777777" w:rsidR="00E240CE" w:rsidRPr="00A00A7E" w:rsidRDefault="00E240CE" w:rsidP="00E240CE">
      <w:pPr>
        <w:spacing w:after="0" w:line="240" w:lineRule="auto"/>
        <w:jc w:val="center"/>
        <w:rPr>
          <w:rFonts w:ascii="Times New Roman" w:eastAsia="Times New Roman" w:hAnsi="Times New Roman" w:cs="Times New Roman"/>
          <w:b/>
          <w:color w:val="FF0000"/>
          <w:kern w:val="0"/>
          <w:sz w:val="24"/>
          <w:szCs w:val="24"/>
          <w:lang w:eastAsia="lt-LT"/>
          <w14:ligatures w14:val="none"/>
        </w:rPr>
      </w:pPr>
      <w:r w:rsidRPr="00A00A7E">
        <w:rPr>
          <w:rFonts w:ascii="Times New Roman" w:eastAsia="Times New Roman" w:hAnsi="Times New Roman" w:cs="Times New Roman"/>
          <w:b/>
          <w:kern w:val="0"/>
          <w:sz w:val="24"/>
          <w:szCs w:val="24"/>
          <w:lang w:eastAsia="lt-LT"/>
          <w14:ligatures w14:val="none"/>
        </w:rPr>
        <w:t>PRIE KRETINGOS RAJONO SAVIVALDYBĖS TARYBOS SPRENDIMO PROJEKTO</w:t>
      </w:r>
    </w:p>
    <w:p w14:paraId="477636FC" w14:textId="27FAD530" w:rsidR="00E240CE" w:rsidRPr="00A00A7E" w:rsidRDefault="00E240CE" w:rsidP="00911F47">
      <w:pPr>
        <w:spacing w:after="0" w:line="240" w:lineRule="auto"/>
        <w:jc w:val="center"/>
        <w:rPr>
          <w:rFonts w:ascii="Times New Roman" w:eastAsia="Times New Roman" w:hAnsi="Times New Roman" w:cs="Times New Roman"/>
          <w:kern w:val="0"/>
          <w:sz w:val="24"/>
          <w:szCs w:val="24"/>
          <w:lang w:eastAsia="zh-CN"/>
          <w14:ligatures w14:val="none"/>
        </w:rPr>
      </w:pPr>
      <w:r w:rsidRPr="00A00A7E">
        <w:rPr>
          <w:rFonts w:ascii="Times New Roman" w:eastAsia="Times New Roman" w:hAnsi="Times New Roman" w:cs="Times New Roman"/>
          <w:b/>
          <w:kern w:val="0"/>
          <w:sz w:val="24"/>
          <w:szCs w:val="24"/>
          <w:lang w:eastAsia="lt-LT"/>
          <w14:ligatures w14:val="none"/>
        </w:rPr>
        <w:t>„</w:t>
      </w:r>
      <w:r w:rsidR="00911F47" w:rsidRPr="00A00A7E">
        <w:rPr>
          <w:rFonts w:ascii="Times New Roman" w:eastAsia="Times New Roman" w:hAnsi="Times New Roman" w:cs="Times New Roman"/>
          <w:b/>
          <w:kern w:val="0"/>
          <w:sz w:val="24"/>
          <w:szCs w:val="24"/>
          <w:lang w:eastAsia="lt-LT"/>
          <w14:ligatures w14:val="none"/>
        </w:rPr>
        <w:t>DĖL APMOKĖJIMO UŽ PAGRINDINĖS IR PAKARTOTINĖS SESIJŲ VALSTYBINIŲ BRANDOS EGZAMINŲ VYKDYMĄ TVARKOS APRAŠO PATVIRTINIMO</w:t>
      </w:r>
      <w:r w:rsidRPr="00A00A7E">
        <w:rPr>
          <w:rFonts w:ascii="Times New Roman" w:eastAsia="Times New Roman" w:hAnsi="Times New Roman" w:cs="Times New Roman"/>
          <w:b/>
          <w:kern w:val="0"/>
          <w:sz w:val="24"/>
          <w:szCs w:val="24"/>
          <w:lang w:eastAsia="zh-CN"/>
          <w14:ligatures w14:val="none"/>
        </w:rPr>
        <w:t>“</w:t>
      </w:r>
    </w:p>
    <w:p w14:paraId="1D284D25" w14:textId="6C66370D" w:rsidR="00E240CE" w:rsidRPr="00E240CE" w:rsidRDefault="003E4B13" w:rsidP="00E240CE">
      <w:pPr>
        <w:spacing w:after="0" w:line="240" w:lineRule="auto"/>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 </w:t>
      </w:r>
    </w:p>
    <w:p w14:paraId="2E2457FD" w14:textId="78F68652" w:rsidR="00E240CE" w:rsidRPr="00E240CE" w:rsidRDefault="00E240CE" w:rsidP="00E240CE">
      <w:pPr>
        <w:spacing w:after="0" w:line="240" w:lineRule="auto"/>
        <w:jc w:val="center"/>
        <w:rPr>
          <w:rFonts w:ascii="Times New Roman" w:eastAsia="Times New Roman" w:hAnsi="Times New Roman" w:cs="Times New Roman"/>
          <w:kern w:val="0"/>
          <w:sz w:val="24"/>
          <w:szCs w:val="24"/>
          <w:lang w:eastAsia="lt-LT"/>
          <w14:ligatures w14:val="none"/>
        </w:rPr>
      </w:pPr>
      <w:r w:rsidRPr="00E240CE">
        <w:rPr>
          <w:rFonts w:ascii="Times New Roman" w:eastAsia="Times New Roman" w:hAnsi="Times New Roman" w:cs="Times New Roman"/>
          <w:kern w:val="0"/>
          <w:sz w:val="24"/>
          <w:szCs w:val="24"/>
          <w:lang w:eastAsia="lt-LT"/>
          <w14:ligatures w14:val="none"/>
        </w:rPr>
        <w:t>202</w:t>
      </w:r>
      <w:r w:rsidR="00911F47">
        <w:rPr>
          <w:rFonts w:ascii="Times New Roman" w:eastAsia="Times New Roman" w:hAnsi="Times New Roman" w:cs="Times New Roman"/>
          <w:kern w:val="0"/>
          <w:sz w:val="24"/>
          <w:szCs w:val="24"/>
          <w:lang w:eastAsia="lt-LT"/>
          <w14:ligatures w14:val="none"/>
        </w:rPr>
        <w:t>5</w:t>
      </w:r>
      <w:r w:rsidRPr="00E240CE">
        <w:rPr>
          <w:rFonts w:ascii="Times New Roman" w:eastAsia="Times New Roman" w:hAnsi="Times New Roman" w:cs="Times New Roman"/>
          <w:kern w:val="0"/>
          <w:sz w:val="24"/>
          <w:szCs w:val="24"/>
          <w:lang w:eastAsia="lt-LT"/>
          <w14:ligatures w14:val="none"/>
        </w:rPr>
        <w:t xml:space="preserve"> m. </w:t>
      </w:r>
      <w:r w:rsidR="00911F47">
        <w:rPr>
          <w:rFonts w:ascii="Times New Roman" w:eastAsia="Times New Roman" w:hAnsi="Times New Roman" w:cs="Times New Roman"/>
          <w:kern w:val="0"/>
          <w:sz w:val="24"/>
          <w:szCs w:val="24"/>
          <w:lang w:eastAsia="lt-LT"/>
          <w14:ligatures w14:val="none"/>
        </w:rPr>
        <w:t>balandžio</w:t>
      </w:r>
      <w:r w:rsidRPr="00E240CE">
        <w:rPr>
          <w:rFonts w:ascii="Times New Roman" w:eastAsia="Times New Roman" w:hAnsi="Times New Roman" w:cs="Times New Roman"/>
          <w:kern w:val="0"/>
          <w:sz w:val="24"/>
          <w:szCs w:val="24"/>
          <w:lang w:eastAsia="lt-LT"/>
          <w14:ligatures w14:val="none"/>
        </w:rPr>
        <w:t xml:space="preserve">    d.</w:t>
      </w:r>
    </w:p>
    <w:p w14:paraId="43504CB1" w14:textId="77777777" w:rsidR="00E240CE" w:rsidRPr="00E240CE" w:rsidRDefault="00E240CE" w:rsidP="00E240CE">
      <w:pPr>
        <w:tabs>
          <w:tab w:val="left" w:pos="851"/>
          <w:tab w:val="left" w:pos="1560"/>
        </w:tabs>
        <w:spacing w:after="0" w:line="240" w:lineRule="auto"/>
        <w:jc w:val="center"/>
        <w:rPr>
          <w:rFonts w:ascii="Times New Roman" w:eastAsia="Times New Roman" w:hAnsi="Times New Roman" w:cs="Times New Roman"/>
          <w:kern w:val="0"/>
          <w:sz w:val="24"/>
          <w:szCs w:val="24"/>
          <w:lang w:eastAsia="lt-LT"/>
          <w14:ligatures w14:val="none"/>
        </w:rPr>
      </w:pPr>
      <w:r w:rsidRPr="00E240CE">
        <w:rPr>
          <w:rFonts w:ascii="Times New Roman" w:eastAsia="Times New Roman" w:hAnsi="Times New Roman" w:cs="Times New Roman"/>
          <w:kern w:val="0"/>
          <w:sz w:val="24"/>
          <w:szCs w:val="24"/>
          <w:lang w:eastAsia="lt-LT"/>
          <w14:ligatures w14:val="none"/>
        </w:rPr>
        <w:t>Kretinga</w:t>
      </w:r>
    </w:p>
    <w:p w14:paraId="7A9AFC96" w14:textId="77777777" w:rsidR="00E240CE" w:rsidRPr="00E240CE" w:rsidRDefault="00E240CE" w:rsidP="00E240CE">
      <w:pPr>
        <w:spacing w:after="0" w:line="240" w:lineRule="auto"/>
        <w:ind w:firstLine="851"/>
        <w:rPr>
          <w:rFonts w:ascii="Times New Roman" w:eastAsia="Times New Roman" w:hAnsi="Times New Roman" w:cs="Times New Roman"/>
          <w:b/>
          <w:i/>
          <w:kern w:val="0"/>
          <w:sz w:val="24"/>
          <w:szCs w:val="24"/>
          <w:lang w:eastAsia="lt-LT"/>
          <w14:ligatures w14:val="none"/>
        </w:rPr>
      </w:pPr>
    </w:p>
    <w:p w14:paraId="26D901FA" w14:textId="77777777" w:rsidR="00E240CE" w:rsidRPr="00E240CE" w:rsidRDefault="00E240CE" w:rsidP="00FF61F8">
      <w:pPr>
        <w:numPr>
          <w:ilvl w:val="0"/>
          <w:numId w:val="2"/>
        </w:numPr>
        <w:tabs>
          <w:tab w:val="left" w:pos="1134"/>
        </w:tabs>
        <w:spacing w:after="0" w:line="240" w:lineRule="auto"/>
        <w:ind w:left="0" w:firstLine="851"/>
        <w:jc w:val="both"/>
        <w:rPr>
          <w:rFonts w:ascii="Times New Roman" w:eastAsia="Times New Roman" w:hAnsi="Times New Roman" w:cs="Times New Roman"/>
          <w:b/>
          <w:kern w:val="0"/>
          <w:sz w:val="24"/>
          <w:szCs w:val="24"/>
          <w:lang w:eastAsia="lt-LT"/>
          <w14:ligatures w14:val="none"/>
        </w:rPr>
      </w:pPr>
      <w:r w:rsidRPr="00E240CE">
        <w:rPr>
          <w:rFonts w:ascii="Times New Roman" w:eastAsia="Times New Roman" w:hAnsi="Times New Roman" w:cs="Times New Roman"/>
          <w:b/>
          <w:kern w:val="0"/>
          <w:sz w:val="24"/>
          <w:szCs w:val="24"/>
          <w:lang w:eastAsia="lt-LT"/>
          <w14:ligatures w14:val="none"/>
        </w:rPr>
        <w:t>Parengto sprendimo projekto tikslai ir uždaviniai.</w:t>
      </w:r>
    </w:p>
    <w:p w14:paraId="6E2D947B" w14:textId="208CACA2" w:rsidR="00E240CE" w:rsidRPr="00E240CE" w:rsidRDefault="00E240CE" w:rsidP="00FF61F8">
      <w:pPr>
        <w:numPr>
          <w:ilvl w:val="0"/>
          <w:numId w:val="1"/>
        </w:numPr>
        <w:tabs>
          <w:tab w:val="left" w:pos="1134"/>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sidRPr="00E240CE">
        <w:rPr>
          <w:rFonts w:ascii="Times New Roman" w:eastAsia="Times New Roman" w:hAnsi="Times New Roman" w:cs="Times New Roman"/>
          <w:kern w:val="0"/>
          <w:sz w:val="24"/>
          <w:szCs w:val="24"/>
          <w:lang w:eastAsia="lt-LT"/>
          <w14:ligatures w14:val="none"/>
        </w:rPr>
        <w:t xml:space="preserve">Šio sprendimo projekto tikslas </w:t>
      </w:r>
      <w:r w:rsidRPr="00E240CE">
        <w:rPr>
          <w:rFonts w:ascii="Times New Roman" w:eastAsia="Calibri" w:hAnsi="Times New Roman" w:cs="Times New Roman"/>
          <w:kern w:val="0"/>
          <w:sz w:val="24"/>
          <w:szCs w:val="24"/>
          <w14:ligatures w14:val="none"/>
        </w:rPr>
        <w:t xml:space="preserve">– </w:t>
      </w:r>
      <w:r w:rsidRPr="00E240CE">
        <w:rPr>
          <w:rFonts w:ascii="Times New Roman" w:eastAsia="Times New Roman" w:hAnsi="Times New Roman" w:cs="Times New Roman"/>
          <w:kern w:val="0"/>
          <w:sz w:val="24"/>
          <w:szCs w:val="24"/>
          <w:lang w:eastAsia="lt-LT"/>
          <w14:ligatures w14:val="none"/>
        </w:rPr>
        <w:t xml:space="preserve">patvirtinti Apmokėjimo už pagrindinės </w:t>
      </w:r>
      <w:r w:rsidR="007A74FE">
        <w:rPr>
          <w:rFonts w:ascii="Times New Roman" w:eastAsia="Times New Roman" w:hAnsi="Times New Roman" w:cs="Times New Roman"/>
          <w:kern w:val="0"/>
          <w:sz w:val="24"/>
          <w:szCs w:val="24"/>
          <w:lang w:eastAsia="lt-LT"/>
          <w14:ligatures w14:val="none"/>
        </w:rPr>
        <w:t xml:space="preserve">ir pakartotinės </w:t>
      </w:r>
      <w:r w:rsidRPr="00E240CE">
        <w:rPr>
          <w:rFonts w:ascii="Times New Roman" w:eastAsia="Times New Roman" w:hAnsi="Times New Roman" w:cs="Times New Roman"/>
          <w:kern w:val="0"/>
          <w:sz w:val="24"/>
          <w:szCs w:val="24"/>
          <w:lang w:eastAsia="lt-LT"/>
          <w14:ligatures w14:val="none"/>
        </w:rPr>
        <w:t>sesij</w:t>
      </w:r>
      <w:r w:rsidR="007A74FE">
        <w:rPr>
          <w:rFonts w:ascii="Times New Roman" w:eastAsia="Times New Roman" w:hAnsi="Times New Roman" w:cs="Times New Roman"/>
          <w:kern w:val="0"/>
          <w:sz w:val="24"/>
          <w:szCs w:val="24"/>
          <w:lang w:eastAsia="lt-LT"/>
          <w14:ligatures w14:val="none"/>
        </w:rPr>
        <w:t>ų</w:t>
      </w:r>
      <w:r w:rsidRPr="00E240CE">
        <w:rPr>
          <w:rFonts w:ascii="Times New Roman" w:eastAsia="Times New Roman" w:hAnsi="Times New Roman" w:cs="Times New Roman"/>
          <w:kern w:val="0"/>
          <w:sz w:val="24"/>
          <w:szCs w:val="24"/>
          <w:lang w:eastAsia="lt-LT"/>
          <w14:ligatures w14:val="none"/>
        </w:rPr>
        <w:t xml:space="preserve"> valstybinių brandos egzaminų vykdymą tvarkos aprašą, nustatant naujus apmokėjimo įkainius už vykdymo grupės atliekamas funkcijas, atsižvelgiant į Lietuvos Respublikos švietimo, mokslo ir sporto ministro </w:t>
      </w:r>
      <w:r w:rsidRPr="00E240CE">
        <w:rPr>
          <w:rFonts w:ascii="Times New Roman" w:eastAsia="Calibri" w:hAnsi="Times New Roman" w:cs="Times New Roman"/>
          <w:kern w:val="0"/>
          <w:sz w:val="24"/>
          <w:szCs w:val="24"/>
          <w:lang w:eastAsia="zh-CN"/>
          <w14:ligatures w14:val="none"/>
        </w:rPr>
        <w:t>2014 m. spalio 2 d. įsakymu Nr. V-872 „</w:t>
      </w:r>
      <w:r w:rsidR="003E4B13" w:rsidRPr="003E4B13">
        <w:rPr>
          <w:rFonts w:ascii="Times New Roman" w:eastAsia="Calibri" w:hAnsi="Times New Roman" w:cs="Times New Roman"/>
          <w:kern w:val="0"/>
          <w:sz w:val="24"/>
          <w:szCs w:val="24"/>
          <w:lang w:eastAsia="zh-CN"/>
          <w14:ligatures w14:val="none"/>
        </w:rPr>
        <w:t xml:space="preserve">Dėl Rekomendacinių įkainių už pagrindinės ir pakartotinės sesijų brandos egzaminų vykdymą patvirtinimo“ (Lietuvos Respublikos švietimo, mokslo ir sporto ministro </w:t>
      </w:r>
      <w:bookmarkStart w:id="0" w:name="_Hlk134696032"/>
      <w:r w:rsidR="003E4B13" w:rsidRPr="003E4B13">
        <w:rPr>
          <w:rFonts w:ascii="Times New Roman" w:eastAsia="Calibri" w:hAnsi="Times New Roman" w:cs="Times New Roman"/>
          <w:kern w:val="0"/>
          <w:sz w:val="24"/>
          <w:szCs w:val="24"/>
          <w:lang w:eastAsia="zh-CN"/>
          <w14:ligatures w14:val="none"/>
        </w:rPr>
        <w:t>2025 m.</w:t>
      </w:r>
      <w:r w:rsidR="003E4B13" w:rsidRPr="003E4B13">
        <w:rPr>
          <w:rFonts w:ascii="Times New Roman" w:eastAsia="Calibri" w:hAnsi="Times New Roman" w:cs="Times New Roman"/>
          <w:color w:val="000000"/>
          <w:kern w:val="0"/>
          <w:sz w:val="24"/>
          <w:szCs w:val="24"/>
          <w14:ligatures w14:val="none"/>
        </w:rPr>
        <w:t xml:space="preserve"> vasario 20 d. įsakymo Nr. V-191 redakcija</w:t>
      </w:r>
      <w:bookmarkEnd w:id="0"/>
      <w:r w:rsidR="003E4B13" w:rsidRPr="003E4B13">
        <w:rPr>
          <w:rFonts w:ascii="Times New Roman" w:eastAsia="Calibri" w:hAnsi="Times New Roman" w:cs="Times New Roman"/>
          <w:color w:val="000000"/>
          <w:kern w:val="0"/>
          <w:sz w:val="24"/>
          <w:szCs w:val="24"/>
          <w14:ligatures w14:val="none"/>
        </w:rPr>
        <w:t>)</w:t>
      </w:r>
      <w:r w:rsidR="003E4B13" w:rsidRPr="003E4B13">
        <w:rPr>
          <w:rFonts w:ascii="Times New Roman" w:eastAsia="Calibri" w:hAnsi="Times New Roman" w:cs="Times New Roman"/>
          <w:kern w:val="0"/>
          <w:sz w:val="24"/>
          <w:szCs w:val="24"/>
          <w:lang w:eastAsia="zh-CN"/>
          <w14:ligatures w14:val="none"/>
        </w:rPr>
        <w:t xml:space="preserve">, </w:t>
      </w:r>
      <w:r w:rsidRPr="00E240CE">
        <w:rPr>
          <w:rFonts w:ascii="Times New Roman" w:eastAsia="Calibri" w:hAnsi="Times New Roman" w:cs="Times New Roman"/>
          <w:color w:val="000000"/>
          <w:kern w:val="0"/>
          <w:sz w:val="24"/>
          <w:szCs w:val="24"/>
          <w14:ligatures w14:val="none"/>
        </w:rPr>
        <w:t xml:space="preserve"> </w:t>
      </w:r>
      <w:r w:rsidRPr="00E240CE">
        <w:rPr>
          <w:rFonts w:ascii="Times New Roman" w:eastAsia="Times New Roman" w:hAnsi="Times New Roman" w:cs="Times New Roman"/>
          <w:kern w:val="0"/>
          <w:sz w:val="24"/>
          <w:szCs w:val="24"/>
          <w:lang w:eastAsia="lt-LT"/>
          <w14:ligatures w14:val="none"/>
        </w:rPr>
        <w:t>patvirtintus naujus rekomendacinius įkainius ir pripažinti netekusiu galios Kretingos rajono savivaldybės tarybos 202</w:t>
      </w:r>
      <w:r w:rsidR="003E4B13">
        <w:rPr>
          <w:rFonts w:ascii="Times New Roman" w:eastAsia="Times New Roman" w:hAnsi="Times New Roman" w:cs="Times New Roman"/>
          <w:kern w:val="0"/>
          <w:sz w:val="24"/>
          <w:szCs w:val="24"/>
          <w:lang w:eastAsia="lt-LT"/>
          <w14:ligatures w14:val="none"/>
        </w:rPr>
        <w:t>3</w:t>
      </w:r>
      <w:r w:rsidRPr="00E240CE">
        <w:rPr>
          <w:rFonts w:ascii="Times New Roman" w:eastAsia="Times New Roman" w:hAnsi="Times New Roman" w:cs="Times New Roman"/>
          <w:kern w:val="0"/>
          <w:sz w:val="24"/>
          <w:szCs w:val="24"/>
          <w:lang w:eastAsia="lt-LT"/>
          <w14:ligatures w14:val="none"/>
        </w:rPr>
        <w:t xml:space="preserve"> m. </w:t>
      </w:r>
      <w:r w:rsidR="003E4B13">
        <w:rPr>
          <w:rFonts w:ascii="Times New Roman" w:eastAsia="Times New Roman" w:hAnsi="Times New Roman" w:cs="Times New Roman"/>
          <w:kern w:val="0"/>
          <w:sz w:val="24"/>
          <w:szCs w:val="24"/>
          <w:lang w:eastAsia="lt-LT"/>
          <w14:ligatures w14:val="none"/>
        </w:rPr>
        <w:t>birželio</w:t>
      </w:r>
      <w:r w:rsidRPr="00E240CE">
        <w:rPr>
          <w:rFonts w:ascii="Times New Roman" w:eastAsia="Times New Roman" w:hAnsi="Times New Roman" w:cs="Times New Roman"/>
          <w:kern w:val="0"/>
          <w:sz w:val="24"/>
          <w:szCs w:val="24"/>
          <w:lang w:eastAsia="lt-LT"/>
          <w14:ligatures w14:val="none"/>
        </w:rPr>
        <w:t xml:space="preserve"> 2</w:t>
      </w:r>
      <w:r w:rsidR="003E4B13">
        <w:rPr>
          <w:rFonts w:ascii="Times New Roman" w:eastAsia="Times New Roman" w:hAnsi="Times New Roman" w:cs="Times New Roman"/>
          <w:kern w:val="0"/>
          <w:sz w:val="24"/>
          <w:szCs w:val="24"/>
          <w:lang w:eastAsia="lt-LT"/>
          <w14:ligatures w14:val="none"/>
        </w:rPr>
        <w:t>9</w:t>
      </w:r>
      <w:r w:rsidRPr="00E240CE">
        <w:rPr>
          <w:rFonts w:ascii="Times New Roman" w:eastAsia="Times New Roman" w:hAnsi="Times New Roman" w:cs="Times New Roman"/>
          <w:kern w:val="0"/>
          <w:sz w:val="24"/>
          <w:szCs w:val="24"/>
          <w:lang w:eastAsia="lt-LT"/>
          <w14:ligatures w14:val="none"/>
        </w:rPr>
        <w:t xml:space="preserve"> d. sprendimą Nr. T2-21</w:t>
      </w:r>
      <w:r w:rsidR="003E4B13">
        <w:rPr>
          <w:rFonts w:ascii="Times New Roman" w:eastAsia="Times New Roman" w:hAnsi="Times New Roman" w:cs="Times New Roman"/>
          <w:kern w:val="0"/>
          <w:sz w:val="24"/>
          <w:szCs w:val="24"/>
          <w:lang w:eastAsia="lt-LT"/>
          <w14:ligatures w14:val="none"/>
        </w:rPr>
        <w:t>0</w:t>
      </w:r>
      <w:r w:rsidRPr="00E240CE">
        <w:rPr>
          <w:rFonts w:ascii="Times New Roman" w:eastAsia="Times New Roman" w:hAnsi="Times New Roman" w:cs="Times New Roman"/>
          <w:kern w:val="0"/>
          <w:sz w:val="24"/>
          <w:szCs w:val="24"/>
          <w:lang w:eastAsia="lt-LT"/>
          <w14:ligatures w14:val="none"/>
        </w:rPr>
        <w:t xml:space="preserve">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 patvirtinimo“. </w:t>
      </w:r>
    </w:p>
    <w:p w14:paraId="65A62985" w14:textId="77777777" w:rsidR="00E240CE" w:rsidRPr="00E240CE" w:rsidRDefault="00E240CE" w:rsidP="00FF61F8">
      <w:pPr>
        <w:spacing w:after="0" w:line="240" w:lineRule="auto"/>
        <w:ind w:firstLine="851"/>
        <w:jc w:val="both"/>
        <w:rPr>
          <w:rFonts w:ascii="Times New Roman" w:eastAsia="Calibri" w:hAnsi="Times New Roman" w:cs="Times New Roman"/>
          <w:b/>
          <w:kern w:val="0"/>
          <w:sz w:val="24"/>
          <w:szCs w:val="24"/>
          <w14:ligatures w14:val="none"/>
        </w:rPr>
      </w:pPr>
      <w:r w:rsidRPr="00E240CE">
        <w:rPr>
          <w:rFonts w:ascii="Times New Roman" w:eastAsia="Times New Roman" w:hAnsi="Times New Roman" w:cs="Times New Roman"/>
          <w:b/>
          <w:kern w:val="0"/>
          <w:sz w:val="24"/>
          <w:szCs w:val="24"/>
          <w:lang w:eastAsia="lt-LT"/>
          <w14:ligatures w14:val="none"/>
        </w:rPr>
        <w:t xml:space="preserve">2. </w:t>
      </w:r>
      <w:r w:rsidRPr="00E240CE">
        <w:rPr>
          <w:rFonts w:ascii="Times New Roman" w:eastAsia="Calibri" w:hAnsi="Times New Roman" w:cs="Times New Roman"/>
          <w:b/>
          <w:kern w:val="0"/>
          <w:sz w:val="24"/>
          <w:szCs w:val="24"/>
          <w14:ligatures w14:val="none"/>
        </w:rPr>
        <w:t>Siūlomos teisinio reguliavimo nuostatos, šiuo metu esantis teisinis reglamentavimas, kokie šios srities teisės aktai tebegalioja ir kokius teisės aktus būtina pakeisti ar panaikinti, priėmus teikiamą tarybos sprendimo projektą.</w:t>
      </w:r>
    </w:p>
    <w:p w14:paraId="4FE2A00F" w14:textId="174ADEFB" w:rsidR="0035415B" w:rsidRDefault="00E240CE" w:rsidP="00FF61F8">
      <w:pPr>
        <w:spacing w:after="0" w:line="240" w:lineRule="auto"/>
        <w:ind w:firstLine="851"/>
        <w:jc w:val="both"/>
        <w:rPr>
          <w:rFonts w:ascii="Palemonas" w:eastAsia="Times New Roman" w:hAnsi="Palemonas" w:cs="Times New Roman"/>
          <w:kern w:val="0"/>
          <w:sz w:val="24"/>
          <w:szCs w:val="24"/>
          <w:lang w:eastAsia="lt-LT"/>
          <w14:ligatures w14:val="none"/>
        </w:rPr>
      </w:pPr>
      <w:r w:rsidRPr="00E240CE">
        <w:rPr>
          <w:rFonts w:ascii="Times New Roman" w:eastAsia="Times New Roman" w:hAnsi="Times New Roman" w:cs="Times New Roman"/>
          <w:kern w:val="0"/>
          <w:sz w:val="24"/>
          <w:szCs w:val="24"/>
          <w:lang w:eastAsia="lt-LT"/>
          <w14:ligatures w14:val="none"/>
        </w:rPr>
        <w:t>Siūlome už pagrindinės ir pakartotinės sesijų valstybinių brandos egzaminų</w:t>
      </w:r>
      <w:r w:rsidR="003E4B13">
        <w:rPr>
          <w:rFonts w:ascii="Times New Roman" w:eastAsia="Times New Roman" w:hAnsi="Times New Roman" w:cs="Times New Roman"/>
          <w:kern w:val="0"/>
          <w:sz w:val="24"/>
          <w:szCs w:val="24"/>
          <w:lang w:eastAsia="lt-LT"/>
          <w14:ligatures w14:val="none"/>
        </w:rPr>
        <w:t xml:space="preserve"> </w:t>
      </w:r>
      <w:r w:rsidRPr="00E240CE">
        <w:rPr>
          <w:rFonts w:ascii="Times New Roman" w:eastAsia="Times New Roman" w:hAnsi="Times New Roman" w:cs="Times New Roman"/>
          <w:kern w:val="0"/>
          <w:sz w:val="24"/>
          <w:szCs w:val="24"/>
          <w:lang w:eastAsia="lt-LT"/>
          <w14:ligatures w14:val="none"/>
        </w:rPr>
        <w:t>vykdymą egzaminų centrų vykdymo grupių vyresniesiems vykdytojams vietoj 6,</w:t>
      </w:r>
      <w:r w:rsidR="003E4B13">
        <w:rPr>
          <w:rFonts w:ascii="Times New Roman" w:eastAsia="Times New Roman" w:hAnsi="Times New Roman" w:cs="Times New Roman"/>
          <w:kern w:val="0"/>
          <w:sz w:val="24"/>
          <w:szCs w:val="24"/>
          <w:lang w:eastAsia="lt-LT"/>
          <w14:ligatures w14:val="none"/>
        </w:rPr>
        <w:t>72</w:t>
      </w:r>
      <w:r w:rsidRPr="00E240CE">
        <w:rPr>
          <w:rFonts w:ascii="Times New Roman" w:eastAsia="Times New Roman" w:hAnsi="Times New Roman" w:cs="Times New Roman"/>
          <w:kern w:val="0"/>
          <w:sz w:val="24"/>
          <w:szCs w:val="24"/>
          <w:lang w:eastAsia="lt-LT"/>
          <w14:ligatures w14:val="none"/>
        </w:rPr>
        <w:t xml:space="preserve"> Eur/val. nustatyti </w:t>
      </w:r>
      <w:r w:rsidR="003E4B13">
        <w:rPr>
          <w:rFonts w:ascii="Times New Roman" w:eastAsia="Times New Roman" w:hAnsi="Times New Roman" w:cs="Times New Roman"/>
          <w:kern w:val="0"/>
          <w:sz w:val="24"/>
          <w:szCs w:val="24"/>
          <w:lang w:eastAsia="lt-LT"/>
          <w14:ligatures w14:val="none"/>
        </w:rPr>
        <w:t>7,00</w:t>
      </w:r>
      <w:r w:rsidRPr="00E240CE">
        <w:rPr>
          <w:rFonts w:ascii="Times New Roman" w:eastAsia="Times New Roman" w:hAnsi="Times New Roman" w:cs="Times New Roman"/>
          <w:kern w:val="0"/>
          <w:sz w:val="24"/>
          <w:szCs w:val="24"/>
          <w:lang w:eastAsia="lt-LT"/>
          <w14:ligatures w14:val="none"/>
        </w:rPr>
        <w:t xml:space="preserve"> Eur/val.,</w:t>
      </w:r>
      <w:r w:rsidR="003E4B13">
        <w:rPr>
          <w:rFonts w:ascii="Times New Roman" w:eastAsia="Times New Roman" w:hAnsi="Times New Roman" w:cs="Times New Roman"/>
          <w:kern w:val="0"/>
          <w:sz w:val="24"/>
          <w:szCs w:val="24"/>
          <w:lang w:eastAsia="lt-LT"/>
          <w14:ligatures w14:val="none"/>
        </w:rPr>
        <w:t xml:space="preserve"> pridedant 5 val. už pasiruošim</w:t>
      </w:r>
      <w:r w:rsidR="001C1E65">
        <w:rPr>
          <w:rFonts w:ascii="Times New Roman" w:eastAsia="Times New Roman" w:hAnsi="Times New Roman" w:cs="Times New Roman"/>
          <w:kern w:val="0"/>
          <w:sz w:val="24"/>
          <w:szCs w:val="24"/>
          <w:lang w:eastAsia="lt-LT"/>
          <w14:ligatures w14:val="none"/>
        </w:rPr>
        <w:t>ui</w:t>
      </w:r>
      <w:r w:rsidR="003E4B13">
        <w:rPr>
          <w:rFonts w:ascii="Times New Roman" w:eastAsia="Times New Roman" w:hAnsi="Times New Roman" w:cs="Times New Roman"/>
          <w:kern w:val="0"/>
          <w:sz w:val="24"/>
          <w:szCs w:val="24"/>
          <w:lang w:eastAsia="lt-LT"/>
          <w14:ligatures w14:val="none"/>
        </w:rPr>
        <w:t xml:space="preserve"> </w:t>
      </w:r>
      <w:r w:rsidR="003E4B13" w:rsidRPr="003E4B13">
        <w:rPr>
          <w:rFonts w:ascii="Palemonas" w:eastAsia="Times New Roman" w:hAnsi="Palemonas" w:cs="Times New Roman"/>
          <w:kern w:val="0"/>
          <w:sz w:val="24"/>
          <w:szCs w:val="24"/>
          <w:lang w:eastAsia="lt-LT"/>
          <w14:ligatures w14:val="none"/>
        </w:rPr>
        <w:t>darbui su egzamino užduotimis, žymimomis slaptumo žyma RIBOTO NAUDOJIMO; pakuočių su egzamino užduotimis gavimui ir jų grąžinimui; protokolų ir kitų dokumentų pildymui; vykdytojų supažindinimui su bendrosiomis egzamino vykdymo procedūromis</w:t>
      </w:r>
      <w:r w:rsidR="003E4B13">
        <w:rPr>
          <w:rFonts w:ascii="Palemonas" w:eastAsia="Times New Roman" w:hAnsi="Palemonas" w:cs="Times New Roman"/>
          <w:kern w:val="0"/>
          <w:sz w:val="24"/>
          <w:szCs w:val="24"/>
          <w:lang w:eastAsia="lt-LT"/>
          <w14:ligatures w14:val="none"/>
        </w:rPr>
        <w:t xml:space="preserve">; </w:t>
      </w:r>
      <w:r w:rsidRPr="00E240CE">
        <w:rPr>
          <w:rFonts w:ascii="Times New Roman" w:eastAsia="Times New Roman" w:hAnsi="Times New Roman" w:cs="Times New Roman"/>
          <w:kern w:val="0"/>
          <w:sz w:val="24"/>
          <w:szCs w:val="24"/>
          <w:lang w:eastAsia="lt-LT"/>
          <w14:ligatures w14:val="none"/>
        </w:rPr>
        <w:t xml:space="preserve"> </w:t>
      </w:r>
      <w:r w:rsidRPr="00E240CE">
        <w:rPr>
          <w:rFonts w:ascii="Times New Roman" w:eastAsia="Times New Roman" w:hAnsi="Times New Roman" w:cs="Times New Roman"/>
          <w:noProof/>
          <w:kern w:val="0"/>
          <w:sz w:val="24"/>
          <w:szCs w:val="24"/>
          <w:lang w:eastAsia="lt-LT"/>
          <w14:ligatures w14:val="none"/>
        </w:rPr>
        <w:t xml:space="preserve">administratoriaus atliekamas funkcijas </w:t>
      </w:r>
      <w:r w:rsidRPr="00E240CE">
        <w:rPr>
          <w:rFonts w:ascii="Times New Roman" w:eastAsia="Times New Roman" w:hAnsi="Times New Roman" w:cs="Times New Roman"/>
          <w:kern w:val="0"/>
          <w:sz w:val="24"/>
          <w:szCs w:val="24"/>
          <w:lang w:eastAsia="lt-LT"/>
          <w14:ligatures w14:val="none"/>
        </w:rPr>
        <w:t>vietoje</w:t>
      </w:r>
      <w:r w:rsidRPr="00E240CE">
        <w:rPr>
          <w:rFonts w:ascii="Times New Roman" w:eastAsia="Times New Roman" w:hAnsi="Times New Roman" w:cs="Times New Roman"/>
          <w:noProof/>
          <w:kern w:val="0"/>
          <w:sz w:val="24"/>
          <w:szCs w:val="24"/>
          <w:lang w:eastAsia="lt-LT"/>
          <w14:ligatures w14:val="none"/>
        </w:rPr>
        <w:t xml:space="preserve"> </w:t>
      </w:r>
      <w:r w:rsidR="003E4B13">
        <w:rPr>
          <w:rFonts w:ascii="Times New Roman" w:eastAsia="Times New Roman" w:hAnsi="Times New Roman" w:cs="Times New Roman"/>
          <w:noProof/>
          <w:kern w:val="0"/>
          <w:sz w:val="24"/>
          <w:szCs w:val="24"/>
          <w:lang w:eastAsia="lt-LT"/>
          <w14:ligatures w14:val="none"/>
        </w:rPr>
        <w:t>6,34</w:t>
      </w:r>
      <w:r w:rsidRPr="00E240CE">
        <w:rPr>
          <w:rFonts w:ascii="Times New Roman" w:eastAsia="Times New Roman" w:hAnsi="Times New Roman" w:cs="Times New Roman"/>
          <w:noProof/>
          <w:kern w:val="0"/>
          <w:sz w:val="24"/>
          <w:szCs w:val="24"/>
          <w:lang w:eastAsia="lt-LT"/>
          <w14:ligatures w14:val="none"/>
        </w:rPr>
        <w:t xml:space="preserve"> Eur/val.</w:t>
      </w:r>
      <w:r w:rsidRPr="00E240CE">
        <w:rPr>
          <w:rFonts w:ascii="Times New Roman" w:eastAsia="Times New Roman" w:hAnsi="Times New Roman" w:cs="Times New Roman"/>
          <w:kern w:val="0"/>
          <w:sz w:val="24"/>
          <w:szCs w:val="24"/>
          <w:lang w:eastAsia="lt-LT"/>
          <w14:ligatures w14:val="none"/>
        </w:rPr>
        <w:t xml:space="preserve"> nustatyti</w:t>
      </w:r>
      <w:r w:rsidRPr="00E240CE">
        <w:rPr>
          <w:rFonts w:ascii="Times New Roman" w:eastAsia="Times New Roman" w:hAnsi="Times New Roman" w:cs="Times New Roman"/>
          <w:noProof/>
          <w:kern w:val="0"/>
          <w:sz w:val="24"/>
          <w:szCs w:val="24"/>
          <w:lang w:eastAsia="lt-LT"/>
          <w14:ligatures w14:val="none"/>
        </w:rPr>
        <w:t xml:space="preserve"> </w:t>
      </w:r>
      <w:r w:rsidR="003E4B13">
        <w:rPr>
          <w:rFonts w:ascii="Times New Roman" w:eastAsia="Times New Roman" w:hAnsi="Times New Roman" w:cs="Times New Roman"/>
          <w:noProof/>
          <w:kern w:val="0"/>
          <w:sz w:val="24"/>
          <w:szCs w:val="24"/>
          <w:lang w:eastAsia="lt-LT"/>
          <w14:ligatures w14:val="none"/>
        </w:rPr>
        <w:t>6,70</w:t>
      </w:r>
      <w:r w:rsidRPr="00E240CE">
        <w:rPr>
          <w:rFonts w:ascii="Times New Roman" w:eastAsia="Times New Roman" w:hAnsi="Times New Roman" w:cs="Times New Roman"/>
          <w:noProof/>
          <w:kern w:val="0"/>
          <w:sz w:val="24"/>
          <w:szCs w:val="24"/>
          <w:lang w:eastAsia="lt-LT"/>
          <w14:ligatures w14:val="none"/>
        </w:rPr>
        <w:t xml:space="preserve"> Eur/val.</w:t>
      </w:r>
      <w:r w:rsidRPr="00E240CE">
        <w:rPr>
          <w:rFonts w:ascii="Times New Roman" w:eastAsia="Times New Roman" w:hAnsi="Times New Roman" w:cs="Times New Roman"/>
          <w:kern w:val="0"/>
          <w:sz w:val="24"/>
          <w:szCs w:val="24"/>
          <w:lang w:eastAsia="lt-LT"/>
          <w14:ligatures w14:val="none"/>
        </w:rPr>
        <w:t xml:space="preserve">, </w:t>
      </w:r>
      <w:r w:rsidR="003E4B13">
        <w:rPr>
          <w:rFonts w:ascii="Times New Roman" w:eastAsia="Times New Roman" w:hAnsi="Times New Roman" w:cs="Times New Roman"/>
          <w:kern w:val="0"/>
          <w:sz w:val="24"/>
          <w:szCs w:val="24"/>
          <w:lang w:eastAsia="lt-LT"/>
          <w14:ligatures w14:val="none"/>
        </w:rPr>
        <w:t xml:space="preserve">pridedant 4 val. už </w:t>
      </w:r>
      <w:r w:rsidR="003E4B13" w:rsidRPr="003E4B13">
        <w:rPr>
          <w:rFonts w:ascii="Palemonas" w:eastAsia="Times New Roman" w:hAnsi="Palemonas" w:cs="Times New Roman"/>
          <w:kern w:val="0"/>
          <w:sz w:val="24"/>
          <w:szCs w:val="24"/>
          <w:lang w:eastAsia="lt-LT"/>
          <w14:ligatures w14:val="none"/>
        </w:rPr>
        <w:t>patalpų paruošimui pagal brandos egzamino reikalavimus; patalpų aprūpinimui dalyko brandos egzamino vykdymo instrukcijoje nurodytais egzaminui reikalingais leidiniais ir priemonėmis; darbui duomenų perdavimo sistemoje NECIS; kandidatų įleidimui į dalyko brandos egzamino centrą ir pirminiam kandidatų asmens tapatybės dokumentų patikrinimui; po egzamino pageidaujantiems kandidatams užduočių sąsiuvinių atidavimui, kitų nustatytų administratoriui funkcijų atlikimui prieš ir po egzamino</w:t>
      </w:r>
      <w:r w:rsidR="003E4B13">
        <w:rPr>
          <w:rFonts w:ascii="Palemonas" w:eastAsia="Times New Roman" w:hAnsi="Palemonas" w:cs="Times New Roman"/>
          <w:kern w:val="0"/>
          <w:sz w:val="24"/>
          <w:szCs w:val="24"/>
          <w:lang w:eastAsia="lt-LT"/>
          <w14:ligatures w14:val="none"/>
        </w:rPr>
        <w:t xml:space="preserve">; </w:t>
      </w:r>
      <w:r w:rsidRPr="00E240CE">
        <w:rPr>
          <w:rFonts w:ascii="Times New Roman" w:eastAsia="Times New Roman" w:hAnsi="Times New Roman" w:cs="Times New Roman"/>
          <w:noProof/>
          <w:kern w:val="0"/>
          <w:sz w:val="24"/>
          <w:szCs w:val="24"/>
          <w:lang w:eastAsia="lt-LT"/>
          <w14:ligatures w14:val="none"/>
        </w:rPr>
        <w:t xml:space="preserve">vykdytojo atliekamas funkcijas </w:t>
      </w:r>
      <w:r w:rsidRPr="00E240CE">
        <w:rPr>
          <w:rFonts w:ascii="Times New Roman" w:eastAsia="Times New Roman" w:hAnsi="Times New Roman" w:cs="Times New Roman"/>
          <w:kern w:val="0"/>
          <w:sz w:val="24"/>
          <w:szCs w:val="24"/>
          <w:lang w:eastAsia="lt-LT"/>
          <w14:ligatures w14:val="none"/>
        </w:rPr>
        <w:t>vietoje</w:t>
      </w:r>
      <w:r w:rsidRPr="00E240CE">
        <w:rPr>
          <w:rFonts w:ascii="Times New Roman" w:eastAsia="Times New Roman" w:hAnsi="Times New Roman" w:cs="Times New Roman"/>
          <w:noProof/>
          <w:kern w:val="0"/>
          <w:sz w:val="24"/>
          <w:szCs w:val="24"/>
          <w:lang w:eastAsia="lt-LT"/>
          <w14:ligatures w14:val="none"/>
        </w:rPr>
        <w:t xml:space="preserve"> </w:t>
      </w:r>
      <w:r w:rsidR="003E4B13">
        <w:rPr>
          <w:rFonts w:ascii="Times New Roman" w:eastAsia="Times New Roman" w:hAnsi="Times New Roman" w:cs="Times New Roman"/>
          <w:noProof/>
          <w:kern w:val="0"/>
          <w:sz w:val="24"/>
          <w:szCs w:val="24"/>
          <w:lang w:eastAsia="lt-LT"/>
          <w14:ligatures w14:val="none"/>
        </w:rPr>
        <w:t>5,55</w:t>
      </w:r>
      <w:r w:rsidRPr="00E240CE">
        <w:rPr>
          <w:rFonts w:ascii="Times New Roman" w:eastAsia="Times New Roman" w:hAnsi="Times New Roman" w:cs="Times New Roman"/>
          <w:noProof/>
          <w:kern w:val="0"/>
          <w:sz w:val="24"/>
          <w:szCs w:val="24"/>
          <w:lang w:eastAsia="lt-LT"/>
          <w14:ligatures w14:val="none"/>
        </w:rPr>
        <w:t xml:space="preserve"> Eur/val.</w:t>
      </w:r>
      <w:r w:rsidRPr="00E240CE">
        <w:rPr>
          <w:rFonts w:ascii="Times New Roman" w:eastAsia="Times New Roman" w:hAnsi="Times New Roman" w:cs="Times New Roman"/>
          <w:kern w:val="0"/>
          <w:sz w:val="24"/>
          <w:szCs w:val="24"/>
          <w:lang w:eastAsia="lt-LT"/>
          <w14:ligatures w14:val="none"/>
        </w:rPr>
        <w:t xml:space="preserve"> nustatyti </w:t>
      </w:r>
      <w:r w:rsidR="003E4B13">
        <w:rPr>
          <w:rFonts w:ascii="Times New Roman" w:eastAsia="Times New Roman" w:hAnsi="Times New Roman" w:cs="Times New Roman"/>
          <w:noProof/>
          <w:kern w:val="0"/>
          <w:sz w:val="24"/>
          <w:szCs w:val="24"/>
          <w:lang w:eastAsia="lt-LT"/>
          <w14:ligatures w14:val="none"/>
        </w:rPr>
        <w:t>6,40</w:t>
      </w:r>
      <w:r w:rsidRPr="00E240CE">
        <w:rPr>
          <w:rFonts w:ascii="Times New Roman" w:eastAsia="Times New Roman" w:hAnsi="Times New Roman" w:cs="Times New Roman"/>
          <w:noProof/>
          <w:kern w:val="0"/>
          <w:sz w:val="24"/>
          <w:szCs w:val="24"/>
          <w:lang w:eastAsia="lt-LT"/>
          <w14:ligatures w14:val="none"/>
        </w:rPr>
        <w:t xml:space="preserve"> Eur/val.</w:t>
      </w:r>
      <w:r w:rsidR="003E4B13">
        <w:rPr>
          <w:rFonts w:ascii="Times New Roman" w:eastAsia="Times New Roman" w:hAnsi="Times New Roman" w:cs="Times New Roman"/>
          <w:noProof/>
          <w:kern w:val="0"/>
          <w:sz w:val="24"/>
          <w:szCs w:val="24"/>
          <w:lang w:eastAsia="lt-LT"/>
          <w14:ligatures w14:val="none"/>
        </w:rPr>
        <w:t xml:space="preserve"> pridedant 2 val</w:t>
      </w:r>
      <w:r w:rsidR="0035415B">
        <w:rPr>
          <w:rFonts w:ascii="Times New Roman" w:eastAsia="Times New Roman" w:hAnsi="Times New Roman" w:cs="Times New Roman"/>
          <w:noProof/>
          <w:kern w:val="0"/>
          <w:sz w:val="24"/>
          <w:szCs w:val="24"/>
          <w:lang w:eastAsia="lt-LT"/>
          <w14:ligatures w14:val="none"/>
        </w:rPr>
        <w:t xml:space="preserve">. už </w:t>
      </w:r>
      <w:r w:rsidR="0035415B" w:rsidRPr="0035415B">
        <w:rPr>
          <w:rFonts w:ascii="Palemonas" w:eastAsia="Times New Roman" w:hAnsi="Palemonas" w:cs="Times New Roman"/>
          <w:kern w:val="0"/>
          <w:sz w:val="24"/>
          <w:szCs w:val="24"/>
          <w:lang w:eastAsia="lt-LT"/>
          <w14:ligatures w14:val="none"/>
        </w:rPr>
        <w:t>prieš egzaminą susipažinimui su brandos egzamino vykdymo instrukcija; vykdymo protokolų pildymui; kandidatų tapatybės patikrinimui pagal vykdymo protokolą; kandidatų įleidimui į brandos egzaminui skirtą patalpą; vokų su brandos egzamino užduotimis apžiūrai, nustatant, ar nėra pažeistų; kodų ant protokolų ir kandidato kodo ant kiekvieno valstybinio brandos egzamino atsakymo lapo užklijavimui</w:t>
      </w:r>
      <w:r w:rsidR="0035415B">
        <w:rPr>
          <w:rFonts w:ascii="Palemonas" w:eastAsia="Times New Roman" w:hAnsi="Palemonas" w:cs="Times New Roman"/>
          <w:kern w:val="0"/>
          <w:sz w:val="24"/>
          <w:szCs w:val="24"/>
          <w:lang w:eastAsia="lt-LT"/>
          <w14:ligatures w14:val="none"/>
        </w:rPr>
        <w:t xml:space="preserve">, </w:t>
      </w:r>
      <w:r w:rsidR="0035415B" w:rsidRPr="0035415B">
        <w:rPr>
          <w:rFonts w:ascii="Palemonas" w:eastAsia="Times New Roman" w:hAnsi="Palemonas" w:cs="Times New Roman"/>
          <w:kern w:val="0"/>
          <w:sz w:val="24"/>
          <w:szCs w:val="24"/>
          <w:lang w:eastAsia="lt-LT"/>
          <w14:ligatures w14:val="none"/>
        </w:rPr>
        <w:t>po egzamino kandidatų darbų surinkimui; vykdymo protokolų užpildymui; darbų sudėjimui į specialius vokus ar pakuotes pagal Nacionalinio egzaminų centro reikalavimus; pakuočių užplombavimui.</w:t>
      </w:r>
    </w:p>
    <w:p w14:paraId="7234C896" w14:textId="77777777" w:rsidR="00E240CE" w:rsidRPr="00E240CE" w:rsidRDefault="00E240CE" w:rsidP="00FF61F8">
      <w:pPr>
        <w:spacing w:after="0" w:line="240" w:lineRule="auto"/>
        <w:ind w:firstLine="851"/>
        <w:jc w:val="both"/>
        <w:rPr>
          <w:rFonts w:ascii="Times New Roman" w:eastAsia="Calibri" w:hAnsi="Times New Roman" w:cs="Times New Roman"/>
          <w:b/>
          <w:kern w:val="0"/>
          <w:sz w:val="24"/>
          <w:szCs w:val="24"/>
          <w14:ligatures w14:val="none"/>
        </w:rPr>
      </w:pPr>
      <w:r w:rsidRPr="00E240CE">
        <w:rPr>
          <w:rFonts w:ascii="Times New Roman" w:eastAsia="Calibri" w:hAnsi="Times New Roman" w:cs="Times New Roman"/>
          <w:b/>
          <w:kern w:val="0"/>
          <w:sz w:val="24"/>
          <w:szCs w:val="24"/>
          <w14:ligatures w14:val="none"/>
        </w:rPr>
        <w:t>3.Kokių rezultatų laukiama.</w:t>
      </w:r>
    </w:p>
    <w:p w14:paraId="6E0022EB" w14:textId="23B2C531" w:rsidR="00E240CE" w:rsidRPr="00E240CE" w:rsidRDefault="00E240CE" w:rsidP="00FF61F8">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E240CE">
        <w:rPr>
          <w:rFonts w:ascii="Times New Roman" w:eastAsia="Times New Roman" w:hAnsi="Times New Roman" w:cs="Times New Roman"/>
          <w:bCs/>
          <w:kern w:val="0"/>
          <w:sz w:val="24"/>
          <w:szCs w:val="24"/>
          <w:lang w:eastAsia="lt-LT"/>
          <w14:ligatures w14:val="none"/>
        </w:rPr>
        <w:t>Bus įgyvendintas</w:t>
      </w:r>
      <w:r w:rsidRPr="00E240CE">
        <w:rPr>
          <w:rFonts w:ascii="Times New Roman" w:eastAsia="Times New Roman" w:hAnsi="Times New Roman" w:cs="Times New Roman"/>
          <w:b/>
          <w:kern w:val="0"/>
          <w:sz w:val="24"/>
          <w:szCs w:val="24"/>
          <w:lang w:eastAsia="lt-LT"/>
          <w14:ligatures w14:val="none"/>
        </w:rPr>
        <w:t xml:space="preserve"> </w:t>
      </w:r>
      <w:r w:rsidR="007E7B1F" w:rsidRPr="00E240CE">
        <w:rPr>
          <w:rFonts w:ascii="Times New Roman" w:eastAsia="Times New Roman" w:hAnsi="Times New Roman" w:cs="Times New Roman"/>
          <w:kern w:val="0"/>
          <w:sz w:val="24"/>
          <w:szCs w:val="24"/>
          <w:lang w:eastAsia="lt-LT"/>
          <w14:ligatures w14:val="none"/>
        </w:rPr>
        <w:t xml:space="preserve">Lietuvos Respublikos švietimo, mokslo ir sporto ministro </w:t>
      </w:r>
      <w:r w:rsidR="007E7B1F" w:rsidRPr="00E240CE">
        <w:rPr>
          <w:rFonts w:ascii="Times New Roman" w:eastAsia="Calibri" w:hAnsi="Times New Roman" w:cs="Times New Roman"/>
          <w:kern w:val="0"/>
          <w:sz w:val="24"/>
          <w:szCs w:val="24"/>
          <w:lang w:eastAsia="zh-CN"/>
          <w14:ligatures w14:val="none"/>
        </w:rPr>
        <w:t>2014 m. spalio 2 d. įsakym</w:t>
      </w:r>
      <w:r w:rsidR="007E7B1F">
        <w:rPr>
          <w:rFonts w:ascii="Times New Roman" w:eastAsia="Calibri" w:hAnsi="Times New Roman" w:cs="Times New Roman"/>
          <w:kern w:val="0"/>
          <w:sz w:val="24"/>
          <w:szCs w:val="24"/>
          <w:lang w:eastAsia="zh-CN"/>
          <w14:ligatures w14:val="none"/>
        </w:rPr>
        <w:t>as</w:t>
      </w:r>
      <w:r w:rsidR="007E7B1F" w:rsidRPr="00E240CE">
        <w:rPr>
          <w:rFonts w:ascii="Times New Roman" w:eastAsia="Calibri" w:hAnsi="Times New Roman" w:cs="Times New Roman"/>
          <w:kern w:val="0"/>
          <w:sz w:val="24"/>
          <w:szCs w:val="24"/>
          <w:lang w:eastAsia="zh-CN"/>
          <w14:ligatures w14:val="none"/>
        </w:rPr>
        <w:t xml:space="preserve"> Nr. V-872 „</w:t>
      </w:r>
      <w:r w:rsidR="007E7B1F" w:rsidRPr="003E4B13">
        <w:rPr>
          <w:rFonts w:ascii="Times New Roman" w:eastAsia="Calibri" w:hAnsi="Times New Roman" w:cs="Times New Roman"/>
          <w:kern w:val="0"/>
          <w:sz w:val="24"/>
          <w:szCs w:val="24"/>
          <w:lang w:eastAsia="zh-CN"/>
          <w14:ligatures w14:val="none"/>
        </w:rPr>
        <w:t>Dėl Rekomendacinių įkainių už pagrindinės ir pakartotinės sesijų brandos egzaminų vykdymą patvirtinimo“ (Lietuvos Respublikos švietimo, mokslo ir sporto ministro 2025 m.</w:t>
      </w:r>
      <w:r w:rsidR="007E7B1F" w:rsidRPr="003E4B13">
        <w:rPr>
          <w:rFonts w:ascii="Times New Roman" w:eastAsia="Calibri" w:hAnsi="Times New Roman" w:cs="Times New Roman"/>
          <w:color w:val="000000"/>
          <w:kern w:val="0"/>
          <w:sz w:val="24"/>
          <w:szCs w:val="24"/>
          <w14:ligatures w14:val="none"/>
        </w:rPr>
        <w:t xml:space="preserve"> vasario 20 d. įsakymo Nr. V-191 redakcija)</w:t>
      </w:r>
      <w:r w:rsidR="007E7B1F">
        <w:rPr>
          <w:rFonts w:ascii="Times New Roman" w:eastAsia="Calibri" w:hAnsi="Times New Roman" w:cs="Times New Roman"/>
          <w:kern w:val="0"/>
          <w:sz w:val="24"/>
          <w:szCs w:val="24"/>
          <w:lang w:eastAsia="zh-CN"/>
          <w14:ligatures w14:val="none"/>
        </w:rPr>
        <w:t>.</w:t>
      </w:r>
      <w:r w:rsidR="007E7B1F" w:rsidRPr="003E4B13">
        <w:rPr>
          <w:rFonts w:ascii="Times New Roman" w:eastAsia="Calibri" w:hAnsi="Times New Roman" w:cs="Times New Roman"/>
          <w:kern w:val="0"/>
          <w:sz w:val="24"/>
          <w:szCs w:val="24"/>
          <w:lang w:eastAsia="zh-CN"/>
          <w14:ligatures w14:val="none"/>
        </w:rPr>
        <w:t xml:space="preserve"> </w:t>
      </w:r>
      <w:r w:rsidR="007E7B1F" w:rsidRPr="00E240CE">
        <w:rPr>
          <w:rFonts w:ascii="Times New Roman" w:eastAsia="Calibri" w:hAnsi="Times New Roman" w:cs="Times New Roman"/>
          <w:color w:val="000000"/>
          <w:kern w:val="0"/>
          <w:sz w:val="24"/>
          <w:szCs w:val="24"/>
          <w14:ligatures w14:val="none"/>
        </w:rPr>
        <w:t xml:space="preserve"> </w:t>
      </w:r>
    </w:p>
    <w:p w14:paraId="1648781A" w14:textId="77777777" w:rsidR="00E240CE" w:rsidRPr="00E240CE" w:rsidRDefault="00E240CE" w:rsidP="00FF61F8">
      <w:pPr>
        <w:spacing w:after="0" w:line="240" w:lineRule="auto"/>
        <w:ind w:firstLine="851"/>
        <w:jc w:val="both"/>
        <w:rPr>
          <w:rFonts w:ascii="Times New Roman" w:eastAsia="Calibri" w:hAnsi="Times New Roman" w:cs="Times New Roman"/>
          <w:b/>
          <w:kern w:val="0"/>
          <w:sz w:val="24"/>
          <w:szCs w:val="24"/>
          <w14:ligatures w14:val="none"/>
        </w:rPr>
      </w:pPr>
      <w:r w:rsidRPr="00E240CE">
        <w:rPr>
          <w:rFonts w:ascii="Times New Roman" w:eastAsia="Times New Roman" w:hAnsi="Times New Roman" w:cs="Times New Roman"/>
          <w:b/>
          <w:kern w:val="0"/>
          <w:sz w:val="24"/>
          <w:szCs w:val="24"/>
          <w:lang w:eastAsia="lt-LT"/>
          <w14:ligatures w14:val="none"/>
        </w:rPr>
        <w:t xml:space="preserve">4. </w:t>
      </w:r>
      <w:r w:rsidRPr="00E240CE">
        <w:rPr>
          <w:rFonts w:ascii="Times New Roman" w:eastAsia="Calibri" w:hAnsi="Times New Roman" w:cs="Times New Roman"/>
          <w:b/>
          <w:kern w:val="0"/>
          <w:sz w:val="24"/>
          <w:szCs w:val="24"/>
          <w14:ligatures w14:val="none"/>
        </w:rPr>
        <w:t>Lėšų poreikis ir šaltiniai.</w:t>
      </w:r>
    </w:p>
    <w:p w14:paraId="7534321E" w14:textId="58A581A1" w:rsidR="00E240CE" w:rsidRPr="00E240CE" w:rsidRDefault="00E240CE" w:rsidP="00FF61F8">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E240CE">
        <w:rPr>
          <w:rFonts w:ascii="Times New Roman" w:eastAsia="Calibri" w:hAnsi="Times New Roman" w:cs="Times New Roman"/>
          <w:kern w:val="0"/>
          <w:sz w:val="24"/>
          <w:szCs w:val="24"/>
          <w14:ligatures w14:val="none"/>
        </w:rPr>
        <w:t>Lėšų poreikis apmokėjimui už p</w:t>
      </w:r>
      <w:r w:rsidRPr="00E240CE">
        <w:rPr>
          <w:rFonts w:ascii="Times New Roman" w:eastAsia="Times New Roman" w:hAnsi="Times New Roman" w:cs="Times New Roman"/>
          <w:kern w:val="0"/>
          <w:sz w:val="24"/>
          <w:szCs w:val="24"/>
          <w:lang w:eastAsia="lt-LT"/>
          <w14:ligatures w14:val="none"/>
        </w:rPr>
        <w:t>agrindinės</w:t>
      </w:r>
      <w:r w:rsidR="007E7B1F">
        <w:rPr>
          <w:rFonts w:ascii="Times New Roman" w:eastAsia="Times New Roman" w:hAnsi="Times New Roman" w:cs="Times New Roman"/>
          <w:kern w:val="0"/>
          <w:sz w:val="24"/>
          <w:szCs w:val="24"/>
          <w:lang w:eastAsia="lt-LT"/>
          <w14:ligatures w14:val="none"/>
        </w:rPr>
        <w:t xml:space="preserve"> ir pakartotinės</w:t>
      </w:r>
      <w:r w:rsidRPr="00E240CE">
        <w:rPr>
          <w:rFonts w:ascii="Times New Roman" w:eastAsia="Times New Roman" w:hAnsi="Times New Roman" w:cs="Times New Roman"/>
          <w:kern w:val="0"/>
          <w:sz w:val="24"/>
          <w:szCs w:val="24"/>
          <w:lang w:eastAsia="lt-LT"/>
          <w14:ligatures w14:val="none"/>
        </w:rPr>
        <w:t xml:space="preserve"> sesij</w:t>
      </w:r>
      <w:r w:rsidR="007E7B1F">
        <w:rPr>
          <w:rFonts w:ascii="Times New Roman" w:eastAsia="Times New Roman" w:hAnsi="Times New Roman" w:cs="Times New Roman"/>
          <w:kern w:val="0"/>
          <w:sz w:val="24"/>
          <w:szCs w:val="24"/>
          <w:lang w:eastAsia="lt-LT"/>
          <w14:ligatures w14:val="none"/>
        </w:rPr>
        <w:t>ų</w:t>
      </w:r>
      <w:r w:rsidRPr="00E240CE">
        <w:rPr>
          <w:rFonts w:ascii="Times New Roman" w:eastAsia="Times New Roman" w:hAnsi="Times New Roman" w:cs="Times New Roman"/>
          <w:kern w:val="0"/>
          <w:sz w:val="24"/>
          <w:szCs w:val="24"/>
          <w:lang w:eastAsia="lt-LT"/>
          <w14:ligatures w14:val="none"/>
        </w:rPr>
        <w:t xml:space="preserve"> valstybinių brandos egzaminų vykdymą grupių vyresniesiems vykdytojams, administratoriams, vykdytojams</w:t>
      </w:r>
      <w:r w:rsidRPr="00E240CE">
        <w:rPr>
          <w:rFonts w:ascii="Times New Roman" w:eastAsia="Calibri" w:hAnsi="Times New Roman" w:cs="Times New Roman"/>
          <w:kern w:val="0"/>
          <w:sz w:val="24"/>
          <w:szCs w:val="24"/>
          <w14:ligatures w14:val="none"/>
        </w:rPr>
        <w:t xml:space="preserve"> planuojamas </w:t>
      </w:r>
      <w:r w:rsidR="007E7B1F">
        <w:rPr>
          <w:rFonts w:ascii="Times New Roman" w:eastAsia="Calibri" w:hAnsi="Times New Roman" w:cs="Times New Roman"/>
          <w:kern w:val="0"/>
          <w:sz w:val="24"/>
          <w:szCs w:val="24"/>
          <w14:ligatures w14:val="none"/>
        </w:rPr>
        <w:t>12138</w:t>
      </w:r>
      <w:r w:rsidRPr="00E240CE">
        <w:rPr>
          <w:rFonts w:ascii="Times New Roman" w:eastAsia="Calibri" w:hAnsi="Times New Roman" w:cs="Times New Roman"/>
          <w:kern w:val="0"/>
          <w:sz w:val="24"/>
          <w:szCs w:val="24"/>
          <w14:ligatures w14:val="none"/>
        </w:rPr>
        <w:t xml:space="preserve"> Eur.</w:t>
      </w:r>
      <w:r w:rsidRPr="00E240CE">
        <w:rPr>
          <w:rFonts w:ascii="Times New Roman" w:eastAsia="Calibri" w:hAnsi="Times New Roman" w:cs="Times New Roman"/>
          <w:bCs/>
          <w:iCs/>
          <w:kern w:val="0"/>
          <w:sz w:val="24"/>
          <w:szCs w:val="24"/>
          <w14:ligatures w14:val="none"/>
        </w:rPr>
        <w:t xml:space="preserve"> Finansavimas numatytas iš mokymo lėšų.</w:t>
      </w:r>
    </w:p>
    <w:p w14:paraId="6E739D56" w14:textId="77777777" w:rsidR="00E240CE" w:rsidRPr="00E240CE" w:rsidRDefault="00E240CE" w:rsidP="00FF61F8">
      <w:pPr>
        <w:spacing w:after="0" w:line="240" w:lineRule="auto"/>
        <w:ind w:firstLine="851"/>
        <w:jc w:val="both"/>
        <w:rPr>
          <w:rFonts w:ascii="Times New Roman" w:eastAsia="Calibri" w:hAnsi="Times New Roman" w:cs="Times New Roman"/>
          <w:kern w:val="0"/>
          <w:sz w:val="24"/>
          <w:szCs w:val="24"/>
          <w14:ligatures w14:val="none"/>
        </w:rPr>
      </w:pPr>
      <w:r w:rsidRPr="00E240CE">
        <w:rPr>
          <w:rFonts w:ascii="Times New Roman" w:eastAsia="Calibri" w:hAnsi="Times New Roman" w:cs="Times New Roman"/>
          <w:b/>
          <w:kern w:val="0"/>
          <w:sz w:val="24"/>
          <w:szCs w:val="24"/>
          <w14:ligatures w14:val="none"/>
        </w:rPr>
        <w:t xml:space="preserve">5. Kiti sprendimui priimti reikalingi pagrindimai, skaičiavimai ar paaiškinimai. </w:t>
      </w:r>
    </w:p>
    <w:p w14:paraId="6467D092" w14:textId="77777777" w:rsidR="00E240CE" w:rsidRPr="00E240CE" w:rsidRDefault="00E240CE" w:rsidP="00FF61F8">
      <w:pPr>
        <w:spacing w:after="0" w:line="240" w:lineRule="auto"/>
        <w:ind w:firstLine="851"/>
        <w:rPr>
          <w:rFonts w:ascii="Times New Roman" w:eastAsia="Times New Roman" w:hAnsi="Times New Roman" w:cs="Times New Roman"/>
          <w:b/>
          <w:kern w:val="0"/>
          <w:sz w:val="24"/>
          <w:szCs w:val="24"/>
          <w:lang w:eastAsia="lt-LT"/>
          <w14:ligatures w14:val="none"/>
        </w:rPr>
      </w:pPr>
      <w:r w:rsidRPr="00E240CE">
        <w:rPr>
          <w:rFonts w:ascii="Times New Roman" w:eastAsia="Times New Roman" w:hAnsi="Times New Roman" w:cs="Times New Roman"/>
          <w:b/>
          <w:kern w:val="0"/>
          <w:sz w:val="24"/>
          <w:szCs w:val="24"/>
          <w:lang w:eastAsia="lt-LT"/>
          <w14:ligatures w14:val="none"/>
        </w:rPr>
        <w:lastRenderedPageBreak/>
        <w:t>-</w:t>
      </w:r>
    </w:p>
    <w:p w14:paraId="7DB95344" w14:textId="77777777" w:rsidR="00E240CE" w:rsidRPr="00E240CE" w:rsidRDefault="00E240CE" w:rsidP="00FF61F8">
      <w:pPr>
        <w:spacing w:after="0" w:line="240" w:lineRule="auto"/>
        <w:ind w:firstLine="851"/>
        <w:contextualSpacing/>
        <w:jc w:val="both"/>
        <w:rPr>
          <w:rFonts w:ascii="Times New Roman" w:eastAsia="Calibri" w:hAnsi="Times New Roman" w:cs="Times New Roman"/>
          <w:b/>
          <w:kern w:val="0"/>
          <w:sz w:val="24"/>
          <w:szCs w:val="24"/>
          <w14:ligatures w14:val="none"/>
        </w:rPr>
      </w:pPr>
      <w:r w:rsidRPr="00E240CE">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49BC5CED" w14:textId="77777777" w:rsidR="00E240CE" w:rsidRPr="00E240CE" w:rsidRDefault="00E240CE" w:rsidP="00FF61F8">
      <w:pPr>
        <w:tabs>
          <w:tab w:val="left" w:pos="1134"/>
        </w:tabs>
        <w:suppressAutoHyphens/>
        <w:spacing w:after="0" w:line="240" w:lineRule="auto"/>
        <w:ind w:firstLine="851"/>
        <w:contextualSpacing/>
        <w:jc w:val="both"/>
        <w:rPr>
          <w:rFonts w:ascii="Times New Roman" w:eastAsia="Calibri" w:hAnsi="Times New Roman" w:cs="Times New Roman"/>
          <w:bCs/>
          <w:kern w:val="0"/>
          <w:sz w:val="24"/>
          <w:szCs w:val="24"/>
          <w14:ligatures w14:val="none"/>
        </w:rPr>
      </w:pPr>
      <w:r w:rsidRPr="00E240CE">
        <w:rPr>
          <w:rFonts w:ascii="Times New Roman" w:eastAsia="Calibri" w:hAnsi="Times New Roman" w:cs="Times New Roman"/>
          <w:bCs/>
          <w:kern w:val="0"/>
          <w:sz w:val="24"/>
          <w:szCs w:val="24"/>
          <w14:ligatures w14:val="none"/>
        </w:rPr>
        <w:t>Teisės akto projektas antikorupciniam vertinimui neteikiamas.</w:t>
      </w:r>
    </w:p>
    <w:p w14:paraId="5A45C870" w14:textId="77777777" w:rsidR="00E240CE" w:rsidRPr="00E240CE" w:rsidRDefault="00E240CE" w:rsidP="00FF61F8">
      <w:pPr>
        <w:spacing w:after="0" w:line="240" w:lineRule="auto"/>
        <w:ind w:firstLine="851"/>
        <w:rPr>
          <w:rFonts w:ascii="Times New Roman" w:eastAsia="Times New Roman" w:hAnsi="Times New Roman" w:cs="Times New Roman"/>
          <w:b/>
          <w:kern w:val="0"/>
          <w:sz w:val="24"/>
          <w:szCs w:val="24"/>
          <w:lang w:eastAsia="lt-LT"/>
          <w14:ligatures w14:val="none"/>
        </w:rPr>
      </w:pPr>
      <w:r w:rsidRPr="00E240CE">
        <w:rPr>
          <w:rFonts w:ascii="Times New Roman" w:eastAsia="Times New Roman" w:hAnsi="Times New Roman" w:cs="Times New Roman"/>
          <w:b/>
          <w:kern w:val="0"/>
          <w:sz w:val="24"/>
          <w:szCs w:val="24"/>
          <w:lang w:eastAsia="lt-LT"/>
          <w14:ligatures w14:val="none"/>
        </w:rPr>
        <w:t>7. Autorius ar autorių grupės.</w:t>
      </w:r>
    </w:p>
    <w:p w14:paraId="42275072" w14:textId="77777777" w:rsidR="00E240CE" w:rsidRPr="00E240CE" w:rsidRDefault="00E240CE" w:rsidP="00FF61F8">
      <w:pPr>
        <w:spacing w:after="0" w:line="240" w:lineRule="auto"/>
        <w:ind w:firstLine="851"/>
        <w:rPr>
          <w:rFonts w:ascii="Times New Roman" w:eastAsia="Times New Roman" w:hAnsi="Times New Roman" w:cs="Times New Roman"/>
          <w:kern w:val="0"/>
          <w:sz w:val="24"/>
          <w:szCs w:val="24"/>
          <w:lang w:eastAsia="lt-LT"/>
          <w14:ligatures w14:val="none"/>
        </w:rPr>
      </w:pPr>
      <w:r w:rsidRPr="00E240CE">
        <w:rPr>
          <w:rFonts w:ascii="Times New Roman" w:eastAsia="Times New Roman" w:hAnsi="Times New Roman" w:cs="Times New Roman"/>
          <w:kern w:val="0"/>
          <w:sz w:val="24"/>
          <w:szCs w:val="24"/>
          <w:lang w:eastAsia="lt-LT"/>
          <w14:ligatures w14:val="none"/>
        </w:rPr>
        <w:t>Švietimo skyriaus vedėjo pavaduotoja Daiva Tranizienė.</w:t>
      </w:r>
    </w:p>
    <w:p w14:paraId="7946047F" w14:textId="77777777" w:rsidR="00E240CE" w:rsidRPr="00E240CE" w:rsidRDefault="00E240CE" w:rsidP="00FF61F8">
      <w:pPr>
        <w:spacing w:after="0" w:line="240" w:lineRule="auto"/>
        <w:ind w:firstLine="851"/>
        <w:rPr>
          <w:rFonts w:ascii="Times New Roman" w:eastAsia="Times New Roman" w:hAnsi="Times New Roman" w:cs="Times New Roman"/>
          <w:kern w:val="0"/>
          <w:sz w:val="24"/>
          <w:szCs w:val="24"/>
          <w:lang w:eastAsia="lt-LT"/>
          <w14:ligatures w14:val="none"/>
        </w:rPr>
      </w:pPr>
    </w:p>
    <w:p w14:paraId="51274D58" w14:textId="77777777" w:rsidR="00E64770" w:rsidRDefault="00E64770" w:rsidP="00FF61F8">
      <w:pPr>
        <w:spacing w:after="0" w:line="240" w:lineRule="auto"/>
        <w:ind w:firstLine="851"/>
      </w:pPr>
    </w:p>
    <w:sectPr w:rsidR="00E64770" w:rsidSect="00E240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B8F7" w14:textId="77777777" w:rsidR="00911F47" w:rsidRDefault="00911F47" w:rsidP="00911F47">
      <w:pPr>
        <w:spacing w:after="0" w:line="240" w:lineRule="auto"/>
      </w:pPr>
      <w:r>
        <w:separator/>
      </w:r>
    </w:p>
  </w:endnote>
  <w:endnote w:type="continuationSeparator" w:id="0">
    <w:p w14:paraId="2A09CC10" w14:textId="77777777" w:rsidR="00911F47" w:rsidRDefault="00911F47" w:rsidP="0091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6573" w14:textId="77777777" w:rsidR="00911F47" w:rsidRDefault="00911F47" w:rsidP="00911F47">
      <w:pPr>
        <w:spacing w:after="0" w:line="240" w:lineRule="auto"/>
      </w:pPr>
      <w:r>
        <w:separator/>
      </w:r>
    </w:p>
  </w:footnote>
  <w:footnote w:type="continuationSeparator" w:id="0">
    <w:p w14:paraId="487D2AEA" w14:textId="77777777" w:rsidR="00911F47" w:rsidRDefault="00911F47" w:rsidP="00911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231142"/>
      <w:docPartObj>
        <w:docPartGallery w:val="Page Numbers (Top of Page)"/>
        <w:docPartUnique/>
      </w:docPartObj>
    </w:sdtPr>
    <w:sdtEndPr/>
    <w:sdtContent>
      <w:p w14:paraId="0E27693C" w14:textId="77777777" w:rsidR="001C1E65" w:rsidRDefault="001C1E65">
        <w:pPr>
          <w:pStyle w:val="Antrats"/>
          <w:jc w:val="center"/>
        </w:pPr>
        <w:r>
          <w:fldChar w:fldCharType="begin"/>
        </w:r>
        <w:r>
          <w:instrText>PAGE   \* MERGEFORMAT</w:instrText>
        </w:r>
        <w:r>
          <w:fldChar w:fldCharType="separate"/>
        </w:r>
        <w:r>
          <w:t>2</w:t>
        </w:r>
        <w:r>
          <w:fldChar w:fldCharType="end"/>
        </w:r>
      </w:p>
    </w:sdtContent>
  </w:sdt>
  <w:p w14:paraId="18FCE842" w14:textId="77777777" w:rsidR="001C1E65" w:rsidRPr="00BE71BA" w:rsidRDefault="001C1E65" w:rsidP="00BE71BA">
    <w:pPr>
      <w:pStyle w:val="Antrats"/>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618335718">
    <w:abstractNumId w:val="0"/>
  </w:num>
  <w:num w:numId="2" w16cid:durableId="425076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CE"/>
    <w:rsid w:val="001C1E65"/>
    <w:rsid w:val="0035415B"/>
    <w:rsid w:val="003E4B13"/>
    <w:rsid w:val="007A74FE"/>
    <w:rsid w:val="007E7B1F"/>
    <w:rsid w:val="00911F47"/>
    <w:rsid w:val="00A00A7E"/>
    <w:rsid w:val="00AF2D52"/>
    <w:rsid w:val="00C719F6"/>
    <w:rsid w:val="00E240CE"/>
    <w:rsid w:val="00E64770"/>
    <w:rsid w:val="00EF0731"/>
    <w:rsid w:val="00F55252"/>
    <w:rsid w:val="00FF61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F992"/>
  <w15:chartTrackingRefBased/>
  <w15:docId w15:val="{845C23DC-BCB9-43BF-9684-62B6D797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24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4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40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40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40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40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40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40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40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40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40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40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40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40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40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40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40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40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4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40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40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40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40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40CE"/>
    <w:rPr>
      <w:i/>
      <w:iCs/>
      <w:color w:val="404040" w:themeColor="text1" w:themeTint="BF"/>
    </w:rPr>
  </w:style>
  <w:style w:type="paragraph" w:styleId="Sraopastraipa">
    <w:name w:val="List Paragraph"/>
    <w:basedOn w:val="prastasis"/>
    <w:uiPriority w:val="34"/>
    <w:qFormat/>
    <w:rsid w:val="00E240CE"/>
    <w:pPr>
      <w:ind w:left="720"/>
      <w:contextualSpacing/>
    </w:pPr>
  </w:style>
  <w:style w:type="character" w:styleId="Rykuspabraukimas">
    <w:name w:val="Intense Emphasis"/>
    <w:basedOn w:val="Numatytasispastraiposriftas"/>
    <w:uiPriority w:val="21"/>
    <w:qFormat/>
    <w:rsid w:val="00E240CE"/>
    <w:rPr>
      <w:i/>
      <w:iCs/>
      <w:color w:val="0F4761" w:themeColor="accent1" w:themeShade="BF"/>
    </w:rPr>
  </w:style>
  <w:style w:type="paragraph" w:styleId="Iskirtacitata">
    <w:name w:val="Intense Quote"/>
    <w:basedOn w:val="prastasis"/>
    <w:next w:val="prastasis"/>
    <w:link w:val="IskirtacitataDiagrama"/>
    <w:uiPriority w:val="30"/>
    <w:qFormat/>
    <w:rsid w:val="00E24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40CE"/>
    <w:rPr>
      <w:i/>
      <w:iCs/>
      <w:color w:val="0F4761" w:themeColor="accent1" w:themeShade="BF"/>
    </w:rPr>
  </w:style>
  <w:style w:type="character" w:styleId="Rykinuoroda">
    <w:name w:val="Intense Reference"/>
    <w:basedOn w:val="Numatytasispastraiposriftas"/>
    <w:uiPriority w:val="32"/>
    <w:qFormat/>
    <w:rsid w:val="00E240CE"/>
    <w:rPr>
      <w:b/>
      <w:bCs/>
      <w:smallCaps/>
      <w:color w:val="0F4761" w:themeColor="accent1" w:themeShade="BF"/>
      <w:spacing w:val="5"/>
    </w:rPr>
  </w:style>
  <w:style w:type="paragraph" w:styleId="Antrats">
    <w:name w:val="header"/>
    <w:basedOn w:val="prastasis"/>
    <w:link w:val="AntratsDiagrama"/>
    <w:uiPriority w:val="99"/>
    <w:unhideWhenUsed/>
    <w:rsid w:val="00E24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40CE"/>
  </w:style>
  <w:style w:type="paragraph" w:styleId="Porat">
    <w:name w:val="footer"/>
    <w:basedOn w:val="prastasis"/>
    <w:link w:val="PoratDiagrama"/>
    <w:uiPriority w:val="99"/>
    <w:unhideWhenUsed/>
    <w:rsid w:val="00911F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2703</Words>
  <Characters>1542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Daiva Tranizienė</cp:lastModifiedBy>
  <cp:revision>7</cp:revision>
  <dcterms:created xsi:type="dcterms:W3CDTF">2025-04-03T07:12:00Z</dcterms:created>
  <dcterms:modified xsi:type="dcterms:W3CDTF">2025-04-08T06:58:00Z</dcterms:modified>
</cp:coreProperties>
</file>