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7B5" w:rsidRPr="004857B5" w:rsidRDefault="004857B5" w:rsidP="004857B5">
      <w:pPr>
        <w:autoSpaceDE w:val="0"/>
        <w:autoSpaceDN w:val="0"/>
        <w:adjustRightInd w:val="0"/>
        <w:spacing w:after="0" w:line="240" w:lineRule="auto"/>
        <w:jc w:val="center"/>
        <w:rPr>
          <w:rFonts w:ascii="Times New Roman" w:eastAsia="Times New Roman" w:hAnsi="Times New Roman" w:cs="Times New Roman"/>
          <w:b/>
          <w:bCs/>
          <w:sz w:val="24"/>
          <w:szCs w:val="24"/>
        </w:rPr>
      </w:pPr>
      <w:r w:rsidRPr="004857B5">
        <w:rPr>
          <w:rFonts w:ascii="Times New Roman" w:eastAsia="Times New Roman" w:hAnsi="Times New Roman" w:cs="Times New Roman"/>
          <w:b/>
          <w:bCs/>
          <w:sz w:val="24"/>
          <w:szCs w:val="24"/>
        </w:rPr>
        <w:t>AIŠKINAMASIS RAŠTAS</w:t>
      </w:r>
    </w:p>
    <w:p w:rsidR="004857B5" w:rsidRPr="004857B5" w:rsidRDefault="004857B5" w:rsidP="004857B5">
      <w:pPr>
        <w:autoSpaceDE w:val="0"/>
        <w:autoSpaceDN w:val="0"/>
        <w:adjustRightInd w:val="0"/>
        <w:spacing w:after="0" w:line="240" w:lineRule="auto"/>
        <w:jc w:val="center"/>
        <w:rPr>
          <w:rFonts w:ascii="Times New Roman" w:eastAsia="Times New Roman" w:hAnsi="Times New Roman" w:cs="Times New Roman"/>
          <w:b/>
          <w:bCs/>
          <w:sz w:val="24"/>
          <w:szCs w:val="24"/>
        </w:rPr>
      </w:pPr>
      <w:r w:rsidRPr="004857B5">
        <w:rPr>
          <w:rFonts w:ascii="Times New Roman" w:eastAsia="Times New Roman" w:hAnsi="Times New Roman" w:cs="Times New Roman"/>
          <w:b/>
          <w:bCs/>
          <w:sz w:val="24"/>
          <w:szCs w:val="24"/>
        </w:rPr>
        <w:t>PRIE KRETINGOS RAJONO SAVIVALDYBĖS TARYBOS SPRENDIMO PROJEKTO</w:t>
      </w:r>
    </w:p>
    <w:p w:rsidR="004857B5" w:rsidRPr="004857B5" w:rsidRDefault="004857B5" w:rsidP="004857B5">
      <w:pPr>
        <w:spacing w:after="0" w:line="240" w:lineRule="auto"/>
        <w:jc w:val="center"/>
        <w:rPr>
          <w:rFonts w:ascii="Times New Roman" w:eastAsia="Times New Roman" w:hAnsi="Times New Roman" w:cs="Times New Roman"/>
          <w:b/>
          <w:sz w:val="24"/>
          <w:szCs w:val="24"/>
        </w:rPr>
      </w:pPr>
      <w:r w:rsidRPr="004857B5">
        <w:rPr>
          <w:rFonts w:ascii="Times New Roman" w:eastAsia="Times New Roman" w:hAnsi="Times New Roman" w:cs="Times New Roman"/>
          <w:b/>
          <w:sz w:val="24"/>
          <w:szCs w:val="24"/>
        </w:rPr>
        <w:t>„</w:t>
      </w:r>
      <w:r w:rsidRPr="004857B5">
        <w:rPr>
          <w:rFonts w:ascii="Times New Roman" w:eastAsia="Times New Roman" w:hAnsi="Times New Roman" w:cs="Times New Roman"/>
          <w:b/>
          <w:bCs/>
          <w:sz w:val="24"/>
          <w:szCs w:val="24"/>
        </w:rPr>
        <w:t>DĖL KRETINGOS RAJONO SAVIVALDYBĖS TARYBOS 2021 M. RUGSĖJO 30 D. SPRENDIMO NR. T2-284 „DĖL GLOBOS CENTRO IR BUDINČIO GLOBOTOJO VEIKLOS FINANSAVIMO KRETINGOS RAJONO SAVIVALDYBĖJE TVARKOS APRAŠO PA</w:t>
      </w:r>
      <w:r w:rsidRPr="004857B5">
        <w:rPr>
          <w:rFonts w:ascii="Times New Roman" w:eastAsia="Times New Roman" w:hAnsi="Times New Roman" w:cs="Times New Roman"/>
          <w:b/>
          <w:sz w:val="24"/>
          <w:szCs w:val="24"/>
        </w:rPr>
        <w:t>TVIRTINIMO“ PAKEITIMO“</w:t>
      </w:r>
    </w:p>
    <w:p w:rsidR="004857B5" w:rsidRPr="004857B5" w:rsidRDefault="004857B5" w:rsidP="004857B5">
      <w:pPr>
        <w:spacing w:after="0" w:line="240" w:lineRule="auto"/>
        <w:rPr>
          <w:rFonts w:ascii="Times New Roman" w:eastAsia="Times New Roman" w:hAnsi="Times New Roman" w:cs="Times New Roman"/>
          <w:sz w:val="24"/>
          <w:szCs w:val="24"/>
        </w:rPr>
      </w:pPr>
    </w:p>
    <w:p w:rsidR="004857B5" w:rsidRPr="004857B5" w:rsidRDefault="004857B5" w:rsidP="004857B5">
      <w:pPr>
        <w:spacing w:after="0" w:line="240" w:lineRule="auto"/>
        <w:jc w:val="center"/>
        <w:rPr>
          <w:rFonts w:ascii="Times New Roman" w:eastAsia="Times New Roman" w:hAnsi="Times New Roman" w:cs="Times New Roman"/>
          <w:sz w:val="24"/>
          <w:szCs w:val="24"/>
        </w:rPr>
      </w:pPr>
      <w:r w:rsidRPr="004857B5">
        <w:rPr>
          <w:rFonts w:ascii="Times New Roman" w:eastAsia="Times New Roman" w:hAnsi="Times New Roman" w:cs="Times New Roman"/>
          <w:sz w:val="24"/>
          <w:szCs w:val="24"/>
        </w:rPr>
        <w:t xml:space="preserve">2025 m. kovo       d. </w:t>
      </w:r>
      <w:bookmarkStart w:id="0" w:name="_GoBack"/>
      <w:bookmarkEnd w:id="0"/>
    </w:p>
    <w:p w:rsidR="004857B5" w:rsidRPr="004857B5" w:rsidRDefault="004857B5" w:rsidP="004857B5">
      <w:pPr>
        <w:tabs>
          <w:tab w:val="num" w:pos="0"/>
        </w:tabs>
        <w:spacing w:after="0" w:line="240" w:lineRule="auto"/>
        <w:ind w:firstLine="851"/>
        <w:rPr>
          <w:rFonts w:ascii="Times New Roman" w:eastAsia="Times New Roman" w:hAnsi="Times New Roman" w:cs="Times New Roman"/>
          <w:sz w:val="24"/>
          <w:szCs w:val="24"/>
        </w:rPr>
      </w:pPr>
    </w:p>
    <w:p w:rsidR="004857B5" w:rsidRPr="004857B5" w:rsidRDefault="004857B5" w:rsidP="004857B5">
      <w:pPr>
        <w:spacing w:after="0" w:line="240" w:lineRule="auto"/>
        <w:ind w:firstLine="851"/>
        <w:jc w:val="both"/>
        <w:rPr>
          <w:rFonts w:ascii="Times New Roman" w:eastAsia="Times New Roman" w:hAnsi="Times New Roman" w:cs="Times New Roman"/>
          <w:b/>
          <w:sz w:val="24"/>
          <w:szCs w:val="24"/>
        </w:rPr>
      </w:pPr>
      <w:r w:rsidRPr="004857B5">
        <w:rPr>
          <w:rFonts w:ascii="Times New Roman" w:eastAsia="Times New Roman" w:hAnsi="Times New Roman" w:cs="Times New Roman"/>
          <w:b/>
          <w:sz w:val="24"/>
          <w:szCs w:val="24"/>
        </w:rPr>
        <w:t>1. Parengto sprendimo projekto tikslas ir uždaviniai.</w:t>
      </w:r>
    </w:p>
    <w:p w:rsidR="004857B5" w:rsidRPr="004857B5" w:rsidRDefault="004857B5" w:rsidP="004857B5">
      <w:pPr>
        <w:spacing w:after="0" w:line="240" w:lineRule="auto"/>
        <w:ind w:firstLine="851"/>
        <w:jc w:val="both"/>
        <w:rPr>
          <w:rFonts w:ascii="Times New Roman" w:eastAsia="Times New Roman" w:hAnsi="Times New Roman" w:cs="Times New Roman"/>
          <w:sz w:val="24"/>
          <w:szCs w:val="24"/>
        </w:rPr>
      </w:pPr>
      <w:r w:rsidRPr="004857B5">
        <w:rPr>
          <w:rFonts w:ascii="Times New Roman" w:eastAsia="Times New Roman" w:hAnsi="Times New Roman" w:cs="Times New Roman"/>
          <w:sz w:val="24"/>
          <w:szCs w:val="24"/>
        </w:rPr>
        <w:t>Pakeisti Globos centro ir budinčio globotojo veiklos finansavimo Kretingos rajono savivaldybėje tvarkos aprašą, patvirtintą Kretingos rajono savivaldybės tarybos 2021 m. rugsėjo 30 d. sprendimu Nr. T2-284 „Dėl Globos centro ir budinčio globotojo veiklos finansavimo Kretingos rajono savivaldybėje tvarkos aprašo patvirtinimo“, (toliau – Aprašas) ir jį išdėstyti nauja redakcija.</w:t>
      </w:r>
    </w:p>
    <w:p w:rsidR="004857B5" w:rsidRPr="004857B5" w:rsidRDefault="004857B5" w:rsidP="004857B5">
      <w:pPr>
        <w:spacing w:after="0" w:line="240" w:lineRule="auto"/>
        <w:ind w:firstLine="851"/>
        <w:jc w:val="both"/>
        <w:rPr>
          <w:rFonts w:ascii="Times New Roman" w:eastAsia="Times New Roman" w:hAnsi="Times New Roman" w:cs="Times New Roman"/>
          <w:sz w:val="24"/>
          <w:szCs w:val="24"/>
        </w:rPr>
      </w:pPr>
      <w:r w:rsidRPr="004857B5">
        <w:rPr>
          <w:rFonts w:ascii="Times New Roman" w:eastAsia="Times New Roman" w:hAnsi="Times New Roman" w:cs="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rsidR="004857B5" w:rsidRPr="004857B5" w:rsidRDefault="004857B5" w:rsidP="004857B5">
      <w:pPr>
        <w:spacing w:after="0" w:line="240" w:lineRule="auto"/>
        <w:ind w:firstLine="851"/>
        <w:jc w:val="both"/>
        <w:rPr>
          <w:rFonts w:ascii="Times New Roman" w:eastAsia="Times New Roman" w:hAnsi="Times New Roman" w:cs="Times New Roman"/>
          <w:sz w:val="24"/>
          <w:szCs w:val="24"/>
        </w:rPr>
      </w:pPr>
      <w:r w:rsidRPr="004857B5">
        <w:rPr>
          <w:rFonts w:ascii="Times New Roman" w:eastAsia="Times New Roman" w:hAnsi="Times New Roman" w:cs="Times New Roman"/>
          <w:sz w:val="24"/>
          <w:szCs w:val="24"/>
        </w:rPr>
        <w:t>Nuo 2024-07-01 pasikeitė Lietuvos Respublikos socialinių paslaugų įstatymas ir Globos centro veiklos aprašas, patvirtintas Lietuvos Respublikos socialinės apsaugos ir darbo ministro 2018 m. sausio 19 d. įsakymu Nr. A1-28 (Lietuvos Respublikos socialinės apsaugos ir darbo ministro 2024 m. birželio 21 d. įsakymo Nr. A1-421 redakcija).</w:t>
      </w:r>
    </w:p>
    <w:p w:rsidR="004857B5" w:rsidRPr="004857B5" w:rsidRDefault="004857B5" w:rsidP="004857B5">
      <w:pPr>
        <w:spacing w:after="0" w:line="240" w:lineRule="auto"/>
        <w:ind w:firstLine="851"/>
        <w:jc w:val="both"/>
        <w:rPr>
          <w:rFonts w:ascii="Times New Roman" w:eastAsia="Times New Roman" w:hAnsi="Times New Roman" w:cs="Times New Roman"/>
          <w:sz w:val="24"/>
          <w:szCs w:val="24"/>
        </w:rPr>
      </w:pPr>
      <w:r w:rsidRPr="004857B5">
        <w:rPr>
          <w:rFonts w:ascii="Times New Roman" w:eastAsia="Times New Roman" w:hAnsi="Times New Roman" w:cs="Times New Roman"/>
          <w:sz w:val="24"/>
          <w:szCs w:val="24"/>
        </w:rPr>
        <w:t>Globos centro ir budinčio globotojo veiklos finansavimo Kretingos rajono savivaldybėje tvarkos aprašas, patvirtintas Kretingos rajono savivaldybės tarybos 2021 m. rugsėjo 30 d sprendimu Nr. T2-284, buvo parengtas vadovaujantis minėtais teisės aktais, todėl jiems pasikeitus, nebeatitinka galiojančių nuostatų. Atsižvelgiant į tai, Aprašas iš esmės peržiūrėtas ir išdėstytas nauja redakcija.</w:t>
      </w:r>
    </w:p>
    <w:p w:rsidR="004857B5" w:rsidRPr="004857B5" w:rsidRDefault="004857B5" w:rsidP="004857B5">
      <w:pPr>
        <w:spacing w:after="0" w:line="240" w:lineRule="auto"/>
        <w:ind w:firstLine="851"/>
        <w:jc w:val="both"/>
        <w:rPr>
          <w:rFonts w:ascii="Times New Roman" w:eastAsia="Times New Roman" w:hAnsi="Times New Roman" w:cs="Times New Roman"/>
          <w:sz w:val="24"/>
          <w:szCs w:val="24"/>
        </w:rPr>
      </w:pPr>
      <w:r w:rsidRPr="004857B5">
        <w:rPr>
          <w:rFonts w:ascii="Times New Roman" w:eastAsia="Times New Roman" w:hAnsi="Times New Roman" w:cs="Times New Roman"/>
          <w:sz w:val="24"/>
          <w:szCs w:val="24"/>
        </w:rPr>
        <w:t xml:space="preserve">Parengto Aprašo 12 punktas pakeistas, atsižvelgiant į Kretingos socialinių paslaugų centro motyvuotą 2024-11-27 raštą Nr. V1-2278 „Dėl išmokų budintiems globotojams didinimo“. </w:t>
      </w:r>
    </w:p>
    <w:p w:rsidR="004857B5" w:rsidRPr="004857B5" w:rsidRDefault="004857B5" w:rsidP="004857B5">
      <w:pPr>
        <w:spacing w:after="0" w:line="240" w:lineRule="auto"/>
        <w:ind w:firstLine="851"/>
        <w:jc w:val="both"/>
        <w:rPr>
          <w:rFonts w:ascii="Times New Roman" w:eastAsia="Times New Roman" w:hAnsi="Times New Roman" w:cs="Times New Roman"/>
          <w:b/>
          <w:sz w:val="24"/>
          <w:szCs w:val="24"/>
        </w:rPr>
      </w:pPr>
      <w:r w:rsidRPr="004857B5">
        <w:rPr>
          <w:rFonts w:ascii="Times New Roman" w:eastAsia="Times New Roman" w:hAnsi="Times New Roman" w:cs="Times New Roman"/>
          <w:b/>
          <w:sz w:val="24"/>
          <w:szCs w:val="24"/>
        </w:rPr>
        <w:t xml:space="preserve">3. Kokių rezultatų laukiama. </w:t>
      </w:r>
    </w:p>
    <w:p w:rsidR="004857B5" w:rsidRPr="004857B5" w:rsidRDefault="004857B5" w:rsidP="004857B5">
      <w:pPr>
        <w:spacing w:after="0" w:line="240" w:lineRule="auto"/>
        <w:ind w:firstLine="851"/>
        <w:jc w:val="both"/>
        <w:rPr>
          <w:rFonts w:ascii="Times New Roman" w:eastAsia="Times New Roman" w:hAnsi="Times New Roman" w:cs="Times New Roman"/>
          <w:sz w:val="24"/>
          <w:szCs w:val="24"/>
        </w:rPr>
      </w:pPr>
      <w:r w:rsidRPr="004857B5">
        <w:rPr>
          <w:rFonts w:ascii="Times New Roman" w:eastAsia="Times New Roman" w:hAnsi="Times New Roman" w:cs="Times New Roman"/>
          <w:sz w:val="24"/>
          <w:szCs w:val="24"/>
        </w:rPr>
        <w:t>Patvirtintas Globos centro budinčio ir nuolatinio globotojo veiklos finansavimo Kretingos rajono savivaldybėje tvarkos aprašas atitiks</w:t>
      </w:r>
      <w:r w:rsidRPr="004857B5">
        <w:rPr>
          <w:rFonts w:ascii="Times New Roman" w:eastAsia="Times New Roman" w:hAnsi="Times New Roman" w:cs="Times New Roman"/>
          <w:b/>
          <w:sz w:val="24"/>
          <w:szCs w:val="24"/>
        </w:rPr>
        <w:t xml:space="preserve"> </w:t>
      </w:r>
      <w:r w:rsidRPr="004857B5">
        <w:rPr>
          <w:rFonts w:ascii="Times New Roman" w:eastAsia="Times New Roman" w:hAnsi="Times New Roman" w:cs="Times New Roman"/>
          <w:sz w:val="24"/>
          <w:szCs w:val="24"/>
        </w:rPr>
        <w:t>pasikeitusias teisės aktų nuostatas.</w:t>
      </w:r>
    </w:p>
    <w:p w:rsidR="004857B5" w:rsidRPr="004857B5" w:rsidRDefault="004857B5" w:rsidP="004857B5">
      <w:pPr>
        <w:spacing w:after="0" w:line="240" w:lineRule="auto"/>
        <w:ind w:firstLine="851"/>
        <w:jc w:val="both"/>
        <w:rPr>
          <w:rFonts w:ascii="Times New Roman" w:eastAsia="Times New Roman" w:hAnsi="Times New Roman" w:cs="Times New Roman"/>
          <w:sz w:val="24"/>
          <w:szCs w:val="24"/>
        </w:rPr>
      </w:pPr>
      <w:r w:rsidRPr="004857B5">
        <w:rPr>
          <w:rFonts w:ascii="Times New Roman" w:eastAsia="Times New Roman" w:hAnsi="Times New Roman" w:cs="Times New Roman"/>
          <w:sz w:val="24"/>
          <w:szCs w:val="24"/>
        </w:rPr>
        <w:t xml:space="preserve"> Padidinus vaiko išlaikymui, kol jam bus nustatyta laikinoji globa (rūpyba) arba jis bus grąžintas į biologinę šeimą, skiriamą vienkartinę išmoką nuo 3 BSI dydžio iki 5 BSI, bus labiau motyvuojami budintys globotojai bei geriau patenkinami vaiko poreikiai. </w:t>
      </w:r>
    </w:p>
    <w:p w:rsidR="004857B5" w:rsidRPr="004857B5" w:rsidRDefault="004857B5" w:rsidP="004857B5">
      <w:pPr>
        <w:tabs>
          <w:tab w:val="left" w:pos="851"/>
          <w:tab w:val="left" w:pos="993"/>
        </w:tabs>
        <w:suppressAutoHyphens/>
        <w:spacing w:after="0" w:line="240" w:lineRule="auto"/>
        <w:ind w:firstLine="851"/>
        <w:contextualSpacing/>
        <w:jc w:val="both"/>
        <w:rPr>
          <w:rFonts w:ascii="Times New Roman" w:eastAsia="Times New Roman" w:hAnsi="Times New Roman" w:cs="Times New Roman"/>
          <w:b/>
          <w:sz w:val="24"/>
          <w:szCs w:val="24"/>
        </w:rPr>
      </w:pPr>
      <w:r w:rsidRPr="004857B5">
        <w:rPr>
          <w:rFonts w:ascii="Times New Roman" w:eastAsia="Times New Roman" w:hAnsi="Times New Roman" w:cs="Times New Roman"/>
          <w:b/>
          <w:sz w:val="24"/>
          <w:szCs w:val="24"/>
        </w:rPr>
        <w:t>4. Lėšų poreikis ir šaltiniai.</w:t>
      </w:r>
    </w:p>
    <w:p w:rsidR="004857B5" w:rsidRPr="004857B5" w:rsidRDefault="004857B5" w:rsidP="004857B5">
      <w:pPr>
        <w:tabs>
          <w:tab w:val="num" w:pos="0"/>
          <w:tab w:val="left" w:pos="851"/>
        </w:tabs>
        <w:suppressAutoHyphens/>
        <w:spacing w:after="0" w:line="240" w:lineRule="auto"/>
        <w:ind w:firstLine="851"/>
        <w:jc w:val="both"/>
        <w:rPr>
          <w:rFonts w:ascii="Times New Roman" w:eastAsia="Times New Roman" w:hAnsi="Times New Roman" w:cs="Times New Roman"/>
          <w:sz w:val="24"/>
          <w:szCs w:val="24"/>
        </w:rPr>
      </w:pPr>
      <w:r w:rsidRPr="004857B5">
        <w:rPr>
          <w:rFonts w:ascii="Times New Roman" w:eastAsia="Times New Roman" w:hAnsi="Times New Roman" w:cs="Times New Roman"/>
          <w:sz w:val="24"/>
          <w:szCs w:val="24"/>
        </w:rPr>
        <w:t>Lėšos numatytos Kretingos rajono savivaldybės 2025–2027 metų strateginiame veiklos plane (1.3.1.31 (TP) Išmokų už globojamus šeimose vaikus ir budintiems globėjams mokėjimas), patvirtintame Kretingos rajono savivaldybės tarybos 2025 m. sausio 30 d. sprendimu Nr. T2-1 „Dėl Kretingos rajono savivaldybės 2025–2027 metų strateginio veiklos plano tvirtinimo“. Lėšų šaltinis – savivaldybės biudžetas.</w:t>
      </w:r>
    </w:p>
    <w:p w:rsidR="004857B5" w:rsidRPr="004857B5" w:rsidRDefault="004857B5" w:rsidP="004857B5">
      <w:pPr>
        <w:tabs>
          <w:tab w:val="num" w:pos="0"/>
          <w:tab w:val="left" w:pos="851"/>
        </w:tabs>
        <w:suppressAutoHyphens/>
        <w:spacing w:after="0" w:line="240" w:lineRule="auto"/>
        <w:ind w:firstLine="851"/>
        <w:jc w:val="both"/>
        <w:rPr>
          <w:rFonts w:ascii="Times New Roman" w:eastAsia="Times New Roman" w:hAnsi="Times New Roman" w:cs="Times New Roman"/>
          <w:b/>
          <w:sz w:val="24"/>
          <w:szCs w:val="24"/>
        </w:rPr>
      </w:pPr>
      <w:r w:rsidRPr="004857B5">
        <w:rPr>
          <w:rFonts w:ascii="Times New Roman" w:eastAsia="Times New Roman" w:hAnsi="Times New Roman" w:cs="Times New Roman"/>
          <w:b/>
          <w:sz w:val="24"/>
          <w:szCs w:val="24"/>
        </w:rPr>
        <w:t>5. Kiti sprendimui priimti reikalingi pagrindimai, skaičiavimai ar paaiškinimai.</w:t>
      </w:r>
    </w:p>
    <w:p w:rsidR="004857B5" w:rsidRPr="004857B5" w:rsidRDefault="004857B5" w:rsidP="004857B5">
      <w:pPr>
        <w:spacing w:after="0" w:line="240" w:lineRule="auto"/>
        <w:ind w:firstLine="851"/>
        <w:jc w:val="both"/>
        <w:rPr>
          <w:rFonts w:ascii="Times New Roman" w:eastAsia="Times New Roman" w:hAnsi="Times New Roman" w:cs="Times New Roman"/>
          <w:sz w:val="24"/>
          <w:szCs w:val="24"/>
        </w:rPr>
      </w:pPr>
      <w:r w:rsidRPr="004857B5">
        <w:rPr>
          <w:rFonts w:ascii="Times New Roman" w:eastAsia="Times New Roman" w:hAnsi="Times New Roman" w:cs="Times New Roman"/>
          <w:sz w:val="24"/>
          <w:szCs w:val="24"/>
        </w:rPr>
        <w:t xml:space="preserve">2024 m. buvo 6 vaikai, kurių išlaikymui, kol jiems buvo nustatyta laikinoji globa (rūpyba) arba jie buvo grąžinti į biologines šeimas, Savivaldybės administracija skyrė iki 3 BSI dydžio vienkartines išmokas. Jeigu 2025 m. tokių vaikų būtų tiek, kiek buvo 2024 m., padidinus vienkartinę išmoką iki 5 BSI, vaikų išlaikymui budinčių globotojų šeimose būtų išmokėta iki 2100 </w:t>
      </w:r>
      <w:proofErr w:type="spellStart"/>
      <w:r w:rsidRPr="004857B5">
        <w:rPr>
          <w:rFonts w:ascii="Times New Roman" w:eastAsia="Times New Roman" w:hAnsi="Times New Roman" w:cs="Times New Roman"/>
          <w:sz w:val="24"/>
          <w:szCs w:val="24"/>
        </w:rPr>
        <w:t>Eur</w:t>
      </w:r>
      <w:proofErr w:type="spellEnd"/>
      <w:r w:rsidRPr="004857B5">
        <w:rPr>
          <w:rFonts w:ascii="Times New Roman" w:eastAsia="Times New Roman" w:hAnsi="Times New Roman" w:cs="Times New Roman"/>
          <w:sz w:val="24"/>
          <w:szCs w:val="24"/>
        </w:rPr>
        <w:t xml:space="preserve"> (mokant 3 BSI dydžio sumą, būtų išmokėta iki 1260 </w:t>
      </w:r>
      <w:proofErr w:type="spellStart"/>
      <w:r w:rsidRPr="004857B5">
        <w:rPr>
          <w:rFonts w:ascii="Times New Roman" w:eastAsia="Times New Roman" w:hAnsi="Times New Roman" w:cs="Times New Roman"/>
          <w:sz w:val="24"/>
          <w:szCs w:val="24"/>
        </w:rPr>
        <w:t>Eur</w:t>
      </w:r>
      <w:proofErr w:type="spellEnd"/>
      <w:r w:rsidRPr="004857B5">
        <w:rPr>
          <w:rFonts w:ascii="Times New Roman" w:eastAsia="Times New Roman" w:hAnsi="Times New Roman" w:cs="Times New Roman"/>
          <w:sz w:val="24"/>
          <w:szCs w:val="24"/>
        </w:rPr>
        <w:t xml:space="preserve">).   </w:t>
      </w:r>
    </w:p>
    <w:p w:rsidR="004857B5" w:rsidRPr="004857B5" w:rsidRDefault="004857B5" w:rsidP="004857B5">
      <w:pPr>
        <w:tabs>
          <w:tab w:val="num" w:pos="0"/>
          <w:tab w:val="left" w:pos="851"/>
        </w:tabs>
        <w:suppressAutoHyphens/>
        <w:spacing w:after="0" w:line="240" w:lineRule="auto"/>
        <w:ind w:firstLine="851"/>
        <w:jc w:val="both"/>
        <w:rPr>
          <w:rFonts w:ascii="Times New Roman" w:eastAsia="Times New Roman" w:hAnsi="Times New Roman" w:cs="Times New Roman"/>
          <w:b/>
          <w:sz w:val="24"/>
          <w:szCs w:val="24"/>
        </w:rPr>
      </w:pPr>
      <w:r w:rsidRPr="004857B5">
        <w:rPr>
          <w:rFonts w:ascii="Times New Roman" w:eastAsia="Times New Roman" w:hAnsi="Times New Roman" w:cs="Times New Roman"/>
          <w:b/>
          <w:sz w:val="24"/>
          <w:szCs w:val="24"/>
        </w:rPr>
        <w:t>6. Teisės akto projekto antikorupcinio vertinimo išvada dėl sprendimo projekto teikimo antikorupciniam vertinimui.</w:t>
      </w:r>
    </w:p>
    <w:p w:rsidR="004857B5" w:rsidRPr="004857B5" w:rsidRDefault="004857B5" w:rsidP="004857B5">
      <w:pPr>
        <w:tabs>
          <w:tab w:val="num" w:pos="0"/>
          <w:tab w:val="left" w:pos="851"/>
        </w:tabs>
        <w:suppressAutoHyphens/>
        <w:spacing w:after="0" w:line="240" w:lineRule="auto"/>
        <w:ind w:firstLine="851"/>
        <w:jc w:val="both"/>
        <w:rPr>
          <w:rFonts w:ascii="Times New Roman" w:eastAsia="Times New Roman" w:hAnsi="Times New Roman" w:cs="Times New Roman"/>
          <w:sz w:val="24"/>
          <w:szCs w:val="24"/>
        </w:rPr>
      </w:pPr>
      <w:r w:rsidRPr="004857B5">
        <w:rPr>
          <w:rFonts w:ascii="Times New Roman" w:eastAsia="Times New Roman" w:hAnsi="Times New Roman" w:cs="Times New Roman"/>
          <w:sz w:val="24"/>
          <w:szCs w:val="24"/>
        </w:rPr>
        <w:t>Teisės akto antikorupcinio vertinimo pažyma pridedama.</w:t>
      </w:r>
    </w:p>
    <w:p w:rsidR="004857B5" w:rsidRPr="004857B5" w:rsidRDefault="004857B5" w:rsidP="004857B5">
      <w:pPr>
        <w:tabs>
          <w:tab w:val="num" w:pos="0"/>
          <w:tab w:val="left" w:pos="851"/>
        </w:tabs>
        <w:suppressAutoHyphens/>
        <w:spacing w:after="0" w:line="240" w:lineRule="auto"/>
        <w:ind w:firstLine="851"/>
        <w:jc w:val="both"/>
        <w:rPr>
          <w:rFonts w:ascii="Times New Roman" w:eastAsia="Times New Roman" w:hAnsi="Times New Roman" w:cs="Times New Roman"/>
          <w:b/>
          <w:sz w:val="24"/>
          <w:szCs w:val="24"/>
        </w:rPr>
      </w:pPr>
      <w:r w:rsidRPr="004857B5">
        <w:rPr>
          <w:rFonts w:ascii="Times New Roman" w:eastAsia="Times New Roman" w:hAnsi="Times New Roman" w:cs="Times New Roman"/>
          <w:b/>
          <w:sz w:val="24"/>
          <w:szCs w:val="24"/>
        </w:rPr>
        <w:t>7. Autorius ar autorių grupė.</w:t>
      </w:r>
    </w:p>
    <w:p w:rsidR="004857B5" w:rsidRPr="004857B5" w:rsidRDefault="004857B5" w:rsidP="004857B5">
      <w:pPr>
        <w:tabs>
          <w:tab w:val="num" w:pos="0"/>
          <w:tab w:val="left" w:pos="851"/>
        </w:tabs>
        <w:suppressAutoHyphens/>
        <w:spacing w:after="0" w:line="240" w:lineRule="auto"/>
        <w:ind w:firstLine="851"/>
        <w:jc w:val="both"/>
        <w:rPr>
          <w:rFonts w:ascii="Times New Roman" w:eastAsia="SimSun" w:hAnsi="Times New Roman" w:cs="Times New Roman"/>
          <w:sz w:val="24"/>
          <w:szCs w:val="24"/>
        </w:rPr>
      </w:pPr>
      <w:r w:rsidRPr="004857B5">
        <w:rPr>
          <w:rFonts w:ascii="Times New Roman" w:eastAsia="Times New Roman" w:hAnsi="Times New Roman" w:cs="Times New Roman"/>
          <w:sz w:val="24"/>
          <w:szCs w:val="24"/>
          <w:lang w:val="fi-FI"/>
        </w:rPr>
        <w:t>Socialinės paramos skyriaus vyr. specialistė Jolita Jasinskienė.</w:t>
      </w:r>
    </w:p>
    <w:p w:rsidR="00DB7CB6" w:rsidRDefault="00DB7CB6"/>
    <w:sectPr w:rsidR="00DB7CB6" w:rsidSect="00AE5893">
      <w:headerReference w:type="first" r:id="rId4"/>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086" w:rsidRPr="00310086" w:rsidRDefault="004857B5" w:rsidP="003100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B5"/>
    <w:rsid w:val="004857B5"/>
    <w:rsid w:val="00DB7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ECCBE-9B5F-481D-8AD3-8B2DC0D7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4857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85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2268</Words>
  <Characters>1293</Characters>
  <Application>Microsoft Office Word</Application>
  <DocSecurity>0</DocSecurity>
  <Lines>10</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Viktorija Karčiauskienė</cp:lastModifiedBy>
  <cp:revision>1</cp:revision>
  <dcterms:created xsi:type="dcterms:W3CDTF">2025-03-05T08:19:00Z</dcterms:created>
  <dcterms:modified xsi:type="dcterms:W3CDTF">2025-03-05T08:20:00Z</dcterms:modified>
</cp:coreProperties>
</file>