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2ED5" w14:textId="77777777" w:rsidR="00B061DB" w:rsidRPr="00B061DB" w:rsidRDefault="00B061DB" w:rsidP="00B061DB">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AIŠKINAMASIS RAŠTAS</w:t>
      </w:r>
    </w:p>
    <w:p w14:paraId="0DC376BA" w14:textId="77777777" w:rsidR="00B061DB" w:rsidRPr="00B061DB" w:rsidRDefault="00B061DB" w:rsidP="00B061DB">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PRIE KRETINGOS RAJONO SAVIVALDYBĖS TARYBOS SPRENDIMO PROJEKTO</w:t>
      </w:r>
    </w:p>
    <w:p w14:paraId="1EAE6CC7" w14:textId="3EE0AA90" w:rsidR="00B061DB" w:rsidRPr="00B061DB" w:rsidRDefault="00B061DB" w:rsidP="00B440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E6294C">
        <w:rPr>
          <w:rFonts w:ascii="Times New Roman" w:hAnsi="Times New Roman" w:cs="Times New Roman"/>
          <w:b/>
          <w:sz w:val="24"/>
          <w:szCs w:val="24"/>
        </w:rPr>
        <w:t xml:space="preserve">DĖL </w:t>
      </w:r>
      <w:sdt>
        <w:sdtPr>
          <w:rPr>
            <w:rFonts w:ascii="Times New Roman" w:eastAsia="Times New Roman" w:hAnsi="Times New Roman" w:cs="Times New Roman"/>
            <w:b/>
            <w:sz w:val="24"/>
            <w:szCs w:val="24"/>
          </w:rPr>
          <w:alias w:val="Dėl pavadinimas"/>
          <w:tag w:val="del_"/>
          <w:id w:val="-2039118227"/>
          <w:placeholder>
            <w:docPart w:val="DefaultPlaceholder_1082065158"/>
          </w:placeholder>
          <w:text/>
        </w:sdtPr>
        <w:sdtEndPr/>
        <w:sdtContent>
          <w:r w:rsidR="00E6294C" w:rsidRPr="003B4553">
            <w:rPr>
              <w:rFonts w:ascii="Times New Roman" w:eastAsia="Times New Roman" w:hAnsi="Times New Roman" w:cs="Times New Roman"/>
              <w:b/>
              <w:sz w:val="24"/>
              <w:szCs w:val="24"/>
            </w:rPr>
            <w:t>KRETINGOS RAJONO SAVIVALDYBĖS KONTROLĖS IR AUDITO TARNYBOS 2024 METŲ METINIŲ ATASKAITŲ RINKINIO TVIRTINIMO</w:t>
          </w:r>
        </w:sdtContent>
      </w:sdt>
      <w:r>
        <w:rPr>
          <w:rFonts w:ascii="Times New Roman" w:hAnsi="Times New Roman" w:cs="Times New Roman"/>
          <w:b/>
          <w:sz w:val="24"/>
          <w:szCs w:val="24"/>
        </w:rPr>
        <w:t>“</w:t>
      </w:r>
    </w:p>
    <w:p w14:paraId="248FD268" w14:textId="77777777" w:rsidR="00B061DB" w:rsidRPr="00B061DB" w:rsidRDefault="00B061DB" w:rsidP="00B061DB">
      <w:pPr>
        <w:spacing w:after="0" w:line="240" w:lineRule="auto"/>
        <w:jc w:val="center"/>
        <w:rPr>
          <w:rFonts w:ascii="Times New Roman" w:hAnsi="Times New Roman" w:cs="Times New Roman"/>
        </w:rPr>
      </w:pPr>
    </w:p>
    <w:p w14:paraId="3C879787" w14:textId="54A9A54F" w:rsidR="00B061DB" w:rsidRPr="00B061DB" w:rsidRDefault="00B061DB" w:rsidP="00B061DB">
      <w:pPr>
        <w:spacing w:after="0" w:line="240" w:lineRule="auto"/>
        <w:jc w:val="center"/>
        <w:rPr>
          <w:rFonts w:ascii="Times New Roman" w:hAnsi="Times New Roman" w:cs="Times New Roman"/>
          <w:sz w:val="24"/>
          <w:szCs w:val="24"/>
        </w:rPr>
      </w:pPr>
      <w:r w:rsidRPr="00B061DB">
        <w:rPr>
          <w:rFonts w:ascii="Times New Roman" w:hAnsi="Times New Roman" w:cs="Times New Roman"/>
          <w:sz w:val="24"/>
          <w:szCs w:val="24"/>
        </w:rPr>
        <w:t>202</w:t>
      </w:r>
      <w:r w:rsidR="002E1FF6">
        <w:rPr>
          <w:rFonts w:ascii="Times New Roman" w:hAnsi="Times New Roman" w:cs="Times New Roman"/>
          <w:sz w:val="24"/>
          <w:szCs w:val="24"/>
        </w:rPr>
        <w:t>5</w:t>
      </w:r>
      <w:r w:rsidRPr="00B061DB">
        <w:rPr>
          <w:rFonts w:ascii="Times New Roman" w:hAnsi="Times New Roman" w:cs="Times New Roman"/>
          <w:sz w:val="24"/>
          <w:szCs w:val="24"/>
        </w:rPr>
        <w:t xml:space="preserve"> m. </w:t>
      </w:r>
      <w:r w:rsidR="002E1FF6">
        <w:rPr>
          <w:rFonts w:ascii="Times New Roman" w:hAnsi="Times New Roman" w:cs="Times New Roman"/>
          <w:sz w:val="24"/>
          <w:szCs w:val="24"/>
        </w:rPr>
        <w:t>kovo</w:t>
      </w:r>
      <w:r w:rsidRPr="00B061DB">
        <w:rPr>
          <w:rFonts w:ascii="Times New Roman" w:hAnsi="Times New Roman" w:cs="Times New Roman"/>
          <w:sz w:val="24"/>
          <w:szCs w:val="24"/>
        </w:rPr>
        <w:t xml:space="preserve"> </w:t>
      </w:r>
      <w:r w:rsidR="007F4B50">
        <w:rPr>
          <w:rFonts w:ascii="Times New Roman" w:hAnsi="Times New Roman" w:cs="Times New Roman"/>
          <w:sz w:val="24"/>
          <w:szCs w:val="24"/>
        </w:rPr>
        <w:t>__</w:t>
      </w:r>
      <w:r w:rsidRPr="00B061DB">
        <w:rPr>
          <w:rFonts w:ascii="Times New Roman" w:hAnsi="Times New Roman" w:cs="Times New Roman"/>
          <w:sz w:val="24"/>
          <w:szCs w:val="24"/>
        </w:rPr>
        <w:t xml:space="preserve"> d.</w:t>
      </w:r>
    </w:p>
    <w:p w14:paraId="38CCF547" w14:textId="77777777" w:rsidR="00B061DB" w:rsidRDefault="00B061DB" w:rsidP="00B06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29EA7977" w14:textId="77777777" w:rsidR="00B061DB" w:rsidRPr="00B061DB" w:rsidRDefault="00B061DB" w:rsidP="00B061DB">
      <w:pPr>
        <w:spacing w:after="0" w:line="240" w:lineRule="auto"/>
        <w:jc w:val="center"/>
        <w:rPr>
          <w:rFonts w:ascii="Times New Roman" w:hAnsi="Times New Roman" w:cs="Times New Roman"/>
          <w:sz w:val="24"/>
          <w:szCs w:val="24"/>
        </w:rPr>
      </w:pPr>
    </w:p>
    <w:p w14:paraId="23428773"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 xml:space="preserve">Parengto sprendimo projekto tikslas ir uždaviniai. </w:t>
      </w:r>
    </w:p>
    <w:sdt>
      <w:sdtPr>
        <w:rPr>
          <w:rFonts w:ascii="Times New Roman" w:eastAsia="Times New Roman" w:hAnsi="Times New Roman" w:cs="Times New Roman"/>
          <w:sz w:val="24"/>
          <w:szCs w:val="24"/>
        </w:rPr>
        <w:alias w:val="Parengto sprendimo projekto tikslas ir uždaviniai"/>
        <w:tag w:val="1"/>
        <w:id w:val="791786329"/>
        <w:placeholder>
          <w:docPart w:val="DefaultPlaceholder_1082065158"/>
        </w:placeholder>
        <w:text/>
      </w:sdtPr>
      <w:sdtEndPr/>
      <w:sdtContent>
        <w:p w14:paraId="4A53099D" w14:textId="705F1720" w:rsidR="009E112E" w:rsidRPr="009E112E" w:rsidRDefault="00550ADF" w:rsidP="009E112E">
          <w:pPr>
            <w:pStyle w:val="Sraopastraipa"/>
            <w:spacing w:after="0" w:line="240" w:lineRule="auto"/>
            <w:ind w:left="0" w:firstLine="851"/>
            <w:jc w:val="both"/>
            <w:rPr>
              <w:rFonts w:ascii="Times New Roman" w:hAnsi="Times New Roman" w:cs="Times New Roman"/>
              <w:sz w:val="24"/>
              <w:szCs w:val="24"/>
            </w:rPr>
          </w:pPr>
          <w:r w:rsidRPr="00550ADF">
            <w:rPr>
              <w:rFonts w:ascii="Times New Roman" w:eastAsia="Times New Roman" w:hAnsi="Times New Roman" w:cs="Times New Roman"/>
              <w:sz w:val="24"/>
              <w:szCs w:val="24"/>
            </w:rPr>
            <w:t xml:space="preserve">Parengto sprendimo projekto tikslas – pristatyti 2024 metų Kretingos rajono savivaldybės kontrolės ir audito tarnybos (toliau – Tarnyba) metinių ataskaitų rinkinį, įgyvendinant Lietuvos Respublikos vietos savivaldos įstatymo ir Kretingos rajono savivaldybės tarybos veiklos reglamento nuostatas. Sprendimo projekto uždavinys – priimti sprendimą dėl 2024 metų </w:t>
          </w:r>
          <w:r w:rsidR="00EF240C">
            <w:rPr>
              <w:rFonts w:ascii="Times New Roman" w:eastAsia="Times New Roman" w:hAnsi="Times New Roman" w:cs="Times New Roman"/>
              <w:sz w:val="24"/>
              <w:szCs w:val="24"/>
            </w:rPr>
            <w:t>Tarnybos</w:t>
          </w:r>
          <w:r w:rsidRPr="00550ADF">
            <w:rPr>
              <w:rFonts w:ascii="Times New Roman" w:eastAsia="Times New Roman" w:hAnsi="Times New Roman" w:cs="Times New Roman"/>
              <w:sz w:val="24"/>
              <w:szCs w:val="24"/>
            </w:rPr>
            <w:t xml:space="preserve"> metinių ataskaitų rinkinio.</w:t>
          </w:r>
        </w:p>
      </w:sdtContent>
    </w:sdt>
    <w:p w14:paraId="6EA4A6C5"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sdt>
      <w:sdtPr>
        <w:rPr>
          <w:rFonts w:ascii="Times New Roman" w:eastAsia="Times New Roman" w:hAnsi="Times New Roman" w:cs="Times New Roman"/>
          <w:sz w:val="24"/>
          <w:szCs w:val="20"/>
        </w:rPr>
        <w:alias w:val="Siūlomos teisinio reguliavimo nuostatos, šiuo metu esantis tei.."/>
        <w:tag w:val="2"/>
        <w:id w:val="910435636"/>
        <w:placeholder>
          <w:docPart w:val="DefaultPlaceholder_1082065158"/>
        </w:placeholder>
        <w:text/>
      </w:sdtPr>
      <w:sdtEndPr/>
      <w:sdtContent>
        <w:p w14:paraId="3D9ED27F" w14:textId="43762F47" w:rsidR="009E112E" w:rsidRPr="009E112E" w:rsidRDefault="002B50AD" w:rsidP="00FC23D4">
          <w:pPr>
            <w:pStyle w:val="Sraopastraipa"/>
            <w:spacing w:after="0" w:line="240" w:lineRule="auto"/>
            <w:ind w:left="0" w:firstLine="851"/>
            <w:jc w:val="both"/>
            <w:rPr>
              <w:rFonts w:ascii="Times New Roman" w:hAnsi="Times New Roman" w:cs="Times New Roman"/>
              <w:sz w:val="24"/>
              <w:szCs w:val="24"/>
            </w:rPr>
          </w:pPr>
          <w:r w:rsidRPr="002B50AD">
            <w:rPr>
              <w:rFonts w:ascii="Times New Roman" w:eastAsia="Times New Roman" w:hAnsi="Times New Roman" w:cs="Times New Roman"/>
              <w:sz w:val="24"/>
              <w:szCs w:val="20"/>
            </w:rPr>
            <w:t>Sprendimo projektas parengtas vadovaujantis Lietuvos Respublikos vietos savivaldos įstatymo 15 straipsnio 2 dalies 7 punkto, 20 straipsnio 4 dalies 4 punkto ir 67 straipsnio 9 dalies 14 punkto nuostatomis. Teisiniu reguliavimu įtvirtinta, kad Savivaldybės kontrolės ir audito tarnyba savivaldybės tarybai teikia Tarnybos metinių ataskaitų rinkinį. Lietuvos Respublikos viešojo sektoriaus atskaitomybės įstatymo 6 straipsnio 1 dalies 1–3 punktai nustato, kad metinių ataskaitų rinkinį sudaro metinė veiklos ataskaita, metinių finansinių ataskaitų rinkinys, metinių biudžeto vykdymo ataskaitų rinkinys. Lietuvos Respublikos viešojo sektoriaus atskaitomybės įstatymo 17 straipsnio 10 dalis bei Lietuvos Respublikos vietos savivaldos įstatymo 67 straipsnio 9 dalies 14 punktas reglamentuoja, kad savivaldybės kontrolės ir audito tarnybos metinių ataskaitų rinkinys Savivaldybės tarybai teikiamas jos, t. y. reglamente nustatyta tvarka ir terminais. Kretingos rajono savivaldybės tarybos veiklos reglamento 215 punktas reglamentuoja, kad Tarnyba iki kiekvienų metų kovo 31 dienos pateikia Tarybos posėdžių sekretoriui sprendimo projektą ir Kontrolės komiteto išvadą dėl Kontrolės ir audito tarnybos metinių ataskaitų rinkinio tvirtinimo. Lietuvos Respublikos vietos savivaldos įstatymo 15 straipsnio 2 dalies 7 punkte numatyta, kad savivaldybės taryba svarsto ir priima sprendimą dėl Tarnybos metinių ataskaitų rinkinio.</w:t>
          </w:r>
          <w:r w:rsidR="00F36C88">
            <w:rPr>
              <w:rFonts w:ascii="Times New Roman" w:eastAsia="Times New Roman" w:hAnsi="Times New Roman" w:cs="Times New Roman"/>
              <w:sz w:val="24"/>
              <w:szCs w:val="20"/>
            </w:rPr>
            <w:t xml:space="preserve"> </w:t>
          </w:r>
          <w:r w:rsidRPr="002B50AD">
            <w:rPr>
              <w:rFonts w:ascii="Times New Roman" w:eastAsia="Times New Roman" w:hAnsi="Times New Roman" w:cs="Times New Roman"/>
              <w:sz w:val="24"/>
              <w:szCs w:val="20"/>
            </w:rPr>
            <w:t xml:space="preserve">Savivaldybės tarybai teikiamas sprendimo projektas „Dėl </w:t>
          </w:r>
          <w:r w:rsidR="00F36C88">
            <w:rPr>
              <w:rFonts w:ascii="Times New Roman" w:eastAsia="Times New Roman" w:hAnsi="Times New Roman" w:cs="Times New Roman"/>
              <w:sz w:val="24"/>
              <w:szCs w:val="20"/>
            </w:rPr>
            <w:t>Kretingos rajono</w:t>
          </w:r>
          <w:r w:rsidRPr="002B50AD">
            <w:rPr>
              <w:rFonts w:ascii="Times New Roman" w:eastAsia="Times New Roman" w:hAnsi="Times New Roman" w:cs="Times New Roman"/>
              <w:sz w:val="24"/>
              <w:szCs w:val="20"/>
            </w:rPr>
            <w:t xml:space="preserve"> savivaldybės kontrolės ir audito tarnybos 2024 metų metinių ataskaitų rinkini</w:t>
          </w:r>
          <w:r w:rsidR="00293EAF">
            <w:rPr>
              <w:rFonts w:ascii="Times New Roman" w:eastAsia="Times New Roman" w:hAnsi="Times New Roman" w:cs="Times New Roman"/>
              <w:sz w:val="24"/>
              <w:szCs w:val="20"/>
            </w:rPr>
            <w:t>o tvirtinimo</w:t>
          </w:r>
          <w:r w:rsidRPr="002B50AD">
            <w:rPr>
              <w:rFonts w:ascii="Times New Roman" w:eastAsia="Times New Roman" w:hAnsi="Times New Roman" w:cs="Times New Roman"/>
              <w:sz w:val="24"/>
              <w:szCs w:val="20"/>
            </w:rPr>
            <w:t>“.</w:t>
          </w:r>
        </w:p>
      </w:sdtContent>
    </w:sdt>
    <w:p w14:paraId="10FE2097"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Kokių rezultatų laukiama.</w:t>
      </w:r>
    </w:p>
    <w:sdt>
      <w:sdtPr>
        <w:rPr>
          <w:rFonts w:ascii="Times New Roman" w:eastAsia="Times New Roman" w:hAnsi="Times New Roman" w:cs="Times New Roman"/>
          <w:sz w:val="24"/>
          <w:szCs w:val="20"/>
        </w:rPr>
        <w:alias w:val="Kokių rezultatų laukiama"/>
        <w:tag w:val="3"/>
        <w:id w:val="53359707"/>
        <w:placeholder>
          <w:docPart w:val="DefaultPlaceholder_1082065158"/>
        </w:placeholder>
        <w:text/>
      </w:sdtPr>
      <w:sdtEndPr/>
      <w:sdtContent>
        <w:p w14:paraId="0034FB27" w14:textId="69F6F4BA" w:rsidR="009E112E" w:rsidRPr="009E112E" w:rsidRDefault="00B35905" w:rsidP="009E112E">
          <w:pPr>
            <w:pStyle w:val="Sraopastraipa"/>
            <w:spacing w:after="0" w:line="240" w:lineRule="auto"/>
            <w:ind w:left="0" w:firstLine="851"/>
            <w:jc w:val="both"/>
            <w:rPr>
              <w:rFonts w:ascii="Times New Roman" w:hAnsi="Times New Roman" w:cs="Times New Roman"/>
              <w:sz w:val="24"/>
              <w:szCs w:val="24"/>
            </w:rPr>
          </w:pPr>
          <w:r w:rsidRPr="00B35905">
            <w:rPr>
              <w:rFonts w:ascii="Times New Roman" w:eastAsia="Times New Roman" w:hAnsi="Times New Roman" w:cs="Times New Roman"/>
              <w:sz w:val="24"/>
              <w:szCs w:val="20"/>
            </w:rPr>
            <w:t>Priėmus šį sprendimą, bus patvirtintas Tarnybos 2024 metų metinių ataskaitų rinkinys, įgyvendinant teisės aktų reikalavimus. Tai užtikrins skaidrumą, veiklos atskaitomybę, viešumą ir leis savivaldybės tarybai susipažinti su Tarnybos veiklos rezultatais bei finansiniais duomenimis.</w:t>
          </w:r>
        </w:p>
      </w:sdtContent>
    </w:sdt>
    <w:p w14:paraId="0B93C6C9"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Lėšų poreikis ir šaltiniai.</w:t>
      </w:r>
    </w:p>
    <w:sdt>
      <w:sdtPr>
        <w:rPr>
          <w:rFonts w:ascii="Times New Roman" w:eastAsia="Times New Roman" w:hAnsi="Times New Roman" w:cs="Times New Roman"/>
          <w:sz w:val="24"/>
          <w:szCs w:val="20"/>
        </w:rPr>
        <w:alias w:val="Lėšų poreikis ir šaltiniai"/>
        <w:tag w:val="4"/>
        <w:id w:val="-1411379638"/>
        <w:placeholder>
          <w:docPart w:val="DefaultPlaceholder_1082065158"/>
        </w:placeholder>
        <w:text/>
      </w:sdtPr>
      <w:sdtEndPr/>
      <w:sdtContent>
        <w:p w14:paraId="3F3DC8AA" w14:textId="60222850" w:rsidR="009E112E" w:rsidRPr="009E112E" w:rsidRDefault="003501CD" w:rsidP="009E112E">
          <w:pPr>
            <w:pStyle w:val="Sraopastraipa"/>
            <w:spacing w:after="0" w:line="240" w:lineRule="auto"/>
            <w:ind w:left="0" w:firstLine="851"/>
            <w:jc w:val="both"/>
            <w:rPr>
              <w:rFonts w:ascii="Times New Roman" w:hAnsi="Times New Roman" w:cs="Times New Roman"/>
              <w:sz w:val="24"/>
              <w:szCs w:val="24"/>
            </w:rPr>
          </w:pPr>
          <w:r w:rsidRPr="003501CD">
            <w:rPr>
              <w:rFonts w:ascii="Times New Roman" w:eastAsia="Times New Roman" w:hAnsi="Times New Roman" w:cs="Times New Roman"/>
              <w:sz w:val="24"/>
              <w:szCs w:val="20"/>
            </w:rPr>
            <w:t>Sprendimo įgyvendinimui papildomų lėšų nereikės.</w:t>
          </w:r>
        </w:p>
      </w:sdtContent>
    </w:sdt>
    <w:p w14:paraId="4047FA17"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Kiti sprendimui priimti reikalingi pagrindimai, skaičiavimai ar paaiškinimai.</w:t>
      </w:r>
    </w:p>
    <w:sdt>
      <w:sdtPr>
        <w:rPr>
          <w:rFonts w:ascii="Times New Roman" w:hAnsi="Times New Roman" w:cs="Times New Roman"/>
          <w:sz w:val="24"/>
          <w:szCs w:val="24"/>
        </w:rPr>
        <w:alias w:val="Kiti sprendimui priimti reikalingi pagrindimai, skaičiavimai ar "/>
        <w:tag w:val="5"/>
        <w:id w:val="-1205176238"/>
        <w:placeholder>
          <w:docPart w:val="DefaultPlaceholder_1082065158"/>
        </w:placeholder>
        <w:text/>
      </w:sdtPr>
      <w:sdtEndPr/>
      <w:sdtContent>
        <w:p w14:paraId="245214D5" w14:textId="02068318" w:rsidR="009E112E" w:rsidRPr="009E112E" w:rsidRDefault="002E1FF6" w:rsidP="009E112E">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w:t>
          </w:r>
        </w:p>
      </w:sdtContent>
    </w:sdt>
    <w:p w14:paraId="7BF5E600"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Teisės akto projekto antikorupcinio vertinimo išvada dėl sprendimo projekto teikimo antikorupciniam vertinimui.</w:t>
      </w:r>
    </w:p>
    <w:sdt>
      <w:sdtPr>
        <w:rPr>
          <w:rFonts w:ascii="Times New Roman" w:eastAsia="Times New Roman" w:hAnsi="Times New Roman" w:cs="Times New Roman"/>
          <w:sz w:val="24"/>
          <w:szCs w:val="20"/>
        </w:rPr>
        <w:alias w:val="Teisės akto projekto antikorupcinio vertinimo išvada dėl spre"/>
        <w:tag w:val="6"/>
        <w:id w:val="-462342323"/>
        <w:placeholder>
          <w:docPart w:val="DefaultPlaceholder_1082065158"/>
        </w:placeholder>
        <w:text/>
      </w:sdtPr>
      <w:sdtEndPr/>
      <w:sdtContent>
        <w:p w14:paraId="238577CD" w14:textId="24EE6D05" w:rsidR="009E112E" w:rsidRPr="009E112E" w:rsidRDefault="00407C72" w:rsidP="009E112E">
          <w:pPr>
            <w:pStyle w:val="Sraopastraipa"/>
            <w:spacing w:after="0" w:line="240" w:lineRule="auto"/>
            <w:ind w:left="0" w:firstLine="851"/>
            <w:jc w:val="both"/>
            <w:rPr>
              <w:rFonts w:ascii="Times New Roman" w:hAnsi="Times New Roman" w:cs="Times New Roman"/>
              <w:sz w:val="24"/>
              <w:szCs w:val="24"/>
            </w:rPr>
          </w:pPr>
          <w:r w:rsidRPr="00407C72">
            <w:rPr>
              <w:rFonts w:ascii="Times New Roman" w:eastAsia="Times New Roman" w:hAnsi="Times New Roman" w:cs="Times New Roman"/>
              <w:sz w:val="24"/>
              <w:szCs w:val="20"/>
            </w:rPr>
            <w:t xml:space="preserve">Nebuvo atliekamas, nes šis sprendimo projektas nėra susijęs su atvejais, išvardintais Lietuvos Respublikos korupcijos prevencijos įstatymo 8 straipsnio 1 dalyje. </w:t>
          </w:r>
        </w:p>
      </w:sdtContent>
    </w:sdt>
    <w:p w14:paraId="5251B93B" w14:textId="77777777" w:rsidR="006479C2"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Autorius ar autorių grupė.</w:t>
      </w:r>
    </w:p>
    <w:sdt>
      <w:sdtPr>
        <w:rPr>
          <w:rFonts w:ascii="Times New Roman" w:eastAsia="Times New Roman" w:hAnsi="Times New Roman" w:cs="Times New Roman"/>
          <w:sz w:val="24"/>
          <w:szCs w:val="20"/>
        </w:rPr>
        <w:alias w:val="Autorius ar autorių grupė."/>
        <w:tag w:val="7"/>
        <w:id w:val="1411661401"/>
        <w:placeholder>
          <w:docPart w:val="DefaultPlaceholder_1082065158"/>
        </w:placeholder>
        <w:text/>
      </w:sdtPr>
      <w:sdtEndPr/>
      <w:sdtContent>
        <w:p w14:paraId="243BEA65" w14:textId="7C4279D6" w:rsidR="009E112E" w:rsidRDefault="002E1FF6" w:rsidP="009E112E">
          <w:pPr>
            <w:pStyle w:val="Sraopastraipa"/>
            <w:spacing w:after="0" w:line="240" w:lineRule="auto"/>
            <w:ind w:left="0" w:firstLine="851"/>
            <w:jc w:val="both"/>
            <w:rPr>
              <w:rFonts w:ascii="Times New Roman" w:hAnsi="Times New Roman" w:cs="Times New Roman"/>
              <w:sz w:val="24"/>
              <w:szCs w:val="24"/>
            </w:rPr>
          </w:pPr>
          <w:r w:rsidRPr="002E1FF6">
            <w:rPr>
              <w:rFonts w:ascii="Times New Roman" w:eastAsia="Times New Roman" w:hAnsi="Times New Roman" w:cs="Times New Roman"/>
              <w:sz w:val="24"/>
              <w:szCs w:val="20"/>
            </w:rPr>
            <w:t>Sprendimo projektą parengė Tarnybos kontrolierė Indrė Treigienė.</w:t>
          </w:r>
        </w:p>
      </w:sdtContent>
    </w:sdt>
    <w:p w14:paraId="26E77ED7" w14:textId="77777777" w:rsidR="002E1FF6" w:rsidRDefault="002E1FF6" w:rsidP="009E112E">
      <w:pPr>
        <w:pStyle w:val="Sraopastraipa"/>
        <w:spacing w:after="0" w:line="240" w:lineRule="auto"/>
        <w:ind w:left="0" w:firstLine="851"/>
        <w:jc w:val="both"/>
        <w:rPr>
          <w:rFonts w:ascii="Times New Roman" w:hAnsi="Times New Roman" w:cs="Times New Roman"/>
          <w:sz w:val="24"/>
          <w:szCs w:val="24"/>
        </w:rPr>
      </w:pPr>
    </w:p>
    <w:p w14:paraId="1EA50A32" w14:textId="77777777" w:rsidR="002E1FF6" w:rsidRDefault="002E1FF6" w:rsidP="009E112E">
      <w:pPr>
        <w:pStyle w:val="Sraopastraipa"/>
        <w:spacing w:after="0" w:line="240" w:lineRule="auto"/>
        <w:ind w:left="0" w:firstLine="851"/>
        <w:jc w:val="both"/>
        <w:rPr>
          <w:rFonts w:ascii="Times New Roman" w:hAnsi="Times New Roman" w:cs="Times New Roman"/>
          <w:sz w:val="24"/>
          <w:szCs w:val="24"/>
        </w:rPr>
      </w:pPr>
    </w:p>
    <w:sectPr w:rsidR="002E1FF6" w:rsidSect="002E1FF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6FCA" w14:textId="77777777" w:rsidR="007B0831" w:rsidRDefault="007B0831" w:rsidP="002E1FF6">
      <w:pPr>
        <w:spacing w:after="0" w:line="240" w:lineRule="auto"/>
      </w:pPr>
      <w:r>
        <w:separator/>
      </w:r>
    </w:p>
  </w:endnote>
  <w:endnote w:type="continuationSeparator" w:id="0">
    <w:p w14:paraId="13CE5757" w14:textId="77777777" w:rsidR="007B0831" w:rsidRDefault="007B0831" w:rsidP="002E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40F8" w14:textId="77777777" w:rsidR="007B0831" w:rsidRDefault="007B0831" w:rsidP="002E1FF6">
      <w:pPr>
        <w:spacing w:after="0" w:line="240" w:lineRule="auto"/>
      </w:pPr>
      <w:r>
        <w:separator/>
      </w:r>
    </w:p>
  </w:footnote>
  <w:footnote w:type="continuationSeparator" w:id="0">
    <w:p w14:paraId="391AB411" w14:textId="77777777" w:rsidR="007B0831" w:rsidRDefault="007B0831" w:rsidP="002E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615846"/>
      <w:docPartObj>
        <w:docPartGallery w:val="Page Numbers (Top of Page)"/>
        <w:docPartUnique/>
      </w:docPartObj>
    </w:sdtPr>
    <w:sdtEndPr>
      <w:rPr>
        <w:rFonts w:ascii="Times New Roman" w:hAnsi="Times New Roman" w:cs="Times New Roman"/>
        <w:sz w:val="24"/>
        <w:szCs w:val="24"/>
      </w:rPr>
    </w:sdtEndPr>
    <w:sdtContent>
      <w:p w14:paraId="0A642838" w14:textId="3BF47EE5" w:rsidR="002E1FF6" w:rsidRPr="002E1FF6" w:rsidRDefault="002E1FF6">
        <w:pPr>
          <w:pStyle w:val="Antrats"/>
          <w:jc w:val="center"/>
          <w:rPr>
            <w:rFonts w:ascii="Times New Roman" w:hAnsi="Times New Roman" w:cs="Times New Roman"/>
            <w:sz w:val="24"/>
            <w:szCs w:val="24"/>
          </w:rPr>
        </w:pPr>
        <w:r w:rsidRPr="002E1FF6">
          <w:rPr>
            <w:rFonts w:ascii="Times New Roman" w:hAnsi="Times New Roman" w:cs="Times New Roman"/>
            <w:sz w:val="24"/>
            <w:szCs w:val="24"/>
          </w:rPr>
          <w:fldChar w:fldCharType="begin"/>
        </w:r>
        <w:r w:rsidRPr="002E1FF6">
          <w:rPr>
            <w:rFonts w:ascii="Times New Roman" w:hAnsi="Times New Roman" w:cs="Times New Roman"/>
            <w:sz w:val="24"/>
            <w:szCs w:val="24"/>
          </w:rPr>
          <w:instrText>PAGE   \* MERGEFORMAT</w:instrText>
        </w:r>
        <w:r w:rsidRPr="002E1FF6">
          <w:rPr>
            <w:rFonts w:ascii="Times New Roman" w:hAnsi="Times New Roman" w:cs="Times New Roman"/>
            <w:sz w:val="24"/>
            <w:szCs w:val="24"/>
          </w:rPr>
          <w:fldChar w:fldCharType="separate"/>
        </w:r>
        <w:r w:rsidRPr="002E1FF6">
          <w:rPr>
            <w:rFonts w:ascii="Times New Roman" w:hAnsi="Times New Roman" w:cs="Times New Roman"/>
            <w:sz w:val="24"/>
            <w:szCs w:val="24"/>
          </w:rPr>
          <w:t>2</w:t>
        </w:r>
        <w:r w:rsidRPr="002E1FF6">
          <w:rPr>
            <w:rFonts w:ascii="Times New Roman" w:hAnsi="Times New Roman" w:cs="Times New Roman"/>
            <w:sz w:val="24"/>
            <w:szCs w:val="24"/>
          </w:rPr>
          <w:fldChar w:fldCharType="end"/>
        </w:r>
      </w:p>
    </w:sdtContent>
  </w:sdt>
  <w:p w14:paraId="46EB88E9" w14:textId="77777777" w:rsidR="002E1FF6" w:rsidRDefault="002E1F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12435BE"/>
    <w:multiLevelType w:val="hybridMultilevel"/>
    <w:tmpl w:val="B09CD56C"/>
    <w:lvl w:ilvl="0" w:tplc="0427000F">
      <w:start w:val="1"/>
      <w:numFmt w:val="decimal"/>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num w:numId="1" w16cid:durableId="1700008475">
    <w:abstractNumId w:val="0"/>
  </w:num>
  <w:num w:numId="2" w16cid:durableId="2525177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DB"/>
    <w:rsid w:val="000B4438"/>
    <w:rsid w:val="00293EAF"/>
    <w:rsid w:val="002B50AD"/>
    <w:rsid w:val="002E1FF6"/>
    <w:rsid w:val="002F527F"/>
    <w:rsid w:val="0034234E"/>
    <w:rsid w:val="003501CD"/>
    <w:rsid w:val="00384B51"/>
    <w:rsid w:val="003B4553"/>
    <w:rsid w:val="003B7E52"/>
    <w:rsid w:val="00407C72"/>
    <w:rsid w:val="004A5A84"/>
    <w:rsid w:val="00550ADF"/>
    <w:rsid w:val="006479C2"/>
    <w:rsid w:val="00666A86"/>
    <w:rsid w:val="00673B51"/>
    <w:rsid w:val="00674CE7"/>
    <w:rsid w:val="00746FA4"/>
    <w:rsid w:val="007B0831"/>
    <w:rsid w:val="007F4B50"/>
    <w:rsid w:val="007F6373"/>
    <w:rsid w:val="00805164"/>
    <w:rsid w:val="008179DD"/>
    <w:rsid w:val="00957A77"/>
    <w:rsid w:val="00984BD6"/>
    <w:rsid w:val="009E112E"/>
    <w:rsid w:val="00A72D7F"/>
    <w:rsid w:val="00B061DB"/>
    <w:rsid w:val="00B35905"/>
    <w:rsid w:val="00B4409C"/>
    <w:rsid w:val="00B86921"/>
    <w:rsid w:val="00C30C66"/>
    <w:rsid w:val="00C873E9"/>
    <w:rsid w:val="00D70FEF"/>
    <w:rsid w:val="00D83FB7"/>
    <w:rsid w:val="00E04085"/>
    <w:rsid w:val="00E6294C"/>
    <w:rsid w:val="00E6366D"/>
    <w:rsid w:val="00EF240C"/>
    <w:rsid w:val="00F02D9F"/>
    <w:rsid w:val="00F36C88"/>
    <w:rsid w:val="00FC23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A61F"/>
  <w15:docId w15:val="{25024072-9ABF-414F-B80E-24DCA2D9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112E"/>
    <w:pPr>
      <w:ind w:left="720"/>
      <w:contextualSpacing/>
    </w:pPr>
  </w:style>
  <w:style w:type="character" w:styleId="Vietosrezervavimoenklotekstas">
    <w:name w:val="Placeholder Text"/>
    <w:basedOn w:val="Numatytasispastraiposriftas"/>
    <w:uiPriority w:val="99"/>
    <w:semiHidden/>
    <w:rsid w:val="00A72D7F"/>
    <w:rPr>
      <w:color w:val="808080"/>
    </w:rPr>
  </w:style>
  <w:style w:type="paragraph" w:styleId="Debesliotekstas">
    <w:name w:val="Balloon Text"/>
    <w:basedOn w:val="prastasis"/>
    <w:link w:val="DebesliotekstasDiagrama"/>
    <w:uiPriority w:val="99"/>
    <w:semiHidden/>
    <w:unhideWhenUsed/>
    <w:rsid w:val="00A72D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2D7F"/>
    <w:rPr>
      <w:rFonts w:ascii="Tahoma" w:hAnsi="Tahoma" w:cs="Tahoma"/>
      <w:sz w:val="16"/>
      <w:szCs w:val="16"/>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semiHidden/>
    <w:locked/>
    <w:rsid w:val="002E1FF6"/>
    <w:rPr>
      <w:rFonts w:ascii="Times New Roman" w:eastAsia="Times New Roman" w:hAnsi="Times New Roman" w:cs="Times New Roman"/>
      <w:sz w:val="20"/>
      <w:szCs w:val="20"/>
      <w:lang w:eastAsia="lt-LT"/>
    </w:rPr>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w:basedOn w:val="prastasis"/>
    <w:link w:val="PuslapioinaostekstasDiagrama"/>
    <w:uiPriority w:val="99"/>
    <w:semiHidden/>
    <w:unhideWhenUsed/>
    <w:qFormat/>
    <w:rsid w:val="002E1FF6"/>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1">
    <w:name w:val="Puslapio išnašos tekstas Diagrama1"/>
    <w:basedOn w:val="Numatytasispastraiposriftas"/>
    <w:uiPriority w:val="99"/>
    <w:semiHidden/>
    <w:rsid w:val="002E1FF6"/>
    <w:rPr>
      <w:sz w:val="20"/>
      <w:szCs w:val="20"/>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 Reference"/>
    <w:uiPriority w:val="99"/>
    <w:semiHidden/>
    <w:unhideWhenUsed/>
    <w:rsid w:val="002E1FF6"/>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2E1F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1FF6"/>
  </w:style>
  <w:style w:type="paragraph" w:styleId="Porat">
    <w:name w:val="footer"/>
    <w:basedOn w:val="prastasis"/>
    <w:link w:val="PoratDiagrama"/>
    <w:uiPriority w:val="99"/>
    <w:unhideWhenUsed/>
    <w:rsid w:val="002E1F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89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Bendrosios nuostatos"/>
          <w:gallery w:val="placeholder"/>
        </w:category>
        <w:types>
          <w:type w:val="bbPlcHdr"/>
        </w:types>
        <w:behaviors>
          <w:behavior w:val="content"/>
        </w:behaviors>
        <w:guid w:val="{E2E88AF6-0E14-4910-9E0C-6C826C5D13B6}"/>
      </w:docPartPr>
      <w:docPartBody>
        <w:p w:rsidR="00B1306E" w:rsidRDefault="00014E41">
          <w:r w:rsidRPr="006419C5">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E41"/>
    <w:rsid w:val="00014E41"/>
    <w:rsid w:val="000D164E"/>
    <w:rsid w:val="0043333A"/>
    <w:rsid w:val="004A0E49"/>
    <w:rsid w:val="004A5A84"/>
    <w:rsid w:val="00746FA4"/>
    <w:rsid w:val="00B1306E"/>
    <w:rsid w:val="00B86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14E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2122</Words>
  <Characters>1210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Indrė Treigienė</cp:lastModifiedBy>
  <cp:revision>33</cp:revision>
  <dcterms:created xsi:type="dcterms:W3CDTF">2023-04-18T11:43:00Z</dcterms:created>
  <dcterms:modified xsi:type="dcterms:W3CDTF">2025-03-25T11:31:00Z</dcterms:modified>
</cp:coreProperties>
</file>