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60" w:rsidRDefault="00D200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EA0360" w:rsidRDefault="00D2005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EA0360" w:rsidRDefault="00D2005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TRŪKSTAMŲ POLICIJOS PAREIGŪNŲ PRITRAUKIMO Į KLAIPĖDOS APSKRITIES VYRIAUSIOJO POLICIJOS KOMISARIATO KRETINGOS RAJONO POLICIJOS KOMISARIATĄ TVARKOS APRAŠO PATVIRTINIMO ir PRITARIMO BENDRADARBIAVIMO </w:t>
      </w:r>
      <w:r>
        <w:rPr>
          <w:rFonts w:ascii="Times New Roman" w:hAnsi="Times New Roman"/>
          <w:b/>
          <w:bCs/>
          <w:caps/>
          <w:sz w:val="24"/>
          <w:szCs w:val="24"/>
        </w:rPr>
        <w:t>SUTARTIES PASIRAŠYMUI</w:t>
      </w:r>
    </w:p>
    <w:p w:rsidR="00EA0360" w:rsidRDefault="00EA03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360" w:rsidRDefault="005E4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m. kovo 25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d. Nr. T1-147</w:t>
      </w:r>
    </w:p>
    <w:p w:rsidR="00EA0360" w:rsidRDefault="00D20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EA0360" w:rsidRDefault="00EA0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360" w:rsidRDefault="00D2005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6 straipsnio 34 punktu,  15 straipsnio 2 dalies 30 punktu, Kretingos rajono savivaldybės vardu sudaromų sutarčių pasirašymo tvarkos ap</w:t>
      </w:r>
      <w:r>
        <w:rPr>
          <w:rFonts w:ascii="Times New Roman" w:hAnsi="Times New Roman"/>
          <w:sz w:val="24"/>
          <w:szCs w:val="24"/>
        </w:rPr>
        <w:t>rašo, patvirtinto Kretingos rajono savivaldybės tarybos 2023 m. birželio 29 d. sprendimu Nr.  T2-190 „Dėl Kretingos rajono savivaldybės vardu sudaromų sutarčių pasirašymo tvarkos aprašo patvirtinimo“, 2.3 papunkčiu, atsižvelgdama į Klaipėdos apskrities vyr</w:t>
      </w:r>
      <w:r>
        <w:rPr>
          <w:rFonts w:ascii="Times New Roman" w:hAnsi="Times New Roman"/>
          <w:sz w:val="24"/>
          <w:szCs w:val="24"/>
        </w:rPr>
        <w:t>iausiojo policijos komisariato Kretingos rajono policijos komisariato 2024 m. gruodžio 12 d. raštą Nr.  30-S-12221 bei į 2025 m. sausio 16 d. Kretingos rajono savivaldybės administracijos Strateginio planavimo grupės posėdžio protokolą Nr. SPG-2, Kretingos</w:t>
      </w:r>
      <w:r>
        <w:rPr>
          <w:rFonts w:ascii="Times New Roman" w:hAnsi="Times New Roman"/>
          <w:sz w:val="24"/>
          <w:szCs w:val="24"/>
        </w:rPr>
        <w:t xml:space="preserve"> rajono savivaldybės taryba</w:t>
      </w:r>
      <w:r>
        <w:t xml:space="preserve">  </w:t>
      </w:r>
      <w:r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Trūkstamų policijos pareigūnų pritraukimo į Klaipėdos apskrities vyriausiojo policijos komisariato Kretingos rajono policijos komisariatą tvarkos aprašą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(pridedama).</w:t>
      </w:r>
    </w:p>
    <w:p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Pritarti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endradarbiavimo sutarties </w:t>
      </w:r>
      <w:r>
        <w:rPr>
          <w:rFonts w:ascii="Times New Roman" w:hAnsi="Times New Roman"/>
          <w:sz w:val="24"/>
          <w:szCs w:val="24"/>
        </w:rPr>
        <w:t>pasirašymui su Klaipėdos apskrities vyriausiuoju policijos komisariatu (pridedama).</w:t>
      </w:r>
    </w:p>
    <w:p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Įgalioti Kretingos rajono savivaldybės merą Antaną Kalnių pasirašyti šio sprendimo 2 punkte nurodytą bendradarbiavimo sutartį.</w:t>
      </w:r>
    </w:p>
    <w:p w:rsidR="00EA0360" w:rsidRDefault="00D2005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Skelbti šį sprendimą Teisės aktų registre ir </w:t>
      </w:r>
      <w:r>
        <w:rPr>
          <w:rFonts w:ascii="Times New Roman" w:hAnsi="Times New Roman"/>
          <w:sz w:val="24"/>
          <w:szCs w:val="24"/>
          <w:shd w:val="clear" w:color="auto" w:fill="FFFFFF"/>
        </w:rPr>
        <w:t>savivaldybės interneto svetainėje.</w:t>
      </w:r>
    </w:p>
    <w:p w:rsidR="00EA0360" w:rsidRDefault="00EA03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0360" w:rsidRDefault="00D200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bookmarkEnd w:id="0"/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EA03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EA0360" w:rsidRDefault="00D200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</w:p>
    <w:sectPr w:rsidR="00EA0360">
      <w:headerReference w:type="default" r:id="rId7"/>
      <w:headerReference w:type="first" r:id="rId8"/>
      <w:pgSz w:w="11906" w:h="16838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5D" w:rsidRDefault="00D2005D">
      <w:pPr>
        <w:spacing w:line="240" w:lineRule="auto"/>
      </w:pPr>
      <w:r>
        <w:separator/>
      </w:r>
    </w:p>
  </w:endnote>
  <w:endnote w:type="continuationSeparator" w:id="0">
    <w:p w:rsidR="00D2005D" w:rsidRDefault="00D20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5D" w:rsidRDefault="00D2005D">
      <w:pPr>
        <w:spacing w:after="0"/>
      </w:pPr>
      <w:r>
        <w:separator/>
      </w:r>
    </w:p>
  </w:footnote>
  <w:footnote w:type="continuationSeparator" w:id="0">
    <w:p w:rsidR="00D2005D" w:rsidRDefault="00D200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AutoText"/>
      </w:docPartObj>
    </w:sdtPr>
    <w:sdtEndPr>
      <w:rPr>
        <w:rStyle w:val="Puslapionumeris"/>
      </w:rPr>
    </w:sdtEndPr>
    <w:sdtContent>
      <w:p w:rsidR="00EA0360" w:rsidRDefault="00D2005D">
        <w:pPr>
          <w:pStyle w:val="Antrats"/>
          <w:framePr w:wrap="auto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sz w:val="24"/>
            <w:szCs w:val="24"/>
          </w:rPr>
          <w:t>2</w:t>
        </w:r>
        <w:r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A0360" w:rsidRDefault="00EA03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60" w:rsidRDefault="00D2005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Projektas</w:t>
    </w:r>
  </w:p>
  <w:p w:rsidR="00EA0360" w:rsidRDefault="00EA0360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92865"/>
    <w:multiLevelType w:val="multilevel"/>
    <w:tmpl w:val="6BD928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5B52"/>
    <w:rsid w:val="00185D8E"/>
    <w:rsid w:val="001A00AC"/>
    <w:rsid w:val="001A6E21"/>
    <w:rsid w:val="001B397C"/>
    <w:rsid w:val="001B7DDF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06A0D"/>
    <w:rsid w:val="00307FE1"/>
    <w:rsid w:val="00322525"/>
    <w:rsid w:val="003259A5"/>
    <w:rsid w:val="00333F1B"/>
    <w:rsid w:val="00335593"/>
    <w:rsid w:val="00341E82"/>
    <w:rsid w:val="0034380E"/>
    <w:rsid w:val="00357F2D"/>
    <w:rsid w:val="003868D4"/>
    <w:rsid w:val="00386FD1"/>
    <w:rsid w:val="0038793A"/>
    <w:rsid w:val="00392425"/>
    <w:rsid w:val="0039708A"/>
    <w:rsid w:val="003A2F87"/>
    <w:rsid w:val="003A5314"/>
    <w:rsid w:val="003B5DE1"/>
    <w:rsid w:val="003B7DEA"/>
    <w:rsid w:val="003D43BB"/>
    <w:rsid w:val="003D457B"/>
    <w:rsid w:val="003F37B2"/>
    <w:rsid w:val="003F7C91"/>
    <w:rsid w:val="00400CC8"/>
    <w:rsid w:val="004064E6"/>
    <w:rsid w:val="00415FB0"/>
    <w:rsid w:val="00417DBE"/>
    <w:rsid w:val="004361C1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7FF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935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34F6"/>
    <w:rsid w:val="006E57E8"/>
    <w:rsid w:val="006F58EF"/>
    <w:rsid w:val="00702384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0BA1"/>
    <w:rsid w:val="0077117E"/>
    <w:rsid w:val="00777888"/>
    <w:rsid w:val="00783F49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37B5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E1823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181A"/>
    <w:rsid w:val="00A03C30"/>
    <w:rsid w:val="00A06065"/>
    <w:rsid w:val="00A07BAC"/>
    <w:rsid w:val="00A17809"/>
    <w:rsid w:val="00A26F83"/>
    <w:rsid w:val="00A3303E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66E9E"/>
    <w:rsid w:val="00B70CA9"/>
    <w:rsid w:val="00B717A9"/>
    <w:rsid w:val="00B731C9"/>
    <w:rsid w:val="00B742FE"/>
    <w:rsid w:val="00B770E7"/>
    <w:rsid w:val="00B81BEB"/>
    <w:rsid w:val="00B8488F"/>
    <w:rsid w:val="00B96DB5"/>
    <w:rsid w:val="00BA2222"/>
    <w:rsid w:val="00BA6B89"/>
    <w:rsid w:val="00BB59E7"/>
    <w:rsid w:val="00BC1E24"/>
    <w:rsid w:val="00BC3F96"/>
    <w:rsid w:val="00BD128C"/>
    <w:rsid w:val="00BD1B6C"/>
    <w:rsid w:val="00BE65A3"/>
    <w:rsid w:val="00BF0385"/>
    <w:rsid w:val="00BF2613"/>
    <w:rsid w:val="00C26C5D"/>
    <w:rsid w:val="00C37EA6"/>
    <w:rsid w:val="00C41B7B"/>
    <w:rsid w:val="00C57A2A"/>
    <w:rsid w:val="00C62365"/>
    <w:rsid w:val="00C7059E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2005D"/>
    <w:rsid w:val="00D44490"/>
    <w:rsid w:val="00D5022D"/>
    <w:rsid w:val="00D50D53"/>
    <w:rsid w:val="00D52653"/>
    <w:rsid w:val="00D526C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04EB"/>
    <w:rsid w:val="00E318B7"/>
    <w:rsid w:val="00E40C11"/>
    <w:rsid w:val="00E40D5B"/>
    <w:rsid w:val="00E41F3A"/>
    <w:rsid w:val="00E5122A"/>
    <w:rsid w:val="00E55546"/>
    <w:rsid w:val="00E64254"/>
    <w:rsid w:val="00E725C6"/>
    <w:rsid w:val="00E83CFC"/>
    <w:rsid w:val="00E83F8E"/>
    <w:rsid w:val="00E85DF8"/>
    <w:rsid w:val="00E900D1"/>
    <w:rsid w:val="00EA0360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47D3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  <w:rsid w:val="31AD7FDC"/>
    <w:rsid w:val="424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8BF63"/>
  <w15:docId w15:val="{9F0EA40A-115E-4D6C-A9DD-AB4EE833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qFormat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qFormat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qFormat/>
  </w:style>
  <w:style w:type="character" w:styleId="Grietas">
    <w:name w:val="Strong"/>
    <w:basedOn w:val="Numatytasispastraiposriftas"/>
    <w:uiPriority w:val="22"/>
    <w:qFormat/>
    <w:locked/>
    <w:rPr>
      <w:b/>
      <w:bCs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Pr>
      <w:rFonts w:cs="Times New Roman"/>
    </w:rPr>
  </w:style>
  <w:style w:type="paragraph" w:customStyle="1" w:styleId="Sraopastraipa1">
    <w:name w:val="Sąrašo pastraipa1"/>
    <w:basedOn w:val="prastasis"/>
    <w:uiPriority w:val="99"/>
    <w:qFormat/>
    <w:pPr>
      <w:ind w:left="720"/>
      <w:contextualSpacing/>
    </w:pPr>
    <w:rPr>
      <w:rFonts w:eastAsia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rFonts w:cs="Times New Roman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mtextantraste1">
    <w:name w:val="m_text_antraste1"/>
    <w:qFormat/>
    <w:rPr>
      <w:rFonts w:ascii="Arial" w:hAnsi="Arial" w:cs="Arial" w:hint="default"/>
      <w:b/>
      <w:bCs/>
      <w:color w:val="4C6C97"/>
      <w:sz w:val="17"/>
      <w:szCs w:val="17"/>
    </w:rPr>
  </w:style>
  <w:style w:type="character" w:customStyle="1" w:styleId="FontStyle11">
    <w:name w:val="Font Style11"/>
    <w:basedOn w:val="Numatytasispastraiposriftas"/>
    <w:uiPriority w:val="99"/>
    <w:qFormat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Pataisymai1">
    <w:name w:val="Pataisymai1"/>
    <w:hidden/>
    <w:uiPriority w:val="99"/>
    <w:semiHidden/>
    <w:qFormat/>
    <w:rPr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  <w:lang w:eastAsia="en-US"/>
    </w:rPr>
  </w:style>
  <w:style w:type="character" w:customStyle="1" w:styleId="normaltextrun">
    <w:name w:val="normaltextrun"/>
    <w:basedOn w:val="Numatytasispastraiposriftas"/>
    <w:qFormat/>
  </w:style>
  <w:style w:type="character" w:customStyle="1" w:styleId="eop">
    <w:name w:val="eop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4</cp:revision>
  <cp:lastPrinted>2025-02-27T14:42:00Z</cp:lastPrinted>
  <dcterms:created xsi:type="dcterms:W3CDTF">2025-03-19T15:07:00Z</dcterms:created>
  <dcterms:modified xsi:type="dcterms:W3CDTF">2025-03-25T08:22:00Z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421BE5498C9F4349A7214D5111D61B95_13</vt:lpwstr>
  </property>
</Properties>
</file>