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7BFE" w14:textId="77777777" w:rsidR="00792558" w:rsidRPr="008A6D77" w:rsidRDefault="00792558" w:rsidP="00792558">
      <w:pPr>
        <w:jc w:val="center"/>
        <w:rPr>
          <w:b/>
        </w:rPr>
      </w:pPr>
      <w:r w:rsidRPr="008A6D77">
        <w:rPr>
          <w:b/>
        </w:rPr>
        <w:t>AIŠKINAMASIS RAŠTAS</w:t>
      </w:r>
    </w:p>
    <w:p w14:paraId="1F1D8A0E" w14:textId="77777777" w:rsidR="00792558" w:rsidRPr="008A6D77" w:rsidRDefault="00792558" w:rsidP="00792558">
      <w:pPr>
        <w:jc w:val="center"/>
        <w:rPr>
          <w:b/>
          <w:bCs/>
        </w:rPr>
      </w:pPr>
      <w:r w:rsidRPr="008A6D77">
        <w:rPr>
          <w:b/>
          <w:bCs/>
        </w:rPr>
        <w:t>PRIE KRETINGOS RAJONO SAVIVALDYBĖS TARYBOS SPRENDIMO PROJEKTO</w:t>
      </w:r>
    </w:p>
    <w:p w14:paraId="4B45F933" w14:textId="7ACCCF99" w:rsidR="00792558" w:rsidRPr="008A6D77" w:rsidRDefault="00792558" w:rsidP="00792558">
      <w:pPr>
        <w:jc w:val="center"/>
        <w:rPr>
          <w:b/>
        </w:rPr>
      </w:pPr>
      <w:r w:rsidRPr="008A6D77">
        <w:rPr>
          <w:b/>
          <w:caps/>
        </w:rPr>
        <w:t>„</w:t>
      </w:r>
      <w:r w:rsidRPr="008A6D77">
        <w:rPr>
          <w:b/>
        </w:rPr>
        <w:t xml:space="preserve">DĖL </w:t>
      </w:r>
      <w:r w:rsidR="00BD0A74" w:rsidRPr="008A6D77">
        <w:rPr>
          <w:b/>
        </w:rPr>
        <w:t xml:space="preserve">PRITARIMO </w:t>
      </w:r>
      <w:r w:rsidRPr="008A6D77">
        <w:rPr>
          <w:b/>
        </w:rPr>
        <w:t>PROJEKTO „</w:t>
      </w:r>
      <w:r w:rsidR="003247B7" w:rsidRPr="008A6D77">
        <w:rPr>
          <w:b/>
        </w:rPr>
        <w:t>KRETINGOS JAUNIMO FORUMAS: NUO VIETINIO IKI PASAULINIO</w:t>
      </w:r>
      <w:r w:rsidRPr="008A6D77">
        <w:rPr>
          <w:b/>
        </w:rPr>
        <w:t>“ ĮGYVENDINIMUI“</w:t>
      </w:r>
    </w:p>
    <w:p w14:paraId="5676099E" w14:textId="77777777" w:rsidR="00792558" w:rsidRPr="008A6D77" w:rsidRDefault="00792558" w:rsidP="00BA20E3">
      <w:pPr>
        <w:rPr>
          <w:b/>
        </w:rPr>
      </w:pPr>
    </w:p>
    <w:p w14:paraId="095BE86A" w14:textId="77777777" w:rsidR="00792558" w:rsidRPr="008A6D77" w:rsidRDefault="00792558" w:rsidP="00792558">
      <w:pPr>
        <w:jc w:val="center"/>
      </w:pPr>
      <w:r w:rsidRPr="008A6D77">
        <w:t>2025-03-07</w:t>
      </w:r>
    </w:p>
    <w:p w14:paraId="25EFE135" w14:textId="77777777" w:rsidR="00792558" w:rsidRPr="008A6D77" w:rsidRDefault="00792558" w:rsidP="00792558">
      <w:pPr>
        <w:jc w:val="center"/>
        <w:rPr>
          <w:b/>
        </w:rPr>
      </w:pPr>
      <w:r w:rsidRPr="008A6D77">
        <w:t>Kretinga</w:t>
      </w:r>
    </w:p>
    <w:p w14:paraId="7E9F78A7" w14:textId="77777777" w:rsidR="00792558" w:rsidRPr="008A6D77" w:rsidRDefault="00792558" w:rsidP="00792558">
      <w:pPr>
        <w:rPr>
          <w:b/>
        </w:rPr>
      </w:pPr>
    </w:p>
    <w:p w14:paraId="46E4AD08" w14:textId="77777777" w:rsidR="00792558" w:rsidRPr="008A6D77" w:rsidRDefault="00792558" w:rsidP="00792558">
      <w:pPr>
        <w:tabs>
          <w:tab w:val="left" w:pos="851"/>
        </w:tabs>
        <w:jc w:val="both"/>
        <w:rPr>
          <w:b/>
        </w:rPr>
      </w:pPr>
      <w:r w:rsidRPr="008A6D77">
        <w:rPr>
          <w:b/>
        </w:rPr>
        <w:tab/>
        <w:t>1. Parengto sprendimo projekto tikslai ir uždaviniai.</w:t>
      </w:r>
    </w:p>
    <w:p w14:paraId="47610079" w14:textId="77777777" w:rsidR="003468EF" w:rsidRDefault="00792558" w:rsidP="00792558">
      <w:pPr>
        <w:ind w:firstLine="851"/>
        <w:jc w:val="both"/>
      </w:pPr>
      <w:r w:rsidRPr="008A6D77">
        <w:t>Sprendimo projekto tikslas – pritarti projekto</w:t>
      </w:r>
      <w:r w:rsidR="00BA20E3">
        <w:t xml:space="preserve"> </w:t>
      </w:r>
      <w:r w:rsidR="00BA20E3" w:rsidRPr="003468EF">
        <w:rPr>
          <w:bCs/>
        </w:rPr>
        <w:t>„Kretingos jaunimo forumas: nuo vietinio iki pasaulinio“</w:t>
      </w:r>
      <w:r w:rsidRPr="008A6D77">
        <w:t>, kurio paraišką Dienos veiklos centras (toliau – Centras) teikia Jaunimo reikalų agentūros (toliau – Agentūra) projektų finansavimo konkursui „Lietuvos ir Ukrainos jaunimo mainų tarybos lėšomis 2025 metais finansuojamų projekt</w:t>
      </w:r>
      <w:r w:rsidR="00DC4141" w:rsidRPr="008A6D77">
        <w:t>ų</w:t>
      </w:r>
      <w:r w:rsidRPr="008A6D77">
        <w:t xml:space="preserve"> konkurs</w:t>
      </w:r>
      <w:r w:rsidR="00DC4141" w:rsidRPr="008A6D77">
        <w:t>as</w:t>
      </w:r>
      <w:r w:rsidRPr="008A6D77">
        <w:t>“, įgyvendin</w:t>
      </w:r>
      <w:r w:rsidR="00BD0A74" w:rsidRPr="008A6D77">
        <w:t>imui</w:t>
      </w:r>
      <w:r w:rsidRPr="008A6D77">
        <w:t xml:space="preserve"> ir Kretingos rajono savivaldybės biudžete numatyti lėšų projekt</w:t>
      </w:r>
      <w:r w:rsidR="00DC4141" w:rsidRPr="008A6D77">
        <w:t>ui</w:t>
      </w:r>
      <w:r w:rsidRPr="008A6D77">
        <w:t xml:space="preserve"> </w:t>
      </w:r>
      <w:proofErr w:type="spellStart"/>
      <w:r w:rsidRPr="008A6D77">
        <w:t>kofinans</w:t>
      </w:r>
      <w:r w:rsidR="00DC4141" w:rsidRPr="008A6D77">
        <w:t>uoti</w:t>
      </w:r>
      <w:proofErr w:type="spellEnd"/>
      <w:r w:rsidRPr="008A6D77">
        <w:t>, tai yra darbuotojų komandiruotės</w:t>
      </w:r>
      <w:r w:rsidR="00F71384" w:rsidRPr="008A6D77">
        <w:t xml:space="preserve"> išlaidoms (dienpinigiams)</w:t>
      </w:r>
      <w:r w:rsidRPr="008A6D77">
        <w:t>.</w:t>
      </w:r>
    </w:p>
    <w:p w14:paraId="4DCEEA3E" w14:textId="430C3BDA" w:rsidR="00792558" w:rsidRPr="008A6D77" w:rsidRDefault="00792558" w:rsidP="00792558">
      <w:pPr>
        <w:ind w:firstLine="851"/>
        <w:jc w:val="both"/>
      </w:pPr>
      <w:r w:rsidRPr="008A6D77">
        <w:t xml:space="preserve"> </w:t>
      </w:r>
    </w:p>
    <w:p w14:paraId="15FD1A4D" w14:textId="77777777" w:rsidR="00792558" w:rsidRPr="008A6D77" w:rsidRDefault="00792558" w:rsidP="00792558">
      <w:pPr>
        <w:ind w:firstLine="851"/>
        <w:jc w:val="both"/>
        <w:rPr>
          <w:b/>
        </w:rPr>
      </w:pPr>
      <w:r w:rsidRPr="008A6D77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9E6C448" w14:textId="2BC600CD" w:rsidR="00792558" w:rsidRDefault="00792558" w:rsidP="00792558">
      <w:pPr>
        <w:ind w:firstLine="851"/>
        <w:jc w:val="both"/>
        <w:rPr>
          <w:bCs/>
        </w:rPr>
      </w:pPr>
      <w:r w:rsidRPr="008A6D77">
        <w:rPr>
          <w:bCs/>
        </w:rPr>
        <w:t>Jaunimo reikalų agentūros direktoriaus 2025 m. vasario 21 d. įsakymu Nr. 2V-47 (1.4 E) „Dėl Lietuvos ir Ukrainos jaunimo mainų tarybos lėšomis 2025 metais finansuojamų projekto konkurso n</w:t>
      </w:r>
      <w:r w:rsidR="00BD0A74" w:rsidRPr="008A6D77">
        <w:rPr>
          <w:bCs/>
        </w:rPr>
        <w:t>uostatų patvirtinimo“ patvirtinti</w:t>
      </w:r>
      <w:r w:rsidRPr="008A6D77">
        <w:rPr>
          <w:bCs/>
        </w:rPr>
        <w:t xml:space="preserve"> Lietuvos ir Ukrainos jaunimo mainų tarybos lėšomis 2025 metais finansuojamų projektų konkur</w:t>
      </w:r>
      <w:r w:rsidR="00BD0A74" w:rsidRPr="008A6D77">
        <w:rPr>
          <w:bCs/>
        </w:rPr>
        <w:t>so nuostatai</w:t>
      </w:r>
      <w:r w:rsidRPr="008A6D77">
        <w:rPr>
          <w:bCs/>
        </w:rPr>
        <w:t>, kuriais remiantis paskelbtas Lietuvos ir Ukrainos jaunimo mainų fondo lėšomis 2025 metais finansuojamų projektų konkursas.</w:t>
      </w:r>
    </w:p>
    <w:p w14:paraId="5F64C446" w14:textId="205F8B70" w:rsidR="00737C94" w:rsidRPr="008A6D77" w:rsidRDefault="00737C94" w:rsidP="00792558">
      <w:pPr>
        <w:ind w:firstLine="851"/>
        <w:jc w:val="both"/>
        <w:rPr>
          <w:bCs/>
        </w:rPr>
      </w:pPr>
      <w:r w:rsidRPr="00D37B90">
        <w:t xml:space="preserve">Centras 2025 m. kovo 19 d. pateikė raštą Nr. V4-128 „Informacinis pranešimas apie Dienos veiklos centro rengiamą paraišką“, kuriame nurodyta, kad Centras rengia paraišką Socialinių paslaugų priežiūros departamentui prie </w:t>
      </w:r>
      <w:r w:rsidR="00BA20E3">
        <w:t>S</w:t>
      </w:r>
      <w:r w:rsidRPr="00D37B90">
        <w:t xml:space="preserve">ocialinės apsaugos ir darbo ministerijos </w:t>
      </w:r>
      <w:proofErr w:type="spellStart"/>
      <w:r w:rsidR="005D5A12" w:rsidRPr="00D37B90">
        <w:rPr>
          <w:shd w:val="clear" w:color="auto" w:fill="FFFFFF"/>
        </w:rPr>
        <w:t>SoPAS</w:t>
      </w:r>
      <w:proofErr w:type="spellEnd"/>
      <w:r w:rsidR="005D5A12" w:rsidRPr="00D37B90">
        <w:rPr>
          <w:shd w:val="clear" w:color="auto" w:fill="FFFFFF"/>
        </w:rPr>
        <w:t xml:space="preserve"> informacinėje </w:t>
      </w:r>
      <w:r w:rsidR="005D5A12" w:rsidRPr="00D37B90">
        <w:t>paraiškų</w:t>
      </w:r>
      <w:r w:rsidRPr="00D37B90">
        <w:t xml:space="preserve"> teikimo ir projektų admini</w:t>
      </w:r>
      <w:r w:rsidR="005D5A12" w:rsidRPr="00D37B90">
        <w:t>stravimo sistemoje pagal paskelbt</w:t>
      </w:r>
      <w:r w:rsidRPr="00D37B90">
        <w:t xml:space="preserve">ą </w:t>
      </w:r>
      <w:r w:rsidRPr="00D37B90">
        <w:rPr>
          <w:bCs/>
        </w:rPr>
        <w:t xml:space="preserve">Lietuvos ir Ukrainos jaunimo mainų tarybos lėšomis 2025 metais finansuojamų projektų konkursą projekto </w:t>
      </w:r>
      <w:r w:rsidRPr="00D37B90">
        <w:t>„Kretingos jaunimo forumas: nuo vietinio iki pasaulinio“ įgyve</w:t>
      </w:r>
      <w:r w:rsidR="005D5A12" w:rsidRPr="00D37B90">
        <w:t>ndini</w:t>
      </w:r>
      <w:r w:rsidRPr="00D37B90">
        <w:t>mui. Projektas bus įgyvendintas 2025 m. liepos–</w:t>
      </w:r>
      <w:r w:rsidR="005D5A12" w:rsidRPr="00D37B90">
        <w:t>lap</w:t>
      </w:r>
      <w:r w:rsidRPr="00D37B90">
        <w:t>kričio mėnesiais.</w:t>
      </w:r>
      <w:r>
        <w:t xml:space="preserve"> </w:t>
      </w:r>
    </w:p>
    <w:p w14:paraId="0426061B" w14:textId="77777777" w:rsidR="00FB1B1B" w:rsidRDefault="00792558" w:rsidP="00FB1B1B">
      <w:pPr>
        <w:ind w:firstLine="851"/>
        <w:jc w:val="both"/>
      </w:pPr>
      <w:r w:rsidRPr="008A6D77">
        <w:rPr>
          <w:bCs/>
        </w:rPr>
        <w:t xml:space="preserve">Konkurso tikslas – atrinkti ir finansuoti projektus, kurie įvairiais būdais ir metodais plėtoja draugišką Lietuvos ir Ukrainos jaunimo bendradarbiavimą bei ugdo jaunimo socialines kompetencijas. </w:t>
      </w:r>
      <w:r w:rsidR="00FB1B1B" w:rsidRPr="008A6D77">
        <w:t xml:space="preserve">Projekto teikėjas-pareiškėjas – Centras. </w:t>
      </w:r>
    </w:p>
    <w:p w14:paraId="487DF1C0" w14:textId="77777777" w:rsidR="003468EF" w:rsidRPr="008A6D77" w:rsidRDefault="003468EF" w:rsidP="00FB1B1B">
      <w:pPr>
        <w:ind w:firstLine="851"/>
        <w:jc w:val="both"/>
      </w:pPr>
    </w:p>
    <w:p w14:paraId="75689936" w14:textId="7803E3CC" w:rsidR="00792558" w:rsidRPr="008A6D77" w:rsidRDefault="00792558" w:rsidP="00876967">
      <w:pPr>
        <w:ind w:firstLine="851"/>
        <w:jc w:val="both"/>
        <w:rPr>
          <w:b/>
        </w:rPr>
      </w:pPr>
      <w:r w:rsidRPr="008A6D77">
        <w:rPr>
          <w:b/>
        </w:rPr>
        <w:t>3. Kokių rezultatų laukiama.</w:t>
      </w:r>
    </w:p>
    <w:p w14:paraId="0D3433C9" w14:textId="0C74FFF6" w:rsidR="003B6422" w:rsidRDefault="00792558" w:rsidP="003B642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Cs/>
        </w:rPr>
      </w:pPr>
      <w:r w:rsidRPr="008A6D77">
        <w:tab/>
        <w:t>Pagrindiniai laukiami Projekto rezultatai:</w:t>
      </w:r>
      <w:r w:rsidR="003B6422" w:rsidRPr="008A6D77">
        <w:t xml:space="preserve"> </w:t>
      </w:r>
      <w:r w:rsidR="003B6422" w:rsidRPr="008A6D77">
        <w:rPr>
          <w:bCs/>
        </w:rPr>
        <w:t>Kretinga,</w:t>
      </w:r>
      <w:r w:rsidR="003B6422">
        <w:rPr>
          <w:bCs/>
        </w:rPr>
        <w:t xml:space="preserve"> kaip Lietuvos jaunimo sostinė</w:t>
      </w:r>
      <w:r w:rsidR="001C4882">
        <w:rPr>
          <w:bCs/>
        </w:rPr>
        <w:t>,</w:t>
      </w:r>
      <w:r w:rsidR="003B6422">
        <w:rPr>
          <w:bCs/>
        </w:rPr>
        <w:t xml:space="preserve"> bei </w:t>
      </w:r>
      <w:proofErr w:type="spellStart"/>
      <w:r w:rsidR="003B6422">
        <w:rPr>
          <w:bCs/>
        </w:rPr>
        <w:t>Lvivas</w:t>
      </w:r>
      <w:proofErr w:type="spellEnd"/>
      <w:r w:rsidR="003B6422">
        <w:rPr>
          <w:bCs/>
        </w:rPr>
        <w:t xml:space="preserve"> (Ukrainos miestas)</w:t>
      </w:r>
      <w:r w:rsidR="001C4882">
        <w:rPr>
          <w:bCs/>
        </w:rPr>
        <w:t>,</w:t>
      </w:r>
      <w:r w:rsidR="003B6422">
        <w:rPr>
          <w:bCs/>
        </w:rPr>
        <w:t xml:space="preserve"> Europos jaunimo sostinė, bendradarbiaus bei plėtos draugiškus santykius dvišaliuose Lietuv</w:t>
      </w:r>
      <w:r w:rsidR="001C4882">
        <w:rPr>
          <w:bCs/>
        </w:rPr>
        <w:t>os</w:t>
      </w:r>
      <w:r w:rsidR="003B6422">
        <w:rPr>
          <w:bCs/>
        </w:rPr>
        <w:t>–Ukrain</w:t>
      </w:r>
      <w:r w:rsidR="001C4882">
        <w:rPr>
          <w:bCs/>
        </w:rPr>
        <w:t>os</w:t>
      </w:r>
      <w:r w:rsidR="003B6422">
        <w:rPr>
          <w:bCs/>
        </w:rPr>
        <w:t xml:space="preserve"> jaunimo mainuose. </w:t>
      </w:r>
      <w:r w:rsidR="001C4882">
        <w:rPr>
          <w:bCs/>
        </w:rPr>
        <w:t>P</w:t>
      </w:r>
      <w:r w:rsidR="003B6422">
        <w:rPr>
          <w:bCs/>
        </w:rPr>
        <w:t>lanuojam</w:t>
      </w:r>
      <w:r w:rsidR="00C757C6">
        <w:rPr>
          <w:bCs/>
        </w:rPr>
        <w:t>a</w:t>
      </w:r>
      <w:r w:rsidR="003B6422">
        <w:rPr>
          <w:bCs/>
        </w:rPr>
        <w:t xml:space="preserve"> </w:t>
      </w:r>
      <w:r w:rsidR="001C4882">
        <w:rPr>
          <w:bCs/>
        </w:rPr>
        <w:t>prie</w:t>
      </w:r>
      <w:r w:rsidR="00C757C6">
        <w:rPr>
          <w:bCs/>
        </w:rPr>
        <w:t xml:space="preserve"> </w:t>
      </w:r>
      <w:r w:rsidR="003B6422">
        <w:rPr>
          <w:bCs/>
        </w:rPr>
        <w:t>main</w:t>
      </w:r>
      <w:r w:rsidR="00C757C6">
        <w:rPr>
          <w:bCs/>
        </w:rPr>
        <w:t>ų program</w:t>
      </w:r>
      <w:r w:rsidR="001C4882">
        <w:rPr>
          <w:bCs/>
        </w:rPr>
        <w:t>os</w:t>
      </w:r>
      <w:r w:rsidR="003B6422">
        <w:rPr>
          <w:bCs/>
        </w:rPr>
        <w:t xml:space="preserve"> kvie</w:t>
      </w:r>
      <w:r w:rsidR="00C757C6">
        <w:rPr>
          <w:bCs/>
        </w:rPr>
        <w:t>sti</w:t>
      </w:r>
      <w:r w:rsidR="003B6422">
        <w:rPr>
          <w:bCs/>
        </w:rPr>
        <w:t xml:space="preserve"> prisijungti </w:t>
      </w:r>
      <w:proofErr w:type="spellStart"/>
      <w:r w:rsidR="003B6422" w:rsidRPr="00A73908">
        <w:rPr>
          <w:bCs/>
        </w:rPr>
        <w:t>Novovolynsk</w:t>
      </w:r>
      <w:r w:rsidR="00C757C6">
        <w:rPr>
          <w:bCs/>
        </w:rPr>
        <w:t>ą</w:t>
      </w:r>
      <w:proofErr w:type="spellEnd"/>
      <w:r w:rsidR="003B6422">
        <w:rPr>
          <w:bCs/>
        </w:rPr>
        <w:t xml:space="preserve"> (</w:t>
      </w:r>
      <w:r w:rsidR="003B6422" w:rsidRPr="00A73908">
        <w:rPr>
          <w:bCs/>
        </w:rPr>
        <w:t>Ukrainos miest</w:t>
      </w:r>
      <w:r w:rsidR="00C757C6">
        <w:rPr>
          <w:bCs/>
        </w:rPr>
        <w:t>ą</w:t>
      </w:r>
      <w:r w:rsidR="003B6422">
        <w:rPr>
          <w:bCs/>
        </w:rPr>
        <w:t>)</w:t>
      </w:r>
      <w:r w:rsidR="001C4882">
        <w:rPr>
          <w:bCs/>
        </w:rPr>
        <w:t>,</w:t>
      </w:r>
      <w:r w:rsidR="003B6422">
        <w:rPr>
          <w:bCs/>
        </w:rPr>
        <w:t xml:space="preserve"> su kuriuo Kretingos rajono savivaldybė</w:t>
      </w:r>
      <w:r w:rsidR="00C757C6">
        <w:rPr>
          <w:bCs/>
        </w:rPr>
        <w:t xml:space="preserve"> </w:t>
      </w:r>
      <w:r w:rsidR="003B6422">
        <w:rPr>
          <w:bCs/>
        </w:rPr>
        <w:t>(toliau – Savivaldybė) yra pasirašiusi bendradarbiavimo sutartį.</w:t>
      </w:r>
    </w:p>
    <w:p w14:paraId="18252FB3" w14:textId="77777777" w:rsidR="003468EF" w:rsidRDefault="003468EF" w:rsidP="003B642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Cs/>
        </w:rPr>
      </w:pPr>
    </w:p>
    <w:p w14:paraId="3A176C9B" w14:textId="77777777" w:rsidR="00792558" w:rsidRDefault="00792558" w:rsidP="00792558">
      <w:pPr>
        <w:pStyle w:val="Sraopastraipa"/>
        <w:tabs>
          <w:tab w:val="left" w:pos="1276"/>
        </w:tabs>
        <w:ind w:left="927"/>
        <w:jc w:val="both"/>
        <w:rPr>
          <w:b/>
        </w:rPr>
      </w:pPr>
      <w:r>
        <w:rPr>
          <w:b/>
        </w:rPr>
        <w:t>4</w:t>
      </w:r>
      <w:r w:rsidRPr="00CD6077">
        <w:rPr>
          <w:b/>
        </w:rPr>
        <w:t xml:space="preserve">. </w:t>
      </w:r>
      <w:r w:rsidRPr="00D64A82">
        <w:rPr>
          <w:b/>
        </w:rPr>
        <w:t xml:space="preserve">Lėšų poreikis ir šaltiniai. </w:t>
      </w:r>
    </w:p>
    <w:p w14:paraId="2D57AAA9" w14:textId="7F8C43A6" w:rsidR="00C757C6" w:rsidRPr="00F71384" w:rsidRDefault="00792558" w:rsidP="00792558">
      <w:pPr>
        <w:tabs>
          <w:tab w:val="left" w:pos="851"/>
        </w:tabs>
        <w:jc w:val="both"/>
        <w:rPr>
          <w:bCs/>
        </w:rPr>
      </w:pPr>
      <w:r>
        <w:tab/>
      </w:r>
      <w:r w:rsidRPr="00F71384">
        <w:t>Projektas finansuojamas</w:t>
      </w:r>
      <w:r w:rsidR="00C757C6" w:rsidRPr="00F71384">
        <w:t xml:space="preserve"> valstybės biudžeto lėšomis</w:t>
      </w:r>
      <w:r w:rsidRPr="00F71384">
        <w:rPr>
          <w:bCs/>
        </w:rPr>
        <w:t xml:space="preserve">. Savivaldybės biudžeto lėšų </w:t>
      </w:r>
      <w:r w:rsidR="00F71384" w:rsidRPr="00F71384">
        <w:rPr>
          <w:bCs/>
        </w:rPr>
        <w:t xml:space="preserve">reikės </w:t>
      </w:r>
      <w:r w:rsidR="00C757C6" w:rsidRPr="00F71384">
        <w:rPr>
          <w:bCs/>
        </w:rPr>
        <w:t>darbuotojų komandiruo</w:t>
      </w:r>
      <w:r w:rsidR="001C4882">
        <w:rPr>
          <w:bCs/>
        </w:rPr>
        <w:t>čių</w:t>
      </w:r>
      <w:r w:rsidR="00F71384" w:rsidRPr="00F71384">
        <w:rPr>
          <w:bCs/>
        </w:rPr>
        <w:t xml:space="preserve"> išlaidoms</w:t>
      </w:r>
      <w:r w:rsidR="00C757C6" w:rsidRPr="00F71384">
        <w:rPr>
          <w:bCs/>
        </w:rPr>
        <w:t xml:space="preserve"> kompensuoti</w:t>
      </w:r>
      <w:r w:rsidR="00F71384" w:rsidRPr="00F71384">
        <w:rPr>
          <w:bCs/>
        </w:rPr>
        <w:t xml:space="preserve"> (dienpinigiams)</w:t>
      </w:r>
      <w:r w:rsidR="00C757C6" w:rsidRPr="00F71384">
        <w:rPr>
          <w:bCs/>
        </w:rPr>
        <w:t>. Planuojama, kad mainų programoje</w:t>
      </w:r>
      <w:r w:rsidR="001C4882">
        <w:rPr>
          <w:bCs/>
        </w:rPr>
        <w:t xml:space="preserve"> dirbs</w:t>
      </w:r>
      <w:r w:rsidR="00C757C6" w:rsidRPr="00F71384">
        <w:rPr>
          <w:bCs/>
        </w:rPr>
        <w:t xml:space="preserve"> Centro </w:t>
      </w:r>
      <w:r w:rsidR="00F71384" w:rsidRPr="00F71384">
        <w:rPr>
          <w:bCs/>
        </w:rPr>
        <w:t xml:space="preserve">padalinio </w:t>
      </w:r>
      <w:r w:rsidR="00C757C6" w:rsidRPr="00F71384">
        <w:rPr>
          <w:bCs/>
        </w:rPr>
        <w:t>Kretingos atviro jaunimo centro 4</w:t>
      </w:r>
      <w:r w:rsidR="00BA20E3">
        <w:rPr>
          <w:bCs/>
        </w:rPr>
        <w:t>–</w:t>
      </w:r>
      <w:r w:rsidR="00C757C6" w:rsidRPr="00F71384">
        <w:rPr>
          <w:bCs/>
        </w:rPr>
        <w:t>5 jaunimo darbuotojai.</w:t>
      </w:r>
      <w:r w:rsidR="00F71384" w:rsidRPr="00F71384">
        <w:rPr>
          <w:bCs/>
        </w:rPr>
        <w:t xml:space="preserve"> Mainų programa vyks 5 dienas, todėl komandiruotės išlaidoms (dienpinigiams) kompensuoti bus reikalinga apie 700 Eur. </w:t>
      </w:r>
    </w:p>
    <w:p w14:paraId="2FAE5B8A" w14:textId="3F1A088C" w:rsidR="00792558" w:rsidRDefault="00C757C6" w:rsidP="00792558">
      <w:pPr>
        <w:tabs>
          <w:tab w:val="left" w:pos="851"/>
        </w:tabs>
        <w:jc w:val="both"/>
        <w:rPr>
          <w:bCs/>
        </w:rPr>
      </w:pPr>
      <w:r w:rsidRPr="00F71384">
        <w:rPr>
          <w:bCs/>
        </w:rPr>
        <w:tab/>
      </w:r>
      <w:r w:rsidR="00792558" w:rsidRPr="00F71384">
        <w:rPr>
          <w:bCs/>
        </w:rPr>
        <w:t xml:space="preserve">Laimėjimo atveju planuojama, kad </w:t>
      </w:r>
      <w:r w:rsidRPr="00F71384">
        <w:rPr>
          <w:bCs/>
        </w:rPr>
        <w:t xml:space="preserve">Centras </w:t>
      </w:r>
      <w:r w:rsidR="00792558" w:rsidRPr="00F71384">
        <w:rPr>
          <w:bCs/>
        </w:rPr>
        <w:t xml:space="preserve">gaus </w:t>
      </w:r>
      <w:r w:rsidRPr="00F71384">
        <w:rPr>
          <w:bCs/>
        </w:rPr>
        <w:t xml:space="preserve">iki </w:t>
      </w:r>
      <w:r w:rsidR="00792558" w:rsidRPr="00F71384">
        <w:rPr>
          <w:bCs/>
        </w:rPr>
        <w:t>1</w:t>
      </w:r>
      <w:r w:rsidRPr="00F71384">
        <w:rPr>
          <w:bCs/>
        </w:rPr>
        <w:t>5</w:t>
      </w:r>
      <w:r w:rsidR="00792558" w:rsidRPr="00F71384">
        <w:rPr>
          <w:bCs/>
        </w:rPr>
        <w:t xml:space="preserve"> tūkst. Eur.</w:t>
      </w:r>
    </w:p>
    <w:p w14:paraId="16C8A1D0" w14:textId="77777777" w:rsidR="003468EF" w:rsidRDefault="003468EF" w:rsidP="00792558">
      <w:pPr>
        <w:tabs>
          <w:tab w:val="left" w:pos="851"/>
        </w:tabs>
        <w:jc w:val="both"/>
      </w:pPr>
    </w:p>
    <w:p w14:paraId="4EFA7FD2" w14:textId="77777777" w:rsidR="00792558" w:rsidRDefault="00792558" w:rsidP="00792558">
      <w:pPr>
        <w:ind w:firstLine="851"/>
        <w:jc w:val="both"/>
        <w:rPr>
          <w:b/>
        </w:rPr>
      </w:pPr>
      <w:r w:rsidRPr="00D64A82">
        <w:rPr>
          <w:b/>
        </w:rPr>
        <w:t>5.</w:t>
      </w:r>
      <w:r>
        <w:t xml:space="preserve"> </w:t>
      </w:r>
      <w:r w:rsidRPr="00D64A82">
        <w:rPr>
          <w:b/>
        </w:rPr>
        <w:t>Kiti sprendimui priimti reikalingi pagrindimai, skaičiavimai ar paaiškinimai.</w:t>
      </w:r>
    </w:p>
    <w:p w14:paraId="7B066816" w14:textId="082F09F5" w:rsidR="00792558" w:rsidRPr="005C7FAC" w:rsidRDefault="00792558" w:rsidP="00792558">
      <w:pPr>
        <w:ind w:firstLine="851"/>
        <w:jc w:val="both"/>
        <w:rPr>
          <w:bCs/>
        </w:rPr>
      </w:pPr>
      <w:r>
        <w:t xml:space="preserve">Paraiškos pateikimo </w:t>
      </w:r>
      <w:r w:rsidRPr="00372425">
        <w:t xml:space="preserve">terminas </w:t>
      </w:r>
      <w:r w:rsidR="001C4882">
        <w:t xml:space="preserve">– </w:t>
      </w:r>
      <w:r w:rsidRPr="00372425">
        <w:t xml:space="preserve">iki </w:t>
      </w:r>
      <w:r w:rsidR="00737C94" w:rsidRPr="00B308EE">
        <w:t>2025 m.</w:t>
      </w:r>
      <w:r w:rsidR="00737C94">
        <w:t xml:space="preserve"> </w:t>
      </w:r>
      <w:r>
        <w:t>balandžio</w:t>
      </w:r>
      <w:r w:rsidRPr="00372425">
        <w:t xml:space="preserve"> </w:t>
      </w:r>
      <w:r w:rsidR="00DE7070">
        <w:t>3</w:t>
      </w:r>
      <w:r w:rsidRPr="00372425">
        <w:t xml:space="preserve"> d.</w:t>
      </w:r>
      <w:r>
        <w:t xml:space="preserve"> </w:t>
      </w:r>
      <w:r w:rsidR="00DE7070">
        <w:t>17 val.</w:t>
      </w:r>
    </w:p>
    <w:p w14:paraId="3FD41B2A" w14:textId="77777777" w:rsidR="00792558" w:rsidRPr="00A9203B" w:rsidRDefault="00792558" w:rsidP="00792558">
      <w:pPr>
        <w:ind w:firstLine="851"/>
        <w:jc w:val="both"/>
      </w:pPr>
      <w:r w:rsidRPr="00A9203B">
        <w:rPr>
          <w:b/>
        </w:rPr>
        <w:lastRenderedPageBreak/>
        <w:t xml:space="preserve">6. </w:t>
      </w:r>
      <w:r w:rsidRPr="00A9203B">
        <w:rPr>
          <w:b/>
          <w:lang w:eastAsia="ar-SA"/>
        </w:rPr>
        <w:t>Teisės</w:t>
      </w:r>
      <w:r w:rsidRPr="00CD6077">
        <w:rPr>
          <w:b/>
          <w:lang w:eastAsia="ar-SA"/>
        </w:rPr>
        <w:t xml:space="preserve"> akto projekto antikorupcinio vertinimo išvada dėl sprendimo projekto teikimo antikorupciniam vertinimui.</w:t>
      </w:r>
    </w:p>
    <w:p w14:paraId="4722E7CF" w14:textId="67F5C78D" w:rsidR="00792558" w:rsidRDefault="00792558" w:rsidP="00792558">
      <w:pPr>
        <w:tabs>
          <w:tab w:val="left" w:pos="851"/>
        </w:tabs>
        <w:ind w:left="567"/>
        <w:jc w:val="both"/>
      </w:pPr>
      <w:r>
        <w:tab/>
      </w:r>
      <w:r w:rsidRPr="00A9203B">
        <w:t>Teisės akto projekt</w:t>
      </w:r>
      <w:r w:rsidR="001C4882">
        <w:t>o</w:t>
      </w:r>
      <w:r w:rsidRPr="00A9203B">
        <w:t xml:space="preserve"> antikorupcini</w:t>
      </w:r>
      <w:r w:rsidR="001C4882">
        <w:t>s</w:t>
      </w:r>
      <w:r w:rsidRPr="00A9203B">
        <w:t xml:space="preserve"> vertinim</w:t>
      </w:r>
      <w:r w:rsidR="001C4882">
        <w:t>as</w:t>
      </w:r>
      <w:r w:rsidRPr="00A9203B">
        <w:t xml:space="preserve"> neteikiamas.</w:t>
      </w:r>
    </w:p>
    <w:p w14:paraId="2DD85CFA" w14:textId="77777777" w:rsidR="003468EF" w:rsidRDefault="003468EF" w:rsidP="00792558">
      <w:pPr>
        <w:tabs>
          <w:tab w:val="left" w:pos="851"/>
        </w:tabs>
        <w:ind w:left="567"/>
        <w:jc w:val="both"/>
      </w:pPr>
    </w:p>
    <w:p w14:paraId="2123C9F7" w14:textId="77777777" w:rsidR="00792558" w:rsidRPr="00CD6077" w:rsidRDefault="00792558" w:rsidP="00792558">
      <w:pPr>
        <w:tabs>
          <w:tab w:val="left" w:pos="851"/>
        </w:tabs>
        <w:jc w:val="both"/>
        <w:rPr>
          <w:b/>
        </w:rPr>
      </w:pPr>
      <w:r>
        <w:tab/>
      </w:r>
      <w:r w:rsidRPr="00A9203B">
        <w:rPr>
          <w:b/>
        </w:rPr>
        <w:t>7. Autorius</w:t>
      </w:r>
      <w:r w:rsidRPr="00CD6077">
        <w:rPr>
          <w:b/>
        </w:rPr>
        <w:t xml:space="preserve"> arba autorių grupė</w:t>
      </w:r>
    </w:p>
    <w:p w14:paraId="4B65178F" w14:textId="2FD9DC22" w:rsidR="002B583F" w:rsidRDefault="00792558" w:rsidP="00493AF0">
      <w:pPr>
        <w:tabs>
          <w:tab w:val="left" w:pos="851"/>
        </w:tabs>
        <w:ind w:firstLine="567"/>
      </w:pPr>
      <w:r>
        <w:t xml:space="preserve"> </w:t>
      </w:r>
      <w:r>
        <w:tab/>
        <w:t xml:space="preserve">Jaunimo reikalų koordinatorė (patarėja) Inga Biliūnaitė-Rušinskė. </w:t>
      </w:r>
    </w:p>
    <w:sectPr w:rsidR="002B583F" w:rsidSect="00792558">
      <w:headerReference w:type="firs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81BD" w14:textId="77777777" w:rsidR="00DF0461" w:rsidRDefault="00DF0461">
      <w:r>
        <w:separator/>
      </w:r>
    </w:p>
  </w:endnote>
  <w:endnote w:type="continuationSeparator" w:id="0">
    <w:p w14:paraId="05397AFA" w14:textId="77777777" w:rsidR="00DF0461" w:rsidRDefault="00DF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6E20" w14:textId="77777777" w:rsidR="00DF0461" w:rsidRDefault="00DF0461">
      <w:r>
        <w:separator/>
      </w:r>
    </w:p>
  </w:footnote>
  <w:footnote w:type="continuationSeparator" w:id="0">
    <w:p w14:paraId="12D7B174" w14:textId="77777777" w:rsidR="00DF0461" w:rsidRDefault="00DF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AD97" w14:textId="77777777" w:rsidR="00792558" w:rsidRDefault="00792558" w:rsidP="00DB034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3980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58"/>
    <w:rsid w:val="00032556"/>
    <w:rsid w:val="000C6639"/>
    <w:rsid w:val="001C4882"/>
    <w:rsid w:val="00242199"/>
    <w:rsid w:val="00273C77"/>
    <w:rsid w:val="002B583F"/>
    <w:rsid w:val="003247B7"/>
    <w:rsid w:val="003468EF"/>
    <w:rsid w:val="003B6422"/>
    <w:rsid w:val="00493AF0"/>
    <w:rsid w:val="004E5D5E"/>
    <w:rsid w:val="005D5A12"/>
    <w:rsid w:val="00661C9F"/>
    <w:rsid w:val="00737C94"/>
    <w:rsid w:val="00792558"/>
    <w:rsid w:val="007D5DFC"/>
    <w:rsid w:val="00876967"/>
    <w:rsid w:val="008A6D77"/>
    <w:rsid w:val="008E4D25"/>
    <w:rsid w:val="00A73908"/>
    <w:rsid w:val="00AB2DAE"/>
    <w:rsid w:val="00B308EE"/>
    <w:rsid w:val="00B31A2E"/>
    <w:rsid w:val="00B91D25"/>
    <w:rsid w:val="00BA20E3"/>
    <w:rsid w:val="00BD0A74"/>
    <w:rsid w:val="00C757C6"/>
    <w:rsid w:val="00C95C58"/>
    <w:rsid w:val="00D0141E"/>
    <w:rsid w:val="00D035C5"/>
    <w:rsid w:val="00D25E1E"/>
    <w:rsid w:val="00D37B90"/>
    <w:rsid w:val="00D8407A"/>
    <w:rsid w:val="00DA3BDD"/>
    <w:rsid w:val="00DC4141"/>
    <w:rsid w:val="00DD618D"/>
    <w:rsid w:val="00DE7070"/>
    <w:rsid w:val="00DF0461"/>
    <w:rsid w:val="00F535A6"/>
    <w:rsid w:val="00F71384"/>
    <w:rsid w:val="00FB1B1B"/>
    <w:rsid w:val="00FB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C64D"/>
  <w15:docId w15:val="{70C63B46-1EAF-4993-8566-AAF7D6A7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255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92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2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2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2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2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25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25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25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25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2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2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2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255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255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255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255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255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255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25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2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2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2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2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255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255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255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2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255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255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792558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92558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A3B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3BDD"/>
    <w:rPr>
      <w:rFonts w:ascii="Times New Roman" w:eastAsia="Times New Roman" w:hAnsi="Times New Roman" w:cs="Times New Roman"/>
      <w:kern w:val="0"/>
      <w14:ligatures w14:val="none"/>
    </w:rPr>
  </w:style>
  <w:style w:type="paragraph" w:styleId="Pataisymai">
    <w:name w:val="Revision"/>
    <w:hidden/>
    <w:uiPriority w:val="99"/>
    <w:semiHidden/>
    <w:rsid w:val="00BA20E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2308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Rušinskė</dc:creator>
  <cp:keywords/>
  <dc:description/>
  <cp:lastModifiedBy>Inga Rušinskė</cp:lastModifiedBy>
  <cp:revision>3</cp:revision>
  <cp:lastPrinted>2025-03-18T10:42:00Z</cp:lastPrinted>
  <dcterms:created xsi:type="dcterms:W3CDTF">2025-03-21T07:22:00Z</dcterms:created>
  <dcterms:modified xsi:type="dcterms:W3CDTF">2025-03-21T07:24:00Z</dcterms:modified>
</cp:coreProperties>
</file>