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80F8" w14:textId="77777777" w:rsidR="0079604C" w:rsidRDefault="002757AF">
      <w:pPr>
        <w:jc w:val="center"/>
        <w:rPr>
          <w:rFonts w:ascii="Times New Roman" w:hAnsi="Times New Roman" w:cs="Times New Roman"/>
          <w:b/>
          <w:bCs/>
        </w:rPr>
      </w:pPr>
      <w:r>
        <w:rPr>
          <w:rFonts w:ascii="Times New Roman" w:hAnsi="Times New Roman" w:cs="Times New Roman"/>
          <w:b/>
          <w:bCs/>
        </w:rPr>
        <w:t>AIŠKINAMASIS RAŠTAS</w:t>
      </w:r>
    </w:p>
    <w:p w14:paraId="57EF76E5" w14:textId="77777777" w:rsidR="0079604C" w:rsidRDefault="002757AF">
      <w:pPr>
        <w:jc w:val="center"/>
        <w:rPr>
          <w:rFonts w:ascii="Times New Roman" w:hAnsi="Times New Roman" w:cs="Times New Roman"/>
          <w:b/>
          <w:bCs/>
        </w:rPr>
      </w:pPr>
      <w:r>
        <w:rPr>
          <w:rFonts w:ascii="Times New Roman" w:hAnsi="Times New Roman" w:cs="Times New Roman"/>
          <w:b/>
          <w:bCs/>
        </w:rPr>
        <w:t>PRIE KRETINGOS RAJONO SAVIVALDYBĖS TARYBOS SPRENDIMO PROJEKTO</w:t>
      </w:r>
    </w:p>
    <w:p w14:paraId="18B11000" w14:textId="77777777" w:rsidR="0079604C" w:rsidRDefault="002757AF">
      <w:pPr>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 xml:space="preserve">DĖL </w:t>
      </w:r>
      <w:r>
        <w:rPr>
          <w:rFonts w:ascii="Times New Roman" w:hAnsi="Times New Roman" w:cs="Times New Roman"/>
          <w:b/>
        </w:rPr>
        <w:t xml:space="preserve">KRETINGOS RAJONO SAVIVALDYBĖS KRETINGOS MUZIEJAUS 2024 M. </w:t>
      </w:r>
      <w:r>
        <w:rPr>
          <w:rFonts w:ascii="Times New Roman" w:hAnsi="Times New Roman" w:cs="Times New Roman"/>
          <w:b/>
          <w:color w:val="000000" w:themeColor="text1"/>
        </w:rPr>
        <w:t>METINIŲ ATASKAITŲ RINKINIO TVIRTINIMO</w:t>
      </w:r>
      <w:r>
        <w:rPr>
          <w:rFonts w:ascii="Times New Roman" w:hAnsi="Times New Roman" w:cs="Times New Roman"/>
          <w:b/>
          <w:bCs/>
          <w:color w:val="000000" w:themeColor="text1"/>
        </w:rPr>
        <w:t>“</w:t>
      </w:r>
    </w:p>
    <w:p w14:paraId="5BBF9D8D" w14:textId="77777777" w:rsidR="0079604C" w:rsidRDefault="0079604C">
      <w:pPr>
        <w:rPr>
          <w:rFonts w:ascii="Times New Roman" w:hAnsi="Times New Roman" w:cs="Times New Roman"/>
          <w:b/>
          <w:bCs/>
        </w:rPr>
      </w:pPr>
    </w:p>
    <w:p w14:paraId="610C03FC" w14:textId="77777777" w:rsidR="0079604C" w:rsidRDefault="002757AF">
      <w:pPr>
        <w:jc w:val="center"/>
        <w:rPr>
          <w:rFonts w:ascii="Times New Roman" w:hAnsi="Times New Roman" w:cs="Times New Roman"/>
          <w:color w:val="000000" w:themeColor="text1"/>
        </w:rPr>
      </w:pPr>
      <w:r>
        <w:rPr>
          <w:rFonts w:ascii="Times New Roman" w:hAnsi="Times New Roman" w:cs="Times New Roman"/>
        </w:rPr>
        <w:t>2025-03-07</w:t>
      </w:r>
    </w:p>
    <w:p w14:paraId="2501CB9E" w14:textId="77777777" w:rsidR="0079604C" w:rsidRDefault="0079604C">
      <w:pPr>
        <w:rPr>
          <w:rFonts w:ascii="Times New Roman" w:hAnsi="Times New Roman" w:cs="Times New Roman"/>
          <w:color w:val="FF0000"/>
        </w:rPr>
      </w:pPr>
    </w:p>
    <w:p w14:paraId="50ED238C" w14:textId="77777777" w:rsidR="0079604C" w:rsidRDefault="002757AF">
      <w:pPr>
        <w:ind w:firstLine="851"/>
        <w:jc w:val="both"/>
        <w:rPr>
          <w:rFonts w:ascii="Times New Roman" w:hAnsi="Times New Roman" w:cs="Times New Roman"/>
          <w:b/>
        </w:rPr>
      </w:pPr>
      <w:r>
        <w:rPr>
          <w:rFonts w:ascii="Times New Roman" w:hAnsi="Times New Roman" w:cs="Times New Roman"/>
          <w:b/>
        </w:rPr>
        <w:t>1. Parengto sprendimo projekto tikslai ir uždaviniai</w:t>
      </w:r>
    </w:p>
    <w:p w14:paraId="34797FB6" w14:textId="77777777" w:rsidR="0079604C" w:rsidRDefault="002757AF">
      <w:pPr>
        <w:ind w:firstLine="851"/>
        <w:jc w:val="both"/>
        <w:rPr>
          <w:rFonts w:ascii="Times New Roman" w:hAnsi="Times New Roman" w:cs="Times New Roman"/>
        </w:rPr>
      </w:pPr>
      <w:r>
        <w:rPr>
          <w:rFonts w:ascii="Times New Roman" w:hAnsi="Times New Roman" w:cs="Times New Roman"/>
        </w:rPr>
        <w:t>Šio sprendimo projekto tikslas – patvirtinti Kretingos rajono savivaldybės Kretingos muziejaus (toliau – Kretingos muziejus) 2024 m. metinių ataskaitų rinkinį.</w:t>
      </w:r>
    </w:p>
    <w:p w14:paraId="34253864" w14:textId="77777777" w:rsidR="0079604C" w:rsidRDefault="002757AF">
      <w:pPr>
        <w:ind w:firstLine="851"/>
        <w:jc w:val="both"/>
        <w:rPr>
          <w:rFonts w:ascii="Times New Roman" w:hAnsi="Times New Roman" w:cs="Times New Roman"/>
          <w:b/>
        </w:rPr>
      </w:pPr>
      <w:r>
        <w:rPr>
          <w:rFonts w:ascii="Times New Roman" w:hAnsi="Times New Roman" w:cs="Times New Roman"/>
          <w:b/>
          <w:lang w:eastAsia="ar-SA"/>
        </w:rPr>
        <w:t xml:space="preserve">2. </w:t>
      </w:r>
      <w:r>
        <w:rPr>
          <w:rFonts w:ascii="Times New Roman" w:hAnsi="Times New Roman" w:cs="Times New Roman"/>
          <w:b/>
        </w:rPr>
        <w:t>Siūlomos teisinio reguliavimo nuostatos, šiuo metu esantis teisinis reglamentavimas, kokie šios srities teisės aktai tebegalioja ir kokius teisės aktus būtina pakeisti ar panaikinti, priėmus teikiamą tarybos sprendimo projektą.</w:t>
      </w:r>
    </w:p>
    <w:p w14:paraId="1F886B6E" w14:textId="77777777" w:rsidR="0079604C" w:rsidRDefault="002757AF">
      <w:pPr>
        <w:ind w:firstLine="851"/>
        <w:jc w:val="both"/>
        <w:rPr>
          <w:rFonts w:ascii="Times New Roman" w:hAnsi="Times New Roman" w:cs="Times New Roman"/>
          <w:color w:val="000000" w:themeColor="text1"/>
          <w:szCs w:val="20"/>
        </w:rPr>
      </w:pPr>
      <w:bookmarkStart w:id="0" w:name="_Hlk192235463"/>
      <w:bookmarkStart w:id="1" w:name="_Hlk192234662"/>
      <w:r>
        <w:rPr>
          <w:rFonts w:ascii="Times New Roman" w:hAnsi="Times New Roman" w:cs="Times New Roman"/>
          <w:color w:val="000000" w:themeColor="text1"/>
        </w:rPr>
        <w:t xml:space="preserve">Lietuvos Respublikos viešojo sektoriaus atskaitomybės įstatymo 6 straipsnio 1 dalyje </w:t>
      </w:r>
      <w:bookmarkEnd w:id="0"/>
      <w:r>
        <w:rPr>
          <w:rFonts w:ascii="Times New Roman" w:hAnsi="Times New Roman" w:cs="Times New Roman"/>
          <w:color w:val="000000" w:themeColor="text1"/>
        </w:rPr>
        <w:t>apibrėžia tai, kad viešojo sektoriaus subjekto ir viešojo sektoriaus subjektų grupės ataskaitų rinkinį sudaro: 1. metinė veiklos ataskaita, 2. metinių finansinių ataskaitų rinkinys, 3. metinių biudžeto vykdymo ataskaitų rinkinys.</w:t>
      </w:r>
    </w:p>
    <w:bookmarkEnd w:id="1"/>
    <w:p w14:paraId="1F7C9967" w14:textId="77F62C08" w:rsidR="0079604C" w:rsidRDefault="002757AF">
      <w:pPr>
        <w:ind w:firstLine="851"/>
        <w:jc w:val="both"/>
        <w:rPr>
          <w:rFonts w:ascii="Times New Roman" w:hAnsi="Times New Roman" w:cs="Times New Roman"/>
          <w:b/>
        </w:rPr>
      </w:pPr>
      <w:r>
        <w:rPr>
          <w:rFonts w:ascii="Times New Roman" w:hAnsi="Times New Roman" w:cs="Times New Roman"/>
        </w:rPr>
        <w:t xml:space="preserve">Kretingos muziejaus 2024 metų veiklos ataskaita parengta vadovaujantis Kretingos muziejaus nuostatų, patvirtintų Kretingos rajono savivaldybės tarybos 2004 m. gegužės </w:t>
      </w:r>
      <w:r w:rsidR="004158A8">
        <w:rPr>
          <w:rFonts w:ascii="Times New Roman" w:hAnsi="Times New Roman" w:cs="Times New Roman"/>
        </w:rPr>
        <w:t>27</w:t>
      </w:r>
      <w:r>
        <w:rPr>
          <w:rFonts w:ascii="Times New Roman" w:hAnsi="Times New Roman" w:cs="Times New Roman"/>
        </w:rPr>
        <w:t xml:space="preserve"> d. sprendimu Nr. T2-</w:t>
      </w:r>
      <w:r w:rsidR="004158A8">
        <w:rPr>
          <w:rFonts w:ascii="Times New Roman" w:hAnsi="Times New Roman" w:cs="Times New Roman"/>
        </w:rPr>
        <w:t>152</w:t>
      </w:r>
      <w:r>
        <w:rPr>
          <w:rFonts w:ascii="Times New Roman" w:hAnsi="Times New Roman" w:cs="Times New Roman"/>
        </w:rPr>
        <w:t xml:space="preserve"> „Dėl </w:t>
      </w:r>
      <w:r>
        <w:rPr>
          <w:rFonts w:ascii="Times New Roman" w:hAnsi="Times New Roman" w:cs="Times New Roman"/>
          <w:color w:val="000000" w:themeColor="text1"/>
        </w:rPr>
        <w:t>Kretingos muziejaus</w:t>
      </w:r>
      <w:r w:rsidR="004158A8">
        <w:rPr>
          <w:rFonts w:ascii="Times New Roman" w:hAnsi="Times New Roman" w:cs="Times New Roman"/>
          <w:color w:val="000000" w:themeColor="text1"/>
        </w:rPr>
        <w:t xml:space="preserve"> nuostatų</w:t>
      </w:r>
      <w:r>
        <w:rPr>
          <w:rFonts w:ascii="Times New Roman" w:hAnsi="Times New Roman" w:cs="Times New Roman"/>
          <w:color w:val="000000" w:themeColor="text1"/>
        </w:rPr>
        <w:t xml:space="preserve">, Kretingos muziejaus tarybos ir jos nuostatų </w:t>
      </w:r>
      <w:r>
        <w:rPr>
          <w:rFonts w:ascii="Times New Roman" w:hAnsi="Times New Roman" w:cs="Times New Roman"/>
        </w:rPr>
        <w:t xml:space="preserve">tvirtinimo“ </w:t>
      </w:r>
      <w:r w:rsidR="004158A8">
        <w:rPr>
          <w:rFonts w:ascii="Times New Roman" w:hAnsi="Times New Roman" w:cs="Times New Roman"/>
        </w:rPr>
        <w:t xml:space="preserve">pakeitimo“ </w:t>
      </w:r>
      <w:r>
        <w:rPr>
          <w:rFonts w:ascii="Times New Roman" w:hAnsi="Times New Roman" w:cs="Times New Roman"/>
        </w:rPr>
        <w:t>(</w:t>
      </w:r>
      <w:r w:rsidR="004158A8">
        <w:rPr>
          <w:rFonts w:ascii="Times New Roman" w:hAnsi="Times New Roman" w:cs="Times New Roman"/>
        </w:rPr>
        <w:t>2024 m. vasario 29 d. sprendimo Nr. T2-77 redakcija</w:t>
      </w:r>
      <w:r>
        <w:rPr>
          <w:rFonts w:ascii="Times New Roman" w:hAnsi="Times New Roman" w:cs="Times New Roman"/>
        </w:rPr>
        <w:t>), 10.17 punktu.</w:t>
      </w:r>
    </w:p>
    <w:p w14:paraId="50C92465" w14:textId="3E55715B" w:rsidR="0079604C" w:rsidRDefault="002757AF">
      <w:pPr>
        <w:ind w:firstLine="851"/>
        <w:jc w:val="both"/>
        <w:rPr>
          <w:rFonts w:ascii="Times New Roman" w:hAnsi="Times New Roman" w:cs="Times New Roman"/>
        </w:rPr>
      </w:pPr>
      <w:r>
        <w:rPr>
          <w:rFonts w:ascii="Times New Roman" w:hAnsi="Times New Roman" w:cs="Times New Roman"/>
        </w:rPr>
        <w:t>Kretingos muziejaus 2024 metų veiklos statistinė ataskaita parengta pagal Lietuvos Respublikos kultūros ministro 2014 m. gruodžio 11 d. įsakymu Nr. ĮV-907 „Dėl muziejų veiklos metinės statistinės ataskaitos formos patvirtinimo“ patvirtintą ataskaitos formą (MV-01) ir skaičiavimo metodiką.</w:t>
      </w:r>
    </w:p>
    <w:p w14:paraId="1F9460DB" w14:textId="77777777" w:rsidR="0079604C" w:rsidRDefault="002757AF">
      <w:pPr>
        <w:ind w:firstLine="851"/>
        <w:jc w:val="both"/>
        <w:rPr>
          <w:rFonts w:ascii="Times New Roman" w:hAnsi="Times New Roman" w:cs="Times New Roman"/>
          <w:b/>
          <w:color w:val="000000" w:themeColor="text1"/>
        </w:rPr>
      </w:pPr>
      <w:r>
        <w:rPr>
          <w:rFonts w:ascii="Times New Roman" w:hAnsi="Times New Roman" w:cs="Times New Roman"/>
        </w:rPr>
        <w:t xml:space="preserve">Kultūros įstaigos 2024 m. </w:t>
      </w:r>
      <w:bookmarkStart w:id="2" w:name="_Hlk192235681"/>
      <w:r>
        <w:rPr>
          <w:rFonts w:ascii="Times New Roman" w:hAnsi="Times New Roman" w:cs="Times New Roman"/>
        </w:rPr>
        <w:t xml:space="preserve">metinis finansinių ir biudžeto vykdymo ataskaitų rinkinys </w:t>
      </w:r>
      <w:bookmarkEnd w:id="2"/>
      <w:r>
        <w:rPr>
          <w:rFonts w:ascii="Times New Roman" w:hAnsi="Times New Roman" w:cs="Times New Roman"/>
        </w:rPr>
        <w:t>parengtas</w:t>
      </w:r>
      <w:r>
        <w:t xml:space="preserve"> </w:t>
      </w:r>
      <w:r>
        <w:rPr>
          <w:rFonts w:ascii="Times New Roman" w:hAnsi="Times New Roman" w:cs="Times New Roman"/>
        </w:rPr>
        <w:t xml:space="preserve">vadovaujantis </w:t>
      </w:r>
      <w:r>
        <w:rPr>
          <w:rFonts w:ascii="Times New Roman" w:hAnsi="Times New Roman" w:cs="Times New Roman"/>
          <w:color w:val="000000" w:themeColor="text1"/>
        </w:rPr>
        <w:t>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su visais pakeitimais ir papildymais.</w:t>
      </w:r>
    </w:p>
    <w:p w14:paraId="0AA770AA" w14:textId="59278787" w:rsidR="0079604C" w:rsidRDefault="002757AF">
      <w:pPr>
        <w:ind w:firstLine="851"/>
        <w:jc w:val="both"/>
        <w:rPr>
          <w:rFonts w:ascii="Times New Roman" w:hAnsi="Times New Roman" w:cs="Times New Roman"/>
        </w:rPr>
      </w:pPr>
      <w:r>
        <w:rPr>
          <w:rFonts w:ascii="Times New Roman" w:hAnsi="Times New Roman" w:cs="Times New Roman"/>
        </w:rPr>
        <w:t xml:space="preserve">Vadovaudamasis Lietuvos Respublikos muziejų įstatymo 10 straipsnio 2 dalies 13 punktu, Kretingos muziejaus nuostatų, patvirtintų Kretingos rajono savivaldybės tarybos 2004 m. gegužės </w:t>
      </w:r>
      <w:r w:rsidR="004158A8">
        <w:rPr>
          <w:rFonts w:ascii="Times New Roman" w:hAnsi="Times New Roman" w:cs="Times New Roman"/>
        </w:rPr>
        <w:t>27</w:t>
      </w:r>
      <w:r>
        <w:rPr>
          <w:rFonts w:ascii="Times New Roman" w:hAnsi="Times New Roman" w:cs="Times New Roman"/>
        </w:rPr>
        <w:t xml:space="preserve"> d. sprendimu Nr. T2-</w:t>
      </w:r>
      <w:r w:rsidR="004158A8">
        <w:rPr>
          <w:rFonts w:ascii="Times New Roman" w:hAnsi="Times New Roman" w:cs="Times New Roman"/>
        </w:rPr>
        <w:t>152</w:t>
      </w:r>
      <w:r>
        <w:rPr>
          <w:rFonts w:ascii="Times New Roman" w:hAnsi="Times New Roman" w:cs="Times New Roman"/>
        </w:rPr>
        <w:t xml:space="preserve"> „Dėl </w:t>
      </w:r>
      <w:r>
        <w:rPr>
          <w:rFonts w:ascii="Times New Roman" w:hAnsi="Times New Roman" w:cs="Times New Roman"/>
          <w:color w:val="000000" w:themeColor="text1"/>
        </w:rPr>
        <w:t>Kretingos muziejaus</w:t>
      </w:r>
      <w:r w:rsidR="004158A8">
        <w:rPr>
          <w:rFonts w:ascii="Times New Roman" w:hAnsi="Times New Roman" w:cs="Times New Roman"/>
          <w:color w:val="000000" w:themeColor="text1"/>
        </w:rPr>
        <w:t xml:space="preserve"> nuostatų</w:t>
      </w:r>
      <w:r>
        <w:rPr>
          <w:rFonts w:ascii="Times New Roman" w:hAnsi="Times New Roman" w:cs="Times New Roman"/>
          <w:color w:val="000000" w:themeColor="text1"/>
        </w:rPr>
        <w:t xml:space="preserve">, Kretingos muziejaus tarybos ir jos nuostatų </w:t>
      </w:r>
      <w:r>
        <w:rPr>
          <w:rFonts w:ascii="Times New Roman" w:hAnsi="Times New Roman" w:cs="Times New Roman"/>
        </w:rPr>
        <w:t xml:space="preserve">tvirtinimo“ </w:t>
      </w:r>
      <w:r w:rsidR="004158A8">
        <w:rPr>
          <w:rFonts w:ascii="Times New Roman" w:hAnsi="Times New Roman" w:cs="Times New Roman"/>
        </w:rPr>
        <w:t xml:space="preserve">pakeitimo“ </w:t>
      </w:r>
      <w:r>
        <w:rPr>
          <w:rFonts w:ascii="Times New Roman" w:hAnsi="Times New Roman" w:cs="Times New Roman"/>
        </w:rPr>
        <w:t xml:space="preserve">(2024 m. vasario 29 d. sprendimo Nr. T2-77 redakcija), </w:t>
      </w:r>
      <w:r>
        <w:rPr>
          <w:rFonts w:ascii="Times New Roman" w:hAnsi="Times New Roman" w:cs="Times New Roman"/>
          <w:color w:val="000000" w:themeColor="text1"/>
        </w:rPr>
        <w:t xml:space="preserve">10.17 </w:t>
      </w:r>
      <w:r>
        <w:rPr>
          <w:rFonts w:ascii="Times New Roman" w:hAnsi="Times New Roman" w:cs="Times New Roman"/>
        </w:rPr>
        <w:t xml:space="preserve">punktu, Kretingos muziejus kasmet rengia metinį </w:t>
      </w:r>
      <w:bookmarkStart w:id="3" w:name="_Hlk192235789"/>
      <w:r>
        <w:rPr>
          <w:rFonts w:ascii="Times New Roman" w:hAnsi="Times New Roman" w:cs="Times New Roman"/>
        </w:rPr>
        <w:t>veiklos, finansinių ir biudžeto vykdymo ataskaitų rinkin</w:t>
      </w:r>
      <w:bookmarkEnd w:id="3"/>
      <w:r>
        <w:rPr>
          <w:rFonts w:ascii="Times New Roman" w:hAnsi="Times New Roman" w:cs="Times New Roman"/>
        </w:rPr>
        <w:t>į</w:t>
      </w:r>
      <w:r>
        <w:t xml:space="preserve"> </w:t>
      </w:r>
      <w:r>
        <w:rPr>
          <w:rFonts w:ascii="Times New Roman" w:hAnsi="Times New Roman" w:cs="Times New Roman"/>
          <w:bCs/>
        </w:rPr>
        <w:t xml:space="preserve">ir teikia </w:t>
      </w:r>
      <w:r>
        <w:rPr>
          <w:rFonts w:ascii="Times New Roman" w:hAnsi="Times New Roman" w:cs="Times New Roman"/>
        </w:rPr>
        <w:t>Kretingos rajono savivaldybės tarybai tvirtinti.</w:t>
      </w:r>
    </w:p>
    <w:p w14:paraId="5B39ECB0" w14:textId="77777777" w:rsidR="0079604C" w:rsidRDefault="002757AF">
      <w:pPr>
        <w:ind w:right="140" w:firstLine="851"/>
        <w:jc w:val="both"/>
        <w:rPr>
          <w:rFonts w:ascii="Times New Roman" w:eastAsia="Calibri" w:hAnsi="Times New Roman" w:cs="Times New Roman"/>
          <w:b/>
        </w:rPr>
      </w:pPr>
      <w:r>
        <w:rPr>
          <w:rFonts w:ascii="Times New Roman" w:eastAsia="Calibri" w:hAnsi="Times New Roman" w:cs="Times New Roman"/>
          <w:b/>
        </w:rPr>
        <w:t>3. Kokių rezultatų laukiama.</w:t>
      </w:r>
    </w:p>
    <w:p w14:paraId="1046784B" w14:textId="77777777" w:rsidR="0079604C" w:rsidRDefault="002757AF">
      <w:pPr>
        <w:ind w:firstLine="851"/>
        <w:jc w:val="both"/>
      </w:pPr>
      <w:r>
        <w:rPr>
          <w:rFonts w:ascii="Times New Roman" w:hAnsi="Times New Roman" w:cs="Times New Roman"/>
          <w:color w:val="000000" w:themeColor="text1"/>
        </w:rPr>
        <w:t>Bus patvirtintas</w:t>
      </w:r>
      <w:r>
        <w:rPr>
          <w:rFonts w:ascii="Times New Roman" w:hAnsi="Times New Roman" w:cs="Times New Roman"/>
          <w:color w:val="FF0000"/>
        </w:rPr>
        <w:t xml:space="preserve"> </w:t>
      </w:r>
      <w:r>
        <w:rPr>
          <w:rFonts w:ascii="Times New Roman" w:hAnsi="Times New Roman" w:cs="Times New Roman"/>
        </w:rPr>
        <w:t>Kretingos muziejaus 2024 m. metinių ataskaitų rinkinys</w:t>
      </w:r>
      <w:r>
        <w:t>.</w:t>
      </w:r>
    </w:p>
    <w:p w14:paraId="0086085A" w14:textId="77777777" w:rsidR="0079604C" w:rsidRDefault="002757AF">
      <w:pPr>
        <w:ind w:firstLine="851"/>
        <w:jc w:val="both"/>
        <w:rPr>
          <w:rFonts w:ascii="Times New Roman" w:eastAsia="Calibri" w:hAnsi="Times New Roman" w:cs="Times New Roman"/>
        </w:rPr>
      </w:pPr>
      <w:r>
        <w:rPr>
          <w:rFonts w:ascii="Times New Roman" w:eastAsia="Calibri" w:hAnsi="Times New Roman" w:cs="Times New Roman"/>
          <w:b/>
        </w:rPr>
        <w:t>4. Lėšų poreikis ir šaltiniai.</w:t>
      </w:r>
    </w:p>
    <w:p w14:paraId="4AAC760B" w14:textId="77777777" w:rsidR="0079604C" w:rsidRDefault="002757AF">
      <w:pPr>
        <w:tabs>
          <w:tab w:val="left" w:pos="1440"/>
          <w:tab w:val="left" w:pos="5475"/>
        </w:tabs>
        <w:ind w:firstLine="851"/>
        <w:jc w:val="both"/>
        <w:rPr>
          <w:rFonts w:ascii="Times New Roman" w:eastAsia="Times New Roman" w:hAnsi="Times New Roman" w:cs="Times New Roman"/>
          <w:lang w:eastAsia="lt-LT"/>
        </w:rPr>
      </w:pPr>
      <w:r>
        <w:rPr>
          <w:rFonts w:ascii="Times New Roman" w:hAnsi="Times New Roman" w:cs="Times New Roman"/>
        </w:rPr>
        <w:t>Lėšos nereikalingos.</w:t>
      </w:r>
    </w:p>
    <w:p w14:paraId="2948DF46" w14:textId="77777777" w:rsidR="0079604C" w:rsidRDefault="002757AF">
      <w:pPr>
        <w:ind w:right="140" w:firstLine="851"/>
        <w:jc w:val="both"/>
        <w:rPr>
          <w:rFonts w:ascii="Times New Roman" w:hAnsi="Times New Roman" w:cs="Times New Roman"/>
          <w:b/>
        </w:rPr>
      </w:pPr>
      <w:r>
        <w:rPr>
          <w:rFonts w:ascii="Times New Roman" w:eastAsia="Calibri" w:hAnsi="Times New Roman" w:cs="Times New Roman"/>
          <w:b/>
        </w:rPr>
        <w:t xml:space="preserve">5. </w:t>
      </w:r>
      <w:r>
        <w:rPr>
          <w:rFonts w:ascii="Times New Roman" w:hAnsi="Times New Roman" w:cs="Times New Roman"/>
          <w:b/>
        </w:rPr>
        <w:t>Kiti sprendimui priimti reikalingi pagrindimai, skaičiavimai ar paaiškinimai.</w:t>
      </w:r>
    </w:p>
    <w:p w14:paraId="6BAA55F5" w14:textId="77777777" w:rsidR="0079604C" w:rsidRDefault="002757AF">
      <w:pPr>
        <w:ind w:right="140" w:firstLine="851"/>
        <w:jc w:val="both"/>
        <w:rPr>
          <w:rFonts w:ascii="Times New Roman" w:eastAsia="Calibri" w:hAnsi="Times New Roman" w:cs="Times New Roman"/>
          <w:caps/>
        </w:rPr>
      </w:pPr>
      <w:r>
        <w:rPr>
          <w:rFonts w:ascii="Times New Roman" w:eastAsia="Calibri" w:hAnsi="Times New Roman" w:cs="Times New Roman"/>
        </w:rPr>
        <w:t>-</w:t>
      </w:r>
    </w:p>
    <w:p w14:paraId="00B0922E" w14:textId="77777777" w:rsidR="0079604C" w:rsidRDefault="002757AF">
      <w:pPr>
        <w:ind w:firstLine="851"/>
        <w:jc w:val="both"/>
        <w:rPr>
          <w:rFonts w:ascii="Times New Roman" w:hAnsi="Times New Roman" w:cs="Times New Roman"/>
          <w:b/>
        </w:rPr>
      </w:pPr>
      <w:r>
        <w:rPr>
          <w:rFonts w:ascii="Times New Roman" w:hAnsi="Times New Roman" w:cs="Times New Roman"/>
          <w:b/>
        </w:rPr>
        <w:t>6.</w:t>
      </w:r>
      <w:r>
        <w:rPr>
          <w:b/>
        </w:rPr>
        <w:t xml:space="preserve"> </w:t>
      </w:r>
      <w:r>
        <w:rPr>
          <w:rFonts w:ascii="Times New Roman" w:hAnsi="Times New Roman" w:cs="Times New Roman"/>
          <w:b/>
        </w:rPr>
        <w:t>Teisės akto projekto antikorupcinio vertinimo išvada dėl sprendimo projekto teikimo antikorupciniam vertinimui.</w:t>
      </w:r>
    </w:p>
    <w:p w14:paraId="6195F2A5" w14:textId="77777777" w:rsidR="0079604C" w:rsidRDefault="002757AF">
      <w:pPr>
        <w:pStyle w:val="Pagrindinistekstas"/>
        <w:spacing w:after="0"/>
        <w:ind w:firstLine="851"/>
        <w:rPr>
          <w:rFonts w:ascii="Times New Roman" w:hAnsi="Times New Roman" w:cs="Times New Roman"/>
        </w:rPr>
      </w:pPr>
      <w:r>
        <w:rPr>
          <w:rFonts w:ascii="Times New Roman" w:hAnsi="Times New Roman" w:cs="Times New Roman"/>
          <w:bCs/>
        </w:rPr>
        <w:t>Teisės aktuose nenumatytas sprendimo projekto antikorupcinis vertinimas.</w:t>
      </w:r>
    </w:p>
    <w:p w14:paraId="2C463319" w14:textId="77777777" w:rsidR="0079604C" w:rsidRDefault="002757AF">
      <w:pPr>
        <w:ind w:right="140" w:firstLine="851"/>
        <w:rPr>
          <w:rFonts w:ascii="Times New Roman" w:eastAsia="Calibri" w:hAnsi="Times New Roman" w:cs="Times New Roman"/>
          <w:b/>
        </w:rPr>
      </w:pPr>
      <w:r>
        <w:rPr>
          <w:rFonts w:ascii="Times New Roman" w:eastAsia="Calibri" w:hAnsi="Times New Roman" w:cs="Times New Roman"/>
          <w:b/>
        </w:rPr>
        <w:t>7. Projekto autorius</w:t>
      </w:r>
      <w:r>
        <w:rPr>
          <w:rFonts w:ascii="Times New Roman" w:eastAsia="Calibri" w:hAnsi="Times New Roman" w:cs="Times New Roman"/>
        </w:rPr>
        <w:t xml:space="preserve"> </w:t>
      </w:r>
      <w:r>
        <w:rPr>
          <w:rFonts w:ascii="Times New Roman" w:eastAsia="Calibri" w:hAnsi="Times New Roman" w:cs="Times New Roman"/>
          <w:b/>
        </w:rPr>
        <w:t>ir autorių grupės.</w:t>
      </w:r>
    </w:p>
    <w:p w14:paraId="1C230EA7" w14:textId="77777777" w:rsidR="0079604C" w:rsidRDefault="002757AF">
      <w:pPr>
        <w:ind w:right="140" w:firstLine="851"/>
        <w:jc w:val="both"/>
        <w:rPr>
          <w:rFonts w:ascii="Arial" w:hAnsi="Arial" w:cs="Arial"/>
          <w:color w:val="212529"/>
          <w:shd w:val="clear" w:color="auto" w:fill="FFFFFF"/>
        </w:rPr>
      </w:pPr>
      <w:r>
        <w:rPr>
          <w:rFonts w:ascii="Times New Roman" w:eastAsia="Calibri" w:hAnsi="Times New Roman" w:cs="Times New Roman"/>
        </w:rPr>
        <w:t>Kretingos rajono savivaldybės administracijos Kultūros ir sporto skyriaus vedėjo pavaduotoja Asta Pocienė</w:t>
      </w:r>
      <w:r>
        <w:rPr>
          <w:rFonts w:ascii="Arial" w:hAnsi="Arial" w:cs="Arial"/>
          <w:color w:val="212529"/>
          <w:shd w:val="clear" w:color="auto" w:fill="FFFFFF"/>
        </w:rPr>
        <w:t>.</w:t>
      </w:r>
    </w:p>
    <w:sectPr w:rsidR="0079604C">
      <w:headerReference w:type="even" r:id="rId7"/>
      <w:pgSz w:w="11900" w:h="16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86A6" w14:textId="77777777" w:rsidR="002757AF" w:rsidRDefault="002757AF">
      <w:r>
        <w:separator/>
      </w:r>
    </w:p>
  </w:endnote>
  <w:endnote w:type="continuationSeparator" w:id="0">
    <w:p w14:paraId="0F812528" w14:textId="77777777" w:rsidR="002757AF" w:rsidRDefault="0027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B7EB" w14:textId="77777777" w:rsidR="002757AF" w:rsidRDefault="002757AF">
      <w:r>
        <w:separator/>
      </w:r>
    </w:p>
  </w:footnote>
  <w:footnote w:type="continuationSeparator" w:id="0">
    <w:p w14:paraId="73991BAD" w14:textId="77777777" w:rsidR="002757AF" w:rsidRDefault="00275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C208" w14:textId="77777777" w:rsidR="0079604C" w:rsidRDefault="002757A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06F4AD30" w14:textId="77777777" w:rsidR="0079604C" w:rsidRDefault="0079604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93"/>
    <w:rsid w:val="00000CEE"/>
    <w:rsid w:val="00001E84"/>
    <w:rsid w:val="00004255"/>
    <w:rsid w:val="0000495E"/>
    <w:rsid w:val="0001658B"/>
    <w:rsid w:val="000236F3"/>
    <w:rsid w:val="00025893"/>
    <w:rsid w:val="00025CFD"/>
    <w:rsid w:val="00025E88"/>
    <w:rsid w:val="000276D2"/>
    <w:rsid w:val="000357A6"/>
    <w:rsid w:val="00046B34"/>
    <w:rsid w:val="0005316B"/>
    <w:rsid w:val="0005642D"/>
    <w:rsid w:val="00064399"/>
    <w:rsid w:val="00073351"/>
    <w:rsid w:val="0007418B"/>
    <w:rsid w:val="000771D0"/>
    <w:rsid w:val="00083637"/>
    <w:rsid w:val="00084C27"/>
    <w:rsid w:val="000A202A"/>
    <w:rsid w:val="000A2055"/>
    <w:rsid w:val="000B5755"/>
    <w:rsid w:val="000D055F"/>
    <w:rsid w:val="000D3B64"/>
    <w:rsid w:val="000D56D2"/>
    <w:rsid w:val="000E06B6"/>
    <w:rsid w:val="000E1622"/>
    <w:rsid w:val="000F0821"/>
    <w:rsid w:val="000F1E21"/>
    <w:rsid w:val="000F530F"/>
    <w:rsid w:val="000F6CF4"/>
    <w:rsid w:val="00101A6E"/>
    <w:rsid w:val="001137B3"/>
    <w:rsid w:val="001151AA"/>
    <w:rsid w:val="001214FD"/>
    <w:rsid w:val="00121AB7"/>
    <w:rsid w:val="00122629"/>
    <w:rsid w:val="001227B5"/>
    <w:rsid w:val="001246FC"/>
    <w:rsid w:val="001269DC"/>
    <w:rsid w:val="00126AAA"/>
    <w:rsid w:val="001300B2"/>
    <w:rsid w:val="00133A45"/>
    <w:rsid w:val="00137BE8"/>
    <w:rsid w:val="00142076"/>
    <w:rsid w:val="00143B1B"/>
    <w:rsid w:val="00146D60"/>
    <w:rsid w:val="001519D1"/>
    <w:rsid w:val="00154CBD"/>
    <w:rsid w:val="00172FB9"/>
    <w:rsid w:val="00174E05"/>
    <w:rsid w:val="00183EB1"/>
    <w:rsid w:val="001944DD"/>
    <w:rsid w:val="00195CEE"/>
    <w:rsid w:val="001977E9"/>
    <w:rsid w:val="001A1B45"/>
    <w:rsid w:val="001A5744"/>
    <w:rsid w:val="001B0591"/>
    <w:rsid w:val="001C15D5"/>
    <w:rsid w:val="001D2CF0"/>
    <w:rsid w:val="001E089C"/>
    <w:rsid w:val="001F12EA"/>
    <w:rsid w:val="001F6A3D"/>
    <w:rsid w:val="002231ED"/>
    <w:rsid w:val="00227FE1"/>
    <w:rsid w:val="002331C1"/>
    <w:rsid w:val="00242E09"/>
    <w:rsid w:val="00245A00"/>
    <w:rsid w:val="0025172D"/>
    <w:rsid w:val="0025401A"/>
    <w:rsid w:val="002541E6"/>
    <w:rsid w:val="00255537"/>
    <w:rsid w:val="00256760"/>
    <w:rsid w:val="00260596"/>
    <w:rsid w:val="002611D7"/>
    <w:rsid w:val="00261200"/>
    <w:rsid w:val="00266152"/>
    <w:rsid w:val="002757AF"/>
    <w:rsid w:val="002762D4"/>
    <w:rsid w:val="002866D0"/>
    <w:rsid w:val="00291E8A"/>
    <w:rsid w:val="00292007"/>
    <w:rsid w:val="00295CB3"/>
    <w:rsid w:val="00296DB3"/>
    <w:rsid w:val="0029737C"/>
    <w:rsid w:val="002B5322"/>
    <w:rsid w:val="002C4F06"/>
    <w:rsid w:val="002C5C5A"/>
    <w:rsid w:val="002C6516"/>
    <w:rsid w:val="002D1752"/>
    <w:rsid w:val="002D63E7"/>
    <w:rsid w:val="002D6C6B"/>
    <w:rsid w:val="002E2A85"/>
    <w:rsid w:val="002E6BFF"/>
    <w:rsid w:val="002F212A"/>
    <w:rsid w:val="002F3C8D"/>
    <w:rsid w:val="002F5C59"/>
    <w:rsid w:val="00305211"/>
    <w:rsid w:val="00311310"/>
    <w:rsid w:val="00317D38"/>
    <w:rsid w:val="00321BE6"/>
    <w:rsid w:val="00330E51"/>
    <w:rsid w:val="00333CF4"/>
    <w:rsid w:val="00341B3C"/>
    <w:rsid w:val="0035313D"/>
    <w:rsid w:val="00367EB4"/>
    <w:rsid w:val="00370CF9"/>
    <w:rsid w:val="00376182"/>
    <w:rsid w:val="00376E87"/>
    <w:rsid w:val="00383DE0"/>
    <w:rsid w:val="003876B0"/>
    <w:rsid w:val="00391A80"/>
    <w:rsid w:val="003A1243"/>
    <w:rsid w:val="003A5880"/>
    <w:rsid w:val="003B5410"/>
    <w:rsid w:val="003C018C"/>
    <w:rsid w:val="003C3BAE"/>
    <w:rsid w:val="003D364F"/>
    <w:rsid w:val="003D5408"/>
    <w:rsid w:val="003E29D5"/>
    <w:rsid w:val="003E42B9"/>
    <w:rsid w:val="003E4BC2"/>
    <w:rsid w:val="003F2284"/>
    <w:rsid w:val="0040750C"/>
    <w:rsid w:val="00410EBD"/>
    <w:rsid w:val="004158A8"/>
    <w:rsid w:val="00422177"/>
    <w:rsid w:val="00426577"/>
    <w:rsid w:val="004315BF"/>
    <w:rsid w:val="00435313"/>
    <w:rsid w:val="00435434"/>
    <w:rsid w:val="00436831"/>
    <w:rsid w:val="00440849"/>
    <w:rsid w:val="004411FB"/>
    <w:rsid w:val="0044391F"/>
    <w:rsid w:val="00445DC7"/>
    <w:rsid w:val="00447287"/>
    <w:rsid w:val="0045253E"/>
    <w:rsid w:val="00457E63"/>
    <w:rsid w:val="0046078D"/>
    <w:rsid w:val="00462C0C"/>
    <w:rsid w:val="00466E49"/>
    <w:rsid w:val="004712FE"/>
    <w:rsid w:val="00471D00"/>
    <w:rsid w:val="00476455"/>
    <w:rsid w:val="00480846"/>
    <w:rsid w:val="00483625"/>
    <w:rsid w:val="004941B2"/>
    <w:rsid w:val="00495B50"/>
    <w:rsid w:val="004978CF"/>
    <w:rsid w:val="004A4B37"/>
    <w:rsid w:val="004B1EA7"/>
    <w:rsid w:val="004B201C"/>
    <w:rsid w:val="004B53F4"/>
    <w:rsid w:val="004B70DC"/>
    <w:rsid w:val="004C0A2B"/>
    <w:rsid w:val="004C3CA2"/>
    <w:rsid w:val="004E1D46"/>
    <w:rsid w:val="004E2AB9"/>
    <w:rsid w:val="004E5293"/>
    <w:rsid w:val="004E6CAF"/>
    <w:rsid w:val="004E7DB7"/>
    <w:rsid w:val="00505E3A"/>
    <w:rsid w:val="0051238E"/>
    <w:rsid w:val="0051596F"/>
    <w:rsid w:val="005201B0"/>
    <w:rsid w:val="00523E80"/>
    <w:rsid w:val="00530D34"/>
    <w:rsid w:val="005320AB"/>
    <w:rsid w:val="00537B48"/>
    <w:rsid w:val="005546E1"/>
    <w:rsid w:val="005575B1"/>
    <w:rsid w:val="00570898"/>
    <w:rsid w:val="005717E3"/>
    <w:rsid w:val="00571C8B"/>
    <w:rsid w:val="00575956"/>
    <w:rsid w:val="00577B4E"/>
    <w:rsid w:val="00584DDA"/>
    <w:rsid w:val="00584F5D"/>
    <w:rsid w:val="00585F64"/>
    <w:rsid w:val="005866A1"/>
    <w:rsid w:val="00586EBF"/>
    <w:rsid w:val="00593669"/>
    <w:rsid w:val="005946FB"/>
    <w:rsid w:val="00594944"/>
    <w:rsid w:val="005A0A1B"/>
    <w:rsid w:val="005A3D60"/>
    <w:rsid w:val="005A493D"/>
    <w:rsid w:val="005A7D24"/>
    <w:rsid w:val="005B3B81"/>
    <w:rsid w:val="005B63ED"/>
    <w:rsid w:val="005C28FA"/>
    <w:rsid w:val="005C293D"/>
    <w:rsid w:val="005C5EF6"/>
    <w:rsid w:val="005D163C"/>
    <w:rsid w:val="005E687F"/>
    <w:rsid w:val="005F1323"/>
    <w:rsid w:val="005F273F"/>
    <w:rsid w:val="005F4BAB"/>
    <w:rsid w:val="006016C5"/>
    <w:rsid w:val="006033E4"/>
    <w:rsid w:val="006063BD"/>
    <w:rsid w:val="00606A28"/>
    <w:rsid w:val="00607EDE"/>
    <w:rsid w:val="006147F0"/>
    <w:rsid w:val="00620BEC"/>
    <w:rsid w:val="00620FE7"/>
    <w:rsid w:val="00624353"/>
    <w:rsid w:val="006255CB"/>
    <w:rsid w:val="00641231"/>
    <w:rsid w:val="00643330"/>
    <w:rsid w:val="00660876"/>
    <w:rsid w:val="006627D5"/>
    <w:rsid w:val="006665AB"/>
    <w:rsid w:val="00671E43"/>
    <w:rsid w:val="00673AFF"/>
    <w:rsid w:val="006814F8"/>
    <w:rsid w:val="00687A3A"/>
    <w:rsid w:val="006947DA"/>
    <w:rsid w:val="006A6408"/>
    <w:rsid w:val="006B2644"/>
    <w:rsid w:val="006C7013"/>
    <w:rsid w:val="006D24BA"/>
    <w:rsid w:val="006D47D1"/>
    <w:rsid w:val="006D6423"/>
    <w:rsid w:val="006D6D31"/>
    <w:rsid w:val="006E1D8B"/>
    <w:rsid w:val="006E62E3"/>
    <w:rsid w:val="006E767F"/>
    <w:rsid w:val="006F2FCD"/>
    <w:rsid w:val="007069D5"/>
    <w:rsid w:val="00713391"/>
    <w:rsid w:val="00713CB8"/>
    <w:rsid w:val="00721E1C"/>
    <w:rsid w:val="00722505"/>
    <w:rsid w:val="007239CB"/>
    <w:rsid w:val="00724E89"/>
    <w:rsid w:val="007277A5"/>
    <w:rsid w:val="00730845"/>
    <w:rsid w:val="0073099E"/>
    <w:rsid w:val="0073133E"/>
    <w:rsid w:val="0074106D"/>
    <w:rsid w:val="00744B78"/>
    <w:rsid w:val="00756342"/>
    <w:rsid w:val="007649A0"/>
    <w:rsid w:val="00765C6E"/>
    <w:rsid w:val="00771A22"/>
    <w:rsid w:val="00782B8E"/>
    <w:rsid w:val="007830BD"/>
    <w:rsid w:val="0079239B"/>
    <w:rsid w:val="0079531F"/>
    <w:rsid w:val="0079604C"/>
    <w:rsid w:val="007A16F6"/>
    <w:rsid w:val="007A38C5"/>
    <w:rsid w:val="007A695F"/>
    <w:rsid w:val="007B1B7C"/>
    <w:rsid w:val="007C48B0"/>
    <w:rsid w:val="007D0739"/>
    <w:rsid w:val="007D0CA2"/>
    <w:rsid w:val="007D1693"/>
    <w:rsid w:val="007E1962"/>
    <w:rsid w:val="007E3AB2"/>
    <w:rsid w:val="007E5BAD"/>
    <w:rsid w:val="007F6168"/>
    <w:rsid w:val="00804AD3"/>
    <w:rsid w:val="00807059"/>
    <w:rsid w:val="0081114D"/>
    <w:rsid w:val="00811BA9"/>
    <w:rsid w:val="00814182"/>
    <w:rsid w:val="00816639"/>
    <w:rsid w:val="00817637"/>
    <w:rsid w:val="00834ED6"/>
    <w:rsid w:val="0084798A"/>
    <w:rsid w:val="00853F6C"/>
    <w:rsid w:val="008556E6"/>
    <w:rsid w:val="008660FF"/>
    <w:rsid w:val="00875C69"/>
    <w:rsid w:val="00884B4C"/>
    <w:rsid w:val="00884BA6"/>
    <w:rsid w:val="00890FF6"/>
    <w:rsid w:val="00897812"/>
    <w:rsid w:val="008A44CA"/>
    <w:rsid w:val="008A4CDE"/>
    <w:rsid w:val="008B34A3"/>
    <w:rsid w:val="008B7797"/>
    <w:rsid w:val="008C0E0E"/>
    <w:rsid w:val="008C1701"/>
    <w:rsid w:val="008C495A"/>
    <w:rsid w:val="008D554F"/>
    <w:rsid w:val="008D74B7"/>
    <w:rsid w:val="008F1C29"/>
    <w:rsid w:val="0090317D"/>
    <w:rsid w:val="00907A3F"/>
    <w:rsid w:val="00916E17"/>
    <w:rsid w:val="009205EC"/>
    <w:rsid w:val="00922834"/>
    <w:rsid w:val="009235B3"/>
    <w:rsid w:val="0092419C"/>
    <w:rsid w:val="00934162"/>
    <w:rsid w:val="00937C92"/>
    <w:rsid w:val="00943971"/>
    <w:rsid w:val="009500D8"/>
    <w:rsid w:val="009502C0"/>
    <w:rsid w:val="009517E3"/>
    <w:rsid w:val="00953BEA"/>
    <w:rsid w:val="0097542A"/>
    <w:rsid w:val="0097712A"/>
    <w:rsid w:val="00981051"/>
    <w:rsid w:val="00983B2B"/>
    <w:rsid w:val="00994093"/>
    <w:rsid w:val="00994400"/>
    <w:rsid w:val="00994D33"/>
    <w:rsid w:val="00997005"/>
    <w:rsid w:val="0099713C"/>
    <w:rsid w:val="0099723E"/>
    <w:rsid w:val="009A5372"/>
    <w:rsid w:val="009A7232"/>
    <w:rsid w:val="009B1C2D"/>
    <w:rsid w:val="009B7161"/>
    <w:rsid w:val="009C4B13"/>
    <w:rsid w:val="009D7500"/>
    <w:rsid w:val="009E58B4"/>
    <w:rsid w:val="009E608A"/>
    <w:rsid w:val="009F303F"/>
    <w:rsid w:val="009F59AA"/>
    <w:rsid w:val="00A02AF1"/>
    <w:rsid w:val="00A11B6C"/>
    <w:rsid w:val="00A125A7"/>
    <w:rsid w:val="00A14228"/>
    <w:rsid w:val="00A17725"/>
    <w:rsid w:val="00A20C43"/>
    <w:rsid w:val="00A2716A"/>
    <w:rsid w:val="00A34ADF"/>
    <w:rsid w:val="00A359A4"/>
    <w:rsid w:val="00A37B4E"/>
    <w:rsid w:val="00A44ED0"/>
    <w:rsid w:val="00A46520"/>
    <w:rsid w:val="00A544C1"/>
    <w:rsid w:val="00A6095C"/>
    <w:rsid w:val="00A61D08"/>
    <w:rsid w:val="00A625CA"/>
    <w:rsid w:val="00A62766"/>
    <w:rsid w:val="00A63722"/>
    <w:rsid w:val="00A65E73"/>
    <w:rsid w:val="00A702EA"/>
    <w:rsid w:val="00A70768"/>
    <w:rsid w:val="00A70F05"/>
    <w:rsid w:val="00A851BC"/>
    <w:rsid w:val="00A94BF7"/>
    <w:rsid w:val="00A978DD"/>
    <w:rsid w:val="00AA3AC9"/>
    <w:rsid w:val="00AA7080"/>
    <w:rsid w:val="00AA7238"/>
    <w:rsid w:val="00AB4B58"/>
    <w:rsid w:val="00AC347E"/>
    <w:rsid w:val="00AC4FB1"/>
    <w:rsid w:val="00AC7960"/>
    <w:rsid w:val="00AD3E8A"/>
    <w:rsid w:val="00AD3F96"/>
    <w:rsid w:val="00AE5D26"/>
    <w:rsid w:val="00AF2642"/>
    <w:rsid w:val="00AF272F"/>
    <w:rsid w:val="00AF27B4"/>
    <w:rsid w:val="00AF3B21"/>
    <w:rsid w:val="00AF3C21"/>
    <w:rsid w:val="00AF3D62"/>
    <w:rsid w:val="00AF57D1"/>
    <w:rsid w:val="00B03F74"/>
    <w:rsid w:val="00B04ABA"/>
    <w:rsid w:val="00B0669D"/>
    <w:rsid w:val="00B1104B"/>
    <w:rsid w:val="00B227F4"/>
    <w:rsid w:val="00B27307"/>
    <w:rsid w:val="00B32726"/>
    <w:rsid w:val="00B43128"/>
    <w:rsid w:val="00B45811"/>
    <w:rsid w:val="00B47789"/>
    <w:rsid w:val="00B531C4"/>
    <w:rsid w:val="00B5440B"/>
    <w:rsid w:val="00B55BBB"/>
    <w:rsid w:val="00B603D4"/>
    <w:rsid w:val="00B62640"/>
    <w:rsid w:val="00B63A79"/>
    <w:rsid w:val="00B63F19"/>
    <w:rsid w:val="00B64673"/>
    <w:rsid w:val="00B64676"/>
    <w:rsid w:val="00B73420"/>
    <w:rsid w:val="00B739B4"/>
    <w:rsid w:val="00B77ACA"/>
    <w:rsid w:val="00B83018"/>
    <w:rsid w:val="00B86914"/>
    <w:rsid w:val="00B87505"/>
    <w:rsid w:val="00B87D71"/>
    <w:rsid w:val="00B90475"/>
    <w:rsid w:val="00B93BA1"/>
    <w:rsid w:val="00BA1C5C"/>
    <w:rsid w:val="00BB0863"/>
    <w:rsid w:val="00BC0489"/>
    <w:rsid w:val="00BC4D69"/>
    <w:rsid w:val="00BC6E3A"/>
    <w:rsid w:val="00BD046A"/>
    <w:rsid w:val="00BD31FA"/>
    <w:rsid w:val="00BD4840"/>
    <w:rsid w:val="00BD6E86"/>
    <w:rsid w:val="00BD798E"/>
    <w:rsid w:val="00BE1F57"/>
    <w:rsid w:val="00BE26E8"/>
    <w:rsid w:val="00BE3A6D"/>
    <w:rsid w:val="00BE52AB"/>
    <w:rsid w:val="00BE5B8B"/>
    <w:rsid w:val="00BF4CD3"/>
    <w:rsid w:val="00C00147"/>
    <w:rsid w:val="00C04353"/>
    <w:rsid w:val="00C104FB"/>
    <w:rsid w:val="00C21AE3"/>
    <w:rsid w:val="00C3118D"/>
    <w:rsid w:val="00C40C55"/>
    <w:rsid w:val="00C4249A"/>
    <w:rsid w:val="00C60FA0"/>
    <w:rsid w:val="00C6617E"/>
    <w:rsid w:val="00C672C3"/>
    <w:rsid w:val="00C711A0"/>
    <w:rsid w:val="00C722CD"/>
    <w:rsid w:val="00C74A47"/>
    <w:rsid w:val="00C80382"/>
    <w:rsid w:val="00C84196"/>
    <w:rsid w:val="00C856DB"/>
    <w:rsid w:val="00C866BD"/>
    <w:rsid w:val="00C90F59"/>
    <w:rsid w:val="00C97E3B"/>
    <w:rsid w:val="00CA0F77"/>
    <w:rsid w:val="00CA1974"/>
    <w:rsid w:val="00CA5705"/>
    <w:rsid w:val="00CB5203"/>
    <w:rsid w:val="00CC0ABF"/>
    <w:rsid w:val="00CC3B6F"/>
    <w:rsid w:val="00CD0C41"/>
    <w:rsid w:val="00CD290B"/>
    <w:rsid w:val="00CD6FD7"/>
    <w:rsid w:val="00CE6E38"/>
    <w:rsid w:val="00CE7481"/>
    <w:rsid w:val="00CF16C0"/>
    <w:rsid w:val="00D10677"/>
    <w:rsid w:val="00D1666A"/>
    <w:rsid w:val="00D22C63"/>
    <w:rsid w:val="00D26391"/>
    <w:rsid w:val="00D2695F"/>
    <w:rsid w:val="00D27D98"/>
    <w:rsid w:val="00D27E66"/>
    <w:rsid w:val="00D30FD2"/>
    <w:rsid w:val="00D36AA4"/>
    <w:rsid w:val="00D51432"/>
    <w:rsid w:val="00D57803"/>
    <w:rsid w:val="00D649D6"/>
    <w:rsid w:val="00D64E1C"/>
    <w:rsid w:val="00D749CB"/>
    <w:rsid w:val="00D776CB"/>
    <w:rsid w:val="00D87334"/>
    <w:rsid w:val="00D91049"/>
    <w:rsid w:val="00DA4186"/>
    <w:rsid w:val="00DA5951"/>
    <w:rsid w:val="00DA66BA"/>
    <w:rsid w:val="00DB03BA"/>
    <w:rsid w:val="00DB0C76"/>
    <w:rsid w:val="00DB23CF"/>
    <w:rsid w:val="00DB38BB"/>
    <w:rsid w:val="00DC0338"/>
    <w:rsid w:val="00DC44B6"/>
    <w:rsid w:val="00DD0844"/>
    <w:rsid w:val="00DD2309"/>
    <w:rsid w:val="00DD37F8"/>
    <w:rsid w:val="00DD3E54"/>
    <w:rsid w:val="00DE1238"/>
    <w:rsid w:val="00DE6C79"/>
    <w:rsid w:val="00DF0C11"/>
    <w:rsid w:val="00DF693C"/>
    <w:rsid w:val="00E02337"/>
    <w:rsid w:val="00E139FA"/>
    <w:rsid w:val="00E14DEF"/>
    <w:rsid w:val="00E16FD1"/>
    <w:rsid w:val="00E21C39"/>
    <w:rsid w:val="00E24D4E"/>
    <w:rsid w:val="00E26BCC"/>
    <w:rsid w:val="00E30E10"/>
    <w:rsid w:val="00E3718A"/>
    <w:rsid w:val="00E37D9B"/>
    <w:rsid w:val="00E4152D"/>
    <w:rsid w:val="00E415B8"/>
    <w:rsid w:val="00E4792E"/>
    <w:rsid w:val="00E50959"/>
    <w:rsid w:val="00E528EE"/>
    <w:rsid w:val="00E54B65"/>
    <w:rsid w:val="00E56A8F"/>
    <w:rsid w:val="00E611B1"/>
    <w:rsid w:val="00E654F8"/>
    <w:rsid w:val="00E65F3A"/>
    <w:rsid w:val="00E86AD9"/>
    <w:rsid w:val="00E94071"/>
    <w:rsid w:val="00E94B85"/>
    <w:rsid w:val="00E95ED9"/>
    <w:rsid w:val="00E97F2D"/>
    <w:rsid w:val="00EA1149"/>
    <w:rsid w:val="00EA45B5"/>
    <w:rsid w:val="00EC7CD9"/>
    <w:rsid w:val="00ED31DC"/>
    <w:rsid w:val="00EF2774"/>
    <w:rsid w:val="00EF5949"/>
    <w:rsid w:val="00EF6056"/>
    <w:rsid w:val="00EF76C0"/>
    <w:rsid w:val="00EF7D0E"/>
    <w:rsid w:val="00F0098B"/>
    <w:rsid w:val="00F01923"/>
    <w:rsid w:val="00F01974"/>
    <w:rsid w:val="00F04584"/>
    <w:rsid w:val="00F134CB"/>
    <w:rsid w:val="00F14118"/>
    <w:rsid w:val="00F15E5E"/>
    <w:rsid w:val="00F165E2"/>
    <w:rsid w:val="00F23611"/>
    <w:rsid w:val="00F274C3"/>
    <w:rsid w:val="00F310FC"/>
    <w:rsid w:val="00F32FAB"/>
    <w:rsid w:val="00F42A25"/>
    <w:rsid w:val="00F438BB"/>
    <w:rsid w:val="00F44869"/>
    <w:rsid w:val="00F4516B"/>
    <w:rsid w:val="00F46C73"/>
    <w:rsid w:val="00F47F6D"/>
    <w:rsid w:val="00F500AE"/>
    <w:rsid w:val="00F503C9"/>
    <w:rsid w:val="00F507D0"/>
    <w:rsid w:val="00F518CC"/>
    <w:rsid w:val="00F61829"/>
    <w:rsid w:val="00F67179"/>
    <w:rsid w:val="00F70F78"/>
    <w:rsid w:val="00F71542"/>
    <w:rsid w:val="00F71658"/>
    <w:rsid w:val="00F75CB0"/>
    <w:rsid w:val="00F76D09"/>
    <w:rsid w:val="00F77403"/>
    <w:rsid w:val="00F81938"/>
    <w:rsid w:val="00F832E5"/>
    <w:rsid w:val="00F9054E"/>
    <w:rsid w:val="00F9223A"/>
    <w:rsid w:val="00F92F47"/>
    <w:rsid w:val="00FA668E"/>
    <w:rsid w:val="00FB1262"/>
    <w:rsid w:val="00FC1B47"/>
    <w:rsid w:val="00FC4373"/>
    <w:rsid w:val="00FC4C80"/>
    <w:rsid w:val="00FC6FD3"/>
    <w:rsid w:val="00FD133A"/>
    <w:rsid w:val="00FD6288"/>
    <w:rsid w:val="00FE164B"/>
    <w:rsid w:val="00FF7C9D"/>
    <w:rsid w:val="08376DDA"/>
    <w:rsid w:val="0D6E41E9"/>
    <w:rsid w:val="28A5694F"/>
    <w:rsid w:val="39DA29F3"/>
    <w:rsid w:val="3B24784C"/>
    <w:rsid w:val="3F6C2A6B"/>
    <w:rsid w:val="71BB05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CC61"/>
  <w15:docId w15:val="{F943C112-6C4F-46BF-9CD7-6FD711FB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heme="minorHAnsi" w:eastAsiaTheme="minorHAnsi" w:hAnsiTheme="minorHAnsi" w:cstheme="minorBidi"/>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semiHidden/>
    <w:unhideWhenUsed/>
    <w:qFormat/>
    <w:pPr>
      <w:spacing w:after="120"/>
    </w:pPr>
  </w:style>
  <w:style w:type="paragraph" w:styleId="Pagrindiniotekstotrauka">
    <w:name w:val="Body Text Indent"/>
    <w:basedOn w:val="prastasis"/>
    <w:link w:val="PagrindiniotekstotraukaDiagrama"/>
    <w:unhideWhenUsed/>
    <w:qFormat/>
    <w:pPr>
      <w:spacing w:after="120"/>
      <w:ind w:left="283"/>
    </w:pPr>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qFormat/>
    <w:pPr>
      <w:spacing w:after="120" w:line="480" w:lineRule="auto"/>
      <w:ind w:left="283"/>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p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themeColor="hyperlink"/>
      <w:u w:val="single"/>
    </w:rPr>
  </w:style>
  <w:style w:type="character" w:styleId="Puslapionumeris">
    <w:name w:val="page number"/>
    <w:basedOn w:val="Numatytasispastraiposriftas"/>
    <w:unhideWhenUsed/>
    <w:qFormat/>
  </w:style>
  <w:style w:type="character" w:styleId="Grietas">
    <w:name w:val="Strong"/>
    <w:uiPriority w:val="99"/>
    <w:qFormat/>
    <w:rPr>
      <w:rFonts w:ascii="Times New Roman" w:hAnsi="Times New Roman" w:cs="Times New Roman" w:hint="default"/>
      <w:b/>
    </w:rPr>
  </w:style>
  <w:style w:type="table" w:styleId="Lentelstinklelis">
    <w:name w:val="Table Grid"/>
    <w:basedOn w:val="prastojilente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ind w:firstLine="426"/>
      <w:jc w:val="center"/>
    </w:pPr>
    <w:rPr>
      <w:rFonts w:ascii="Times New Roman" w:eastAsia="Times New Roman" w:hAnsi="Times New Roman" w:cs="Times New Roman"/>
      <w:b/>
      <w:color w:val="800000"/>
      <w:sz w:val="28"/>
      <w:szCs w:val="20"/>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styleId="Sraopastraipa">
    <w:name w:val="List Paragraph"/>
    <w:basedOn w:val="prastasis"/>
    <w:uiPriority w:val="34"/>
    <w:qFormat/>
    <w:pPr>
      <w:spacing w:after="200" w:line="276" w:lineRule="auto"/>
      <w:ind w:left="720"/>
      <w:contextualSpacing/>
    </w:pPr>
    <w:rPr>
      <w:rFonts w:ascii="Times New Roman" w:eastAsia="Calibri" w:hAnsi="Times New Roman" w:cs="Times New Roman"/>
      <w:szCs w:val="22"/>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Pagrindiniotekstotrauka2Diagrama">
    <w:name w:val="Pagrindinio teksto įtrauka 2 Diagrama"/>
    <w:basedOn w:val="Numatytasispastraiposriftas"/>
    <w:link w:val="Pagrindiniotekstotrauka2"/>
    <w:semiHidden/>
    <w:qFormat/>
    <w:rPr>
      <w:rFonts w:ascii="Times New Roman" w:eastAsia="Times New Roman" w:hAnsi="Times New Roman" w:cs="Times New Roman"/>
      <w:lang w:val="en-GB"/>
    </w:rPr>
  </w:style>
  <w:style w:type="character" w:customStyle="1" w:styleId="PagrindinistekstasDiagrama">
    <w:name w:val="Pagrindinis tekstas Diagrama"/>
    <w:basedOn w:val="Numatytasispastraiposriftas"/>
    <w:link w:val="Pagrindinistekstas"/>
    <w:uiPriority w:val="99"/>
    <w:semiHidden/>
    <w:qFormat/>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qFormat/>
    <w:rPr>
      <w:rFonts w:ascii="Times New Roman" w:eastAsia="Times New Roman" w:hAnsi="Times New Roman" w:cs="Times New Roman"/>
      <w:b/>
      <w:color w:val="800000"/>
      <w:sz w:val="28"/>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lang w:val="en-GB"/>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paragraph" w:customStyle="1" w:styleId="Pataisymai1">
    <w:name w:val="Pataisymai1"/>
    <w:hidden/>
    <w:uiPriority w:val="99"/>
    <w:unhideWhenUsed/>
    <w:qFormat/>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F1BD-6B03-4345-9822-89544813D42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2150</Words>
  <Characters>1226</Characters>
  <Application>Microsoft Office Word</Application>
  <DocSecurity>0</DocSecurity>
  <Lines>10</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Asta Pocienė</cp:lastModifiedBy>
  <cp:revision>6</cp:revision>
  <cp:lastPrinted>2023-12-11T12:54:00Z</cp:lastPrinted>
  <dcterms:created xsi:type="dcterms:W3CDTF">2025-03-05T12:17:00Z</dcterms:created>
  <dcterms:modified xsi:type="dcterms:W3CDTF">2025-03-10T13:03:00Z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843A65EE2C454AD598F337B7F3FAFA0C_12</vt:lpwstr>
  </property>
</Properties>
</file>