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C8279" w14:textId="0E2ED557" w:rsidR="00116587" w:rsidRPr="00157B81" w:rsidRDefault="00116587" w:rsidP="009E2DD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7B81">
        <w:rPr>
          <w:rFonts w:ascii="Times New Roman" w:hAnsi="Times New Roman"/>
          <w:sz w:val="24"/>
          <w:szCs w:val="24"/>
        </w:rPr>
        <w:t>PATVIRTINTA</w:t>
      </w:r>
    </w:p>
    <w:p w14:paraId="70063D5C" w14:textId="77777777" w:rsidR="00116587" w:rsidRPr="00157B81" w:rsidRDefault="00116587" w:rsidP="009E2DD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7B81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3A6CF7B8" w14:textId="6863FD80" w:rsidR="00116587" w:rsidRDefault="00116587" w:rsidP="009E2DD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7B81">
        <w:rPr>
          <w:rFonts w:ascii="Times New Roman" w:hAnsi="Times New Roman"/>
          <w:sz w:val="24"/>
          <w:szCs w:val="24"/>
        </w:rPr>
        <w:t xml:space="preserve">2019 m. birželio </w:t>
      </w:r>
      <w:r>
        <w:rPr>
          <w:rFonts w:ascii="Times New Roman" w:hAnsi="Times New Roman"/>
          <w:sz w:val="24"/>
          <w:szCs w:val="24"/>
        </w:rPr>
        <w:t>27</w:t>
      </w:r>
      <w:r w:rsidRPr="00157B81">
        <w:rPr>
          <w:rFonts w:ascii="Times New Roman" w:hAnsi="Times New Roman"/>
          <w:sz w:val="24"/>
          <w:szCs w:val="24"/>
        </w:rPr>
        <w:t xml:space="preserve"> d. sprendimu Nr. T2-</w:t>
      </w:r>
      <w:r>
        <w:rPr>
          <w:rFonts w:ascii="Times New Roman" w:hAnsi="Times New Roman"/>
          <w:sz w:val="24"/>
          <w:szCs w:val="24"/>
        </w:rPr>
        <w:t>188</w:t>
      </w:r>
    </w:p>
    <w:p w14:paraId="4448507B" w14:textId="5680A817" w:rsidR="00E740BF" w:rsidRPr="00E740BF" w:rsidRDefault="00E740BF" w:rsidP="009E2DD9">
      <w:pPr>
        <w:spacing w:after="0" w:line="240" w:lineRule="auto"/>
        <w:ind w:left="4962"/>
        <w:rPr>
          <w:rFonts w:ascii="Times New Roman" w:eastAsia="Times New Roman" w:hAnsi="Times New Roman"/>
          <w:bCs/>
          <w:sz w:val="24"/>
          <w:szCs w:val="24"/>
          <w:lang w:eastAsia="lt-LT" w:bidi="he-IL"/>
        </w:rPr>
      </w:pPr>
      <w:r w:rsidRPr="00E740BF"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>(Kretingos rajono savivaldybės tarybos</w:t>
      </w:r>
    </w:p>
    <w:p w14:paraId="25446111" w14:textId="20BD6056" w:rsidR="00E740BF" w:rsidRPr="00E740BF" w:rsidRDefault="00E740BF" w:rsidP="009E2DD9">
      <w:pPr>
        <w:spacing w:after="0" w:line="240" w:lineRule="auto"/>
        <w:ind w:left="4962"/>
        <w:rPr>
          <w:rFonts w:ascii="Times New Roman" w:eastAsia="Times New Roman" w:hAnsi="Times New Roman"/>
          <w:bCs/>
          <w:sz w:val="24"/>
          <w:szCs w:val="24"/>
          <w:lang w:eastAsia="lt-LT" w:bidi="he-IL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>2025 m. vasario</w:t>
      </w:r>
      <w:r w:rsidRPr="00E740BF"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 xml:space="preserve">    d. sprendimo Nr. T2-    </w:t>
      </w:r>
    </w:p>
    <w:p w14:paraId="4B4C8F9C" w14:textId="1C257EE3" w:rsidR="00E740BF" w:rsidRPr="00E740BF" w:rsidRDefault="00E740BF" w:rsidP="009E2DD9">
      <w:pPr>
        <w:spacing w:after="0" w:line="240" w:lineRule="auto"/>
        <w:ind w:left="4962"/>
        <w:rPr>
          <w:rFonts w:ascii="Times New Roman" w:eastAsia="Times New Roman" w:hAnsi="Times New Roman"/>
          <w:bCs/>
          <w:sz w:val="24"/>
          <w:szCs w:val="24"/>
          <w:lang w:eastAsia="lt-LT" w:bidi="he-IL"/>
        </w:rPr>
      </w:pPr>
      <w:r w:rsidRPr="00E740BF"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>redakcija)</w:t>
      </w:r>
    </w:p>
    <w:p w14:paraId="01682D15" w14:textId="42AD51FB" w:rsidR="00116587" w:rsidRPr="00157B81" w:rsidRDefault="00116587" w:rsidP="009E2D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62CF0" w14:textId="77777777" w:rsidR="00116587" w:rsidRPr="00157B81" w:rsidRDefault="00116587" w:rsidP="0011658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KOMISIJOS KRETINGOS RAJONO SAVIVALDYBĖS TARYBOS VEIKLOS REGLAMENTO PATAISOMS RENGTI </w:t>
      </w:r>
      <w:r w:rsidRPr="00157B8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NUOSTATAI</w:t>
      </w:r>
    </w:p>
    <w:p w14:paraId="6046B067" w14:textId="77777777" w:rsidR="00116587" w:rsidRPr="00157B81" w:rsidRDefault="00116587" w:rsidP="009E2D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2EA541F" w14:textId="77777777" w:rsidR="00116587" w:rsidRDefault="00116587" w:rsidP="00116587">
      <w:pPr>
        <w:spacing w:after="0" w:line="240" w:lineRule="auto"/>
        <w:ind w:left="3402" w:hanging="3425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>I. BENDROSIOS NUOSTATOS</w:t>
      </w:r>
    </w:p>
    <w:p w14:paraId="42A9EC3F" w14:textId="77777777" w:rsidR="00116587" w:rsidRPr="00157B81" w:rsidRDefault="00116587" w:rsidP="009E2DD9">
      <w:pPr>
        <w:spacing w:after="0" w:line="240" w:lineRule="auto"/>
        <w:ind w:left="3402" w:hanging="3425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BD91591" w14:textId="04CA933F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Komisija Kretingos rajono savivaldybės tarybos veiklos reglamento pataisoms rengti (toliau – Komisija) yra nuolatinė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savivaldybės tarybos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Taryba)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 komisija, sudaroma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Tarybos sprendimu,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Tarybos įgaliojimų laikui.</w:t>
      </w:r>
    </w:p>
    <w:p w14:paraId="221D05A3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nuostatai (toliau – Nuostatai) nustato tikslus, uždavinius, funkcijas, teises, sudarymo bei darbo organizavimo tvarką ir kitus su Komisijos veikla susijusius klausimus.</w:t>
      </w:r>
    </w:p>
    <w:p w14:paraId="4E6E0D43" w14:textId="65903AC6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Komisija savo veikloje vadovaujasi Lietuvos Respublikos </w:t>
      </w:r>
      <w:r w:rsidRPr="007E3A10">
        <w:rPr>
          <w:rFonts w:ascii="Times New Roman" w:eastAsia="Times New Roman" w:hAnsi="Times New Roman"/>
          <w:iCs/>
          <w:sz w:val="24"/>
          <w:szCs w:val="24"/>
          <w:lang w:eastAsia="lt-LT"/>
        </w:rPr>
        <w:t>Konstitucija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, Lietuvos Respublikos vietos savivaldos įstatymu, Lietuvos Respublikos viešojo administravimo įstatymu,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arybos veiklos reglamentu, kitais teisės aktais ir šiais </w:t>
      </w:r>
      <w:r w:rsidRPr="007E3A10">
        <w:rPr>
          <w:rFonts w:ascii="Times New Roman" w:eastAsia="Times New Roman" w:hAnsi="Times New Roman"/>
          <w:bCs/>
          <w:sz w:val="24"/>
          <w:szCs w:val="24"/>
          <w:lang w:eastAsia="lt-LT"/>
        </w:rPr>
        <w:t>Nuostatais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6EFFB561" w14:textId="77777777" w:rsidR="00116587" w:rsidRPr="00157B81" w:rsidRDefault="00116587" w:rsidP="009E2D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2DE359C" w14:textId="77777777" w:rsidR="00116587" w:rsidRPr="00157B81" w:rsidRDefault="00116587" w:rsidP="00116587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>II. KOMISIJOS TIKSLAS, UŽDAVINYS IR FUNKCIJOS</w:t>
      </w:r>
    </w:p>
    <w:p w14:paraId="01BB86C1" w14:textId="77777777" w:rsidR="00116587" w:rsidRPr="00157B81" w:rsidRDefault="00116587" w:rsidP="001165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22D4EDE" w14:textId="7AA883B5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tikslas – 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rengti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veiklos regl</w:t>
      </w:r>
      <w:r w:rsidR="009E2DD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amento, jo pakeitimo projektą, 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teikti jį svarstyti ir tvirtinti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arybai.</w:t>
      </w:r>
    </w:p>
    <w:p w14:paraId="6F374954" w14:textId="643CB37D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Komisijos uždavinys –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užtikrinti, kad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veiklos reglame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nto nuostatos atitiktų Lietuvos Respublikos Konstitucijos, Lietuvos Respublikos vietos savivaldos įstatymo, Lietuvos Respublikos viešojo administravimo įstatymo ir kitų teisės aktų reikalavimus.</w:t>
      </w:r>
    </w:p>
    <w:p w14:paraId="37051294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51"/>
          <w:tab w:val="left" w:pos="3119"/>
        </w:tabs>
        <w:spacing w:after="0" w:line="240" w:lineRule="auto"/>
        <w:ind w:left="1276" w:hanging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Komisija vykdo šias funkcijas:</w:t>
      </w:r>
    </w:p>
    <w:p w14:paraId="58A6835E" w14:textId="373ADAC6" w:rsidR="00116587" w:rsidRPr="007E3A10" w:rsidRDefault="00116587" w:rsidP="00116587">
      <w:pPr>
        <w:pStyle w:val="Sraopastraipa"/>
        <w:numPr>
          <w:ilvl w:val="1"/>
          <w:numId w:val="3"/>
        </w:numPr>
        <w:tabs>
          <w:tab w:val="left" w:pos="851"/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rengia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arybos veiklos reglamentą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ir jo pakeitimus;</w:t>
      </w:r>
    </w:p>
    <w:p w14:paraId="070A918E" w14:textId="1A1062EE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nagrinėja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arybos narių, komitetų, frakcijų siūlymus dėl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veiklos reglamento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 pakeitimo ar papildymo;</w:t>
      </w:r>
    </w:p>
    <w:p w14:paraId="3B7EB759" w14:textId="46B5F892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nagrinėja pasiūlymus ir pastabas dėl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arybos veiklos reglamento ir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Lietuvos Respublikos teisės aktų reikalavimų atitikimo;</w:t>
      </w:r>
    </w:p>
    <w:p w14:paraId="074CA51B" w14:textId="01AAE712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teikia siūlymus ir išvadas dėl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veiklos reglamento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 pakeitimo, papildymo;</w:t>
      </w:r>
    </w:p>
    <w:p w14:paraId="2266B322" w14:textId="43AE29D3" w:rsidR="00116587" w:rsidRPr="007E3A10" w:rsidRDefault="00116587" w:rsidP="00116587">
      <w:pPr>
        <w:pStyle w:val="Sraopastraipa"/>
        <w:numPr>
          <w:ilvl w:val="1"/>
          <w:numId w:val="3"/>
        </w:numPr>
        <w:tabs>
          <w:tab w:val="left" w:pos="851"/>
          <w:tab w:val="left" w:pos="993"/>
          <w:tab w:val="num" w:pos="1276"/>
        </w:tabs>
        <w:spacing w:after="0" w:line="240" w:lineRule="auto"/>
        <w:ind w:left="0" w:firstLine="8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teikia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arybos veiklos reglamentą ir jo pakeitimus svarstyti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arybai.</w:t>
      </w:r>
    </w:p>
    <w:p w14:paraId="58F2ED47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Komisija gali vykdyti ir kitas funkcijas, susijusias su Komisijos uždaviniais, neprieštaraujančias Lietuvos Respublikos teisės aktams.</w:t>
      </w:r>
    </w:p>
    <w:p w14:paraId="7A859308" w14:textId="77777777" w:rsidR="00116587" w:rsidRPr="00157B81" w:rsidRDefault="00116587" w:rsidP="0011658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1669CBA" w14:textId="77777777" w:rsidR="00116587" w:rsidRPr="00157B81" w:rsidRDefault="00116587" w:rsidP="001165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>III. KOMISIJOS TEISĖS</w:t>
      </w:r>
    </w:p>
    <w:p w14:paraId="08979179" w14:textId="77777777" w:rsidR="00116587" w:rsidRPr="00157B81" w:rsidRDefault="00116587" w:rsidP="009E2DD9">
      <w:pPr>
        <w:tabs>
          <w:tab w:val="left" w:pos="129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9B472D9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Komisija turi teisę:</w:t>
      </w:r>
    </w:p>
    <w:p w14:paraId="5AA6C8E5" w14:textId="599FB88E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svarstyti ir teikti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arybai pasiūlymus dėl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veiklos r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eglamento pakeitimo ir papildymo;</w:t>
      </w:r>
    </w:p>
    <w:p w14:paraId="4B75DFC5" w14:textId="2757ACCC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gauti jos veiklai reikalingą informaciją, dokumentus ir paaiškinimus iš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padalinių bei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savivaldybės įstaigų;</w:t>
      </w:r>
    </w:p>
    <w:p w14:paraId="04165599" w14:textId="17A3080A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kviesti į posėdžius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arybos narius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valstybės tarnautojus ir </w:t>
      </w:r>
      <w:r w:rsidRPr="000366B7">
        <w:rPr>
          <w:rFonts w:ascii="Times New Roman" w:eastAsia="Times New Roman" w:hAnsi="Times New Roman"/>
          <w:sz w:val="24"/>
          <w:szCs w:val="24"/>
          <w:lang w:eastAsia="lt-LT"/>
        </w:rPr>
        <w:t>darbuotojus, dirbančius pagal darbo sutartis.</w:t>
      </w:r>
    </w:p>
    <w:p w14:paraId="67DE7791" w14:textId="77777777" w:rsidR="00116587" w:rsidRPr="00157B81" w:rsidRDefault="00116587" w:rsidP="00116587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F3CD4F6" w14:textId="61F665D3" w:rsidR="00116587" w:rsidRDefault="00116587" w:rsidP="009E2DD9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>IV. KOMISIJOS SUDARYMAS, DARBO ORGANIZAVIMAS</w:t>
      </w:r>
    </w:p>
    <w:p w14:paraId="44AD2D3D" w14:textId="77777777" w:rsidR="009E2DD9" w:rsidRPr="007A7195" w:rsidRDefault="009E2DD9" w:rsidP="009E2DD9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52CFEF62" w14:textId="3D7C9233" w:rsidR="00694F4A" w:rsidRPr="007A7195" w:rsidRDefault="00694F4A" w:rsidP="007A7195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7195">
        <w:rPr>
          <w:rFonts w:ascii="Times New Roman" w:hAnsi="Times New Roman"/>
          <w:sz w:val="24"/>
          <w:szCs w:val="24"/>
          <w:shd w:val="clear" w:color="auto" w:fill="FFFFFF"/>
        </w:rPr>
        <w:t xml:space="preserve">Komisija sudaroma </w:t>
      </w:r>
      <w:r w:rsidRPr="007A7195">
        <w:rPr>
          <w:rFonts w:ascii="Times New Roman" w:hAnsi="Times New Roman"/>
          <w:bCs/>
          <w:sz w:val="24"/>
          <w:szCs w:val="24"/>
          <w:shd w:val="clear" w:color="auto" w:fill="FFFFFF"/>
        </w:rPr>
        <w:t>T</w:t>
      </w:r>
      <w:r w:rsidRPr="007A7195">
        <w:rPr>
          <w:rFonts w:ascii="Times New Roman" w:hAnsi="Times New Roman"/>
          <w:sz w:val="24"/>
          <w:szCs w:val="24"/>
          <w:shd w:val="clear" w:color="auto" w:fill="FFFFFF"/>
        </w:rPr>
        <w:t>arybos sprendimu</w:t>
      </w:r>
      <w:r w:rsidR="007A7195" w:rsidRPr="007A7195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7A7195" w:rsidRPr="007A719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A7195" w:rsidRPr="007A7195"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</w:t>
      </w:r>
      <w:r w:rsidR="007A7195">
        <w:rPr>
          <w:rFonts w:ascii="Times New Roman" w:eastAsia="Times New Roman" w:hAnsi="Times New Roman"/>
          <w:sz w:val="24"/>
          <w:szCs w:val="24"/>
          <w:lang w:eastAsia="lt-LT"/>
        </w:rPr>
        <w:t xml:space="preserve">nariais gali būti savivaldybės </w:t>
      </w:r>
      <w:r w:rsidR="007A7195" w:rsidRPr="007A7195">
        <w:rPr>
          <w:rFonts w:ascii="Times New Roman" w:eastAsia="Times New Roman" w:hAnsi="Times New Roman"/>
          <w:sz w:val="24"/>
          <w:szCs w:val="24"/>
          <w:lang w:eastAsia="lt-LT"/>
        </w:rPr>
        <w:t>Tarybos nariai, valstybės tarnautojai.</w:t>
      </w:r>
    </w:p>
    <w:p w14:paraId="50ABD616" w14:textId="37D3C8ED" w:rsidR="00116587" w:rsidRPr="002A2D8B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A2D8B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Taryba </w:t>
      </w:r>
      <w:r w:rsidR="004D1032" w:rsidRPr="002A2D8B">
        <w:rPr>
          <w:rFonts w:ascii="Times New Roman" w:eastAsia="Times New Roman" w:hAnsi="Times New Roman"/>
          <w:sz w:val="24"/>
          <w:szCs w:val="24"/>
          <w:lang w:eastAsia="lt-LT"/>
        </w:rPr>
        <w:t xml:space="preserve">skiria </w:t>
      </w:r>
      <w:r w:rsidRPr="002A2D8B">
        <w:rPr>
          <w:rFonts w:ascii="Times New Roman" w:eastAsia="Times New Roman" w:hAnsi="Times New Roman"/>
          <w:sz w:val="24"/>
          <w:szCs w:val="24"/>
          <w:lang w:eastAsia="lt-LT"/>
        </w:rPr>
        <w:t>Komisijos pirmininką iš šios Komisijos narių.</w:t>
      </w:r>
    </w:p>
    <w:p w14:paraId="6B40E866" w14:textId="58FCC793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pirmininku gali būti skiriamas tik nepriekaištingos reputacijos, kaip ji apibrėžta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>Lietuvos Respublikos v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ietos savi</w:t>
      </w:r>
      <w:r w:rsidR="009E2DD9">
        <w:rPr>
          <w:rFonts w:ascii="Times New Roman" w:eastAsia="Times New Roman" w:hAnsi="Times New Roman"/>
          <w:sz w:val="24"/>
          <w:szCs w:val="24"/>
          <w:lang w:eastAsia="lt-LT"/>
        </w:rPr>
        <w:t>valdos įstatyme, Tarybos narys.</w:t>
      </w:r>
    </w:p>
    <w:p w14:paraId="34208C2A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pirmininko pavaduotoją iš Komisijos narių renka Komisijos nariai.</w:t>
      </w:r>
    </w:p>
    <w:p w14:paraId="5FADEB84" w14:textId="77777777" w:rsidR="004378F5" w:rsidRDefault="004378F5" w:rsidP="004378F5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4378F5">
        <w:rPr>
          <w:rFonts w:ascii="Times New Roman" w:hAnsi="Times New Roman"/>
          <w:sz w:val="24"/>
          <w:szCs w:val="24"/>
        </w:rPr>
        <w:t>Komisiją aptarnauja Kretingos rajono savivaldybės administracija</w:t>
      </w:r>
      <w:r w:rsidRPr="004378F5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032F8EB2" w14:textId="1DDB120C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darbą organizuoja ir jam vadovauja Komisijos pirmininkas. Kai Komisijos pirmininko nėra ar jis negali eiti savo pareigų, Komisijos pirmininko pareigas laikinai eina ir posėdžiui vadovauja Kom</w:t>
      </w:r>
      <w:r w:rsidR="009E2DD9">
        <w:rPr>
          <w:rFonts w:ascii="Times New Roman" w:eastAsia="Times New Roman" w:hAnsi="Times New Roman"/>
          <w:sz w:val="24"/>
          <w:szCs w:val="24"/>
          <w:lang w:eastAsia="lt-LT"/>
        </w:rPr>
        <w:t>isijos pirmininko pavaduotojas.</w:t>
      </w:r>
    </w:p>
    <w:p w14:paraId="5281F8D6" w14:textId="3350D480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Pagrindinė Komisijos veiklos forma yra posėdžiai. Komisijos posėdžius pagal poreikį kviečia, nustato jų vietą, laiką ir jiems vadovauja Komisijos pirmininkas, o jei jo nėra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F3DEC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</w:t>
      </w:r>
      <w:r w:rsidR="009E2DD9">
        <w:rPr>
          <w:rFonts w:ascii="Times New Roman" w:eastAsia="Times New Roman" w:hAnsi="Times New Roman"/>
          <w:sz w:val="24"/>
          <w:szCs w:val="24"/>
          <w:lang w:eastAsia="lt-LT"/>
        </w:rPr>
        <w:t>isijos pirmininko pavaduotojas.</w:t>
      </w:r>
    </w:p>
    <w:p w14:paraId="5F341018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posėdis laikomas teisėtu, jei jame dalyvauja daugiau kaip pusė visų Komisijos narių. Apie posėdį Komisijos nariams pranešama ir pateikiama posėdžio medžiaga ne vėliau kaip prieš 2 darbo dienas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iki posėdžio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. Komisijos narys, negalintis dalyv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auti posėdyje, apie tai praneša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pirmininkui.</w:t>
      </w:r>
    </w:p>
    <w:p w14:paraId="2A0603E2" w14:textId="3F09907B" w:rsidR="004378F5" w:rsidRPr="00093003" w:rsidRDefault="004378F5" w:rsidP="00093003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4378F5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Pr="004378F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Pr="004378F5">
        <w:rPr>
          <w:rFonts w:ascii="Times New Roman" w:eastAsia="Times New Roman" w:hAnsi="Times New Roman"/>
          <w:sz w:val="24"/>
          <w:szCs w:val="24"/>
          <w:lang w:eastAsia="lt-LT"/>
        </w:rPr>
        <w:t>komisijos posėdžius patariamojo balso teise gali būti kviečiami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 xml:space="preserve"> T</w:t>
      </w:r>
      <w:r w:rsidRPr="004378F5">
        <w:rPr>
          <w:rFonts w:ascii="Times New Roman" w:eastAsia="Times New Roman" w:hAnsi="Times New Roman"/>
          <w:sz w:val="24"/>
          <w:szCs w:val="24"/>
          <w:lang w:eastAsia="lt-LT"/>
        </w:rPr>
        <w:t xml:space="preserve">arybos nariai, </w:t>
      </w:r>
      <w:r w:rsidRPr="00093003">
        <w:rPr>
          <w:rFonts w:ascii="Times New Roman" w:eastAsia="Times New Roman" w:hAnsi="Times New Roman"/>
          <w:sz w:val="24"/>
          <w:szCs w:val="24"/>
          <w:lang w:eastAsia="lt-LT"/>
        </w:rPr>
        <w:t>valstybės tarnautojai ir kiti suinteresuoti asmenys.</w:t>
      </w:r>
    </w:p>
    <w:p w14:paraId="43CFBB16" w14:textId="7B126C0E" w:rsidR="00116587" w:rsidRPr="00093003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930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Komisijos pirmininkas arba kitas Komisijos paskirtas Komisijos narys </w:t>
      </w:r>
      <w:r w:rsidR="001D592C" w:rsidRPr="000930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0930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posėdyje pristato parengtus sprendimų projektus.</w:t>
      </w:r>
    </w:p>
    <w:p w14:paraId="1349077F" w14:textId="0E09D3F3" w:rsidR="004378F5" w:rsidRPr="00093003" w:rsidRDefault="00E83180" w:rsidP="005D69D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sprendimai priimami </w:t>
      </w:r>
      <w:r w:rsidR="004378F5" w:rsidRPr="00093003">
        <w:rPr>
          <w:rFonts w:ascii="Times New Roman" w:eastAsia="Times New Roman" w:hAnsi="Times New Roman"/>
          <w:sz w:val="24"/>
          <w:szCs w:val="24"/>
          <w:lang w:eastAsia="lt-LT"/>
        </w:rPr>
        <w:t xml:space="preserve">posėdyje atviru balsavimu </w:t>
      </w:r>
      <w:r w:rsidR="00E63835" w:rsidRPr="00093003">
        <w:rPr>
          <w:rFonts w:ascii="Times New Roman" w:eastAsia="Times New Roman" w:hAnsi="Times New Roman"/>
          <w:sz w:val="24"/>
          <w:szCs w:val="20"/>
        </w:rPr>
        <w:t xml:space="preserve">posėdyje dalyvaujančių </w:t>
      </w:r>
      <w:r w:rsidR="004378F5" w:rsidRPr="00093003">
        <w:rPr>
          <w:rFonts w:ascii="Times New Roman" w:eastAsia="Times New Roman" w:hAnsi="Times New Roman"/>
          <w:sz w:val="24"/>
          <w:szCs w:val="24"/>
          <w:lang w:eastAsia="lt-LT"/>
        </w:rPr>
        <w:t>Komisijos narių balsų dauguma. Kai balsai pasiskirsto po lygiai</w:t>
      </w:r>
      <w:r w:rsidR="00E63835" w:rsidRPr="0009300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63835" w:rsidRPr="00093003">
        <w:rPr>
          <w:rFonts w:ascii="Times New Roman" w:eastAsia="Times New Roman" w:hAnsi="Times New Roman"/>
          <w:color w:val="000000"/>
          <w:sz w:val="24"/>
          <w:szCs w:val="20"/>
        </w:rPr>
        <w:t>(laikoma, kad balsai pasiskirstė po lygiai tada, kai balsų už gauta tiek pat, kiek prieš, taip pat kai balsų už gauta tiek pat, kiek prieš ir susilaikiusių kartu sudėjus)</w:t>
      </w:r>
      <w:r w:rsidR="004378F5" w:rsidRPr="0009300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E63835" w:rsidRPr="00093003">
        <w:rPr>
          <w:rFonts w:ascii="Times New Roman" w:eastAsia="Times New Roman" w:hAnsi="Times New Roman"/>
          <w:sz w:val="24"/>
          <w:szCs w:val="20"/>
        </w:rPr>
        <w:t xml:space="preserve">balsuojama dar kartą. Jeigu balsavus dar kartą balsai pasiskirsto po lygiai </w:t>
      </w:r>
      <w:r w:rsidR="004378F5" w:rsidRPr="00093003">
        <w:rPr>
          <w:rFonts w:ascii="Times New Roman" w:eastAsia="Times New Roman" w:hAnsi="Times New Roman"/>
          <w:sz w:val="24"/>
          <w:szCs w:val="24"/>
          <w:lang w:eastAsia="lt-LT"/>
        </w:rPr>
        <w:t>sprendimą lemia Komisijos pirmininko (jo nesant – Komisijos pirmininko pavaduotojo) balsas. Jeigu svarstant klausimą kuris nors Komisijos narys nesutinka su daugumos sprendimu, jis gali pateikti Komisijos pirmininkui savo atskirąją nuomonę. Ši nuomonė turi būti įrašyta į Komisijos posėdžio protokolą</w:t>
      </w:r>
      <w:r w:rsidR="0026006A" w:rsidRPr="00093003">
        <w:rPr>
          <w:rFonts w:ascii="Times New Roman" w:eastAsia="Times New Roman" w:hAnsi="Times New Roman"/>
          <w:sz w:val="24"/>
          <w:szCs w:val="20"/>
        </w:rPr>
        <w:t>.</w:t>
      </w:r>
    </w:p>
    <w:p w14:paraId="2B6047BF" w14:textId="18511D8D" w:rsidR="00116587" w:rsidRPr="00093003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93003">
        <w:rPr>
          <w:rFonts w:ascii="Times New Roman" w:eastAsia="Times New Roman" w:hAnsi="Times New Roman"/>
          <w:sz w:val="24"/>
          <w:szCs w:val="24"/>
          <w:lang w:eastAsia="lt-LT"/>
        </w:rPr>
        <w:t>Komisijos posėdžiai protokoluojami. Komisijos posėdžio protokolą pasirašo Komisijos pirmininkas (jo nesant – Komisijos pirmininko pavaduotojas) ir posėdžio sekretorius.</w:t>
      </w:r>
    </w:p>
    <w:p w14:paraId="7AE765A3" w14:textId="4FBEABA8" w:rsidR="004101AE" w:rsidRPr="00093003" w:rsidRDefault="004101AE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93003">
        <w:rPr>
          <w:rFonts w:ascii="Times New Roman" w:eastAsia="Aptos" w:hAnsi="Times New Roman"/>
          <w:kern w:val="2"/>
          <w:sz w:val="24"/>
          <w:szCs w:val="24"/>
          <w:lang w:eastAsia="lt-LT"/>
        </w:rPr>
        <w:t>Komisijos posėdžių metu daromas garso ir vaizdo įrašas,</w:t>
      </w:r>
      <w:r w:rsidRPr="00093003">
        <w:rPr>
          <w:rFonts w:ascii="Times New Roman" w:eastAsia="Aptos" w:hAnsi="Times New Roman"/>
          <w:bCs/>
          <w:color w:val="FF0000"/>
          <w:kern w:val="2"/>
          <w:sz w:val="24"/>
          <w:szCs w:val="24"/>
          <w:lang w:eastAsia="lt-LT"/>
        </w:rPr>
        <w:t xml:space="preserve"> </w:t>
      </w:r>
      <w:r w:rsidRPr="00093003">
        <w:rPr>
          <w:rFonts w:ascii="Times New Roman" w:eastAsia="Aptos" w:hAnsi="Times New Roman"/>
          <w:bCs/>
          <w:kern w:val="2"/>
          <w:sz w:val="24"/>
          <w:szCs w:val="24"/>
          <w:lang w:eastAsia="lt-LT"/>
        </w:rPr>
        <w:t>vadovaujantis atskiru Tarybos sprendimu patvirtintu tvarkos aprašu.</w:t>
      </w:r>
    </w:p>
    <w:p w14:paraId="27AD23DC" w14:textId="77777777" w:rsidR="00116587" w:rsidRPr="00157B81" w:rsidRDefault="00116587" w:rsidP="001165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AB13FA5" w14:textId="6CB129B3" w:rsidR="00116587" w:rsidRDefault="00116587" w:rsidP="004101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V. BAIGIAMOSIOS NUOSTATOS</w:t>
      </w:r>
    </w:p>
    <w:p w14:paraId="6399B335" w14:textId="77777777" w:rsidR="004101AE" w:rsidRPr="004101AE" w:rsidRDefault="004101AE" w:rsidP="009E2DD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43B9CF1E" w14:textId="2FD584DD" w:rsidR="004378F5" w:rsidRPr="00093003" w:rsidRDefault="004378F5" w:rsidP="00093003">
      <w:pPr>
        <w:pStyle w:val="Sraopastraipa"/>
        <w:numPr>
          <w:ilvl w:val="0"/>
          <w:numId w:val="3"/>
        </w:numPr>
        <w:tabs>
          <w:tab w:val="left" w:pos="84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Komisija už savo veiklą atsiskaito </w:t>
      </w:r>
      <w:r w:rsidR="00834640">
        <w:rPr>
          <w:rFonts w:ascii="Times New Roman" w:eastAsia="Times New Roman" w:hAnsi="Times New Roman"/>
          <w:sz w:val="24"/>
          <w:szCs w:val="24"/>
          <w:lang w:eastAsia="lt-LT"/>
        </w:rPr>
        <w:t>Tarybai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A4B8F2F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nariai pažeidę Komisijos nuostatus, atsako teisės aktų nustatyta tvarka.</w:t>
      </w:r>
    </w:p>
    <w:p w14:paraId="4FC0DD62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nuostatai keičiami Tarybos sprendimu.</w:t>
      </w:r>
    </w:p>
    <w:p w14:paraId="19C124C0" w14:textId="1ABDFDF6" w:rsidR="00502491" w:rsidRPr="009E2DD9" w:rsidRDefault="00116587" w:rsidP="009E2DD9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>________________________</w:t>
      </w:r>
    </w:p>
    <w:sectPr w:rsidR="00502491" w:rsidRPr="009E2DD9" w:rsidSect="00C80D8E">
      <w:headerReference w:type="even" r:id="rId8"/>
      <w:headerReference w:type="default" r:id="rId9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97203" w14:textId="77777777" w:rsidR="00D31A4E" w:rsidRDefault="00D31A4E">
      <w:pPr>
        <w:spacing w:after="0" w:line="240" w:lineRule="auto"/>
      </w:pPr>
      <w:r>
        <w:separator/>
      </w:r>
    </w:p>
  </w:endnote>
  <w:endnote w:type="continuationSeparator" w:id="0">
    <w:p w14:paraId="52E409ED" w14:textId="77777777" w:rsidR="00D31A4E" w:rsidRDefault="00D3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D45CE" w14:textId="77777777" w:rsidR="00D31A4E" w:rsidRDefault="00D31A4E">
      <w:pPr>
        <w:spacing w:after="0" w:line="240" w:lineRule="auto"/>
      </w:pPr>
      <w:r>
        <w:separator/>
      </w:r>
    </w:p>
  </w:footnote>
  <w:footnote w:type="continuationSeparator" w:id="0">
    <w:p w14:paraId="0D11462A" w14:textId="77777777" w:rsidR="00D31A4E" w:rsidRDefault="00D3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9EBCC" w14:textId="77777777" w:rsidR="0033715A" w:rsidRDefault="0011658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DE7D0A5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981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118E093" w14:textId="4D9F2BAF" w:rsidR="009E2DD9" w:rsidRPr="009E2DD9" w:rsidRDefault="009E2DD9" w:rsidP="009E2DD9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E2DD9">
          <w:rPr>
            <w:rFonts w:ascii="Times New Roman" w:hAnsi="Times New Roman"/>
            <w:sz w:val="24"/>
            <w:szCs w:val="24"/>
          </w:rPr>
          <w:fldChar w:fldCharType="begin"/>
        </w:r>
        <w:r w:rsidRPr="009E2DD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E2DD9">
          <w:rPr>
            <w:rFonts w:ascii="Times New Roman" w:hAnsi="Times New Roman"/>
            <w:sz w:val="24"/>
            <w:szCs w:val="24"/>
          </w:rPr>
          <w:fldChar w:fldCharType="separate"/>
        </w:r>
        <w:r w:rsidR="007A7195">
          <w:rPr>
            <w:rFonts w:ascii="Times New Roman" w:hAnsi="Times New Roman"/>
            <w:noProof/>
            <w:sz w:val="24"/>
            <w:szCs w:val="24"/>
          </w:rPr>
          <w:t>2</w:t>
        </w:r>
        <w:r w:rsidRPr="009E2DD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3820700F"/>
    <w:multiLevelType w:val="hybridMultilevel"/>
    <w:tmpl w:val="E5847804"/>
    <w:lvl w:ilvl="0" w:tplc="FA5E97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C942F3"/>
    <w:multiLevelType w:val="multilevel"/>
    <w:tmpl w:val="E55230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131D4"/>
    <w:rsid w:val="00020DE9"/>
    <w:rsid w:val="00043668"/>
    <w:rsid w:val="00050BDB"/>
    <w:rsid w:val="0006624D"/>
    <w:rsid w:val="00071701"/>
    <w:rsid w:val="00076326"/>
    <w:rsid w:val="00093003"/>
    <w:rsid w:val="000B7CF7"/>
    <w:rsid w:val="000D285C"/>
    <w:rsid w:val="000D5FA6"/>
    <w:rsid w:val="000E2315"/>
    <w:rsid w:val="000E415F"/>
    <w:rsid w:val="000F3756"/>
    <w:rsid w:val="000F5B7B"/>
    <w:rsid w:val="000F7BB9"/>
    <w:rsid w:val="00101321"/>
    <w:rsid w:val="00101BC9"/>
    <w:rsid w:val="00103B8E"/>
    <w:rsid w:val="00116587"/>
    <w:rsid w:val="00124AF3"/>
    <w:rsid w:val="00127A83"/>
    <w:rsid w:val="00143C03"/>
    <w:rsid w:val="001572D5"/>
    <w:rsid w:val="0016087F"/>
    <w:rsid w:val="001640AB"/>
    <w:rsid w:val="00165DD9"/>
    <w:rsid w:val="00167B82"/>
    <w:rsid w:val="0017777B"/>
    <w:rsid w:val="0018640F"/>
    <w:rsid w:val="001A38AA"/>
    <w:rsid w:val="001D592C"/>
    <w:rsid w:val="00204E0D"/>
    <w:rsid w:val="00206D9F"/>
    <w:rsid w:val="002079B7"/>
    <w:rsid w:val="0021260C"/>
    <w:rsid w:val="00215FBB"/>
    <w:rsid w:val="00216D2C"/>
    <w:rsid w:val="00232A75"/>
    <w:rsid w:val="00240A26"/>
    <w:rsid w:val="0024464D"/>
    <w:rsid w:val="0026006A"/>
    <w:rsid w:val="00265B3C"/>
    <w:rsid w:val="0027717B"/>
    <w:rsid w:val="0027731D"/>
    <w:rsid w:val="00283BF5"/>
    <w:rsid w:val="0029100A"/>
    <w:rsid w:val="00291A04"/>
    <w:rsid w:val="002A2D8B"/>
    <w:rsid w:val="002A4B87"/>
    <w:rsid w:val="002D1620"/>
    <w:rsid w:val="002E61C1"/>
    <w:rsid w:val="002E7409"/>
    <w:rsid w:val="002F27AE"/>
    <w:rsid w:val="002F38FA"/>
    <w:rsid w:val="002F6423"/>
    <w:rsid w:val="00307290"/>
    <w:rsid w:val="00312B03"/>
    <w:rsid w:val="003131F1"/>
    <w:rsid w:val="00321096"/>
    <w:rsid w:val="0032506D"/>
    <w:rsid w:val="00325430"/>
    <w:rsid w:val="00332D61"/>
    <w:rsid w:val="00333F89"/>
    <w:rsid w:val="00335DE8"/>
    <w:rsid w:val="0033715A"/>
    <w:rsid w:val="003417B9"/>
    <w:rsid w:val="00343D1F"/>
    <w:rsid w:val="00351CC2"/>
    <w:rsid w:val="003825B8"/>
    <w:rsid w:val="00383EB6"/>
    <w:rsid w:val="00384CE8"/>
    <w:rsid w:val="0039185D"/>
    <w:rsid w:val="00396F9B"/>
    <w:rsid w:val="003978FC"/>
    <w:rsid w:val="003A4B19"/>
    <w:rsid w:val="003D383F"/>
    <w:rsid w:val="003D4D8D"/>
    <w:rsid w:val="003E2DCC"/>
    <w:rsid w:val="003E6674"/>
    <w:rsid w:val="003E70B1"/>
    <w:rsid w:val="003F431F"/>
    <w:rsid w:val="003F63F4"/>
    <w:rsid w:val="004018D7"/>
    <w:rsid w:val="004019BD"/>
    <w:rsid w:val="00404C5B"/>
    <w:rsid w:val="004101AE"/>
    <w:rsid w:val="004165C1"/>
    <w:rsid w:val="00420081"/>
    <w:rsid w:val="00433924"/>
    <w:rsid w:val="004378F5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1BAD"/>
    <w:rsid w:val="0048232F"/>
    <w:rsid w:val="004826C3"/>
    <w:rsid w:val="004C3A7E"/>
    <w:rsid w:val="004C7DF0"/>
    <w:rsid w:val="004D1032"/>
    <w:rsid w:val="004E6A41"/>
    <w:rsid w:val="005014B5"/>
    <w:rsid w:val="00502491"/>
    <w:rsid w:val="00511591"/>
    <w:rsid w:val="00515F3C"/>
    <w:rsid w:val="0053183D"/>
    <w:rsid w:val="00533533"/>
    <w:rsid w:val="00542ADF"/>
    <w:rsid w:val="0054434B"/>
    <w:rsid w:val="005529A1"/>
    <w:rsid w:val="0055590A"/>
    <w:rsid w:val="00560EED"/>
    <w:rsid w:val="00563389"/>
    <w:rsid w:val="00571E24"/>
    <w:rsid w:val="005760D7"/>
    <w:rsid w:val="005762FA"/>
    <w:rsid w:val="00584789"/>
    <w:rsid w:val="00592ACC"/>
    <w:rsid w:val="00595792"/>
    <w:rsid w:val="005C335E"/>
    <w:rsid w:val="005C4A53"/>
    <w:rsid w:val="005C65F5"/>
    <w:rsid w:val="005D69DE"/>
    <w:rsid w:val="005D6E26"/>
    <w:rsid w:val="005E1686"/>
    <w:rsid w:val="005F5043"/>
    <w:rsid w:val="00600EE6"/>
    <w:rsid w:val="00606579"/>
    <w:rsid w:val="00617DBB"/>
    <w:rsid w:val="00620925"/>
    <w:rsid w:val="006239DF"/>
    <w:rsid w:val="00627C1B"/>
    <w:rsid w:val="006456CD"/>
    <w:rsid w:val="00650406"/>
    <w:rsid w:val="00650E33"/>
    <w:rsid w:val="0066491E"/>
    <w:rsid w:val="006658EE"/>
    <w:rsid w:val="00681C0C"/>
    <w:rsid w:val="00690771"/>
    <w:rsid w:val="006942AF"/>
    <w:rsid w:val="00694F4A"/>
    <w:rsid w:val="00695556"/>
    <w:rsid w:val="00697F81"/>
    <w:rsid w:val="006A105B"/>
    <w:rsid w:val="006A5D1E"/>
    <w:rsid w:val="006B3478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A7195"/>
    <w:rsid w:val="007E7F67"/>
    <w:rsid w:val="007F7F6F"/>
    <w:rsid w:val="00801410"/>
    <w:rsid w:val="00806BC3"/>
    <w:rsid w:val="00807FEC"/>
    <w:rsid w:val="00812A30"/>
    <w:rsid w:val="00816F77"/>
    <w:rsid w:val="00822A4A"/>
    <w:rsid w:val="00822B3C"/>
    <w:rsid w:val="00834640"/>
    <w:rsid w:val="00834649"/>
    <w:rsid w:val="00835C00"/>
    <w:rsid w:val="00846C4D"/>
    <w:rsid w:val="00856B3E"/>
    <w:rsid w:val="008623F9"/>
    <w:rsid w:val="00866396"/>
    <w:rsid w:val="00872316"/>
    <w:rsid w:val="008830A3"/>
    <w:rsid w:val="00886E82"/>
    <w:rsid w:val="008918AB"/>
    <w:rsid w:val="00892521"/>
    <w:rsid w:val="00895890"/>
    <w:rsid w:val="00896BAB"/>
    <w:rsid w:val="008A02A8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10808"/>
    <w:rsid w:val="0091171F"/>
    <w:rsid w:val="00913134"/>
    <w:rsid w:val="00917CF3"/>
    <w:rsid w:val="009216AD"/>
    <w:rsid w:val="00921767"/>
    <w:rsid w:val="0092613B"/>
    <w:rsid w:val="00936749"/>
    <w:rsid w:val="00937EAD"/>
    <w:rsid w:val="0094571C"/>
    <w:rsid w:val="009544AC"/>
    <w:rsid w:val="00955B9B"/>
    <w:rsid w:val="00956A18"/>
    <w:rsid w:val="00961A39"/>
    <w:rsid w:val="00971BB2"/>
    <w:rsid w:val="0097246F"/>
    <w:rsid w:val="00973A02"/>
    <w:rsid w:val="00977168"/>
    <w:rsid w:val="00985356"/>
    <w:rsid w:val="0098699B"/>
    <w:rsid w:val="009960BA"/>
    <w:rsid w:val="009B0BF2"/>
    <w:rsid w:val="009C59CD"/>
    <w:rsid w:val="009D2A27"/>
    <w:rsid w:val="009E1CEE"/>
    <w:rsid w:val="009E2DD9"/>
    <w:rsid w:val="009E5BCD"/>
    <w:rsid w:val="009F308C"/>
    <w:rsid w:val="00A27062"/>
    <w:rsid w:val="00A433A2"/>
    <w:rsid w:val="00AD0228"/>
    <w:rsid w:val="00AD1A42"/>
    <w:rsid w:val="00AD593E"/>
    <w:rsid w:val="00AE5FA0"/>
    <w:rsid w:val="00B01091"/>
    <w:rsid w:val="00B20B24"/>
    <w:rsid w:val="00B2241B"/>
    <w:rsid w:val="00B33345"/>
    <w:rsid w:val="00B454F7"/>
    <w:rsid w:val="00B720A9"/>
    <w:rsid w:val="00B75602"/>
    <w:rsid w:val="00B83B1D"/>
    <w:rsid w:val="00B8462E"/>
    <w:rsid w:val="00B87453"/>
    <w:rsid w:val="00BC07B7"/>
    <w:rsid w:val="00BE175D"/>
    <w:rsid w:val="00BE405C"/>
    <w:rsid w:val="00BF13AB"/>
    <w:rsid w:val="00BF1528"/>
    <w:rsid w:val="00BF2FFA"/>
    <w:rsid w:val="00C15092"/>
    <w:rsid w:val="00C27C54"/>
    <w:rsid w:val="00C3647F"/>
    <w:rsid w:val="00C37A06"/>
    <w:rsid w:val="00C43717"/>
    <w:rsid w:val="00C43E26"/>
    <w:rsid w:val="00C62D86"/>
    <w:rsid w:val="00C749B2"/>
    <w:rsid w:val="00C76B52"/>
    <w:rsid w:val="00C772E1"/>
    <w:rsid w:val="00C816FB"/>
    <w:rsid w:val="00C958A0"/>
    <w:rsid w:val="00CA1BDD"/>
    <w:rsid w:val="00CA6BD8"/>
    <w:rsid w:val="00CA72BE"/>
    <w:rsid w:val="00CC1547"/>
    <w:rsid w:val="00CE0635"/>
    <w:rsid w:val="00CE1C6B"/>
    <w:rsid w:val="00CF1763"/>
    <w:rsid w:val="00D01A38"/>
    <w:rsid w:val="00D037F9"/>
    <w:rsid w:val="00D2783F"/>
    <w:rsid w:val="00D318B8"/>
    <w:rsid w:val="00D31A4E"/>
    <w:rsid w:val="00D31DDE"/>
    <w:rsid w:val="00D32D08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B169F"/>
    <w:rsid w:val="00E025DD"/>
    <w:rsid w:val="00E10EB6"/>
    <w:rsid w:val="00E1612C"/>
    <w:rsid w:val="00E24C27"/>
    <w:rsid w:val="00E41F5C"/>
    <w:rsid w:val="00E462B3"/>
    <w:rsid w:val="00E57814"/>
    <w:rsid w:val="00E63835"/>
    <w:rsid w:val="00E6643A"/>
    <w:rsid w:val="00E740BF"/>
    <w:rsid w:val="00E83180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21DED"/>
    <w:rsid w:val="00F31B32"/>
    <w:rsid w:val="00F344A0"/>
    <w:rsid w:val="00F34A5A"/>
    <w:rsid w:val="00F41A95"/>
    <w:rsid w:val="00F47513"/>
    <w:rsid w:val="00F53805"/>
    <w:rsid w:val="00F638A2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314F"/>
  <w15:docId w15:val="{A63528D1-A742-49F9-A780-2526AE0E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3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3478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1D59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3c4b402006124edaafe7c683598caa8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877F-33CB-4F54-93D1-161CF4D8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3c4b402006124edaafe7c683598caa88</Template>
  <TotalTime>30</TotalTime>
  <Pages>2</Pages>
  <Words>3298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Komisijos Kretingos rajono savivaldybės tarybos veiklos reglamento pataisoms rengti sudarymo ir komisijos nuostatų patvirtinimo</vt:lpstr>
      <vt:lpstr>Dėl Komisijos Kretingos rajono savivaldybės tarybos veiklos reglamento pataisoms rengti sudarymo ir komisijos nuostatų patvirtinimo</vt:lpstr>
    </vt:vector>
  </TitlesOfParts>
  <Manager>2019-06-27</Manager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Komisijos Kretingos rajono savivaldybės tarybos veiklos reglamento pataisoms rengti sudarymo ir komisijos nuostatų patvirtinimo</dc:title>
  <dc:subject>T2-188</dc:subject>
  <dc:creator>KRETINGOS RAJONO SAVIVALDYBĖS TARYBA</dc:creator>
  <cp:lastModifiedBy>Viktorija Karčiauskienė</cp:lastModifiedBy>
  <cp:revision>12</cp:revision>
  <cp:lastPrinted>2019-06-20T11:57:00Z</cp:lastPrinted>
  <dcterms:created xsi:type="dcterms:W3CDTF">2025-02-11T07:38:00Z</dcterms:created>
  <dcterms:modified xsi:type="dcterms:W3CDTF">2025-02-14T07:02:00Z</dcterms:modified>
  <cp:category>SPRENDIMAS</cp:category>
</cp:coreProperties>
</file>