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B5FA" w14:textId="77777777" w:rsidR="00686B16" w:rsidRPr="00E54ED5" w:rsidRDefault="00686B16" w:rsidP="00701E69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 w:rsidRPr="00E54ED5">
        <w:rPr>
          <w:rFonts w:ascii="Times New Roman" w:eastAsia="Calibri" w:hAnsi="Times New Roman" w:cs="Times New Roman"/>
          <w:b/>
          <w:caps/>
          <w:sz w:val="28"/>
          <w:szCs w:val="24"/>
        </w:rPr>
        <w:t>Kretingos rajono savivaldybės taryba</w:t>
      </w:r>
    </w:p>
    <w:p w14:paraId="3EA31B40" w14:textId="77777777" w:rsidR="00686B16" w:rsidRPr="00E54ED5" w:rsidRDefault="00686B16" w:rsidP="00686B16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1022313" w14:textId="77777777" w:rsidR="006D3EC6" w:rsidRPr="006D3EC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>SPRENDIMAS</w:t>
      </w:r>
    </w:p>
    <w:p w14:paraId="159BB5DC" w14:textId="159D72E9" w:rsidR="00686B1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 xml:space="preserve">DĖL </w:t>
      </w:r>
      <w:r w:rsidR="009C14A5">
        <w:rPr>
          <w:rFonts w:ascii="Times New Roman" w:eastAsia="Calibri" w:hAnsi="Times New Roman" w:cs="Times New Roman"/>
          <w:b/>
          <w:caps/>
          <w:sz w:val="24"/>
          <w:szCs w:val="28"/>
        </w:rPr>
        <w:t>KRETINGOS RAJONO SAVIVALDYBĖS TARYBOS 2022 M. GRUODŽIO 21 D. SPRENDIMO NR. T2-340 „DĖL MAKSIMALIŲ SOCIALINĖS PRIEŽIŪROS PASLAUGŲ IŠLAIDŲ FINANSAVIMO KRETINGOS RAJONO GYVENTOJAMS NUSTATYMO“ PRIPAŽINIMO NETEKUSIU GALIOS</w:t>
      </w:r>
    </w:p>
    <w:p w14:paraId="36B4E840" w14:textId="77777777" w:rsidR="0073067A" w:rsidRPr="00E54ED5" w:rsidRDefault="0073067A" w:rsidP="007968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1E272A5C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202</w:t>
      </w:r>
      <w:r w:rsidR="008046CF">
        <w:rPr>
          <w:rFonts w:ascii="Times New Roman" w:eastAsia="Calibri" w:hAnsi="Times New Roman" w:cs="Times New Roman"/>
          <w:sz w:val="24"/>
          <w:szCs w:val="24"/>
        </w:rPr>
        <w:t>5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8046CF">
        <w:rPr>
          <w:rFonts w:ascii="Times New Roman" w:eastAsia="Calibri" w:hAnsi="Times New Roman" w:cs="Times New Roman"/>
          <w:sz w:val="24"/>
          <w:szCs w:val="24"/>
        </w:rPr>
        <w:t>sausio</w:t>
      </w:r>
      <w:r w:rsidR="000529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915">
        <w:rPr>
          <w:rFonts w:ascii="Times New Roman" w:eastAsia="Calibri" w:hAnsi="Times New Roman" w:cs="Times New Roman"/>
          <w:sz w:val="24"/>
          <w:szCs w:val="24"/>
        </w:rPr>
        <w:t>20</w:t>
      </w:r>
      <w:bookmarkStart w:id="0" w:name="_GoBack"/>
      <w:bookmarkEnd w:id="0"/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d. Nr. T1-</w:t>
      </w:r>
      <w:r w:rsidR="00283915">
        <w:rPr>
          <w:rFonts w:ascii="Times New Roman" w:eastAsia="Calibri" w:hAnsi="Times New Roman" w:cs="Times New Roman"/>
          <w:sz w:val="24"/>
          <w:szCs w:val="24"/>
        </w:rPr>
        <w:t>23</w:t>
      </w:r>
    </w:p>
    <w:p w14:paraId="384ADE7D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E54ED5" w:rsidRDefault="00686B16" w:rsidP="00686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165380" w14:textId="4F8289B7" w:rsidR="003B7C4D" w:rsidRDefault="00CF51E2" w:rsidP="005D2269">
      <w:p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0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rajono savivaldybės taryba </w:t>
      </w:r>
      <w:r w:rsidR="006642B2" w:rsidRPr="00E54ED5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nusprendžia</w:t>
      </w:r>
      <w:r w:rsidR="006D3EC6">
        <w:rPr>
          <w:rFonts w:ascii="Times New Roman" w:eastAsia="Times New Roman" w:hAnsi="Times New Roman" w:cs="Times New Roman"/>
          <w:spacing w:val="40"/>
          <w:sz w:val="24"/>
          <w:szCs w:val="20"/>
        </w:rPr>
        <w:t>:</w:t>
      </w:r>
    </w:p>
    <w:p w14:paraId="448F6FF8" w14:textId="52CC30D8" w:rsidR="000B18F7" w:rsidRPr="00FF74C0" w:rsidRDefault="000B18F7" w:rsidP="00121E5B">
      <w:pPr>
        <w:pStyle w:val="Sraopastraipa"/>
        <w:numPr>
          <w:ilvl w:val="0"/>
          <w:numId w:val="6"/>
        </w:numPr>
        <w:tabs>
          <w:tab w:val="left" w:pos="113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385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Prip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ažinti netekusiu galios Kretingos rajono savivaldybės tarybos 202</w:t>
      </w:r>
      <w:r w:rsidR="00F9193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9193A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 21</w:t>
      </w:r>
      <w:r w:rsidR="0079684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d. sprendimą Nr. T2-</w:t>
      </w:r>
      <w:r w:rsidR="00F9193A">
        <w:rPr>
          <w:rFonts w:ascii="Times New Roman" w:eastAsia="Times New Roman" w:hAnsi="Times New Roman" w:cs="Times New Roman"/>
          <w:sz w:val="24"/>
          <w:szCs w:val="24"/>
          <w:lang w:eastAsia="lt-LT"/>
        </w:rPr>
        <w:t>340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maksimalių socialinės </w:t>
      </w:r>
      <w:r w:rsidR="00F9193A">
        <w:rPr>
          <w:rFonts w:ascii="Times New Roman" w:eastAsia="Times New Roman" w:hAnsi="Times New Roman" w:cs="Times New Roman"/>
          <w:sz w:val="24"/>
          <w:szCs w:val="24"/>
          <w:lang w:eastAsia="lt-LT"/>
        </w:rPr>
        <w:t>priežiūros paslaugų</w:t>
      </w:r>
      <w:r w:rsidR="005966A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išlaidų 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finansavimo </w:t>
      </w:r>
      <w:r w:rsidR="00F919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rajono gyventojams 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nustatymo</w:t>
      </w:r>
      <w:r w:rsidRPr="00385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Pr="00FF74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4EB9B73C" w14:textId="0CBE91CC" w:rsidR="003854BE" w:rsidRDefault="005F6FA3" w:rsidP="003854BE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Nustatyti, kad šis</w:t>
      </w:r>
      <w:r w:rsidR="00922B8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sprendimas įsigalioja 2025 m. vasario 1 d.</w:t>
      </w:r>
    </w:p>
    <w:p w14:paraId="14F79A76" w14:textId="77777777" w:rsidR="006C4EA8" w:rsidRDefault="006C4EA8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124B4" w14:textId="188DDA2C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</w:p>
    <w:p w14:paraId="6B39E5F5" w14:textId="7777777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737CD4F" w14:textId="7777777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2CC195B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F580BE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758B3D9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0F82F7F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C4306A8" w14:textId="7D03C6D0" w:rsidR="00686B16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D46A81" w14:textId="741948DF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9EFE684" w14:textId="336B3317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293CABB" w14:textId="6AD52573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E0A8B7D" w14:textId="5FD949C6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DF02658" w14:textId="70FBC9A5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673AA51" w14:textId="1E59A425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FFAD430" w14:textId="04AB30D9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67DAE9A" w14:textId="0EA02583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0CBC4B8" w14:textId="7BD8DB18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95A3542" w14:textId="24BA0377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F23A195" w14:textId="64FA9131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BA0EA40" w14:textId="67479734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0808CC4" w14:textId="2C4876D3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3033FDC" w14:textId="5EB5D880" w:rsidR="00957C45" w:rsidRDefault="00957C45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13F90D4" w14:textId="7EA3BED2" w:rsidR="00957C45" w:rsidRDefault="00957C45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ADC8C21" w14:textId="29F8AD86" w:rsidR="00957C45" w:rsidRDefault="00957C45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425B7EF" w14:textId="760E25E3" w:rsidR="00957C45" w:rsidRDefault="00957C45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066DEAC" w14:textId="45795589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AD33592" w14:textId="231937D8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9802D77" w14:textId="655CF975" w:rsidR="00BF0BD1" w:rsidRDefault="00BF0BD1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8690C61" w14:textId="210CE571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6CAF1BA" w14:textId="32A81F99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6A5963E" w14:textId="7056BF65" w:rsidR="00686B16" w:rsidRPr="00E54ED5" w:rsidRDefault="00E9746B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  <w:sectPr w:rsidR="00686B16" w:rsidRPr="00E54ED5" w:rsidSect="006C4EA8">
          <w:headerReference w:type="even" r:id="rId8"/>
          <w:headerReference w:type="default" r:id="rId9"/>
          <w:pgSz w:w="11906" w:h="16838"/>
          <w:pgMar w:top="1134" w:right="567" w:bottom="1134" w:left="1701" w:header="567" w:footer="567" w:gutter="0"/>
          <w:pgNumType w:start="1" w:chapStyle="1"/>
          <w:cols w:space="1296"/>
          <w:docGrid w:linePitch="360"/>
        </w:sectPr>
      </w:pPr>
      <w:r>
        <w:rPr>
          <w:rFonts w:ascii="Times New Roman" w:eastAsia="Calibri" w:hAnsi="Times New Roman" w:cs="Times New Roman"/>
          <w:sz w:val="24"/>
        </w:rPr>
        <w:t>M</w:t>
      </w:r>
      <w:r w:rsidR="007B13D0">
        <w:rPr>
          <w:rFonts w:ascii="Times New Roman" w:eastAsia="Calibri" w:hAnsi="Times New Roman" w:cs="Times New Roman"/>
          <w:sz w:val="24"/>
        </w:rPr>
        <w:t>argarita Lipskienė</w:t>
      </w:r>
    </w:p>
    <w:p w14:paraId="19816BBE" w14:textId="77777777" w:rsidR="00686B16" w:rsidRPr="00822D4D" w:rsidRDefault="00686B16" w:rsidP="0068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150F19BD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ED5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30F6D13D" w14:textId="3701A98D" w:rsidR="00F5107C" w:rsidRDefault="008067FB" w:rsidP="00F5107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F5107C"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 xml:space="preserve">DĖL </w:t>
      </w:r>
      <w:r w:rsidR="00F5107C">
        <w:rPr>
          <w:rFonts w:ascii="Times New Roman" w:eastAsia="Calibri" w:hAnsi="Times New Roman" w:cs="Times New Roman"/>
          <w:b/>
          <w:caps/>
          <w:sz w:val="24"/>
          <w:szCs w:val="28"/>
        </w:rPr>
        <w:t>KRETINGOS RAJONO SAVIVALDYBĖS TARYBOS 2022 M. GRUODŽIO 21 D. SPRENDIMO NR. T2-340 „DĖL MAKSIMALIŲ SOCIALINĖS PRIEŽIŪROS PASLAUGŲ IŠLAIDŲ FINANSAVIMO KRETINGOS RAJONO GYVENTOJAMS NUSTATYMO“ PRIPAŽINIMO NETEKUSIU GALIOS“</w:t>
      </w:r>
    </w:p>
    <w:p w14:paraId="1CA80247" w14:textId="77777777" w:rsidR="00305649" w:rsidRPr="00E54ED5" w:rsidRDefault="00305649" w:rsidP="00305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97FBB3" w14:textId="008D0EC2" w:rsidR="00686B16" w:rsidRPr="00E54ED5" w:rsidRDefault="00686B16" w:rsidP="00686B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E54ED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B7D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54ED5">
        <w:rPr>
          <w:rFonts w:ascii="Times New Roman" w:eastAsia="Times New Roman" w:hAnsi="Times New Roman" w:cs="Times New Roman"/>
          <w:sz w:val="24"/>
          <w:szCs w:val="24"/>
        </w:rPr>
        <w:t>-</w:t>
      </w:r>
      <w:r w:rsidR="005B7D25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E54ED5">
        <w:rPr>
          <w:rFonts w:ascii="Times New Roman" w:eastAsia="Times New Roman" w:hAnsi="Times New Roman" w:cs="Times New Roman"/>
          <w:caps/>
          <w:sz w:val="24"/>
          <w:szCs w:val="24"/>
        </w:rPr>
        <w:t>-</w:t>
      </w:r>
    </w:p>
    <w:p w14:paraId="7A9FEA2D" w14:textId="77777777" w:rsidR="00686B16" w:rsidRPr="00E54ED5" w:rsidRDefault="00686B16" w:rsidP="00686B1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3D8E2B89" w14:textId="4E380282" w:rsidR="006D3EC6" w:rsidRDefault="006D3EC6" w:rsidP="004E577C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Parengto sprendimo projekto tikslas ir uždaviniai. </w:t>
      </w:r>
    </w:p>
    <w:p w14:paraId="12290D93" w14:textId="540EEFAC" w:rsidR="006D3EC6" w:rsidRDefault="006D3EC6" w:rsidP="004E577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Sprendimo projektu yra siūloma </w:t>
      </w:r>
      <w:r w:rsidR="00F5107C">
        <w:rPr>
          <w:rFonts w:ascii="Times New Roman" w:hAnsi="Times New Roman"/>
          <w:sz w:val="24"/>
          <w:szCs w:val="24"/>
        </w:rPr>
        <w:t>p</w:t>
      </w:r>
      <w:r w:rsidR="00F5107C" w:rsidRPr="00385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rip</w:t>
      </w:r>
      <w:r w:rsidR="00F5107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ažinti netekusiu galios Kretingos rajono savivaldybės tarybos 202</w:t>
      </w:r>
      <w:r w:rsidR="00F5107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F5107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5107C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 21</w:t>
      </w:r>
      <w:r w:rsidR="00F5107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sprendimą Nr. T2-</w:t>
      </w:r>
      <w:r w:rsidR="00F5107C">
        <w:rPr>
          <w:rFonts w:ascii="Times New Roman" w:eastAsia="Times New Roman" w:hAnsi="Times New Roman" w:cs="Times New Roman"/>
          <w:sz w:val="24"/>
          <w:szCs w:val="24"/>
          <w:lang w:eastAsia="lt-LT"/>
        </w:rPr>
        <w:t>340</w:t>
      </w:r>
      <w:r w:rsidR="00F5107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maksimalių socialinės </w:t>
      </w:r>
      <w:r w:rsidR="00F5107C">
        <w:rPr>
          <w:rFonts w:ascii="Times New Roman" w:eastAsia="Times New Roman" w:hAnsi="Times New Roman" w:cs="Times New Roman"/>
          <w:sz w:val="24"/>
          <w:szCs w:val="24"/>
          <w:lang w:eastAsia="lt-LT"/>
        </w:rPr>
        <w:t>priežiūros paslaugų</w:t>
      </w:r>
      <w:r w:rsidR="00F5107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išlaidų finansavimo </w:t>
      </w:r>
      <w:r w:rsidR="00F510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rajono gyventojams </w:t>
      </w:r>
      <w:r w:rsidR="00F5107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nustatymo</w:t>
      </w:r>
      <w:r w:rsidR="00F5107C"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14:paraId="4BFA7BF8" w14:textId="77777777" w:rsidR="006D3EC6" w:rsidRDefault="006D3EC6" w:rsidP="004E577C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10F7EFC9" w14:textId="344752D4" w:rsidR="00B45C75" w:rsidRPr="002A5545" w:rsidRDefault="00D63729" w:rsidP="004E577C">
      <w:pPr>
        <w:tabs>
          <w:tab w:val="left" w:pos="127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bCs/>
          <w:color w:val="000000" w:themeColor="text1"/>
        </w:rPr>
      </w:pPr>
      <w:r w:rsidRPr="00A7695E">
        <w:rPr>
          <w:rFonts w:ascii="Times New Roman" w:hAnsi="Times New Roman" w:cs="Times New Roman"/>
          <w:sz w:val="24"/>
        </w:rPr>
        <w:t>Vadovaujantis</w:t>
      </w:r>
      <w:r w:rsidR="006D3EC6" w:rsidRPr="00A7695E">
        <w:rPr>
          <w:rFonts w:ascii="Times New Roman" w:hAnsi="Times New Roman" w:cs="Times New Roman"/>
          <w:sz w:val="24"/>
        </w:rPr>
        <w:t xml:space="preserve"> Socialinių paslaugų finansavimo ir lėšų apskaičiavimo metodikos</w:t>
      </w:r>
      <w:r w:rsidRPr="00A7695E">
        <w:rPr>
          <w:rFonts w:ascii="Times New Roman" w:hAnsi="Times New Roman" w:cs="Times New Roman"/>
          <w:sz w:val="24"/>
        </w:rPr>
        <w:t>,</w:t>
      </w:r>
      <w:r w:rsidR="006D3EC6" w:rsidRPr="00A7695E">
        <w:rPr>
          <w:rFonts w:ascii="Times New Roman" w:hAnsi="Times New Roman" w:cs="Times New Roman"/>
          <w:sz w:val="24"/>
        </w:rPr>
        <w:t xml:space="preserve"> patvirtintos Lietuvos Respublikos socialinės apsaugos ir darbo ministro 2024 m. birželio 25 d. įsakymu Nr. A1-426</w:t>
      </w:r>
      <w:r w:rsidR="0079684F">
        <w:rPr>
          <w:rFonts w:ascii="Times New Roman" w:hAnsi="Times New Roman" w:cs="Times New Roman"/>
          <w:sz w:val="24"/>
        </w:rPr>
        <w:t>,</w:t>
      </w:r>
      <w:r w:rsidR="00A91968">
        <w:rPr>
          <w:rFonts w:ascii="Times New Roman" w:hAnsi="Times New Roman" w:cs="Times New Roman"/>
          <w:sz w:val="24"/>
        </w:rPr>
        <w:t xml:space="preserve"> (toliau – Metodika)</w:t>
      </w:r>
      <w:r w:rsidR="006D3EC6" w:rsidRPr="00A7695E">
        <w:rPr>
          <w:rFonts w:ascii="Times New Roman" w:hAnsi="Times New Roman" w:cs="Times New Roman"/>
          <w:sz w:val="24"/>
        </w:rPr>
        <w:t xml:space="preserve"> 38 punktu, </w:t>
      </w:r>
      <w:r w:rsidR="00960F16">
        <w:rPr>
          <w:rFonts w:ascii="Times New Roman" w:hAnsi="Times New Roman" w:cs="Times New Roman"/>
          <w:sz w:val="24"/>
        </w:rPr>
        <w:t>s</w:t>
      </w:r>
      <w:r w:rsidR="006D3EC6" w:rsidRPr="00A7695E">
        <w:rPr>
          <w:rFonts w:ascii="Times New Roman" w:hAnsi="Times New Roman" w:cs="Times New Roman"/>
          <w:sz w:val="24"/>
        </w:rPr>
        <w:t>avivaldybė nustato maksimal</w:t>
      </w:r>
      <w:r w:rsidR="0093138C">
        <w:rPr>
          <w:rFonts w:ascii="Times New Roman" w:hAnsi="Times New Roman" w:cs="Times New Roman"/>
          <w:sz w:val="24"/>
        </w:rPr>
        <w:t>ius</w:t>
      </w:r>
      <w:r w:rsidR="006D3EC6" w:rsidRPr="00A7695E">
        <w:rPr>
          <w:rFonts w:ascii="Times New Roman" w:hAnsi="Times New Roman" w:cs="Times New Roman"/>
          <w:sz w:val="24"/>
        </w:rPr>
        <w:t xml:space="preserve"> socialinės priežiūros, laikino atokvėpio paslaug</w:t>
      </w:r>
      <w:r w:rsidRPr="00A7695E">
        <w:rPr>
          <w:rFonts w:ascii="Times New Roman" w:hAnsi="Times New Roman" w:cs="Times New Roman"/>
          <w:sz w:val="24"/>
        </w:rPr>
        <w:t>ų</w:t>
      </w:r>
      <w:r w:rsidR="006D3EC6" w:rsidRPr="00A7695E">
        <w:rPr>
          <w:rFonts w:ascii="Times New Roman" w:hAnsi="Times New Roman" w:cs="Times New Roman"/>
          <w:sz w:val="24"/>
        </w:rPr>
        <w:t xml:space="preserve"> ir socialinės globos </w:t>
      </w:r>
      <w:r w:rsidRPr="00A7695E">
        <w:rPr>
          <w:rFonts w:ascii="Times New Roman" w:hAnsi="Times New Roman" w:cs="Times New Roman"/>
          <w:sz w:val="24"/>
        </w:rPr>
        <w:t xml:space="preserve">paslaugų </w:t>
      </w:r>
      <w:r w:rsidR="006D3EC6" w:rsidRPr="00A7695E">
        <w:rPr>
          <w:rFonts w:ascii="Times New Roman" w:hAnsi="Times New Roman" w:cs="Times New Roman"/>
          <w:sz w:val="24"/>
        </w:rPr>
        <w:t>išlaidų finansavimo savo teritorijos gyventojams dyd</w:t>
      </w:r>
      <w:r w:rsidR="0093138C">
        <w:rPr>
          <w:rFonts w:ascii="Times New Roman" w:hAnsi="Times New Roman" w:cs="Times New Roman"/>
          <w:sz w:val="24"/>
        </w:rPr>
        <w:t>žius</w:t>
      </w:r>
      <w:r w:rsidR="006D3EC6" w:rsidRPr="00A7695E">
        <w:rPr>
          <w:rFonts w:ascii="Times New Roman" w:hAnsi="Times New Roman" w:cs="Times New Roman"/>
          <w:sz w:val="24"/>
        </w:rPr>
        <w:t xml:space="preserve">. </w:t>
      </w:r>
      <w:r w:rsidRPr="00A7695E">
        <w:rPr>
          <w:rFonts w:ascii="Times New Roman" w:hAnsi="Times New Roman" w:cs="Times New Roman"/>
          <w:sz w:val="24"/>
        </w:rPr>
        <w:t>Šiuo metu</w:t>
      </w:r>
      <w:r w:rsidR="006D3EC6" w:rsidRPr="00A7695E">
        <w:rPr>
          <w:rFonts w:ascii="Times New Roman" w:hAnsi="Times New Roman" w:cs="Times New Roman"/>
          <w:sz w:val="24"/>
        </w:rPr>
        <w:t xml:space="preserve"> socialinių paslaugų išlaidų finansavimo dydžiai </w:t>
      </w:r>
      <w:r w:rsidR="00943854" w:rsidRPr="00A7695E">
        <w:rPr>
          <w:rFonts w:ascii="Times New Roman" w:hAnsi="Times New Roman" w:cs="Times New Roman"/>
          <w:sz w:val="24"/>
        </w:rPr>
        <w:t>yra</w:t>
      </w:r>
      <w:r w:rsidR="006D3EC6" w:rsidRPr="00A7695E">
        <w:rPr>
          <w:rFonts w:ascii="Times New Roman" w:hAnsi="Times New Roman" w:cs="Times New Roman"/>
          <w:sz w:val="24"/>
        </w:rPr>
        <w:t xml:space="preserve"> patvirtinti dviem atskirais tarybos sprendimais </w:t>
      </w:r>
      <w:r w:rsidR="006D3EC6" w:rsidRPr="00A7695E">
        <w:rPr>
          <w:rFonts w:ascii="Times New Roman" w:hAnsi="Times New Roman" w:cs="Times New Roman"/>
          <w:color w:val="000000" w:themeColor="text1"/>
          <w:sz w:val="24"/>
        </w:rPr>
        <w:t>(</w:t>
      </w:r>
      <w:r w:rsidR="00597524" w:rsidRPr="00A7695E">
        <w:rPr>
          <w:rFonts w:ascii="Times New Roman" w:eastAsia="Times New Roman" w:hAnsi="Times New Roman" w:cs="Times New Roman"/>
          <w:sz w:val="24"/>
          <w:szCs w:val="24"/>
          <w:lang w:eastAsia="lt-LT"/>
        </w:rPr>
        <w:t>2022 m. gruodžio 21 d. sprendimas Nr. T2-340 „Dėl maksimalių socialinės priežiūros paslaugų išlaidų finansavimo Kretingos rajono gyventojams nustatymo</w:t>
      </w:r>
      <w:r w:rsidR="00597524" w:rsidRPr="00230ABF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5F6FA3" w:rsidRPr="00230A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F06C9F" w:rsidRPr="00A769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Kretingos rajono savivaldybės tarybos 2023 m. sausio 26 d. sprendimas Nr. T2-14 „Dėl maksimalių socialinės globos išlaidų finansavimo dydžių nustatymo</w:t>
      </w:r>
      <w:r w:rsidR="001E7C19" w:rsidRPr="00A7695E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6D3EC6" w:rsidRPr="00230ABF">
        <w:rPr>
          <w:rFonts w:ascii="Times New Roman" w:hAnsi="Times New Roman" w:cs="Times New Roman"/>
          <w:color w:val="000000" w:themeColor="text1"/>
          <w:sz w:val="24"/>
        </w:rPr>
        <w:t>)</w:t>
      </w:r>
      <w:r w:rsidR="00A7695E">
        <w:rPr>
          <w:rFonts w:ascii="Times New Roman" w:hAnsi="Times New Roman" w:cs="Times New Roman"/>
          <w:color w:val="000000" w:themeColor="text1"/>
          <w:sz w:val="24"/>
        </w:rPr>
        <w:t>.</w:t>
      </w:r>
      <w:r w:rsidR="006D3EC6" w:rsidRPr="00A7695E">
        <w:rPr>
          <w:rFonts w:ascii="Times New Roman" w:hAnsi="Times New Roman" w:cs="Times New Roman"/>
          <w:sz w:val="24"/>
        </w:rPr>
        <w:t xml:space="preserve"> </w:t>
      </w:r>
      <w:r w:rsidR="005F6FA3">
        <w:rPr>
          <w:rFonts w:ascii="Times New Roman" w:hAnsi="Times New Roman" w:cs="Times New Roman"/>
          <w:sz w:val="24"/>
        </w:rPr>
        <w:t>S</w:t>
      </w:r>
      <w:r w:rsidR="005F6FA3" w:rsidRPr="00A7695E">
        <w:rPr>
          <w:rFonts w:ascii="Times New Roman" w:hAnsi="Times New Roman" w:cs="Times New Roman"/>
          <w:sz w:val="24"/>
        </w:rPr>
        <w:t>iūlome socialinės globos bei socialinės priežiūros išlaidų finansavimo dydžius išdėstyti</w:t>
      </w:r>
      <w:r w:rsidR="006212F6">
        <w:rPr>
          <w:rFonts w:ascii="Times New Roman" w:hAnsi="Times New Roman" w:cs="Times New Roman"/>
          <w:sz w:val="24"/>
        </w:rPr>
        <w:t xml:space="preserve"> </w:t>
      </w:r>
      <w:r w:rsidR="00D65111" w:rsidRPr="002A5545">
        <w:rPr>
          <w:rFonts w:ascii="Times New Roman" w:hAnsi="Times New Roman" w:cs="Times New Roman"/>
          <w:bCs/>
          <w:color w:val="000000" w:themeColor="text1"/>
          <w:sz w:val="24"/>
        </w:rPr>
        <w:t>vienu</w:t>
      </w:r>
      <w:r w:rsidR="00D65111" w:rsidRPr="00D65111">
        <w:rPr>
          <w:rFonts w:ascii="Times New Roman" w:hAnsi="Times New Roman" w:cs="Times New Roman"/>
          <w:color w:val="FF0000"/>
          <w:sz w:val="24"/>
        </w:rPr>
        <w:t xml:space="preserve"> </w:t>
      </w:r>
      <w:r w:rsidR="005F6FA3" w:rsidRPr="00A7695E">
        <w:rPr>
          <w:rFonts w:ascii="Times New Roman" w:hAnsi="Times New Roman" w:cs="Times New Roman"/>
          <w:sz w:val="24"/>
        </w:rPr>
        <w:t>sprendim</w:t>
      </w:r>
      <w:r w:rsidR="00D65111" w:rsidRPr="002A5545">
        <w:rPr>
          <w:rFonts w:ascii="Times New Roman" w:hAnsi="Times New Roman" w:cs="Times New Roman"/>
          <w:bCs/>
          <w:color w:val="000000" w:themeColor="text1"/>
          <w:sz w:val="24"/>
        </w:rPr>
        <w:t>u</w:t>
      </w:r>
      <w:r w:rsidR="006212F6">
        <w:rPr>
          <w:rFonts w:ascii="Times New Roman" w:hAnsi="Times New Roman" w:cs="Times New Roman"/>
          <w:sz w:val="24"/>
        </w:rPr>
        <w:t xml:space="preserve"> </w:t>
      </w:r>
      <w:r w:rsidR="00766105" w:rsidRPr="004E577C">
        <w:rPr>
          <w:rFonts w:ascii="Times New Roman" w:hAnsi="Times New Roman" w:cs="Times New Roman"/>
          <w:sz w:val="24"/>
        </w:rPr>
        <w:t>„Dėl maksimalių so</w:t>
      </w:r>
      <w:r w:rsidR="00766105">
        <w:rPr>
          <w:rFonts w:ascii="Times New Roman" w:hAnsi="Times New Roman" w:cs="Times New Roman"/>
          <w:sz w:val="24"/>
        </w:rPr>
        <w:t>cialinių paslaugų išlaidų finansavimo Kretingos rajono savivaldybės teritorijos gyventojams dydžių patvirtinimo</w:t>
      </w:r>
      <w:r w:rsidR="00383468">
        <w:rPr>
          <w:rFonts w:ascii="Times New Roman" w:hAnsi="Times New Roman" w:cs="Times New Roman"/>
          <w:sz w:val="24"/>
        </w:rPr>
        <w:t>“</w:t>
      </w:r>
      <w:r w:rsidR="00766105">
        <w:rPr>
          <w:rFonts w:ascii="Times New Roman" w:hAnsi="Times New Roman" w:cs="Times New Roman"/>
          <w:sz w:val="24"/>
        </w:rPr>
        <w:t>,</w:t>
      </w:r>
      <w:r w:rsidR="006D3EC6" w:rsidRPr="00A7695E">
        <w:rPr>
          <w:rFonts w:ascii="Times New Roman" w:hAnsi="Times New Roman" w:cs="Times New Roman"/>
          <w:sz w:val="24"/>
        </w:rPr>
        <w:t xml:space="preserve"> </w:t>
      </w:r>
      <w:r w:rsidR="00D65111" w:rsidRPr="002A5545">
        <w:rPr>
          <w:rFonts w:ascii="Times New Roman" w:hAnsi="Times New Roman" w:cs="Times New Roman"/>
          <w:bCs/>
          <w:color w:val="000000" w:themeColor="text1"/>
          <w:sz w:val="24"/>
        </w:rPr>
        <w:t xml:space="preserve">koreguojant </w:t>
      </w:r>
      <w:r w:rsidR="00D65111" w:rsidRPr="002A55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Kretingos rajono savivaldybės tarybos 2023 m. sausio 26 d. sprendimą Nr. T2-14 „Dėl maksimalių socialinės globos išlaidų finansavimo dydžių nustatymo“, o</w:t>
      </w:r>
      <w:r w:rsidR="00D65111" w:rsidRPr="00D65111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B45C75" w:rsidRPr="00A7695E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8046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45C75" w:rsidRPr="00A769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68046F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 21</w:t>
      </w:r>
      <w:r w:rsidR="00B45C75" w:rsidRPr="00A769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sprendim</w:t>
      </w:r>
      <w:r w:rsidR="002A5545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B45C75" w:rsidRPr="00A769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T2-</w:t>
      </w:r>
      <w:r w:rsidR="0068046F">
        <w:rPr>
          <w:rFonts w:ascii="Times New Roman" w:eastAsia="Times New Roman" w:hAnsi="Times New Roman" w:cs="Times New Roman"/>
          <w:sz w:val="24"/>
          <w:szCs w:val="24"/>
          <w:lang w:eastAsia="lt-LT"/>
        </w:rPr>
        <w:t>340</w:t>
      </w:r>
      <w:r w:rsidR="00B45C75" w:rsidRPr="00A769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="0068046F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maksimalių socialinės </w:t>
      </w:r>
      <w:r w:rsidR="0068046F">
        <w:rPr>
          <w:rFonts w:ascii="Times New Roman" w:eastAsia="Times New Roman" w:hAnsi="Times New Roman" w:cs="Times New Roman"/>
          <w:sz w:val="24"/>
          <w:szCs w:val="24"/>
          <w:lang w:eastAsia="lt-LT"/>
        </w:rPr>
        <w:t>priežiūros paslaugų</w:t>
      </w:r>
      <w:r w:rsidR="0068046F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išlaidų finansavimo </w:t>
      </w:r>
      <w:r w:rsidR="006804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rajono gyventojams </w:t>
      </w:r>
      <w:r w:rsidR="0068046F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nustatymo</w:t>
      </w:r>
      <w:r w:rsidR="00B45C75" w:rsidRPr="00A7695E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5F6FA3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5F6FA3">
        <w:rPr>
          <w:rFonts w:ascii="Times New Roman" w:hAnsi="Times New Roman" w:cs="Times New Roman"/>
          <w:sz w:val="24"/>
        </w:rPr>
        <w:t>pripažinti netekusiu galios</w:t>
      </w:r>
      <w:r w:rsidR="00B45C75">
        <w:rPr>
          <w:rFonts w:ascii="Times New Roman" w:hAnsi="Times New Roman" w:cs="Times New Roman"/>
          <w:sz w:val="24"/>
        </w:rPr>
        <w:t xml:space="preserve">. </w:t>
      </w:r>
      <w:r w:rsidR="00D65111" w:rsidRPr="002A5545">
        <w:rPr>
          <w:rFonts w:ascii="Times New Roman" w:hAnsi="Times New Roman" w:cs="Times New Roman"/>
          <w:bCs/>
          <w:color w:val="000000" w:themeColor="text1"/>
          <w:sz w:val="24"/>
        </w:rPr>
        <w:t>Tokiu būdu teisinis reglamentavimas bus lengviau suprantamas Kretingos rajono savivaldybės  gyventojams bei patogesnis administracijos darbuotojams.</w:t>
      </w:r>
    </w:p>
    <w:p w14:paraId="198340D1" w14:textId="22D92B72" w:rsidR="006D3EC6" w:rsidRPr="004E577C" w:rsidRDefault="006D3EC6" w:rsidP="00701E69">
      <w:pPr>
        <w:pStyle w:val="Sraopastraipa"/>
        <w:numPr>
          <w:ilvl w:val="0"/>
          <w:numId w:val="4"/>
        </w:numPr>
        <w:tabs>
          <w:tab w:val="left" w:pos="127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57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Kokių rezultatų laukiama. </w:t>
      </w:r>
    </w:p>
    <w:p w14:paraId="3900DD61" w14:textId="34911504" w:rsidR="004B3B67" w:rsidRDefault="00AD4BAF" w:rsidP="004E577C">
      <w:pPr>
        <w:pStyle w:val="prastasiniatinklio"/>
        <w:spacing w:before="0" w:beforeAutospacing="0" w:after="0" w:afterAutospacing="0"/>
        <w:ind w:firstLine="851"/>
        <w:jc w:val="both"/>
      </w:pPr>
      <w:r>
        <w:t>M</w:t>
      </w:r>
      <w:r w:rsidRPr="00A7695E">
        <w:t>aksimal</w:t>
      </w:r>
      <w:r>
        <w:t>ūs</w:t>
      </w:r>
      <w:r w:rsidRPr="00A7695E">
        <w:t xml:space="preserve"> socialinės priežiūros, laikino atokvėpio paslaugų ir socialinės globos paslaugų išlaidų finansavimo </w:t>
      </w:r>
      <w:r>
        <w:t>Kretingos savivaldybės</w:t>
      </w:r>
      <w:r w:rsidRPr="00A7695E">
        <w:t xml:space="preserve"> gyventojams dyd</w:t>
      </w:r>
      <w:r>
        <w:t>žiai bus išdėstyti bendrame sprendime, kuris bus lengviau suprantamas Savivaldybės gyventojams bei patogesnis Savivaldybės administracijos darbuotojams</w:t>
      </w:r>
      <w:r w:rsidR="0060184B">
        <w:t>.</w:t>
      </w:r>
      <w:r w:rsidR="00FE52A4">
        <w:rPr>
          <w:rFonts w:ascii="Helvetica" w:hAnsi="Helvetica"/>
          <w:color w:val="383838"/>
          <w:sz w:val="23"/>
          <w:szCs w:val="23"/>
          <w:shd w:val="clear" w:color="auto" w:fill="F5F5F5"/>
        </w:rPr>
        <w:t xml:space="preserve"> </w:t>
      </w:r>
    </w:p>
    <w:p w14:paraId="32E89DC9" w14:textId="602B731B" w:rsidR="006D3EC6" w:rsidRPr="004E577C" w:rsidRDefault="006D3EC6" w:rsidP="00701E69">
      <w:pPr>
        <w:pStyle w:val="Sraopastraipa"/>
        <w:numPr>
          <w:ilvl w:val="0"/>
          <w:numId w:val="4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hanging="76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E577C">
        <w:rPr>
          <w:rFonts w:ascii="Times New Roman" w:hAnsi="Times New Roman" w:cs="Times New Roman"/>
          <w:b/>
          <w:sz w:val="24"/>
          <w:szCs w:val="24"/>
        </w:rPr>
        <w:t>Lėšų poreikis ir šaltiniai</w:t>
      </w:r>
      <w:r w:rsidRPr="004E577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0FA0695" w14:textId="22BD6C1F" w:rsidR="006D3EC6" w:rsidRPr="006D3EC6" w:rsidRDefault="0047390A" w:rsidP="004E577C">
      <w:pPr>
        <w:shd w:val="clear" w:color="auto" w:fill="FFFFFF"/>
        <w:tabs>
          <w:tab w:val="left" w:pos="426"/>
          <w:tab w:val="left" w:pos="851"/>
        </w:tabs>
        <w:spacing w:after="0"/>
        <w:ind w:firstLine="851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Sprendimo įgyvendinimui papildomų lėšų nereikės</w:t>
      </w:r>
      <w:r w:rsidR="006D3EC6" w:rsidRPr="006D3E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DB3E73" w14:textId="2B43CD34" w:rsidR="006D3EC6" w:rsidRPr="004E577C" w:rsidRDefault="006D3EC6" w:rsidP="00701E69">
      <w:pPr>
        <w:pStyle w:val="Sraopastraipa"/>
        <w:numPr>
          <w:ilvl w:val="0"/>
          <w:numId w:val="4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hanging="76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4E577C">
        <w:rPr>
          <w:rFonts w:ascii="Times New Roman" w:hAnsi="Times New Roman" w:cs="Times New Roman"/>
          <w:b/>
          <w:sz w:val="24"/>
          <w:szCs w:val="24"/>
        </w:rPr>
        <w:t xml:space="preserve">Kiti sprendimui priimti reikalingi pagrindimai, skaičiavimai, paaiškinimai. </w:t>
      </w:r>
    </w:p>
    <w:p w14:paraId="1FF77DB9" w14:textId="77777777" w:rsidR="006D3EC6" w:rsidRPr="006D3EC6" w:rsidRDefault="006D3EC6" w:rsidP="004E577C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EC6">
        <w:rPr>
          <w:rFonts w:ascii="Times New Roman" w:hAnsi="Times New Roman" w:cs="Times New Roman"/>
          <w:sz w:val="24"/>
          <w:szCs w:val="24"/>
        </w:rPr>
        <w:t>Nėra.</w:t>
      </w:r>
    </w:p>
    <w:p w14:paraId="749EE1AB" w14:textId="2F9EE9E2" w:rsidR="006D3EC6" w:rsidRPr="004E577C" w:rsidRDefault="006D3EC6" w:rsidP="00C06F87">
      <w:pPr>
        <w:pStyle w:val="Sraopastraipa"/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77C">
        <w:rPr>
          <w:rFonts w:ascii="Times New Roman" w:hAnsi="Times New Roman" w:cs="Times New Roman"/>
          <w:b/>
          <w:sz w:val="24"/>
          <w:szCs w:val="24"/>
        </w:rPr>
        <w:t xml:space="preserve">Teisės akto projekto antikorupcinio vertinimo išvada dėl sprendimo projekto teikimo antikorupciniam vertinimui. </w:t>
      </w:r>
    </w:p>
    <w:p w14:paraId="0E44578F" w14:textId="008B9B7A" w:rsidR="006D3EC6" w:rsidRPr="006D3EC6" w:rsidRDefault="006D3EC6" w:rsidP="004E577C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EC6">
        <w:rPr>
          <w:rFonts w:ascii="Times New Roman" w:hAnsi="Times New Roman" w:cs="Times New Roman"/>
          <w:sz w:val="24"/>
          <w:szCs w:val="24"/>
        </w:rPr>
        <w:t xml:space="preserve">Teisės akto projektas </w:t>
      </w:r>
      <w:r w:rsidR="00193707">
        <w:rPr>
          <w:rFonts w:ascii="Times New Roman" w:hAnsi="Times New Roman" w:cs="Times New Roman"/>
          <w:sz w:val="24"/>
          <w:szCs w:val="24"/>
        </w:rPr>
        <w:t>ne</w:t>
      </w:r>
      <w:r w:rsidRPr="006D3EC6">
        <w:rPr>
          <w:rFonts w:ascii="Times New Roman" w:hAnsi="Times New Roman" w:cs="Times New Roman"/>
          <w:sz w:val="24"/>
          <w:szCs w:val="24"/>
        </w:rPr>
        <w:t>teikiamas antikorupciniam vertinimui.</w:t>
      </w:r>
    </w:p>
    <w:p w14:paraId="2A46D9E9" w14:textId="77777777" w:rsidR="004E577C" w:rsidRPr="004E577C" w:rsidRDefault="006D3EC6" w:rsidP="00701E69">
      <w:pPr>
        <w:pStyle w:val="Debesliotekstas"/>
        <w:numPr>
          <w:ilvl w:val="0"/>
          <w:numId w:val="4"/>
        </w:numPr>
        <w:ind w:hanging="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EC6">
        <w:rPr>
          <w:rFonts w:ascii="Times New Roman" w:hAnsi="Times New Roman" w:cs="Times New Roman"/>
          <w:b/>
          <w:sz w:val="24"/>
          <w:szCs w:val="24"/>
        </w:rPr>
        <w:t xml:space="preserve">Autorius ar autorių grupė. </w:t>
      </w:r>
      <w:r w:rsidRPr="006D3EC6">
        <w:rPr>
          <w:rFonts w:ascii="Times New Roman" w:hAnsi="Times New Roman" w:cs="Times New Roman"/>
          <w:sz w:val="24"/>
          <w:szCs w:val="24"/>
        </w:rPr>
        <w:t>Socialinės paramos skyriaus vedėjo pavaduotoja Margarita</w:t>
      </w:r>
    </w:p>
    <w:p w14:paraId="1F21A6D3" w14:textId="66B5B579" w:rsidR="00A52BA8" w:rsidRPr="0079684F" w:rsidRDefault="006D3EC6" w:rsidP="0079684F">
      <w:pPr>
        <w:pStyle w:val="Debesliotekstas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EC6">
        <w:rPr>
          <w:rFonts w:ascii="Times New Roman" w:hAnsi="Times New Roman" w:cs="Times New Roman"/>
          <w:sz w:val="24"/>
          <w:szCs w:val="24"/>
        </w:rPr>
        <w:t>Lipskienė.</w:t>
      </w:r>
    </w:p>
    <w:sectPr w:rsidR="00A52BA8" w:rsidRPr="0079684F" w:rsidSect="0041018B">
      <w:headerReference w:type="default" r:id="rId10"/>
      <w:pgSz w:w="11906" w:h="16838"/>
      <w:pgMar w:top="1134" w:right="567" w:bottom="113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D0012" w14:textId="77777777" w:rsidR="005F7A16" w:rsidRDefault="005F7A16">
      <w:pPr>
        <w:spacing w:after="0" w:line="240" w:lineRule="auto"/>
      </w:pPr>
      <w:r>
        <w:separator/>
      </w:r>
    </w:p>
  </w:endnote>
  <w:endnote w:type="continuationSeparator" w:id="0">
    <w:p w14:paraId="293B5D31" w14:textId="77777777" w:rsidR="005F7A16" w:rsidRDefault="005F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DCA14" w14:textId="77777777" w:rsidR="005F7A16" w:rsidRDefault="005F7A16">
      <w:pPr>
        <w:spacing w:after="0" w:line="240" w:lineRule="auto"/>
      </w:pPr>
      <w:r>
        <w:separator/>
      </w:r>
    </w:p>
  </w:footnote>
  <w:footnote w:type="continuationSeparator" w:id="0">
    <w:p w14:paraId="42EFA083" w14:textId="77777777" w:rsidR="005F7A16" w:rsidRDefault="005F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42B66" w14:textId="2B86BEF6" w:rsidR="006C4EA8" w:rsidRPr="006C4EA8" w:rsidRDefault="006C4EA8" w:rsidP="00B541AD">
    <w:pPr>
      <w:pStyle w:val="Antrats"/>
      <w:framePr w:wrap="none" w:vAnchor="text" w:hAnchor="margin" w:xAlign="center" w:y="1"/>
      <w:rPr>
        <w:rStyle w:val="Puslapionumeris"/>
        <w:rFonts w:ascii="Times New Roman" w:hAnsi="Times New Roman" w:cs="Times New Roman"/>
        <w:sz w:val="24"/>
        <w:szCs w:val="24"/>
      </w:rPr>
    </w:pPr>
  </w:p>
  <w:p w14:paraId="6E1A3F1D" w14:textId="77777777" w:rsidR="006C4EA8" w:rsidRDefault="006C4E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8D679" w14:textId="5F579B9C" w:rsidR="00EA7B0F" w:rsidRPr="006C4EA8" w:rsidRDefault="006C4EA8" w:rsidP="006C4EA8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C4EA8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7DB76" w14:textId="1E330A69" w:rsidR="00EA7B0F" w:rsidRPr="006D3EC6" w:rsidRDefault="006D3EC6" w:rsidP="006D3EC6">
    <w:pPr>
      <w:pStyle w:val="Antrats1"/>
      <w:jc w:val="center"/>
      <w:rPr>
        <w:rFonts w:ascii="Times New Roman" w:hAnsi="Times New Roman" w:cs="Times New Roman"/>
        <w:sz w:val="24"/>
      </w:rPr>
    </w:pPr>
    <w:r w:rsidRPr="006D3EC6">
      <w:rPr>
        <w:rFonts w:ascii="Times New Roman" w:hAnsi="Times New Roman" w:cs="Times New Roman"/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332F"/>
    <w:multiLevelType w:val="hybridMultilevel"/>
    <w:tmpl w:val="8D1CE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71CC"/>
    <w:multiLevelType w:val="hybridMultilevel"/>
    <w:tmpl w:val="699E44E0"/>
    <w:lvl w:ilvl="0" w:tplc="C6124EE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927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16"/>
    <w:rsid w:val="000015BE"/>
    <w:rsid w:val="00003C54"/>
    <w:rsid w:val="000078E5"/>
    <w:rsid w:val="00007E27"/>
    <w:rsid w:val="000202FF"/>
    <w:rsid w:val="00037DC5"/>
    <w:rsid w:val="0004662F"/>
    <w:rsid w:val="00050306"/>
    <w:rsid w:val="00052904"/>
    <w:rsid w:val="00065CEC"/>
    <w:rsid w:val="000807D3"/>
    <w:rsid w:val="00081521"/>
    <w:rsid w:val="000945DD"/>
    <w:rsid w:val="000B02C6"/>
    <w:rsid w:val="000B18F7"/>
    <w:rsid w:val="000B2CD3"/>
    <w:rsid w:val="000C051A"/>
    <w:rsid w:val="000C15C3"/>
    <w:rsid w:val="000C5B31"/>
    <w:rsid w:val="000C5DB1"/>
    <w:rsid w:val="000D01A7"/>
    <w:rsid w:val="000E0B78"/>
    <w:rsid w:val="000E5057"/>
    <w:rsid w:val="00103B14"/>
    <w:rsid w:val="00121E5B"/>
    <w:rsid w:val="00137DB0"/>
    <w:rsid w:val="001400C9"/>
    <w:rsid w:val="001505B3"/>
    <w:rsid w:val="00152C7F"/>
    <w:rsid w:val="00156BC7"/>
    <w:rsid w:val="00165200"/>
    <w:rsid w:val="00173BEA"/>
    <w:rsid w:val="00176E8E"/>
    <w:rsid w:val="001825FF"/>
    <w:rsid w:val="00182C15"/>
    <w:rsid w:val="00193707"/>
    <w:rsid w:val="00195658"/>
    <w:rsid w:val="00195BAA"/>
    <w:rsid w:val="001A08A7"/>
    <w:rsid w:val="001A0EDC"/>
    <w:rsid w:val="001A2DB3"/>
    <w:rsid w:val="001B645C"/>
    <w:rsid w:val="001C023A"/>
    <w:rsid w:val="001C1290"/>
    <w:rsid w:val="001C3285"/>
    <w:rsid w:val="001D375B"/>
    <w:rsid w:val="001E7C19"/>
    <w:rsid w:val="001F7B04"/>
    <w:rsid w:val="00204911"/>
    <w:rsid w:val="00204F85"/>
    <w:rsid w:val="0021362D"/>
    <w:rsid w:val="002178E6"/>
    <w:rsid w:val="00230ABF"/>
    <w:rsid w:val="00277BB9"/>
    <w:rsid w:val="00283915"/>
    <w:rsid w:val="002932FE"/>
    <w:rsid w:val="00294622"/>
    <w:rsid w:val="002A3189"/>
    <w:rsid w:val="002A5545"/>
    <w:rsid w:val="002B77E3"/>
    <w:rsid w:val="002E6A44"/>
    <w:rsid w:val="00305649"/>
    <w:rsid w:val="00305C11"/>
    <w:rsid w:val="00306453"/>
    <w:rsid w:val="0030678F"/>
    <w:rsid w:val="003128BC"/>
    <w:rsid w:val="0031305A"/>
    <w:rsid w:val="00315B1F"/>
    <w:rsid w:val="00316E86"/>
    <w:rsid w:val="003703EB"/>
    <w:rsid w:val="00374177"/>
    <w:rsid w:val="00377FA6"/>
    <w:rsid w:val="00383468"/>
    <w:rsid w:val="003854BE"/>
    <w:rsid w:val="00390739"/>
    <w:rsid w:val="00393F49"/>
    <w:rsid w:val="003A6539"/>
    <w:rsid w:val="003B4C4A"/>
    <w:rsid w:val="003B7C4D"/>
    <w:rsid w:val="003D04D2"/>
    <w:rsid w:val="003D4439"/>
    <w:rsid w:val="003E17D3"/>
    <w:rsid w:val="003E4453"/>
    <w:rsid w:val="003F747D"/>
    <w:rsid w:val="00400F01"/>
    <w:rsid w:val="00404302"/>
    <w:rsid w:val="0041018B"/>
    <w:rsid w:val="00421055"/>
    <w:rsid w:val="00433E25"/>
    <w:rsid w:val="00434ACB"/>
    <w:rsid w:val="00444A6F"/>
    <w:rsid w:val="0046318B"/>
    <w:rsid w:val="004672B1"/>
    <w:rsid w:val="0047390A"/>
    <w:rsid w:val="004759DD"/>
    <w:rsid w:val="00480787"/>
    <w:rsid w:val="004856D2"/>
    <w:rsid w:val="00486EBD"/>
    <w:rsid w:val="004A0BFD"/>
    <w:rsid w:val="004A408A"/>
    <w:rsid w:val="004B2DD6"/>
    <w:rsid w:val="004B3B67"/>
    <w:rsid w:val="004E2688"/>
    <w:rsid w:val="004E286B"/>
    <w:rsid w:val="004E3E23"/>
    <w:rsid w:val="004E577C"/>
    <w:rsid w:val="004F0283"/>
    <w:rsid w:val="004F08E2"/>
    <w:rsid w:val="004F0BD6"/>
    <w:rsid w:val="004F1DBD"/>
    <w:rsid w:val="004F2D97"/>
    <w:rsid w:val="00515FBC"/>
    <w:rsid w:val="00523A6F"/>
    <w:rsid w:val="005347DE"/>
    <w:rsid w:val="0053681D"/>
    <w:rsid w:val="005450A4"/>
    <w:rsid w:val="00554CBB"/>
    <w:rsid w:val="005557D7"/>
    <w:rsid w:val="0056030A"/>
    <w:rsid w:val="00570F06"/>
    <w:rsid w:val="00584771"/>
    <w:rsid w:val="005864A9"/>
    <w:rsid w:val="005966AE"/>
    <w:rsid w:val="00597524"/>
    <w:rsid w:val="005A05FD"/>
    <w:rsid w:val="005A3960"/>
    <w:rsid w:val="005B7D25"/>
    <w:rsid w:val="005D2269"/>
    <w:rsid w:val="005E33D1"/>
    <w:rsid w:val="005F3D2B"/>
    <w:rsid w:val="005F6445"/>
    <w:rsid w:val="005F6FA3"/>
    <w:rsid w:val="005F7A16"/>
    <w:rsid w:val="00600A44"/>
    <w:rsid w:val="0060184B"/>
    <w:rsid w:val="006153E3"/>
    <w:rsid w:val="006212F6"/>
    <w:rsid w:val="00626B2F"/>
    <w:rsid w:val="006479D9"/>
    <w:rsid w:val="0065203A"/>
    <w:rsid w:val="00652158"/>
    <w:rsid w:val="006642B2"/>
    <w:rsid w:val="00677FA9"/>
    <w:rsid w:val="00680132"/>
    <w:rsid w:val="0068046F"/>
    <w:rsid w:val="00681728"/>
    <w:rsid w:val="006859E2"/>
    <w:rsid w:val="00686B16"/>
    <w:rsid w:val="00697F33"/>
    <w:rsid w:val="006C4EA8"/>
    <w:rsid w:val="006D2D59"/>
    <w:rsid w:val="006D3EC6"/>
    <w:rsid w:val="006D3F62"/>
    <w:rsid w:val="006E6B34"/>
    <w:rsid w:val="006F44A9"/>
    <w:rsid w:val="00701E69"/>
    <w:rsid w:val="007058BC"/>
    <w:rsid w:val="007064DF"/>
    <w:rsid w:val="00726738"/>
    <w:rsid w:val="0073067A"/>
    <w:rsid w:val="007328C0"/>
    <w:rsid w:val="00733656"/>
    <w:rsid w:val="00734201"/>
    <w:rsid w:val="00764963"/>
    <w:rsid w:val="00766105"/>
    <w:rsid w:val="00794932"/>
    <w:rsid w:val="007960D9"/>
    <w:rsid w:val="0079684F"/>
    <w:rsid w:val="007972AA"/>
    <w:rsid w:val="007A5B36"/>
    <w:rsid w:val="007B0BAE"/>
    <w:rsid w:val="007B13D0"/>
    <w:rsid w:val="007F5EA5"/>
    <w:rsid w:val="008046CF"/>
    <w:rsid w:val="008067FB"/>
    <w:rsid w:val="00822D4D"/>
    <w:rsid w:val="00826279"/>
    <w:rsid w:val="00827A11"/>
    <w:rsid w:val="00835DD0"/>
    <w:rsid w:val="00835ECD"/>
    <w:rsid w:val="0084357E"/>
    <w:rsid w:val="00844C66"/>
    <w:rsid w:val="008673AB"/>
    <w:rsid w:val="00877AB5"/>
    <w:rsid w:val="00880216"/>
    <w:rsid w:val="008A632C"/>
    <w:rsid w:val="008B08F0"/>
    <w:rsid w:val="008B4FFD"/>
    <w:rsid w:val="008C3E7F"/>
    <w:rsid w:val="008D2B5D"/>
    <w:rsid w:val="008D4C36"/>
    <w:rsid w:val="008E1942"/>
    <w:rsid w:val="008E635F"/>
    <w:rsid w:val="008F6873"/>
    <w:rsid w:val="00907E45"/>
    <w:rsid w:val="009103E3"/>
    <w:rsid w:val="00911445"/>
    <w:rsid w:val="00915F39"/>
    <w:rsid w:val="00922B8C"/>
    <w:rsid w:val="0093138C"/>
    <w:rsid w:val="00934028"/>
    <w:rsid w:val="00943854"/>
    <w:rsid w:val="00956C4D"/>
    <w:rsid w:val="00957C45"/>
    <w:rsid w:val="00960F16"/>
    <w:rsid w:val="009641C9"/>
    <w:rsid w:val="009752BF"/>
    <w:rsid w:val="00991F09"/>
    <w:rsid w:val="009A6FC1"/>
    <w:rsid w:val="009C14A5"/>
    <w:rsid w:val="009C592B"/>
    <w:rsid w:val="009D1E80"/>
    <w:rsid w:val="009E047A"/>
    <w:rsid w:val="009E1C4B"/>
    <w:rsid w:val="009E371B"/>
    <w:rsid w:val="009F7F51"/>
    <w:rsid w:val="00A00AFB"/>
    <w:rsid w:val="00A03943"/>
    <w:rsid w:val="00A10AFB"/>
    <w:rsid w:val="00A42CB9"/>
    <w:rsid w:val="00A455D0"/>
    <w:rsid w:val="00A52BA8"/>
    <w:rsid w:val="00A55650"/>
    <w:rsid w:val="00A66769"/>
    <w:rsid w:val="00A7695E"/>
    <w:rsid w:val="00A91968"/>
    <w:rsid w:val="00A92EC2"/>
    <w:rsid w:val="00AA0CC2"/>
    <w:rsid w:val="00AA2D9D"/>
    <w:rsid w:val="00AA4F24"/>
    <w:rsid w:val="00AB03B3"/>
    <w:rsid w:val="00AB610A"/>
    <w:rsid w:val="00AC2074"/>
    <w:rsid w:val="00AC3529"/>
    <w:rsid w:val="00AD4BAF"/>
    <w:rsid w:val="00B1682C"/>
    <w:rsid w:val="00B20482"/>
    <w:rsid w:val="00B20688"/>
    <w:rsid w:val="00B24B01"/>
    <w:rsid w:val="00B35542"/>
    <w:rsid w:val="00B45C75"/>
    <w:rsid w:val="00B4638B"/>
    <w:rsid w:val="00B533F3"/>
    <w:rsid w:val="00B577B2"/>
    <w:rsid w:val="00B73740"/>
    <w:rsid w:val="00B819B6"/>
    <w:rsid w:val="00B82D9F"/>
    <w:rsid w:val="00B8321B"/>
    <w:rsid w:val="00B8390E"/>
    <w:rsid w:val="00B873AF"/>
    <w:rsid w:val="00B87EF3"/>
    <w:rsid w:val="00BA0455"/>
    <w:rsid w:val="00BA661F"/>
    <w:rsid w:val="00BB0E2D"/>
    <w:rsid w:val="00BC45DE"/>
    <w:rsid w:val="00BE7DE3"/>
    <w:rsid w:val="00BF0BD1"/>
    <w:rsid w:val="00BF489E"/>
    <w:rsid w:val="00BF6BE2"/>
    <w:rsid w:val="00C06F87"/>
    <w:rsid w:val="00C10B49"/>
    <w:rsid w:val="00C23455"/>
    <w:rsid w:val="00C314A8"/>
    <w:rsid w:val="00C3562E"/>
    <w:rsid w:val="00C40976"/>
    <w:rsid w:val="00C4243A"/>
    <w:rsid w:val="00C44A30"/>
    <w:rsid w:val="00C5068D"/>
    <w:rsid w:val="00C56239"/>
    <w:rsid w:val="00C61A18"/>
    <w:rsid w:val="00C627B7"/>
    <w:rsid w:val="00C707F7"/>
    <w:rsid w:val="00C80B57"/>
    <w:rsid w:val="00C917C7"/>
    <w:rsid w:val="00CB0F65"/>
    <w:rsid w:val="00CB7260"/>
    <w:rsid w:val="00CD4116"/>
    <w:rsid w:val="00CE76FE"/>
    <w:rsid w:val="00CE7E76"/>
    <w:rsid w:val="00CF51E2"/>
    <w:rsid w:val="00D0795B"/>
    <w:rsid w:val="00D27738"/>
    <w:rsid w:val="00D375BD"/>
    <w:rsid w:val="00D50E10"/>
    <w:rsid w:val="00D5119A"/>
    <w:rsid w:val="00D54185"/>
    <w:rsid w:val="00D63435"/>
    <w:rsid w:val="00D63729"/>
    <w:rsid w:val="00D65111"/>
    <w:rsid w:val="00D66AF4"/>
    <w:rsid w:val="00D74172"/>
    <w:rsid w:val="00D76129"/>
    <w:rsid w:val="00D8608C"/>
    <w:rsid w:val="00D96B1F"/>
    <w:rsid w:val="00DA0ED9"/>
    <w:rsid w:val="00DA340D"/>
    <w:rsid w:val="00DB3458"/>
    <w:rsid w:val="00DD41CC"/>
    <w:rsid w:val="00DE16B9"/>
    <w:rsid w:val="00DF1E6B"/>
    <w:rsid w:val="00DF322C"/>
    <w:rsid w:val="00E14DFF"/>
    <w:rsid w:val="00E21098"/>
    <w:rsid w:val="00E456D1"/>
    <w:rsid w:val="00E54ED5"/>
    <w:rsid w:val="00E61911"/>
    <w:rsid w:val="00E7005B"/>
    <w:rsid w:val="00E73EC9"/>
    <w:rsid w:val="00E925EC"/>
    <w:rsid w:val="00E92CE8"/>
    <w:rsid w:val="00E9746B"/>
    <w:rsid w:val="00EA13AD"/>
    <w:rsid w:val="00EA18AC"/>
    <w:rsid w:val="00EA365A"/>
    <w:rsid w:val="00EA7B0F"/>
    <w:rsid w:val="00EC137D"/>
    <w:rsid w:val="00EC3BD0"/>
    <w:rsid w:val="00EE46CE"/>
    <w:rsid w:val="00EE7E66"/>
    <w:rsid w:val="00EF197D"/>
    <w:rsid w:val="00EF1F48"/>
    <w:rsid w:val="00F02F0F"/>
    <w:rsid w:val="00F040A2"/>
    <w:rsid w:val="00F06C9F"/>
    <w:rsid w:val="00F42148"/>
    <w:rsid w:val="00F5107C"/>
    <w:rsid w:val="00F53797"/>
    <w:rsid w:val="00F554FA"/>
    <w:rsid w:val="00F618EA"/>
    <w:rsid w:val="00F70B7A"/>
    <w:rsid w:val="00F73870"/>
    <w:rsid w:val="00F9193A"/>
    <w:rsid w:val="00F9769D"/>
    <w:rsid w:val="00FA7191"/>
    <w:rsid w:val="00FC0428"/>
    <w:rsid w:val="00FC1A68"/>
    <w:rsid w:val="00FD1AA8"/>
    <w:rsid w:val="00FD51C8"/>
    <w:rsid w:val="00FE52A4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4EF9D"/>
  <w15:chartTrackingRefBased/>
  <w15:docId w15:val="{C87A9EAA-D142-45D6-B2CD-EC61BBE4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paragraph" w:styleId="prastasiniatinklio">
    <w:name w:val="Normal (Web)"/>
    <w:basedOn w:val="prastasis"/>
    <w:uiPriority w:val="99"/>
    <w:semiHidden/>
    <w:unhideWhenUsed/>
    <w:rsid w:val="006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D3E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248E9-1324-4700-81EA-29E7531D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2464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Viktorija Karčiauskienė</cp:lastModifiedBy>
  <cp:revision>5</cp:revision>
  <dcterms:created xsi:type="dcterms:W3CDTF">2025-01-20T09:25:00Z</dcterms:created>
  <dcterms:modified xsi:type="dcterms:W3CDTF">2025-01-20T11:08:00Z</dcterms:modified>
</cp:coreProperties>
</file>