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A3BAD" w14:textId="77777777" w:rsidR="000D4472" w:rsidRPr="00385D60" w:rsidRDefault="000D4472" w:rsidP="00B667E1">
      <w:pPr>
        <w:jc w:val="center"/>
        <w:outlineLvl w:val="0"/>
        <w:rPr>
          <w:b/>
          <w:sz w:val="28"/>
          <w:szCs w:val="28"/>
        </w:rPr>
      </w:pPr>
      <w:r w:rsidRPr="00385D60">
        <w:rPr>
          <w:b/>
          <w:sz w:val="28"/>
          <w:szCs w:val="28"/>
        </w:rPr>
        <w:t>KRETINGOS RAJONO SAVIVALDYBĖS TARYBA</w:t>
      </w:r>
    </w:p>
    <w:p w14:paraId="58D0365C" w14:textId="77777777" w:rsidR="00B667E1" w:rsidRPr="00385D60" w:rsidRDefault="00B667E1" w:rsidP="00F3129D">
      <w:pPr>
        <w:outlineLvl w:val="0"/>
        <w:rPr>
          <w:b/>
        </w:rPr>
      </w:pPr>
    </w:p>
    <w:p w14:paraId="46C25172" w14:textId="77777777" w:rsidR="000D4472" w:rsidRPr="00385D60" w:rsidRDefault="000D4472" w:rsidP="000D4472">
      <w:pPr>
        <w:jc w:val="center"/>
        <w:outlineLvl w:val="0"/>
        <w:rPr>
          <w:b/>
        </w:rPr>
      </w:pPr>
      <w:r w:rsidRPr="00385D60">
        <w:rPr>
          <w:b/>
        </w:rPr>
        <w:t>SPRENDIMAS</w:t>
      </w:r>
    </w:p>
    <w:p w14:paraId="27BB5D14" w14:textId="77777777" w:rsidR="000D4472" w:rsidRPr="00385D60" w:rsidRDefault="00AA52B0" w:rsidP="00255F50">
      <w:pPr>
        <w:jc w:val="center"/>
        <w:rPr>
          <w:b/>
        </w:rPr>
      </w:pPr>
      <w:bookmarkStart w:id="0" w:name="_Hlk178754927"/>
      <w:r w:rsidRPr="00385D60">
        <w:rPr>
          <w:b/>
        </w:rPr>
        <w:t xml:space="preserve">DĖL </w:t>
      </w:r>
      <w:r w:rsidR="00F7112C" w:rsidRPr="00385D60">
        <w:rPr>
          <w:b/>
        </w:rPr>
        <w:t>PRITARIMO</w:t>
      </w:r>
      <w:r w:rsidR="00F3129D" w:rsidRPr="00385D60">
        <w:rPr>
          <w:b/>
        </w:rPr>
        <w:t xml:space="preserve"> BIUDŽETINĖS ĮSTAIGOS DIENOS VEIKLOS CENTRO</w:t>
      </w:r>
      <w:r w:rsidRPr="00385D60">
        <w:rPr>
          <w:b/>
        </w:rPr>
        <w:t xml:space="preserve"> </w:t>
      </w:r>
      <w:r w:rsidR="00F3129D" w:rsidRPr="00385D60">
        <w:rPr>
          <w:b/>
        </w:rPr>
        <w:t>EUROPOS SĄJUNGOS LĖŠOMIS FINANSUOJAMO PROJEKTO ĮGYVENDINIMUI</w:t>
      </w:r>
    </w:p>
    <w:bookmarkEnd w:id="0"/>
    <w:p w14:paraId="59EE99DC" w14:textId="77777777" w:rsidR="00AD0F7A" w:rsidRPr="00385D60" w:rsidRDefault="00AD0F7A" w:rsidP="00F3129D">
      <w:pPr>
        <w:rPr>
          <w:b/>
        </w:rPr>
      </w:pPr>
    </w:p>
    <w:p w14:paraId="319185B5" w14:textId="4DAE4000" w:rsidR="000D4472" w:rsidRPr="00385D60" w:rsidRDefault="00B8590F" w:rsidP="000D4472">
      <w:pPr>
        <w:jc w:val="center"/>
      </w:pPr>
      <w:r w:rsidRPr="00385D60">
        <w:t>202</w:t>
      </w:r>
      <w:r w:rsidR="00255F50" w:rsidRPr="00385D60">
        <w:t>4</w:t>
      </w:r>
      <w:r w:rsidR="000D4472" w:rsidRPr="00385D60">
        <w:t xml:space="preserve"> m. </w:t>
      </w:r>
      <w:r w:rsidR="00255F50" w:rsidRPr="00385D60">
        <w:t>spalio</w:t>
      </w:r>
      <w:r w:rsidR="00A37D88">
        <w:t xml:space="preserve"> 15</w:t>
      </w:r>
      <w:r w:rsidR="00CA334C" w:rsidRPr="00385D60">
        <w:t xml:space="preserve"> d. Nr. </w:t>
      </w:r>
      <w:r w:rsidR="00AA52B0" w:rsidRPr="00385D60">
        <w:t>T1-</w:t>
      </w:r>
      <w:r w:rsidR="00A37D88">
        <w:t>380</w:t>
      </w:r>
    </w:p>
    <w:p w14:paraId="36C3431A" w14:textId="77777777" w:rsidR="000D4472" w:rsidRPr="00385D60" w:rsidRDefault="000D4472" w:rsidP="00300E12">
      <w:pPr>
        <w:jc w:val="center"/>
      </w:pPr>
      <w:r w:rsidRPr="00385D60">
        <w:t>Kretinga</w:t>
      </w:r>
    </w:p>
    <w:p w14:paraId="7BF207D2" w14:textId="77777777" w:rsidR="000D4472" w:rsidRPr="00385D60" w:rsidRDefault="000D4472" w:rsidP="000D4472"/>
    <w:p w14:paraId="0F22F928" w14:textId="6BCE146B" w:rsidR="00943AAE" w:rsidRPr="00385D60" w:rsidRDefault="000D4472" w:rsidP="00300E12">
      <w:pPr>
        <w:tabs>
          <w:tab w:val="left" w:pos="851"/>
        </w:tabs>
        <w:jc w:val="both"/>
      </w:pPr>
      <w:r w:rsidRPr="00385D60">
        <w:tab/>
      </w:r>
      <w:r w:rsidR="008142B5" w:rsidRPr="00385D60">
        <w:t xml:space="preserve">Vadovaudamasi Lietuvos Respublikos </w:t>
      </w:r>
      <w:r w:rsidR="00AA52B0" w:rsidRPr="00385D60">
        <w:t>vietos savivald</w:t>
      </w:r>
      <w:r w:rsidR="00622BD5" w:rsidRPr="00385D60">
        <w:t>os įstatymo 7 straipsnio 19</w:t>
      </w:r>
      <w:r w:rsidR="00AA52B0" w:rsidRPr="00385D60">
        <w:t xml:space="preserve"> punktu</w:t>
      </w:r>
      <w:r w:rsidR="00F7112C" w:rsidRPr="00385D60">
        <w:t xml:space="preserve"> ir atsižvelgdama į biudžetinės įstaigos Dienos veiklos centro </w:t>
      </w:r>
      <w:r w:rsidR="00B667E1" w:rsidRPr="00385D60">
        <w:t>2024 m. rugsėjo 23 d.</w:t>
      </w:r>
      <w:r w:rsidR="00B4527D" w:rsidRPr="00385D60">
        <w:t xml:space="preserve"> raštą</w:t>
      </w:r>
      <w:r w:rsidR="00F7112C" w:rsidRPr="00385D60">
        <w:t xml:space="preserve"> Nr. V4-406 „Dėl protokolinio sprendimo leidžiant dalyvauti ES Pietų Baltijos </w:t>
      </w:r>
      <w:proofErr w:type="spellStart"/>
      <w:r w:rsidR="00F7112C" w:rsidRPr="00385D60">
        <w:t>Interreg</w:t>
      </w:r>
      <w:proofErr w:type="spellEnd"/>
      <w:r w:rsidR="004650FA" w:rsidRPr="00385D60">
        <w:t xml:space="preserve"> </w:t>
      </w:r>
      <w:r w:rsidR="00F7112C" w:rsidRPr="00385D60">
        <w:t>programos projekte“,</w:t>
      </w:r>
      <w:r w:rsidR="007F0AA7" w:rsidRPr="00385D60">
        <w:t xml:space="preserve"> </w:t>
      </w:r>
      <w:r w:rsidRPr="00385D60">
        <w:t>Kretingos rajono savivaldybės taryba n u s p r e n d ž i a:</w:t>
      </w:r>
    </w:p>
    <w:p w14:paraId="4BBD1C5E" w14:textId="39F61076" w:rsidR="005A618C" w:rsidRPr="00385D60" w:rsidRDefault="00F7112C" w:rsidP="00AA52B0">
      <w:pPr>
        <w:ind w:firstLine="851"/>
        <w:jc w:val="both"/>
      </w:pPr>
      <w:r w:rsidRPr="00385D60">
        <w:t>Pritarti</w:t>
      </w:r>
      <w:r w:rsidR="005A618C" w:rsidRPr="00385D60">
        <w:t xml:space="preserve"> </w:t>
      </w:r>
      <w:r w:rsidR="00F3129D" w:rsidRPr="00385D60">
        <w:t>biudžetinės įstaigos</w:t>
      </w:r>
      <w:r w:rsidR="00AA52B0" w:rsidRPr="00385D60">
        <w:t xml:space="preserve"> Dienos veiklos </w:t>
      </w:r>
      <w:r w:rsidR="00F3129D" w:rsidRPr="00385D60">
        <w:t>centro įgyvendinamam</w:t>
      </w:r>
      <w:r w:rsidR="005A618C" w:rsidRPr="00385D60">
        <w:t xml:space="preserve"> ES</w:t>
      </w:r>
      <w:r w:rsidR="00AA52B0" w:rsidRPr="00385D60">
        <w:t xml:space="preserve"> ERDF </w:t>
      </w:r>
      <w:r w:rsidR="00F3129D" w:rsidRPr="00385D60">
        <w:t xml:space="preserve">Pietų Baltijos </w:t>
      </w:r>
      <w:proofErr w:type="spellStart"/>
      <w:r w:rsidR="004650FA" w:rsidRPr="00385D60">
        <w:t>Interreg</w:t>
      </w:r>
      <w:proofErr w:type="spellEnd"/>
      <w:r w:rsidR="004650FA" w:rsidRPr="00385D60">
        <w:t xml:space="preserve"> 2021–2027 </w:t>
      </w:r>
      <w:r w:rsidR="00F3129D" w:rsidRPr="00385D60">
        <w:t>programos projektui</w:t>
      </w:r>
      <w:r w:rsidR="00AA52B0" w:rsidRPr="00385D60">
        <w:t xml:space="preserve"> „YMHA“ (</w:t>
      </w:r>
      <w:proofErr w:type="spellStart"/>
      <w:r w:rsidR="00AA52B0" w:rsidRPr="00385D60">
        <w:t>Youth</w:t>
      </w:r>
      <w:proofErr w:type="spellEnd"/>
      <w:r w:rsidR="005A618C" w:rsidRPr="00385D60">
        <w:t xml:space="preserve"> </w:t>
      </w:r>
      <w:proofErr w:type="spellStart"/>
      <w:r w:rsidR="005A618C" w:rsidRPr="00385D60">
        <w:t>Mental</w:t>
      </w:r>
      <w:proofErr w:type="spellEnd"/>
      <w:r w:rsidR="005A618C" w:rsidRPr="00385D60">
        <w:t xml:space="preserve"> </w:t>
      </w:r>
      <w:proofErr w:type="spellStart"/>
      <w:r w:rsidR="005A618C" w:rsidRPr="00385D60">
        <w:t>Heal</w:t>
      </w:r>
      <w:r w:rsidR="00AA52B0" w:rsidRPr="00385D60">
        <w:t>th</w:t>
      </w:r>
      <w:proofErr w:type="spellEnd"/>
      <w:r w:rsidR="00AA52B0" w:rsidRPr="00385D60">
        <w:t xml:space="preserve"> </w:t>
      </w:r>
      <w:proofErr w:type="spellStart"/>
      <w:r w:rsidR="00AA52B0" w:rsidRPr="00385D60">
        <w:t>Alliance</w:t>
      </w:r>
      <w:proofErr w:type="spellEnd"/>
      <w:r w:rsidR="00AA52B0" w:rsidRPr="00385D60">
        <w:t>)</w:t>
      </w:r>
      <w:r w:rsidR="00F3129D" w:rsidRPr="00385D60">
        <w:t xml:space="preserve"> Nr. </w:t>
      </w:r>
      <w:r w:rsidR="005A618C" w:rsidRPr="00385D60">
        <w:t>STHB.04.01-</w:t>
      </w:r>
      <w:r w:rsidR="004650FA" w:rsidRPr="00385D60">
        <w:t>I</w:t>
      </w:r>
      <w:r w:rsidR="005A618C" w:rsidRPr="00385D60">
        <w:t>P.01-0001/24.</w:t>
      </w:r>
      <w:r w:rsidR="002C441A" w:rsidRPr="00385D60">
        <w:t xml:space="preserve"> </w:t>
      </w:r>
    </w:p>
    <w:p w14:paraId="30F61BC4" w14:textId="77777777" w:rsidR="00943AAE" w:rsidRPr="00385D60" w:rsidRDefault="00943AAE" w:rsidP="00556705">
      <w:pPr>
        <w:tabs>
          <w:tab w:val="left" w:pos="851"/>
        </w:tabs>
        <w:jc w:val="both"/>
      </w:pPr>
    </w:p>
    <w:p w14:paraId="6C93EAF8" w14:textId="77777777" w:rsidR="000D4472" w:rsidRPr="00385D60" w:rsidRDefault="00CA334C" w:rsidP="000D4472">
      <w:pPr>
        <w:jc w:val="both"/>
        <w:rPr>
          <w:sz w:val="20"/>
          <w:szCs w:val="20"/>
        </w:rPr>
      </w:pPr>
      <w:r w:rsidRPr="00385D60">
        <w:t>Savivaldybės meras</w:t>
      </w:r>
    </w:p>
    <w:p w14:paraId="01AA11DA" w14:textId="77777777" w:rsidR="000D4472" w:rsidRPr="00385D60" w:rsidRDefault="000D4472" w:rsidP="000D4472">
      <w:pPr>
        <w:jc w:val="both"/>
        <w:rPr>
          <w:sz w:val="20"/>
          <w:szCs w:val="20"/>
        </w:rPr>
      </w:pPr>
    </w:p>
    <w:p w14:paraId="747B7F15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40C72CE2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3411C0D4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281F5FFB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6B1E74A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0202EA30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44DEE0EB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35677B07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DE79C59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1965F640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77A4A8A6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02E6D960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6D2DEF18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163A66E8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98A8E26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337C26AA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3CE41FF3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16AA7F1A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25DAC969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56D8720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65E5C97D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3B6FABB5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461B1CCA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192C49A7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3123E18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7DE501EC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587A774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02FFC8F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BF8D79C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74745775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2E4C10E7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373128E3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73FA646E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67EBB33D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8481EEC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61D735EC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183C980C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67A1BAC1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4286795F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3BEB03A2" w14:textId="77777777" w:rsidR="00CA334C" w:rsidRPr="00385D60" w:rsidRDefault="00DC0CC2" w:rsidP="009937D8">
      <w:pPr>
        <w:rPr>
          <w:b/>
        </w:rPr>
        <w:sectPr w:rsidR="00CA334C" w:rsidRPr="00385D60" w:rsidSect="00B667E1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 w:rsidRPr="00385D60">
        <w:t xml:space="preserve">Kristina </w:t>
      </w:r>
      <w:proofErr w:type="spellStart"/>
      <w:r w:rsidRPr="00385D60">
        <w:t>Gimžauskaitė-</w:t>
      </w:r>
      <w:r w:rsidR="00B8590F" w:rsidRPr="00385D60">
        <w:t>Mažonienė</w:t>
      </w:r>
      <w:proofErr w:type="spellEnd"/>
    </w:p>
    <w:p w14:paraId="41F73AB0" w14:textId="77777777" w:rsidR="009A3E5E" w:rsidRPr="00385D60" w:rsidRDefault="009A3E5E" w:rsidP="009A3E5E">
      <w:pPr>
        <w:jc w:val="center"/>
        <w:rPr>
          <w:b/>
        </w:rPr>
      </w:pPr>
      <w:r w:rsidRPr="00385D60">
        <w:rPr>
          <w:b/>
        </w:rPr>
        <w:lastRenderedPageBreak/>
        <w:t>AIŠKINAMASIS RAŠTAS</w:t>
      </w:r>
    </w:p>
    <w:p w14:paraId="44934DCD" w14:textId="77777777" w:rsidR="009A3E5E" w:rsidRPr="00385D60" w:rsidRDefault="009A3E5E" w:rsidP="009A3E5E">
      <w:pPr>
        <w:jc w:val="center"/>
        <w:rPr>
          <w:b/>
        </w:rPr>
      </w:pPr>
      <w:r w:rsidRPr="00385D60">
        <w:rPr>
          <w:b/>
        </w:rPr>
        <w:t>PRIE KRETINGOS RAJONO SAVIVALDYBĖS TARYBOS SPRENDIMO PROJEKTO</w:t>
      </w:r>
    </w:p>
    <w:p w14:paraId="621C7F79" w14:textId="77777777" w:rsidR="00BE0BC2" w:rsidRPr="00385D60" w:rsidRDefault="009A3E5E" w:rsidP="00F3129D">
      <w:pPr>
        <w:jc w:val="center"/>
        <w:rPr>
          <w:b/>
        </w:rPr>
      </w:pPr>
      <w:r w:rsidRPr="00385D60">
        <w:t>„</w:t>
      </w:r>
      <w:r w:rsidR="00F3129D" w:rsidRPr="00385D60">
        <w:rPr>
          <w:b/>
        </w:rPr>
        <w:t>DĖL PRITARIMO BIUDŽETINĖS ĮSTAIGOS DIENOS VEIKLOS CENTRO EUROPOS SĄJUNGOS LĖŠOMIS FINANSUOJAMO PROJEKTO ĮGYVENDINIMUI</w:t>
      </w:r>
      <w:r w:rsidR="00CA334C" w:rsidRPr="00385D60">
        <w:rPr>
          <w:b/>
        </w:rPr>
        <w:t>“</w:t>
      </w:r>
    </w:p>
    <w:p w14:paraId="7A53222A" w14:textId="77777777" w:rsidR="00E94D0E" w:rsidRPr="00385D60" w:rsidRDefault="00E94D0E" w:rsidP="00F3129D">
      <w:pPr>
        <w:rPr>
          <w:b/>
        </w:rPr>
      </w:pPr>
    </w:p>
    <w:p w14:paraId="6252A3F6" w14:textId="77777777" w:rsidR="00E94D0E" w:rsidRPr="00385D60" w:rsidRDefault="00E94D0E" w:rsidP="005A618C">
      <w:pPr>
        <w:jc w:val="center"/>
      </w:pPr>
      <w:r w:rsidRPr="00385D60">
        <w:t>2024-10-07</w:t>
      </w:r>
    </w:p>
    <w:p w14:paraId="1768F434" w14:textId="77777777" w:rsidR="00E94D0E" w:rsidRPr="00385D60" w:rsidRDefault="00E94D0E" w:rsidP="005A618C">
      <w:pPr>
        <w:jc w:val="center"/>
      </w:pPr>
      <w:r w:rsidRPr="00385D60">
        <w:t>Kretinga</w:t>
      </w:r>
    </w:p>
    <w:p w14:paraId="306D2E95" w14:textId="77777777" w:rsidR="00CA334C" w:rsidRPr="00385D60" w:rsidRDefault="00CA334C" w:rsidP="00F3129D"/>
    <w:p w14:paraId="67A0CCBD" w14:textId="77777777" w:rsidR="00BE0BC2" w:rsidRPr="00385D60" w:rsidRDefault="00BE6F38" w:rsidP="00BE6F38">
      <w:pPr>
        <w:ind w:firstLine="851"/>
        <w:jc w:val="both"/>
      </w:pPr>
      <w:r w:rsidRPr="00385D60">
        <w:rPr>
          <w:b/>
        </w:rPr>
        <w:t xml:space="preserve">1. </w:t>
      </w:r>
      <w:r w:rsidR="00255F50" w:rsidRPr="00385D60">
        <w:rPr>
          <w:b/>
        </w:rPr>
        <w:t>Parengto s</w:t>
      </w:r>
      <w:r w:rsidR="00BE0BC2" w:rsidRPr="00385D60">
        <w:rPr>
          <w:b/>
        </w:rPr>
        <w:t>prendimo projekto tikslai ir uždaviniai</w:t>
      </w:r>
      <w:r w:rsidR="00556705" w:rsidRPr="00385D60">
        <w:rPr>
          <w:b/>
        </w:rPr>
        <w:t>.</w:t>
      </w:r>
    </w:p>
    <w:p w14:paraId="1EDB5ADC" w14:textId="0EA590F0" w:rsidR="00BE0BC2" w:rsidRPr="00385D60" w:rsidRDefault="00F7112C" w:rsidP="00C25706">
      <w:pPr>
        <w:ind w:firstLine="851"/>
        <w:jc w:val="both"/>
      </w:pPr>
      <w:r w:rsidRPr="00385D60">
        <w:t>Pritarti</w:t>
      </w:r>
      <w:r w:rsidR="00F3129D" w:rsidRPr="00385D60">
        <w:t xml:space="preserve"> biudžetinės įtaigos</w:t>
      </w:r>
      <w:r w:rsidR="00AA52B0" w:rsidRPr="00385D60">
        <w:t xml:space="preserve"> Dienos veiklos</w:t>
      </w:r>
      <w:r w:rsidR="00F3129D" w:rsidRPr="00385D60">
        <w:t xml:space="preserve"> centro</w:t>
      </w:r>
      <w:r w:rsidR="00AA52B0" w:rsidRPr="00385D60">
        <w:t xml:space="preserve"> </w:t>
      </w:r>
      <w:r w:rsidR="00F3129D" w:rsidRPr="00385D60">
        <w:t>įgyvendinamam</w:t>
      </w:r>
      <w:r w:rsidR="005A618C" w:rsidRPr="00385D60">
        <w:t xml:space="preserve"> </w:t>
      </w:r>
      <w:r w:rsidR="00AA52B0" w:rsidRPr="00385D60">
        <w:t xml:space="preserve">ES ERDF </w:t>
      </w:r>
      <w:r w:rsidR="00F3129D" w:rsidRPr="00385D60">
        <w:t xml:space="preserve">Pietų Baltijos </w:t>
      </w:r>
      <w:proofErr w:type="spellStart"/>
      <w:r w:rsidR="004650FA" w:rsidRPr="00385D60">
        <w:t>Interreg</w:t>
      </w:r>
      <w:proofErr w:type="spellEnd"/>
      <w:r w:rsidR="004650FA" w:rsidRPr="00385D60">
        <w:t xml:space="preserve"> 2021–2027 </w:t>
      </w:r>
      <w:r w:rsidR="00F3129D" w:rsidRPr="00385D60">
        <w:t>programos projektui</w:t>
      </w:r>
      <w:r w:rsidR="00AA52B0" w:rsidRPr="00385D60">
        <w:t xml:space="preserve"> </w:t>
      </w:r>
      <w:r w:rsidR="005A618C" w:rsidRPr="00385D60">
        <w:t>„YMHA“ (</w:t>
      </w:r>
      <w:proofErr w:type="spellStart"/>
      <w:r w:rsidR="005A618C" w:rsidRPr="00385D60">
        <w:t>Youth</w:t>
      </w:r>
      <w:proofErr w:type="spellEnd"/>
      <w:r w:rsidR="005A618C" w:rsidRPr="00385D60">
        <w:t xml:space="preserve">  </w:t>
      </w:r>
      <w:proofErr w:type="spellStart"/>
      <w:r w:rsidR="005A618C" w:rsidRPr="00385D60">
        <w:t>Mental</w:t>
      </w:r>
      <w:proofErr w:type="spellEnd"/>
      <w:r w:rsidR="005A618C" w:rsidRPr="00385D60">
        <w:t xml:space="preserve"> </w:t>
      </w:r>
      <w:proofErr w:type="spellStart"/>
      <w:r w:rsidR="005A618C" w:rsidRPr="00385D60">
        <w:t>H</w:t>
      </w:r>
      <w:r w:rsidR="00F3129D" w:rsidRPr="00385D60">
        <w:t>ealth</w:t>
      </w:r>
      <w:proofErr w:type="spellEnd"/>
      <w:r w:rsidR="00F3129D" w:rsidRPr="00385D60">
        <w:t xml:space="preserve"> </w:t>
      </w:r>
      <w:proofErr w:type="spellStart"/>
      <w:r w:rsidR="00F3129D" w:rsidRPr="00385D60">
        <w:t>Alliance</w:t>
      </w:r>
      <w:proofErr w:type="spellEnd"/>
      <w:r w:rsidR="00F3129D" w:rsidRPr="00385D60">
        <w:t>) Nr. </w:t>
      </w:r>
      <w:r w:rsidR="005A618C" w:rsidRPr="00385D60">
        <w:t>STHB.04.01-IP.01-0001/24.</w:t>
      </w:r>
    </w:p>
    <w:p w14:paraId="6039687C" w14:textId="77777777" w:rsidR="00AA52B0" w:rsidRPr="00385D60" w:rsidRDefault="00AA52B0" w:rsidP="00AA52B0">
      <w:pPr>
        <w:numPr>
          <w:ilvl w:val="0"/>
          <w:numId w:val="9"/>
        </w:numPr>
        <w:tabs>
          <w:tab w:val="left" w:pos="851"/>
          <w:tab w:val="left" w:pos="993"/>
          <w:tab w:val="left" w:pos="1134"/>
        </w:tabs>
        <w:ind w:left="0" w:firstLine="851"/>
        <w:contextualSpacing/>
        <w:jc w:val="both"/>
        <w:rPr>
          <w:b/>
          <w:szCs w:val="20"/>
          <w:lang w:eastAsia="en-US"/>
        </w:rPr>
      </w:pPr>
      <w:r w:rsidRPr="00385D60">
        <w:rPr>
          <w:b/>
          <w:szCs w:val="20"/>
          <w:lang w:eastAsia="en-US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56A5097" w14:textId="39CDECC0" w:rsidR="00193876" w:rsidRPr="00385D60" w:rsidRDefault="00AA52B0" w:rsidP="00EF70C3">
      <w:pPr>
        <w:ind w:firstLine="851"/>
        <w:jc w:val="both"/>
      </w:pPr>
      <w:r w:rsidRPr="00385D60">
        <w:t>Dienos veiklos centras</w:t>
      </w:r>
      <w:r w:rsidR="00F3129D" w:rsidRPr="00385D60">
        <w:t>,</w:t>
      </w:r>
      <w:r w:rsidRPr="00385D60">
        <w:t xml:space="preserve"> bendradarbiaudamas su </w:t>
      </w:r>
      <w:r w:rsidR="005A618C" w:rsidRPr="00385D60">
        <w:t>Lenkijos Respublikos Gdansko</w:t>
      </w:r>
      <w:r w:rsidRPr="00385D60">
        <w:t xml:space="preserve"> miesto savivaldybės Šeimos paramos centru</w:t>
      </w:r>
      <w:r w:rsidR="00F3129D" w:rsidRPr="00385D60">
        <w:t>,</w:t>
      </w:r>
      <w:r w:rsidRPr="00385D60">
        <w:t xml:space="preserve"> 2024 m. kovo mėnesį</w:t>
      </w:r>
      <w:r w:rsidR="005A618C" w:rsidRPr="00385D60">
        <w:t xml:space="preserve"> te</w:t>
      </w:r>
      <w:r w:rsidRPr="00385D60">
        <w:t xml:space="preserve">ikė ES ERDF Pietų Baltijos </w:t>
      </w:r>
      <w:proofErr w:type="spellStart"/>
      <w:r w:rsidR="004650FA" w:rsidRPr="00385D60">
        <w:t>Interreg</w:t>
      </w:r>
      <w:proofErr w:type="spellEnd"/>
      <w:r w:rsidR="004650FA" w:rsidRPr="00385D60">
        <w:t xml:space="preserve"> 2021–2027 </w:t>
      </w:r>
      <w:r w:rsidRPr="00385D60">
        <w:t>programos projektą „YMHA“ (</w:t>
      </w:r>
      <w:proofErr w:type="spellStart"/>
      <w:r w:rsidRPr="00385D60">
        <w:t>Yo</w:t>
      </w:r>
      <w:r w:rsidR="00F3129D" w:rsidRPr="00385D60">
        <w:t>uth</w:t>
      </w:r>
      <w:proofErr w:type="spellEnd"/>
      <w:r w:rsidR="00F3129D" w:rsidRPr="00385D60">
        <w:t xml:space="preserve"> </w:t>
      </w:r>
      <w:proofErr w:type="spellStart"/>
      <w:r w:rsidR="00F3129D" w:rsidRPr="00385D60">
        <w:t>Mental</w:t>
      </w:r>
      <w:proofErr w:type="spellEnd"/>
      <w:r w:rsidR="00F3129D" w:rsidRPr="00385D60">
        <w:t xml:space="preserve"> </w:t>
      </w:r>
      <w:proofErr w:type="spellStart"/>
      <w:r w:rsidR="00F3129D" w:rsidRPr="00385D60">
        <w:t>Health</w:t>
      </w:r>
      <w:proofErr w:type="spellEnd"/>
      <w:r w:rsidR="00F3129D" w:rsidRPr="00385D60">
        <w:t xml:space="preserve"> </w:t>
      </w:r>
      <w:proofErr w:type="spellStart"/>
      <w:r w:rsidR="00F3129D" w:rsidRPr="00385D60">
        <w:t>Alliance</w:t>
      </w:r>
      <w:proofErr w:type="spellEnd"/>
      <w:r w:rsidR="00F3129D" w:rsidRPr="00385D60">
        <w:t>) Nr. </w:t>
      </w:r>
      <w:r w:rsidRPr="00385D60">
        <w:t xml:space="preserve">STHB.04.01-IP.01-0001/24. </w:t>
      </w:r>
      <w:r w:rsidR="00EF70C3" w:rsidRPr="00385D60">
        <w:t xml:space="preserve">Projekte dalyvauja trys partneriai (Lenkijos </w:t>
      </w:r>
      <w:r w:rsidR="00F3129D" w:rsidRPr="00385D60">
        <w:t xml:space="preserve">Respublikos </w:t>
      </w:r>
      <w:r w:rsidR="00EF70C3" w:rsidRPr="00385D60">
        <w:t xml:space="preserve">Gdansko savivaldybės Šeimos paramos centras, Danijos </w:t>
      </w:r>
      <w:r w:rsidR="00F3129D" w:rsidRPr="00385D60">
        <w:t xml:space="preserve">Respublikos </w:t>
      </w:r>
      <w:proofErr w:type="spellStart"/>
      <w:r w:rsidR="00EF70C3" w:rsidRPr="00385D60">
        <w:t>Guldborgsund</w:t>
      </w:r>
      <w:proofErr w:type="spellEnd"/>
      <w:r w:rsidR="00EF70C3" w:rsidRPr="00385D60">
        <w:t xml:space="preserve"> savivaldybė, Lietuvos </w:t>
      </w:r>
      <w:r w:rsidR="00F3129D" w:rsidRPr="00385D60">
        <w:t xml:space="preserve">Respublikos </w:t>
      </w:r>
      <w:r w:rsidR="00EF70C3" w:rsidRPr="00385D60">
        <w:t>Kretingos rajono savivaldybės biudžetinė įstaiga Dienos veiklos centras).</w:t>
      </w:r>
    </w:p>
    <w:p w14:paraId="2AA267C8" w14:textId="78154EF8" w:rsidR="003E6B70" w:rsidRPr="00385D60" w:rsidRDefault="00AA52B0" w:rsidP="003E6B70">
      <w:pPr>
        <w:ind w:firstLine="851"/>
        <w:jc w:val="both"/>
      </w:pPr>
      <w:r w:rsidRPr="00385D60">
        <w:t xml:space="preserve">2024 </w:t>
      </w:r>
      <w:r w:rsidR="005A618C" w:rsidRPr="00385D60">
        <w:t>m. liepos</w:t>
      </w:r>
      <w:r w:rsidRPr="00385D60">
        <w:t xml:space="preserve"> 2 d. gautas patvirtinimas dėl projekto finansavimo, atliktas projekto tikslinimas</w:t>
      </w:r>
      <w:r w:rsidR="003E6B70" w:rsidRPr="00385D60">
        <w:t>, kuris baigėsi 2024 m. rugsėjo 16 d</w:t>
      </w:r>
      <w:r w:rsidRPr="00385D60">
        <w:t xml:space="preserve">. </w:t>
      </w:r>
      <w:r w:rsidR="00EF70C3" w:rsidRPr="00385D60">
        <w:t>Dienos veiklos centro projekto</w:t>
      </w:r>
      <w:r w:rsidRPr="00385D60">
        <w:t xml:space="preserve"> suma</w:t>
      </w:r>
      <w:r w:rsidR="005A618C" w:rsidRPr="00385D60">
        <w:t xml:space="preserve"> yra </w:t>
      </w:r>
      <w:r w:rsidRPr="00385D60">
        <w:t>56</w:t>
      </w:r>
      <w:r w:rsidR="008A6FE5" w:rsidRPr="00385D60">
        <w:t xml:space="preserve"> </w:t>
      </w:r>
      <w:r w:rsidR="00F3129D" w:rsidRPr="00385D60">
        <w:t xml:space="preserve">280,00 </w:t>
      </w:r>
      <w:proofErr w:type="spellStart"/>
      <w:r w:rsidR="00F3129D" w:rsidRPr="00385D60">
        <w:t>Eur</w:t>
      </w:r>
      <w:proofErr w:type="spellEnd"/>
      <w:r w:rsidR="00F3129D" w:rsidRPr="00385D60">
        <w:t>,</w:t>
      </w:r>
      <w:r w:rsidR="00193876" w:rsidRPr="00385D60">
        <w:t xml:space="preserve"> ERDF finansuoja 45</w:t>
      </w:r>
      <w:r w:rsidR="008A6FE5" w:rsidRPr="00385D60">
        <w:t xml:space="preserve"> </w:t>
      </w:r>
      <w:r w:rsidRPr="00385D60">
        <w:t xml:space="preserve">024,00 </w:t>
      </w:r>
      <w:proofErr w:type="spellStart"/>
      <w:r w:rsidRPr="00385D60">
        <w:t>Eur</w:t>
      </w:r>
      <w:proofErr w:type="spellEnd"/>
      <w:r w:rsidRPr="00385D60">
        <w:t>. Dienos veiklos centro indėlis į</w:t>
      </w:r>
      <w:r w:rsidR="0099742C" w:rsidRPr="00385D60">
        <w:t xml:space="preserve"> projektą</w:t>
      </w:r>
      <w:r w:rsidR="00F3129D" w:rsidRPr="00385D60">
        <w:t xml:space="preserve"> 11 </w:t>
      </w:r>
      <w:r w:rsidR="003E6B70" w:rsidRPr="00385D60">
        <w:t xml:space="preserve">256,00 </w:t>
      </w:r>
      <w:proofErr w:type="spellStart"/>
      <w:r w:rsidR="003E6B70" w:rsidRPr="00385D60">
        <w:t>Eur</w:t>
      </w:r>
      <w:proofErr w:type="spellEnd"/>
      <w:r w:rsidR="001A4D70" w:rsidRPr="00385D60">
        <w:t>.</w:t>
      </w:r>
      <w:r w:rsidRPr="00385D60">
        <w:t xml:space="preserve"> </w:t>
      </w:r>
    </w:p>
    <w:p w14:paraId="33741C9A" w14:textId="574E0EB2" w:rsidR="00AA52B0" w:rsidRPr="00385D60" w:rsidRDefault="00193876" w:rsidP="003E6B70">
      <w:pPr>
        <w:ind w:firstLine="851"/>
        <w:jc w:val="both"/>
      </w:pPr>
      <w:proofErr w:type="spellStart"/>
      <w:r w:rsidRPr="00385D60">
        <w:t>Interreg</w:t>
      </w:r>
      <w:proofErr w:type="spellEnd"/>
      <w:r w:rsidRPr="00385D60">
        <w:t xml:space="preserve"> programos projektai</w:t>
      </w:r>
      <w:r w:rsidR="00AA52B0" w:rsidRPr="00385D60">
        <w:t xml:space="preserve"> </w:t>
      </w:r>
      <w:r w:rsidRPr="00385D60">
        <w:t>skirstomi į</w:t>
      </w:r>
      <w:r w:rsidR="005A618C" w:rsidRPr="00385D60">
        <w:t xml:space="preserve"> įgyvendinimo periodus. </w:t>
      </w:r>
      <w:r w:rsidRPr="00385D60">
        <w:t xml:space="preserve">Vieną įgyvendinimo periodą sudaro 6 mėnesiai. </w:t>
      </w:r>
      <w:r w:rsidR="001A4D70" w:rsidRPr="00385D60">
        <w:t>P</w:t>
      </w:r>
      <w:r w:rsidR="00AA52B0" w:rsidRPr="00385D60">
        <w:t xml:space="preserve">o periodo yra teikiamos </w:t>
      </w:r>
      <w:r w:rsidR="005A618C" w:rsidRPr="00385D60">
        <w:t>at</w:t>
      </w:r>
      <w:r w:rsidR="00AA52B0" w:rsidRPr="00385D60">
        <w:t>askaitos, kurias tikrina nepriklausomas projektų administravimo auditorius. Vėliau</w:t>
      </w:r>
      <w:r w:rsidR="005A618C" w:rsidRPr="00385D60">
        <w:t xml:space="preserve"> patikrinto</w:t>
      </w:r>
      <w:r w:rsidR="00AA52B0" w:rsidRPr="00385D60">
        <w:t>s</w:t>
      </w:r>
      <w:r w:rsidR="003E6B70" w:rsidRPr="00385D60">
        <w:t xml:space="preserve"> ir patikslintos ataskaitos yra</w:t>
      </w:r>
      <w:r w:rsidR="00AA52B0" w:rsidRPr="00385D60">
        <w:t xml:space="preserve"> teikiamos </w:t>
      </w:r>
      <w:proofErr w:type="spellStart"/>
      <w:r w:rsidR="00AA52B0" w:rsidRPr="00385D60">
        <w:t>Interreg</w:t>
      </w:r>
      <w:proofErr w:type="spellEnd"/>
      <w:r w:rsidR="00AA52B0" w:rsidRPr="00385D60">
        <w:t xml:space="preserve"> programos sekretoriatui. Gavus patvirtinimą yra grąžinamos</w:t>
      </w:r>
      <w:r w:rsidR="00F3129D" w:rsidRPr="00385D60">
        <w:t xml:space="preserve"> patirtos išlaidos</w:t>
      </w:r>
      <w:r w:rsidR="00AA52B0" w:rsidRPr="00385D60">
        <w:t xml:space="preserve">, kurias </w:t>
      </w:r>
      <w:r w:rsidR="001A4D70" w:rsidRPr="00385D60">
        <w:t>D</w:t>
      </w:r>
      <w:r w:rsidR="00AA52B0" w:rsidRPr="00385D60">
        <w:t xml:space="preserve">ienos veiklos centras grąžina į Kretingos rajono savivaldybės biudžetą. </w:t>
      </w:r>
      <w:r w:rsidR="00EF70C3" w:rsidRPr="00385D60">
        <w:t>P</w:t>
      </w:r>
      <w:r w:rsidR="00AA52B0" w:rsidRPr="00385D60">
        <w:t>rojekte numatytos</w:t>
      </w:r>
      <w:r w:rsidR="005A618C" w:rsidRPr="00385D60">
        <w:t xml:space="preserve"> </w:t>
      </w:r>
      <w:r w:rsidR="004650FA" w:rsidRPr="00385D60">
        <w:t xml:space="preserve">         </w:t>
      </w:r>
      <w:r w:rsidR="00F3129D" w:rsidRPr="00385D60">
        <w:t>11</w:t>
      </w:r>
      <w:r w:rsidR="004650FA" w:rsidRPr="00385D60">
        <w:t xml:space="preserve"> </w:t>
      </w:r>
      <w:r w:rsidR="00F3129D" w:rsidRPr="00385D60">
        <w:t>2</w:t>
      </w:r>
      <w:r w:rsidR="004650FA" w:rsidRPr="00385D60">
        <w:t>56</w:t>
      </w:r>
      <w:r w:rsidR="00F3129D" w:rsidRPr="00385D60">
        <w:t xml:space="preserve">,00 </w:t>
      </w:r>
      <w:proofErr w:type="spellStart"/>
      <w:r w:rsidR="00F3129D" w:rsidRPr="00385D60">
        <w:t>Eur</w:t>
      </w:r>
      <w:proofErr w:type="spellEnd"/>
      <w:r w:rsidR="003E6B70" w:rsidRPr="00385D60">
        <w:t xml:space="preserve"> </w:t>
      </w:r>
      <w:r w:rsidR="005A618C" w:rsidRPr="00385D60">
        <w:t>p</w:t>
      </w:r>
      <w:r w:rsidR="008E3413" w:rsidRPr="00385D60">
        <w:t>usė</w:t>
      </w:r>
      <w:r w:rsidR="00AA52B0" w:rsidRPr="00385D60">
        <w:t xml:space="preserve"> reikalingos prisidėti sumos</w:t>
      </w:r>
      <w:r w:rsidR="00EF70C3" w:rsidRPr="00385D60">
        <w:t xml:space="preserve"> </w:t>
      </w:r>
      <w:r w:rsidR="008A6FE5" w:rsidRPr="00385D60">
        <w:t xml:space="preserve">5 </w:t>
      </w:r>
      <w:r w:rsidR="003E6B70" w:rsidRPr="00385D60">
        <w:t>6</w:t>
      </w:r>
      <w:r w:rsidR="004650FA" w:rsidRPr="00385D60">
        <w:t>28</w:t>
      </w:r>
      <w:r w:rsidR="003E6B70" w:rsidRPr="00385D60">
        <w:t xml:space="preserve">,00 </w:t>
      </w:r>
      <w:proofErr w:type="spellStart"/>
      <w:r w:rsidR="003E6B70" w:rsidRPr="00385D60">
        <w:t>Eur</w:t>
      </w:r>
      <w:proofErr w:type="spellEnd"/>
      <w:r w:rsidR="00AA52B0" w:rsidRPr="00385D60">
        <w:t xml:space="preserve"> bus grąžinama iš Lietuvos Respublikos vidaus reikalų ministerijos</w:t>
      </w:r>
      <w:r w:rsidR="00F7112C" w:rsidRPr="00385D60">
        <w:t>,</w:t>
      </w:r>
      <w:r w:rsidR="00AA52B0" w:rsidRPr="00385D60">
        <w:t xml:space="preserve"> po </w:t>
      </w:r>
      <w:r w:rsidRPr="00385D60">
        <w:t xml:space="preserve">galutinio </w:t>
      </w:r>
      <w:r w:rsidR="00AA52B0" w:rsidRPr="00385D60">
        <w:t xml:space="preserve">projekto įgyvendinimo. </w:t>
      </w:r>
    </w:p>
    <w:p w14:paraId="087A1B96" w14:textId="77777777" w:rsidR="00AA52B0" w:rsidRPr="00385D60" w:rsidRDefault="00AA52B0" w:rsidP="00AA52B0">
      <w:pPr>
        <w:ind w:firstLine="851"/>
        <w:jc w:val="both"/>
      </w:pPr>
      <w:r w:rsidRPr="00385D60">
        <w:t>Projekto vykdymo laikotarpis nuo</w:t>
      </w:r>
      <w:r w:rsidR="005A618C" w:rsidRPr="00385D60">
        <w:t xml:space="preserve"> 2024-09-27 iki 2026-02-28.</w:t>
      </w:r>
      <w:r w:rsidRPr="00385D60">
        <w:t xml:space="preserve"> Dienos veiklos centras savo projekto dalį pradėjo įgyvendinti nuo 2024 m. spalio 1</w:t>
      </w:r>
      <w:r w:rsidR="001A4D70" w:rsidRPr="00385D60">
        <w:t xml:space="preserve"> d.</w:t>
      </w:r>
    </w:p>
    <w:p w14:paraId="4F810296" w14:textId="77777777" w:rsidR="00AA52B0" w:rsidRPr="00CF6092" w:rsidRDefault="00AA52B0" w:rsidP="00AA52B0">
      <w:pPr>
        <w:numPr>
          <w:ilvl w:val="0"/>
          <w:numId w:val="9"/>
        </w:numPr>
        <w:jc w:val="both"/>
        <w:rPr>
          <w:rFonts w:eastAsia="Calibri"/>
          <w:b/>
        </w:rPr>
      </w:pPr>
      <w:r w:rsidRPr="00CF6092">
        <w:rPr>
          <w:rFonts w:eastAsia="Calibri"/>
          <w:b/>
          <w:lang w:eastAsia="en-US"/>
        </w:rPr>
        <w:t xml:space="preserve">Kokių rezultatų laukiama. </w:t>
      </w:r>
    </w:p>
    <w:p w14:paraId="4C5BE452" w14:textId="7D3DD11E" w:rsidR="00847C1B" w:rsidRPr="00385D60" w:rsidRDefault="00AA52B0" w:rsidP="00847C1B">
      <w:pPr>
        <w:ind w:firstLine="851"/>
        <w:jc w:val="both"/>
      </w:pPr>
      <w:r w:rsidRPr="00385D60">
        <w:t>Įgyvendinant projektą, projekto lėšos bus naudojamos Kretin</w:t>
      </w:r>
      <w:r w:rsidR="00A37D88">
        <w:t>gos atviram jaunimo centrui</w:t>
      </w:r>
      <w:bookmarkStart w:id="1" w:name="_GoBack"/>
      <w:bookmarkEnd w:id="1"/>
      <w:r w:rsidRPr="00385D60">
        <w:t xml:space="preserve"> ir Mobilaus darbo su jaunimu veikloms vykdyti, jaunimo psichinės sveikatos stiprinimo veiklų vykdymui, su projekto partneriais tarpusavio patirties </w:t>
      </w:r>
      <w:proofErr w:type="spellStart"/>
      <w:r w:rsidRPr="00385D60">
        <w:t>pasikeitimams</w:t>
      </w:r>
      <w:proofErr w:type="spellEnd"/>
      <w:r w:rsidRPr="00385D60">
        <w:t xml:space="preserve"> vizitų metu. Bus vykdomi įvairūs žygiai, susitikimai su seniūnijų ir miesto bendruomenėmis, žymių žmonių susitikimo vakarai su jaunimu. Projek</w:t>
      </w:r>
      <w:r w:rsidR="004650FA" w:rsidRPr="00385D60">
        <w:t>to veiklų  vykdymui iš  projekto  lėšų</w:t>
      </w:r>
      <w:r w:rsidRPr="00385D60">
        <w:t xml:space="preserve"> bus įdarbinti du Kretingos atviro jaunimo centro darbuotojai.</w:t>
      </w:r>
    </w:p>
    <w:p w14:paraId="60874964" w14:textId="77777777" w:rsidR="0002508D" w:rsidRPr="00385D60" w:rsidRDefault="00643861" w:rsidP="0099742C">
      <w:pPr>
        <w:numPr>
          <w:ilvl w:val="0"/>
          <w:numId w:val="9"/>
        </w:numPr>
        <w:jc w:val="both"/>
        <w:rPr>
          <w:b/>
        </w:rPr>
      </w:pPr>
      <w:r w:rsidRPr="00385D60">
        <w:rPr>
          <w:b/>
        </w:rPr>
        <w:t xml:space="preserve">Lėšų poreikis </w:t>
      </w:r>
      <w:r w:rsidR="00AA52B0" w:rsidRPr="00385D60">
        <w:rPr>
          <w:b/>
        </w:rPr>
        <w:t>ir šaltiniai</w:t>
      </w:r>
      <w:r w:rsidR="00556705" w:rsidRPr="00385D60">
        <w:rPr>
          <w:b/>
        </w:rPr>
        <w:t>.</w:t>
      </w:r>
    </w:p>
    <w:p w14:paraId="41176BA7" w14:textId="3BD0EAF2" w:rsidR="0099742C" w:rsidRPr="00385D60" w:rsidRDefault="0099742C" w:rsidP="0099742C">
      <w:pPr>
        <w:ind w:firstLine="851"/>
        <w:jc w:val="both"/>
      </w:pPr>
      <w:r w:rsidRPr="00385D60">
        <w:t>Reikalingas Kretingos rajono savivaldybės</w:t>
      </w:r>
      <w:r w:rsidR="004650FA" w:rsidRPr="00385D60">
        <w:t xml:space="preserve"> </w:t>
      </w:r>
      <w:r w:rsidRPr="00385D60">
        <w:t>finansinis prisidėjimas prie projekto įgyvendinimo, kuris etapais po ataskaitų pateikimo bus grąžinamas į Kretingo</w:t>
      </w:r>
      <w:r w:rsidR="008E3413" w:rsidRPr="00385D60">
        <w:t>s rajono savivaldybės biudžetą.</w:t>
      </w:r>
    </w:p>
    <w:p w14:paraId="3A89B5D8" w14:textId="37B9616F" w:rsidR="0099742C" w:rsidRPr="00385D60" w:rsidRDefault="0099742C" w:rsidP="005E64E8">
      <w:pPr>
        <w:ind w:firstLine="851"/>
        <w:jc w:val="both"/>
      </w:pPr>
      <w:r w:rsidRPr="00385D60">
        <w:t>Pirm</w:t>
      </w:r>
      <w:r w:rsidR="008A6FE5" w:rsidRPr="00385D60">
        <w:t>ą</w:t>
      </w:r>
      <w:r w:rsidRPr="00385D60">
        <w:t xml:space="preserve"> projekto period</w:t>
      </w:r>
      <w:r w:rsidR="008A6FE5" w:rsidRPr="00385D60">
        <w:t>ą sudarys</w:t>
      </w:r>
      <w:r w:rsidR="00E8199F" w:rsidRPr="00385D60">
        <w:t xml:space="preserve"> </w:t>
      </w:r>
      <w:r w:rsidR="005E64E8" w:rsidRPr="00385D60">
        <w:t>penki</w:t>
      </w:r>
      <w:r w:rsidR="008A6FE5" w:rsidRPr="00385D60">
        <w:t xml:space="preserve"> mėnesiai nuo</w:t>
      </w:r>
      <w:r w:rsidRPr="00385D60">
        <w:t xml:space="preserve"> 2024-09-27 iki 2025-0</w:t>
      </w:r>
      <w:r w:rsidR="00FB59B0" w:rsidRPr="00385D60">
        <w:t>2</w:t>
      </w:r>
      <w:r w:rsidRPr="00385D60">
        <w:t>-2</w:t>
      </w:r>
      <w:r w:rsidR="00FB59B0" w:rsidRPr="00385D60">
        <w:t>7</w:t>
      </w:r>
      <w:r w:rsidRPr="00385D60">
        <w:t>, antr</w:t>
      </w:r>
      <w:r w:rsidR="008A6FE5" w:rsidRPr="00385D60">
        <w:t>ą</w:t>
      </w:r>
      <w:r w:rsidR="005E64E8" w:rsidRPr="00385D60">
        <w:t xml:space="preserve"> </w:t>
      </w:r>
      <w:r w:rsidRPr="00385D60">
        <w:t>projekto period</w:t>
      </w:r>
      <w:r w:rsidR="008A6FE5" w:rsidRPr="00385D60">
        <w:t xml:space="preserve">ą sudarys  </w:t>
      </w:r>
      <w:r w:rsidR="005E64E8" w:rsidRPr="00385D60">
        <w:t>šeši</w:t>
      </w:r>
      <w:r w:rsidR="008A6FE5" w:rsidRPr="00385D60">
        <w:t xml:space="preserve">  mėnesiai</w:t>
      </w:r>
      <w:r w:rsidRPr="00385D60">
        <w:t xml:space="preserve"> nuo 2025-0</w:t>
      </w:r>
      <w:r w:rsidR="008A6FE5" w:rsidRPr="00385D60">
        <w:t>2</w:t>
      </w:r>
      <w:r w:rsidRPr="00385D60">
        <w:t>-2</w:t>
      </w:r>
      <w:r w:rsidR="008A6FE5" w:rsidRPr="00385D60">
        <w:t>8</w:t>
      </w:r>
      <w:r w:rsidRPr="00385D60">
        <w:t xml:space="preserve"> iki 2025-0</w:t>
      </w:r>
      <w:r w:rsidR="008A6FE5" w:rsidRPr="00385D60">
        <w:t>8</w:t>
      </w:r>
      <w:r w:rsidRPr="00385D60">
        <w:t>-2</w:t>
      </w:r>
      <w:r w:rsidR="008A6FE5" w:rsidRPr="00385D60">
        <w:t>8</w:t>
      </w:r>
      <w:r w:rsidRPr="00385D60">
        <w:t>, treči</w:t>
      </w:r>
      <w:r w:rsidR="008A6FE5" w:rsidRPr="00385D60">
        <w:t>ą</w:t>
      </w:r>
      <w:r w:rsidR="005E64E8" w:rsidRPr="00385D60">
        <w:t xml:space="preserve"> – </w:t>
      </w:r>
      <w:r w:rsidR="008A6FE5" w:rsidRPr="00385D60">
        <w:t xml:space="preserve"> </w:t>
      </w:r>
      <w:r w:rsidR="005E64E8" w:rsidRPr="00385D60">
        <w:t>šeši</w:t>
      </w:r>
      <w:r w:rsidR="008A6FE5" w:rsidRPr="00385D60">
        <w:t xml:space="preserve"> mėnesiai</w:t>
      </w:r>
      <w:r w:rsidRPr="00385D60">
        <w:t xml:space="preserve"> nuo 2025-0</w:t>
      </w:r>
      <w:r w:rsidR="008A6FE5" w:rsidRPr="00385D60">
        <w:t>8</w:t>
      </w:r>
      <w:r w:rsidRPr="00385D60">
        <w:t>-2</w:t>
      </w:r>
      <w:r w:rsidR="008A6FE5" w:rsidRPr="00385D60">
        <w:t>9</w:t>
      </w:r>
      <w:r w:rsidRPr="00385D60">
        <w:t xml:space="preserve"> iki 2026-02-28.</w:t>
      </w:r>
    </w:p>
    <w:p w14:paraId="5011E095" w14:textId="6B1CE593" w:rsidR="00643861" w:rsidRPr="00385D60" w:rsidRDefault="00EF01F1" w:rsidP="003E6E37">
      <w:pPr>
        <w:ind w:firstLine="851"/>
        <w:jc w:val="both"/>
      </w:pPr>
      <w:r w:rsidRPr="00385D60">
        <w:t>2024 m.</w:t>
      </w:r>
      <w:r w:rsidR="005E64E8" w:rsidRPr="00385D60">
        <w:t xml:space="preserve"> projekto įgyvendinimui </w:t>
      </w:r>
      <w:r w:rsidR="003E6E37" w:rsidRPr="00385D60">
        <w:t xml:space="preserve">papildomų lėšų iš Savivaldybės biudžeto nereikės, </w:t>
      </w:r>
      <w:r w:rsidR="005E64E8" w:rsidRPr="00385D60">
        <w:t>reikalinga suma</w:t>
      </w:r>
      <w:r w:rsidR="003E6E37" w:rsidRPr="00385D60">
        <w:t xml:space="preserve"> 9 927,53</w:t>
      </w:r>
      <w:r w:rsidR="00C52319">
        <w:t xml:space="preserve"> </w:t>
      </w:r>
      <w:proofErr w:type="spellStart"/>
      <w:r w:rsidR="00C52319">
        <w:t>Eur</w:t>
      </w:r>
      <w:proofErr w:type="spellEnd"/>
      <w:r w:rsidR="003E6E37" w:rsidRPr="00385D60">
        <w:t xml:space="preserve"> bus panaudot</w:t>
      </w:r>
      <w:r w:rsidR="005E64E8" w:rsidRPr="00385D60">
        <w:t>a</w:t>
      </w:r>
      <w:r w:rsidR="003E6E37" w:rsidRPr="00385D60">
        <w:t xml:space="preserve"> iš </w:t>
      </w:r>
      <w:r w:rsidR="00235399" w:rsidRPr="00385D60">
        <w:t xml:space="preserve">BĮ </w:t>
      </w:r>
      <w:r w:rsidR="003E6E37" w:rsidRPr="00385D60">
        <w:t>Dienos veiklos centro biudžeto. 20</w:t>
      </w:r>
      <w:r w:rsidR="00AA52B0" w:rsidRPr="00385D60">
        <w:t>25 m.</w:t>
      </w:r>
      <w:r w:rsidR="00CB183A" w:rsidRPr="00385D60">
        <w:t xml:space="preserve"> ir 2026 m.</w:t>
      </w:r>
      <w:r w:rsidR="00AA52B0" w:rsidRPr="00385D60">
        <w:t xml:space="preserve"> </w:t>
      </w:r>
      <w:r w:rsidR="003E6B70" w:rsidRPr="00385D60">
        <w:t xml:space="preserve">BĮ Dienos veiklos centras projekto įgyvendinimui reikalingas lėšas </w:t>
      </w:r>
      <w:r w:rsidR="00A571D5">
        <w:t>numatys</w:t>
      </w:r>
      <w:r w:rsidR="003E6B70" w:rsidRPr="00385D60">
        <w:t xml:space="preserve"> planuojant </w:t>
      </w:r>
      <w:r w:rsidR="00CB183A" w:rsidRPr="00385D60">
        <w:t xml:space="preserve"> tų </w:t>
      </w:r>
      <w:r w:rsidR="003E6B70" w:rsidRPr="00385D60">
        <w:t xml:space="preserve">metų biudžetą. </w:t>
      </w:r>
      <w:r w:rsidR="00C52319">
        <w:t>Lėšų s</w:t>
      </w:r>
      <w:r w:rsidR="003E6B70" w:rsidRPr="00385D60">
        <w:t>uma re</w:t>
      </w:r>
      <w:r w:rsidR="008E3413" w:rsidRPr="00385D60">
        <w:t>ikalinga 2025 m. – 39</w:t>
      </w:r>
      <w:r w:rsidR="008A6FE5" w:rsidRPr="00385D60">
        <w:t xml:space="preserve"> </w:t>
      </w:r>
      <w:r w:rsidR="008E3413" w:rsidRPr="00385D60">
        <w:t xml:space="preserve">727,05 </w:t>
      </w:r>
      <w:proofErr w:type="spellStart"/>
      <w:r w:rsidR="008E3413" w:rsidRPr="00385D60">
        <w:t>Eur</w:t>
      </w:r>
      <w:proofErr w:type="spellEnd"/>
      <w:r w:rsidR="003E6B70" w:rsidRPr="00385D60">
        <w:t xml:space="preserve">, 2026 m. </w:t>
      </w:r>
      <w:r w:rsidR="008E3413" w:rsidRPr="00385D60">
        <w:t>–</w:t>
      </w:r>
      <w:r w:rsidR="003E6B70" w:rsidRPr="00385D60">
        <w:t xml:space="preserve"> 6</w:t>
      </w:r>
      <w:r w:rsidR="008A6FE5" w:rsidRPr="00385D60">
        <w:t xml:space="preserve"> </w:t>
      </w:r>
      <w:r w:rsidR="003E6B70" w:rsidRPr="00385D60">
        <w:t xml:space="preserve">621,20 </w:t>
      </w:r>
      <w:proofErr w:type="spellStart"/>
      <w:r w:rsidR="003E6B70" w:rsidRPr="00385D60">
        <w:t>Eur</w:t>
      </w:r>
      <w:proofErr w:type="spellEnd"/>
      <w:r w:rsidR="003E6B70" w:rsidRPr="00385D60">
        <w:t xml:space="preserve">. </w:t>
      </w:r>
    </w:p>
    <w:p w14:paraId="58E1880C" w14:textId="77777777" w:rsidR="00643861" w:rsidRPr="00385D60" w:rsidRDefault="00AA52B0" w:rsidP="00AA52B0">
      <w:pPr>
        <w:ind w:left="851"/>
        <w:jc w:val="both"/>
        <w:rPr>
          <w:b/>
        </w:rPr>
      </w:pPr>
      <w:r w:rsidRPr="00385D60">
        <w:rPr>
          <w:b/>
        </w:rPr>
        <w:t>5.</w:t>
      </w:r>
      <w:r w:rsidR="00C25706" w:rsidRPr="00385D60">
        <w:rPr>
          <w:b/>
        </w:rPr>
        <w:t xml:space="preserve"> </w:t>
      </w:r>
      <w:r w:rsidRPr="00385D60">
        <w:rPr>
          <w:b/>
        </w:rPr>
        <w:t>Kiti sprendimui priimti reikalingi pagrindimai, skaičiavimai ir paaiškinimai.</w:t>
      </w:r>
    </w:p>
    <w:p w14:paraId="5F2D1EFB" w14:textId="77777777" w:rsidR="00AA52B0" w:rsidRPr="00385D60" w:rsidRDefault="00AA52B0" w:rsidP="00AA52B0">
      <w:pPr>
        <w:ind w:firstLine="851"/>
        <w:jc w:val="both"/>
        <w:rPr>
          <w:bCs/>
        </w:rPr>
      </w:pPr>
      <w:r w:rsidRPr="00385D60">
        <w:t>Projekto vykdymo laikotarpis nuo 2024-09-27 iki 2026-02-28.</w:t>
      </w:r>
    </w:p>
    <w:p w14:paraId="610A6F3A" w14:textId="77777777" w:rsidR="00643861" w:rsidRPr="00385D60" w:rsidRDefault="00AA52B0" w:rsidP="00C25706">
      <w:pPr>
        <w:ind w:firstLine="851"/>
        <w:jc w:val="both"/>
        <w:rPr>
          <w:b/>
        </w:rPr>
      </w:pPr>
      <w:r w:rsidRPr="00385D60">
        <w:rPr>
          <w:b/>
        </w:rPr>
        <w:lastRenderedPageBreak/>
        <w:t>6</w:t>
      </w:r>
      <w:r w:rsidR="00C25706" w:rsidRPr="00385D60">
        <w:rPr>
          <w:b/>
        </w:rPr>
        <w:t xml:space="preserve">. </w:t>
      </w:r>
      <w:r w:rsidRPr="00385D60">
        <w:rPr>
          <w:b/>
        </w:rPr>
        <w:t>Teisės akto projekto a</w:t>
      </w:r>
      <w:r w:rsidR="00F45ED8" w:rsidRPr="00385D60">
        <w:rPr>
          <w:b/>
        </w:rPr>
        <w:t>n</w:t>
      </w:r>
      <w:r w:rsidRPr="00385D60">
        <w:rPr>
          <w:b/>
        </w:rPr>
        <w:t>tikorupcinio vertinimo išvada dėl sprendimo projekto teikimo antikorupciniam vertinimui.</w:t>
      </w:r>
    </w:p>
    <w:p w14:paraId="685A016C" w14:textId="77777777" w:rsidR="00B834E5" w:rsidRPr="00385D60" w:rsidRDefault="00AA52B0" w:rsidP="00AA52B0">
      <w:pPr>
        <w:ind w:firstLine="851"/>
        <w:jc w:val="both"/>
      </w:pPr>
      <w:r w:rsidRPr="00385D60">
        <w:t>Teisės akto projektas antikorupciniam vertinimui neteikiamas.</w:t>
      </w:r>
    </w:p>
    <w:p w14:paraId="5FF58804" w14:textId="77777777" w:rsidR="00B834E5" w:rsidRPr="00385D60" w:rsidRDefault="00AA52B0" w:rsidP="00B834E5">
      <w:pPr>
        <w:ind w:firstLine="851"/>
        <w:jc w:val="both"/>
        <w:rPr>
          <w:b/>
        </w:rPr>
      </w:pPr>
      <w:r w:rsidRPr="00385D60">
        <w:rPr>
          <w:b/>
        </w:rPr>
        <w:t>7. Autorius ar autorių grupė.</w:t>
      </w:r>
    </w:p>
    <w:p w14:paraId="696FDDFD" w14:textId="77777777" w:rsidR="00AB18CB" w:rsidRPr="00385D60" w:rsidRDefault="00B834E5" w:rsidP="00AA52B0">
      <w:pPr>
        <w:ind w:firstLine="851"/>
        <w:jc w:val="both"/>
      </w:pPr>
      <w:r w:rsidRPr="00385D60">
        <w:t xml:space="preserve">Kretingos rajono savivaldybės administracijos Socialinės paramos skyriaus vedėja Kristina </w:t>
      </w:r>
      <w:proofErr w:type="spellStart"/>
      <w:r w:rsidRPr="00385D60">
        <w:t>Gimžauskaitė-Mažonienė</w:t>
      </w:r>
      <w:proofErr w:type="spellEnd"/>
      <w:r w:rsidRPr="00385D60">
        <w:t xml:space="preserve">, Dienos veiklos centro direktorė Birutė </w:t>
      </w:r>
      <w:proofErr w:type="spellStart"/>
      <w:r w:rsidRPr="00385D60">
        <w:t>Viskontienė</w:t>
      </w:r>
      <w:proofErr w:type="spellEnd"/>
      <w:r w:rsidRPr="00385D60">
        <w:t>.</w:t>
      </w:r>
    </w:p>
    <w:sectPr w:rsidR="00AB18CB" w:rsidRPr="00385D60" w:rsidSect="008E3413">
      <w:headerReference w:type="default" r:id="rId8"/>
      <w:headerReference w:type="first" r:id="rId9"/>
      <w:pgSz w:w="11906" w:h="16838"/>
      <w:pgMar w:top="1134" w:right="849" w:bottom="89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22491" w14:textId="77777777" w:rsidR="0081482B" w:rsidRDefault="0081482B" w:rsidP="00CA334C">
      <w:r>
        <w:separator/>
      </w:r>
    </w:p>
  </w:endnote>
  <w:endnote w:type="continuationSeparator" w:id="0">
    <w:p w14:paraId="7F83D451" w14:textId="77777777" w:rsidR="0081482B" w:rsidRDefault="0081482B" w:rsidP="00CA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2562A" w14:textId="77777777" w:rsidR="0081482B" w:rsidRDefault="0081482B" w:rsidP="00CA334C">
      <w:r>
        <w:separator/>
      </w:r>
    </w:p>
  </w:footnote>
  <w:footnote w:type="continuationSeparator" w:id="0">
    <w:p w14:paraId="0B33E834" w14:textId="77777777" w:rsidR="0081482B" w:rsidRDefault="0081482B" w:rsidP="00CA3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F381B" w14:textId="77777777" w:rsidR="00CA334C" w:rsidRDefault="00CA334C" w:rsidP="00B667E1">
    <w:pPr>
      <w:tabs>
        <w:tab w:val="left" w:pos="7140"/>
      </w:tabs>
      <w:jc w:val="right"/>
    </w:pPr>
    <w:r w:rsidRPr="00C7557B">
      <w:rPr>
        <w:b/>
      </w:rPr>
      <w:t>Projektas</w:t>
    </w:r>
    <w:r w:rsidRPr="00C7557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32680" w14:textId="627D9CA5" w:rsidR="008E3413" w:rsidRDefault="008E341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37D88">
      <w:rPr>
        <w:noProof/>
      </w:rPr>
      <w:t>2</w:t>
    </w:r>
    <w:r>
      <w:fldChar w:fldCharType="end"/>
    </w:r>
  </w:p>
  <w:p w14:paraId="7128F20F" w14:textId="77777777" w:rsidR="00CA334C" w:rsidRDefault="00CA334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3FDAC" w14:textId="77777777" w:rsidR="008E3413" w:rsidRDefault="008E341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27D"/>
    <w:multiLevelType w:val="hybridMultilevel"/>
    <w:tmpl w:val="31D07772"/>
    <w:lvl w:ilvl="0" w:tplc="2E42197C">
      <w:start w:val="3"/>
      <w:numFmt w:val="decimal"/>
      <w:lvlText w:val="%1.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3830E7"/>
    <w:multiLevelType w:val="hybridMultilevel"/>
    <w:tmpl w:val="D70C796C"/>
    <w:lvl w:ilvl="0" w:tplc="BAEA2F5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59" w:hanging="360"/>
      </w:pPr>
    </w:lvl>
    <w:lvl w:ilvl="2" w:tplc="0427001B">
      <w:start w:val="1"/>
      <w:numFmt w:val="lowerRoman"/>
      <w:lvlText w:val="%3."/>
      <w:lvlJc w:val="right"/>
      <w:pPr>
        <w:ind w:left="3079" w:hanging="180"/>
      </w:pPr>
    </w:lvl>
    <w:lvl w:ilvl="3" w:tplc="0427000F">
      <w:start w:val="1"/>
      <w:numFmt w:val="decimal"/>
      <w:lvlText w:val="%4."/>
      <w:lvlJc w:val="left"/>
      <w:pPr>
        <w:ind w:left="3799" w:hanging="360"/>
      </w:pPr>
    </w:lvl>
    <w:lvl w:ilvl="4" w:tplc="04270019">
      <w:start w:val="1"/>
      <w:numFmt w:val="lowerLetter"/>
      <w:lvlText w:val="%5."/>
      <w:lvlJc w:val="left"/>
      <w:pPr>
        <w:ind w:left="4519" w:hanging="360"/>
      </w:pPr>
    </w:lvl>
    <w:lvl w:ilvl="5" w:tplc="0427001B">
      <w:start w:val="1"/>
      <w:numFmt w:val="lowerRoman"/>
      <w:lvlText w:val="%6."/>
      <w:lvlJc w:val="right"/>
      <w:pPr>
        <w:ind w:left="5239" w:hanging="180"/>
      </w:pPr>
    </w:lvl>
    <w:lvl w:ilvl="6" w:tplc="0427000F">
      <w:start w:val="1"/>
      <w:numFmt w:val="decimal"/>
      <w:lvlText w:val="%7."/>
      <w:lvlJc w:val="left"/>
      <w:pPr>
        <w:ind w:left="5959" w:hanging="360"/>
      </w:pPr>
    </w:lvl>
    <w:lvl w:ilvl="7" w:tplc="04270019">
      <w:start w:val="1"/>
      <w:numFmt w:val="lowerLetter"/>
      <w:lvlText w:val="%8."/>
      <w:lvlJc w:val="left"/>
      <w:pPr>
        <w:ind w:left="6679" w:hanging="360"/>
      </w:pPr>
    </w:lvl>
    <w:lvl w:ilvl="8" w:tplc="0427001B">
      <w:start w:val="1"/>
      <w:numFmt w:val="lowerRoman"/>
      <w:lvlText w:val="%9."/>
      <w:lvlJc w:val="right"/>
      <w:pPr>
        <w:ind w:left="7399" w:hanging="180"/>
      </w:pPr>
    </w:lvl>
  </w:abstractNum>
  <w:abstractNum w:abstractNumId="2" w15:restartNumberingAfterBreak="0">
    <w:nsid w:val="0578072E"/>
    <w:multiLevelType w:val="hybridMultilevel"/>
    <w:tmpl w:val="F8D6F3AC"/>
    <w:lvl w:ilvl="0" w:tplc="6CE2A37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1BD72EAC"/>
    <w:multiLevelType w:val="hybridMultilevel"/>
    <w:tmpl w:val="7AAA2FC4"/>
    <w:lvl w:ilvl="0" w:tplc="F5264B7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8" w15:restartNumberingAfterBreak="0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abstractNum w:abstractNumId="9" w15:restartNumberingAfterBreak="0">
    <w:nsid w:val="752271D4"/>
    <w:multiLevelType w:val="hybridMultilevel"/>
    <w:tmpl w:val="64BAC37C"/>
    <w:lvl w:ilvl="0" w:tplc="CC1CE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72"/>
    <w:rsid w:val="00002493"/>
    <w:rsid w:val="0002508D"/>
    <w:rsid w:val="00056DD8"/>
    <w:rsid w:val="000633B7"/>
    <w:rsid w:val="000A0077"/>
    <w:rsid w:val="000A0144"/>
    <w:rsid w:val="000C26ED"/>
    <w:rsid w:val="000D4472"/>
    <w:rsid w:val="000D68C4"/>
    <w:rsid w:val="00111EA6"/>
    <w:rsid w:val="00126DF2"/>
    <w:rsid w:val="00136B2D"/>
    <w:rsid w:val="001373D4"/>
    <w:rsid w:val="00193876"/>
    <w:rsid w:val="001A4D70"/>
    <w:rsid w:val="001A7891"/>
    <w:rsid w:val="001C7235"/>
    <w:rsid w:val="0021782E"/>
    <w:rsid w:val="00235399"/>
    <w:rsid w:val="00237E18"/>
    <w:rsid w:val="00253231"/>
    <w:rsid w:val="00255F50"/>
    <w:rsid w:val="00282EEC"/>
    <w:rsid w:val="0028469E"/>
    <w:rsid w:val="00285C3A"/>
    <w:rsid w:val="00286D95"/>
    <w:rsid w:val="00297855"/>
    <w:rsid w:val="002C441A"/>
    <w:rsid w:val="00300E12"/>
    <w:rsid w:val="00303101"/>
    <w:rsid w:val="00314C7C"/>
    <w:rsid w:val="0033366E"/>
    <w:rsid w:val="00357AA5"/>
    <w:rsid w:val="0036632B"/>
    <w:rsid w:val="00385D60"/>
    <w:rsid w:val="003E332C"/>
    <w:rsid w:val="003E6760"/>
    <w:rsid w:val="003E6B70"/>
    <w:rsid w:val="003E6E37"/>
    <w:rsid w:val="003F3E08"/>
    <w:rsid w:val="004200AC"/>
    <w:rsid w:val="004576D5"/>
    <w:rsid w:val="00457A76"/>
    <w:rsid w:val="004650FA"/>
    <w:rsid w:val="00492657"/>
    <w:rsid w:val="004A5396"/>
    <w:rsid w:val="004B1F22"/>
    <w:rsid w:val="004F7B9F"/>
    <w:rsid w:val="00502580"/>
    <w:rsid w:val="00503A08"/>
    <w:rsid w:val="00514476"/>
    <w:rsid w:val="00530210"/>
    <w:rsid w:val="00533197"/>
    <w:rsid w:val="005456CA"/>
    <w:rsid w:val="0055060B"/>
    <w:rsid w:val="00550CC0"/>
    <w:rsid w:val="00556705"/>
    <w:rsid w:val="00570732"/>
    <w:rsid w:val="0059734C"/>
    <w:rsid w:val="005A4A01"/>
    <w:rsid w:val="005A618C"/>
    <w:rsid w:val="005C09F5"/>
    <w:rsid w:val="005C4013"/>
    <w:rsid w:val="005D73CA"/>
    <w:rsid w:val="005E64E8"/>
    <w:rsid w:val="005F2008"/>
    <w:rsid w:val="006052FB"/>
    <w:rsid w:val="00622BD5"/>
    <w:rsid w:val="00630001"/>
    <w:rsid w:val="006412B7"/>
    <w:rsid w:val="00643861"/>
    <w:rsid w:val="00650959"/>
    <w:rsid w:val="00666E20"/>
    <w:rsid w:val="00680523"/>
    <w:rsid w:val="006847C9"/>
    <w:rsid w:val="006B4C60"/>
    <w:rsid w:val="006D2548"/>
    <w:rsid w:val="006D594A"/>
    <w:rsid w:val="006D7D1B"/>
    <w:rsid w:val="006F73DD"/>
    <w:rsid w:val="007139F6"/>
    <w:rsid w:val="00737469"/>
    <w:rsid w:val="007718A7"/>
    <w:rsid w:val="007A5653"/>
    <w:rsid w:val="007B7F25"/>
    <w:rsid w:val="007F0AA7"/>
    <w:rsid w:val="007F3B34"/>
    <w:rsid w:val="00812CB3"/>
    <w:rsid w:val="008142B5"/>
    <w:rsid w:val="0081482B"/>
    <w:rsid w:val="00835064"/>
    <w:rsid w:val="00841F8E"/>
    <w:rsid w:val="00842818"/>
    <w:rsid w:val="00847C1B"/>
    <w:rsid w:val="008500FB"/>
    <w:rsid w:val="00861B8B"/>
    <w:rsid w:val="008624D5"/>
    <w:rsid w:val="008625BB"/>
    <w:rsid w:val="0088773D"/>
    <w:rsid w:val="008A4C3C"/>
    <w:rsid w:val="008A6FE5"/>
    <w:rsid w:val="008B5228"/>
    <w:rsid w:val="008D00E1"/>
    <w:rsid w:val="008E0E24"/>
    <w:rsid w:val="008E3413"/>
    <w:rsid w:val="008E57D8"/>
    <w:rsid w:val="008E62A6"/>
    <w:rsid w:val="008F63C4"/>
    <w:rsid w:val="00926850"/>
    <w:rsid w:val="00931019"/>
    <w:rsid w:val="00943AAE"/>
    <w:rsid w:val="009547B8"/>
    <w:rsid w:val="00954F51"/>
    <w:rsid w:val="00991C55"/>
    <w:rsid w:val="009937D8"/>
    <w:rsid w:val="0099742C"/>
    <w:rsid w:val="009A3E5E"/>
    <w:rsid w:val="009B5A1C"/>
    <w:rsid w:val="009C4492"/>
    <w:rsid w:val="009C618A"/>
    <w:rsid w:val="009E5BDA"/>
    <w:rsid w:val="009E76A0"/>
    <w:rsid w:val="009F5857"/>
    <w:rsid w:val="00A00371"/>
    <w:rsid w:val="00A017E0"/>
    <w:rsid w:val="00A10C6B"/>
    <w:rsid w:val="00A152C9"/>
    <w:rsid w:val="00A16009"/>
    <w:rsid w:val="00A33507"/>
    <w:rsid w:val="00A37D88"/>
    <w:rsid w:val="00A571D5"/>
    <w:rsid w:val="00A57A6F"/>
    <w:rsid w:val="00A72C76"/>
    <w:rsid w:val="00A7639C"/>
    <w:rsid w:val="00A874BA"/>
    <w:rsid w:val="00A95CFD"/>
    <w:rsid w:val="00AA52B0"/>
    <w:rsid w:val="00AB18CB"/>
    <w:rsid w:val="00AB7742"/>
    <w:rsid w:val="00AC790B"/>
    <w:rsid w:val="00AD0F7A"/>
    <w:rsid w:val="00B41936"/>
    <w:rsid w:val="00B4527D"/>
    <w:rsid w:val="00B55ADF"/>
    <w:rsid w:val="00B667E1"/>
    <w:rsid w:val="00B834E5"/>
    <w:rsid w:val="00B8590F"/>
    <w:rsid w:val="00B96F78"/>
    <w:rsid w:val="00BD5D5F"/>
    <w:rsid w:val="00BD6613"/>
    <w:rsid w:val="00BE0BC2"/>
    <w:rsid w:val="00BE6DF9"/>
    <w:rsid w:val="00BE6F38"/>
    <w:rsid w:val="00BF3D42"/>
    <w:rsid w:val="00C25706"/>
    <w:rsid w:val="00C318F8"/>
    <w:rsid w:val="00C43807"/>
    <w:rsid w:val="00C52319"/>
    <w:rsid w:val="00C72CE6"/>
    <w:rsid w:val="00C7557B"/>
    <w:rsid w:val="00C9095D"/>
    <w:rsid w:val="00CA334C"/>
    <w:rsid w:val="00CB183A"/>
    <w:rsid w:val="00CD2ADA"/>
    <w:rsid w:val="00CF6092"/>
    <w:rsid w:val="00D059FF"/>
    <w:rsid w:val="00D065B1"/>
    <w:rsid w:val="00D71827"/>
    <w:rsid w:val="00D758AB"/>
    <w:rsid w:val="00DA00C8"/>
    <w:rsid w:val="00DA42AA"/>
    <w:rsid w:val="00DB402C"/>
    <w:rsid w:val="00DC0CC2"/>
    <w:rsid w:val="00DC387A"/>
    <w:rsid w:val="00E11784"/>
    <w:rsid w:val="00E20ECA"/>
    <w:rsid w:val="00E2749D"/>
    <w:rsid w:val="00E535E1"/>
    <w:rsid w:val="00E55DBA"/>
    <w:rsid w:val="00E632C9"/>
    <w:rsid w:val="00E80F2B"/>
    <w:rsid w:val="00E8199F"/>
    <w:rsid w:val="00E94D0E"/>
    <w:rsid w:val="00E95478"/>
    <w:rsid w:val="00EB09EC"/>
    <w:rsid w:val="00EC4312"/>
    <w:rsid w:val="00ED0ACF"/>
    <w:rsid w:val="00EE3628"/>
    <w:rsid w:val="00EE3C0A"/>
    <w:rsid w:val="00EE7234"/>
    <w:rsid w:val="00EF01F1"/>
    <w:rsid w:val="00EF70C3"/>
    <w:rsid w:val="00F3129D"/>
    <w:rsid w:val="00F33995"/>
    <w:rsid w:val="00F45ED8"/>
    <w:rsid w:val="00F46E85"/>
    <w:rsid w:val="00F55006"/>
    <w:rsid w:val="00F7112C"/>
    <w:rsid w:val="00F74153"/>
    <w:rsid w:val="00F852BC"/>
    <w:rsid w:val="00FA0EFC"/>
    <w:rsid w:val="00FA7C65"/>
    <w:rsid w:val="00FB59B0"/>
    <w:rsid w:val="00FB66B3"/>
    <w:rsid w:val="00FC0D32"/>
    <w:rsid w:val="00FC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2E7A2A"/>
  <w15:chartTrackingRefBased/>
  <w15:docId w15:val="{34D48364-11F9-4303-8282-35C86D4E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4472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CA334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CA334C"/>
    <w:rPr>
      <w:sz w:val="24"/>
      <w:szCs w:val="24"/>
    </w:rPr>
  </w:style>
  <w:style w:type="paragraph" w:styleId="Porat">
    <w:name w:val="footer"/>
    <w:basedOn w:val="prastasis"/>
    <w:link w:val="PoratDiagrama"/>
    <w:rsid w:val="00CA334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rsid w:val="00CA33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3140</Words>
  <Characters>1791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PROJEKTAS                                             </vt:lpstr>
    </vt:vector>
  </TitlesOfParts>
  <Company>Hewlett-Packard Company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TEP</dc:creator>
  <cp:keywords/>
  <dc:description/>
  <cp:lastModifiedBy>Viktorija Karčiauskienė</cp:lastModifiedBy>
  <cp:revision>3</cp:revision>
  <cp:lastPrinted>2024-10-14T12:47:00Z</cp:lastPrinted>
  <dcterms:created xsi:type="dcterms:W3CDTF">2024-10-14T15:03:00Z</dcterms:created>
  <dcterms:modified xsi:type="dcterms:W3CDTF">2024-10-15T11:23:00Z</dcterms:modified>
</cp:coreProperties>
</file>