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58" w:rsidRDefault="00E11158" w:rsidP="00E11158">
      <w:pPr>
        <w:tabs>
          <w:tab w:val="left" w:pos="851"/>
          <w:tab w:val="left" w:pos="1134"/>
          <w:tab w:val="left" w:pos="1276"/>
        </w:tabs>
        <w:ind w:firstLine="709"/>
        <w:jc w:val="center"/>
        <w:rPr>
          <w:b/>
          <w:caps/>
          <w:sz w:val="28"/>
          <w:szCs w:val="28"/>
        </w:rPr>
      </w:pPr>
      <w:r>
        <w:rPr>
          <w:noProof/>
          <w:lang w:eastAsia="lt-LT"/>
        </w:rPr>
        <w:drawing>
          <wp:inline distT="0" distB="0" distL="0" distR="0" wp14:anchorId="528586FE" wp14:editId="6798A3E0">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E11158" w:rsidRDefault="00E11158" w:rsidP="00E11158">
      <w:pPr>
        <w:tabs>
          <w:tab w:val="left" w:pos="851"/>
          <w:tab w:val="left" w:pos="1134"/>
          <w:tab w:val="left" w:pos="1276"/>
        </w:tabs>
        <w:ind w:firstLine="709"/>
        <w:jc w:val="center"/>
        <w:rPr>
          <w:b/>
          <w:caps/>
          <w:sz w:val="28"/>
          <w:szCs w:val="28"/>
        </w:rPr>
      </w:pPr>
    </w:p>
    <w:p w:rsidR="00E11158" w:rsidRDefault="00E11158" w:rsidP="00E11158">
      <w:pPr>
        <w:tabs>
          <w:tab w:val="left" w:pos="851"/>
          <w:tab w:val="left" w:pos="1134"/>
          <w:tab w:val="left" w:pos="1276"/>
        </w:tabs>
        <w:ind w:firstLine="709"/>
        <w:jc w:val="center"/>
        <w:rPr>
          <w:b/>
          <w:caps/>
          <w:sz w:val="28"/>
          <w:szCs w:val="28"/>
        </w:rPr>
      </w:pPr>
      <w:r>
        <w:rPr>
          <w:b/>
          <w:caps/>
          <w:sz w:val="28"/>
          <w:szCs w:val="28"/>
        </w:rPr>
        <w:t>Kretingos rajono savivaldybės taryba</w:t>
      </w:r>
    </w:p>
    <w:p w:rsidR="00E11158" w:rsidRDefault="00E11158" w:rsidP="00E11158">
      <w:pPr>
        <w:tabs>
          <w:tab w:val="left" w:pos="851"/>
          <w:tab w:val="left" w:pos="1134"/>
          <w:tab w:val="left" w:pos="1276"/>
        </w:tabs>
        <w:ind w:firstLine="709"/>
        <w:jc w:val="center"/>
        <w:rPr>
          <w:b/>
          <w:caps/>
          <w:szCs w:val="24"/>
        </w:rPr>
      </w:pPr>
    </w:p>
    <w:p w:rsidR="00E11158" w:rsidRDefault="00E11158" w:rsidP="00E11158">
      <w:pPr>
        <w:tabs>
          <w:tab w:val="left" w:pos="851"/>
          <w:tab w:val="left" w:pos="1134"/>
          <w:tab w:val="left" w:pos="1276"/>
        </w:tabs>
        <w:ind w:firstLine="709"/>
        <w:jc w:val="center"/>
        <w:rPr>
          <w:b/>
          <w:caps/>
          <w:szCs w:val="24"/>
        </w:rPr>
      </w:pPr>
      <w:r>
        <w:rPr>
          <w:b/>
          <w:caps/>
          <w:szCs w:val="24"/>
        </w:rPr>
        <w:t>Sprendimas</w:t>
      </w:r>
    </w:p>
    <w:p w:rsidR="00E11158" w:rsidRDefault="00E11158" w:rsidP="00E11158">
      <w:pPr>
        <w:tabs>
          <w:tab w:val="left" w:pos="851"/>
          <w:tab w:val="left" w:pos="1134"/>
          <w:tab w:val="left" w:pos="1276"/>
        </w:tabs>
        <w:ind w:firstLine="709"/>
        <w:jc w:val="center"/>
        <w:rPr>
          <w:szCs w:val="24"/>
        </w:rPr>
      </w:pPr>
      <w:r>
        <w:rPr>
          <w:b/>
          <w:caps/>
          <w:szCs w:val="24"/>
        </w:rPr>
        <w:t>Dėl būsto nuomos ar išperkamosios būsto nuomos mokesčių dalies kompensacijų mokėjimo ir permokėtų kompensacijų grąžinimo tvarkos aprašo patvirtinimo</w:t>
      </w:r>
    </w:p>
    <w:p w:rsidR="00E11158" w:rsidRDefault="00E11158" w:rsidP="00E11158">
      <w:pPr>
        <w:tabs>
          <w:tab w:val="left" w:pos="851"/>
          <w:tab w:val="left" w:pos="1134"/>
          <w:tab w:val="left" w:pos="1276"/>
        </w:tabs>
        <w:ind w:firstLine="709"/>
        <w:jc w:val="center"/>
        <w:rPr>
          <w:szCs w:val="24"/>
        </w:rPr>
      </w:pPr>
    </w:p>
    <w:p w:rsidR="00E11158" w:rsidRDefault="00E11158" w:rsidP="00E11158">
      <w:pPr>
        <w:tabs>
          <w:tab w:val="left" w:pos="851"/>
          <w:tab w:val="left" w:pos="1134"/>
          <w:tab w:val="left" w:pos="1276"/>
        </w:tabs>
        <w:ind w:firstLine="709"/>
        <w:jc w:val="center"/>
        <w:rPr>
          <w:szCs w:val="24"/>
        </w:rPr>
      </w:pPr>
      <w:r>
        <w:rPr>
          <w:szCs w:val="24"/>
        </w:rPr>
        <w:t>2019 m. gruodžio 19 d. Nr. T2-340</w:t>
      </w:r>
    </w:p>
    <w:p w:rsidR="00E11158" w:rsidRDefault="00E11158" w:rsidP="00E11158">
      <w:pPr>
        <w:tabs>
          <w:tab w:val="left" w:pos="851"/>
          <w:tab w:val="left" w:pos="1134"/>
          <w:tab w:val="left" w:pos="1276"/>
        </w:tabs>
        <w:ind w:firstLine="709"/>
        <w:jc w:val="center"/>
        <w:rPr>
          <w:szCs w:val="24"/>
        </w:rPr>
      </w:pPr>
      <w:r>
        <w:rPr>
          <w:szCs w:val="24"/>
        </w:rPr>
        <w:t>Kretinga</w:t>
      </w:r>
    </w:p>
    <w:p w:rsidR="00E11158" w:rsidRDefault="00E11158" w:rsidP="00E11158">
      <w:pPr>
        <w:tabs>
          <w:tab w:val="left" w:pos="851"/>
          <w:tab w:val="left" w:pos="1134"/>
          <w:tab w:val="left" w:pos="1276"/>
        </w:tabs>
        <w:ind w:firstLine="709"/>
        <w:jc w:val="both"/>
        <w:rPr>
          <w:szCs w:val="24"/>
        </w:rPr>
      </w:pPr>
    </w:p>
    <w:p w:rsidR="00E11158" w:rsidRPr="00CF2375" w:rsidRDefault="00E11158" w:rsidP="00E11158">
      <w:pPr>
        <w:tabs>
          <w:tab w:val="left" w:pos="851"/>
          <w:tab w:val="left" w:pos="1134"/>
          <w:tab w:val="left" w:pos="1276"/>
        </w:tabs>
        <w:ind w:firstLine="851"/>
        <w:jc w:val="both"/>
        <w:rPr>
          <w:szCs w:val="24"/>
        </w:rPr>
      </w:pPr>
      <w:r w:rsidRPr="00CF2375">
        <w:rPr>
          <w:szCs w:val="24"/>
        </w:rPr>
        <w:t>Vadovaudamasi Lietuvos Respublikos vietos savivaldos įstatymo 15 straipsnio 2 dalies 23 punktu ir Lietuvos Respublikos paramos būstui įsigyti ar išsinuomoti įstatymo 1 straipsnio 2 dalies 4 punktu, 10, 17 ir 18 straipsniais, Kretingos rajono savivaldybės taryba n u s p r e n d ž i a:</w:t>
      </w:r>
    </w:p>
    <w:p w:rsidR="00E11158" w:rsidRDefault="00E11158" w:rsidP="00E11158">
      <w:pPr>
        <w:pStyle w:val="Sraopastraipa"/>
        <w:numPr>
          <w:ilvl w:val="0"/>
          <w:numId w:val="11"/>
        </w:numPr>
        <w:tabs>
          <w:tab w:val="left" w:pos="851"/>
        </w:tabs>
        <w:ind w:left="0" w:firstLine="851"/>
        <w:jc w:val="both"/>
        <w:rPr>
          <w:szCs w:val="24"/>
        </w:rPr>
      </w:pPr>
      <w:r w:rsidRPr="006D1E7E">
        <w:rPr>
          <w:szCs w:val="24"/>
        </w:rPr>
        <w:t xml:space="preserve">Patvirtinti </w:t>
      </w:r>
      <w:r>
        <w:rPr>
          <w:szCs w:val="24"/>
        </w:rPr>
        <w:t>B</w:t>
      </w:r>
      <w:r w:rsidRPr="006D1E7E">
        <w:rPr>
          <w:szCs w:val="24"/>
        </w:rPr>
        <w:t>ūsto nuomos ar išperkamosios būsto nuomos mokesčių dalies kompensacijų mokėjimo ir permokėtų kompensacijų grąžinimo tvarkos aprašą (pridedama).</w:t>
      </w:r>
    </w:p>
    <w:p w:rsidR="00E11158" w:rsidRPr="006D1E7E" w:rsidRDefault="00E11158" w:rsidP="00E11158">
      <w:pPr>
        <w:pStyle w:val="Sraopastraipa"/>
        <w:numPr>
          <w:ilvl w:val="0"/>
          <w:numId w:val="11"/>
        </w:numPr>
        <w:ind w:left="0" w:firstLine="851"/>
        <w:jc w:val="both"/>
        <w:rPr>
          <w:szCs w:val="24"/>
        </w:rPr>
      </w:pPr>
      <w:r>
        <w:rPr>
          <w:szCs w:val="24"/>
        </w:rPr>
        <w:t xml:space="preserve">Pripažinti netekusiu galios Kretingos rajono savivaldybės tarybos 2015 m. birželio 25 d. sprendimą Nr. T2-198 „Dėl Kretingos rajono savivaldybės būsto nuomos ar išperkamosios būsto nuomos mokesčių dalies kompensacijų mokėjimo ir permokėtų kompensacijų grąžinimo tvarkos aprašo patvirtinimo“ su visais pakeitimais ir </w:t>
      </w:r>
      <w:proofErr w:type="spellStart"/>
      <w:r>
        <w:rPr>
          <w:szCs w:val="24"/>
        </w:rPr>
        <w:t>papildymais</w:t>
      </w:r>
      <w:proofErr w:type="spellEnd"/>
      <w:r>
        <w:rPr>
          <w:szCs w:val="24"/>
        </w:rPr>
        <w:t>.</w:t>
      </w:r>
    </w:p>
    <w:p w:rsidR="00E11158" w:rsidRPr="006D1E7E" w:rsidRDefault="00E11158" w:rsidP="00E11158">
      <w:pPr>
        <w:pStyle w:val="Sraopastraipa"/>
        <w:numPr>
          <w:ilvl w:val="0"/>
          <w:numId w:val="11"/>
        </w:numPr>
        <w:ind w:left="0" w:firstLine="851"/>
        <w:jc w:val="both"/>
        <w:rPr>
          <w:szCs w:val="24"/>
        </w:rPr>
      </w:pPr>
      <w:r w:rsidRPr="006D1E7E">
        <w:rPr>
          <w:szCs w:val="24"/>
        </w:rPr>
        <w:t>Skelbti šį sprendimą Teisėkūros pagrindų įstatymo nustatyta tvarka.</w:t>
      </w:r>
    </w:p>
    <w:p w:rsidR="00E11158" w:rsidRDefault="00E11158" w:rsidP="00E11158">
      <w:pPr>
        <w:tabs>
          <w:tab w:val="left" w:pos="851"/>
          <w:tab w:val="left" w:pos="1134"/>
          <w:tab w:val="left" w:pos="1276"/>
        </w:tabs>
      </w:pPr>
    </w:p>
    <w:p w:rsidR="00E11158" w:rsidRDefault="00E11158" w:rsidP="00E11158">
      <w:pPr>
        <w:tabs>
          <w:tab w:val="left" w:pos="851"/>
          <w:tab w:val="left" w:pos="1134"/>
          <w:tab w:val="left" w:pos="1276"/>
        </w:tabs>
        <w:rPr>
          <w:szCs w:val="24"/>
          <w:lang w:val="fi-FI"/>
        </w:rPr>
      </w:pPr>
      <w:r>
        <w:rPr>
          <w:szCs w:val="24"/>
        </w:rPr>
        <w:t>Savivaldybės meras</w:t>
      </w:r>
    </w:p>
    <w:p w:rsidR="00E11158" w:rsidRDefault="00E11158" w:rsidP="00E11158">
      <w:pPr>
        <w:tabs>
          <w:tab w:val="left" w:pos="851"/>
          <w:tab w:val="left" w:pos="1134"/>
          <w:tab w:val="left" w:pos="1276"/>
        </w:tabs>
        <w:ind w:firstLine="5103"/>
        <w:jc w:val="both"/>
      </w:pPr>
      <w:r>
        <w:t xml:space="preserve">                                                Antanas Kalnius </w:t>
      </w:r>
    </w:p>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Pr="006D1E7E" w:rsidRDefault="00E11158" w:rsidP="00E11158"/>
    <w:p w:rsidR="00E11158" w:rsidRDefault="00E11158" w:rsidP="00E11158"/>
    <w:p w:rsidR="00E11158" w:rsidRDefault="00E11158" w:rsidP="00E11158"/>
    <w:p w:rsidR="00E11158" w:rsidRDefault="00E11158" w:rsidP="00E11158"/>
    <w:p w:rsidR="00E570F9" w:rsidRDefault="00E570F9" w:rsidP="00E11158"/>
    <w:p w:rsidR="00E570F9" w:rsidRDefault="00E570F9" w:rsidP="00E11158"/>
    <w:p w:rsidR="00E570F9" w:rsidRDefault="00E570F9" w:rsidP="00E11158"/>
    <w:p w:rsidR="00E570F9" w:rsidRDefault="00E570F9" w:rsidP="00E11158"/>
    <w:p w:rsidR="00E570F9" w:rsidRDefault="00E570F9" w:rsidP="00E11158"/>
    <w:p w:rsidR="00E570F9" w:rsidRDefault="00E570F9" w:rsidP="00E11158"/>
    <w:p w:rsidR="00E570F9" w:rsidRDefault="00E570F9" w:rsidP="00E11158"/>
    <w:p w:rsidR="00E570F9" w:rsidRDefault="00E570F9" w:rsidP="00E11158"/>
    <w:p w:rsidR="00E570F9" w:rsidRPr="006D1E7E" w:rsidRDefault="00E570F9" w:rsidP="00E11158"/>
    <w:p w:rsidR="008D39DB" w:rsidRDefault="008D39DB" w:rsidP="00A80CD1">
      <w:pPr>
        <w:tabs>
          <w:tab w:val="left" w:pos="851"/>
          <w:tab w:val="left" w:pos="1134"/>
          <w:tab w:val="left" w:pos="1276"/>
        </w:tabs>
        <w:jc w:val="center"/>
        <w:rPr>
          <w:b/>
          <w:caps/>
          <w:szCs w:val="24"/>
        </w:rPr>
      </w:pPr>
    </w:p>
    <w:p w:rsidR="00A80CD1" w:rsidRDefault="00A80CD1" w:rsidP="00A80CD1">
      <w:pPr>
        <w:tabs>
          <w:tab w:val="left" w:pos="851"/>
          <w:tab w:val="left" w:pos="1134"/>
          <w:tab w:val="left" w:pos="1276"/>
        </w:tabs>
        <w:jc w:val="center"/>
        <w:rPr>
          <w:b/>
          <w:caps/>
          <w:szCs w:val="24"/>
        </w:rPr>
      </w:pPr>
      <w:r>
        <w:rPr>
          <w:b/>
          <w:caps/>
          <w:szCs w:val="24"/>
        </w:rPr>
        <w:lastRenderedPageBreak/>
        <w:t>būsto nuomos ar išperkamosios būsto nuomos mokesčių dalies kompensacijŲ mokėjimo ir permokėtų kompensacijų grąžinimo tvarkos aprašas</w:t>
      </w:r>
    </w:p>
    <w:p w:rsidR="00A80CD1" w:rsidRDefault="00A80CD1" w:rsidP="00A73647">
      <w:pPr>
        <w:tabs>
          <w:tab w:val="left" w:pos="851"/>
          <w:tab w:val="left" w:pos="1134"/>
          <w:tab w:val="left" w:pos="1276"/>
        </w:tabs>
        <w:ind w:firstLine="709"/>
        <w:jc w:val="center"/>
        <w:rPr>
          <w:b/>
          <w:caps/>
          <w:szCs w:val="24"/>
        </w:rPr>
      </w:pPr>
    </w:p>
    <w:p w:rsidR="00A80CD1" w:rsidRDefault="00A80CD1" w:rsidP="00A80CD1">
      <w:pPr>
        <w:tabs>
          <w:tab w:val="left" w:pos="284"/>
          <w:tab w:val="left" w:pos="851"/>
          <w:tab w:val="left" w:pos="1134"/>
          <w:tab w:val="left" w:pos="1276"/>
        </w:tabs>
        <w:ind w:firstLine="709"/>
        <w:jc w:val="center"/>
        <w:rPr>
          <w:b/>
          <w:caps/>
          <w:szCs w:val="24"/>
        </w:rPr>
      </w:pPr>
      <w:r>
        <w:rPr>
          <w:b/>
          <w:caps/>
          <w:szCs w:val="24"/>
        </w:rPr>
        <w:t>I.</w:t>
      </w:r>
      <w:r>
        <w:rPr>
          <w:b/>
          <w:caps/>
          <w:szCs w:val="24"/>
        </w:rPr>
        <w:tab/>
        <w:t>BENDROSIOS NUOSTATOS</w:t>
      </w:r>
    </w:p>
    <w:p w:rsidR="00A80CD1" w:rsidRDefault="00A80CD1" w:rsidP="008D39DB">
      <w:pPr>
        <w:tabs>
          <w:tab w:val="left" w:pos="284"/>
          <w:tab w:val="left" w:pos="851"/>
          <w:tab w:val="left" w:pos="1134"/>
          <w:tab w:val="left" w:pos="1276"/>
        </w:tabs>
        <w:spacing w:line="276" w:lineRule="auto"/>
        <w:ind w:firstLine="709"/>
        <w:jc w:val="both"/>
        <w:rPr>
          <w:b/>
          <w:caps/>
          <w:szCs w:val="24"/>
        </w:rPr>
      </w:pPr>
    </w:p>
    <w:p w:rsidR="00A80CD1" w:rsidRPr="00A6024F" w:rsidRDefault="00A80CD1" w:rsidP="008D39DB">
      <w:pPr>
        <w:pStyle w:val="Sraopastraipa"/>
        <w:numPr>
          <w:ilvl w:val="0"/>
          <w:numId w:val="1"/>
        </w:numPr>
        <w:tabs>
          <w:tab w:val="left" w:pos="1418"/>
        </w:tabs>
        <w:spacing w:line="276" w:lineRule="auto"/>
        <w:ind w:left="0" w:firstLine="851"/>
        <w:jc w:val="both"/>
        <w:rPr>
          <w:szCs w:val="24"/>
        </w:rPr>
      </w:pPr>
      <w:r w:rsidRPr="00A6024F">
        <w:rPr>
          <w:szCs w:val="24"/>
        </w:rPr>
        <w:t>Būsto nuomos ar išperkamosios būsto nuomos mokesčių dalies kompensacijos mokėjimo ir permokėtų kompensacijų grąžinimo tvarkos aprašas (toliau – Aprašas) reglamentuoja būsto nuomos ar išperkamosios būsto nuomos mokesčių dalies kompensacijų skyrimo, mokėjimo, stabdymo ir nutraukimo bei permokėtų kompensacijų grąžinimo tvarką.</w:t>
      </w:r>
    </w:p>
    <w:p w:rsidR="00A80CD1" w:rsidRPr="00D9351F" w:rsidRDefault="00A80CD1" w:rsidP="008D39DB">
      <w:pPr>
        <w:pStyle w:val="Sraopastraipa"/>
        <w:numPr>
          <w:ilvl w:val="0"/>
          <w:numId w:val="1"/>
        </w:numPr>
        <w:tabs>
          <w:tab w:val="left" w:pos="1418"/>
        </w:tabs>
        <w:spacing w:line="276" w:lineRule="auto"/>
        <w:ind w:left="0" w:firstLine="851"/>
        <w:jc w:val="both"/>
        <w:rPr>
          <w:strike/>
          <w:szCs w:val="24"/>
        </w:rPr>
      </w:pPr>
      <w:r w:rsidRPr="00D9351F">
        <w:rPr>
          <w:szCs w:val="24"/>
        </w:rPr>
        <w:t>Aprašas parengtas vadovaujantis Lietuvos Respublikos paramos būstui įsigyti ar išsinuomoti įstatymu (toliau – Įstatymas)</w:t>
      </w:r>
      <w:r w:rsidR="00D9351F" w:rsidRPr="00D9351F">
        <w:rPr>
          <w:szCs w:val="24"/>
        </w:rPr>
        <w:t>.</w:t>
      </w:r>
      <w:r w:rsidRPr="00D9351F">
        <w:rPr>
          <w:szCs w:val="24"/>
        </w:rPr>
        <w:t xml:space="preserve"> </w:t>
      </w:r>
    </w:p>
    <w:p w:rsidR="00A80CD1" w:rsidRPr="00E570F9" w:rsidRDefault="00D9351F" w:rsidP="008D39DB">
      <w:pPr>
        <w:pStyle w:val="Sraopastraipa"/>
        <w:numPr>
          <w:ilvl w:val="0"/>
          <w:numId w:val="1"/>
        </w:numPr>
        <w:tabs>
          <w:tab w:val="left" w:pos="1418"/>
        </w:tabs>
        <w:spacing w:line="276" w:lineRule="auto"/>
        <w:ind w:left="0" w:firstLine="851"/>
        <w:jc w:val="both"/>
        <w:rPr>
          <w:strike/>
          <w:szCs w:val="24"/>
        </w:rPr>
      </w:pPr>
      <w:r w:rsidRPr="00E570F9">
        <w:rPr>
          <w:color w:val="000000"/>
          <w:spacing w:val="-4"/>
        </w:rPr>
        <w:t>Apraše vartojamos sąvokos atitinka </w:t>
      </w:r>
      <w:r w:rsidRPr="00E570F9">
        <w:rPr>
          <w:color w:val="000000"/>
        </w:rPr>
        <w:t>Lietuvos Respublikos paramos būstui įsigyti ar išsinuomoti </w:t>
      </w:r>
      <w:r w:rsidRPr="00E570F9">
        <w:rPr>
          <w:color w:val="000000"/>
          <w:spacing w:val="-4"/>
        </w:rPr>
        <w:t>įstatyme (toliau – Įstatymas) apibrėžtas sąvokas.</w:t>
      </w:r>
    </w:p>
    <w:p w:rsidR="00A80CD1" w:rsidRDefault="00A80CD1" w:rsidP="008D39DB">
      <w:pPr>
        <w:pStyle w:val="Sraopastraipa"/>
        <w:numPr>
          <w:ilvl w:val="0"/>
          <w:numId w:val="1"/>
        </w:numPr>
        <w:tabs>
          <w:tab w:val="left" w:pos="1418"/>
        </w:tabs>
        <w:spacing w:line="276" w:lineRule="auto"/>
        <w:ind w:left="0" w:firstLine="851"/>
        <w:jc w:val="both"/>
        <w:rPr>
          <w:szCs w:val="24"/>
        </w:rPr>
      </w:pPr>
      <w:r w:rsidRPr="00A6024F">
        <w:rPr>
          <w:szCs w:val="24"/>
        </w:rPr>
        <w:t>Būsto nuomos ar išperkamosios būsto nuomos mokesčių dalies kompensacijos mokamos iš valstybės biudžeto specialiosios tikslinės dotacijos Kretingos rajono savivaldybės biudžetui skirtų lėšų.</w:t>
      </w:r>
    </w:p>
    <w:p w:rsidR="00A80CD1" w:rsidRPr="00A6024F" w:rsidRDefault="00A80CD1" w:rsidP="008D39DB">
      <w:pPr>
        <w:pStyle w:val="Sraopastraipa"/>
        <w:numPr>
          <w:ilvl w:val="0"/>
          <w:numId w:val="1"/>
        </w:numPr>
        <w:tabs>
          <w:tab w:val="left" w:pos="1418"/>
        </w:tabs>
        <w:spacing w:line="276" w:lineRule="auto"/>
        <w:ind w:left="0" w:firstLine="851"/>
        <w:jc w:val="both"/>
        <w:rPr>
          <w:szCs w:val="24"/>
        </w:rPr>
      </w:pPr>
      <w:r w:rsidRPr="00A6024F">
        <w:rPr>
          <w:szCs w:val="24"/>
        </w:rPr>
        <w:t>Būsto nuomos ar išperkamosios būsto nuom</w:t>
      </w:r>
      <w:r>
        <w:rPr>
          <w:szCs w:val="24"/>
        </w:rPr>
        <w:t>os mokesčių dalies kompensacijas</w:t>
      </w:r>
      <w:r w:rsidRPr="00A6024F">
        <w:rPr>
          <w:szCs w:val="24"/>
        </w:rPr>
        <w:t xml:space="preserve"> skiria</w:t>
      </w:r>
      <w:r>
        <w:rPr>
          <w:b/>
          <w:szCs w:val="24"/>
        </w:rPr>
        <w:t xml:space="preserve"> </w:t>
      </w:r>
      <w:r w:rsidRPr="00F64D59">
        <w:rPr>
          <w:szCs w:val="24"/>
        </w:rPr>
        <w:t>Kretingos rajono savivaldybės meras</w:t>
      </w:r>
      <w:r w:rsidRPr="00A6024F">
        <w:rPr>
          <w:szCs w:val="24"/>
        </w:rPr>
        <w:t xml:space="preserve"> ir moka Kretingos rajono savivaldybės administracija</w:t>
      </w:r>
      <w:r>
        <w:rPr>
          <w:szCs w:val="24"/>
        </w:rPr>
        <w:t>,</w:t>
      </w:r>
      <w:r w:rsidR="00D23CC1">
        <w:rPr>
          <w:szCs w:val="24"/>
        </w:rPr>
        <w:t xml:space="preserve"> vadovaudamasi Įstatymu</w:t>
      </w:r>
      <w:r w:rsidR="00E570F9" w:rsidRPr="00E570F9">
        <w:rPr>
          <w:szCs w:val="24"/>
        </w:rPr>
        <w:t>,</w:t>
      </w:r>
      <w:r w:rsidRPr="00A6024F">
        <w:rPr>
          <w:szCs w:val="24"/>
        </w:rPr>
        <w:t xml:space="preserve"> ir šiuo Aprašu.</w:t>
      </w:r>
    </w:p>
    <w:p w:rsidR="00A80CD1" w:rsidRDefault="00A80CD1" w:rsidP="00DA61C7">
      <w:pPr>
        <w:tabs>
          <w:tab w:val="left" w:pos="284"/>
          <w:tab w:val="left" w:pos="851"/>
          <w:tab w:val="left" w:pos="1134"/>
          <w:tab w:val="left" w:pos="1276"/>
        </w:tabs>
        <w:ind w:firstLine="709"/>
        <w:jc w:val="center"/>
        <w:rPr>
          <w:b/>
          <w:szCs w:val="24"/>
        </w:rPr>
      </w:pPr>
    </w:p>
    <w:p w:rsidR="00A80CD1" w:rsidRDefault="00A80CD1" w:rsidP="00DA61C7">
      <w:pPr>
        <w:tabs>
          <w:tab w:val="left" w:pos="284"/>
          <w:tab w:val="left" w:pos="851"/>
          <w:tab w:val="left" w:pos="1134"/>
          <w:tab w:val="left" w:pos="1276"/>
        </w:tabs>
        <w:ind w:firstLine="709"/>
        <w:jc w:val="center"/>
        <w:rPr>
          <w:b/>
          <w:szCs w:val="24"/>
        </w:rPr>
      </w:pPr>
      <w:r>
        <w:rPr>
          <w:b/>
          <w:szCs w:val="24"/>
        </w:rPr>
        <w:t>II.</w:t>
      </w:r>
      <w:r>
        <w:rPr>
          <w:b/>
          <w:szCs w:val="24"/>
        </w:rPr>
        <w:tab/>
        <w:t>BŪSTO NUOMOS MOKESČIO DALIES KOMPENSACIJŲ SKYRIMAS</w:t>
      </w:r>
    </w:p>
    <w:p w:rsidR="00A80CD1" w:rsidRDefault="00A80CD1" w:rsidP="00DA61C7">
      <w:pPr>
        <w:tabs>
          <w:tab w:val="left" w:pos="284"/>
          <w:tab w:val="left" w:pos="851"/>
          <w:tab w:val="left" w:pos="1134"/>
          <w:tab w:val="left" w:pos="1276"/>
        </w:tabs>
        <w:ind w:firstLine="709"/>
        <w:jc w:val="both"/>
        <w:rPr>
          <w:szCs w:val="24"/>
        </w:rPr>
      </w:pPr>
    </w:p>
    <w:p w:rsidR="00A80CD1" w:rsidRPr="00780331" w:rsidRDefault="00A80CD1" w:rsidP="008D39DB">
      <w:pPr>
        <w:pStyle w:val="Sraopastraipa"/>
        <w:numPr>
          <w:ilvl w:val="0"/>
          <w:numId w:val="1"/>
        </w:numPr>
        <w:tabs>
          <w:tab w:val="left" w:pos="1418"/>
        </w:tabs>
        <w:spacing w:line="276" w:lineRule="auto"/>
        <w:ind w:left="0" w:firstLine="851"/>
        <w:jc w:val="both"/>
        <w:rPr>
          <w:szCs w:val="24"/>
        </w:rPr>
      </w:pPr>
      <w:r w:rsidRPr="00780331">
        <w:rPr>
          <w:szCs w:val="24"/>
        </w:rPr>
        <w:t>Teisę į būsto nuomos mokesčio dalies kompensaciją turi asmenys ir šeimos, kurie atitinka šiuos reikalavimus:</w:t>
      </w:r>
      <w:r>
        <w:rPr>
          <w:color w:val="FF0000"/>
          <w:szCs w:val="24"/>
        </w:rPr>
        <w:t xml:space="preserve"> </w:t>
      </w:r>
    </w:p>
    <w:p w:rsidR="00A80CD1" w:rsidRPr="00780331" w:rsidRDefault="00A80CD1" w:rsidP="008D39DB">
      <w:pPr>
        <w:pStyle w:val="Sraopastraipa"/>
        <w:numPr>
          <w:ilvl w:val="0"/>
          <w:numId w:val="3"/>
        </w:numPr>
        <w:tabs>
          <w:tab w:val="left" w:pos="1418"/>
        </w:tabs>
        <w:spacing w:line="276" w:lineRule="auto"/>
        <w:ind w:left="0" w:firstLine="851"/>
        <w:jc w:val="both"/>
        <w:rPr>
          <w:szCs w:val="24"/>
        </w:rPr>
      </w:pPr>
      <w:r>
        <w:rPr>
          <w:szCs w:val="24"/>
        </w:rPr>
        <w:t xml:space="preserve">Lietuvos Respublikos gyvenamosios vietos deklaravimo įstatyme nustatyta tvarka deklaravę gyvenamąją vietą Kretingos rajono savivaldybėje (šeimos atveju – vieno iš šeimos narių pasirinktinai), o jeigu asmuo deklaruotos gyvenamosios vietos neturi – yra įtrauktas į gyvenamosios vietos neturinčių asmenų apskaitą Kretingos rajono savivaldybėje; </w:t>
      </w:r>
    </w:p>
    <w:p w:rsidR="00A80CD1" w:rsidRPr="00780331" w:rsidRDefault="00A80CD1" w:rsidP="008D39DB">
      <w:pPr>
        <w:pStyle w:val="Sraopastraipa"/>
        <w:numPr>
          <w:ilvl w:val="0"/>
          <w:numId w:val="3"/>
        </w:numPr>
        <w:tabs>
          <w:tab w:val="left" w:pos="0"/>
          <w:tab w:val="left" w:pos="1418"/>
        </w:tabs>
        <w:spacing w:line="276" w:lineRule="auto"/>
        <w:ind w:left="0" w:firstLine="851"/>
        <w:jc w:val="both"/>
        <w:rPr>
          <w:szCs w:val="24"/>
        </w:rPr>
      </w:pPr>
      <w:r w:rsidRPr="00780331">
        <w:rPr>
          <w:szCs w:val="24"/>
        </w:rPr>
        <w:t>Lietuvos Respublikos gyventojų turto deklaravimo įstatyme (toliau – Gyventojų turto deklaravimo įstatymas) nustatyta tvarka de</w:t>
      </w:r>
      <w:r>
        <w:rPr>
          <w:szCs w:val="24"/>
        </w:rPr>
        <w:t>klaravo turtą ir gautas pajamas; d</w:t>
      </w:r>
      <w:r w:rsidRPr="00780331">
        <w:rPr>
          <w:szCs w:val="24"/>
        </w:rPr>
        <w:t>eklaruoto turto vertė ir pajamos, kurios, vadovaujantis Piniginės socialinės paramos nepasiturintiems gyventojams įstatymo 17 straipsniu, įskaitomos į asmens ar šeimos gaunamas pajamas, neviršija Įstatymo 11 straipsnio 2 dalyje nustatytų pajamų ir turto dydžių;</w:t>
      </w:r>
      <w:r>
        <w:rPr>
          <w:szCs w:val="24"/>
        </w:rPr>
        <w:t xml:space="preserve"> </w:t>
      </w:r>
    </w:p>
    <w:p w:rsidR="00A80CD1" w:rsidRDefault="00A80CD1" w:rsidP="008D39DB">
      <w:pPr>
        <w:pStyle w:val="Sraopastraipa"/>
        <w:numPr>
          <w:ilvl w:val="0"/>
          <w:numId w:val="3"/>
        </w:numPr>
        <w:tabs>
          <w:tab w:val="left" w:pos="0"/>
          <w:tab w:val="left" w:pos="1418"/>
        </w:tabs>
        <w:spacing w:line="276" w:lineRule="auto"/>
        <w:ind w:left="0" w:firstLine="851"/>
        <w:jc w:val="both"/>
        <w:rPr>
          <w:szCs w:val="24"/>
        </w:rPr>
      </w:pPr>
      <w:r w:rsidRPr="00731282">
        <w:rPr>
          <w:szCs w:val="24"/>
        </w:rPr>
        <w:t>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yra mažesnis kaip 14 kvadratinių metrų, jeigu šeimoje yra neįgalusis arba asmuo, sergantis lėtinės ligos, įrašytos į Vyriausybės ar jos įgaliotos institucijos patvirtintą sąrašą, sunkia forma.</w:t>
      </w:r>
      <w:r>
        <w:rPr>
          <w:szCs w:val="24"/>
        </w:rPr>
        <w:t xml:space="preserve"> </w:t>
      </w:r>
    </w:p>
    <w:p w:rsidR="00A80CD1" w:rsidRPr="00B609BD" w:rsidRDefault="00A80CD1" w:rsidP="00B609BD">
      <w:pPr>
        <w:pStyle w:val="Sraopastraipa"/>
        <w:numPr>
          <w:ilvl w:val="0"/>
          <w:numId w:val="1"/>
        </w:numPr>
        <w:spacing w:line="276" w:lineRule="auto"/>
        <w:ind w:left="0" w:firstLine="851"/>
        <w:jc w:val="both"/>
        <w:rPr>
          <w:szCs w:val="24"/>
        </w:rPr>
      </w:pPr>
      <w:r w:rsidRPr="00B609BD">
        <w:rPr>
          <w:szCs w:val="24"/>
        </w:rPr>
        <w:t xml:space="preserve">Asmenys ir šeimos, </w:t>
      </w:r>
      <w:r w:rsidRPr="00E570F9">
        <w:rPr>
          <w:szCs w:val="24"/>
        </w:rPr>
        <w:t>atitinka</w:t>
      </w:r>
      <w:r w:rsidR="00B609BD" w:rsidRPr="00E570F9">
        <w:rPr>
          <w:szCs w:val="24"/>
        </w:rPr>
        <w:t>ntys</w:t>
      </w:r>
      <w:r w:rsidRPr="00E570F9">
        <w:rPr>
          <w:szCs w:val="24"/>
        </w:rPr>
        <w:t xml:space="preserve"> Aprašo 6.1–6.3 punktuose nurodytus reikalavimus </w:t>
      </w:r>
      <w:r w:rsidR="00B609BD" w:rsidRPr="00E570F9">
        <w:rPr>
          <w:szCs w:val="24"/>
        </w:rPr>
        <w:t xml:space="preserve">ir </w:t>
      </w:r>
      <w:r w:rsidRPr="00E570F9">
        <w:rPr>
          <w:szCs w:val="24"/>
        </w:rPr>
        <w:t>pagal Lietuvos Respublikos civiliniame kodekse nustatytas</w:t>
      </w:r>
      <w:r w:rsidR="00070B52" w:rsidRPr="00E570F9">
        <w:rPr>
          <w:szCs w:val="24"/>
        </w:rPr>
        <w:t xml:space="preserve"> sąlygas ne trumpiau kaip vien</w:t>
      </w:r>
      <w:r w:rsidRPr="00E570F9">
        <w:rPr>
          <w:szCs w:val="24"/>
        </w:rPr>
        <w:t>iems metams sudarytą būsto nuomos sutartį</w:t>
      </w:r>
      <w:r w:rsidR="00B609BD" w:rsidRPr="00E570F9">
        <w:rPr>
          <w:szCs w:val="24"/>
        </w:rPr>
        <w:t xml:space="preserve"> išsinuomoję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w:t>
      </w:r>
      <w:r w:rsidR="00F725EB" w:rsidRPr="00E570F9">
        <w:rPr>
          <w:szCs w:val="24"/>
        </w:rPr>
        <w:t>lausantį tinkamą būstą, esantį Kretingos rajono s</w:t>
      </w:r>
      <w:r w:rsidR="00B609BD" w:rsidRPr="00E570F9">
        <w:rPr>
          <w:szCs w:val="24"/>
        </w:rPr>
        <w:t xml:space="preserve">avivaldybės teritorijoje, </w:t>
      </w:r>
      <w:r w:rsidR="00B609BD" w:rsidRPr="00DA61C7">
        <w:rPr>
          <w:strike/>
          <w:szCs w:val="24"/>
        </w:rPr>
        <w:t xml:space="preserve">jeigu apskaičiuotas metinis nuomojamo būsto nuomos sutartyje nurodytas </w:t>
      </w:r>
      <w:r w:rsidR="00B609BD" w:rsidRPr="00DA61C7">
        <w:rPr>
          <w:strike/>
          <w:szCs w:val="24"/>
        </w:rPr>
        <w:lastRenderedPageBreak/>
        <w:t>būsto nuomos mokesčio dydis neviršija 60 procentų faktinių Įstatymo 10 straipsnio 1 dalies 1 punkte nustatyta tvarka deklaruotų asmens ar šeimos pajamų,</w:t>
      </w:r>
      <w:r w:rsidR="00DA61C7">
        <w:rPr>
          <w:szCs w:val="24"/>
        </w:rPr>
        <w:t xml:space="preserve"> </w:t>
      </w:r>
      <w:r w:rsidR="00DA61C7">
        <w:rPr>
          <w:b/>
          <w:szCs w:val="24"/>
        </w:rPr>
        <w:t>jeigu būsto nuomos sutartyje nurodytas būsto nuomos mokesčio dydis per mėnesį neviršija vidutiniškai per mėnesį asmeniui ar šeimai tenkančių pajamų, netaikant Piniginės socialinės paramos nepasiturintiems gyventojams įstatymo 17 straipsnio 1 dalyje nurodytų išimčių dėl neįskaitomų pajamų,</w:t>
      </w:r>
      <w:r w:rsidR="00B609BD" w:rsidRPr="00E570F9">
        <w:rPr>
          <w:szCs w:val="24"/>
        </w:rPr>
        <w:t xml:space="preserve"> </w:t>
      </w:r>
      <w:r w:rsidRPr="00E570F9">
        <w:rPr>
          <w:szCs w:val="24"/>
        </w:rPr>
        <w:t>kreipi</w:t>
      </w:r>
      <w:r w:rsidR="00D222FB" w:rsidRPr="00E570F9">
        <w:rPr>
          <w:szCs w:val="24"/>
        </w:rPr>
        <w:t xml:space="preserve">asi į Kretingos rajono </w:t>
      </w:r>
      <w:r w:rsidR="00D222FB">
        <w:rPr>
          <w:szCs w:val="24"/>
        </w:rPr>
        <w:t>s</w:t>
      </w:r>
      <w:r w:rsidRPr="00B609BD">
        <w:rPr>
          <w:szCs w:val="24"/>
        </w:rPr>
        <w:t xml:space="preserve">avivaldybės administraciją, pateikdami </w:t>
      </w:r>
      <w:r w:rsidR="00B609BD">
        <w:rPr>
          <w:szCs w:val="24"/>
        </w:rPr>
        <w:t>S</w:t>
      </w:r>
      <w:r w:rsidRPr="00B609BD">
        <w:rPr>
          <w:szCs w:val="24"/>
        </w:rPr>
        <w:t>ocialinės apsaugos ir darbo ministro patvirtintos formos prašymą suteikti paramą būstui išsinuomoti (BP-4 formą)</w:t>
      </w:r>
      <w:r w:rsidR="00DA61C7">
        <w:rPr>
          <w:szCs w:val="24"/>
        </w:rPr>
        <w:t xml:space="preserve"> </w:t>
      </w:r>
      <w:r w:rsidR="00DA61C7">
        <w:rPr>
          <w:b/>
          <w:szCs w:val="24"/>
        </w:rPr>
        <w:t>ir Lietuvos Respublikos gyventojų registro tvarky</w:t>
      </w:r>
      <w:r w:rsidR="007F2220">
        <w:rPr>
          <w:b/>
          <w:szCs w:val="24"/>
        </w:rPr>
        <w:t>tojos valstybės įmonės Registrų centro išduotą (-</w:t>
      </w:r>
      <w:proofErr w:type="spellStart"/>
      <w:r w:rsidR="007F2220">
        <w:rPr>
          <w:b/>
          <w:szCs w:val="24"/>
        </w:rPr>
        <w:t>as</w:t>
      </w:r>
      <w:proofErr w:type="spellEnd"/>
      <w:r w:rsidR="007F2220">
        <w:rPr>
          <w:b/>
          <w:szCs w:val="24"/>
        </w:rPr>
        <w:t>) pažymą (-</w:t>
      </w:r>
      <w:proofErr w:type="spellStart"/>
      <w:r w:rsidR="007F2220">
        <w:rPr>
          <w:b/>
          <w:szCs w:val="24"/>
        </w:rPr>
        <w:t>as</w:t>
      </w:r>
      <w:proofErr w:type="spellEnd"/>
      <w:r w:rsidR="007F2220">
        <w:rPr>
          <w:b/>
          <w:szCs w:val="24"/>
        </w:rPr>
        <w:t>), patvirtinančią (-</w:t>
      </w:r>
      <w:proofErr w:type="spellStart"/>
      <w:r w:rsidR="007F2220">
        <w:rPr>
          <w:b/>
          <w:szCs w:val="24"/>
        </w:rPr>
        <w:t>ias</w:t>
      </w:r>
      <w:proofErr w:type="spellEnd"/>
      <w:r w:rsidR="007F2220">
        <w:rPr>
          <w:b/>
          <w:szCs w:val="24"/>
        </w:rPr>
        <w:t>), kad būstą nuomojantys asmenys ir jų šeimos nariai nėra susiję artimos giminystės ryšiais su asmeniu, iš kurio nuomojamas būstas</w:t>
      </w:r>
      <w:r w:rsidR="00B609BD">
        <w:rPr>
          <w:szCs w:val="24"/>
        </w:rPr>
        <w:t xml:space="preserve">. </w:t>
      </w:r>
      <w:r w:rsidRPr="00B609BD">
        <w:rPr>
          <w:szCs w:val="24"/>
        </w:rPr>
        <w:t xml:space="preserve">Būsto nuomos sutartis privalo būti įregistruota Lietuvos Respublikos nekilnojamojo turto registre. </w:t>
      </w:r>
    </w:p>
    <w:p w:rsidR="00A80CD1" w:rsidRDefault="00A80CD1" w:rsidP="008D39DB">
      <w:pPr>
        <w:spacing w:line="276" w:lineRule="auto"/>
        <w:rPr>
          <w:sz w:val="18"/>
          <w:szCs w:val="18"/>
        </w:rPr>
      </w:pPr>
    </w:p>
    <w:p w:rsidR="00A80CD1" w:rsidRDefault="00A80CD1" w:rsidP="00812EE7">
      <w:pPr>
        <w:tabs>
          <w:tab w:val="left" w:pos="284"/>
          <w:tab w:val="left" w:pos="709"/>
          <w:tab w:val="left" w:pos="851"/>
          <w:tab w:val="left" w:pos="1134"/>
          <w:tab w:val="left" w:pos="1276"/>
        </w:tabs>
        <w:ind w:firstLine="709"/>
        <w:jc w:val="center"/>
        <w:rPr>
          <w:b/>
          <w:caps/>
          <w:szCs w:val="24"/>
        </w:rPr>
      </w:pPr>
      <w:r>
        <w:rPr>
          <w:b/>
          <w:caps/>
          <w:szCs w:val="24"/>
        </w:rPr>
        <w:t>III.</w:t>
      </w:r>
      <w:r>
        <w:rPr>
          <w:b/>
          <w:caps/>
          <w:szCs w:val="24"/>
        </w:rPr>
        <w:tab/>
        <w:t xml:space="preserve">išperkamosios </w:t>
      </w:r>
      <w:r>
        <w:rPr>
          <w:b/>
          <w:szCs w:val="24"/>
        </w:rPr>
        <w:t>BŪSTO NUOMOS MOKESČIO DALIES KOMPENSACIJŲ SKYRIMAS</w:t>
      </w:r>
    </w:p>
    <w:p w:rsidR="00A80CD1" w:rsidRDefault="00A80CD1" w:rsidP="008D39DB">
      <w:pPr>
        <w:tabs>
          <w:tab w:val="left" w:pos="284"/>
          <w:tab w:val="left" w:pos="709"/>
          <w:tab w:val="left" w:pos="851"/>
          <w:tab w:val="left" w:pos="1134"/>
          <w:tab w:val="left" w:pos="1276"/>
        </w:tabs>
        <w:spacing w:line="276" w:lineRule="auto"/>
        <w:ind w:firstLine="709"/>
        <w:rPr>
          <w:b/>
          <w:caps/>
          <w:szCs w:val="24"/>
        </w:rPr>
      </w:pPr>
    </w:p>
    <w:p w:rsidR="00A80CD1" w:rsidRPr="00486570" w:rsidRDefault="00A80CD1" w:rsidP="008D39DB">
      <w:pPr>
        <w:pStyle w:val="Sraopastraipa"/>
        <w:numPr>
          <w:ilvl w:val="0"/>
          <w:numId w:val="1"/>
        </w:numPr>
        <w:tabs>
          <w:tab w:val="left" w:pos="0"/>
          <w:tab w:val="left" w:pos="851"/>
          <w:tab w:val="left" w:pos="993"/>
          <w:tab w:val="left" w:pos="1418"/>
        </w:tabs>
        <w:spacing w:line="276" w:lineRule="auto"/>
        <w:ind w:left="0" w:firstLine="851"/>
        <w:jc w:val="both"/>
        <w:rPr>
          <w:szCs w:val="24"/>
        </w:rPr>
      </w:pPr>
      <w:r>
        <w:rPr>
          <w:szCs w:val="24"/>
        </w:rPr>
        <w:t xml:space="preserve">Teisę </w:t>
      </w:r>
      <w:r w:rsidRPr="00486570">
        <w:rPr>
          <w:szCs w:val="24"/>
        </w:rPr>
        <w:t xml:space="preserve">į </w:t>
      </w:r>
      <w:r>
        <w:rPr>
          <w:szCs w:val="24"/>
        </w:rPr>
        <w:t xml:space="preserve">išperkamosios </w:t>
      </w:r>
      <w:r w:rsidRPr="00486570">
        <w:rPr>
          <w:szCs w:val="24"/>
        </w:rPr>
        <w:t>būsto nuomos mokesčio dalies kompensaciją turi asmenys ir šeimos, kurie atitinka šiuos reikalavimus:</w:t>
      </w:r>
      <w:r>
        <w:rPr>
          <w:szCs w:val="24"/>
        </w:rPr>
        <w:t xml:space="preserve"> </w:t>
      </w:r>
    </w:p>
    <w:p w:rsidR="00A80CD1" w:rsidRPr="00486570" w:rsidRDefault="00A80CD1" w:rsidP="008D39DB">
      <w:pPr>
        <w:pStyle w:val="Sraopastraipa"/>
        <w:numPr>
          <w:ilvl w:val="0"/>
          <w:numId w:val="4"/>
        </w:numPr>
        <w:tabs>
          <w:tab w:val="left" w:pos="0"/>
          <w:tab w:val="left" w:pos="1418"/>
        </w:tabs>
        <w:spacing w:line="276" w:lineRule="auto"/>
        <w:ind w:left="0" w:firstLine="851"/>
        <w:jc w:val="both"/>
        <w:rPr>
          <w:szCs w:val="24"/>
        </w:rPr>
      </w:pPr>
      <w:r w:rsidRPr="00486570">
        <w:rPr>
          <w:szCs w:val="24"/>
        </w:rPr>
        <w:t>Gyvenamosios vietos deklaravimo įstatyme nustatyta tvarka deklaravę gyvenamąją vietą Kretingos rajono savivaldybėje (šeimos atveju – vieno iš šeimos narių pasirinktinai), o jeigu asmuo deklaruotos gyvenamosios vietos neturi – yra įtrauktas į gyvenamosios vietos neturinčių asmenų apskaitą Kretingos rajono savivaldybėje;</w:t>
      </w:r>
    </w:p>
    <w:p w:rsidR="00A80CD1" w:rsidRDefault="00A80CD1" w:rsidP="008D39DB">
      <w:pPr>
        <w:pStyle w:val="Sraopastraipa"/>
        <w:numPr>
          <w:ilvl w:val="0"/>
          <w:numId w:val="4"/>
        </w:numPr>
        <w:tabs>
          <w:tab w:val="left" w:pos="0"/>
          <w:tab w:val="left" w:pos="1418"/>
        </w:tabs>
        <w:spacing w:line="276" w:lineRule="auto"/>
        <w:ind w:left="0" w:firstLine="851"/>
        <w:jc w:val="both"/>
        <w:rPr>
          <w:szCs w:val="24"/>
        </w:rPr>
      </w:pPr>
      <w:r>
        <w:rPr>
          <w:szCs w:val="24"/>
        </w:rPr>
        <w:t>G</w:t>
      </w:r>
      <w:r w:rsidRPr="005316EA">
        <w:rPr>
          <w:szCs w:val="24"/>
        </w:rPr>
        <w:t>yventojų turto deklaravimo įstatyme (toliau – Gyventojų turto deklaravimo įstatymas) nustatyta tvarka deklaravo turtą ir gautas pajamas; deklaruoto turto vertė ir pajamos, kurios, vadovaujantis Piniginės socialinės paramos nepasiturintiems gyventojams įstatymo 17 straipsniu, įskaitomos į asmens ar šeimos gaunamas pajamas, ne</w:t>
      </w:r>
      <w:r>
        <w:rPr>
          <w:szCs w:val="24"/>
        </w:rPr>
        <w:t>viršija Įstatymo 11 straipsnio 1</w:t>
      </w:r>
      <w:r w:rsidRPr="005316EA">
        <w:rPr>
          <w:szCs w:val="24"/>
        </w:rPr>
        <w:t xml:space="preserve"> dalyje nustatytų pajamų ir turto dydžių;</w:t>
      </w:r>
    </w:p>
    <w:p w:rsidR="00A80CD1" w:rsidRDefault="00A80CD1" w:rsidP="008D39DB">
      <w:pPr>
        <w:pStyle w:val="Sraopastraipa"/>
        <w:numPr>
          <w:ilvl w:val="0"/>
          <w:numId w:val="4"/>
        </w:numPr>
        <w:tabs>
          <w:tab w:val="left" w:pos="0"/>
          <w:tab w:val="left" w:pos="1418"/>
        </w:tabs>
        <w:spacing w:line="276" w:lineRule="auto"/>
        <w:ind w:left="0" w:firstLine="851"/>
        <w:jc w:val="both"/>
        <w:rPr>
          <w:szCs w:val="24"/>
        </w:rPr>
      </w:pPr>
      <w:r>
        <w:rPr>
          <w:szCs w:val="24"/>
        </w:rPr>
        <w:t>įsigyja pirmą būstą Lietuvos Respublikos teritorijoje arba atitinka vieną iš šių sąlygų:</w:t>
      </w:r>
    </w:p>
    <w:p w:rsidR="00A80CD1" w:rsidRPr="005316EA" w:rsidRDefault="00A80CD1" w:rsidP="008D39DB">
      <w:pPr>
        <w:pStyle w:val="Sraopastraipa"/>
        <w:tabs>
          <w:tab w:val="left" w:pos="0"/>
        </w:tabs>
        <w:spacing w:line="276" w:lineRule="auto"/>
        <w:ind w:left="0" w:firstLine="851"/>
        <w:jc w:val="both"/>
        <w:rPr>
          <w:szCs w:val="24"/>
        </w:rPr>
      </w:pPr>
      <w:r w:rsidRPr="005316EA">
        <w:rPr>
          <w:szCs w:val="24"/>
        </w:rPr>
        <w:t>8.3.1. pastaruosius 5 metus iki prašymo suteikti paramą būstui įsigyti pateikimo dienos ir šio prašymo pateikimo metu neturi būsto nuosavybės teise ir nebuvo pasinaudoję šia paramos forma ar finansine paskata pirmąjį būstą įsigyjančioms jaunoms šeimoms vadovaujantis Lietuvos Respublikos finansinės paskatos pirmąjį būstą įsigyjančioms jaunoms šeimoms įstatymu;</w:t>
      </w:r>
    </w:p>
    <w:p w:rsidR="00A80CD1" w:rsidRPr="005316EA" w:rsidRDefault="00A80CD1" w:rsidP="008D39DB">
      <w:pPr>
        <w:pStyle w:val="Sraopastraipa"/>
        <w:tabs>
          <w:tab w:val="left" w:pos="0"/>
          <w:tab w:val="left" w:pos="1418"/>
        </w:tabs>
        <w:spacing w:line="276" w:lineRule="auto"/>
        <w:ind w:left="0" w:firstLine="851"/>
        <w:jc w:val="both"/>
        <w:rPr>
          <w:szCs w:val="24"/>
        </w:rPr>
      </w:pPr>
      <w:r w:rsidRPr="005316EA">
        <w:rPr>
          <w:szCs w:val="24"/>
        </w:rPr>
        <w:t xml:space="preserve">8.3.2. turi ar per pastaruosius 5 metus iki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 </w:t>
      </w:r>
    </w:p>
    <w:p w:rsidR="00A80CD1" w:rsidRPr="00243B2C" w:rsidRDefault="00A80CD1" w:rsidP="008D39DB">
      <w:pPr>
        <w:pStyle w:val="Sraopastraipa"/>
        <w:numPr>
          <w:ilvl w:val="0"/>
          <w:numId w:val="1"/>
        </w:numPr>
        <w:tabs>
          <w:tab w:val="left" w:pos="0"/>
          <w:tab w:val="left" w:pos="1418"/>
        </w:tabs>
        <w:spacing w:line="276" w:lineRule="auto"/>
        <w:ind w:left="0" w:firstLine="851"/>
        <w:jc w:val="both"/>
        <w:rPr>
          <w:color w:val="FF0000"/>
          <w:szCs w:val="24"/>
        </w:rPr>
      </w:pPr>
      <w:r w:rsidRPr="005316EA">
        <w:rPr>
          <w:szCs w:val="24"/>
        </w:rPr>
        <w:t>Asmenys ir šeimos, pageidaujančios pasinaudoti išperkamosios būsto nuomos mokesčio da</w:t>
      </w:r>
      <w:r w:rsidR="004F3F5F">
        <w:rPr>
          <w:szCs w:val="24"/>
        </w:rPr>
        <w:t xml:space="preserve">lies kompensacija, kreipiasi į </w:t>
      </w:r>
      <w:r w:rsidR="004F3F5F" w:rsidRPr="00E570F9">
        <w:rPr>
          <w:szCs w:val="24"/>
        </w:rPr>
        <w:t>Kretingos rajono s</w:t>
      </w:r>
      <w:r w:rsidRPr="00E570F9">
        <w:rPr>
          <w:szCs w:val="24"/>
        </w:rPr>
        <w:t xml:space="preserve">avivaldybės administraciją, pateikdami Socialinės apsaugos ir darbo ministro patvirtintos formos prašymą suteikti paramą būstui įsigyti (BP-2 formą) ir pagal Civiliniame kodekse nustatytas sąlygas ne trumpiau kaip vieniems metams sudarytą išperkamosios būsto nuomos sutartį, pagal kurią išsiperka </w:t>
      </w:r>
      <w:r w:rsidR="00C943CE" w:rsidRPr="00E570F9">
        <w:rPr>
          <w:szCs w:val="24"/>
        </w:rPr>
        <w:t>fiziniams (išskyrus asmens ar šeimos narių artimuosius giminaičius) ar juridiniams asmenims (išskyrus savivaldybei priklausantį būstą, švietimo įstaigų, mokslo ir studijų institucijų nuomojamus nuosavybės, patikėjimo, panaudos ar kita teise valdomus bendrabučius)</w:t>
      </w:r>
      <w:r w:rsidRPr="005316EA">
        <w:rPr>
          <w:szCs w:val="24"/>
        </w:rPr>
        <w:t xml:space="preserve"> priklausantį </w:t>
      </w:r>
      <w:r w:rsidRPr="00515637">
        <w:rPr>
          <w:szCs w:val="24"/>
        </w:rPr>
        <w:t>tinkamą</w:t>
      </w:r>
      <w:r w:rsidRPr="005316EA">
        <w:rPr>
          <w:szCs w:val="24"/>
        </w:rPr>
        <w:t xml:space="preserve"> būstą, esantį </w:t>
      </w:r>
      <w:r>
        <w:rPr>
          <w:szCs w:val="24"/>
        </w:rPr>
        <w:t>Kretingos rajono</w:t>
      </w:r>
      <w:r w:rsidRPr="005316EA">
        <w:rPr>
          <w:szCs w:val="24"/>
        </w:rPr>
        <w:t xml:space="preserve"> savivaldybės teritorijoje</w:t>
      </w:r>
      <w:r w:rsidR="00366BF1">
        <w:rPr>
          <w:szCs w:val="24"/>
        </w:rPr>
        <w:t xml:space="preserve"> </w:t>
      </w:r>
      <w:r w:rsidR="00366BF1">
        <w:rPr>
          <w:b/>
          <w:szCs w:val="24"/>
        </w:rPr>
        <w:t xml:space="preserve">ir Lietuvos Respublikos gyventojų registro tvarkytojos valstybės įmonės Registrų centro </w:t>
      </w:r>
      <w:r w:rsidR="00366BF1">
        <w:rPr>
          <w:b/>
          <w:szCs w:val="24"/>
        </w:rPr>
        <w:lastRenderedPageBreak/>
        <w:t>išduotą (-</w:t>
      </w:r>
      <w:proofErr w:type="spellStart"/>
      <w:r w:rsidR="00366BF1">
        <w:rPr>
          <w:b/>
          <w:szCs w:val="24"/>
        </w:rPr>
        <w:t>as</w:t>
      </w:r>
      <w:proofErr w:type="spellEnd"/>
      <w:r w:rsidR="00366BF1">
        <w:rPr>
          <w:b/>
          <w:szCs w:val="24"/>
        </w:rPr>
        <w:t>) pažymą (-</w:t>
      </w:r>
      <w:proofErr w:type="spellStart"/>
      <w:r w:rsidR="00366BF1">
        <w:rPr>
          <w:b/>
          <w:szCs w:val="24"/>
        </w:rPr>
        <w:t>as</w:t>
      </w:r>
      <w:proofErr w:type="spellEnd"/>
      <w:r w:rsidR="00366BF1">
        <w:rPr>
          <w:b/>
          <w:szCs w:val="24"/>
        </w:rPr>
        <w:t>), patvirtinančią (-</w:t>
      </w:r>
      <w:proofErr w:type="spellStart"/>
      <w:r w:rsidR="00366BF1">
        <w:rPr>
          <w:b/>
          <w:szCs w:val="24"/>
        </w:rPr>
        <w:t>ias</w:t>
      </w:r>
      <w:proofErr w:type="spellEnd"/>
      <w:r w:rsidR="00366BF1">
        <w:rPr>
          <w:b/>
          <w:szCs w:val="24"/>
        </w:rPr>
        <w:t>), kad būstą nuomojantys asmenys ir jų šeimos nariai nėra susiję artimos giminystės ryšiais su asmeniu, iš kurio nuomojamas būstas</w:t>
      </w:r>
      <w:r w:rsidRPr="005316EA">
        <w:rPr>
          <w:szCs w:val="24"/>
        </w:rPr>
        <w:t xml:space="preserve">. </w:t>
      </w:r>
      <w:r>
        <w:rPr>
          <w:szCs w:val="24"/>
        </w:rPr>
        <w:t>Išperkamosios b</w:t>
      </w:r>
      <w:r w:rsidRPr="005316EA">
        <w:rPr>
          <w:szCs w:val="24"/>
        </w:rPr>
        <w:t xml:space="preserve">ūsto </w:t>
      </w:r>
      <w:r w:rsidRPr="00EC46ED">
        <w:rPr>
          <w:szCs w:val="24"/>
        </w:rPr>
        <w:t xml:space="preserve">nuomos mokesčio dalies kompensacijos </w:t>
      </w:r>
      <w:r w:rsidRPr="005316EA">
        <w:rPr>
          <w:szCs w:val="24"/>
        </w:rPr>
        <w:t>sutartis privalo būti įregistruota Lietuvos Respublikos nekilnojamojo turto registre.</w:t>
      </w:r>
      <w:r>
        <w:rPr>
          <w:szCs w:val="24"/>
        </w:rPr>
        <w:t xml:space="preserve"> </w:t>
      </w:r>
    </w:p>
    <w:p w:rsidR="00A80CD1" w:rsidRDefault="00A80CD1" w:rsidP="008D39DB">
      <w:pPr>
        <w:tabs>
          <w:tab w:val="left" w:pos="284"/>
          <w:tab w:val="left" w:pos="709"/>
          <w:tab w:val="left" w:pos="851"/>
          <w:tab w:val="left" w:pos="1134"/>
          <w:tab w:val="left" w:pos="1276"/>
        </w:tabs>
        <w:spacing w:line="276" w:lineRule="auto"/>
        <w:rPr>
          <w:b/>
          <w:caps/>
          <w:szCs w:val="24"/>
        </w:rPr>
      </w:pPr>
    </w:p>
    <w:p w:rsidR="00A80CD1" w:rsidRDefault="00A80CD1" w:rsidP="00812EE7">
      <w:pPr>
        <w:tabs>
          <w:tab w:val="left" w:pos="284"/>
          <w:tab w:val="left" w:pos="709"/>
          <w:tab w:val="left" w:pos="851"/>
          <w:tab w:val="left" w:pos="1134"/>
          <w:tab w:val="left" w:pos="1276"/>
        </w:tabs>
        <w:ind w:firstLine="709"/>
        <w:jc w:val="center"/>
        <w:rPr>
          <w:b/>
          <w:caps/>
          <w:szCs w:val="24"/>
        </w:rPr>
      </w:pPr>
      <w:r>
        <w:rPr>
          <w:b/>
          <w:caps/>
          <w:szCs w:val="24"/>
        </w:rPr>
        <w:t>IV.</w:t>
      </w:r>
      <w:r>
        <w:rPr>
          <w:b/>
          <w:caps/>
          <w:szCs w:val="24"/>
        </w:rPr>
        <w:tab/>
        <w:t>Būsto nuomos ar išperkamosios BŪSTO nuomos mokesčių dalies kompensacijos dydis</w:t>
      </w:r>
    </w:p>
    <w:p w:rsidR="00A80CD1" w:rsidRDefault="00A80CD1" w:rsidP="008D39DB">
      <w:pPr>
        <w:tabs>
          <w:tab w:val="left" w:pos="720"/>
          <w:tab w:val="left" w:pos="851"/>
          <w:tab w:val="left" w:pos="1134"/>
          <w:tab w:val="left" w:pos="1276"/>
        </w:tabs>
        <w:spacing w:line="276" w:lineRule="auto"/>
        <w:ind w:firstLine="709"/>
        <w:jc w:val="both"/>
        <w:rPr>
          <w:szCs w:val="24"/>
        </w:rPr>
      </w:pPr>
    </w:p>
    <w:p w:rsidR="00A80CD1" w:rsidRPr="003F6B3F" w:rsidRDefault="00A80CD1" w:rsidP="008D39DB">
      <w:pPr>
        <w:pStyle w:val="Sraopastraipa"/>
        <w:numPr>
          <w:ilvl w:val="0"/>
          <w:numId w:val="1"/>
        </w:numPr>
        <w:tabs>
          <w:tab w:val="left" w:pos="0"/>
          <w:tab w:val="left" w:pos="1418"/>
        </w:tabs>
        <w:spacing w:line="276" w:lineRule="auto"/>
        <w:ind w:left="0" w:firstLine="851"/>
        <w:jc w:val="both"/>
        <w:rPr>
          <w:strike/>
          <w:color w:val="FF0000"/>
          <w:szCs w:val="24"/>
        </w:rPr>
      </w:pPr>
      <w:r w:rsidRPr="00CE209B">
        <w:rPr>
          <w:szCs w:val="24"/>
        </w:rPr>
        <w:t xml:space="preserve">Asmenims ir šeimoms, turintiems teisę į būsto nuomos mokesčio dalies kompensaciją pagal </w:t>
      </w:r>
      <w:r w:rsidRPr="008C02EA">
        <w:rPr>
          <w:szCs w:val="24"/>
        </w:rPr>
        <w:t xml:space="preserve">šio Aprašo 6–7 punktus ar į išperkamosios būsto nuomos mokesčio dalies kompensaciją pagal šio Aprašo 8–9 punktus, dydis </w:t>
      </w:r>
      <w:r w:rsidRPr="00CE209B">
        <w:rPr>
          <w:szCs w:val="24"/>
        </w:rPr>
        <w:t xml:space="preserve">nustatomas </w:t>
      </w:r>
      <w:r w:rsidR="00354F33" w:rsidRPr="00E570F9">
        <w:rPr>
          <w:szCs w:val="24"/>
        </w:rPr>
        <w:t>p</w:t>
      </w:r>
      <w:r w:rsidR="00DD541F" w:rsidRPr="00E570F9">
        <w:rPr>
          <w:szCs w:val="24"/>
        </w:rPr>
        <w:t>agal</w:t>
      </w:r>
      <w:r w:rsidR="00354F33" w:rsidRPr="00E570F9">
        <w:rPr>
          <w:szCs w:val="24"/>
        </w:rPr>
        <w:t xml:space="preserve"> </w:t>
      </w:r>
      <w:r w:rsidR="00354F33" w:rsidRPr="003F6B3F">
        <w:rPr>
          <w:strike/>
          <w:szCs w:val="24"/>
        </w:rPr>
        <w:t>būsto nuomos mokesčio dydį ir vidutiniškai per mėnesį asmeniui ar šeimai tenkančias pajamas pagal Gyventojų turto deklaravimo įstatyme nustatyta tvarka</w:t>
      </w:r>
      <w:r w:rsidR="00CE74D5" w:rsidRPr="003F6B3F">
        <w:rPr>
          <w:strike/>
          <w:szCs w:val="24"/>
        </w:rPr>
        <w:t xml:space="preserve"> deklaruotas asmens ar šeimos pajamas, atskaičius Įstatymo 11 straipsnio 4 dalyje nurodytus </w:t>
      </w:r>
      <w:proofErr w:type="spellStart"/>
      <w:r w:rsidR="00CE74D5" w:rsidRPr="003F6B3F">
        <w:rPr>
          <w:strike/>
          <w:szCs w:val="24"/>
        </w:rPr>
        <w:t>atskaitymus</w:t>
      </w:r>
      <w:proofErr w:type="spellEnd"/>
      <w:r w:rsidR="00CE74D5" w:rsidRPr="003F6B3F">
        <w:rPr>
          <w:strike/>
          <w:szCs w:val="24"/>
        </w:rPr>
        <w:t>.</w:t>
      </w:r>
      <w:r w:rsidR="003F6B3F" w:rsidRPr="003F6B3F">
        <w:rPr>
          <w:szCs w:val="24"/>
        </w:rPr>
        <w:t xml:space="preserve"> </w:t>
      </w:r>
      <w:r w:rsidR="003F6B3F" w:rsidRPr="003F6B3F">
        <w:rPr>
          <w:rFonts w:eastAsia="Calibri"/>
          <w:b/>
          <w:szCs w:val="24"/>
        </w:rPr>
        <w:t>būsto nuomos ar išperkamosios būsto nuomos sutartyje nurodytą būsto nuomos ar išperkamosios būsto nuomos mokesčio dydį ir asmens ar šeimos skiriamą lėšų dalį būsto nuomos ar išperkamosios būsto nuomos mokesčio daliai apmokėti</w:t>
      </w:r>
      <w:r w:rsidR="003F6B3F" w:rsidRPr="003F6B3F">
        <w:rPr>
          <w:rFonts w:eastAsia="Calibri"/>
          <w:szCs w:val="24"/>
        </w:rPr>
        <w:t>.</w:t>
      </w:r>
    </w:p>
    <w:p w:rsidR="00CE74D5" w:rsidRPr="00E570F9" w:rsidRDefault="00CE74D5" w:rsidP="008D39DB">
      <w:pPr>
        <w:tabs>
          <w:tab w:val="left" w:pos="0"/>
          <w:tab w:val="left" w:pos="1418"/>
        </w:tabs>
        <w:spacing w:line="276" w:lineRule="auto"/>
        <w:ind w:firstLine="851"/>
        <w:jc w:val="both"/>
        <w:rPr>
          <w:color w:val="FF0000"/>
          <w:szCs w:val="24"/>
        </w:rPr>
      </w:pPr>
      <w:r w:rsidRPr="00FA1CAF">
        <w:rPr>
          <w:szCs w:val="24"/>
        </w:rPr>
        <w:t>11.</w:t>
      </w:r>
      <w:r w:rsidR="00E570F9">
        <w:rPr>
          <w:szCs w:val="24"/>
        </w:rPr>
        <w:t xml:space="preserve"> </w:t>
      </w:r>
      <w:r w:rsidR="00FA1CAF" w:rsidRPr="00E570F9">
        <w:rPr>
          <w:szCs w:val="24"/>
        </w:rPr>
        <w:t>Būsto nuomos ar išperkamosios būsto nuomos mokesčio dalies komp</w:t>
      </w:r>
      <w:r w:rsidR="00360708" w:rsidRPr="00E570F9">
        <w:rPr>
          <w:szCs w:val="24"/>
        </w:rPr>
        <w:t>ensacijos dydis apskaičiuojamas</w:t>
      </w:r>
      <w:r w:rsidR="00FA1CAF" w:rsidRPr="00E570F9">
        <w:rPr>
          <w:szCs w:val="24"/>
        </w:rPr>
        <w:t xml:space="preserve"> iš būsto nuomos ar išperkamosios būsto nuomos sutartyje nurodyto būsto nuomos ar išperkamosios būsto nuomos mokesčio dydžio atimant </w:t>
      </w:r>
      <w:r w:rsidR="00FA1CAF" w:rsidRPr="00944F73">
        <w:rPr>
          <w:strike/>
          <w:szCs w:val="24"/>
        </w:rPr>
        <w:t>40 procentų pagal Aprašo 10 punktą apska</w:t>
      </w:r>
      <w:r w:rsidR="00302246" w:rsidRPr="00944F73">
        <w:rPr>
          <w:strike/>
          <w:szCs w:val="24"/>
        </w:rPr>
        <w:t>ičiuotų asmens ar šeimos pajamų</w:t>
      </w:r>
      <w:r w:rsidR="00FA1CAF" w:rsidRPr="00944F73">
        <w:rPr>
          <w:strike/>
          <w:szCs w:val="24"/>
        </w:rPr>
        <w:t xml:space="preserve"> ir negali būti didesnis kaip 1 VRP dydžio</w:t>
      </w:r>
      <w:r w:rsidR="00FA1CAF" w:rsidRPr="00E570F9">
        <w:rPr>
          <w:szCs w:val="24"/>
        </w:rPr>
        <w:t xml:space="preserve"> </w:t>
      </w:r>
      <w:r w:rsidR="00944F73" w:rsidRPr="00944F73">
        <w:rPr>
          <w:b/>
          <w:szCs w:val="24"/>
        </w:rPr>
        <w:t>30 procentų būsto nuomos mokesčio dalį, kurią apmoka asmuo ar šeima savo lėšomis, ir negali viršyti</w:t>
      </w:r>
      <w:r w:rsidR="00944F73" w:rsidRPr="00944F73">
        <w:rPr>
          <w:szCs w:val="24"/>
        </w:rPr>
        <w:t xml:space="preserve"> </w:t>
      </w:r>
      <w:r w:rsidR="00944F73" w:rsidRPr="00944F73">
        <w:rPr>
          <w:b/>
          <w:szCs w:val="24"/>
        </w:rPr>
        <w:t>1 valstybės remiamo</w:t>
      </w:r>
      <w:r w:rsidR="00944F73" w:rsidRPr="00944F73">
        <w:rPr>
          <w:szCs w:val="24"/>
        </w:rPr>
        <w:t xml:space="preserve"> </w:t>
      </w:r>
      <w:r w:rsidR="00944F73" w:rsidRPr="00944F73">
        <w:rPr>
          <w:b/>
          <w:szCs w:val="24"/>
        </w:rPr>
        <w:t>pajamų</w:t>
      </w:r>
      <w:r w:rsidR="00944F73" w:rsidRPr="00944F73">
        <w:rPr>
          <w:szCs w:val="24"/>
        </w:rPr>
        <w:t xml:space="preserve"> </w:t>
      </w:r>
      <w:r w:rsidR="00944F73" w:rsidRPr="00944F73">
        <w:rPr>
          <w:b/>
          <w:szCs w:val="24"/>
        </w:rPr>
        <w:t>dydžio  (toliau – VRP)</w:t>
      </w:r>
      <w:r w:rsidR="00944F73">
        <w:rPr>
          <w:b/>
          <w:szCs w:val="24"/>
        </w:rPr>
        <w:t xml:space="preserve"> </w:t>
      </w:r>
      <w:r w:rsidR="00FA1CAF" w:rsidRPr="00E570F9">
        <w:rPr>
          <w:szCs w:val="24"/>
        </w:rPr>
        <w:t xml:space="preserve">vienam asmeniui ir 1 VRP x (1 + 0,2 x n) (kur n – šeimos narių skaičius) </w:t>
      </w:r>
      <w:r w:rsidR="00FA1CAF" w:rsidRPr="00944F73">
        <w:rPr>
          <w:strike/>
          <w:szCs w:val="24"/>
        </w:rPr>
        <w:t>šeimoms</w:t>
      </w:r>
      <w:r w:rsidR="00944F73">
        <w:rPr>
          <w:szCs w:val="24"/>
        </w:rPr>
        <w:t xml:space="preserve"> </w:t>
      </w:r>
      <w:r w:rsidR="00944F73">
        <w:rPr>
          <w:b/>
          <w:szCs w:val="24"/>
        </w:rPr>
        <w:t>dydžio šeimai</w:t>
      </w:r>
      <w:r w:rsidR="00FA1CAF" w:rsidRPr="00E570F9">
        <w:rPr>
          <w:szCs w:val="24"/>
        </w:rPr>
        <w:t xml:space="preserve">. </w:t>
      </w:r>
      <w:r w:rsidR="00FA1CAF" w:rsidRPr="00944F73">
        <w:rPr>
          <w:strike/>
          <w:szCs w:val="24"/>
        </w:rPr>
        <w:t>Jeigu šiame punkte apskaičiuota asmens ar šeimos 40 procentų pajamų dalies suma yra didesnė už būsto nuomos ar išperkamosios būsto nuomos sutartyje nurodytą būsto nuomos ar išperkamosios būsto nuomos mokesčio dydį arba jam lygi, būsto nuomos ar išperkamosios būsto nuomos mokesčio dalies kompensacija nemokama</w:t>
      </w:r>
      <w:bookmarkStart w:id="0" w:name="_GoBack"/>
      <w:bookmarkEnd w:id="0"/>
      <w:r w:rsidR="00FA1CAF" w:rsidRPr="00944F73">
        <w:rPr>
          <w:strike/>
          <w:szCs w:val="24"/>
        </w:rPr>
        <w:t>.</w:t>
      </w:r>
      <w:r w:rsidR="00944F73" w:rsidRPr="00944F73">
        <w:rPr>
          <w:szCs w:val="24"/>
        </w:rPr>
        <w:t xml:space="preserve"> </w:t>
      </w:r>
      <w:r w:rsidR="00944F73" w:rsidRPr="00944F73">
        <w:rPr>
          <w:b/>
          <w:szCs w:val="24"/>
        </w:rPr>
        <w:t>Asmenims, nurodytiems Įstatymo 17 straipsnio 1 dalies 3 punkte, būsto nuomos mokesčio dalies kompensacijos dydis apskaičiuojamas iš būsto nuomos sutartyje nurodyto būsto nuomos mokesčio dydžio atimant mokslo ar studijų institucijos išduotoje pažymoje nurodytą vidutinio apgyvendinimo mokslo ar studijų institucijos bendrabutyje mokesčio asmeniui per mėnesį dydį. Šiems asmenims būsto nuomos mokesčio dalies kompensacija negali viršyti 0,5 VRP dydžio</w:t>
      </w:r>
      <w:r w:rsidR="00944F73" w:rsidRPr="00944F73">
        <w:rPr>
          <w:szCs w:val="24"/>
        </w:rPr>
        <w:t>.“</w:t>
      </w:r>
    </w:p>
    <w:p w:rsidR="00A80CD1" w:rsidRDefault="00A80CD1" w:rsidP="008D39DB">
      <w:pPr>
        <w:tabs>
          <w:tab w:val="left" w:pos="0"/>
        </w:tabs>
        <w:spacing w:line="276" w:lineRule="auto"/>
        <w:ind w:firstLine="851"/>
        <w:jc w:val="both"/>
        <w:rPr>
          <w:szCs w:val="24"/>
        </w:rPr>
      </w:pPr>
    </w:p>
    <w:p w:rsidR="00A80CD1" w:rsidRPr="008C02EA" w:rsidRDefault="00A80CD1" w:rsidP="00812EE7">
      <w:pPr>
        <w:tabs>
          <w:tab w:val="left" w:pos="0"/>
        </w:tabs>
        <w:ind w:firstLine="851"/>
        <w:jc w:val="center"/>
        <w:rPr>
          <w:b/>
          <w:szCs w:val="24"/>
        </w:rPr>
      </w:pPr>
      <w:r w:rsidRPr="008C02EA">
        <w:rPr>
          <w:b/>
          <w:szCs w:val="24"/>
        </w:rPr>
        <w:t>V. BŪSTO NUOMOS AR IŠPERKAMOSIOS BŪSTO NUOMOS MOKESČIŲ DALIES KOMPENSACIJŲ MOKĖJIMAS</w:t>
      </w:r>
    </w:p>
    <w:p w:rsidR="00A80CD1" w:rsidRPr="008C02EA" w:rsidRDefault="00A80CD1" w:rsidP="008D39DB">
      <w:pPr>
        <w:tabs>
          <w:tab w:val="left" w:pos="0"/>
        </w:tabs>
        <w:spacing w:line="276" w:lineRule="auto"/>
        <w:ind w:firstLine="851"/>
        <w:jc w:val="both"/>
        <w:rPr>
          <w:szCs w:val="24"/>
        </w:rPr>
      </w:pPr>
    </w:p>
    <w:p w:rsidR="00A80CD1" w:rsidRPr="00B0763E" w:rsidRDefault="00A80CD1" w:rsidP="008D39DB">
      <w:pPr>
        <w:pStyle w:val="Sraopastraipa"/>
        <w:numPr>
          <w:ilvl w:val="0"/>
          <w:numId w:val="9"/>
        </w:numPr>
        <w:tabs>
          <w:tab w:val="left" w:pos="0"/>
          <w:tab w:val="left" w:pos="851"/>
          <w:tab w:val="left" w:pos="1418"/>
        </w:tabs>
        <w:spacing w:line="276" w:lineRule="auto"/>
        <w:ind w:left="0" w:firstLine="851"/>
        <w:jc w:val="both"/>
        <w:rPr>
          <w:color w:val="FF0000"/>
          <w:szCs w:val="24"/>
        </w:rPr>
      </w:pPr>
      <w:r w:rsidRPr="00B0763E">
        <w:rPr>
          <w:szCs w:val="24"/>
        </w:rPr>
        <w:t>Kretingos rajono savivaldybės (toliau – savivaldybės) meras sprendimą dėl būsto nuomos ar išperkamosios būsto nuomos mokesčių mokėjimo priima ne vėliau kaip per 30 kalendorinių dienų nuo asmens ar šeimos kreipimosi dėl būsto nuomos ar išperkamosios būsto nuomos mokesčių dalies kompensacijos.</w:t>
      </w:r>
    </w:p>
    <w:p w:rsidR="00A80CD1" w:rsidRPr="00E16671" w:rsidRDefault="00B0763E" w:rsidP="008D39DB">
      <w:pPr>
        <w:pStyle w:val="Sraopastraipa"/>
        <w:numPr>
          <w:ilvl w:val="0"/>
          <w:numId w:val="9"/>
        </w:numPr>
        <w:tabs>
          <w:tab w:val="left" w:pos="0"/>
          <w:tab w:val="left" w:pos="1418"/>
        </w:tabs>
        <w:spacing w:line="276" w:lineRule="auto"/>
        <w:ind w:left="0" w:firstLine="851"/>
        <w:jc w:val="both"/>
        <w:rPr>
          <w:color w:val="FF0000"/>
          <w:szCs w:val="24"/>
        </w:rPr>
      </w:pPr>
      <w:r>
        <w:rPr>
          <w:szCs w:val="24"/>
        </w:rPr>
        <w:t xml:space="preserve"> </w:t>
      </w:r>
      <w:r w:rsidR="00A80CD1">
        <w:rPr>
          <w:szCs w:val="24"/>
        </w:rPr>
        <w:t xml:space="preserve">Būsto nuomos ar išperkamosios būsto nuomos mokesčių dalies kompensacijos mokamos už laikotarpį nuo būsto nuomos ar </w:t>
      </w:r>
      <w:r w:rsidR="00A80CD1" w:rsidRPr="00184460">
        <w:rPr>
          <w:szCs w:val="24"/>
        </w:rPr>
        <w:t>išperkamosios būsto nuomos</w:t>
      </w:r>
      <w:r w:rsidR="00A80CD1">
        <w:rPr>
          <w:szCs w:val="24"/>
        </w:rPr>
        <w:t xml:space="preserve"> sutarties sudarymo dienos, jeigu savivaldybės </w:t>
      </w:r>
      <w:r w:rsidR="00A80CD1" w:rsidRPr="00B0763E">
        <w:rPr>
          <w:szCs w:val="24"/>
        </w:rPr>
        <w:t>meras</w:t>
      </w:r>
      <w:r w:rsidR="00A80CD1">
        <w:rPr>
          <w:szCs w:val="24"/>
        </w:rPr>
        <w:t xml:space="preserve"> priėmė sprendimą mokėti būsto nuomos ar išperkamosios būsto nuomos mokesčio dalies kompensaciją, bet ne anksčiau kaip nuo asmens ar šeimos kreipimosi dėl būsto nuomos ar išperkamosios būsto nuomos mokesčio dalies kompensacijos. </w:t>
      </w:r>
    </w:p>
    <w:p w:rsidR="00A80CD1" w:rsidRPr="00D4371F" w:rsidRDefault="00A80CD1" w:rsidP="008D39DB">
      <w:pPr>
        <w:pStyle w:val="Sraopastraipa"/>
        <w:numPr>
          <w:ilvl w:val="0"/>
          <w:numId w:val="9"/>
        </w:numPr>
        <w:tabs>
          <w:tab w:val="left" w:pos="0"/>
          <w:tab w:val="left" w:pos="1418"/>
        </w:tabs>
        <w:spacing w:line="276" w:lineRule="auto"/>
        <w:ind w:left="0" w:firstLine="851"/>
        <w:jc w:val="both"/>
        <w:rPr>
          <w:szCs w:val="24"/>
        </w:rPr>
      </w:pPr>
      <w:r w:rsidRPr="007339D1">
        <w:rPr>
          <w:szCs w:val="24"/>
        </w:rPr>
        <w:t xml:space="preserve">Būsto nuomos ar išperkamosios būsto nuomos mokesčio dalies kompensacija mokama už praėjusį mėnesį (mokant pirmą kartą, kai savivaldybės meras priima sprendimą mokėti būsto </w:t>
      </w:r>
      <w:r w:rsidRPr="007339D1">
        <w:rPr>
          <w:szCs w:val="24"/>
        </w:rPr>
        <w:lastRenderedPageBreak/>
        <w:t xml:space="preserve">nuomos ar išperkamosios būsto nuomos mokesčio dalies kompensaciją, – už visą laikotarpį nuo būsto nuomos ar išperkamosios būsto nuomos sutarties sudarymo dienos, bet ne anksčiau kaip nuo asmens ar šeimos kreipimosi dėl būsto nuomos ar išperkamosios būsto nuomos mokesčio dalies kompensacijos) </w:t>
      </w:r>
      <w:r w:rsidRPr="00D4371F">
        <w:rPr>
          <w:szCs w:val="24"/>
        </w:rPr>
        <w:t>iki kalendorinių metų pabaigos ir pervedama ne vėliau kaip iki einamojo mėnesio dvidešimt penktos kalendorinės dienos nuomininkui arba rašytiniu nuomininko prašymu tiesiogiai nuomotojui.</w:t>
      </w:r>
      <w:r w:rsidRPr="00D4371F">
        <w:t xml:space="preserve"> </w:t>
      </w:r>
      <w:r w:rsidRPr="00D4371F">
        <w:rPr>
          <w:szCs w:val="24"/>
        </w:rPr>
        <w:t xml:space="preserve">Socialinės paramos skyrius pateikia Buhalterinės apskaitos skyriui iki einamojo mėnesio 10 dienos Paramos būstui sąrašus, lydraščius bei planines išlaidas pagal išmokų rūšis. </w:t>
      </w:r>
    </w:p>
    <w:p w:rsidR="00A80CD1" w:rsidRPr="00D4371F" w:rsidRDefault="00B0763E" w:rsidP="008D39DB">
      <w:pPr>
        <w:pStyle w:val="Sraopastraipa"/>
        <w:numPr>
          <w:ilvl w:val="0"/>
          <w:numId w:val="9"/>
        </w:numPr>
        <w:tabs>
          <w:tab w:val="left" w:pos="0"/>
          <w:tab w:val="left" w:pos="720"/>
          <w:tab w:val="left" w:pos="851"/>
          <w:tab w:val="left" w:pos="1418"/>
        </w:tabs>
        <w:spacing w:line="276" w:lineRule="auto"/>
        <w:ind w:left="0" w:firstLine="851"/>
        <w:jc w:val="both"/>
        <w:rPr>
          <w:szCs w:val="24"/>
        </w:rPr>
      </w:pPr>
      <w:r w:rsidRPr="00D4371F">
        <w:rPr>
          <w:szCs w:val="24"/>
        </w:rPr>
        <w:t xml:space="preserve"> </w:t>
      </w:r>
      <w:r w:rsidR="00A80CD1" w:rsidRPr="00D4371F">
        <w:rPr>
          <w:szCs w:val="24"/>
        </w:rPr>
        <w:t>Kitų kalendorinių metų pradžioje, atsižvelgdama</w:t>
      </w:r>
      <w:r w:rsidR="00AA0E23" w:rsidRPr="00D4371F">
        <w:rPr>
          <w:szCs w:val="24"/>
        </w:rPr>
        <w:t>s</w:t>
      </w:r>
      <w:r w:rsidR="00A80CD1" w:rsidRPr="00D4371F">
        <w:rPr>
          <w:szCs w:val="24"/>
        </w:rPr>
        <w:t xml:space="preserve"> į Aprašo 11 punkte nurodytas aplinkybes, Savivaldybės administracijos Socialinės paramos skyrius </w:t>
      </w:r>
      <w:r w:rsidR="00A80CD1" w:rsidRPr="00D4371F">
        <w:rPr>
          <w:szCs w:val="24"/>
          <w:lang w:val="fi-FI"/>
        </w:rPr>
        <w:t>perskaičiuoja būsto nuomos ar išperkamosios būsto nuomos mokesčio dalies kompensac</w:t>
      </w:r>
      <w:r w:rsidR="00E570F9">
        <w:rPr>
          <w:szCs w:val="24"/>
          <w:lang w:val="fi-FI"/>
        </w:rPr>
        <w:t>ijos dydį kalendoriniams metams.</w:t>
      </w:r>
      <w:r w:rsidR="00A80CD1" w:rsidRPr="00D4371F">
        <w:rPr>
          <w:szCs w:val="24"/>
        </w:rPr>
        <w:t xml:space="preserve"> Jei asmuo ar šeima nepraranda teisės į būsto nuomos ar išperkamosios būsto nuomos mokesčių dalies kompensaciją (atitinka Aprašo II ir III skyriuose išdėstytus reikalavimus), Savivaldybės mero potvarkiu perskaičiuotos būsto nuomos ar išperkamosios būsto nuomos mokesčio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 </w:t>
      </w:r>
    </w:p>
    <w:p w:rsidR="00A80CD1" w:rsidRDefault="00A80CD1" w:rsidP="008D39DB">
      <w:pPr>
        <w:pStyle w:val="Sraopastraipa"/>
        <w:numPr>
          <w:ilvl w:val="0"/>
          <w:numId w:val="9"/>
        </w:numPr>
        <w:tabs>
          <w:tab w:val="left" w:pos="0"/>
          <w:tab w:val="left" w:pos="1418"/>
        </w:tabs>
        <w:spacing w:line="276" w:lineRule="auto"/>
        <w:ind w:left="0" w:firstLine="851"/>
        <w:jc w:val="both"/>
        <w:rPr>
          <w:szCs w:val="24"/>
        </w:rPr>
      </w:pPr>
      <w:r w:rsidRPr="00D04CB2">
        <w:rPr>
          <w:szCs w:val="24"/>
        </w:rPr>
        <w:t>Išperkamosios būsto nuomos mokesčio dalies kompensacija mokama ne ilgiau kaip 30 metų nuo išperkamosios būsto nuomos sutarties įregistravimo Nekilnojamojo turto registre dienos.</w:t>
      </w:r>
    </w:p>
    <w:p w:rsidR="00A80CD1" w:rsidRPr="00D15EE0" w:rsidRDefault="00A80CD1" w:rsidP="008D39DB">
      <w:pPr>
        <w:pStyle w:val="Sraopastraipa"/>
        <w:numPr>
          <w:ilvl w:val="0"/>
          <w:numId w:val="9"/>
        </w:numPr>
        <w:tabs>
          <w:tab w:val="left" w:pos="0"/>
          <w:tab w:val="left" w:pos="1418"/>
        </w:tabs>
        <w:spacing w:line="276" w:lineRule="auto"/>
        <w:ind w:left="0" w:firstLine="851"/>
        <w:jc w:val="both"/>
        <w:rPr>
          <w:color w:val="FF0000"/>
          <w:szCs w:val="24"/>
        </w:rPr>
      </w:pPr>
      <w:r w:rsidRPr="00D04CB2">
        <w:rPr>
          <w:szCs w:val="24"/>
        </w:rPr>
        <w:t>Asmenys ir šeimos, įrašyti į Asmenų ir šeimų, turinčių teisę į socialinio būsto nuomą, sąrašą ir gaunantys būsto nuomos mokesčio dalies kompensaciją, neišbraukiami iš Asmenų ir šeimų, turinčių teisę į socialinio būsto nuomą, sąrašo.</w:t>
      </w:r>
    </w:p>
    <w:p w:rsidR="00A80CD1" w:rsidRPr="007B6870" w:rsidRDefault="00A80CD1" w:rsidP="008D39DB">
      <w:pPr>
        <w:pStyle w:val="Sraopastraipa"/>
        <w:numPr>
          <w:ilvl w:val="0"/>
          <w:numId w:val="9"/>
        </w:numPr>
        <w:tabs>
          <w:tab w:val="left" w:pos="0"/>
          <w:tab w:val="left" w:pos="851"/>
          <w:tab w:val="left" w:pos="1134"/>
          <w:tab w:val="left" w:pos="1418"/>
        </w:tabs>
        <w:spacing w:line="276" w:lineRule="auto"/>
        <w:ind w:left="0" w:firstLine="851"/>
        <w:jc w:val="both"/>
        <w:rPr>
          <w:szCs w:val="24"/>
        </w:rPr>
      </w:pPr>
      <w:r w:rsidRPr="007B6870">
        <w:rPr>
          <w:szCs w:val="24"/>
        </w:rPr>
        <w:t>Asmenų ir šeimų, gaunančių būsto nuomos ar išperkamosios būsto nuomos mokesčio dalies kompensacijas apskaita tvarkoma skirstant asmenis ar šeimas į šias grupes:</w:t>
      </w:r>
    </w:p>
    <w:p w:rsidR="00A80CD1" w:rsidRPr="007B6870"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jaunų šeimų;</w:t>
      </w:r>
    </w:p>
    <w:p w:rsidR="00A80CD1" w:rsidRPr="007B6870"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šeimų, auginančių tris ar daugiau vaikų ir (ar) vaikų, kuriems nustatyta nuolatinė globa (rūpyba);</w:t>
      </w:r>
    </w:p>
    <w:p w:rsidR="00A80CD1" w:rsidRPr="007B6870"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likusių be tėvų globos asmenų ir jų šeimų. Šią grupę sudaro iki 36 metų buvę likę be tėvų globos asmenys ar jų šeimos, taip pat likę be tėvų globos asmenys, kurie yra ne jaunesni kaip 16 metų, jų atstovams pagal įstatymą (rūpintojams) pateikus prašymą, tačiau socialinio būsto nuoma jiems siūloma tik įgijus visišką civilinį veiksnumą, jeigu jie atitinka šio įstatymo 9 straipsnio 1 dalyje nurodytus reikalavimus;</w:t>
      </w:r>
    </w:p>
    <w:p w:rsidR="00A80CD1" w:rsidRPr="007B6870"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neįgaliųjų, asmenų, sergančių lėtinių ligų, įrašytų į Vyriausybės ar jos įgaliotos institucijos patvirtintą sąrašą, sunkiomis formomis, ir šeimų, kuriose yra tokių asmenų;</w:t>
      </w:r>
    </w:p>
    <w:p w:rsidR="00A80CD1" w:rsidRDefault="00A80CD1" w:rsidP="008D39DB">
      <w:pPr>
        <w:pStyle w:val="Sraopastraipa"/>
        <w:numPr>
          <w:ilvl w:val="0"/>
          <w:numId w:val="5"/>
        </w:numPr>
        <w:tabs>
          <w:tab w:val="left" w:pos="1418"/>
        </w:tabs>
        <w:spacing w:line="276" w:lineRule="auto"/>
        <w:ind w:left="0" w:firstLine="851"/>
        <w:jc w:val="both"/>
        <w:rPr>
          <w:szCs w:val="24"/>
        </w:rPr>
      </w:pPr>
      <w:r w:rsidRPr="007B6870">
        <w:rPr>
          <w:szCs w:val="24"/>
        </w:rPr>
        <w:t xml:space="preserve">bendroji. </w:t>
      </w:r>
    </w:p>
    <w:p w:rsidR="00A80CD1" w:rsidRPr="00F80F7C" w:rsidRDefault="00A80CD1" w:rsidP="008D39DB">
      <w:pPr>
        <w:pStyle w:val="Sraopastraipa"/>
        <w:numPr>
          <w:ilvl w:val="0"/>
          <w:numId w:val="7"/>
        </w:numPr>
        <w:tabs>
          <w:tab w:val="left" w:pos="1418"/>
        </w:tabs>
        <w:spacing w:line="276" w:lineRule="auto"/>
        <w:ind w:left="0" w:firstLine="851"/>
        <w:jc w:val="both"/>
        <w:rPr>
          <w:szCs w:val="24"/>
        </w:rPr>
      </w:pPr>
      <w:r w:rsidRPr="00F80F7C">
        <w:rPr>
          <w:szCs w:val="24"/>
        </w:rPr>
        <w:t xml:space="preserve">Duomenys apie asmenis ir šeimas, kuriems Savivaldybės </w:t>
      </w:r>
      <w:r w:rsidRPr="00B0763E">
        <w:rPr>
          <w:szCs w:val="24"/>
        </w:rPr>
        <w:t>mero</w:t>
      </w:r>
      <w:r w:rsidRPr="00F80F7C">
        <w:rPr>
          <w:szCs w:val="24"/>
        </w:rPr>
        <w:t xml:space="preserve"> sprendimu skirta ir mokama būsto nuomos ar išperkamosios būsto nuomos mokesčių dalies kompensacija, suvedami į Socialinės paramos šeimai informacinę sistemą (SPIS).</w:t>
      </w:r>
    </w:p>
    <w:p w:rsidR="00A80CD1" w:rsidRPr="00DD21CF" w:rsidRDefault="00A80CD1" w:rsidP="008D39DB">
      <w:pPr>
        <w:pStyle w:val="Sraopastraipa"/>
        <w:tabs>
          <w:tab w:val="left" w:pos="1418"/>
        </w:tabs>
        <w:spacing w:line="276" w:lineRule="auto"/>
        <w:ind w:left="1778"/>
        <w:jc w:val="both"/>
        <w:rPr>
          <w:szCs w:val="24"/>
        </w:rPr>
      </w:pPr>
    </w:p>
    <w:p w:rsidR="00A80CD1" w:rsidRPr="008C7A2E" w:rsidRDefault="00A80CD1" w:rsidP="00812EE7">
      <w:pPr>
        <w:tabs>
          <w:tab w:val="left" w:pos="0"/>
          <w:tab w:val="left" w:pos="567"/>
          <w:tab w:val="left" w:pos="851"/>
          <w:tab w:val="left" w:pos="1134"/>
          <w:tab w:val="left" w:pos="1276"/>
          <w:tab w:val="left" w:pos="1701"/>
        </w:tabs>
        <w:ind w:firstLine="709"/>
        <w:jc w:val="center"/>
        <w:rPr>
          <w:b/>
          <w:szCs w:val="24"/>
        </w:rPr>
      </w:pPr>
      <w:r>
        <w:rPr>
          <w:b/>
          <w:szCs w:val="24"/>
        </w:rPr>
        <w:t>VI.</w:t>
      </w:r>
      <w:r>
        <w:rPr>
          <w:b/>
          <w:szCs w:val="24"/>
        </w:rPr>
        <w:tab/>
        <w:t xml:space="preserve">BŪSTO NUOMOS AR IŠPERKAMOSIOS BŪSTO NUOMOS MOKESČIŲ DALIES KOMPENSACIJOS MOKĖJIMO STABDYMAS, NUTRAUKIMAS, PERMOKĖTŲ </w:t>
      </w:r>
      <w:r w:rsidRPr="008C7A2E">
        <w:rPr>
          <w:b/>
          <w:szCs w:val="24"/>
        </w:rPr>
        <w:t>KOMPENSACIJŲ IŠIEŠKOJIMAS IR GRĄŽINIMAS</w:t>
      </w:r>
    </w:p>
    <w:p w:rsidR="00A80CD1" w:rsidRPr="008C7A2E" w:rsidRDefault="00A80CD1" w:rsidP="008D39DB">
      <w:pPr>
        <w:tabs>
          <w:tab w:val="left" w:pos="720"/>
          <w:tab w:val="left" w:pos="851"/>
          <w:tab w:val="left" w:pos="1134"/>
          <w:tab w:val="left" w:pos="1276"/>
        </w:tabs>
        <w:spacing w:line="276" w:lineRule="auto"/>
        <w:ind w:firstLine="709"/>
        <w:jc w:val="center"/>
        <w:rPr>
          <w:szCs w:val="24"/>
        </w:rPr>
      </w:pPr>
    </w:p>
    <w:p w:rsidR="00A80CD1" w:rsidRPr="0097115A" w:rsidRDefault="00252874" w:rsidP="008D39DB">
      <w:pPr>
        <w:pStyle w:val="Sraopastraipa"/>
        <w:numPr>
          <w:ilvl w:val="0"/>
          <w:numId w:val="7"/>
        </w:numPr>
        <w:tabs>
          <w:tab w:val="left" w:pos="1418"/>
        </w:tabs>
        <w:spacing w:line="276" w:lineRule="auto"/>
        <w:ind w:left="0" w:firstLine="851"/>
        <w:jc w:val="both"/>
        <w:rPr>
          <w:szCs w:val="24"/>
        </w:rPr>
      </w:pPr>
      <w:r>
        <w:rPr>
          <w:szCs w:val="24"/>
        </w:rPr>
        <w:t xml:space="preserve"> </w:t>
      </w:r>
      <w:r w:rsidR="00A80CD1" w:rsidRPr="0097115A">
        <w:rPr>
          <w:szCs w:val="24"/>
        </w:rPr>
        <w:t xml:space="preserve">Asmenims ir šeimoms būsto nuomos ar išperkamosios būsto nuomos mokesčio dalies kompensacijos mokėjimas nutraukiamas, kai: </w:t>
      </w:r>
    </w:p>
    <w:p w:rsidR="00A80CD1" w:rsidRPr="001F1020" w:rsidRDefault="00A80CD1" w:rsidP="008D39DB">
      <w:pPr>
        <w:pStyle w:val="Sraopastraipa"/>
        <w:numPr>
          <w:ilvl w:val="0"/>
          <w:numId w:val="6"/>
        </w:numPr>
        <w:tabs>
          <w:tab w:val="left" w:pos="720"/>
          <w:tab w:val="left" w:pos="851"/>
          <w:tab w:val="left" w:pos="1418"/>
        </w:tabs>
        <w:spacing w:line="276" w:lineRule="auto"/>
        <w:ind w:left="0" w:firstLine="851"/>
        <w:jc w:val="both"/>
        <w:rPr>
          <w:szCs w:val="24"/>
        </w:rPr>
      </w:pPr>
      <w:r w:rsidRPr="001F1020">
        <w:rPr>
          <w:szCs w:val="24"/>
        </w:rPr>
        <w:lastRenderedPageBreak/>
        <w:t xml:space="preserve">asmenys ar šeimos įsigyja būstą nuosavybės teise, išskyrus atvejus, kai asmenų ir šeimų, gaunančių būsto nuomos mokesčio dalies kompensaciją, įsigyto būsto naudingasis plotas, tenkantis vienam asmeniui ar šeimos nariui, yra mažesnis už nustatytą </w:t>
      </w:r>
      <w:r>
        <w:rPr>
          <w:szCs w:val="24"/>
        </w:rPr>
        <w:t>Į</w:t>
      </w:r>
      <w:r w:rsidRPr="001F1020">
        <w:rPr>
          <w:szCs w:val="24"/>
        </w:rPr>
        <w:t xml:space="preserve">statymo 9 straipsnio 1 dalies 2 punkte, arba kai asmenų ir šeimų, gaunančių išperkamosios būsto nuomos mokesčio dalies kompensaciją, įsigyto būsto naudingasis plotas, tenkantis vienam asmeniui ar šeimos nariui, yra mažesnis už nustatytą </w:t>
      </w:r>
      <w:r>
        <w:rPr>
          <w:szCs w:val="24"/>
        </w:rPr>
        <w:t>Į</w:t>
      </w:r>
      <w:r w:rsidRPr="001F1020">
        <w:rPr>
          <w:szCs w:val="24"/>
        </w:rPr>
        <w:t>statymo 8 straipsnio 2 punkto b papunktyje;</w:t>
      </w:r>
    </w:p>
    <w:p w:rsidR="00A80CD1" w:rsidRPr="000954AA" w:rsidRDefault="00A80CD1" w:rsidP="008D39DB">
      <w:pPr>
        <w:pStyle w:val="Sraopastraipa"/>
        <w:numPr>
          <w:ilvl w:val="0"/>
          <w:numId w:val="6"/>
        </w:numPr>
        <w:tabs>
          <w:tab w:val="left" w:pos="720"/>
          <w:tab w:val="left" w:pos="851"/>
          <w:tab w:val="left" w:pos="1134"/>
          <w:tab w:val="left" w:pos="1276"/>
          <w:tab w:val="left" w:pos="1418"/>
        </w:tabs>
        <w:spacing w:line="276" w:lineRule="auto"/>
        <w:ind w:left="0" w:firstLine="851"/>
        <w:jc w:val="both"/>
        <w:rPr>
          <w:szCs w:val="24"/>
        </w:rPr>
      </w:pPr>
      <w:r w:rsidRPr="000954AA">
        <w:rPr>
          <w:szCs w:val="24"/>
        </w:rPr>
        <w:t xml:space="preserve">asmens ar šeimos, gaunančių būsto nuomos mokesčio dalies kompensaciją, deklaruoto turto vertė ar pajamos, kurios, vadovaujantis Piniginės socialinės paramos nepasiturintiems gyventojams įstatymo 17 straipsniu, įskaitomos į asmens ar šeimos gaunamas pajamas, daugiau kaip 25 procentais viršija šio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w:t>
      </w:r>
      <w:r>
        <w:rPr>
          <w:szCs w:val="24"/>
        </w:rPr>
        <w:t>Į</w:t>
      </w:r>
      <w:r w:rsidRPr="000954AA">
        <w:rPr>
          <w:szCs w:val="24"/>
        </w:rPr>
        <w:t>statymo 11 straipsnio 1 dalyje nustatytus metinius pajamų ir turto dydžius;</w:t>
      </w:r>
    </w:p>
    <w:p w:rsidR="00A80CD1" w:rsidRPr="000954AA" w:rsidRDefault="00A80CD1" w:rsidP="008D39DB">
      <w:pPr>
        <w:pStyle w:val="Sraopastraipa"/>
        <w:numPr>
          <w:ilvl w:val="0"/>
          <w:numId w:val="6"/>
        </w:numPr>
        <w:tabs>
          <w:tab w:val="left" w:pos="720"/>
          <w:tab w:val="left" w:pos="851"/>
          <w:tab w:val="left" w:pos="1134"/>
          <w:tab w:val="left" w:pos="1276"/>
          <w:tab w:val="left" w:pos="1418"/>
        </w:tabs>
        <w:spacing w:line="276" w:lineRule="auto"/>
        <w:ind w:left="0" w:firstLine="851"/>
        <w:jc w:val="both"/>
        <w:rPr>
          <w:szCs w:val="24"/>
        </w:rPr>
      </w:pPr>
      <w:r w:rsidRPr="000954AA">
        <w:rPr>
          <w:szCs w:val="24"/>
        </w:rPr>
        <w:t>asmuo ar šeima pasibaigus kalendoriniams metams (iki kitų metų gegužės 1 dienos) Gyventojų turto deklaravimo įstatyme nustatyta tvarka nepateikė turto (įskaitant gautas pajamas) deklaracijos;</w:t>
      </w:r>
    </w:p>
    <w:p w:rsidR="00A80CD1" w:rsidRPr="000954AA" w:rsidRDefault="00A80CD1" w:rsidP="008D39DB">
      <w:pPr>
        <w:pStyle w:val="Sraopastraipa"/>
        <w:numPr>
          <w:ilvl w:val="0"/>
          <w:numId w:val="6"/>
        </w:numPr>
        <w:tabs>
          <w:tab w:val="left" w:pos="720"/>
          <w:tab w:val="left" w:pos="851"/>
          <w:tab w:val="left" w:pos="1134"/>
          <w:tab w:val="left" w:pos="1276"/>
          <w:tab w:val="left" w:pos="1418"/>
        </w:tabs>
        <w:spacing w:line="276" w:lineRule="auto"/>
        <w:ind w:left="0" w:firstLine="851"/>
        <w:jc w:val="both"/>
        <w:rPr>
          <w:szCs w:val="24"/>
        </w:rPr>
      </w:pPr>
      <w:r w:rsidRPr="000954AA">
        <w:rPr>
          <w:szCs w:val="24"/>
        </w:rPr>
        <w:t>pasibaigia Nekilnojamojo turto registre įregistruota būsto nuomos sutartis;</w:t>
      </w:r>
    </w:p>
    <w:p w:rsidR="00A80CD1" w:rsidRPr="000954AA" w:rsidRDefault="00A80CD1" w:rsidP="008D39DB">
      <w:pPr>
        <w:pStyle w:val="Sraopastraipa"/>
        <w:numPr>
          <w:ilvl w:val="0"/>
          <w:numId w:val="6"/>
        </w:numPr>
        <w:tabs>
          <w:tab w:val="left" w:pos="720"/>
          <w:tab w:val="left" w:pos="851"/>
          <w:tab w:val="left" w:pos="1134"/>
          <w:tab w:val="left" w:pos="1418"/>
        </w:tabs>
        <w:spacing w:line="276" w:lineRule="auto"/>
        <w:ind w:left="0" w:firstLine="851"/>
        <w:jc w:val="both"/>
        <w:rPr>
          <w:szCs w:val="24"/>
        </w:rPr>
      </w:pPr>
      <w:r w:rsidRPr="000954AA">
        <w:rPr>
          <w:szCs w:val="24"/>
        </w:rPr>
        <w:t>pasibaigia Nekilnojamojo turto registre įregistruota išperkamosios būsto nuomos sutartis;</w:t>
      </w:r>
    </w:p>
    <w:p w:rsidR="00A80CD1" w:rsidRPr="008C02EA" w:rsidRDefault="00A80CD1" w:rsidP="008D39DB">
      <w:pPr>
        <w:pStyle w:val="Sraopastraipa"/>
        <w:numPr>
          <w:ilvl w:val="0"/>
          <w:numId w:val="6"/>
        </w:numPr>
        <w:tabs>
          <w:tab w:val="left" w:pos="720"/>
          <w:tab w:val="left" w:pos="851"/>
          <w:tab w:val="left" w:pos="1276"/>
          <w:tab w:val="left" w:pos="1418"/>
        </w:tabs>
        <w:spacing w:line="276" w:lineRule="auto"/>
        <w:ind w:left="0" w:firstLine="851"/>
        <w:jc w:val="both"/>
        <w:rPr>
          <w:szCs w:val="24"/>
        </w:rPr>
      </w:pPr>
      <w:r w:rsidRPr="000954AA">
        <w:rPr>
          <w:szCs w:val="24"/>
        </w:rPr>
        <w:t xml:space="preserve">per 3 mėnesius nuo būsto nuomos ar išperkamosios būsto nuomos mokesčio dalies kompensacijos mokėjimo sustabdymo </w:t>
      </w:r>
      <w:r w:rsidRPr="008C02EA">
        <w:rPr>
          <w:szCs w:val="24"/>
        </w:rPr>
        <w:t>Aprašo 23 punkte nustatytu atveju skolininkas nepadengia įsiskolinimo už būsto nuomą ar išperkamąją būsto nuomą arba nepateikia Civilinio kodekso 6.90 straipsnyje nurodytos garantijos, atitinkančios įsiskolinimo sumą;</w:t>
      </w:r>
    </w:p>
    <w:p w:rsidR="00A80CD1" w:rsidRPr="00E570F9" w:rsidRDefault="00A80CD1" w:rsidP="008D39DB">
      <w:pPr>
        <w:pStyle w:val="Sraopastraipa"/>
        <w:numPr>
          <w:ilvl w:val="0"/>
          <w:numId w:val="10"/>
        </w:numPr>
        <w:tabs>
          <w:tab w:val="left" w:pos="720"/>
          <w:tab w:val="left" w:pos="851"/>
          <w:tab w:val="left" w:pos="1276"/>
          <w:tab w:val="left" w:pos="1418"/>
        </w:tabs>
        <w:spacing w:line="276" w:lineRule="auto"/>
        <w:ind w:left="0" w:firstLine="851"/>
        <w:jc w:val="both"/>
        <w:rPr>
          <w:szCs w:val="24"/>
        </w:rPr>
      </w:pPr>
      <w:r w:rsidRPr="008C02EA">
        <w:rPr>
          <w:szCs w:val="24"/>
        </w:rPr>
        <w:t xml:space="preserve">asmuo ar šeima pateikia rašytinį prašymą nutraukti būsto nuomos ar išperkamosios būsto </w:t>
      </w:r>
      <w:r w:rsidRPr="00E570F9">
        <w:rPr>
          <w:szCs w:val="24"/>
        </w:rPr>
        <w:t>nuomos mokesči</w:t>
      </w:r>
      <w:r w:rsidR="007339D1" w:rsidRPr="00E570F9">
        <w:rPr>
          <w:szCs w:val="24"/>
        </w:rPr>
        <w:t>ų dalies kompensacijos mokėjimą;</w:t>
      </w:r>
    </w:p>
    <w:p w:rsidR="007339D1" w:rsidRPr="00E570F9" w:rsidRDefault="007339D1" w:rsidP="007339D1">
      <w:pPr>
        <w:pStyle w:val="Sraopastraipa"/>
        <w:numPr>
          <w:ilvl w:val="1"/>
          <w:numId w:val="7"/>
        </w:numPr>
        <w:tabs>
          <w:tab w:val="left" w:pos="720"/>
          <w:tab w:val="left" w:pos="851"/>
          <w:tab w:val="left" w:pos="1276"/>
          <w:tab w:val="left" w:pos="1418"/>
        </w:tabs>
        <w:spacing w:line="276" w:lineRule="auto"/>
        <w:ind w:left="0" w:firstLine="851"/>
        <w:jc w:val="both"/>
        <w:rPr>
          <w:szCs w:val="24"/>
        </w:rPr>
      </w:pPr>
      <w:r w:rsidRPr="00E570F9">
        <w:rPr>
          <w:szCs w:val="24"/>
        </w:rPr>
        <w:t xml:space="preserve"> paaiškėja, kad būstas nuomojamas iš asmens ar šeimos narių artimųjų giminaičių, ar paaiškėja, kad gyvenamosios patalpos nuomojamos nuosavybės, patikėjimo, panaudos ar kita teise valdomame bendrabutyje iš švietimo įstaigų, mokslo ir studijų institucijų.</w:t>
      </w:r>
    </w:p>
    <w:p w:rsidR="00A80CD1" w:rsidRPr="0097115A" w:rsidRDefault="00A80CD1" w:rsidP="008D39DB">
      <w:pPr>
        <w:pStyle w:val="Sraopastraipa"/>
        <w:numPr>
          <w:ilvl w:val="0"/>
          <w:numId w:val="8"/>
        </w:numPr>
        <w:tabs>
          <w:tab w:val="left" w:pos="1418"/>
        </w:tabs>
        <w:spacing w:line="276" w:lineRule="auto"/>
        <w:ind w:left="0" w:firstLine="851"/>
        <w:jc w:val="both"/>
        <w:rPr>
          <w:szCs w:val="24"/>
        </w:rPr>
      </w:pPr>
      <w:r w:rsidRPr="0097115A">
        <w:rPr>
          <w:szCs w:val="24"/>
        </w:rPr>
        <w:t>Asmenims ir šeimoms, kurių įsiskolinimas už būsto nuomą ar išperkamąją būsto nuomą viršija 3 mėnesių būsto nuomos ar išperkamosios būsto nuomos sutartyje nustatyto nuomos mokesčio sumą, būsto nuomos ar išperkamosios būsto nuomos mokesčio dalies kompensacijos mokėjimas savivaldybės</w:t>
      </w:r>
      <w:r w:rsidRPr="00B0763E">
        <w:rPr>
          <w:szCs w:val="24"/>
        </w:rPr>
        <w:t xml:space="preserve"> mero</w:t>
      </w:r>
      <w:r>
        <w:rPr>
          <w:b/>
          <w:szCs w:val="24"/>
        </w:rPr>
        <w:t xml:space="preserve"> </w:t>
      </w:r>
      <w:r w:rsidRPr="0097115A">
        <w:rPr>
          <w:szCs w:val="24"/>
        </w:rPr>
        <w:t xml:space="preserve">sprendimu sustabdomas, iki bus padengtas įsiskolinimas arba pateikta Civilinio kodekso 6.90 straipsnyje nurodyta garantija, atitinkanti įsiskolinimo sumą. Būsto nuomos ar išperkamosios būsto nuomos mokesčio dalies kompensacijos mokėjimas atnaujinamas savivaldybės </w:t>
      </w:r>
      <w:r w:rsidRPr="00B0763E">
        <w:rPr>
          <w:szCs w:val="24"/>
        </w:rPr>
        <w:t>mero</w:t>
      </w:r>
      <w:r w:rsidRPr="0097115A">
        <w:rPr>
          <w:szCs w:val="24"/>
        </w:rPr>
        <w:t xml:space="preserve"> sprendimu,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r>
        <w:rPr>
          <w:szCs w:val="24"/>
        </w:rPr>
        <w:t xml:space="preserve"> </w:t>
      </w:r>
    </w:p>
    <w:p w:rsidR="00A80CD1" w:rsidRPr="0097115A" w:rsidRDefault="00A80CD1" w:rsidP="00655E84">
      <w:pPr>
        <w:pStyle w:val="Sraopastraipa"/>
        <w:numPr>
          <w:ilvl w:val="0"/>
          <w:numId w:val="8"/>
        </w:numPr>
        <w:tabs>
          <w:tab w:val="left" w:pos="0"/>
          <w:tab w:val="left" w:pos="1418"/>
        </w:tabs>
        <w:spacing w:line="276" w:lineRule="auto"/>
        <w:ind w:left="0" w:firstLine="709"/>
        <w:jc w:val="both"/>
        <w:rPr>
          <w:szCs w:val="24"/>
        </w:rPr>
      </w:pPr>
      <w:r w:rsidRPr="0097115A">
        <w:rPr>
          <w:szCs w:val="24"/>
        </w:rPr>
        <w:t>Savivaldybės administracija</w:t>
      </w:r>
      <w:r>
        <w:rPr>
          <w:szCs w:val="24"/>
        </w:rPr>
        <w:t>,</w:t>
      </w:r>
      <w:r w:rsidRPr="0097115A">
        <w:rPr>
          <w:szCs w:val="24"/>
        </w:rPr>
        <w:t xml:space="preserve"> nustačius, kad asmenys ir šeimos, kreipdamiesi dėl būsto nuomos ar išperkamosios būsto nuomos mokesčių dalies kompensacijos, pateikė neteisingus duomenis ir dokumentus, reikalingus būsto nuomos ar išperkamosios būsto nuomos mokesčių dalies kompensacijai skirti, arba būsto nuomos ar išperkamosios būsto nuomos mokesčių dalies kompensacijos mokėjimo laikotarpiu per mėnesį nepranešė apie deklaruotos gyvenamosios vietos pasikeitimą, būsto įsigijimą, materialinės padėties pasikeitimą, kuris lemia Įstatymo 11 straipsnio 1 ir 2 punkte nustatytą pajamų ir turto dydžių viršijimą, būsto nuomos ar išperkamosios būsto nuomos </w:t>
      </w:r>
      <w:r w:rsidRPr="0097115A">
        <w:rPr>
          <w:szCs w:val="24"/>
        </w:rPr>
        <w:lastRenderedPageBreak/>
        <w:t xml:space="preserve">sutarties pasibaigimą arba teisės į būsto nuomos ar išperkamosios būsto nuomos mokesčių dalies kompensaciją praradimą, neteisėtai gauta būsto nuomos ar išperkamosios būsto nuomos mokesčių dalies kompensacija turi būti grąžinta visa iš karto arba, asmens rašytiniu prašymu ir Savivaldybės </w:t>
      </w:r>
      <w:r w:rsidRPr="00B0763E">
        <w:rPr>
          <w:szCs w:val="24"/>
        </w:rPr>
        <w:t>mero</w:t>
      </w:r>
      <w:r>
        <w:rPr>
          <w:szCs w:val="24"/>
        </w:rPr>
        <w:t xml:space="preserve"> </w:t>
      </w:r>
      <w:r w:rsidRPr="0097115A">
        <w:rPr>
          <w:szCs w:val="24"/>
        </w:rPr>
        <w:t>sprendimu, dalimis.</w:t>
      </w:r>
    </w:p>
    <w:p w:rsidR="00A80CD1" w:rsidRPr="0097115A" w:rsidRDefault="00A80CD1" w:rsidP="008D39DB">
      <w:pPr>
        <w:pStyle w:val="Sraopastraipa"/>
        <w:numPr>
          <w:ilvl w:val="0"/>
          <w:numId w:val="8"/>
        </w:numPr>
        <w:tabs>
          <w:tab w:val="left" w:pos="0"/>
          <w:tab w:val="left" w:pos="851"/>
          <w:tab w:val="left" w:pos="1418"/>
        </w:tabs>
        <w:spacing w:line="276" w:lineRule="auto"/>
        <w:ind w:left="0" w:firstLine="709"/>
        <w:jc w:val="both"/>
        <w:rPr>
          <w:szCs w:val="24"/>
        </w:rPr>
      </w:pPr>
      <w:r w:rsidRPr="0097115A">
        <w:rPr>
          <w:szCs w:val="24"/>
        </w:rPr>
        <w:t xml:space="preserve">Savivaldybės </w:t>
      </w:r>
      <w:r w:rsidRPr="00B0763E">
        <w:rPr>
          <w:szCs w:val="24"/>
        </w:rPr>
        <w:t>mero</w:t>
      </w:r>
      <w:r>
        <w:rPr>
          <w:szCs w:val="24"/>
        </w:rPr>
        <w:t xml:space="preserve"> </w:t>
      </w:r>
      <w:r w:rsidRPr="0097115A">
        <w:rPr>
          <w:szCs w:val="24"/>
        </w:rPr>
        <w:t>sprendimas dėl neteisėtai gautos būsto nuomos ar išperkamosios būsto nuomos mokesčių dalies kompensacijos grąžinimo yra vykdomasis dokumentas. Jei šis sprendimas nevykdomas, jis gali būti priverstinai vykdomas Lietuvos Respublikos civilinio proceso kodekse nustatyta tvarka, jeigu su ieškojimu susijusios išlaidos neviršija išieškotinos sumos.</w:t>
      </w:r>
      <w:r w:rsidRPr="0097115A">
        <w:rPr>
          <w:szCs w:val="24"/>
          <w:highlight w:val="yellow"/>
        </w:rPr>
        <w:t xml:space="preserve"> </w:t>
      </w:r>
    </w:p>
    <w:p w:rsidR="00A80CD1" w:rsidRPr="007E2E21" w:rsidRDefault="00A80CD1" w:rsidP="00A80CD1">
      <w:pPr>
        <w:tabs>
          <w:tab w:val="left" w:pos="0"/>
          <w:tab w:val="left" w:pos="567"/>
          <w:tab w:val="left" w:pos="851"/>
          <w:tab w:val="left" w:pos="1134"/>
          <w:tab w:val="left" w:pos="1276"/>
          <w:tab w:val="left" w:pos="1701"/>
        </w:tabs>
        <w:ind w:firstLine="851"/>
        <w:rPr>
          <w:b/>
          <w:szCs w:val="24"/>
        </w:rPr>
      </w:pPr>
    </w:p>
    <w:p w:rsidR="00A80CD1" w:rsidRPr="007E2E21" w:rsidRDefault="00A80CD1" w:rsidP="00A80CD1">
      <w:pPr>
        <w:tabs>
          <w:tab w:val="left" w:pos="0"/>
          <w:tab w:val="left" w:pos="567"/>
          <w:tab w:val="left" w:pos="851"/>
          <w:tab w:val="left" w:pos="1134"/>
          <w:tab w:val="left" w:pos="1276"/>
          <w:tab w:val="left" w:pos="1701"/>
        </w:tabs>
        <w:ind w:firstLine="851"/>
        <w:jc w:val="center"/>
        <w:rPr>
          <w:b/>
          <w:szCs w:val="24"/>
        </w:rPr>
      </w:pPr>
      <w:r w:rsidRPr="007E2E21">
        <w:rPr>
          <w:b/>
          <w:szCs w:val="24"/>
        </w:rPr>
        <w:t>VII.</w:t>
      </w:r>
      <w:r w:rsidRPr="007E2E21">
        <w:rPr>
          <w:b/>
          <w:szCs w:val="24"/>
        </w:rPr>
        <w:tab/>
        <w:t xml:space="preserve"> BAIGIAMOSIOS NUOSTATOS</w:t>
      </w:r>
    </w:p>
    <w:p w:rsidR="00A80CD1" w:rsidRPr="007E2E21" w:rsidRDefault="00A80CD1" w:rsidP="00A80CD1">
      <w:pPr>
        <w:tabs>
          <w:tab w:val="left" w:pos="0"/>
          <w:tab w:val="left" w:pos="851"/>
          <w:tab w:val="left" w:pos="1134"/>
          <w:tab w:val="left" w:pos="1276"/>
          <w:tab w:val="left" w:pos="1701"/>
        </w:tabs>
        <w:ind w:firstLine="851"/>
        <w:jc w:val="both"/>
        <w:rPr>
          <w:szCs w:val="24"/>
        </w:rPr>
      </w:pPr>
    </w:p>
    <w:p w:rsidR="0084080A" w:rsidRDefault="00A80CD1" w:rsidP="00A80CD1">
      <w:pPr>
        <w:pStyle w:val="Sraopastraipa"/>
        <w:numPr>
          <w:ilvl w:val="0"/>
          <w:numId w:val="8"/>
        </w:numPr>
        <w:tabs>
          <w:tab w:val="left" w:pos="1418"/>
        </w:tabs>
        <w:spacing w:line="276" w:lineRule="auto"/>
        <w:ind w:left="0" w:firstLine="851"/>
        <w:jc w:val="both"/>
        <w:rPr>
          <w:szCs w:val="24"/>
        </w:rPr>
      </w:pPr>
      <w:r w:rsidRPr="0097115A">
        <w:rPr>
          <w:szCs w:val="24"/>
        </w:rPr>
        <w:t>Savivaldybės administracija sudaro fizinių ir juridinių asmenų, pageidaujančių asmenis ir šeimas nuomos pagrindais aprūpinti būstu, nuomojamų būstų sąrašą. Esant fizinių ir juridinių asmenų, pageidaujančių asmenis ir šeimas nuomos pagrindais aprūpinti būstu sutikimui, nuomojamų būstų sąrašas skelbiamas Kretingos rajono savivaldybės interneto svetainėje.</w:t>
      </w:r>
    </w:p>
    <w:p w:rsidR="00901D75" w:rsidRPr="0084080A" w:rsidRDefault="00A80CD1" w:rsidP="00A80CD1">
      <w:pPr>
        <w:pStyle w:val="Sraopastraipa"/>
        <w:numPr>
          <w:ilvl w:val="0"/>
          <w:numId w:val="8"/>
        </w:numPr>
        <w:tabs>
          <w:tab w:val="left" w:pos="1418"/>
        </w:tabs>
        <w:spacing w:line="276" w:lineRule="auto"/>
        <w:ind w:left="0" w:firstLine="851"/>
        <w:jc w:val="both"/>
        <w:rPr>
          <w:szCs w:val="24"/>
        </w:rPr>
      </w:pPr>
      <w:r w:rsidRPr="0084080A">
        <w:rPr>
          <w:szCs w:val="24"/>
        </w:rPr>
        <w:t>Šalių ginčai dėl būsto nuomos ar išperkamosios būsto nuomos mokesčių dalies kompensacijų mokėjimo sprendžiami įstatymų nustatyta tvarka.</w:t>
      </w:r>
    </w:p>
    <w:p w:rsidR="00A80CD1" w:rsidRDefault="00A80CD1" w:rsidP="00A80CD1">
      <w:pPr>
        <w:jc w:val="center"/>
      </w:pPr>
      <w:r>
        <w:rPr>
          <w:szCs w:val="24"/>
        </w:rPr>
        <w:t>___________________________</w:t>
      </w:r>
    </w:p>
    <w:sectPr w:rsidR="00A80CD1" w:rsidSect="00E1115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C23" w:rsidRDefault="008A5C23" w:rsidP="00A80CD1">
      <w:r>
        <w:separator/>
      </w:r>
    </w:p>
  </w:endnote>
  <w:endnote w:type="continuationSeparator" w:id="0">
    <w:p w:rsidR="008A5C23" w:rsidRDefault="008A5C23" w:rsidP="00A8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Default="00D425D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Default="00D425DD">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Default="00D425D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C23" w:rsidRDefault="008A5C23" w:rsidP="00A80CD1">
      <w:r>
        <w:separator/>
      </w:r>
    </w:p>
  </w:footnote>
  <w:footnote w:type="continuationSeparator" w:id="0">
    <w:p w:rsidR="008A5C23" w:rsidRDefault="008A5C23" w:rsidP="00A80C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Default="00D425D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6548"/>
      <w:docPartObj>
        <w:docPartGallery w:val="Page Numbers (Top of Page)"/>
        <w:docPartUnique/>
      </w:docPartObj>
    </w:sdtPr>
    <w:sdtEndPr/>
    <w:sdtContent>
      <w:p w:rsidR="00A80CD1" w:rsidRDefault="00A80CD1">
        <w:pPr>
          <w:pStyle w:val="Antrats"/>
          <w:jc w:val="center"/>
        </w:pPr>
        <w:r>
          <w:fldChar w:fldCharType="begin"/>
        </w:r>
        <w:r>
          <w:instrText>PAGE   \* MERGEFORMAT</w:instrText>
        </w:r>
        <w:r>
          <w:fldChar w:fldCharType="separate"/>
        </w:r>
        <w:r w:rsidR="00944F73">
          <w:rPr>
            <w:noProof/>
          </w:rPr>
          <w:t>4</w:t>
        </w:r>
        <w:r>
          <w:fldChar w:fldCharType="end"/>
        </w:r>
      </w:p>
    </w:sdtContent>
  </w:sdt>
  <w:p w:rsidR="00A80CD1" w:rsidRDefault="00A80CD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5DD" w:rsidRPr="00A80CD1" w:rsidRDefault="00D425DD" w:rsidP="00D425DD">
    <w:pPr>
      <w:pStyle w:val="Antrats"/>
      <w:jc w:val="right"/>
      <w:rPr>
        <w:b/>
      </w:rPr>
    </w:pPr>
    <w:r w:rsidRPr="00A80CD1">
      <w:rPr>
        <w:b/>
      </w:rPr>
      <w:t>Lyginamasis projekto variantas</w:t>
    </w:r>
  </w:p>
  <w:p w:rsidR="00A80CD1" w:rsidRPr="00A80CD1" w:rsidRDefault="00A80CD1" w:rsidP="00A80CD1">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8EF"/>
    <w:multiLevelType w:val="multilevel"/>
    <w:tmpl w:val="CB72722C"/>
    <w:lvl w:ilvl="0">
      <w:start w:val="1"/>
      <w:numFmt w:val="decimal"/>
      <w:suff w:val="space"/>
      <w:lvlText w:val="%1."/>
      <w:lvlJc w:val="left"/>
      <w:pPr>
        <w:ind w:left="1841" w:hanging="990"/>
      </w:pPr>
      <w:rPr>
        <w:rFonts w:hint="default"/>
        <w:b w:val="0"/>
        <w:strike w:val="0"/>
        <w:color w:val="auto"/>
      </w:rPr>
    </w:lvl>
    <w:lvl w:ilvl="1">
      <w:start w:val="1"/>
      <w:numFmt w:val="decimal"/>
      <w:isLgl/>
      <w:lvlText w:val="%1.%2."/>
      <w:lvlJc w:val="left"/>
      <w:pPr>
        <w:ind w:left="1990" w:hanging="1140"/>
      </w:pPr>
      <w:rPr>
        <w:rFonts w:hint="default"/>
      </w:rPr>
    </w:lvl>
    <w:lvl w:ilvl="2">
      <w:start w:val="1"/>
      <w:numFmt w:val="decimal"/>
      <w:isLgl/>
      <w:lvlText w:val="%1.%2.%3."/>
      <w:lvlJc w:val="left"/>
      <w:pPr>
        <w:ind w:left="1990" w:hanging="1140"/>
      </w:pPr>
      <w:rPr>
        <w:rFonts w:hint="default"/>
      </w:rPr>
    </w:lvl>
    <w:lvl w:ilvl="3">
      <w:start w:val="1"/>
      <w:numFmt w:val="decimal"/>
      <w:isLgl/>
      <w:lvlText w:val="%1.%2.%3.%4."/>
      <w:lvlJc w:val="left"/>
      <w:pPr>
        <w:ind w:left="1990" w:hanging="1140"/>
      </w:pPr>
      <w:rPr>
        <w:rFonts w:hint="default"/>
      </w:rPr>
    </w:lvl>
    <w:lvl w:ilvl="4">
      <w:start w:val="1"/>
      <w:numFmt w:val="decimal"/>
      <w:isLgl/>
      <w:lvlText w:val="%1.%2.%3.%4.%5."/>
      <w:lvlJc w:val="left"/>
      <w:pPr>
        <w:ind w:left="1990" w:hanging="1140"/>
      </w:pPr>
      <w:rPr>
        <w:rFonts w:hint="default"/>
      </w:rPr>
    </w:lvl>
    <w:lvl w:ilvl="5">
      <w:start w:val="1"/>
      <w:numFmt w:val="decimal"/>
      <w:isLgl/>
      <w:lvlText w:val="%1.%2.%3.%4.%5.%6."/>
      <w:lvlJc w:val="left"/>
      <w:pPr>
        <w:ind w:left="1990" w:hanging="114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 w15:restartNumberingAfterBreak="0">
    <w:nsid w:val="26204A63"/>
    <w:multiLevelType w:val="hybridMultilevel"/>
    <w:tmpl w:val="94CA6EC2"/>
    <w:lvl w:ilvl="0" w:tplc="A4584C9C">
      <w:start w:val="14"/>
      <w:numFmt w:val="decimal"/>
      <w:suff w:val="space"/>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F853BD"/>
    <w:multiLevelType w:val="hybridMultilevel"/>
    <w:tmpl w:val="FDA667B0"/>
    <w:lvl w:ilvl="0" w:tplc="44CA7C78">
      <w:start w:val="23"/>
      <w:numFmt w:val="decimal"/>
      <w:suff w:val="space"/>
      <w:lvlText w:val="%1."/>
      <w:lvlJc w:val="left"/>
      <w:pPr>
        <w:ind w:left="2487"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0039E8"/>
    <w:multiLevelType w:val="hybridMultilevel"/>
    <w:tmpl w:val="4B067C06"/>
    <w:lvl w:ilvl="0" w:tplc="4F8CFD84">
      <w:start w:val="1"/>
      <w:numFmt w:val="decimal"/>
      <w:lvlText w:val="20.%1."/>
      <w:lvlJc w:val="left"/>
      <w:pPr>
        <w:ind w:left="1778" w:hanging="360"/>
      </w:pPr>
      <w:rPr>
        <w:rFonts w:hint="default"/>
        <w:strike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DB7290D"/>
    <w:multiLevelType w:val="hybridMultilevel"/>
    <w:tmpl w:val="802C8E04"/>
    <w:lvl w:ilvl="0" w:tplc="B46ADDF8">
      <w:start w:val="1"/>
      <w:numFmt w:val="decimal"/>
      <w:lvlText w:val="22.%1."/>
      <w:lvlJc w:val="left"/>
      <w:pPr>
        <w:ind w:left="2487" w:hanging="360"/>
      </w:pPr>
      <w:rPr>
        <w:rFonts w:hint="default"/>
        <w:strike w:val="0"/>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5" w15:restartNumberingAfterBreak="0">
    <w:nsid w:val="501B6C14"/>
    <w:multiLevelType w:val="multilevel"/>
    <w:tmpl w:val="4B42A3E4"/>
    <w:lvl w:ilvl="0">
      <w:start w:val="21"/>
      <w:numFmt w:val="decimal"/>
      <w:suff w:val="space"/>
      <w:lvlText w:val="%1."/>
      <w:lvlJc w:val="left"/>
      <w:pPr>
        <w:ind w:left="1849" w:hanging="1140"/>
      </w:pPr>
      <w:rPr>
        <w:rFonts w:hint="default"/>
        <w:strike w:val="0"/>
      </w:rPr>
    </w:lvl>
    <w:lvl w:ilvl="1">
      <w:start w:val="8"/>
      <w:numFmt w:val="decimal"/>
      <w:isLgl/>
      <w:lvlText w:val="%1.%2."/>
      <w:lvlJc w:val="left"/>
      <w:pPr>
        <w:ind w:left="1331"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6" w15:restartNumberingAfterBreak="0">
    <w:nsid w:val="50CC66FB"/>
    <w:multiLevelType w:val="hybridMultilevel"/>
    <w:tmpl w:val="A35A4574"/>
    <w:lvl w:ilvl="0" w:tplc="C4EE7D1E">
      <w:start w:val="1"/>
      <w:numFmt w:val="decimal"/>
      <w:suff w:val="space"/>
      <w:lvlText w:val="6.%1."/>
      <w:lvlJc w:val="left"/>
      <w:pPr>
        <w:ind w:left="1429"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D35E24"/>
    <w:multiLevelType w:val="hybridMultilevel"/>
    <w:tmpl w:val="8DB283B0"/>
    <w:lvl w:ilvl="0" w:tplc="22BCD9F8">
      <w:start w:val="1"/>
      <w:numFmt w:val="decimal"/>
      <w:suff w:val="space"/>
      <w:lvlText w:val="%1."/>
      <w:lvlJc w:val="left"/>
      <w:pPr>
        <w:ind w:left="1849" w:hanging="114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BE80046"/>
    <w:multiLevelType w:val="hybridMultilevel"/>
    <w:tmpl w:val="C1D218B4"/>
    <w:lvl w:ilvl="0" w:tplc="F7E25D1E">
      <w:start w:val="1"/>
      <w:numFmt w:val="decimal"/>
      <w:suff w:val="space"/>
      <w:lvlText w:val="3.%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7991113C"/>
    <w:multiLevelType w:val="hybridMultilevel"/>
    <w:tmpl w:val="6F687696"/>
    <w:lvl w:ilvl="0" w:tplc="9ACC1FBA">
      <w:start w:val="1"/>
      <w:numFmt w:val="decimal"/>
      <w:suff w:val="space"/>
      <w:lvlText w:val="8.%1."/>
      <w:lvlJc w:val="left"/>
      <w:pPr>
        <w:ind w:left="2419" w:hanging="360"/>
      </w:pPr>
      <w:rPr>
        <w:rFonts w:hint="default"/>
      </w:rPr>
    </w:lvl>
    <w:lvl w:ilvl="1" w:tplc="04270019" w:tentative="1">
      <w:start w:val="1"/>
      <w:numFmt w:val="lowerLetter"/>
      <w:lvlText w:val="%2."/>
      <w:lvlJc w:val="left"/>
      <w:pPr>
        <w:ind w:left="3139" w:hanging="360"/>
      </w:pPr>
    </w:lvl>
    <w:lvl w:ilvl="2" w:tplc="0427001B" w:tentative="1">
      <w:start w:val="1"/>
      <w:numFmt w:val="lowerRoman"/>
      <w:lvlText w:val="%3."/>
      <w:lvlJc w:val="right"/>
      <w:pPr>
        <w:ind w:left="3859" w:hanging="180"/>
      </w:pPr>
    </w:lvl>
    <w:lvl w:ilvl="3" w:tplc="0427000F" w:tentative="1">
      <w:start w:val="1"/>
      <w:numFmt w:val="decimal"/>
      <w:lvlText w:val="%4."/>
      <w:lvlJc w:val="left"/>
      <w:pPr>
        <w:ind w:left="4579" w:hanging="360"/>
      </w:pPr>
    </w:lvl>
    <w:lvl w:ilvl="4" w:tplc="04270019" w:tentative="1">
      <w:start w:val="1"/>
      <w:numFmt w:val="lowerLetter"/>
      <w:lvlText w:val="%5."/>
      <w:lvlJc w:val="left"/>
      <w:pPr>
        <w:ind w:left="5299" w:hanging="360"/>
      </w:pPr>
    </w:lvl>
    <w:lvl w:ilvl="5" w:tplc="0427001B" w:tentative="1">
      <w:start w:val="1"/>
      <w:numFmt w:val="lowerRoman"/>
      <w:lvlText w:val="%6."/>
      <w:lvlJc w:val="right"/>
      <w:pPr>
        <w:ind w:left="6019" w:hanging="180"/>
      </w:pPr>
    </w:lvl>
    <w:lvl w:ilvl="6" w:tplc="0427000F" w:tentative="1">
      <w:start w:val="1"/>
      <w:numFmt w:val="decimal"/>
      <w:lvlText w:val="%7."/>
      <w:lvlJc w:val="left"/>
      <w:pPr>
        <w:ind w:left="6739" w:hanging="360"/>
      </w:pPr>
    </w:lvl>
    <w:lvl w:ilvl="7" w:tplc="04270019" w:tentative="1">
      <w:start w:val="1"/>
      <w:numFmt w:val="lowerLetter"/>
      <w:lvlText w:val="%8."/>
      <w:lvlJc w:val="left"/>
      <w:pPr>
        <w:ind w:left="7459" w:hanging="360"/>
      </w:pPr>
    </w:lvl>
    <w:lvl w:ilvl="8" w:tplc="0427001B" w:tentative="1">
      <w:start w:val="1"/>
      <w:numFmt w:val="lowerRoman"/>
      <w:lvlText w:val="%9."/>
      <w:lvlJc w:val="right"/>
      <w:pPr>
        <w:ind w:left="8179" w:hanging="180"/>
      </w:pPr>
    </w:lvl>
  </w:abstractNum>
  <w:num w:numId="1">
    <w:abstractNumId w:val="0"/>
  </w:num>
  <w:num w:numId="2">
    <w:abstractNumId w:val="8"/>
  </w:num>
  <w:num w:numId="3">
    <w:abstractNumId w:val="6"/>
  </w:num>
  <w:num w:numId="4">
    <w:abstractNumId w:val="9"/>
  </w:num>
  <w:num w:numId="5">
    <w:abstractNumId w:val="3"/>
  </w:num>
  <w:num w:numId="6">
    <w:abstractNumId w:val="4"/>
  </w:num>
  <w:num w:numId="7">
    <w:abstractNumId w:val="5"/>
  </w:num>
  <w:num w:numId="8">
    <w:abstractNumId w:val="2"/>
  </w:num>
  <w:num w:numId="9">
    <w:abstractNumId w:val="1"/>
  </w:num>
  <w:num w:numId="10">
    <w:abstractNumId w:val="4"/>
    <w:lvlOverride w:ilvl="0">
      <w:lvl w:ilvl="0" w:tplc="B46ADDF8">
        <w:start w:val="1"/>
        <w:numFmt w:val="decimal"/>
        <w:suff w:val="space"/>
        <w:lvlText w:val="22.%1."/>
        <w:lvlJc w:val="left"/>
        <w:pPr>
          <w:ind w:left="2487"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D1"/>
    <w:rsid w:val="00027ED8"/>
    <w:rsid w:val="00070B52"/>
    <w:rsid w:val="000B0619"/>
    <w:rsid w:val="000C1224"/>
    <w:rsid w:val="000F6E74"/>
    <w:rsid w:val="00134F5E"/>
    <w:rsid w:val="001913C2"/>
    <w:rsid w:val="001B28FE"/>
    <w:rsid w:val="001B63F6"/>
    <w:rsid w:val="00252874"/>
    <w:rsid w:val="002E7282"/>
    <w:rsid w:val="00300771"/>
    <w:rsid w:val="00302246"/>
    <w:rsid w:val="00324B17"/>
    <w:rsid w:val="00354F33"/>
    <w:rsid w:val="00360708"/>
    <w:rsid w:val="00366BF1"/>
    <w:rsid w:val="003F6B3F"/>
    <w:rsid w:val="00422EC3"/>
    <w:rsid w:val="004465A2"/>
    <w:rsid w:val="004F3F5F"/>
    <w:rsid w:val="00515637"/>
    <w:rsid w:val="005272E6"/>
    <w:rsid w:val="005331D4"/>
    <w:rsid w:val="00575AEC"/>
    <w:rsid w:val="00655E84"/>
    <w:rsid w:val="006F5F32"/>
    <w:rsid w:val="007339D1"/>
    <w:rsid w:val="00770495"/>
    <w:rsid w:val="007F2220"/>
    <w:rsid w:val="00812EE7"/>
    <w:rsid w:val="00815087"/>
    <w:rsid w:val="00830ADD"/>
    <w:rsid w:val="0084080A"/>
    <w:rsid w:val="008A5C23"/>
    <w:rsid w:val="008C545A"/>
    <w:rsid w:val="008D39DB"/>
    <w:rsid w:val="008D61AF"/>
    <w:rsid w:val="00901D75"/>
    <w:rsid w:val="00944F73"/>
    <w:rsid w:val="009B146A"/>
    <w:rsid w:val="00A07846"/>
    <w:rsid w:val="00A44A70"/>
    <w:rsid w:val="00A6025E"/>
    <w:rsid w:val="00A73647"/>
    <w:rsid w:val="00A80CD1"/>
    <w:rsid w:val="00AA0E23"/>
    <w:rsid w:val="00B0763E"/>
    <w:rsid w:val="00B14529"/>
    <w:rsid w:val="00B609BD"/>
    <w:rsid w:val="00B82356"/>
    <w:rsid w:val="00C17066"/>
    <w:rsid w:val="00C42C42"/>
    <w:rsid w:val="00C479D6"/>
    <w:rsid w:val="00C943CE"/>
    <w:rsid w:val="00CE74D5"/>
    <w:rsid w:val="00CF2375"/>
    <w:rsid w:val="00D222FB"/>
    <w:rsid w:val="00D23CC1"/>
    <w:rsid w:val="00D425DD"/>
    <w:rsid w:val="00D4371F"/>
    <w:rsid w:val="00D54C3B"/>
    <w:rsid w:val="00D747C5"/>
    <w:rsid w:val="00D9351F"/>
    <w:rsid w:val="00DA61C7"/>
    <w:rsid w:val="00DD541F"/>
    <w:rsid w:val="00DF15E7"/>
    <w:rsid w:val="00E11158"/>
    <w:rsid w:val="00E570F9"/>
    <w:rsid w:val="00EE733D"/>
    <w:rsid w:val="00EF2A97"/>
    <w:rsid w:val="00EF787E"/>
    <w:rsid w:val="00F64D59"/>
    <w:rsid w:val="00F725EB"/>
    <w:rsid w:val="00FA1CAF"/>
    <w:rsid w:val="00FC504F"/>
    <w:rsid w:val="00FE0885"/>
    <w:rsid w:val="00FE24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82D3B"/>
  <w15:chartTrackingRefBased/>
  <w15:docId w15:val="{3F45CA54-F91F-4BFD-8B56-ADFB9297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0CD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80CD1"/>
    <w:pPr>
      <w:ind w:left="720"/>
      <w:contextualSpacing/>
    </w:pPr>
  </w:style>
  <w:style w:type="paragraph" w:styleId="Antrats">
    <w:name w:val="header"/>
    <w:basedOn w:val="prastasis"/>
    <w:link w:val="AntratsDiagrama"/>
    <w:uiPriority w:val="99"/>
    <w:unhideWhenUsed/>
    <w:rsid w:val="00A80CD1"/>
    <w:pPr>
      <w:tabs>
        <w:tab w:val="center" w:pos="4819"/>
        <w:tab w:val="right" w:pos="9638"/>
      </w:tabs>
    </w:pPr>
  </w:style>
  <w:style w:type="character" w:customStyle="1" w:styleId="AntratsDiagrama">
    <w:name w:val="Antraštės Diagrama"/>
    <w:basedOn w:val="Numatytasispastraiposriftas"/>
    <w:link w:val="Antrats"/>
    <w:uiPriority w:val="99"/>
    <w:rsid w:val="00A80CD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80CD1"/>
    <w:pPr>
      <w:tabs>
        <w:tab w:val="center" w:pos="4819"/>
        <w:tab w:val="right" w:pos="9638"/>
      </w:tabs>
    </w:pPr>
  </w:style>
  <w:style w:type="character" w:customStyle="1" w:styleId="PoratDiagrama">
    <w:name w:val="Poraštė Diagrama"/>
    <w:basedOn w:val="Numatytasispastraiposriftas"/>
    <w:link w:val="Porat"/>
    <w:uiPriority w:val="99"/>
    <w:rsid w:val="00A80CD1"/>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7704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04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7</Pages>
  <Words>12865</Words>
  <Characters>7334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Lauriukas</dc:creator>
  <cp:keywords/>
  <dc:description/>
  <cp:lastModifiedBy>Lauriukas</cp:lastModifiedBy>
  <cp:revision>71</cp:revision>
  <cp:lastPrinted>2024-02-22T08:40:00Z</cp:lastPrinted>
  <dcterms:created xsi:type="dcterms:W3CDTF">2023-05-29T10:26:00Z</dcterms:created>
  <dcterms:modified xsi:type="dcterms:W3CDTF">2024-09-18T08:08:00Z</dcterms:modified>
</cp:coreProperties>
</file>