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7965F" w14:textId="77777777" w:rsidR="005B727A" w:rsidRPr="00252CE5" w:rsidRDefault="005B727A" w:rsidP="005B727A">
      <w:pPr>
        <w:jc w:val="center"/>
        <w:outlineLvl w:val="0"/>
        <w:rPr>
          <w:b/>
          <w:sz w:val="28"/>
          <w:szCs w:val="28"/>
        </w:rPr>
      </w:pPr>
      <w:r w:rsidRPr="00252CE5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252CE5" w:rsidRDefault="005B727A" w:rsidP="003A4B31">
      <w:pPr>
        <w:outlineLvl w:val="0"/>
        <w:rPr>
          <w:b/>
          <w:szCs w:val="28"/>
        </w:rPr>
      </w:pPr>
    </w:p>
    <w:p w14:paraId="38E3ED32" w14:textId="77777777" w:rsidR="005B727A" w:rsidRPr="00252CE5" w:rsidRDefault="005B727A" w:rsidP="005B727A">
      <w:pPr>
        <w:jc w:val="center"/>
        <w:outlineLvl w:val="0"/>
        <w:rPr>
          <w:b/>
        </w:rPr>
      </w:pPr>
      <w:r w:rsidRPr="00252CE5">
        <w:rPr>
          <w:b/>
          <w:caps/>
          <w:lang w:eastAsia="en-US"/>
        </w:rPr>
        <w:t>SPRENDIMAS</w:t>
      </w:r>
    </w:p>
    <w:p w14:paraId="1B0F79EC" w14:textId="4E170973" w:rsidR="005B727A" w:rsidRPr="00252CE5" w:rsidRDefault="00A45B11" w:rsidP="005B727A">
      <w:pPr>
        <w:jc w:val="center"/>
        <w:outlineLvl w:val="0"/>
        <w:rPr>
          <w:b/>
        </w:rPr>
      </w:pPr>
      <w:r w:rsidRPr="00252CE5">
        <w:rPr>
          <w:b/>
        </w:rPr>
        <w:t>DĖL KRETINGOS RAJONO SAVIVALDYBĖS TARYBOS 2024 M. VASARIO 8 D. SPRENDIMO NR. T2-30 „</w:t>
      </w:r>
      <w:r w:rsidR="005B727A" w:rsidRPr="00252CE5">
        <w:rPr>
          <w:b/>
        </w:rPr>
        <w:t xml:space="preserve">DĖL KRETINGOS RAJONO SAVIVALDYBĖS </w:t>
      </w:r>
      <w:r w:rsidR="00852A86" w:rsidRPr="00252CE5">
        <w:rPr>
          <w:b/>
        </w:rPr>
        <w:t>202</w:t>
      </w:r>
      <w:r w:rsidR="00125EFA" w:rsidRPr="00252CE5">
        <w:rPr>
          <w:b/>
        </w:rPr>
        <w:t>4</w:t>
      </w:r>
      <w:r w:rsidR="00852A86" w:rsidRPr="00252CE5">
        <w:rPr>
          <w:b/>
        </w:rPr>
        <w:t>–202</w:t>
      </w:r>
      <w:r w:rsidR="00125EFA" w:rsidRPr="00252CE5">
        <w:rPr>
          <w:b/>
        </w:rPr>
        <w:t>6</w:t>
      </w:r>
      <w:r w:rsidR="005B727A" w:rsidRPr="00252CE5">
        <w:rPr>
          <w:b/>
        </w:rPr>
        <w:t xml:space="preserve"> METŲ STRATEGINIO VEIKLOS PLANO TVIRTINIMO</w:t>
      </w:r>
      <w:r w:rsidRPr="00252CE5">
        <w:rPr>
          <w:b/>
        </w:rPr>
        <w:t>“ PAKEITIMO</w:t>
      </w:r>
    </w:p>
    <w:p w14:paraId="3BC515A5" w14:textId="77777777" w:rsidR="005B727A" w:rsidRPr="00252CE5" w:rsidRDefault="005B727A" w:rsidP="00DF4787">
      <w:pPr>
        <w:outlineLvl w:val="0"/>
        <w:rPr>
          <w:b/>
        </w:rPr>
      </w:pPr>
    </w:p>
    <w:p w14:paraId="12DC3CA7" w14:textId="3A651293" w:rsidR="005B727A" w:rsidRPr="00252CE5" w:rsidRDefault="00BA0678" w:rsidP="005B727A">
      <w:pPr>
        <w:jc w:val="center"/>
      </w:pPr>
      <w:r w:rsidRPr="00252CE5">
        <w:t>20</w:t>
      </w:r>
      <w:r w:rsidR="00852A86" w:rsidRPr="00252CE5">
        <w:t>2</w:t>
      </w:r>
      <w:r w:rsidR="00125EFA" w:rsidRPr="00252CE5">
        <w:t>4</w:t>
      </w:r>
      <w:r w:rsidR="005B727A" w:rsidRPr="00252CE5">
        <w:t xml:space="preserve"> m. </w:t>
      </w:r>
      <w:r w:rsidR="00F52661">
        <w:t>rugpjūčio</w:t>
      </w:r>
      <w:r w:rsidR="00E56DFB">
        <w:t xml:space="preserve"> </w:t>
      </w:r>
      <w:r w:rsidR="00FD4081">
        <w:t>19</w:t>
      </w:r>
      <w:bookmarkStart w:id="0" w:name="_GoBack"/>
      <w:bookmarkEnd w:id="0"/>
      <w:r w:rsidR="008977F9" w:rsidRPr="00252CE5">
        <w:t xml:space="preserve"> </w:t>
      </w:r>
      <w:r w:rsidR="005B727A" w:rsidRPr="00252CE5">
        <w:t>d. Nr.</w:t>
      </w:r>
      <w:r w:rsidR="0098621B">
        <w:t xml:space="preserve"> T1-</w:t>
      </w:r>
      <w:r w:rsidR="00FD4081">
        <w:t>332</w:t>
      </w:r>
    </w:p>
    <w:p w14:paraId="260F80C0" w14:textId="77777777" w:rsidR="002C4772" w:rsidRPr="00252CE5" w:rsidRDefault="005B727A" w:rsidP="005B727A">
      <w:pPr>
        <w:jc w:val="center"/>
        <w:outlineLvl w:val="0"/>
        <w:rPr>
          <w:b/>
        </w:rPr>
      </w:pPr>
      <w:r w:rsidRPr="00252CE5">
        <w:t>Kretinga</w:t>
      </w:r>
    </w:p>
    <w:p w14:paraId="3BCB146D" w14:textId="77777777" w:rsidR="002C4772" w:rsidRPr="00252CE5" w:rsidRDefault="002C4772" w:rsidP="00DF4787">
      <w:pPr>
        <w:tabs>
          <w:tab w:val="left" w:pos="6975"/>
        </w:tabs>
        <w:jc w:val="both"/>
      </w:pPr>
    </w:p>
    <w:p w14:paraId="0B1FE1EC" w14:textId="604F9280" w:rsidR="006E552B" w:rsidRPr="005A5850" w:rsidRDefault="006E552B" w:rsidP="00DF08A6">
      <w:pPr>
        <w:pStyle w:val="Paprastasistekstas"/>
        <w:spacing w:before="0" w:beforeAutospacing="0" w:after="0" w:afterAutospacing="0"/>
        <w:ind w:firstLine="851"/>
        <w:jc w:val="both"/>
        <w:rPr>
          <w:color w:val="FF0000"/>
          <w:lang w:val="lt-LT"/>
        </w:rPr>
      </w:pPr>
      <w:r w:rsidRPr="005A5850">
        <w:rPr>
          <w:lang w:val="lt-LT"/>
        </w:rPr>
        <w:t xml:space="preserve">Vadovaudamasi Strateginio planavimo Kretingos rajono savivaldybėje organizavimo tvarkos aprašo, patvirtinto Kretingos rajono savivaldybės tarybos 2022 m. gegužės 26 d. sprendimu Nr. T2-161 „Dėl strateginio planavimo Kretingos rajono savivaldybėje organizavimo tvarkos aprašo tvirtinimo“, 25 punktu ir atsižvelgdama į Strateginio planavimo grupės 2024 m. </w:t>
      </w:r>
      <w:r w:rsidR="005A5850" w:rsidRPr="005A5850">
        <w:rPr>
          <w:lang w:val="lt-LT"/>
        </w:rPr>
        <w:t>rugpjūčio</w:t>
      </w:r>
      <w:r w:rsidRPr="005A5850">
        <w:rPr>
          <w:lang w:val="lt-LT"/>
        </w:rPr>
        <w:t xml:space="preserve"> </w:t>
      </w:r>
      <w:r w:rsidR="005A5850" w:rsidRPr="005A5850">
        <w:rPr>
          <w:lang w:val="lt-LT"/>
        </w:rPr>
        <w:t>1</w:t>
      </w:r>
      <w:r w:rsidRPr="005A5850">
        <w:rPr>
          <w:lang w:val="lt-LT"/>
        </w:rPr>
        <w:t xml:space="preserve"> d.</w:t>
      </w:r>
      <w:r w:rsidR="00252BCE" w:rsidRPr="005A5850">
        <w:rPr>
          <w:lang w:val="lt-LT"/>
        </w:rPr>
        <w:t xml:space="preserve"> protokolą Nr. SPG-</w:t>
      </w:r>
      <w:r w:rsidR="005A5850" w:rsidRPr="005A5850">
        <w:rPr>
          <w:lang w:val="lt-LT"/>
        </w:rPr>
        <w:t>10</w:t>
      </w:r>
      <w:r w:rsidRPr="005A5850">
        <w:rPr>
          <w:lang w:val="lt-LT"/>
        </w:rPr>
        <w:t xml:space="preserve"> </w:t>
      </w:r>
      <w:r w:rsidR="00252BCE" w:rsidRPr="005A5850">
        <w:rPr>
          <w:lang w:val="lt-LT"/>
        </w:rPr>
        <w:t xml:space="preserve">ir 2024 m. </w:t>
      </w:r>
      <w:r w:rsidR="005A5850" w:rsidRPr="005A5850">
        <w:rPr>
          <w:lang w:val="lt-LT"/>
        </w:rPr>
        <w:t>rugpjūčio</w:t>
      </w:r>
      <w:r w:rsidR="00252BCE" w:rsidRPr="005A5850">
        <w:rPr>
          <w:lang w:val="lt-LT"/>
        </w:rPr>
        <w:t xml:space="preserve"> 1</w:t>
      </w:r>
      <w:r w:rsidR="005A5850" w:rsidRPr="005A5850">
        <w:rPr>
          <w:lang w:val="lt-LT"/>
        </w:rPr>
        <w:t>2</w:t>
      </w:r>
      <w:r w:rsidR="00252BCE" w:rsidRPr="005A5850">
        <w:rPr>
          <w:lang w:val="lt-LT"/>
        </w:rPr>
        <w:t xml:space="preserve"> d. </w:t>
      </w:r>
      <w:r w:rsidRPr="005A5850">
        <w:rPr>
          <w:lang w:val="lt-LT"/>
        </w:rPr>
        <w:t xml:space="preserve">protokolą Nr. </w:t>
      </w:r>
      <w:r w:rsidR="00C00E01" w:rsidRPr="005A5850">
        <w:rPr>
          <w:lang w:val="lt-LT"/>
        </w:rPr>
        <w:t>SPG-</w:t>
      </w:r>
      <w:r w:rsidR="005A5850" w:rsidRPr="005A5850">
        <w:rPr>
          <w:lang w:val="lt-LT"/>
        </w:rPr>
        <w:t>11</w:t>
      </w:r>
      <w:r w:rsidRPr="005A5850">
        <w:rPr>
          <w:lang w:val="lt-LT"/>
        </w:rPr>
        <w:t>, Kretingos rajono savivaldybės taryba n u s p r e n d ž i a:</w:t>
      </w:r>
    </w:p>
    <w:p w14:paraId="770721A7" w14:textId="77777777" w:rsidR="0068021F" w:rsidRPr="005A5850" w:rsidRDefault="00DF08A6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1D2EBD">
        <w:rPr>
          <w:lang w:val="lt-LT"/>
        </w:rPr>
        <w:t xml:space="preserve">1. </w:t>
      </w:r>
      <w:r w:rsidR="006E552B" w:rsidRPr="001D2EBD">
        <w:rPr>
          <w:lang w:val="lt-LT"/>
        </w:rPr>
        <w:t xml:space="preserve">Pakeisti </w:t>
      </w:r>
      <w:r w:rsidR="006E552B" w:rsidRPr="005A5850">
        <w:rPr>
          <w:lang w:val="lt-LT"/>
        </w:rPr>
        <w:t>Kretingos rajono savivaldybės 2024–2026 m. strateginį veiklos planą, patvirtintą Kretingos rajono savivaldybės tarybos 2024 m. vasario 8 d. sprendimu Nr. T2-30 „Dėl Kretingos rajono savivaldybės 2024–2026 metų strateginio veiklos plano tvirtinimo“</w:t>
      </w:r>
      <w:r w:rsidR="0068021F" w:rsidRPr="005A5850">
        <w:rPr>
          <w:lang w:val="lt-LT"/>
        </w:rPr>
        <w:t>:</w:t>
      </w:r>
    </w:p>
    <w:p w14:paraId="188CAC64" w14:textId="1D28A21D" w:rsidR="00D307A3" w:rsidRPr="00012247" w:rsidRDefault="0068021F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012247">
        <w:rPr>
          <w:lang w:val="lt-LT"/>
        </w:rPr>
        <w:t xml:space="preserve">1.1. </w:t>
      </w:r>
      <w:r w:rsidR="00D307A3" w:rsidRPr="00012247">
        <w:rPr>
          <w:lang w:val="lt-LT"/>
        </w:rPr>
        <w:t>pakeisti 2 lentelę pagal 1 priedą;</w:t>
      </w:r>
    </w:p>
    <w:p w14:paraId="7203DDD0" w14:textId="66C85E58" w:rsidR="00BB7EE7" w:rsidRDefault="00D307A3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BB7EE7">
        <w:rPr>
          <w:lang w:val="lt-LT"/>
        </w:rPr>
        <w:t>1.2.</w:t>
      </w:r>
      <w:r w:rsidR="00BB7EE7" w:rsidRPr="00BB7EE7">
        <w:rPr>
          <w:lang w:val="lt-LT"/>
        </w:rPr>
        <w:t xml:space="preserve"> pakeisti Seniūnijų programos (Nr. 02) priemonės 02-03-01-04-27 aprašymą pagal 2 priedą</w:t>
      </w:r>
      <w:r w:rsidR="00BB7EE7">
        <w:rPr>
          <w:lang w:val="lt-LT"/>
        </w:rPr>
        <w:t>;</w:t>
      </w:r>
    </w:p>
    <w:p w14:paraId="0F3961AB" w14:textId="2FD84EFB" w:rsidR="00BB7EE7" w:rsidRDefault="00BB7EE7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1.3. pakeisti </w:t>
      </w:r>
      <w:r w:rsidRPr="00BB7EE7">
        <w:rPr>
          <w:lang w:val="lt-LT"/>
        </w:rPr>
        <w:t>Seniūnijų programos (Nr. 02) priemonės 02-03-01-04-27</w:t>
      </w:r>
      <w:r>
        <w:rPr>
          <w:lang w:val="lt-LT"/>
        </w:rPr>
        <w:t xml:space="preserve"> ir priemonės 02-03-01-02-03 išlaidų planus pagal 3 priedą;</w:t>
      </w:r>
    </w:p>
    <w:p w14:paraId="18CE8122" w14:textId="640A9201" w:rsidR="006D67F5" w:rsidRPr="00BB7EE7" w:rsidRDefault="006D67F5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1.4. pakeisti Žemės ūkio programos (Nr. 03) priemonės 03-04-02-03-11 ir priemonės 03-04-02-03-12 išlaidų planus pagal 4 priedą; </w:t>
      </w:r>
    </w:p>
    <w:p w14:paraId="4C06AEB8" w14:textId="33642E8C" w:rsidR="006530E5" w:rsidRPr="00AC2289" w:rsidRDefault="00F65AB2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AC2289">
        <w:rPr>
          <w:lang w:val="lt-LT"/>
        </w:rPr>
        <w:t xml:space="preserve">1.5. </w:t>
      </w:r>
      <w:r w:rsidR="00E56DFB" w:rsidRPr="00AC2289">
        <w:rPr>
          <w:lang w:val="lt-LT"/>
        </w:rPr>
        <w:t>pakeisti Strateginio planavimo ir investicijų programos (Nr. 04) priemonės 04-</w:t>
      </w:r>
      <w:r w:rsidR="00D60BDC" w:rsidRPr="00AC2289">
        <w:rPr>
          <w:lang w:val="lt-LT"/>
        </w:rPr>
        <w:t>01-01-04-09</w:t>
      </w:r>
      <w:r w:rsidR="00AC2289" w:rsidRPr="00AC2289">
        <w:rPr>
          <w:lang w:val="lt-LT"/>
        </w:rPr>
        <w:t xml:space="preserve"> ir priemonės 04-01-01-01-03</w:t>
      </w:r>
      <w:r w:rsidR="00D60BDC" w:rsidRPr="00AC2289">
        <w:rPr>
          <w:lang w:val="lt-LT"/>
        </w:rPr>
        <w:t xml:space="preserve"> </w:t>
      </w:r>
      <w:r w:rsidR="00E56DFB" w:rsidRPr="00AC2289">
        <w:rPr>
          <w:lang w:val="lt-LT"/>
        </w:rPr>
        <w:t>aprašym</w:t>
      </w:r>
      <w:r w:rsidR="00AC2289" w:rsidRPr="00AC2289">
        <w:rPr>
          <w:lang w:val="lt-LT"/>
        </w:rPr>
        <w:t>us</w:t>
      </w:r>
      <w:r w:rsidR="00D60BDC" w:rsidRPr="00AC2289">
        <w:rPr>
          <w:lang w:val="lt-LT"/>
        </w:rPr>
        <w:t xml:space="preserve"> </w:t>
      </w:r>
      <w:r w:rsidR="00E56DFB" w:rsidRPr="00AC2289">
        <w:rPr>
          <w:lang w:val="lt-LT"/>
        </w:rPr>
        <w:t>pagal</w:t>
      </w:r>
      <w:r w:rsidR="001B4006" w:rsidRPr="00AC2289">
        <w:rPr>
          <w:lang w:val="lt-LT"/>
        </w:rPr>
        <w:t xml:space="preserve"> </w:t>
      </w:r>
      <w:r w:rsidRPr="00AC2289">
        <w:rPr>
          <w:lang w:val="lt-LT"/>
        </w:rPr>
        <w:t>5</w:t>
      </w:r>
      <w:r w:rsidR="001B4006" w:rsidRPr="00AC2289">
        <w:rPr>
          <w:lang w:val="lt-LT"/>
        </w:rPr>
        <w:t xml:space="preserve"> priedą;</w:t>
      </w:r>
    </w:p>
    <w:p w14:paraId="695315C5" w14:textId="73C4E08F" w:rsidR="008479DD" w:rsidRDefault="008479DD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E03623">
        <w:rPr>
          <w:lang w:val="lt-LT"/>
        </w:rPr>
        <w:t>1.</w:t>
      </w:r>
      <w:r w:rsidR="003041CA">
        <w:rPr>
          <w:lang w:val="lt-LT"/>
        </w:rPr>
        <w:t>6</w:t>
      </w:r>
      <w:r w:rsidRPr="00E03623">
        <w:rPr>
          <w:lang w:val="lt-LT"/>
        </w:rPr>
        <w:t>.</w:t>
      </w:r>
      <w:r w:rsidR="006F14CA" w:rsidRPr="00E03623">
        <w:rPr>
          <w:lang w:val="lt-LT"/>
        </w:rPr>
        <w:t xml:space="preserve"> </w:t>
      </w:r>
      <w:r w:rsidR="00AA49A1" w:rsidRPr="00E03623">
        <w:rPr>
          <w:lang w:val="lt-LT"/>
        </w:rPr>
        <w:t xml:space="preserve">pakeisti </w:t>
      </w:r>
      <w:r w:rsidR="006F14CA" w:rsidRPr="00E03623">
        <w:rPr>
          <w:lang w:val="lt-LT"/>
        </w:rPr>
        <w:t>Strateginio planavimo ir investicijų programos (Nr. 04)</w:t>
      </w:r>
      <w:r w:rsidR="00AA49A1" w:rsidRPr="00E03623">
        <w:rPr>
          <w:lang w:val="lt-LT"/>
        </w:rPr>
        <w:t xml:space="preserve"> priemonės 04-</w:t>
      </w:r>
      <w:r w:rsidR="00AC2289" w:rsidRPr="00E03623">
        <w:rPr>
          <w:lang w:val="lt-LT"/>
        </w:rPr>
        <w:t>01-01-04-09, priemonės 04-01-01-01-03</w:t>
      </w:r>
      <w:r w:rsidR="00E03623" w:rsidRPr="00E03623">
        <w:rPr>
          <w:lang w:val="lt-LT"/>
        </w:rPr>
        <w:t>, priemonės 04-03-01-05-54, priemonės 04-04-01-01-08 ir priemonės 04-04-02-01-08</w:t>
      </w:r>
      <w:r w:rsidR="006F14CA" w:rsidRPr="00E03623">
        <w:rPr>
          <w:lang w:val="lt-LT"/>
        </w:rPr>
        <w:t xml:space="preserve"> </w:t>
      </w:r>
      <w:r w:rsidR="00C96F3E" w:rsidRPr="00E03623">
        <w:rPr>
          <w:lang w:val="lt-LT"/>
        </w:rPr>
        <w:t xml:space="preserve">išlaidų planus </w:t>
      </w:r>
      <w:r w:rsidR="006F14CA" w:rsidRPr="00E03623">
        <w:rPr>
          <w:lang w:val="lt-LT"/>
        </w:rPr>
        <w:t xml:space="preserve">pagal </w:t>
      </w:r>
      <w:r w:rsidR="00AC2289" w:rsidRPr="00E03623">
        <w:rPr>
          <w:lang w:val="lt-LT"/>
        </w:rPr>
        <w:t>6</w:t>
      </w:r>
      <w:r w:rsidR="006F14CA" w:rsidRPr="00E03623">
        <w:rPr>
          <w:lang w:val="lt-LT"/>
        </w:rPr>
        <w:t xml:space="preserve"> priedą;</w:t>
      </w:r>
    </w:p>
    <w:p w14:paraId="543C1749" w14:textId="24456464" w:rsidR="003041CA" w:rsidRDefault="003041CA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1.7. pakeisti Vietinio ūkio ir turto valdymo programos (Nr. 05) priemonės 05-03-01-04-24 ir priemonės 05-04-01-01-05 išlaidų planus pagal 7 priedą; </w:t>
      </w:r>
    </w:p>
    <w:p w14:paraId="48193AD3" w14:textId="1D6DF21F" w:rsidR="00B8656D" w:rsidRDefault="00B8656D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1.8. pakeisti Sveikatos programos (Nr. 06) priemonės 06-01-01-01-01 aprašymą pagal 8 priedą</w:t>
      </w:r>
      <w:r w:rsidR="00684BB1">
        <w:rPr>
          <w:lang w:val="lt-LT"/>
        </w:rPr>
        <w:t>;</w:t>
      </w:r>
    </w:p>
    <w:p w14:paraId="596BF3DB" w14:textId="0834A4CF" w:rsidR="00684BB1" w:rsidRDefault="00684BB1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1.9.</w:t>
      </w:r>
      <w:r w:rsidR="009C2EA4">
        <w:rPr>
          <w:lang w:val="lt-LT"/>
        </w:rPr>
        <w:t xml:space="preserve"> pakeisti Švietimo programos (Nr. 08) priemonės 08-01-02-01-10, priemonės 08-01-02-02-17 ir priemonės 08-01-02-02-09 išlaidų planus pagal 9 priedą; </w:t>
      </w:r>
    </w:p>
    <w:p w14:paraId="4EBF8AEB" w14:textId="71FB4D60" w:rsidR="009A7B9B" w:rsidRDefault="009A7B9B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1.10. įtraukti į Socialinės paramos programą (Nr. 09) priemonę 09-01-03-01-20 pagal 10 priedą;</w:t>
      </w:r>
    </w:p>
    <w:p w14:paraId="7B7EB839" w14:textId="00E144B2" w:rsidR="009A7B9B" w:rsidRDefault="009A7B9B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1.11. numatyti Socialinės paramos programos (Nr. 09) priemonės 09-01-03-01-20 išlaidų planus pagal 11 priedą;</w:t>
      </w:r>
    </w:p>
    <w:p w14:paraId="0EAC63FE" w14:textId="0B130A78" w:rsidR="009A7B9B" w:rsidRPr="00E03623" w:rsidRDefault="009A7B9B" w:rsidP="006530E5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1.12. numatyti Socialinės paramos programos (Nr. 09) priemonės 09-01-03-01-20 siektinas stebėsenos rodiklių reikšmes pagal </w:t>
      </w:r>
      <w:r w:rsidR="002A6B86">
        <w:rPr>
          <w:lang w:val="lt-LT"/>
        </w:rPr>
        <w:t>12 priedą</w:t>
      </w:r>
    </w:p>
    <w:p w14:paraId="35A17FFF" w14:textId="183AAABA" w:rsidR="00170138" w:rsidRPr="00060116" w:rsidRDefault="00DF08A6" w:rsidP="00DF08A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060116">
        <w:rPr>
          <w:lang w:val="lt-LT"/>
        </w:rPr>
        <w:t xml:space="preserve">2. </w:t>
      </w:r>
      <w:r w:rsidR="00C900AB" w:rsidRPr="00060116">
        <w:rPr>
          <w:lang w:val="lt-LT"/>
        </w:rPr>
        <w:t>S</w:t>
      </w:r>
      <w:r w:rsidR="00260D93" w:rsidRPr="00060116">
        <w:rPr>
          <w:lang w:val="lt-LT"/>
        </w:rPr>
        <w:t xml:space="preserve">kelbti </w:t>
      </w:r>
      <w:r w:rsidR="0026735E" w:rsidRPr="00060116">
        <w:rPr>
          <w:lang w:val="lt-LT"/>
        </w:rPr>
        <w:t xml:space="preserve">šį </w:t>
      </w:r>
      <w:r w:rsidR="00260D93" w:rsidRPr="00060116">
        <w:rPr>
          <w:lang w:val="lt-LT"/>
        </w:rPr>
        <w:t>sprendim</w:t>
      </w:r>
      <w:r w:rsidR="003270BD" w:rsidRPr="00060116">
        <w:rPr>
          <w:lang w:val="lt-LT"/>
        </w:rPr>
        <w:t>ą Teisės aktų registre</w:t>
      </w:r>
      <w:r w:rsidR="00C900AB" w:rsidRPr="00060116">
        <w:rPr>
          <w:lang w:val="lt-LT"/>
        </w:rPr>
        <w:t xml:space="preserve"> ir savivaldybės interneto svetainėje.</w:t>
      </w:r>
    </w:p>
    <w:p w14:paraId="0FB826BE" w14:textId="77777777" w:rsidR="00843BFC" w:rsidRPr="005A5850" w:rsidRDefault="00843BFC" w:rsidP="00843BFC">
      <w:pPr>
        <w:tabs>
          <w:tab w:val="left" w:pos="6975"/>
        </w:tabs>
        <w:jc w:val="both"/>
        <w:rPr>
          <w:color w:val="FF0000"/>
        </w:rPr>
      </w:pPr>
    </w:p>
    <w:p w14:paraId="26B2F6FB" w14:textId="2052C848" w:rsidR="002C4772" w:rsidRPr="00060116" w:rsidRDefault="002C4772" w:rsidP="004D398D">
      <w:pPr>
        <w:jc w:val="both"/>
      </w:pPr>
      <w:r w:rsidRPr="00060116">
        <w:t>Savivaldybės meras</w:t>
      </w:r>
    </w:p>
    <w:p w14:paraId="1E241891" w14:textId="77777777" w:rsidR="00AA48FC" w:rsidRPr="005A5850" w:rsidRDefault="00AA48FC" w:rsidP="008E7CDD">
      <w:pPr>
        <w:pStyle w:val="Pavadinimas"/>
        <w:jc w:val="left"/>
        <w:rPr>
          <w:b w:val="0"/>
          <w:color w:val="FF0000"/>
          <w:lang w:val="lt-LT"/>
        </w:rPr>
      </w:pPr>
    </w:p>
    <w:p w14:paraId="5806AAA6" w14:textId="77777777" w:rsidR="00720E4A" w:rsidRPr="005A5850" w:rsidRDefault="00720E4A" w:rsidP="008E7CDD">
      <w:pPr>
        <w:pStyle w:val="Pavadinimas"/>
        <w:jc w:val="left"/>
        <w:rPr>
          <w:b w:val="0"/>
          <w:color w:val="FF0000"/>
          <w:lang w:val="lt-LT"/>
        </w:rPr>
      </w:pPr>
    </w:p>
    <w:p w14:paraId="425A1A7E" w14:textId="77777777" w:rsidR="00230B0B" w:rsidRPr="005A5850" w:rsidRDefault="00230B0B" w:rsidP="008E7CDD">
      <w:pPr>
        <w:pStyle w:val="Pavadinimas"/>
        <w:jc w:val="left"/>
        <w:rPr>
          <w:b w:val="0"/>
          <w:color w:val="FF0000"/>
          <w:lang w:val="lt-LT"/>
        </w:rPr>
      </w:pPr>
    </w:p>
    <w:p w14:paraId="6C32945E" w14:textId="77777777" w:rsidR="00BA0678" w:rsidRPr="005A5850" w:rsidRDefault="00BA0678" w:rsidP="008E7CDD">
      <w:pPr>
        <w:pStyle w:val="Pavadinimas"/>
        <w:jc w:val="left"/>
        <w:rPr>
          <w:b w:val="0"/>
          <w:color w:val="FF0000"/>
          <w:lang w:val="lt-LT"/>
        </w:rPr>
      </w:pPr>
    </w:p>
    <w:p w14:paraId="602739D2" w14:textId="08E52DC4" w:rsidR="00B859CB" w:rsidRPr="00060116" w:rsidRDefault="00B70D45" w:rsidP="008E7CDD">
      <w:pPr>
        <w:pStyle w:val="Pavadinimas"/>
        <w:jc w:val="left"/>
        <w:rPr>
          <w:b w:val="0"/>
          <w:lang w:val="lt-LT"/>
        </w:rPr>
        <w:sectPr w:rsidR="00B859CB" w:rsidRPr="00060116" w:rsidSect="00ED05C4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060116">
        <w:rPr>
          <w:b w:val="0"/>
          <w:lang w:val="lt-LT"/>
        </w:rPr>
        <w:t>Lukrecija Lengvinė</w:t>
      </w:r>
    </w:p>
    <w:p w14:paraId="2BA354E5" w14:textId="1B943A23" w:rsidR="00DC16DB" w:rsidRPr="005A5850" w:rsidRDefault="00DC16DB" w:rsidP="00DC16DB">
      <w:pPr>
        <w:pStyle w:val="Pavadinimas"/>
        <w:rPr>
          <w:lang w:val="lt-LT"/>
        </w:rPr>
      </w:pPr>
      <w:r w:rsidRPr="005A5850">
        <w:rPr>
          <w:lang w:val="lt-LT"/>
        </w:rPr>
        <w:lastRenderedPageBreak/>
        <w:t>AIŠKINAMASIS RAŠTAS</w:t>
      </w:r>
    </w:p>
    <w:p w14:paraId="33FCA9A3" w14:textId="77777777" w:rsidR="00DC16DB" w:rsidRPr="005A5850" w:rsidRDefault="00DC16DB" w:rsidP="00DC16DB">
      <w:pPr>
        <w:jc w:val="center"/>
        <w:rPr>
          <w:b/>
          <w:bCs/>
        </w:rPr>
      </w:pPr>
      <w:r w:rsidRPr="005A5850">
        <w:rPr>
          <w:b/>
          <w:bCs/>
        </w:rPr>
        <w:t xml:space="preserve">PRIE KRETINGOS RAJONO SAVIVALDYBĖS TARYBOS SPRENDIMO PROJEKTO </w:t>
      </w:r>
    </w:p>
    <w:p w14:paraId="7F04A0E3" w14:textId="0B2CA3EA" w:rsidR="00DC16DB" w:rsidRPr="005A5850" w:rsidRDefault="006530E5" w:rsidP="006530E5">
      <w:pPr>
        <w:jc w:val="center"/>
        <w:outlineLvl w:val="0"/>
        <w:rPr>
          <w:b/>
        </w:rPr>
      </w:pPr>
      <w:r w:rsidRPr="005A5850">
        <w:rPr>
          <w:b/>
          <w:caps/>
        </w:rPr>
        <w:t>„</w:t>
      </w:r>
      <w:r w:rsidRPr="005A5850">
        <w:rPr>
          <w:b/>
        </w:rPr>
        <w:t>DĖL KRETINGOS RAJONO SAVIVALDYBĖS TARYBOS 2024 M. VASARIO 8 D. SPRENDIMO NR. T2-30 „DĖL KRETINGOS RAJONO SAVIVALDYBĖS 2024–2026 METŲ STRATEGINIO VEIKLOS PLANO TVIRTINIMO“ PAKEITIMO“</w:t>
      </w:r>
    </w:p>
    <w:p w14:paraId="6F9D1A06" w14:textId="77777777" w:rsidR="00DC16DB" w:rsidRPr="005A5850" w:rsidRDefault="00DC16DB" w:rsidP="003A4B31">
      <w:pPr>
        <w:jc w:val="both"/>
        <w:rPr>
          <w:b/>
          <w:color w:val="FF0000"/>
        </w:rPr>
      </w:pPr>
    </w:p>
    <w:p w14:paraId="78FC583B" w14:textId="3D2E1EA9" w:rsidR="00A15E3B" w:rsidRPr="005A5850" w:rsidRDefault="00980AEC" w:rsidP="00A15E3B">
      <w:pPr>
        <w:ind w:left="567"/>
        <w:jc w:val="center"/>
      </w:pPr>
      <w:r w:rsidRPr="005A5850">
        <w:t>202</w:t>
      </w:r>
      <w:r w:rsidR="00B70D45" w:rsidRPr="005A5850">
        <w:t>4</w:t>
      </w:r>
      <w:r w:rsidRPr="005A5850">
        <w:t>-0</w:t>
      </w:r>
      <w:r w:rsidR="00F52661" w:rsidRPr="005A5850">
        <w:t>8</w:t>
      </w:r>
      <w:r w:rsidR="003B0D6C" w:rsidRPr="005A5850">
        <w:t>-</w:t>
      </w:r>
      <w:r w:rsidR="009E18CD" w:rsidRPr="005A5850">
        <w:t>1</w:t>
      </w:r>
      <w:r w:rsidR="00F52661" w:rsidRPr="005A5850">
        <w:t>2</w:t>
      </w:r>
    </w:p>
    <w:p w14:paraId="03D1B99C" w14:textId="77777777" w:rsidR="00A15E3B" w:rsidRPr="005A5850" w:rsidRDefault="00A15E3B" w:rsidP="00A15E3B">
      <w:pPr>
        <w:ind w:left="567"/>
        <w:jc w:val="center"/>
      </w:pPr>
      <w:r w:rsidRPr="005A5850">
        <w:t>Kretinga</w:t>
      </w:r>
    </w:p>
    <w:p w14:paraId="1FCA57FC" w14:textId="77777777" w:rsidR="00A15E3B" w:rsidRPr="005A5850" w:rsidRDefault="00A15E3B" w:rsidP="003A4B31">
      <w:pPr>
        <w:rPr>
          <w:color w:val="FF0000"/>
        </w:rPr>
      </w:pPr>
    </w:p>
    <w:p w14:paraId="309E2EDF" w14:textId="4B85D6E6" w:rsidR="00DC16DB" w:rsidRPr="00A73D4E" w:rsidRDefault="00DC16DB" w:rsidP="00A15E3B">
      <w:pPr>
        <w:ind w:firstLine="851"/>
        <w:jc w:val="both"/>
        <w:rPr>
          <w:b/>
        </w:rPr>
      </w:pPr>
      <w:r w:rsidRPr="00A73D4E">
        <w:rPr>
          <w:b/>
        </w:rPr>
        <w:t xml:space="preserve">1. </w:t>
      </w:r>
      <w:r w:rsidR="00727431" w:rsidRPr="00A73D4E">
        <w:rPr>
          <w:b/>
        </w:rPr>
        <w:t>Parengto sprendimo projekto tikslas ir uždaviniai.</w:t>
      </w:r>
    </w:p>
    <w:p w14:paraId="3F78F010" w14:textId="62A998A6" w:rsidR="002342B9" w:rsidRPr="00A73D4E" w:rsidRDefault="006530E5" w:rsidP="0043750F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A73D4E">
        <w:t>Pakeisti Kretingos rajono savivaldybės 202</w:t>
      </w:r>
      <w:r w:rsidR="00255345" w:rsidRPr="00A73D4E">
        <w:t>4</w:t>
      </w:r>
      <w:r w:rsidRPr="00A73D4E">
        <w:t>–202</w:t>
      </w:r>
      <w:r w:rsidR="00255345" w:rsidRPr="00A73D4E">
        <w:t>6</w:t>
      </w:r>
      <w:r w:rsidRPr="00A73D4E">
        <w:t xml:space="preserve"> m. strateginio veiklos plano</w:t>
      </w:r>
      <w:r w:rsidR="00A73D4E" w:rsidRPr="00A73D4E">
        <w:t xml:space="preserve"> Seniūnijų (Nr. 02), Žemės ūkio (Nr. 03), </w:t>
      </w:r>
      <w:r w:rsidRPr="00A73D4E">
        <w:t xml:space="preserve"> Strateginio planavimo ir investicijų (Nr. 04),</w:t>
      </w:r>
      <w:r w:rsidR="00B774FC" w:rsidRPr="00A73D4E">
        <w:t xml:space="preserve"> Vietinio ūkio ir turto valdymo (Nr. 05)</w:t>
      </w:r>
      <w:r w:rsidR="00E35A1A" w:rsidRPr="00A73D4E">
        <w:t>,</w:t>
      </w:r>
      <w:r w:rsidR="00A73D4E" w:rsidRPr="00A73D4E">
        <w:t xml:space="preserve"> Sveikatos (Nr. 06),</w:t>
      </w:r>
      <w:r w:rsidRPr="00A73D4E">
        <w:t xml:space="preserve"> Švietimo (Nr. 08) ir </w:t>
      </w:r>
      <w:r w:rsidR="00B774FC" w:rsidRPr="00A73D4E">
        <w:t xml:space="preserve">Socialinės paramos </w:t>
      </w:r>
      <w:r w:rsidRPr="00A73D4E">
        <w:t xml:space="preserve">(Nr. </w:t>
      </w:r>
      <w:r w:rsidR="00B774FC" w:rsidRPr="00A73D4E">
        <w:t>09</w:t>
      </w:r>
      <w:r w:rsidRPr="00A73D4E">
        <w:t>) programų priemonėms 202</w:t>
      </w:r>
      <w:r w:rsidR="00255345" w:rsidRPr="00A73D4E">
        <w:t>4</w:t>
      </w:r>
      <w:r w:rsidRPr="00A73D4E">
        <w:t>–202</w:t>
      </w:r>
      <w:r w:rsidR="00255345" w:rsidRPr="00A73D4E">
        <w:t>6</w:t>
      </w:r>
      <w:r w:rsidRPr="00A73D4E">
        <w:t xml:space="preserve"> m. strateginiame veiklos plane numatytus </w:t>
      </w:r>
      <w:proofErr w:type="spellStart"/>
      <w:r w:rsidRPr="00A73D4E">
        <w:t>asignavimus</w:t>
      </w:r>
      <w:proofErr w:type="spellEnd"/>
      <w:r w:rsidR="00255345" w:rsidRPr="00A73D4E">
        <w:t>,</w:t>
      </w:r>
      <w:r w:rsidRPr="00A73D4E">
        <w:t xml:space="preserve"> aprašymu</w:t>
      </w:r>
      <w:r w:rsidR="00AD0716" w:rsidRPr="00A73D4E">
        <w:t>s</w:t>
      </w:r>
      <w:r w:rsidR="009F057B" w:rsidRPr="00A73D4E">
        <w:t xml:space="preserve">, įtraukti naują priemonę </w:t>
      </w:r>
      <w:r w:rsidR="004B4DD3" w:rsidRPr="00A73D4E">
        <w:t>ir numatyti stebėsenos rodiklių reikšmes</w:t>
      </w:r>
      <w:r w:rsidR="00DA15DF">
        <w:t>,</w:t>
      </w:r>
      <w:r w:rsidR="004B4DD3" w:rsidRPr="00A73D4E">
        <w:t xml:space="preserve"> </w:t>
      </w:r>
      <w:r w:rsidRPr="00A73D4E">
        <w:t>atsižvelgiant į asignavimų valdytojų poreikius</w:t>
      </w:r>
      <w:r w:rsidR="00AD0716" w:rsidRPr="00A73D4E">
        <w:t>, gautus prašymus</w:t>
      </w:r>
      <w:r w:rsidRPr="00A73D4E">
        <w:t>.</w:t>
      </w:r>
    </w:p>
    <w:p w14:paraId="600EE3C8" w14:textId="3B210DBC" w:rsidR="00DC16DB" w:rsidRPr="00A73D4E" w:rsidRDefault="00DC16DB" w:rsidP="00A15E3B">
      <w:pPr>
        <w:ind w:firstLine="851"/>
        <w:jc w:val="both"/>
        <w:rPr>
          <w:b/>
        </w:rPr>
      </w:pPr>
      <w:r w:rsidRPr="00A73D4E">
        <w:rPr>
          <w:b/>
        </w:rPr>
        <w:t xml:space="preserve">2. </w:t>
      </w:r>
      <w:r w:rsidR="00727431" w:rsidRPr="00A73D4E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4F28552" w14:textId="7CE389BB" w:rsidR="008A647E" w:rsidRPr="00A73D4E" w:rsidRDefault="008A647E" w:rsidP="008A647E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A73D4E">
        <w:t>Šiuo metu galioja Kretingos rajono savivaldybės tarybos 2024 m. vasario 8 d. sprendimu Nr. T2-30 „Dėl Kretingos rajono savivaldybės 2024–2026 metų strateginio veiklos plano tvirtinimo“ patvirtintas 2024–2026 m. savivaldybės strateginis veiklos planas</w:t>
      </w:r>
      <w:r w:rsidR="00AD0716" w:rsidRPr="00A73D4E">
        <w:t xml:space="preserve">, kuris buvo tikslintas 2024 m. </w:t>
      </w:r>
      <w:r w:rsidR="00A73D4E" w:rsidRPr="00A73D4E">
        <w:t>birželio</w:t>
      </w:r>
      <w:r w:rsidR="00AD0716" w:rsidRPr="00A73D4E">
        <w:t xml:space="preserve"> </w:t>
      </w:r>
      <w:r w:rsidR="00A73D4E" w:rsidRPr="00A73D4E">
        <w:t>27</w:t>
      </w:r>
      <w:r w:rsidR="00AD0716" w:rsidRPr="00A73D4E">
        <w:t xml:space="preserve"> d. sprendimu Nr. T2-</w:t>
      </w:r>
      <w:r w:rsidR="009F057B" w:rsidRPr="00A73D4E">
        <w:t>2</w:t>
      </w:r>
      <w:r w:rsidR="00A73D4E" w:rsidRPr="00A73D4E">
        <w:t>53</w:t>
      </w:r>
      <w:r w:rsidR="00AD0716" w:rsidRPr="00A73D4E">
        <w:t xml:space="preserve"> „Dėl Kretingos rajono savivaldybės tarybos 2024 m. vasario 8</w:t>
      </w:r>
      <w:r w:rsidR="00A8194F" w:rsidRPr="00A73D4E">
        <w:t> </w:t>
      </w:r>
      <w:r w:rsidR="00AD0716" w:rsidRPr="00A73D4E">
        <w:t>d. sprendimo Nr. T2-30 „Dėl Kretingos rajono savivaldybės 2024–2026 metų strateginio veiklos plano tvirtinimo“ pakeitimo“</w:t>
      </w:r>
      <w:r w:rsidR="00252CE5" w:rsidRPr="00A73D4E">
        <w:t>.</w:t>
      </w:r>
    </w:p>
    <w:p w14:paraId="262E5D48" w14:textId="77777777" w:rsidR="008A647E" w:rsidRPr="00A73D4E" w:rsidRDefault="008A647E" w:rsidP="008A647E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A73D4E">
        <w:t>Savivaldybės strateginis veiklos planas keičiamas vadovaujantis Kretingos rajono savivaldybės tarybos 2022 m. gegužės 26 d. sprendimu Nr. T2-161 „Dėl strateginio planavimo Kretingos rajono savivaldybėje organizavimo tvarkos aprašo tvirtinimo“ patvirtintu Strateginio planavimo Kretingos rajono savivaldybėje organizavimo tvarkos aprašu.</w:t>
      </w:r>
    </w:p>
    <w:p w14:paraId="7A0A914A" w14:textId="6B61E4CC" w:rsidR="00DC16DB" w:rsidRPr="00A73D4E" w:rsidRDefault="00DC16DB" w:rsidP="00727431">
      <w:pPr>
        <w:pStyle w:val="prastasiniatinklio"/>
        <w:spacing w:before="0" w:beforeAutospacing="0" w:after="0" w:afterAutospacing="0"/>
        <w:ind w:left="851"/>
        <w:jc w:val="both"/>
        <w:rPr>
          <w:b/>
        </w:rPr>
      </w:pPr>
      <w:r w:rsidRPr="00A73D4E">
        <w:rPr>
          <w:b/>
        </w:rPr>
        <w:t xml:space="preserve">3. </w:t>
      </w:r>
      <w:r w:rsidR="00727431" w:rsidRPr="00A73D4E">
        <w:rPr>
          <w:b/>
        </w:rPr>
        <w:t>Kokių rezultatų laukiama.</w:t>
      </w:r>
    </w:p>
    <w:p w14:paraId="505F458B" w14:textId="4D04777D" w:rsidR="008A647E" w:rsidRPr="00A73D4E" w:rsidRDefault="0066081C" w:rsidP="008A647E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>
        <w:t>Bus p</w:t>
      </w:r>
      <w:r w:rsidR="008A647E" w:rsidRPr="00A73D4E">
        <w:t>akeistas Kretingos rajono savivaldybės 2024–2026 m. strateginis veiklos planas: patikslinti programų priemonių aprašymai, priemonėms skirti asignavimai,</w:t>
      </w:r>
      <w:r w:rsidR="004B4DD3" w:rsidRPr="00A73D4E">
        <w:t xml:space="preserve"> įtraukta nauja priemonė, numatyti priemonės stebėsenos rodikliai</w:t>
      </w:r>
      <w:r>
        <w:t>,</w:t>
      </w:r>
      <w:r w:rsidR="008A647E" w:rsidRPr="00A73D4E">
        <w:t xml:space="preserve"> būtini numatytiems tikslams ir uždaviniams pasiekti</w:t>
      </w:r>
      <w:r w:rsidR="00AD0716" w:rsidRPr="00A73D4E">
        <w:t>.</w:t>
      </w:r>
    </w:p>
    <w:p w14:paraId="4A5D3CAA" w14:textId="37FFA2A1" w:rsidR="00DC16DB" w:rsidRPr="00A73D4E" w:rsidRDefault="00DC16DB" w:rsidP="00727431">
      <w:pPr>
        <w:pStyle w:val="Sraopastraipa"/>
        <w:shd w:val="clear" w:color="auto" w:fill="FFFFFF"/>
        <w:tabs>
          <w:tab w:val="left" w:pos="426"/>
          <w:tab w:val="left" w:pos="851"/>
        </w:tabs>
        <w:ind w:left="851"/>
        <w:jc w:val="both"/>
        <w:textAlignment w:val="baseline"/>
        <w:rPr>
          <w:b/>
          <w:bCs/>
        </w:rPr>
      </w:pPr>
      <w:r w:rsidRPr="00A73D4E">
        <w:rPr>
          <w:b/>
        </w:rPr>
        <w:t xml:space="preserve">4. </w:t>
      </w:r>
      <w:r w:rsidR="00727431" w:rsidRPr="00A73D4E">
        <w:rPr>
          <w:b/>
        </w:rPr>
        <w:t>Lėšų poreikis ir šaltiniai</w:t>
      </w:r>
      <w:r w:rsidR="00727431" w:rsidRPr="00A73D4E">
        <w:rPr>
          <w:b/>
          <w:bCs/>
        </w:rPr>
        <w:t xml:space="preserve">. </w:t>
      </w:r>
    </w:p>
    <w:p w14:paraId="1C927DE6" w14:textId="13ADB172" w:rsidR="00A73D4E" w:rsidRPr="00A73D4E" w:rsidRDefault="00A73D4E" w:rsidP="00A73D4E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A73D4E">
        <w:t>Savivaldybės biudžeto (B) lėšos, Valstybės biudžeto (VA) lėšos</w:t>
      </w:r>
      <w:r w:rsidR="00AD0716" w:rsidRPr="00A73D4E">
        <w:t>,</w:t>
      </w:r>
      <w:r w:rsidR="00A812D0" w:rsidRPr="00A73D4E">
        <w:t xml:space="preserve"> </w:t>
      </w:r>
      <w:r w:rsidR="004B4DD3" w:rsidRPr="00A73D4E">
        <w:t>Europos Sąjungos paramos (E)</w:t>
      </w:r>
      <w:r w:rsidR="008A647E" w:rsidRPr="00A73D4E">
        <w:t xml:space="preserve"> lėšos</w:t>
      </w:r>
      <w:r w:rsidRPr="00A73D4E">
        <w:t>, Valstybės biudžeto (VB) lėšos</w:t>
      </w:r>
      <w:r w:rsidR="008A647E" w:rsidRPr="00A73D4E">
        <w:t>:</w:t>
      </w:r>
    </w:p>
    <w:p w14:paraId="454CC198" w14:textId="642675EA" w:rsidR="00A812D0" w:rsidRPr="00315DBD" w:rsidRDefault="00A812D0" w:rsidP="00557D31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1D2EBD">
        <w:t xml:space="preserve">- </w:t>
      </w:r>
      <w:r w:rsidR="00514253" w:rsidRPr="001D2EBD">
        <w:t xml:space="preserve">Strateginio planavimo </w:t>
      </w:r>
      <w:r w:rsidR="00514253" w:rsidRPr="00315DBD">
        <w:t>ir investicijų</w:t>
      </w:r>
      <w:r w:rsidR="00CF36CF" w:rsidRPr="00315DBD">
        <w:t xml:space="preserve"> programos (Nr. 0</w:t>
      </w:r>
      <w:r w:rsidR="00514253" w:rsidRPr="00315DBD">
        <w:t>4</w:t>
      </w:r>
      <w:r w:rsidR="00CF36CF" w:rsidRPr="00315DBD">
        <w:t xml:space="preserve">) 2024 m. išlaidų planas didinamas </w:t>
      </w:r>
      <w:r w:rsidR="00530ADE" w:rsidRPr="00315DBD">
        <w:t>192</w:t>
      </w:r>
      <w:r w:rsidR="004B4DD3" w:rsidRPr="00315DBD">
        <w:t xml:space="preserve"> </w:t>
      </w:r>
      <w:r w:rsidR="00530ADE" w:rsidRPr="00315DBD">
        <w:t>3</w:t>
      </w:r>
      <w:r w:rsidR="004B4DD3" w:rsidRPr="00315DBD">
        <w:t>00</w:t>
      </w:r>
      <w:r w:rsidR="00CF36CF" w:rsidRPr="00315DBD">
        <w:t xml:space="preserve"> </w:t>
      </w:r>
      <w:proofErr w:type="spellStart"/>
      <w:r w:rsidR="00CF36CF" w:rsidRPr="00315DBD">
        <w:t>Eur</w:t>
      </w:r>
      <w:proofErr w:type="spellEnd"/>
      <w:r w:rsidR="00CF36CF" w:rsidRPr="00315DBD">
        <w:t>: iš jų</w:t>
      </w:r>
      <w:r w:rsidR="00530ADE" w:rsidRPr="00315DBD">
        <w:t xml:space="preserve"> Europos Sąjungos paramos (E) lėšų išlaidų planas didinamas 12 149 </w:t>
      </w:r>
      <w:proofErr w:type="spellStart"/>
      <w:r w:rsidR="00530ADE" w:rsidRPr="00315DBD">
        <w:t>Eur</w:t>
      </w:r>
      <w:proofErr w:type="spellEnd"/>
      <w:r w:rsidR="00530ADE" w:rsidRPr="00315DBD">
        <w:t>, Valstybės biudžeto (VA) lėšų išl</w:t>
      </w:r>
      <w:r w:rsidR="001906DB">
        <w:t xml:space="preserve">aidų planas didinamas 2 551 </w:t>
      </w:r>
      <w:proofErr w:type="spellStart"/>
      <w:r w:rsidR="001906DB">
        <w:t>Eur</w:t>
      </w:r>
      <w:proofErr w:type="spellEnd"/>
      <w:r w:rsidR="00530ADE" w:rsidRPr="00315DBD">
        <w:t xml:space="preserve">, Valstybės biudžeto (VB) lėšų išlaidų planas didinamas 177 600 </w:t>
      </w:r>
      <w:proofErr w:type="spellStart"/>
      <w:r w:rsidR="00530ADE" w:rsidRPr="00315DBD">
        <w:t>Eur</w:t>
      </w:r>
      <w:proofErr w:type="spellEnd"/>
      <w:r w:rsidR="00530ADE" w:rsidRPr="00315DBD">
        <w:t>.</w:t>
      </w:r>
      <w:r w:rsidR="004B4DD3" w:rsidRPr="00315DBD">
        <w:t xml:space="preserve"> 2025 m. išlaidų planas didinamas </w:t>
      </w:r>
      <w:r w:rsidR="00530ADE" w:rsidRPr="00315DBD">
        <w:t>526 595</w:t>
      </w:r>
      <w:r w:rsidR="004B4DD3" w:rsidRPr="00315DBD">
        <w:t xml:space="preserve"> </w:t>
      </w:r>
      <w:proofErr w:type="spellStart"/>
      <w:r w:rsidR="004B4DD3" w:rsidRPr="00315DBD">
        <w:t>Eur</w:t>
      </w:r>
      <w:proofErr w:type="spellEnd"/>
      <w:r w:rsidR="004B4DD3" w:rsidRPr="00315DBD">
        <w:t xml:space="preserve">: iš jų </w:t>
      </w:r>
      <w:r w:rsidR="00691DE0">
        <w:t>S</w:t>
      </w:r>
      <w:r w:rsidR="002C1E26" w:rsidRPr="00315DBD">
        <w:t xml:space="preserve">avivaldybės biudžeto (B) lėšų išlaidų planas didinamas </w:t>
      </w:r>
      <w:r w:rsidR="00530ADE" w:rsidRPr="00315DBD">
        <w:t>193 877</w:t>
      </w:r>
      <w:r w:rsidR="002C1E26" w:rsidRPr="00315DBD">
        <w:t xml:space="preserve"> </w:t>
      </w:r>
      <w:proofErr w:type="spellStart"/>
      <w:r w:rsidR="002C1E26" w:rsidRPr="00315DBD">
        <w:t>Eur</w:t>
      </w:r>
      <w:proofErr w:type="spellEnd"/>
      <w:r w:rsidR="002C1E26" w:rsidRPr="00315DBD">
        <w:t>,</w:t>
      </w:r>
      <w:r w:rsidR="00530ADE" w:rsidRPr="00315DBD">
        <w:t xml:space="preserve"> Valstybės biudžeto (VA) lėšų išlai</w:t>
      </w:r>
      <w:r w:rsidR="00691DE0">
        <w:t xml:space="preserve">dų planas didinamas 284 540 </w:t>
      </w:r>
      <w:proofErr w:type="spellStart"/>
      <w:r w:rsidR="00691DE0">
        <w:t>Eur</w:t>
      </w:r>
      <w:proofErr w:type="spellEnd"/>
      <w:r w:rsidR="00530ADE" w:rsidRPr="00315DBD">
        <w:t>,</w:t>
      </w:r>
      <w:r w:rsidR="002C1E26" w:rsidRPr="00315DBD">
        <w:t xml:space="preserve"> Europos Sąjungos lėšų (E) išlaidų planas didinamas </w:t>
      </w:r>
      <w:r w:rsidR="00530ADE" w:rsidRPr="00315DBD">
        <w:t>48 178</w:t>
      </w:r>
      <w:r w:rsidR="002C1E26" w:rsidRPr="00315DBD">
        <w:t xml:space="preserve"> </w:t>
      </w:r>
      <w:proofErr w:type="spellStart"/>
      <w:r w:rsidR="002C1E26" w:rsidRPr="00315DBD">
        <w:t>Eur</w:t>
      </w:r>
      <w:proofErr w:type="spellEnd"/>
      <w:r w:rsidR="002C1E26" w:rsidRPr="00315DBD">
        <w:t xml:space="preserve">. 2026 m. išlaidų planas didinamas </w:t>
      </w:r>
      <w:r w:rsidR="00E74776" w:rsidRPr="00315DBD">
        <w:t>344 936</w:t>
      </w:r>
      <w:r w:rsidR="002C1E26" w:rsidRPr="00315DBD">
        <w:t xml:space="preserve"> </w:t>
      </w:r>
      <w:proofErr w:type="spellStart"/>
      <w:r w:rsidR="002C1E26" w:rsidRPr="00315DBD">
        <w:t>Eur</w:t>
      </w:r>
      <w:proofErr w:type="spellEnd"/>
      <w:r w:rsidR="002C1E26" w:rsidRPr="00315DBD">
        <w:t>: iš jų</w:t>
      </w:r>
      <w:r w:rsidR="00E74776" w:rsidRPr="00315DBD">
        <w:t xml:space="preserve"> </w:t>
      </w:r>
      <w:r w:rsidR="00691DE0">
        <w:t>S</w:t>
      </w:r>
      <w:r w:rsidR="00E74776" w:rsidRPr="00315DBD">
        <w:t>avivaldybės biudžeto (B) lėšų išlaidų planas didinamas</w:t>
      </w:r>
      <w:r w:rsidR="00691DE0">
        <w:t xml:space="preserve"> 119 359 </w:t>
      </w:r>
      <w:proofErr w:type="spellStart"/>
      <w:r w:rsidR="00691DE0">
        <w:t>Eur</w:t>
      </w:r>
      <w:proofErr w:type="spellEnd"/>
      <w:r w:rsidR="00E74776" w:rsidRPr="00315DBD">
        <w:t xml:space="preserve">, Valstybės biudžeto (VB) lėšų išlaidų planas didinamas 225 577 </w:t>
      </w:r>
      <w:proofErr w:type="spellStart"/>
      <w:r w:rsidR="00E74776" w:rsidRPr="00315DBD">
        <w:t>Eur</w:t>
      </w:r>
      <w:proofErr w:type="spellEnd"/>
      <w:r w:rsidR="00E74776" w:rsidRPr="00315DBD">
        <w:t>.</w:t>
      </w:r>
    </w:p>
    <w:p w14:paraId="4EDAD287" w14:textId="544C9094" w:rsidR="00E74776" w:rsidRPr="005A5850" w:rsidRDefault="00E74776" w:rsidP="00557D31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  <w:rPr>
          <w:color w:val="FF0000"/>
        </w:rPr>
      </w:pPr>
      <w:r>
        <w:t xml:space="preserve">- Vietinio ūkio ir turto valdymo programos (Nr. 05) </w:t>
      </w:r>
      <w:r w:rsidRPr="00530ADE">
        <w:t xml:space="preserve">2024 m. išlaidų planas didinamas </w:t>
      </w:r>
      <w:r>
        <w:t>62 920</w:t>
      </w:r>
      <w:r w:rsidRPr="00530ADE">
        <w:t xml:space="preserve"> </w:t>
      </w:r>
      <w:proofErr w:type="spellStart"/>
      <w:r w:rsidRPr="00530ADE">
        <w:t>Eur</w:t>
      </w:r>
      <w:proofErr w:type="spellEnd"/>
      <w:r w:rsidRPr="00530ADE">
        <w:t>: iš jų</w:t>
      </w:r>
      <w:r w:rsidRPr="00E74776">
        <w:t xml:space="preserve"> </w:t>
      </w:r>
      <w:r w:rsidRPr="00530ADE">
        <w:t>Europos Sąjungos paramos (E)</w:t>
      </w:r>
      <w:r>
        <w:t xml:space="preserve"> lėšų</w:t>
      </w:r>
      <w:r w:rsidRPr="00530ADE">
        <w:t xml:space="preserve"> išlaidų planas didinamas</w:t>
      </w:r>
      <w:r>
        <w:t xml:space="preserve"> 62 920 </w:t>
      </w:r>
      <w:proofErr w:type="spellStart"/>
      <w:r>
        <w:t>Eur</w:t>
      </w:r>
      <w:proofErr w:type="spellEnd"/>
      <w:r>
        <w:t>.</w:t>
      </w:r>
    </w:p>
    <w:p w14:paraId="4B163A9E" w14:textId="3DB9A743" w:rsidR="00514253" w:rsidRPr="005A5850" w:rsidRDefault="008A647E" w:rsidP="004B4DD3">
      <w:pPr>
        <w:widowControl w:val="0"/>
        <w:tabs>
          <w:tab w:val="left" w:pos="851"/>
          <w:tab w:val="left" w:pos="993"/>
        </w:tabs>
        <w:autoSpaceDE w:val="0"/>
        <w:autoSpaceDN w:val="0"/>
        <w:jc w:val="both"/>
        <w:outlineLvl w:val="1"/>
        <w:rPr>
          <w:color w:val="FF0000"/>
        </w:rPr>
      </w:pPr>
      <w:r w:rsidRPr="005A5850">
        <w:rPr>
          <w:color w:val="FF0000"/>
        </w:rPr>
        <w:tab/>
      </w:r>
      <w:r w:rsidRPr="00E74776">
        <w:t xml:space="preserve">- </w:t>
      </w:r>
      <w:r w:rsidR="004B4DD3" w:rsidRPr="00E74776">
        <w:t>Švietimo</w:t>
      </w:r>
      <w:r w:rsidRPr="00E74776">
        <w:t xml:space="preserve"> programos (Nr. 0</w:t>
      </w:r>
      <w:r w:rsidR="004B4DD3" w:rsidRPr="00E74776">
        <w:t>8</w:t>
      </w:r>
      <w:r w:rsidRPr="00E74776">
        <w:t>) 202</w:t>
      </w:r>
      <w:r w:rsidR="00557D31" w:rsidRPr="00E74776">
        <w:t>4</w:t>
      </w:r>
      <w:r w:rsidRPr="00E74776">
        <w:t xml:space="preserve"> m. išlaidų planas didinamas </w:t>
      </w:r>
      <w:r w:rsidR="00E74776" w:rsidRPr="00E74776">
        <w:t>62 135</w:t>
      </w:r>
      <w:r w:rsidR="00514253" w:rsidRPr="00E74776">
        <w:t xml:space="preserve"> </w:t>
      </w:r>
      <w:proofErr w:type="spellStart"/>
      <w:r w:rsidRPr="00E74776">
        <w:t>Eur</w:t>
      </w:r>
      <w:proofErr w:type="spellEnd"/>
      <w:r w:rsidRPr="00E74776">
        <w:t xml:space="preserve">: iš jų </w:t>
      </w:r>
      <w:r w:rsidR="00E74776">
        <w:t>Valstybės biudžeto (VA) lėšų išla</w:t>
      </w:r>
      <w:r w:rsidR="00C75F82">
        <w:t xml:space="preserve">idų planas didinamas 13 035 </w:t>
      </w:r>
      <w:proofErr w:type="spellStart"/>
      <w:r w:rsidR="00C75F82">
        <w:t>Eur</w:t>
      </w:r>
      <w:proofErr w:type="spellEnd"/>
      <w:r w:rsidR="00E74776">
        <w:t>, Valstybės biudžeto (VB) lė</w:t>
      </w:r>
      <w:r w:rsidR="00C75F82">
        <w:t xml:space="preserve">šų išlaidų planas didinamas 49 </w:t>
      </w:r>
      <w:r w:rsidR="00E74776">
        <w:t xml:space="preserve">100 </w:t>
      </w:r>
      <w:proofErr w:type="spellStart"/>
      <w:r w:rsidR="00E74776">
        <w:t>Eur</w:t>
      </w:r>
      <w:proofErr w:type="spellEnd"/>
      <w:r w:rsidR="00E74776">
        <w:t>.</w:t>
      </w:r>
    </w:p>
    <w:p w14:paraId="15835AE8" w14:textId="5F8958D0" w:rsidR="00514253" w:rsidRPr="00E74776" w:rsidRDefault="00514253" w:rsidP="00514253">
      <w:pPr>
        <w:widowControl w:val="0"/>
        <w:tabs>
          <w:tab w:val="left" w:pos="851"/>
          <w:tab w:val="left" w:pos="993"/>
        </w:tabs>
        <w:autoSpaceDE w:val="0"/>
        <w:autoSpaceDN w:val="0"/>
        <w:ind w:firstLine="851"/>
        <w:jc w:val="both"/>
        <w:outlineLvl w:val="1"/>
      </w:pPr>
      <w:r w:rsidRPr="00E74776">
        <w:t xml:space="preserve">- </w:t>
      </w:r>
      <w:r w:rsidR="004B4DD3" w:rsidRPr="00E74776">
        <w:t>Socialinės paramos</w:t>
      </w:r>
      <w:r w:rsidRPr="00E74776">
        <w:t xml:space="preserve"> programos (Nr. </w:t>
      </w:r>
      <w:r w:rsidR="004B4DD3" w:rsidRPr="00E74776">
        <w:t>09</w:t>
      </w:r>
      <w:r w:rsidRPr="00E74776">
        <w:t xml:space="preserve">) 2024 m. išlaidų planas didinamas </w:t>
      </w:r>
      <w:r w:rsidR="00E74776" w:rsidRPr="00E74776">
        <w:t>147 100</w:t>
      </w:r>
      <w:r w:rsidRPr="00E74776">
        <w:t xml:space="preserve"> </w:t>
      </w:r>
      <w:proofErr w:type="spellStart"/>
      <w:r w:rsidRPr="00E74776">
        <w:t>Eur</w:t>
      </w:r>
      <w:proofErr w:type="spellEnd"/>
      <w:r w:rsidRPr="00E74776">
        <w:t xml:space="preserve">: iš jų </w:t>
      </w:r>
      <w:r w:rsidR="00E74776" w:rsidRPr="00E74776">
        <w:t xml:space="preserve">Valstybės biudžeto (VB) lėšų išlaidų planas didinamas 147 100 </w:t>
      </w:r>
      <w:proofErr w:type="spellStart"/>
      <w:r w:rsidR="00E74776" w:rsidRPr="00E74776">
        <w:t>Eur</w:t>
      </w:r>
      <w:proofErr w:type="spellEnd"/>
      <w:r w:rsidR="00E74776" w:rsidRPr="00E74776">
        <w:t>.</w:t>
      </w:r>
    </w:p>
    <w:p w14:paraId="32E813A4" w14:textId="7883BECC" w:rsidR="00AF5055" w:rsidRPr="00E74776" w:rsidRDefault="00DC16DB" w:rsidP="00AF5055">
      <w:pPr>
        <w:pStyle w:val="Sraopastraipa"/>
        <w:ind w:left="851"/>
        <w:jc w:val="both"/>
        <w:rPr>
          <w:b/>
        </w:rPr>
      </w:pPr>
      <w:r w:rsidRPr="00E74776">
        <w:rPr>
          <w:b/>
        </w:rPr>
        <w:t xml:space="preserve">5. </w:t>
      </w:r>
      <w:r w:rsidR="00727431" w:rsidRPr="00E74776">
        <w:rPr>
          <w:b/>
        </w:rPr>
        <w:t xml:space="preserve">Kiti sprendimui priimti reikalingi pagrindimai, skaičiavimai, paaiškinimai. </w:t>
      </w:r>
    </w:p>
    <w:p w14:paraId="26FC871B" w14:textId="33437ACB" w:rsidR="00AF5055" w:rsidRPr="00E74776" w:rsidRDefault="00AF5055" w:rsidP="00727431">
      <w:pPr>
        <w:pStyle w:val="Sraopastraipa"/>
        <w:ind w:left="0" w:firstLine="851"/>
        <w:jc w:val="both"/>
      </w:pPr>
      <w:r w:rsidRPr="00E74776">
        <w:lastRenderedPageBreak/>
        <w:t>Savivaldybės 202</w:t>
      </w:r>
      <w:r w:rsidR="004B4DD3" w:rsidRPr="00E74776">
        <w:t>4</w:t>
      </w:r>
      <w:r w:rsidRPr="00E74776">
        <w:t>–202</w:t>
      </w:r>
      <w:r w:rsidR="004B4DD3" w:rsidRPr="00E74776">
        <w:t>6</w:t>
      </w:r>
      <w:r w:rsidRPr="00E74776">
        <w:t xml:space="preserve"> metų strateginio veiklos plano pakeitimai:</w:t>
      </w:r>
    </w:p>
    <w:p w14:paraId="38725D8F" w14:textId="77777777" w:rsidR="005A5850" w:rsidRDefault="005A5850" w:rsidP="005A5850">
      <w:pPr>
        <w:jc w:val="both"/>
        <w:rPr>
          <w:color w:val="FF000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80"/>
        <w:gridCol w:w="1823"/>
        <w:gridCol w:w="6525"/>
      </w:tblGrid>
      <w:tr w:rsidR="005A5850" w:rsidRPr="00C123E9" w14:paraId="76CE685B" w14:textId="77777777" w:rsidTr="00773CAA">
        <w:tc>
          <w:tcPr>
            <w:tcW w:w="1280" w:type="dxa"/>
          </w:tcPr>
          <w:p w14:paraId="618D3480" w14:textId="77777777" w:rsidR="005A5850" w:rsidRPr="00C123E9" w:rsidRDefault="005A5850" w:rsidP="0092562F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  <w:r w:rsidRPr="00C123E9">
              <w:rPr>
                <w:b/>
              </w:rPr>
              <w:t>Programa</w:t>
            </w:r>
          </w:p>
        </w:tc>
        <w:tc>
          <w:tcPr>
            <w:tcW w:w="1823" w:type="dxa"/>
          </w:tcPr>
          <w:p w14:paraId="01240FDC" w14:textId="77777777" w:rsidR="005A5850" w:rsidRPr="00C123E9" w:rsidRDefault="005A5850" w:rsidP="0092562F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  <w:r w:rsidRPr="00C123E9">
              <w:rPr>
                <w:b/>
              </w:rPr>
              <w:t>Keičiama priemonė</w:t>
            </w:r>
          </w:p>
        </w:tc>
        <w:tc>
          <w:tcPr>
            <w:tcW w:w="6525" w:type="dxa"/>
          </w:tcPr>
          <w:p w14:paraId="5F8119FA" w14:textId="77777777" w:rsidR="005A5850" w:rsidRPr="00C123E9" w:rsidRDefault="005A5850" w:rsidP="0092562F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outlineLvl w:val="1"/>
              <w:rPr>
                <w:b/>
              </w:rPr>
            </w:pPr>
            <w:r w:rsidRPr="00C123E9">
              <w:rPr>
                <w:b/>
              </w:rPr>
              <w:t>Keitimo esmė</w:t>
            </w:r>
          </w:p>
        </w:tc>
      </w:tr>
      <w:tr w:rsidR="005A5850" w:rsidRPr="00586C48" w14:paraId="5B26B135" w14:textId="77777777" w:rsidTr="00773CAA">
        <w:trPr>
          <w:trHeight w:val="273"/>
        </w:trPr>
        <w:tc>
          <w:tcPr>
            <w:tcW w:w="1280" w:type="dxa"/>
          </w:tcPr>
          <w:p w14:paraId="67865CDF" w14:textId="77777777" w:rsidR="005A5850" w:rsidRPr="0055760B" w:rsidRDefault="005A5850" w:rsidP="005A585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Seniūnijų programa (02)</w:t>
            </w:r>
          </w:p>
        </w:tc>
        <w:tc>
          <w:tcPr>
            <w:tcW w:w="1823" w:type="dxa"/>
          </w:tcPr>
          <w:p w14:paraId="28A5D3EB" w14:textId="19DDF75C" w:rsidR="005A5850" w:rsidRPr="0055760B" w:rsidRDefault="005A5850" w:rsidP="00C75F8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  <w:bookmarkStart w:id="1" w:name="_Hlk173309379"/>
            <w:r>
              <w:rPr>
                <w:rFonts w:cs="Times New Roman"/>
              </w:rPr>
              <w:t>02-</w:t>
            </w:r>
            <w:r w:rsidR="00C75F82">
              <w:rPr>
                <w:rFonts w:cs="Times New Roman"/>
              </w:rPr>
              <w:t xml:space="preserve">03-01-04-27 </w:t>
            </w:r>
            <w:r w:rsidR="00C75F82" w:rsidRPr="001D2EBD">
              <w:rPr>
                <w:rFonts w:cs="Times New Roman"/>
              </w:rPr>
              <w:t xml:space="preserve">Seniūnijų technikos </w:t>
            </w:r>
            <w:r w:rsidRPr="001D2EBD">
              <w:rPr>
                <w:rFonts w:cs="Times New Roman"/>
              </w:rPr>
              <w:t>ir įrangos atnaujinimas</w:t>
            </w:r>
            <w:bookmarkEnd w:id="1"/>
          </w:p>
        </w:tc>
        <w:tc>
          <w:tcPr>
            <w:tcW w:w="6525" w:type="dxa"/>
          </w:tcPr>
          <w:p w14:paraId="7CBFB057" w14:textId="71D61F3D" w:rsidR="005A5850" w:rsidRPr="00A97963" w:rsidRDefault="005A5850" w:rsidP="005A585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>Atsižvelgiant į Kretingos miesto seniūnijos 2024-07-23 raštą D21-7039 „Dėl seniūnijų programos Nr. 02“</w:t>
            </w:r>
            <w:r w:rsidR="00C75F82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</w:t>
            </w:r>
            <w:bookmarkStart w:id="2" w:name="_Hlk173309496"/>
            <w:r>
              <w:rPr>
                <w:rFonts w:cs="Times New Roman"/>
              </w:rPr>
              <w:t>82,0</w:t>
            </w:r>
            <w:r w:rsidR="00C75F82">
              <w:rPr>
                <w:rFonts w:cs="Times New Roman"/>
              </w:rPr>
              <w:t xml:space="preserve">0 tūkst. </w:t>
            </w:r>
            <w:proofErr w:type="spellStart"/>
            <w:r w:rsidR="00C75F82">
              <w:rPr>
                <w:rFonts w:cs="Times New Roman"/>
              </w:rPr>
              <w:t>Eur</w:t>
            </w:r>
            <w:proofErr w:type="spellEnd"/>
            <w:r>
              <w:rPr>
                <w:rFonts w:cs="Times New Roman"/>
              </w:rPr>
              <w:t xml:space="preserve"> mažinamas </w:t>
            </w:r>
            <w:r w:rsidRPr="000D542B">
              <w:rPr>
                <w:rFonts w:cs="Times New Roman"/>
              </w:rPr>
              <w:t>biudžeto (B) lėšų išlaidų planas</w:t>
            </w:r>
            <w:r>
              <w:rPr>
                <w:rFonts w:cs="Times New Roman"/>
              </w:rPr>
              <w:t xml:space="preserve"> </w:t>
            </w:r>
            <w:r w:rsidRPr="00493C7E">
              <w:rPr>
                <w:rFonts w:cs="Times New Roman"/>
              </w:rPr>
              <w:t>2024 m.</w:t>
            </w:r>
            <w:r w:rsidR="00027B87" w:rsidRPr="00493C7E">
              <w:rPr>
                <w:rFonts w:cs="Times New Roman"/>
              </w:rPr>
              <w:t>,</w:t>
            </w:r>
            <w:r w:rsidRPr="00493C7E">
              <w:rPr>
                <w:rFonts w:cs="Times New Roman"/>
              </w:rPr>
              <w:t xml:space="preserve"> </w:t>
            </w:r>
            <w:bookmarkEnd w:id="2"/>
            <w:r w:rsidR="00303B3C" w:rsidRPr="00493C7E">
              <w:rPr>
                <w:rFonts w:cs="Times New Roman"/>
              </w:rPr>
              <w:t>bendrai</w:t>
            </w:r>
            <w:r w:rsidR="00027B87" w:rsidRPr="00493C7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priemonei </w:t>
            </w:r>
            <w:r w:rsidRPr="00027B87">
              <w:rPr>
                <w:rFonts w:cs="Times New Roman"/>
              </w:rPr>
              <w:t>numatant 46,0</w:t>
            </w:r>
            <w:r w:rsidR="00C75F82" w:rsidRPr="00027B87">
              <w:rPr>
                <w:rFonts w:cs="Times New Roman"/>
              </w:rPr>
              <w:t>0</w:t>
            </w:r>
            <w:r w:rsidRPr="00027B87">
              <w:rPr>
                <w:rFonts w:cs="Times New Roman"/>
              </w:rPr>
              <w:t xml:space="preserve"> </w:t>
            </w:r>
            <w:r w:rsidR="00C75F82">
              <w:rPr>
                <w:rFonts w:cs="Times New Roman"/>
              </w:rPr>
              <w:t xml:space="preserve">tūkst. </w:t>
            </w:r>
            <w:proofErr w:type="spellStart"/>
            <w:r w:rsidR="00C75F82">
              <w:rPr>
                <w:rFonts w:cs="Times New Roman"/>
              </w:rPr>
              <w:t>Eur</w:t>
            </w:r>
            <w:proofErr w:type="spellEnd"/>
            <w:r>
              <w:rPr>
                <w:rFonts w:cs="Times New Roman"/>
              </w:rPr>
              <w:t xml:space="preserve"> </w:t>
            </w:r>
            <w:r w:rsidR="00303B3C">
              <w:rPr>
                <w:rFonts w:cs="Times New Roman"/>
              </w:rPr>
              <w:t xml:space="preserve">(iš jų </w:t>
            </w:r>
            <w:r w:rsidRPr="00493C7E">
              <w:rPr>
                <w:rFonts w:cs="Times New Roman"/>
              </w:rPr>
              <w:t>46,0</w:t>
            </w:r>
            <w:r w:rsidR="00C75F82" w:rsidRPr="00493C7E">
              <w:rPr>
                <w:rFonts w:cs="Times New Roman"/>
              </w:rPr>
              <w:t>0</w:t>
            </w:r>
            <w:r w:rsidRPr="00493C7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tūkst.</w:t>
            </w:r>
            <w:r w:rsidR="00303B3C">
              <w:rPr>
                <w:rFonts w:cs="Times New Roman"/>
              </w:rPr>
              <w:t xml:space="preserve"> </w:t>
            </w:r>
            <w:proofErr w:type="spellStart"/>
            <w:r w:rsidR="00303B3C">
              <w:rPr>
                <w:rFonts w:cs="Times New Roman"/>
              </w:rPr>
              <w:t>Eur</w:t>
            </w:r>
            <w:proofErr w:type="spellEnd"/>
            <w:r w:rsidR="00303B3C">
              <w:rPr>
                <w:rFonts w:cs="Times New Roman"/>
              </w:rPr>
              <w:t xml:space="preserve"> – </w:t>
            </w:r>
            <w:r w:rsidRPr="00E77ECD">
              <w:rPr>
                <w:rFonts w:cs="Times New Roman"/>
              </w:rPr>
              <w:t xml:space="preserve"> (</w:t>
            </w:r>
            <w:r w:rsidRPr="00493C7E">
              <w:rPr>
                <w:rFonts w:cs="Times New Roman"/>
              </w:rPr>
              <w:t>B))</w:t>
            </w:r>
            <w:r w:rsidR="000B3CBC" w:rsidRPr="00493C7E">
              <w:rPr>
                <w:rFonts w:cs="Times New Roman"/>
              </w:rPr>
              <w:t>,</w:t>
            </w:r>
            <w:r w:rsidR="00303B3C" w:rsidRPr="00493C7E">
              <w:rPr>
                <w:rFonts w:cs="Times New Roman"/>
              </w:rPr>
              <w:t xml:space="preserve"> ir patikslinama priemonės aprašomoji dalis.</w:t>
            </w:r>
          </w:p>
          <w:p w14:paraId="60DCEEDE" w14:textId="77777777" w:rsidR="005A5850" w:rsidRDefault="005A5850" w:rsidP="005A585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  <w:r>
              <w:rPr>
                <w:rFonts w:cs="Times New Roman"/>
              </w:rPr>
              <w:t>Priemonės aprašomoji dalis:</w:t>
            </w:r>
          </w:p>
          <w:p w14:paraId="16C49ED5" w14:textId="77777777" w:rsidR="005A5850" w:rsidRPr="00FB65DF" w:rsidRDefault="005A5850" w:rsidP="005A5850">
            <w:pPr>
              <w:tabs>
                <w:tab w:val="left" w:pos="851"/>
              </w:tabs>
              <w:jc w:val="both"/>
              <w:rPr>
                <w:rFonts w:cs="Times New Roman"/>
              </w:rPr>
            </w:pPr>
            <w:r w:rsidRPr="00FB65DF">
              <w:rPr>
                <w:rFonts w:cs="Times New Roman"/>
              </w:rPr>
              <w:t>„</w:t>
            </w:r>
            <w:r w:rsidRPr="00493C7E">
              <w:rPr>
                <w:rFonts w:cs="Times New Roman"/>
              </w:rPr>
              <w:t xml:space="preserve">Planuojamos lėšos </w:t>
            </w:r>
            <w:r w:rsidRPr="00FB65DF">
              <w:rPr>
                <w:rFonts w:cs="Times New Roman"/>
              </w:rPr>
              <w:t>seniūnijų technikai, įrangai atnaujinti pagal sudarytą eilę, atsižvelgiant į biudžete skirtas lėšas:</w:t>
            </w:r>
          </w:p>
          <w:p w14:paraId="100DFF3D" w14:textId="79C5C0AE" w:rsidR="005A5850" w:rsidRPr="00FB65DF" w:rsidRDefault="005A5850" w:rsidP="005A5850">
            <w:pPr>
              <w:numPr>
                <w:ilvl w:val="0"/>
                <w:numId w:val="19"/>
              </w:numPr>
              <w:shd w:val="clear" w:color="auto" w:fill="FFFFFF"/>
              <w:spacing w:after="100" w:afterAutospacing="1"/>
              <w:ind w:left="1208" w:hanging="357"/>
              <w:rPr>
                <w:rFonts w:eastAsia="Times New Roman" w:cs="Times New Roman"/>
                <w:color w:val="000000"/>
              </w:rPr>
            </w:pPr>
            <w:r w:rsidRPr="00FB65DF">
              <w:rPr>
                <w:rFonts w:eastAsia="Times New Roman" w:cs="Times New Roman"/>
                <w:color w:val="000000"/>
              </w:rPr>
              <w:t>Darbėnų seniūnija</w:t>
            </w:r>
            <w:r w:rsidR="001130E8">
              <w:rPr>
                <w:rFonts w:eastAsia="Times New Roman" w:cs="Times New Roman"/>
                <w:color w:val="000000"/>
              </w:rPr>
              <w:t>i</w:t>
            </w:r>
            <w:r w:rsidRPr="00FB65DF">
              <w:rPr>
                <w:rFonts w:eastAsia="Times New Roman" w:cs="Times New Roman"/>
                <w:color w:val="000000"/>
              </w:rPr>
              <w:t xml:space="preserve"> –</w:t>
            </w:r>
            <w:r w:rsidR="002B4D9F">
              <w:rPr>
                <w:rFonts w:eastAsia="Times New Roman" w:cs="Times New Roman"/>
                <w:color w:val="000000"/>
              </w:rPr>
              <w:t xml:space="preserve"> </w:t>
            </w:r>
            <w:r w:rsidRPr="00FB65DF">
              <w:rPr>
                <w:rFonts w:eastAsia="Times New Roman" w:cs="Times New Roman"/>
                <w:color w:val="000000"/>
              </w:rPr>
              <w:t>vejos traktorius</w:t>
            </w:r>
            <w:r>
              <w:rPr>
                <w:rFonts w:eastAsia="Times New Roman" w:cs="Times New Roman"/>
                <w:color w:val="000000"/>
              </w:rPr>
              <w:t>.</w:t>
            </w:r>
          </w:p>
          <w:p w14:paraId="040580EF" w14:textId="327DB9CA" w:rsidR="005A5850" w:rsidRPr="00FB65DF" w:rsidRDefault="005A5850" w:rsidP="005A585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FB65DF">
              <w:rPr>
                <w:rFonts w:eastAsia="Times New Roman" w:cs="Times New Roman"/>
                <w:color w:val="000000"/>
              </w:rPr>
              <w:t>Žalgirio seniūnija</w:t>
            </w:r>
            <w:r w:rsidR="001130E8">
              <w:rPr>
                <w:rFonts w:eastAsia="Times New Roman" w:cs="Times New Roman"/>
                <w:color w:val="000000"/>
              </w:rPr>
              <w:t>i</w:t>
            </w:r>
            <w:r w:rsidRPr="00FB65DF">
              <w:rPr>
                <w:rFonts w:eastAsia="Times New Roman" w:cs="Times New Roman"/>
                <w:color w:val="000000"/>
              </w:rPr>
              <w:t xml:space="preserve"> – smėlio-druskos mišinio barstytuvas.</w:t>
            </w:r>
          </w:p>
          <w:p w14:paraId="62300606" w14:textId="1C4D477D" w:rsidR="005A5850" w:rsidRPr="00FB65DF" w:rsidRDefault="005A5850" w:rsidP="005A585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FB65DF">
              <w:rPr>
                <w:rFonts w:eastAsia="Times New Roman" w:cs="Times New Roman"/>
                <w:color w:val="000000"/>
              </w:rPr>
              <w:t>Kretingos seniūnija</w:t>
            </w:r>
            <w:r w:rsidR="001130E8">
              <w:rPr>
                <w:rFonts w:eastAsia="Times New Roman" w:cs="Times New Roman"/>
                <w:color w:val="000000"/>
              </w:rPr>
              <w:t>i</w:t>
            </w:r>
            <w:r w:rsidRPr="00FB65DF">
              <w:rPr>
                <w:rFonts w:eastAsia="Times New Roman" w:cs="Times New Roman"/>
                <w:color w:val="000000"/>
              </w:rPr>
              <w:t xml:space="preserve"> – vaku</w:t>
            </w:r>
            <w:r w:rsidR="002B4D9F">
              <w:rPr>
                <w:rFonts w:eastAsia="Times New Roman" w:cs="Times New Roman"/>
                <w:color w:val="000000"/>
              </w:rPr>
              <w:t>u</w:t>
            </w:r>
            <w:r w:rsidRPr="00FB65DF">
              <w:rPr>
                <w:rFonts w:eastAsia="Times New Roman" w:cs="Times New Roman"/>
                <w:color w:val="000000"/>
              </w:rPr>
              <w:t>minis lapų siurblys (prie traktoriaus)</w:t>
            </w:r>
            <w:r>
              <w:rPr>
                <w:rFonts w:eastAsia="Times New Roman" w:cs="Times New Roman"/>
                <w:color w:val="000000"/>
              </w:rPr>
              <w:t>.</w:t>
            </w:r>
          </w:p>
          <w:p w14:paraId="6763ECAB" w14:textId="5BBC365D" w:rsidR="005A5850" w:rsidRPr="00FB65DF" w:rsidRDefault="005A5850" w:rsidP="005A585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FB65DF">
              <w:rPr>
                <w:rFonts w:eastAsia="Times New Roman" w:cs="Times New Roman"/>
                <w:color w:val="000000"/>
              </w:rPr>
              <w:t>Kretingos seniūnija</w:t>
            </w:r>
            <w:r w:rsidR="001130E8">
              <w:rPr>
                <w:rFonts w:eastAsia="Times New Roman" w:cs="Times New Roman"/>
                <w:color w:val="000000"/>
              </w:rPr>
              <w:t>i</w:t>
            </w:r>
            <w:r w:rsidRPr="00FB65DF">
              <w:rPr>
                <w:rFonts w:eastAsia="Times New Roman" w:cs="Times New Roman"/>
                <w:color w:val="000000"/>
              </w:rPr>
              <w:t xml:space="preserve"> – šakų smulkintuvas</w:t>
            </w:r>
            <w:r>
              <w:rPr>
                <w:rFonts w:eastAsia="Times New Roman" w:cs="Times New Roman"/>
                <w:color w:val="000000"/>
              </w:rPr>
              <w:t>.</w:t>
            </w:r>
          </w:p>
          <w:p w14:paraId="7F7B49D0" w14:textId="0EB04A4B" w:rsidR="005A5850" w:rsidRPr="00FB65DF" w:rsidRDefault="005A5850" w:rsidP="005A585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proofErr w:type="spellStart"/>
            <w:r w:rsidRPr="00FB65DF">
              <w:rPr>
                <w:rFonts w:eastAsia="Times New Roman" w:cs="Times New Roman"/>
                <w:color w:val="000000"/>
              </w:rPr>
              <w:t>Imbarės</w:t>
            </w:r>
            <w:proofErr w:type="spellEnd"/>
            <w:r w:rsidRPr="00FB65DF">
              <w:rPr>
                <w:rFonts w:eastAsia="Times New Roman" w:cs="Times New Roman"/>
                <w:color w:val="000000"/>
              </w:rPr>
              <w:t xml:space="preserve"> seniūnija</w:t>
            </w:r>
            <w:r w:rsidR="001130E8">
              <w:rPr>
                <w:rFonts w:eastAsia="Times New Roman" w:cs="Times New Roman"/>
                <w:color w:val="000000"/>
              </w:rPr>
              <w:t xml:space="preserve">i – </w:t>
            </w:r>
            <w:proofErr w:type="spellStart"/>
            <w:r w:rsidR="001130E8">
              <w:rPr>
                <w:rFonts w:eastAsia="Times New Roman" w:cs="Times New Roman"/>
                <w:color w:val="000000"/>
              </w:rPr>
              <w:t>frontalinis</w:t>
            </w:r>
            <w:proofErr w:type="spellEnd"/>
            <w:r w:rsidR="001130E8">
              <w:rPr>
                <w:rFonts w:eastAsia="Times New Roman" w:cs="Times New Roman"/>
                <w:color w:val="000000"/>
              </w:rPr>
              <w:t xml:space="preserve"> įrengi</w:t>
            </w:r>
            <w:r w:rsidR="00027B87">
              <w:rPr>
                <w:rFonts w:eastAsia="Times New Roman" w:cs="Times New Roman"/>
                <w:color w:val="000000"/>
              </w:rPr>
              <w:t>nys prie traktoriaus, mechaninė-</w:t>
            </w:r>
            <w:r w:rsidR="001130E8">
              <w:rPr>
                <w:rFonts w:eastAsia="Times New Roman" w:cs="Times New Roman"/>
                <w:color w:val="000000"/>
              </w:rPr>
              <w:t>traktorinė šluota ir šakų smulkintuvas</w:t>
            </w:r>
            <w:r w:rsidRPr="00FB65DF">
              <w:rPr>
                <w:rFonts w:eastAsia="Times New Roman" w:cs="Times New Roman"/>
                <w:color w:val="000000"/>
              </w:rPr>
              <w:t>.</w:t>
            </w:r>
          </w:p>
          <w:p w14:paraId="37CBADC5" w14:textId="208EFBFA" w:rsidR="005A5850" w:rsidRPr="00FB65DF" w:rsidRDefault="005A5850" w:rsidP="005A585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FB65DF">
              <w:rPr>
                <w:rFonts w:eastAsia="Times New Roman" w:cs="Times New Roman"/>
                <w:color w:val="000000"/>
              </w:rPr>
              <w:t>Žalgirio seniūnija</w:t>
            </w:r>
            <w:r w:rsidR="00CB2AA1">
              <w:rPr>
                <w:rFonts w:eastAsia="Times New Roman" w:cs="Times New Roman"/>
                <w:color w:val="000000"/>
              </w:rPr>
              <w:t>i –</w:t>
            </w:r>
            <w:r w:rsidRPr="00FB65DF">
              <w:rPr>
                <w:rFonts w:eastAsia="Times New Roman" w:cs="Times New Roman"/>
                <w:color w:val="000000"/>
              </w:rPr>
              <w:t xml:space="preserve"> traktorinė priekaba.</w:t>
            </w:r>
          </w:p>
          <w:p w14:paraId="1BD62620" w14:textId="1A6B23D7" w:rsidR="005A5850" w:rsidRPr="00FB65DF" w:rsidRDefault="005A5850" w:rsidP="005A585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FB65DF">
              <w:rPr>
                <w:rFonts w:eastAsia="Times New Roman" w:cs="Times New Roman"/>
                <w:color w:val="000000"/>
              </w:rPr>
              <w:t>Kūlupėnų seniūnija</w:t>
            </w:r>
            <w:r w:rsidR="00CB2AA1">
              <w:rPr>
                <w:rFonts w:eastAsia="Times New Roman" w:cs="Times New Roman"/>
                <w:color w:val="000000"/>
              </w:rPr>
              <w:t>i –</w:t>
            </w:r>
            <w:r w:rsidRPr="00FB65DF">
              <w:rPr>
                <w:rFonts w:eastAsia="Times New Roman" w:cs="Times New Roman"/>
                <w:color w:val="000000"/>
              </w:rPr>
              <w:t xml:space="preserve"> traktorius su </w:t>
            </w:r>
            <w:proofErr w:type="spellStart"/>
            <w:r w:rsidRPr="00FB65DF">
              <w:rPr>
                <w:rFonts w:eastAsia="Times New Roman" w:cs="Times New Roman"/>
                <w:color w:val="000000"/>
              </w:rPr>
              <w:t>frontaliniu</w:t>
            </w:r>
            <w:proofErr w:type="spellEnd"/>
            <w:r w:rsidRPr="00FB65DF">
              <w:rPr>
                <w:rFonts w:eastAsia="Times New Roman" w:cs="Times New Roman"/>
                <w:color w:val="000000"/>
              </w:rPr>
              <w:t xml:space="preserve"> krautuvu, šlaitine žoliapjove ir sniego valytuvu</w:t>
            </w:r>
            <w:r>
              <w:rPr>
                <w:rFonts w:eastAsia="Times New Roman" w:cs="Times New Roman"/>
                <w:color w:val="000000"/>
              </w:rPr>
              <w:t>.</w:t>
            </w:r>
          </w:p>
          <w:p w14:paraId="01815F03" w14:textId="19F15F1C" w:rsidR="005A5850" w:rsidRPr="00586C48" w:rsidRDefault="005A5850" w:rsidP="005A585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FB65DF">
              <w:rPr>
                <w:rFonts w:eastAsia="Times New Roman" w:cs="Times New Roman"/>
                <w:color w:val="000000"/>
              </w:rPr>
              <w:t>Kartenos seniūnija</w:t>
            </w:r>
            <w:r w:rsidR="00CB2AA1">
              <w:rPr>
                <w:rFonts w:eastAsia="Times New Roman" w:cs="Times New Roman"/>
                <w:color w:val="000000"/>
              </w:rPr>
              <w:t xml:space="preserve">i – </w:t>
            </w:r>
            <w:r w:rsidRPr="00FB65DF">
              <w:rPr>
                <w:rFonts w:eastAsia="Times New Roman" w:cs="Times New Roman"/>
                <w:color w:val="000000"/>
              </w:rPr>
              <w:t xml:space="preserve">traktorius su </w:t>
            </w:r>
            <w:proofErr w:type="spellStart"/>
            <w:r w:rsidRPr="00FB65DF">
              <w:rPr>
                <w:rFonts w:eastAsia="Times New Roman" w:cs="Times New Roman"/>
                <w:color w:val="000000"/>
              </w:rPr>
              <w:t>frontaliniu</w:t>
            </w:r>
            <w:proofErr w:type="spellEnd"/>
            <w:r w:rsidRPr="00FB65DF">
              <w:rPr>
                <w:rFonts w:eastAsia="Times New Roman" w:cs="Times New Roman"/>
                <w:color w:val="000000"/>
              </w:rPr>
              <w:t xml:space="preserve"> krautuvu, šlaitine žoliapjove ir sniego valytuvu</w:t>
            </w:r>
            <w:r>
              <w:rPr>
                <w:rFonts w:eastAsia="Times New Roman" w:cs="Times New Roman"/>
                <w:color w:val="000000"/>
              </w:rPr>
              <w:t>.“</w:t>
            </w:r>
          </w:p>
        </w:tc>
      </w:tr>
      <w:tr w:rsidR="005A5850" w:rsidRPr="0055760B" w14:paraId="37E92DFD" w14:textId="77777777" w:rsidTr="00773CAA">
        <w:trPr>
          <w:trHeight w:val="273"/>
        </w:trPr>
        <w:tc>
          <w:tcPr>
            <w:tcW w:w="1280" w:type="dxa"/>
          </w:tcPr>
          <w:p w14:paraId="76692428" w14:textId="77777777" w:rsidR="005A5850" w:rsidRPr="00D00617" w:rsidRDefault="005A5850" w:rsidP="005A585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</w:p>
        </w:tc>
        <w:tc>
          <w:tcPr>
            <w:tcW w:w="1823" w:type="dxa"/>
          </w:tcPr>
          <w:p w14:paraId="3A9CF909" w14:textId="77777777" w:rsidR="005A5850" w:rsidRPr="0055760B" w:rsidRDefault="005A5850" w:rsidP="005A585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  <w:bookmarkStart w:id="3" w:name="_Hlk173309540"/>
            <w:r>
              <w:rPr>
                <w:rFonts w:cs="Times New Roman"/>
              </w:rPr>
              <w:t>02-03-01-02-03 Miesto ir rajono gyvenviečių gatvių apšvietimo sistemų modernizavimas ir plėtra</w:t>
            </w:r>
            <w:bookmarkEnd w:id="3"/>
          </w:p>
        </w:tc>
        <w:tc>
          <w:tcPr>
            <w:tcW w:w="6525" w:type="dxa"/>
          </w:tcPr>
          <w:p w14:paraId="330A9454" w14:textId="6C3C21E0" w:rsidR="005A5850" w:rsidRPr="001D18BC" w:rsidRDefault="005A5850" w:rsidP="005A5850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  <w:r w:rsidRPr="001D18BC">
              <w:rPr>
                <w:rFonts w:cs="Times New Roman"/>
              </w:rPr>
              <w:t>Atsižvelgiant į Kretingos miesto seniūnijos 2024-07-23 raštą D21-7039 „Dėl seniūnijų programos Nr. 02“</w:t>
            </w:r>
            <w:r w:rsidR="003C0829" w:rsidRPr="001D18BC">
              <w:rPr>
                <w:rFonts w:cs="Times New Roman"/>
              </w:rPr>
              <w:t xml:space="preserve">, </w:t>
            </w:r>
            <w:r w:rsidRPr="001D18BC">
              <w:rPr>
                <w:rFonts w:cs="Times New Roman"/>
              </w:rPr>
              <w:t xml:space="preserve"> 82,0</w:t>
            </w:r>
            <w:r w:rsidR="003C0829" w:rsidRPr="001D18BC">
              <w:rPr>
                <w:rFonts w:cs="Times New Roman"/>
              </w:rPr>
              <w:t>0</w:t>
            </w:r>
            <w:r w:rsidRPr="001D18BC">
              <w:rPr>
                <w:rFonts w:cs="Times New Roman"/>
              </w:rPr>
              <w:t xml:space="preserve"> </w:t>
            </w:r>
            <w:r w:rsidR="003C0829" w:rsidRPr="001D18BC">
              <w:rPr>
                <w:rFonts w:cs="Times New Roman"/>
              </w:rPr>
              <w:t xml:space="preserve">tūkst. </w:t>
            </w:r>
            <w:proofErr w:type="spellStart"/>
            <w:r w:rsidR="003C0829" w:rsidRPr="001D18BC">
              <w:rPr>
                <w:rFonts w:cs="Times New Roman"/>
              </w:rPr>
              <w:t>Eur</w:t>
            </w:r>
            <w:proofErr w:type="spellEnd"/>
            <w:r w:rsidRPr="001D18BC">
              <w:rPr>
                <w:rFonts w:cs="Times New Roman"/>
              </w:rPr>
              <w:t xml:space="preserve"> didinamas biudžeto (B) lėšų išlaidų planas 2024 m</w:t>
            </w:r>
            <w:r w:rsidR="001D18BC" w:rsidRPr="001D18BC">
              <w:rPr>
                <w:rFonts w:cs="Times New Roman"/>
              </w:rPr>
              <w:t>., b</w:t>
            </w:r>
            <w:r w:rsidRPr="001D18BC">
              <w:rPr>
                <w:rFonts w:cs="Times New Roman"/>
              </w:rPr>
              <w:t>endrai priemonei numatant 332,0</w:t>
            </w:r>
            <w:r w:rsidR="003C0829" w:rsidRPr="001D18BC">
              <w:rPr>
                <w:rFonts w:cs="Times New Roman"/>
              </w:rPr>
              <w:t xml:space="preserve">0 tūkst. </w:t>
            </w:r>
            <w:proofErr w:type="spellStart"/>
            <w:r w:rsidR="003C0829" w:rsidRPr="001D18BC">
              <w:rPr>
                <w:rFonts w:cs="Times New Roman"/>
              </w:rPr>
              <w:t>Eur</w:t>
            </w:r>
            <w:proofErr w:type="spellEnd"/>
            <w:r w:rsidRPr="001D18BC">
              <w:rPr>
                <w:rFonts w:cs="Times New Roman"/>
              </w:rPr>
              <w:t xml:space="preserve"> </w:t>
            </w:r>
            <w:r w:rsidR="001D18BC" w:rsidRPr="001D18BC">
              <w:rPr>
                <w:rFonts w:cs="Times New Roman"/>
              </w:rPr>
              <w:t xml:space="preserve">(iš jų </w:t>
            </w:r>
            <w:r w:rsidRPr="001D18BC">
              <w:rPr>
                <w:rFonts w:cs="Times New Roman"/>
              </w:rPr>
              <w:t>332,0</w:t>
            </w:r>
            <w:r w:rsidR="001D18BC" w:rsidRPr="001D18BC">
              <w:rPr>
                <w:rFonts w:cs="Times New Roman"/>
              </w:rPr>
              <w:t>0</w:t>
            </w:r>
            <w:r w:rsidRPr="001D18BC">
              <w:rPr>
                <w:rFonts w:cs="Times New Roman"/>
              </w:rPr>
              <w:t xml:space="preserve"> tūkst. </w:t>
            </w:r>
            <w:proofErr w:type="spellStart"/>
            <w:r w:rsidR="001D18BC" w:rsidRPr="001D18BC">
              <w:rPr>
                <w:rFonts w:cs="Times New Roman"/>
              </w:rPr>
              <w:t>Eur</w:t>
            </w:r>
            <w:proofErr w:type="spellEnd"/>
            <w:r w:rsidR="001D18BC" w:rsidRPr="001D18BC">
              <w:rPr>
                <w:rFonts w:cs="Times New Roman"/>
              </w:rPr>
              <w:t xml:space="preserve"> – </w:t>
            </w:r>
            <w:r w:rsidRPr="001D18BC">
              <w:rPr>
                <w:rFonts w:cs="Times New Roman"/>
              </w:rPr>
              <w:t>(B)).</w:t>
            </w:r>
          </w:p>
        </w:tc>
      </w:tr>
      <w:tr w:rsidR="00773CAA" w:rsidRPr="000D542B" w14:paraId="1CF4A826" w14:textId="77777777" w:rsidTr="00773CAA">
        <w:trPr>
          <w:trHeight w:val="273"/>
        </w:trPr>
        <w:tc>
          <w:tcPr>
            <w:tcW w:w="1280" w:type="dxa"/>
          </w:tcPr>
          <w:p w14:paraId="3E10095B" w14:textId="5C02D515" w:rsidR="00773CAA" w:rsidRPr="0055760B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Žemės ūkio </w:t>
            </w:r>
            <w:r w:rsidRPr="00910703">
              <w:rPr>
                <w:b/>
                <w:bCs/>
              </w:rPr>
              <w:t>programa (0</w:t>
            </w:r>
            <w:r>
              <w:rPr>
                <w:b/>
                <w:bCs/>
              </w:rPr>
              <w:t>3</w:t>
            </w:r>
            <w:r w:rsidRPr="00910703">
              <w:rPr>
                <w:b/>
                <w:bCs/>
              </w:rPr>
              <w:t>)</w:t>
            </w:r>
          </w:p>
        </w:tc>
        <w:tc>
          <w:tcPr>
            <w:tcW w:w="1823" w:type="dxa"/>
          </w:tcPr>
          <w:p w14:paraId="0843C7BF" w14:textId="73B565DC" w:rsidR="00773CAA" w:rsidRPr="0055760B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  <w:r w:rsidRPr="00604018">
              <w:rPr>
                <w:rFonts w:cs="Times New Roman"/>
              </w:rPr>
              <w:t>03-04-02-03-11 Žemės ūkio funkcijų vykdymas</w:t>
            </w:r>
          </w:p>
        </w:tc>
        <w:tc>
          <w:tcPr>
            <w:tcW w:w="6525" w:type="dxa"/>
          </w:tcPr>
          <w:p w14:paraId="2B52A79B" w14:textId="23A4E708" w:rsidR="00773CAA" w:rsidRPr="0055760B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  <w:r w:rsidRPr="00111D3C">
              <w:rPr>
                <w:rFonts w:cs="Times New Roman"/>
              </w:rPr>
              <w:t>Atsižvelgiant į Kretingos seniūnijos 2024-07-30 raštą D21-7211 „Dėl lėšų skyrimo“</w:t>
            </w:r>
            <w:r w:rsidR="003C0829">
              <w:rPr>
                <w:rFonts w:cs="Times New Roman"/>
              </w:rPr>
              <w:t>,</w:t>
            </w:r>
            <w:r w:rsidRPr="00111D3C">
              <w:rPr>
                <w:rFonts w:cs="Times New Roman"/>
              </w:rPr>
              <w:t xml:space="preserve">  </w:t>
            </w:r>
            <w:r w:rsidR="003C0829">
              <w:rPr>
                <w:rFonts w:cs="Times New Roman"/>
              </w:rPr>
              <w:t xml:space="preserve">3,5 tūkst. </w:t>
            </w:r>
            <w:proofErr w:type="spellStart"/>
            <w:r w:rsidR="003C0829">
              <w:rPr>
                <w:rFonts w:cs="Times New Roman"/>
              </w:rPr>
              <w:t>Eur</w:t>
            </w:r>
            <w:proofErr w:type="spellEnd"/>
            <w:r>
              <w:rPr>
                <w:rFonts w:cs="Times New Roman"/>
              </w:rPr>
              <w:t xml:space="preserve"> mažinamas biudžeto (B) lėšų išlaidų planas 2024 m.</w:t>
            </w:r>
            <w:r w:rsidR="003C0829">
              <w:rPr>
                <w:rFonts w:cs="Times New Roman"/>
              </w:rPr>
              <w:t>,</w:t>
            </w:r>
            <w:r w:rsidR="001D18BC">
              <w:rPr>
                <w:rFonts w:cs="Times New Roman"/>
              </w:rPr>
              <w:t xml:space="preserve"> b</w:t>
            </w:r>
            <w:r>
              <w:rPr>
                <w:rFonts w:cs="Times New Roman"/>
              </w:rPr>
              <w:t>endrai prie</w:t>
            </w:r>
            <w:r w:rsidR="003C0829">
              <w:rPr>
                <w:rFonts w:cs="Times New Roman"/>
              </w:rPr>
              <w:t xml:space="preserve">monei numatant 306,8 tūkst. </w:t>
            </w:r>
            <w:proofErr w:type="spellStart"/>
            <w:r w:rsidR="003C0829">
              <w:rPr>
                <w:rFonts w:cs="Times New Roman"/>
              </w:rPr>
              <w:t>Eur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1D18BC">
              <w:rPr>
                <w:rFonts w:cs="Times New Roman"/>
              </w:rPr>
              <w:t>(</w:t>
            </w:r>
            <w:r w:rsidR="001D18BC" w:rsidRPr="001D18BC">
              <w:rPr>
                <w:rFonts w:cs="Times New Roman"/>
              </w:rPr>
              <w:t>iš jų</w:t>
            </w:r>
            <w:r w:rsidRPr="001D18BC">
              <w:rPr>
                <w:rFonts w:cs="Times New Roman"/>
              </w:rPr>
              <w:t xml:space="preserve"> 85,4 tūkst.</w:t>
            </w:r>
            <w:r w:rsidR="001D18BC" w:rsidRPr="001D18BC">
              <w:rPr>
                <w:rFonts w:cs="Times New Roman"/>
              </w:rPr>
              <w:t xml:space="preserve"> </w:t>
            </w:r>
            <w:proofErr w:type="spellStart"/>
            <w:r w:rsidR="001D18BC" w:rsidRPr="001D18BC">
              <w:rPr>
                <w:rFonts w:cs="Times New Roman"/>
              </w:rPr>
              <w:t>Eur</w:t>
            </w:r>
            <w:proofErr w:type="spellEnd"/>
            <w:r w:rsidR="001D18BC" w:rsidRPr="001D18BC">
              <w:rPr>
                <w:rFonts w:cs="Times New Roman"/>
              </w:rPr>
              <w:t xml:space="preserve"> – </w:t>
            </w:r>
            <w:r w:rsidRPr="001D18BC">
              <w:rPr>
                <w:rFonts w:cs="Times New Roman"/>
              </w:rPr>
              <w:t xml:space="preserve"> (B), 221,4</w:t>
            </w:r>
            <w:r w:rsidR="001D18BC" w:rsidRPr="001D18BC">
              <w:rPr>
                <w:rFonts w:cs="Times New Roman"/>
              </w:rPr>
              <w:t xml:space="preserve"> tūkst. </w:t>
            </w:r>
            <w:proofErr w:type="spellStart"/>
            <w:r w:rsidR="001D18BC" w:rsidRPr="001D18BC">
              <w:rPr>
                <w:rFonts w:cs="Times New Roman"/>
              </w:rPr>
              <w:t>Eur</w:t>
            </w:r>
            <w:proofErr w:type="spellEnd"/>
            <w:r w:rsidR="001D18BC" w:rsidRPr="001D18BC">
              <w:rPr>
                <w:rFonts w:cs="Times New Roman"/>
              </w:rPr>
              <w:t xml:space="preserve"> –</w:t>
            </w:r>
            <w:r w:rsidRPr="001D18BC">
              <w:rPr>
                <w:rFonts w:cs="Times New Roman"/>
              </w:rPr>
              <w:t xml:space="preserve"> (D)). </w:t>
            </w:r>
          </w:p>
        </w:tc>
      </w:tr>
      <w:tr w:rsidR="00773CAA" w:rsidRPr="000D542B" w14:paraId="66FB165C" w14:textId="77777777" w:rsidTr="00773CAA">
        <w:trPr>
          <w:trHeight w:val="273"/>
        </w:trPr>
        <w:tc>
          <w:tcPr>
            <w:tcW w:w="1280" w:type="dxa"/>
          </w:tcPr>
          <w:p w14:paraId="6A20EA8E" w14:textId="77777777" w:rsidR="00773CAA" w:rsidRPr="0055760B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/>
                <w:bCs/>
              </w:rPr>
            </w:pPr>
          </w:p>
        </w:tc>
        <w:tc>
          <w:tcPr>
            <w:tcW w:w="1823" w:type="dxa"/>
          </w:tcPr>
          <w:p w14:paraId="0BD34047" w14:textId="6CCBAB5E" w:rsidR="00773CAA" w:rsidRPr="0055760B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  <w:r>
              <w:rPr>
                <w:rFonts w:cs="Times New Roman"/>
              </w:rPr>
              <w:t>03-04-02-03-12 Melioracija, dirvų kalkinimas ir polderių priežiūra</w:t>
            </w:r>
          </w:p>
        </w:tc>
        <w:tc>
          <w:tcPr>
            <w:tcW w:w="6525" w:type="dxa"/>
          </w:tcPr>
          <w:p w14:paraId="42558C7B" w14:textId="54C65CAF" w:rsidR="00773CAA" w:rsidRPr="0055760B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  <w:r w:rsidRPr="00111D3C">
              <w:rPr>
                <w:rFonts w:cs="Times New Roman"/>
              </w:rPr>
              <w:t>Atsižvelgiant į Kretingos seniūnijos 2024-07-30 raštą D21-7211 „Dėl lėšų skyrimo“</w:t>
            </w:r>
            <w:r w:rsidR="003C0829">
              <w:rPr>
                <w:rFonts w:cs="Times New Roman"/>
              </w:rPr>
              <w:t>,</w:t>
            </w:r>
            <w:r w:rsidR="00CF21B6">
              <w:rPr>
                <w:rFonts w:cs="Times New Roman"/>
              </w:rPr>
              <w:t xml:space="preserve"> </w:t>
            </w:r>
            <w:r w:rsidR="003C0829">
              <w:rPr>
                <w:rFonts w:cs="Times New Roman"/>
              </w:rPr>
              <w:t xml:space="preserve">3,5 tūkst. </w:t>
            </w:r>
            <w:proofErr w:type="spellStart"/>
            <w:r w:rsidR="003C0829">
              <w:rPr>
                <w:rFonts w:cs="Times New Roman"/>
              </w:rPr>
              <w:t>Eur</w:t>
            </w:r>
            <w:proofErr w:type="spellEnd"/>
            <w:r w:rsidR="003C082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didinamas biudžeto (B) lėšų išlaidų planas 2024 </w:t>
            </w:r>
            <w:r w:rsidRPr="00D0686F">
              <w:rPr>
                <w:rFonts w:cs="Times New Roman"/>
              </w:rPr>
              <w:t>m.</w:t>
            </w:r>
            <w:r w:rsidR="003C0829" w:rsidRPr="00D0686F">
              <w:rPr>
                <w:rFonts w:cs="Times New Roman"/>
              </w:rPr>
              <w:t>,</w:t>
            </w:r>
            <w:r w:rsidR="00D0686F" w:rsidRPr="00D0686F">
              <w:rPr>
                <w:rFonts w:cs="Times New Roman"/>
              </w:rPr>
              <w:t xml:space="preserve"> b</w:t>
            </w:r>
            <w:r w:rsidRPr="00D0686F">
              <w:rPr>
                <w:rFonts w:cs="Times New Roman"/>
              </w:rPr>
              <w:t>endrai priemo</w:t>
            </w:r>
            <w:r w:rsidR="003C0829" w:rsidRPr="00D0686F">
              <w:rPr>
                <w:rFonts w:cs="Times New Roman"/>
              </w:rPr>
              <w:t xml:space="preserve">nei numatant 1 119,5 tūkst. </w:t>
            </w:r>
            <w:proofErr w:type="spellStart"/>
            <w:r w:rsidR="003C0829" w:rsidRPr="00D0686F">
              <w:rPr>
                <w:rFonts w:cs="Times New Roman"/>
              </w:rPr>
              <w:t>Eur</w:t>
            </w:r>
            <w:proofErr w:type="spellEnd"/>
            <w:r w:rsidR="003C0829" w:rsidRPr="00D0686F">
              <w:rPr>
                <w:rFonts w:cs="Times New Roman"/>
              </w:rPr>
              <w:t xml:space="preserve"> </w:t>
            </w:r>
            <w:r w:rsidR="00D0686F" w:rsidRPr="00D0686F">
              <w:rPr>
                <w:rFonts w:cs="Times New Roman"/>
              </w:rPr>
              <w:t xml:space="preserve"> (iš jų</w:t>
            </w:r>
            <w:r w:rsidRPr="00D0686F">
              <w:rPr>
                <w:rFonts w:cs="Times New Roman"/>
              </w:rPr>
              <w:t xml:space="preserve"> 83,5 tūkst.</w:t>
            </w:r>
            <w:r w:rsidR="00D0686F" w:rsidRPr="00D0686F">
              <w:rPr>
                <w:rFonts w:cs="Times New Roman"/>
              </w:rPr>
              <w:t xml:space="preserve"> </w:t>
            </w:r>
            <w:proofErr w:type="spellStart"/>
            <w:r w:rsidR="00D0686F" w:rsidRPr="00D0686F">
              <w:rPr>
                <w:rFonts w:cs="Times New Roman"/>
              </w:rPr>
              <w:t>Eur</w:t>
            </w:r>
            <w:proofErr w:type="spellEnd"/>
            <w:r w:rsidR="00D0686F" w:rsidRPr="00D0686F">
              <w:rPr>
                <w:rFonts w:cs="Times New Roman"/>
              </w:rPr>
              <w:t xml:space="preserve"> –</w:t>
            </w:r>
            <w:r w:rsidRPr="00D0686F">
              <w:rPr>
                <w:rFonts w:cs="Times New Roman"/>
              </w:rPr>
              <w:t xml:space="preserve"> (B), 201,0</w:t>
            </w:r>
            <w:r w:rsidR="00D0686F" w:rsidRPr="00D0686F">
              <w:rPr>
                <w:rFonts w:cs="Times New Roman"/>
              </w:rPr>
              <w:t>0</w:t>
            </w:r>
            <w:r w:rsidR="00CF21B6">
              <w:rPr>
                <w:rFonts w:cs="Times New Roman"/>
              </w:rPr>
              <w:t xml:space="preserve"> tūkst.</w:t>
            </w:r>
            <w:r w:rsidR="00D0686F" w:rsidRPr="00D0686F">
              <w:rPr>
                <w:rFonts w:cs="Times New Roman"/>
              </w:rPr>
              <w:t xml:space="preserve"> </w:t>
            </w:r>
            <w:proofErr w:type="spellStart"/>
            <w:r w:rsidR="00D0686F" w:rsidRPr="00D0686F">
              <w:rPr>
                <w:rFonts w:cs="Times New Roman"/>
              </w:rPr>
              <w:t>Eur</w:t>
            </w:r>
            <w:proofErr w:type="spellEnd"/>
            <w:r w:rsidR="00D0686F" w:rsidRPr="00D0686F">
              <w:rPr>
                <w:rFonts w:cs="Times New Roman"/>
              </w:rPr>
              <w:t xml:space="preserve"> –</w:t>
            </w:r>
            <w:r w:rsidRPr="00D0686F">
              <w:rPr>
                <w:rFonts w:cs="Times New Roman"/>
              </w:rPr>
              <w:t xml:space="preserve"> (D), 621,1</w:t>
            </w:r>
            <w:r w:rsidR="00D0686F" w:rsidRPr="00D0686F">
              <w:rPr>
                <w:rFonts w:cs="Times New Roman"/>
              </w:rPr>
              <w:t xml:space="preserve"> </w:t>
            </w:r>
            <w:r w:rsidR="00CF21B6">
              <w:rPr>
                <w:rFonts w:cs="Times New Roman"/>
              </w:rPr>
              <w:t xml:space="preserve">tūkst. </w:t>
            </w:r>
            <w:proofErr w:type="spellStart"/>
            <w:r w:rsidR="00D0686F" w:rsidRPr="00D0686F">
              <w:rPr>
                <w:rFonts w:cs="Times New Roman"/>
              </w:rPr>
              <w:t>Eur</w:t>
            </w:r>
            <w:proofErr w:type="spellEnd"/>
            <w:r w:rsidR="00D0686F" w:rsidRPr="00D0686F">
              <w:rPr>
                <w:rFonts w:cs="Times New Roman"/>
              </w:rPr>
              <w:t xml:space="preserve"> –</w:t>
            </w:r>
            <w:r w:rsidRPr="00D0686F">
              <w:rPr>
                <w:rFonts w:cs="Times New Roman"/>
              </w:rPr>
              <w:t xml:space="preserve"> (E), 104,1 </w:t>
            </w:r>
            <w:r w:rsidR="00CF21B6">
              <w:rPr>
                <w:rFonts w:cs="Times New Roman"/>
              </w:rPr>
              <w:t xml:space="preserve">tūkst. </w:t>
            </w:r>
            <w:proofErr w:type="spellStart"/>
            <w:r w:rsidR="00D0686F" w:rsidRPr="00D0686F">
              <w:rPr>
                <w:rFonts w:cs="Times New Roman"/>
              </w:rPr>
              <w:t>Eur</w:t>
            </w:r>
            <w:proofErr w:type="spellEnd"/>
            <w:r w:rsidR="00D0686F" w:rsidRPr="00D0686F">
              <w:rPr>
                <w:rFonts w:cs="Times New Roman"/>
              </w:rPr>
              <w:t xml:space="preserve"> – </w:t>
            </w:r>
            <w:r w:rsidRPr="00D0686F">
              <w:rPr>
                <w:rFonts w:cs="Times New Roman"/>
              </w:rPr>
              <w:t>(EV), 109,8</w:t>
            </w:r>
            <w:r w:rsidR="00D0686F" w:rsidRPr="00D0686F">
              <w:rPr>
                <w:rFonts w:cs="Times New Roman"/>
              </w:rPr>
              <w:t xml:space="preserve"> </w:t>
            </w:r>
            <w:r w:rsidR="00CF21B6">
              <w:rPr>
                <w:rFonts w:cs="Times New Roman"/>
              </w:rPr>
              <w:t xml:space="preserve">tūkst. </w:t>
            </w:r>
            <w:proofErr w:type="spellStart"/>
            <w:r w:rsidR="00D0686F" w:rsidRPr="00D0686F">
              <w:rPr>
                <w:rFonts w:cs="Times New Roman"/>
              </w:rPr>
              <w:t>Eur</w:t>
            </w:r>
            <w:proofErr w:type="spellEnd"/>
            <w:r w:rsidR="00D0686F" w:rsidRPr="00D0686F">
              <w:rPr>
                <w:rFonts w:cs="Times New Roman"/>
              </w:rPr>
              <w:t xml:space="preserve"> –</w:t>
            </w:r>
            <w:r w:rsidRPr="00D0686F">
              <w:rPr>
                <w:rFonts w:cs="Times New Roman"/>
              </w:rPr>
              <w:t xml:space="preserve"> (VA)).</w:t>
            </w:r>
          </w:p>
        </w:tc>
      </w:tr>
      <w:tr w:rsidR="00773CAA" w:rsidRPr="000D542B" w14:paraId="28E8D373" w14:textId="77777777" w:rsidTr="00773CAA">
        <w:trPr>
          <w:trHeight w:val="273"/>
        </w:trPr>
        <w:tc>
          <w:tcPr>
            <w:tcW w:w="1280" w:type="dxa"/>
          </w:tcPr>
          <w:p w14:paraId="714CB824" w14:textId="77777777" w:rsidR="00773CAA" w:rsidRPr="0055760B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  <w:r w:rsidRPr="00D36380">
              <w:rPr>
                <w:b/>
                <w:bCs/>
              </w:rPr>
              <w:t>Strateginio plan</w:t>
            </w:r>
            <w:r w:rsidRPr="0055760B">
              <w:rPr>
                <w:b/>
                <w:bCs/>
              </w:rPr>
              <w:t>avimo ir investicijų programa (Nr. 04)</w:t>
            </w:r>
          </w:p>
        </w:tc>
        <w:tc>
          <w:tcPr>
            <w:tcW w:w="1823" w:type="dxa"/>
          </w:tcPr>
          <w:p w14:paraId="274127A1" w14:textId="77777777" w:rsidR="00773CAA" w:rsidRPr="0055760B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/>
                <w:bCs/>
              </w:rPr>
            </w:pPr>
            <w:bookmarkStart w:id="4" w:name="_Hlk173309821"/>
            <w:r w:rsidRPr="0055760B">
              <w:rPr>
                <w:rFonts w:cs="Times New Roman"/>
              </w:rPr>
              <w:t>04-01-01-04-09 Sporto aikštynų atnaujinimas</w:t>
            </w:r>
            <w:bookmarkEnd w:id="4"/>
          </w:p>
        </w:tc>
        <w:tc>
          <w:tcPr>
            <w:tcW w:w="6525" w:type="dxa"/>
          </w:tcPr>
          <w:p w14:paraId="758C07BE" w14:textId="23ADB752" w:rsidR="00773CAA" w:rsidRPr="009736DA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  <w:r w:rsidRPr="0055760B">
              <w:rPr>
                <w:rFonts w:cs="Times New Roman"/>
              </w:rPr>
              <w:t>Atsižvelgiant į Strateginio planavimo ir investicijų skyriaus 2024-07-29 raštą N</w:t>
            </w:r>
            <w:r w:rsidRPr="00D36380">
              <w:rPr>
                <w:rFonts w:cs="Times New Roman"/>
              </w:rPr>
              <w:t xml:space="preserve">r. </w:t>
            </w:r>
            <w:r w:rsidRPr="000D542B">
              <w:rPr>
                <w:rFonts w:cs="Times New Roman"/>
              </w:rPr>
              <w:t>D13-519 „</w:t>
            </w:r>
            <w:r w:rsidRPr="0055760B">
              <w:rPr>
                <w:rFonts w:cs="Times New Roman"/>
              </w:rPr>
              <w:t>Dėl 2024 m. Strateginio veiklos plano pakeitimo“</w:t>
            </w:r>
            <w:r w:rsidR="003C0829">
              <w:rPr>
                <w:rFonts w:cs="Times New Roman"/>
              </w:rPr>
              <w:t xml:space="preserve">, </w:t>
            </w:r>
            <w:r w:rsidRPr="000D542B">
              <w:rPr>
                <w:rFonts w:cs="Times New Roman"/>
              </w:rPr>
              <w:t>193,877 tūkst</w:t>
            </w:r>
            <w:r w:rsidR="003C0829">
              <w:rPr>
                <w:rFonts w:cs="Times New Roman"/>
              </w:rPr>
              <w:t>.</w:t>
            </w:r>
            <w:r w:rsidR="00A87470">
              <w:rPr>
                <w:rFonts w:cs="Times New Roman"/>
              </w:rPr>
              <w:t xml:space="preserve"> </w:t>
            </w:r>
            <w:proofErr w:type="spellStart"/>
            <w:r w:rsidR="00A87470">
              <w:rPr>
                <w:rFonts w:cs="Times New Roman"/>
              </w:rPr>
              <w:t>Eur</w:t>
            </w:r>
            <w:proofErr w:type="spellEnd"/>
            <w:r w:rsidRPr="000D542B">
              <w:rPr>
                <w:rFonts w:cs="Times New Roman"/>
              </w:rPr>
              <w:t xml:space="preserve"> didinamas biudžeto (B) lėšų išlaidų pla</w:t>
            </w:r>
            <w:r w:rsidR="00592616">
              <w:rPr>
                <w:rFonts w:cs="Times New Roman"/>
              </w:rPr>
              <w:t xml:space="preserve">nas 2025 m., 274,423 tūkst. </w:t>
            </w:r>
            <w:proofErr w:type="spellStart"/>
            <w:r w:rsidR="00592616">
              <w:rPr>
                <w:rFonts w:cs="Times New Roman"/>
              </w:rPr>
              <w:t>Eur</w:t>
            </w:r>
            <w:proofErr w:type="spellEnd"/>
            <w:r w:rsidRPr="000D542B">
              <w:rPr>
                <w:rFonts w:cs="Times New Roman"/>
              </w:rPr>
              <w:t xml:space="preserve"> </w:t>
            </w:r>
            <w:r w:rsidRPr="00C123E9">
              <w:rPr>
                <w:rFonts w:cs="Times New Roman"/>
              </w:rPr>
              <w:t xml:space="preserve">didinamas valstybės biudžeto (VA) lėšų išlaidų </w:t>
            </w:r>
            <w:r w:rsidRPr="00D36380">
              <w:rPr>
                <w:rFonts w:cs="Times New Roman"/>
              </w:rPr>
              <w:t>planas 2025 m.</w:t>
            </w:r>
            <w:r w:rsidR="00592616" w:rsidRPr="00D36380">
              <w:rPr>
                <w:rFonts w:cs="Times New Roman"/>
              </w:rPr>
              <w:t>,</w:t>
            </w:r>
            <w:r w:rsidRPr="00D36380">
              <w:rPr>
                <w:rFonts w:cs="Times New Roman"/>
              </w:rPr>
              <w:t xml:space="preserve"> </w:t>
            </w:r>
            <w:r w:rsidR="00D36380" w:rsidRPr="00D36380">
              <w:rPr>
                <w:rFonts w:cs="Times New Roman"/>
              </w:rPr>
              <w:t>b</w:t>
            </w:r>
            <w:r w:rsidRPr="00D36380">
              <w:rPr>
                <w:rFonts w:cs="Times New Roman"/>
              </w:rPr>
              <w:t xml:space="preserve">endrai priemonei </w:t>
            </w:r>
            <w:r w:rsidRPr="00C123E9">
              <w:rPr>
                <w:rFonts w:cs="Times New Roman"/>
              </w:rPr>
              <w:t xml:space="preserve">2025 m. numatant 468,3 tūkst. </w:t>
            </w:r>
            <w:proofErr w:type="spellStart"/>
            <w:r w:rsidRPr="00D36380">
              <w:rPr>
                <w:rFonts w:cs="Times New Roman"/>
              </w:rPr>
              <w:t>Eu</w:t>
            </w:r>
            <w:r w:rsidR="00592616" w:rsidRPr="00D36380">
              <w:rPr>
                <w:rFonts w:cs="Times New Roman"/>
              </w:rPr>
              <w:t>r</w:t>
            </w:r>
            <w:proofErr w:type="spellEnd"/>
            <w:r w:rsidR="00592616" w:rsidRPr="00D36380">
              <w:rPr>
                <w:rFonts w:cs="Times New Roman"/>
              </w:rPr>
              <w:t xml:space="preserve"> </w:t>
            </w:r>
            <w:r w:rsidRPr="00D36380">
              <w:rPr>
                <w:rFonts w:cs="Times New Roman"/>
              </w:rPr>
              <w:t xml:space="preserve"> </w:t>
            </w:r>
            <w:r w:rsidR="00D36380" w:rsidRPr="00D36380">
              <w:rPr>
                <w:rFonts w:cs="Times New Roman"/>
              </w:rPr>
              <w:t>(iš jų</w:t>
            </w:r>
            <w:r w:rsidRPr="00D36380">
              <w:rPr>
                <w:rFonts w:cs="Times New Roman"/>
              </w:rPr>
              <w:t xml:space="preserve"> 193,877 tūkst. </w:t>
            </w:r>
            <w:proofErr w:type="spellStart"/>
            <w:r w:rsidR="00D36380" w:rsidRPr="00D36380">
              <w:rPr>
                <w:rFonts w:cs="Times New Roman"/>
              </w:rPr>
              <w:t>Eur</w:t>
            </w:r>
            <w:proofErr w:type="spellEnd"/>
            <w:r w:rsidR="00D36380" w:rsidRPr="00D36380">
              <w:rPr>
                <w:rFonts w:cs="Times New Roman"/>
              </w:rPr>
              <w:t xml:space="preserve"> – </w:t>
            </w:r>
            <w:r w:rsidRPr="00D36380">
              <w:rPr>
                <w:rFonts w:cs="Times New Roman"/>
              </w:rPr>
              <w:t xml:space="preserve">(B), 274,423 tūkst. </w:t>
            </w:r>
            <w:proofErr w:type="spellStart"/>
            <w:r w:rsidR="00D36380" w:rsidRPr="00D36380">
              <w:rPr>
                <w:rFonts w:cs="Times New Roman"/>
              </w:rPr>
              <w:t>Eur</w:t>
            </w:r>
            <w:proofErr w:type="spellEnd"/>
            <w:r w:rsidR="00D36380" w:rsidRPr="00D36380">
              <w:rPr>
                <w:rFonts w:cs="Times New Roman"/>
              </w:rPr>
              <w:t xml:space="preserve"> – </w:t>
            </w:r>
            <w:r w:rsidRPr="00D36380">
              <w:rPr>
                <w:rFonts w:cs="Times New Roman"/>
              </w:rPr>
              <w:t>(VA)), 11</w:t>
            </w:r>
            <w:r w:rsidR="00592616" w:rsidRPr="00D36380">
              <w:rPr>
                <w:rFonts w:cs="Times New Roman"/>
              </w:rPr>
              <w:t xml:space="preserve">9,359 tūkst. </w:t>
            </w:r>
            <w:proofErr w:type="spellStart"/>
            <w:r w:rsidR="00592616" w:rsidRPr="00D36380">
              <w:rPr>
                <w:rFonts w:cs="Times New Roman"/>
              </w:rPr>
              <w:t>Eur</w:t>
            </w:r>
            <w:proofErr w:type="spellEnd"/>
            <w:r w:rsidRPr="00D36380">
              <w:rPr>
                <w:rFonts w:cs="Times New Roman"/>
              </w:rPr>
              <w:t xml:space="preserve"> didinamas biudžeto (B</w:t>
            </w:r>
            <w:r w:rsidRPr="00C123E9">
              <w:rPr>
                <w:rFonts w:cs="Times New Roman"/>
              </w:rPr>
              <w:t>) lėšų išlaidų pla</w:t>
            </w:r>
            <w:r w:rsidR="00592616">
              <w:rPr>
                <w:rFonts w:cs="Times New Roman"/>
              </w:rPr>
              <w:t xml:space="preserve">nas 2026 m., 225,577 tūkst. </w:t>
            </w:r>
            <w:proofErr w:type="spellStart"/>
            <w:r w:rsidR="00592616">
              <w:rPr>
                <w:rFonts w:cs="Times New Roman"/>
              </w:rPr>
              <w:t>Eur</w:t>
            </w:r>
            <w:proofErr w:type="spellEnd"/>
            <w:r w:rsidRPr="00C123E9">
              <w:rPr>
                <w:rFonts w:cs="Times New Roman"/>
              </w:rPr>
              <w:t xml:space="preserve"> didinamas valstybės </w:t>
            </w:r>
            <w:r w:rsidRPr="009736DA">
              <w:rPr>
                <w:rFonts w:cs="Times New Roman"/>
              </w:rPr>
              <w:lastRenderedPageBreak/>
              <w:t>biudžeto (VA) lėšų išlaidų planas 2026 m.</w:t>
            </w:r>
            <w:r w:rsidR="00592616" w:rsidRPr="009736DA">
              <w:rPr>
                <w:rFonts w:cs="Times New Roman"/>
              </w:rPr>
              <w:t>,</w:t>
            </w:r>
            <w:r w:rsidR="009736DA" w:rsidRPr="009736DA">
              <w:rPr>
                <w:rFonts w:cs="Times New Roman"/>
              </w:rPr>
              <w:t xml:space="preserve"> b</w:t>
            </w:r>
            <w:r w:rsidRPr="009736DA">
              <w:rPr>
                <w:rFonts w:cs="Times New Roman"/>
              </w:rPr>
              <w:t>endrai priemonei 2026 m. numatant 1084,936 tūkst</w:t>
            </w:r>
            <w:r w:rsidR="00592616" w:rsidRPr="009736DA">
              <w:rPr>
                <w:rFonts w:cs="Times New Roman"/>
              </w:rPr>
              <w:t xml:space="preserve">. </w:t>
            </w:r>
            <w:proofErr w:type="spellStart"/>
            <w:r w:rsidR="00592616" w:rsidRPr="009736DA">
              <w:rPr>
                <w:rFonts w:cs="Times New Roman"/>
              </w:rPr>
              <w:t>Eur</w:t>
            </w:r>
            <w:proofErr w:type="spellEnd"/>
            <w:r w:rsidR="00592616" w:rsidRPr="009736DA">
              <w:rPr>
                <w:rFonts w:cs="Times New Roman"/>
              </w:rPr>
              <w:t xml:space="preserve"> </w:t>
            </w:r>
            <w:r w:rsidR="009736DA" w:rsidRPr="009736DA">
              <w:rPr>
                <w:rFonts w:cs="Times New Roman"/>
              </w:rPr>
              <w:t xml:space="preserve">(iš jų </w:t>
            </w:r>
            <w:r w:rsidRPr="009736DA">
              <w:rPr>
                <w:rFonts w:cs="Times New Roman"/>
              </w:rPr>
              <w:t xml:space="preserve">859,359 </w:t>
            </w:r>
            <w:r w:rsidR="009736DA" w:rsidRPr="009736DA">
              <w:rPr>
                <w:rFonts w:cs="Times New Roman"/>
              </w:rPr>
              <w:t xml:space="preserve">tūkst. </w:t>
            </w:r>
            <w:proofErr w:type="spellStart"/>
            <w:r w:rsidR="009736DA" w:rsidRPr="009736DA">
              <w:rPr>
                <w:rFonts w:cs="Times New Roman"/>
              </w:rPr>
              <w:t>Eur</w:t>
            </w:r>
            <w:proofErr w:type="spellEnd"/>
            <w:r w:rsidR="009736DA" w:rsidRPr="009736DA">
              <w:rPr>
                <w:rFonts w:cs="Times New Roman"/>
              </w:rPr>
              <w:t xml:space="preserve"> – </w:t>
            </w:r>
            <w:r w:rsidRPr="009736DA">
              <w:rPr>
                <w:rFonts w:cs="Times New Roman"/>
              </w:rPr>
              <w:t>(B), 225,577 tūkst.</w:t>
            </w:r>
            <w:r w:rsidR="009736DA">
              <w:rPr>
                <w:rFonts w:cs="Times New Roman"/>
              </w:rPr>
              <w:t xml:space="preserve"> </w:t>
            </w:r>
            <w:proofErr w:type="spellStart"/>
            <w:r w:rsidR="009736DA" w:rsidRPr="009736DA">
              <w:rPr>
                <w:rFonts w:cs="Times New Roman"/>
              </w:rPr>
              <w:t>Eur</w:t>
            </w:r>
            <w:proofErr w:type="spellEnd"/>
            <w:r w:rsidR="009736DA" w:rsidRPr="009736DA">
              <w:rPr>
                <w:rFonts w:cs="Times New Roman"/>
              </w:rPr>
              <w:t xml:space="preserve"> –</w:t>
            </w:r>
            <w:r w:rsidRPr="009736DA">
              <w:rPr>
                <w:rFonts w:cs="Times New Roman"/>
              </w:rPr>
              <w:t xml:space="preserve"> (VA))</w:t>
            </w:r>
            <w:r w:rsidR="009736DA">
              <w:rPr>
                <w:rFonts w:cs="Times New Roman"/>
              </w:rPr>
              <w:t>,</w:t>
            </w:r>
            <w:r w:rsidRPr="009736DA">
              <w:rPr>
                <w:rFonts w:cs="Times New Roman"/>
              </w:rPr>
              <w:t xml:space="preserve">  ir tikslinama priemonės aprašomoji dalis</w:t>
            </w:r>
            <w:r w:rsidR="00592616" w:rsidRPr="009736DA">
              <w:rPr>
                <w:rFonts w:cs="Times New Roman"/>
              </w:rPr>
              <w:t>.</w:t>
            </w:r>
          </w:p>
          <w:p w14:paraId="1811F731" w14:textId="77777777" w:rsidR="00773CAA" w:rsidRPr="009736DA" w:rsidRDefault="00773CAA" w:rsidP="00773CAA">
            <w:pPr>
              <w:rPr>
                <w:rFonts w:cs="Times New Roman"/>
              </w:rPr>
            </w:pPr>
          </w:p>
          <w:p w14:paraId="460A8758" w14:textId="6D62E8F5" w:rsidR="00773CAA" w:rsidRDefault="00773CAA" w:rsidP="00F65AB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  <w:r>
              <w:rPr>
                <w:rFonts w:cs="Times New Roman"/>
              </w:rPr>
              <w:t>Priemonės a</w:t>
            </w:r>
            <w:r w:rsidRPr="00C123E9">
              <w:rPr>
                <w:rFonts w:cs="Times New Roman"/>
              </w:rPr>
              <w:t>prašomoji dalis:</w:t>
            </w:r>
          </w:p>
          <w:p w14:paraId="5E6C83AE" w14:textId="77777777" w:rsidR="0050026E" w:rsidRDefault="0050026E" w:rsidP="00F65AB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</w:p>
          <w:p w14:paraId="410AA1B1" w14:textId="77777777" w:rsidR="0050026E" w:rsidRPr="00F65AB2" w:rsidRDefault="0050026E" w:rsidP="00F65AB2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</w:p>
          <w:tbl>
            <w:tblPr>
              <w:tblStyle w:val="Lentelstinklelis"/>
              <w:tblpPr w:leftFromText="180" w:rightFromText="180" w:vertAnchor="page" w:horzAnchor="margin" w:tblpY="171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79"/>
              <w:gridCol w:w="1392"/>
              <w:gridCol w:w="666"/>
              <w:gridCol w:w="666"/>
              <w:gridCol w:w="948"/>
              <w:gridCol w:w="948"/>
            </w:tblGrid>
            <w:tr w:rsidR="00773CAA" w14:paraId="4D6F621B" w14:textId="77777777" w:rsidTr="0050026E"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F7060D" w14:textId="77777777" w:rsidR="00773CAA" w:rsidRPr="009736DA" w:rsidRDefault="00773CAA" w:rsidP="00773CAA">
                  <w:pPr>
                    <w:spacing w:before="40" w:after="40"/>
                    <w:rPr>
                      <w:i/>
                    </w:rPr>
                  </w:pPr>
                  <w:r w:rsidRPr="009736DA">
                    <w:rPr>
                      <w:i/>
                    </w:rPr>
                    <w:t>Objektai/veiklos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AFD459" w14:textId="77777777" w:rsidR="00773CAA" w:rsidRPr="009736DA" w:rsidRDefault="00773CAA" w:rsidP="00773CAA">
                  <w:pPr>
                    <w:spacing w:before="40" w:after="40"/>
                    <w:jc w:val="center"/>
                    <w:rPr>
                      <w:i/>
                    </w:rPr>
                  </w:pPr>
                  <w:r w:rsidRPr="009736DA">
                    <w:rPr>
                      <w:i/>
                    </w:rPr>
                    <w:t>Finansavimo šaltiniai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7239F1" w14:textId="77777777" w:rsidR="00773CAA" w:rsidRPr="009736DA" w:rsidRDefault="00773CAA" w:rsidP="00773CAA">
                  <w:pPr>
                    <w:spacing w:before="40" w:after="40"/>
                    <w:jc w:val="center"/>
                    <w:rPr>
                      <w:i/>
                    </w:rPr>
                  </w:pPr>
                  <w:r w:rsidRPr="009736DA">
                    <w:rPr>
                      <w:i/>
                    </w:rPr>
                    <w:t xml:space="preserve">2024 m. 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25A3B3" w14:textId="77777777" w:rsidR="00773CAA" w:rsidRPr="009736DA" w:rsidRDefault="00773CAA" w:rsidP="00773CAA">
                  <w:pPr>
                    <w:spacing w:before="40" w:after="40"/>
                    <w:jc w:val="center"/>
                    <w:rPr>
                      <w:i/>
                    </w:rPr>
                  </w:pPr>
                  <w:r w:rsidRPr="009736DA">
                    <w:rPr>
                      <w:i/>
                    </w:rPr>
                    <w:t>2025 m.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05D900" w14:textId="77777777" w:rsidR="00773CAA" w:rsidRPr="009736DA" w:rsidRDefault="00773CAA" w:rsidP="00773CAA">
                  <w:pPr>
                    <w:spacing w:before="40" w:after="40"/>
                    <w:jc w:val="center"/>
                    <w:rPr>
                      <w:i/>
                    </w:rPr>
                  </w:pPr>
                  <w:r w:rsidRPr="009736DA">
                    <w:rPr>
                      <w:i/>
                    </w:rPr>
                    <w:t>2026 m.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62C013" w14:textId="6D96F195" w:rsidR="00773CAA" w:rsidRPr="009736DA" w:rsidRDefault="00592616" w:rsidP="00773CAA">
                  <w:pPr>
                    <w:spacing w:before="40" w:after="40"/>
                    <w:jc w:val="center"/>
                    <w:rPr>
                      <w:i/>
                    </w:rPr>
                  </w:pPr>
                  <w:r w:rsidRPr="009736DA">
                    <w:rPr>
                      <w:i/>
                    </w:rPr>
                    <w:t>Iš v</w:t>
                  </w:r>
                  <w:r w:rsidR="00773CAA" w:rsidRPr="009736DA">
                    <w:rPr>
                      <w:i/>
                    </w:rPr>
                    <w:t>iso</w:t>
                  </w:r>
                </w:p>
              </w:tc>
            </w:tr>
            <w:tr w:rsidR="00773CAA" w14:paraId="4DE54410" w14:textId="77777777" w:rsidTr="0050026E">
              <w:trPr>
                <w:trHeight w:val="706"/>
              </w:trPr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139168" w14:textId="5097E7E5" w:rsidR="00773CAA" w:rsidRPr="009736DA" w:rsidRDefault="00773CAA" w:rsidP="00773CAA">
                  <w:pPr>
                    <w:spacing w:before="40" w:after="40"/>
                  </w:pPr>
                  <w:r w:rsidRPr="009736DA">
                    <w:t xml:space="preserve">S. Daukanto progimnazijos sporto aikštyno sutvarkymas </w:t>
                  </w:r>
                  <w:r w:rsidRPr="009736DA">
                    <w:rPr>
                      <w:i/>
                    </w:rPr>
                    <w:t>(finansavimas darbam</w:t>
                  </w:r>
                  <w:r w:rsidR="009736DA">
                    <w:rPr>
                      <w:i/>
                    </w:rPr>
                    <w:t>s</w:t>
                  </w:r>
                  <w:r w:rsidRPr="009736DA">
                    <w:rPr>
                      <w:i/>
                    </w:rPr>
                    <w:t xml:space="preserve"> skirtas vadovaujantis Lietuvos Respublikos švietimo, mokslo ir sporto ministro 2021 m. balandžio 26 d. įsakymu Nr. V-606 „Dėl švietimo įstaigų sporto aikštynų atnaujinimo programos įgyvendinimo“)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BE1654" w14:textId="77777777" w:rsidR="00773CAA" w:rsidRPr="009736DA" w:rsidRDefault="00773CAA" w:rsidP="00773CAA">
                  <w:pPr>
                    <w:spacing w:before="40" w:after="40"/>
                    <w:jc w:val="center"/>
                  </w:pPr>
                  <w:r w:rsidRPr="009736DA">
                    <w:t>B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6B5C4D" w14:textId="77777777" w:rsidR="00773CAA" w:rsidRPr="009736DA" w:rsidRDefault="00773CAA" w:rsidP="00773CAA">
                  <w:pPr>
                    <w:spacing w:before="40" w:after="40"/>
                    <w:jc w:val="center"/>
                  </w:pPr>
                  <w:r w:rsidRPr="009736DA">
                    <w:t>391 000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0A9E5" w14:textId="77777777" w:rsidR="00773CAA" w:rsidRPr="009736DA" w:rsidRDefault="00773CAA" w:rsidP="00773CAA">
                  <w:pPr>
                    <w:spacing w:before="40" w:after="40"/>
                    <w:jc w:val="center"/>
                  </w:pPr>
                  <w:r w:rsidRPr="009736DA">
                    <w:t>-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42B1AC" w14:textId="77777777" w:rsidR="00773CAA" w:rsidRPr="009736DA" w:rsidRDefault="00773CAA" w:rsidP="00773CAA">
                  <w:pPr>
                    <w:spacing w:before="40" w:after="40"/>
                    <w:jc w:val="center"/>
                    <w:rPr>
                      <w:i/>
                    </w:rPr>
                  </w:pPr>
                  <w:r w:rsidRPr="009736DA">
                    <w:rPr>
                      <w:i/>
                    </w:rPr>
                    <w:t>-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A6FA84" w14:textId="77777777" w:rsidR="00773CAA" w:rsidRPr="009736DA" w:rsidRDefault="00773CAA" w:rsidP="00773CAA">
                  <w:pPr>
                    <w:spacing w:before="40" w:after="40"/>
                    <w:jc w:val="center"/>
                    <w:rPr>
                      <w:i/>
                    </w:rPr>
                  </w:pPr>
                  <w:r w:rsidRPr="009736DA">
                    <w:rPr>
                      <w:i/>
                    </w:rPr>
                    <w:t>391 000</w:t>
                  </w:r>
                </w:p>
              </w:tc>
            </w:tr>
            <w:tr w:rsidR="00773CAA" w14:paraId="2EFFE9EA" w14:textId="77777777" w:rsidTr="0050026E">
              <w:trPr>
                <w:trHeight w:val="551"/>
              </w:trPr>
              <w:tc>
                <w:tcPr>
                  <w:tcW w:w="1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70F6CC" w14:textId="77777777" w:rsidR="00773CAA" w:rsidRDefault="00773CAA" w:rsidP="00773CAA">
                  <w:pPr>
                    <w:spacing w:before="40" w:after="40"/>
                  </w:pPr>
                  <w:r>
                    <w:t>Kretingos r. Vydmantų gimnazijos sporto aikštyno tvarkymo projekto parengimas ir darbai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B8D9E8" w14:textId="77777777" w:rsidR="00773CAA" w:rsidRDefault="00773CAA" w:rsidP="00773CAA">
                  <w:pPr>
                    <w:spacing w:before="40" w:after="40"/>
                    <w:jc w:val="center"/>
                  </w:pPr>
                  <w:r>
                    <w:t>B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8C8567" w14:textId="77777777" w:rsidR="00773CAA" w:rsidRDefault="00773CAA" w:rsidP="00773CAA">
                  <w:pPr>
                    <w:spacing w:before="40" w:after="40"/>
                    <w:jc w:val="center"/>
                  </w:pPr>
                  <w:r>
                    <w:t>40 000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E69E60" w14:textId="77777777" w:rsidR="00773CAA" w:rsidRDefault="00773CAA" w:rsidP="00773CAA">
                  <w:pPr>
                    <w:spacing w:before="40" w:after="40"/>
                    <w:jc w:val="center"/>
                  </w:pPr>
                  <w:r>
                    <w:t>-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56C08A" w14:textId="77777777" w:rsidR="00773CAA" w:rsidRDefault="00773CAA" w:rsidP="00773CAA">
                  <w:pPr>
                    <w:spacing w:before="40" w:after="40"/>
                    <w:jc w:val="center"/>
                  </w:pPr>
                  <w:r>
                    <w:t>700 000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2524C1" w14:textId="77777777" w:rsidR="00773CAA" w:rsidRDefault="00773CAA" w:rsidP="00773CAA">
                  <w:pPr>
                    <w:spacing w:before="40" w:after="40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740 000</w:t>
                  </w:r>
                </w:p>
              </w:tc>
            </w:tr>
            <w:tr w:rsidR="00773CAA" w14:paraId="2B3A3B0B" w14:textId="77777777" w:rsidTr="0050026E">
              <w:trPr>
                <w:trHeight w:val="551"/>
              </w:trPr>
              <w:tc>
                <w:tcPr>
                  <w:tcW w:w="16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BD7BC5" w14:textId="77777777" w:rsidR="00773CAA" w:rsidRPr="00314B99" w:rsidRDefault="00773CAA" w:rsidP="00773CAA">
                  <w:pPr>
                    <w:spacing w:before="40" w:after="40"/>
                    <w:rPr>
                      <w:b/>
                      <w:bCs/>
                      <w:i/>
                      <w:iCs/>
                      <w:color w:val="FF0000"/>
                    </w:rPr>
                  </w:pPr>
                  <w:r w:rsidRPr="00314B99">
                    <w:rPr>
                      <w:b/>
                      <w:bCs/>
                      <w:i/>
                      <w:iCs/>
                    </w:rPr>
                    <w:t>Salantų gimnazijos stadiono pritaikymas visuomenės poreikiams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41EC2A" w14:textId="77777777" w:rsidR="00773CAA" w:rsidRDefault="00773CAA" w:rsidP="00773CAA">
                  <w:pPr>
                    <w:spacing w:before="40" w:after="40"/>
                    <w:jc w:val="center"/>
                  </w:pPr>
                  <w:r>
                    <w:t>B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0DD88D" w14:textId="77777777" w:rsidR="00773CAA" w:rsidRDefault="00773CAA" w:rsidP="00773CAA">
                  <w:pPr>
                    <w:spacing w:before="40" w:after="40"/>
                    <w:jc w:val="center"/>
                  </w:pPr>
                  <w:r>
                    <w:t>-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399C80" w14:textId="77777777" w:rsidR="00773CAA" w:rsidRPr="00314B99" w:rsidRDefault="00773CAA" w:rsidP="00773CAA">
                  <w:pPr>
                    <w:spacing w:before="40" w:after="40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314B99">
                    <w:rPr>
                      <w:b/>
                      <w:bCs/>
                      <w:i/>
                      <w:iCs/>
                    </w:rPr>
                    <w:t>193 877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3596F8" w14:textId="77777777" w:rsidR="00773CAA" w:rsidRPr="00314B99" w:rsidRDefault="00773CAA" w:rsidP="00773CAA">
                  <w:pPr>
                    <w:spacing w:before="40" w:after="40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314B99">
                    <w:rPr>
                      <w:b/>
                      <w:bCs/>
                      <w:i/>
                      <w:iCs/>
                    </w:rPr>
                    <w:t>159 35</w:t>
                  </w:r>
                  <w:r>
                    <w:rPr>
                      <w:b/>
                      <w:bCs/>
                      <w:i/>
                      <w:iCs/>
                    </w:rPr>
                    <w:t>9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ED71F9" w14:textId="77777777" w:rsidR="00773CAA" w:rsidRPr="00314B99" w:rsidRDefault="00773CAA" w:rsidP="00773CAA">
                  <w:pPr>
                    <w:spacing w:before="40" w:after="40"/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314B99">
                    <w:rPr>
                      <w:b/>
                      <w:bCs/>
                      <w:i/>
                      <w:iCs/>
                      <w:color w:val="000000" w:themeColor="text1"/>
                    </w:rPr>
                    <w:t>353 23</w:t>
                  </w:r>
                  <w:r>
                    <w:rPr>
                      <w:b/>
                      <w:bCs/>
                      <w:i/>
                      <w:iCs/>
                      <w:color w:val="000000" w:themeColor="text1"/>
                    </w:rPr>
                    <w:t>6</w:t>
                  </w:r>
                </w:p>
              </w:tc>
            </w:tr>
            <w:tr w:rsidR="00773CAA" w14:paraId="3B049BF2" w14:textId="77777777" w:rsidTr="0050026E">
              <w:trPr>
                <w:trHeight w:val="551"/>
              </w:trPr>
              <w:tc>
                <w:tcPr>
                  <w:tcW w:w="16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F7E9D0" w14:textId="77777777" w:rsidR="00773CAA" w:rsidRDefault="00773CAA" w:rsidP="00773CAA">
                  <w:pPr>
                    <w:rPr>
                      <w:rFonts w:eastAsia="Times New Roman" w:cs="Arial Unicode MS"/>
                      <w:color w:val="FF0000"/>
                      <w:lang w:bidi="si-LK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D1C215" w14:textId="77777777" w:rsidR="00773CAA" w:rsidRPr="00314B99" w:rsidRDefault="00773CAA" w:rsidP="00773CAA">
                  <w:pPr>
                    <w:spacing w:before="40" w:after="40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314B99">
                    <w:rPr>
                      <w:b/>
                      <w:bCs/>
                      <w:i/>
                      <w:iCs/>
                    </w:rPr>
                    <w:t>VA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0F5A4C" w14:textId="77777777" w:rsidR="00773CAA" w:rsidRDefault="00773CAA" w:rsidP="00773CAA">
                  <w:pPr>
                    <w:spacing w:before="40" w:after="40"/>
                    <w:jc w:val="center"/>
                  </w:pPr>
                  <w:r>
                    <w:t>-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07F810" w14:textId="77777777" w:rsidR="00773CAA" w:rsidRPr="00314B99" w:rsidRDefault="00773CAA" w:rsidP="00773CAA">
                  <w:pPr>
                    <w:spacing w:before="40" w:after="40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314B99">
                    <w:rPr>
                      <w:b/>
                      <w:bCs/>
                      <w:i/>
                      <w:iCs/>
                    </w:rPr>
                    <w:t>274 423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C471BB" w14:textId="77777777" w:rsidR="00773CAA" w:rsidRPr="00314B99" w:rsidRDefault="00773CAA" w:rsidP="00773CAA">
                  <w:pPr>
                    <w:spacing w:before="40" w:after="40"/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314B99">
                    <w:rPr>
                      <w:b/>
                      <w:bCs/>
                      <w:i/>
                      <w:iCs/>
                    </w:rPr>
                    <w:t>225 577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4BC657" w14:textId="77777777" w:rsidR="00773CAA" w:rsidRPr="00314B99" w:rsidRDefault="00773CAA" w:rsidP="00773CAA">
                  <w:pPr>
                    <w:spacing w:before="40" w:after="40"/>
                    <w:jc w:val="center"/>
                    <w:rPr>
                      <w:b/>
                      <w:bCs/>
                      <w:i/>
                      <w:iCs/>
                      <w:color w:val="000000" w:themeColor="text1"/>
                    </w:rPr>
                  </w:pPr>
                  <w:r w:rsidRPr="00314B99">
                    <w:rPr>
                      <w:b/>
                      <w:bCs/>
                      <w:i/>
                      <w:iCs/>
                      <w:color w:val="000000" w:themeColor="text1"/>
                    </w:rPr>
                    <w:t>500 000</w:t>
                  </w:r>
                </w:p>
              </w:tc>
            </w:tr>
          </w:tbl>
          <w:p w14:paraId="3ADF706D" w14:textId="77777777" w:rsidR="00773CAA" w:rsidRPr="000D542B" w:rsidRDefault="00773CAA" w:rsidP="00773CAA">
            <w:pPr>
              <w:spacing w:before="40" w:after="40"/>
              <w:jc w:val="both"/>
              <w:rPr>
                <w:rFonts w:cs="Times New Roman"/>
                <w:color w:val="FF0000"/>
              </w:rPr>
            </w:pPr>
          </w:p>
        </w:tc>
      </w:tr>
      <w:tr w:rsidR="00773CAA" w:rsidRPr="00E77ECD" w14:paraId="3E7867CA" w14:textId="77777777" w:rsidTr="00773CAA">
        <w:trPr>
          <w:trHeight w:val="273"/>
        </w:trPr>
        <w:tc>
          <w:tcPr>
            <w:tcW w:w="1280" w:type="dxa"/>
          </w:tcPr>
          <w:p w14:paraId="0704B20E" w14:textId="77777777" w:rsidR="00773CAA" w:rsidRPr="00E77ECD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/>
                <w:bCs/>
              </w:rPr>
            </w:pPr>
          </w:p>
        </w:tc>
        <w:tc>
          <w:tcPr>
            <w:tcW w:w="1823" w:type="dxa"/>
          </w:tcPr>
          <w:p w14:paraId="5A2F7D4E" w14:textId="77777777" w:rsidR="00773CAA" w:rsidRPr="00E77ECD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outlineLvl w:val="1"/>
              <w:rPr>
                <w:rFonts w:cs="Times New Roman"/>
              </w:rPr>
            </w:pPr>
            <w:bookmarkStart w:id="5" w:name="_Hlk173310779"/>
            <w:r>
              <w:rPr>
                <w:rFonts w:cs="Times New Roman"/>
              </w:rPr>
              <w:t>04-01-01-01-03 Sveikatos priežiūros paslaugų kokybės gerinimas Kretingos rajono savivaldybėje</w:t>
            </w:r>
            <w:bookmarkEnd w:id="5"/>
          </w:p>
        </w:tc>
        <w:tc>
          <w:tcPr>
            <w:tcW w:w="6525" w:type="dxa"/>
          </w:tcPr>
          <w:p w14:paraId="6AE6F858" w14:textId="78E7A341" w:rsidR="00773CAA" w:rsidRPr="00A53290" w:rsidRDefault="00773CAA" w:rsidP="00773CAA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Atsižvelgiant į </w:t>
            </w:r>
            <w:r w:rsidRPr="0055760B">
              <w:rPr>
                <w:rFonts w:cs="Times New Roman"/>
              </w:rPr>
              <w:t>Strateginio planavimo ir investicijų skyriaus 2024-07</w:t>
            </w:r>
            <w:r w:rsidRPr="00A53290">
              <w:rPr>
                <w:rFonts w:cs="Times New Roman"/>
              </w:rPr>
              <w:t>-26 raštą Nr. D13-516 „Dėl 2024 m. Strateginio veiklos plano pakeitimo“</w:t>
            </w:r>
            <w:r w:rsidR="00592616" w:rsidRPr="00A53290">
              <w:rPr>
                <w:rFonts w:cs="Times New Roman"/>
              </w:rPr>
              <w:t>,</w:t>
            </w:r>
            <w:r w:rsidR="00075700" w:rsidRPr="00A53290">
              <w:rPr>
                <w:rFonts w:cs="Times New Roman"/>
              </w:rPr>
              <w:t xml:space="preserve"> 14,7 tūkst. </w:t>
            </w:r>
            <w:proofErr w:type="spellStart"/>
            <w:r w:rsidR="00075700" w:rsidRPr="00A53290">
              <w:rPr>
                <w:rFonts w:cs="Times New Roman"/>
              </w:rPr>
              <w:t>Eur</w:t>
            </w:r>
            <w:proofErr w:type="spellEnd"/>
            <w:r w:rsidRPr="00A53290">
              <w:rPr>
                <w:rFonts w:cs="Times New Roman"/>
              </w:rPr>
              <w:t xml:space="preserve"> </w:t>
            </w:r>
            <w:r w:rsidR="00A53290" w:rsidRPr="00A53290">
              <w:rPr>
                <w:rFonts w:cs="Times New Roman"/>
              </w:rPr>
              <w:t xml:space="preserve">(iš jų </w:t>
            </w:r>
            <w:r w:rsidR="00075700" w:rsidRPr="00A53290">
              <w:rPr>
                <w:rFonts w:cs="Times New Roman"/>
              </w:rPr>
              <w:t xml:space="preserve">12,149 tūkst. </w:t>
            </w:r>
            <w:proofErr w:type="spellStart"/>
            <w:r w:rsidR="00075700" w:rsidRPr="00A53290">
              <w:rPr>
                <w:rFonts w:cs="Times New Roman"/>
              </w:rPr>
              <w:t>Eur</w:t>
            </w:r>
            <w:proofErr w:type="spellEnd"/>
            <w:r w:rsidRPr="00A53290">
              <w:rPr>
                <w:rFonts w:cs="Times New Roman"/>
              </w:rPr>
              <w:t xml:space="preserve"> </w:t>
            </w:r>
            <w:r w:rsidR="00A53290" w:rsidRPr="00A53290">
              <w:rPr>
                <w:rFonts w:cs="Times New Roman"/>
              </w:rPr>
              <w:t xml:space="preserve">– </w:t>
            </w:r>
            <w:r w:rsidRPr="00A53290">
              <w:rPr>
                <w:rFonts w:cs="Times New Roman"/>
              </w:rPr>
              <w:t xml:space="preserve">(E), </w:t>
            </w:r>
            <w:r w:rsidR="00075700" w:rsidRPr="00A53290">
              <w:rPr>
                <w:rFonts w:cs="Times New Roman"/>
              </w:rPr>
              <w:t xml:space="preserve">2,551 tūkst. </w:t>
            </w:r>
            <w:proofErr w:type="spellStart"/>
            <w:r w:rsidR="00075700" w:rsidRPr="00A53290">
              <w:rPr>
                <w:rFonts w:cs="Times New Roman"/>
              </w:rPr>
              <w:t>Eur</w:t>
            </w:r>
            <w:proofErr w:type="spellEnd"/>
            <w:r w:rsidRPr="00A53290">
              <w:rPr>
                <w:rFonts w:cs="Times New Roman"/>
              </w:rPr>
              <w:t xml:space="preserve"> </w:t>
            </w:r>
            <w:r w:rsidR="00A53290" w:rsidRPr="00A53290">
              <w:rPr>
                <w:rFonts w:cs="Times New Roman"/>
              </w:rPr>
              <w:t xml:space="preserve">– </w:t>
            </w:r>
            <w:r w:rsidRPr="00A53290">
              <w:rPr>
                <w:rFonts w:cs="Times New Roman"/>
              </w:rPr>
              <w:t>(VA)) didinamas p</w:t>
            </w:r>
            <w:r w:rsidR="00075700" w:rsidRPr="00A53290">
              <w:rPr>
                <w:rFonts w:cs="Times New Roman"/>
              </w:rPr>
              <w:t>riemonės 2024 m. išlaidų planas,</w:t>
            </w:r>
            <w:r w:rsidRPr="00A53290">
              <w:rPr>
                <w:rFonts w:cs="Times New Roman"/>
              </w:rPr>
              <w:t xml:space="preserve"> </w:t>
            </w:r>
            <w:r w:rsidR="00A53290" w:rsidRPr="00A53290">
              <w:rPr>
                <w:rFonts w:cs="Times New Roman"/>
              </w:rPr>
              <w:t>b</w:t>
            </w:r>
            <w:r w:rsidRPr="00A53290">
              <w:rPr>
                <w:rFonts w:cs="Times New Roman"/>
              </w:rPr>
              <w:t>endrai priemonei 202</w:t>
            </w:r>
            <w:r w:rsidR="00075700" w:rsidRPr="00A53290">
              <w:rPr>
                <w:rFonts w:cs="Times New Roman"/>
              </w:rPr>
              <w:t>4 m. nu</w:t>
            </w:r>
            <w:r w:rsidR="00A53290" w:rsidRPr="00A53290">
              <w:rPr>
                <w:rFonts w:cs="Times New Roman"/>
              </w:rPr>
              <w:t xml:space="preserve">matant 732,85 tūkst. </w:t>
            </w:r>
            <w:proofErr w:type="spellStart"/>
            <w:r w:rsidR="00A53290" w:rsidRPr="00A53290">
              <w:rPr>
                <w:rFonts w:cs="Times New Roman"/>
              </w:rPr>
              <w:t>Eur</w:t>
            </w:r>
            <w:proofErr w:type="spellEnd"/>
            <w:r w:rsidR="00A53290" w:rsidRPr="00A53290">
              <w:rPr>
                <w:rFonts w:cs="Times New Roman"/>
              </w:rPr>
              <w:t xml:space="preserve"> (iš jų</w:t>
            </w:r>
            <w:r w:rsidR="00075700" w:rsidRPr="00A53290">
              <w:rPr>
                <w:rFonts w:cs="Times New Roman"/>
              </w:rPr>
              <w:t xml:space="preserve"> 718,15 tūkst. </w:t>
            </w:r>
            <w:proofErr w:type="spellStart"/>
            <w:r w:rsidR="00075700" w:rsidRPr="00A53290">
              <w:rPr>
                <w:rFonts w:cs="Times New Roman"/>
              </w:rPr>
              <w:t>Eur</w:t>
            </w:r>
            <w:proofErr w:type="spellEnd"/>
            <w:r w:rsidR="00A53290" w:rsidRPr="00A53290">
              <w:rPr>
                <w:rFonts w:cs="Times New Roman"/>
              </w:rPr>
              <w:t xml:space="preserve"> –</w:t>
            </w:r>
            <w:r w:rsidR="00075700" w:rsidRPr="00A53290">
              <w:rPr>
                <w:rFonts w:cs="Times New Roman"/>
              </w:rPr>
              <w:t xml:space="preserve"> (EV), 12,149 tūkst. </w:t>
            </w:r>
            <w:proofErr w:type="spellStart"/>
            <w:r w:rsidR="00075700" w:rsidRPr="00A53290">
              <w:rPr>
                <w:rFonts w:cs="Times New Roman"/>
              </w:rPr>
              <w:t>Eur</w:t>
            </w:r>
            <w:proofErr w:type="spellEnd"/>
            <w:r w:rsidRPr="00A53290">
              <w:rPr>
                <w:rFonts w:cs="Times New Roman"/>
              </w:rPr>
              <w:t xml:space="preserve"> </w:t>
            </w:r>
            <w:r w:rsidR="00A53290" w:rsidRPr="00A53290">
              <w:rPr>
                <w:rFonts w:cs="Times New Roman"/>
              </w:rPr>
              <w:t xml:space="preserve">– </w:t>
            </w:r>
            <w:r w:rsidRPr="00A53290">
              <w:rPr>
                <w:rFonts w:cs="Times New Roman"/>
              </w:rPr>
              <w:t xml:space="preserve">(E), 2,551 tūkst. </w:t>
            </w:r>
            <w:proofErr w:type="spellStart"/>
            <w:r w:rsidRPr="00A53290">
              <w:rPr>
                <w:rFonts w:cs="Times New Roman"/>
              </w:rPr>
              <w:t>Eur</w:t>
            </w:r>
            <w:proofErr w:type="spellEnd"/>
            <w:r w:rsidR="00A53290" w:rsidRPr="00A53290">
              <w:rPr>
                <w:rFonts w:cs="Times New Roman"/>
              </w:rPr>
              <w:t xml:space="preserve"> –</w:t>
            </w:r>
            <w:r w:rsidRPr="00A53290">
              <w:rPr>
                <w:rFonts w:cs="Times New Roman"/>
              </w:rPr>
              <w:t xml:space="preserve"> (VA)), ta</w:t>
            </w:r>
            <w:r w:rsidR="00075700" w:rsidRPr="00A53290">
              <w:rPr>
                <w:rFonts w:cs="Times New Roman"/>
              </w:rPr>
              <w:t xml:space="preserve">ip pat 58,295 tūkst. </w:t>
            </w:r>
            <w:proofErr w:type="spellStart"/>
            <w:r w:rsidR="00075700" w:rsidRPr="00A53290">
              <w:rPr>
                <w:rFonts w:cs="Times New Roman"/>
              </w:rPr>
              <w:t>Eur</w:t>
            </w:r>
            <w:proofErr w:type="spellEnd"/>
            <w:r w:rsidR="00A53290" w:rsidRPr="00A53290">
              <w:rPr>
                <w:rFonts w:cs="Times New Roman"/>
              </w:rPr>
              <w:t xml:space="preserve"> (iš jų</w:t>
            </w:r>
            <w:r w:rsidR="00075700" w:rsidRPr="00A53290">
              <w:rPr>
                <w:rFonts w:cs="Times New Roman"/>
              </w:rPr>
              <w:t xml:space="preserve"> 48,178 tūkst. </w:t>
            </w:r>
            <w:proofErr w:type="spellStart"/>
            <w:r w:rsidR="00075700" w:rsidRPr="00A53290">
              <w:rPr>
                <w:rFonts w:cs="Times New Roman"/>
              </w:rPr>
              <w:t>Eur</w:t>
            </w:r>
            <w:proofErr w:type="spellEnd"/>
            <w:r w:rsidRPr="00A53290">
              <w:rPr>
                <w:rFonts w:cs="Times New Roman"/>
              </w:rPr>
              <w:t xml:space="preserve"> </w:t>
            </w:r>
            <w:r w:rsidR="00A53290" w:rsidRPr="00A53290">
              <w:rPr>
                <w:rFonts w:cs="Times New Roman"/>
              </w:rPr>
              <w:t xml:space="preserve">– </w:t>
            </w:r>
            <w:r w:rsidRPr="00A53290">
              <w:rPr>
                <w:rFonts w:cs="Times New Roman"/>
              </w:rPr>
              <w:t>(E), 10,117</w:t>
            </w:r>
            <w:r w:rsidR="00075700" w:rsidRPr="00A53290">
              <w:rPr>
                <w:rFonts w:cs="Times New Roman"/>
              </w:rPr>
              <w:t xml:space="preserve"> </w:t>
            </w:r>
            <w:r w:rsidR="00A53290" w:rsidRPr="00A53290">
              <w:rPr>
                <w:rFonts w:cs="Times New Roman"/>
              </w:rPr>
              <w:t xml:space="preserve">tūkst. </w:t>
            </w:r>
            <w:proofErr w:type="spellStart"/>
            <w:r w:rsidR="00A53290" w:rsidRPr="00A53290">
              <w:rPr>
                <w:rFonts w:cs="Times New Roman"/>
              </w:rPr>
              <w:t>Eur</w:t>
            </w:r>
            <w:proofErr w:type="spellEnd"/>
            <w:r w:rsidRPr="00A53290">
              <w:rPr>
                <w:rFonts w:cs="Times New Roman"/>
              </w:rPr>
              <w:t xml:space="preserve"> </w:t>
            </w:r>
            <w:r w:rsidR="00A53290" w:rsidRPr="00A53290">
              <w:rPr>
                <w:rFonts w:cs="Times New Roman"/>
              </w:rPr>
              <w:t xml:space="preserve">– </w:t>
            </w:r>
            <w:r w:rsidRPr="00A53290">
              <w:rPr>
                <w:rFonts w:cs="Times New Roman"/>
              </w:rPr>
              <w:t>(VA)) didinamas pr</w:t>
            </w:r>
            <w:r w:rsidR="00A53290" w:rsidRPr="00A53290">
              <w:rPr>
                <w:rFonts w:cs="Times New Roman"/>
              </w:rPr>
              <w:t xml:space="preserve">iemonės 2025 m. išlaidų planas, bendrai </w:t>
            </w:r>
            <w:r w:rsidRPr="00A53290">
              <w:rPr>
                <w:rFonts w:cs="Times New Roman"/>
              </w:rPr>
              <w:t>priemonei 2025</w:t>
            </w:r>
            <w:r w:rsidR="00075700" w:rsidRPr="00A53290">
              <w:rPr>
                <w:rFonts w:cs="Times New Roman"/>
              </w:rPr>
              <w:t xml:space="preserve"> m. numatant 776,445 tūkst. </w:t>
            </w:r>
            <w:proofErr w:type="spellStart"/>
            <w:r w:rsidR="00075700" w:rsidRPr="00A53290">
              <w:rPr>
                <w:rFonts w:cs="Times New Roman"/>
              </w:rPr>
              <w:t>Eur</w:t>
            </w:r>
            <w:proofErr w:type="spellEnd"/>
            <w:r w:rsidR="00A53290" w:rsidRPr="00A53290">
              <w:rPr>
                <w:rFonts w:cs="Times New Roman"/>
              </w:rPr>
              <w:t xml:space="preserve"> (iš jų </w:t>
            </w:r>
            <w:r w:rsidRPr="00A53290">
              <w:rPr>
                <w:rFonts w:cs="Times New Roman"/>
              </w:rPr>
              <w:t xml:space="preserve">718,15 </w:t>
            </w:r>
            <w:r w:rsidR="00A53290" w:rsidRPr="00A53290">
              <w:rPr>
                <w:rFonts w:cs="Times New Roman"/>
              </w:rPr>
              <w:t xml:space="preserve">tūkst. </w:t>
            </w:r>
            <w:proofErr w:type="spellStart"/>
            <w:r w:rsidR="00A53290" w:rsidRPr="00A53290">
              <w:rPr>
                <w:rFonts w:cs="Times New Roman"/>
              </w:rPr>
              <w:t>Eur</w:t>
            </w:r>
            <w:proofErr w:type="spellEnd"/>
            <w:r w:rsidR="00A53290" w:rsidRPr="00A53290">
              <w:rPr>
                <w:rFonts w:cs="Times New Roman"/>
              </w:rPr>
              <w:t xml:space="preserve"> – </w:t>
            </w:r>
            <w:r w:rsidRPr="00A53290">
              <w:rPr>
                <w:rFonts w:cs="Times New Roman"/>
              </w:rPr>
              <w:t xml:space="preserve">(B), 48,178 </w:t>
            </w:r>
            <w:r w:rsidR="00A53290" w:rsidRPr="00A53290">
              <w:rPr>
                <w:rFonts w:cs="Times New Roman"/>
              </w:rPr>
              <w:t xml:space="preserve">tūkst. </w:t>
            </w:r>
            <w:proofErr w:type="spellStart"/>
            <w:r w:rsidR="00A53290" w:rsidRPr="00A53290">
              <w:rPr>
                <w:rFonts w:cs="Times New Roman"/>
              </w:rPr>
              <w:t>Eur</w:t>
            </w:r>
            <w:proofErr w:type="spellEnd"/>
            <w:r w:rsidR="00A53290" w:rsidRPr="00A53290">
              <w:rPr>
                <w:rFonts w:cs="Times New Roman"/>
              </w:rPr>
              <w:t xml:space="preserve"> – </w:t>
            </w:r>
            <w:r w:rsidRPr="00A53290">
              <w:rPr>
                <w:rFonts w:cs="Times New Roman"/>
              </w:rPr>
              <w:t>(E), 10,117</w:t>
            </w:r>
            <w:r w:rsidR="00A53290" w:rsidRPr="00A53290">
              <w:rPr>
                <w:rFonts w:cs="Times New Roman"/>
              </w:rPr>
              <w:t xml:space="preserve"> tūkst. </w:t>
            </w:r>
            <w:proofErr w:type="spellStart"/>
            <w:r w:rsidR="00A53290" w:rsidRPr="00A53290">
              <w:rPr>
                <w:rFonts w:cs="Times New Roman"/>
              </w:rPr>
              <w:t>Eur</w:t>
            </w:r>
            <w:proofErr w:type="spellEnd"/>
            <w:r w:rsidR="00A53290" w:rsidRPr="00A53290">
              <w:rPr>
                <w:rFonts w:cs="Times New Roman"/>
              </w:rPr>
              <w:t xml:space="preserve"> –</w:t>
            </w:r>
            <w:r w:rsidRPr="00A53290">
              <w:rPr>
                <w:rFonts w:cs="Times New Roman"/>
              </w:rPr>
              <w:t xml:space="preserve"> (VA))</w:t>
            </w:r>
            <w:r w:rsidR="00A53290" w:rsidRPr="00A53290">
              <w:rPr>
                <w:rFonts w:cs="Times New Roman"/>
              </w:rPr>
              <w:t>,</w:t>
            </w:r>
            <w:r w:rsidRPr="00A53290">
              <w:rPr>
                <w:rFonts w:cs="Times New Roman"/>
              </w:rPr>
              <w:t xml:space="preserve"> ir tikslinama priemonės aprašomoji dalis.</w:t>
            </w:r>
          </w:p>
          <w:p w14:paraId="39D22E19" w14:textId="77777777" w:rsidR="00773CAA" w:rsidRDefault="00773CAA" w:rsidP="00773CAA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rFonts w:cs="Times New Roman"/>
              </w:rPr>
            </w:pPr>
          </w:p>
          <w:p w14:paraId="4F3F3EBC" w14:textId="77777777" w:rsidR="00773CAA" w:rsidRPr="000A5634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  <w:r w:rsidRPr="000A5634">
              <w:rPr>
                <w:rFonts w:cs="Times New Roman"/>
              </w:rPr>
              <w:t xml:space="preserve">Priemonės aprašomoji dalis: </w:t>
            </w:r>
          </w:p>
          <w:p w14:paraId="4856A157" w14:textId="77777777" w:rsidR="00773CAA" w:rsidRPr="00E77ECD" w:rsidRDefault="00773CAA" w:rsidP="00773CAA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rFonts w:cs="Times New Roman"/>
              </w:rPr>
            </w:pPr>
            <w:r w:rsidRPr="00D02241">
              <w:rPr>
                <w:rFonts w:cs="Times New Roman"/>
              </w:rPr>
              <w:t>Lėšos planuojamos Kretingos ligoninės naujo Skubios pagalbos ir priėmimo skyriaus pastato statybai bei projekto „Kretingos pirminės sveikatos priežiūros centro mobilios komandos aprūpinimas įranga ir transporto priemone“ įgyvendinimui.</w:t>
            </w:r>
          </w:p>
        </w:tc>
      </w:tr>
      <w:tr w:rsidR="00773CAA" w:rsidRPr="00E77ECD" w14:paraId="128F4704" w14:textId="77777777" w:rsidTr="00773CAA">
        <w:trPr>
          <w:trHeight w:val="273"/>
        </w:trPr>
        <w:tc>
          <w:tcPr>
            <w:tcW w:w="1280" w:type="dxa"/>
          </w:tcPr>
          <w:p w14:paraId="47DC6646" w14:textId="32556BBC" w:rsidR="00773CAA" w:rsidRPr="00E77ECD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/>
                <w:bCs/>
              </w:rPr>
            </w:pPr>
          </w:p>
        </w:tc>
        <w:tc>
          <w:tcPr>
            <w:tcW w:w="1823" w:type="dxa"/>
          </w:tcPr>
          <w:p w14:paraId="6D4C66C4" w14:textId="2C0235BC" w:rsidR="00773CAA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outlineLvl w:val="1"/>
            </w:pPr>
            <w:r w:rsidRPr="00B964FA">
              <w:rPr>
                <w:rFonts w:cs="Times New Roman"/>
              </w:rPr>
              <w:t>04-04-02-01-08 Projektų įgyvendinimui būtinų ir (arba) netinkamų išlaidų finansavimas</w:t>
            </w:r>
          </w:p>
        </w:tc>
        <w:tc>
          <w:tcPr>
            <w:tcW w:w="6525" w:type="dxa"/>
          </w:tcPr>
          <w:p w14:paraId="270F5727" w14:textId="0657201E" w:rsidR="00773CAA" w:rsidRDefault="00773CAA" w:rsidP="00773CAA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</w:pPr>
            <w:r w:rsidRPr="00B964FA">
              <w:rPr>
                <w:rFonts w:cs="Times New Roman"/>
              </w:rPr>
              <w:t>Atsižvelgiant į Strateginio planavimo ir investicijų skyriaus 2024-08</w:t>
            </w:r>
            <w:r w:rsidR="00075700">
              <w:rPr>
                <w:rFonts w:cs="Times New Roman"/>
              </w:rPr>
              <w:t>-02 raštą Nr. D13-533 „Dėl 2024–</w:t>
            </w:r>
            <w:r w:rsidRPr="00B964FA">
              <w:rPr>
                <w:rFonts w:cs="Times New Roman"/>
              </w:rPr>
              <w:t>2026 m. Strateginio veiklos plano pakeitimo</w:t>
            </w:r>
            <w:r w:rsidRPr="00A53290">
              <w:rPr>
                <w:rFonts w:cs="Times New Roman"/>
              </w:rPr>
              <w:t>“</w:t>
            </w:r>
            <w:r w:rsidR="00075700" w:rsidRPr="00A53290">
              <w:rPr>
                <w:rFonts w:cs="Times New Roman"/>
              </w:rPr>
              <w:t>,</w:t>
            </w:r>
            <w:r w:rsidRPr="00A53290">
              <w:rPr>
                <w:rFonts w:cs="Times New Roman"/>
              </w:rPr>
              <w:t xml:space="preserve"> 18,0</w:t>
            </w:r>
            <w:r w:rsidR="00A53290" w:rsidRPr="00A53290">
              <w:rPr>
                <w:rFonts w:cs="Times New Roman"/>
              </w:rPr>
              <w:t>0</w:t>
            </w:r>
            <w:r w:rsidRPr="00A53290">
              <w:rPr>
                <w:rFonts w:cs="Times New Roman"/>
              </w:rPr>
              <w:t xml:space="preserve"> tūkst.</w:t>
            </w:r>
            <w:r w:rsidR="00075700" w:rsidRPr="00A53290">
              <w:rPr>
                <w:rFonts w:cs="Times New Roman"/>
              </w:rPr>
              <w:t xml:space="preserve"> </w:t>
            </w:r>
            <w:proofErr w:type="spellStart"/>
            <w:r w:rsidR="00075700" w:rsidRPr="00A53290">
              <w:rPr>
                <w:rFonts w:cs="Times New Roman"/>
              </w:rPr>
              <w:t>Eur</w:t>
            </w:r>
            <w:proofErr w:type="spellEnd"/>
            <w:r w:rsidRPr="00A53290">
              <w:rPr>
                <w:rFonts w:cs="Times New Roman"/>
              </w:rPr>
              <w:t xml:space="preserve"> didinamas biudžeto (B) lėšų išlaidų planas 2024 m.</w:t>
            </w:r>
            <w:r w:rsidR="00075700" w:rsidRPr="00A53290">
              <w:rPr>
                <w:rFonts w:cs="Times New Roman"/>
              </w:rPr>
              <w:t>,</w:t>
            </w:r>
            <w:r w:rsidR="00A53290" w:rsidRPr="00A53290">
              <w:rPr>
                <w:rFonts w:cs="Times New Roman"/>
              </w:rPr>
              <w:t xml:space="preserve"> b</w:t>
            </w:r>
            <w:r w:rsidRPr="00A53290">
              <w:rPr>
                <w:rFonts w:cs="Times New Roman"/>
              </w:rPr>
              <w:t>endrai priemonei numatant 53,0</w:t>
            </w:r>
            <w:r w:rsidR="00A53290" w:rsidRPr="00A53290">
              <w:rPr>
                <w:rFonts w:cs="Times New Roman"/>
              </w:rPr>
              <w:t>0</w:t>
            </w:r>
            <w:r w:rsidRPr="00A53290">
              <w:rPr>
                <w:rFonts w:cs="Times New Roman"/>
              </w:rPr>
              <w:t xml:space="preserve"> </w:t>
            </w:r>
            <w:r w:rsidR="00075700" w:rsidRPr="00A53290">
              <w:rPr>
                <w:rFonts w:cs="Times New Roman"/>
              </w:rPr>
              <w:t>tūkst</w:t>
            </w:r>
            <w:r w:rsidR="00075700">
              <w:rPr>
                <w:rFonts w:cs="Times New Roman"/>
              </w:rPr>
              <w:t xml:space="preserve">. </w:t>
            </w:r>
            <w:proofErr w:type="spellStart"/>
            <w:r w:rsidR="00075700">
              <w:rPr>
                <w:rFonts w:cs="Times New Roman"/>
              </w:rPr>
              <w:t>Eur</w:t>
            </w:r>
            <w:proofErr w:type="spellEnd"/>
            <w:r w:rsidR="00075700">
              <w:rPr>
                <w:rFonts w:cs="Times New Roman"/>
              </w:rPr>
              <w:t xml:space="preserve"> </w:t>
            </w:r>
            <w:r w:rsidR="00A53290">
              <w:rPr>
                <w:rFonts w:cs="Times New Roman"/>
              </w:rPr>
              <w:t xml:space="preserve"> (iš jų</w:t>
            </w:r>
            <w:r w:rsidRPr="00B964FA">
              <w:rPr>
                <w:rFonts w:cs="Times New Roman"/>
              </w:rPr>
              <w:t xml:space="preserve"> 53,0 tūkst. </w:t>
            </w:r>
            <w:proofErr w:type="spellStart"/>
            <w:r w:rsidR="00075700">
              <w:rPr>
                <w:rFonts w:cs="Times New Roman"/>
              </w:rPr>
              <w:t>Eur</w:t>
            </w:r>
            <w:proofErr w:type="spellEnd"/>
            <w:r w:rsidR="00075700">
              <w:rPr>
                <w:rFonts w:cs="Times New Roman"/>
              </w:rPr>
              <w:t xml:space="preserve"> </w:t>
            </w:r>
            <w:r w:rsidR="00A53290">
              <w:rPr>
                <w:rFonts w:cs="Times New Roman"/>
              </w:rPr>
              <w:t xml:space="preserve">– </w:t>
            </w:r>
            <w:r w:rsidRPr="00B964FA">
              <w:rPr>
                <w:rFonts w:cs="Times New Roman"/>
              </w:rPr>
              <w:t>(B)).</w:t>
            </w:r>
          </w:p>
        </w:tc>
      </w:tr>
      <w:tr w:rsidR="00773CAA" w:rsidRPr="00E77ECD" w14:paraId="768F12B9" w14:textId="77777777" w:rsidTr="00773CAA">
        <w:trPr>
          <w:trHeight w:val="273"/>
        </w:trPr>
        <w:tc>
          <w:tcPr>
            <w:tcW w:w="1280" w:type="dxa"/>
          </w:tcPr>
          <w:p w14:paraId="2E4AADD0" w14:textId="77777777" w:rsidR="00773CAA" w:rsidRPr="00E77ECD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/>
                <w:bCs/>
              </w:rPr>
            </w:pPr>
          </w:p>
        </w:tc>
        <w:tc>
          <w:tcPr>
            <w:tcW w:w="1823" w:type="dxa"/>
          </w:tcPr>
          <w:p w14:paraId="01FACF58" w14:textId="450E1130" w:rsidR="00773CAA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outlineLvl w:val="1"/>
            </w:pPr>
            <w:r w:rsidRPr="00716C31">
              <w:rPr>
                <w:rFonts w:cs="Times New Roman"/>
              </w:rPr>
              <w:t xml:space="preserve">04-04-01-01-08 Statybos srities dokumentų rengimo paslaugų įsigijimas  </w:t>
            </w:r>
          </w:p>
        </w:tc>
        <w:tc>
          <w:tcPr>
            <w:tcW w:w="6525" w:type="dxa"/>
          </w:tcPr>
          <w:p w14:paraId="0DF12116" w14:textId="75292B50" w:rsidR="00773CAA" w:rsidRDefault="00773CAA" w:rsidP="00773CAA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</w:pPr>
            <w:r w:rsidRPr="00B964FA">
              <w:rPr>
                <w:rFonts w:cs="Times New Roman"/>
              </w:rPr>
              <w:t>Atsižvelgiant į Strateginio planavimo ir investicijų skyriaus 2024-08</w:t>
            </w:r>
            <w:r w:rsidR="00A24312">
              <w:rPr>
                <w:rFonts w:cs="Times New Roman"/>
              </w:rPr>
              <w:t>-02 raštą Nr. D13-533 „Dėl 2024–</w:t>
            </w:r>
            <w:r w:rsidRPr="00B964FA">
              <w:rPr>
                <w:rFonts w:cs="Times New Roman"/>
              </w:rPr>
              <w:t>2026 m. Strateginio veiklos plano pakeitimo</w:t>
            </w:r>
            <w:r w:rsidRPr="00A53290">
              <w:rPr>
                <w:rFonts w:cs="Times New Roman"/>
              </w:rPr>
              <w:t>“</w:t>
            </w:r>
            <w:r w:rsidR="00A24312" w:rsidRPr="00A53290">
              <w:rPr>
                <w:rFonts w:cs="Times New Roman"/>
              </w:rPr>
              <w:t>,</w:t>
            </w:r>
            <w:r w:rsidRPr="00A53290">
              <w:rPr>
                <w:rFonts w:cs="Times New Roman"/>
              </w:rPr>
              <w:t xml:space="preserve"> 18,0</w:t>
            </w:r>
            <w:r w:rsidR="00A53290" w:rsidRPr="00A53290">
              <w:rPr>
                <w:rFonts w:cs="Times New Roman"/>
              </w:rPr>
              <w:t>0</w:t>
            </w:r>
            <w:r w:rsidRPr="00A53290">
              <w:rPr>
                <w:rFonts w:cs="Times New Roman"/>
              </w:rPr>
              <w:t xml:space="preserve"> tūkst. </w:t>
            </w:r>
            <w:proofErr w:type="spellStart"/>
            <w:r w:rsidR="00A24312" w:rsidRPr="00A53290">
              <w:rPr>
                <w:rFonts w:cs="Times New Roman"/>
              </w:rPr>
              <w:t>Eur</w:t>
            </w:r>
            <w:proofErr w:type="spellEnd"/>
            <w:r w:rsidRPr="00A53290">
              <w:rPr>
                <w:rFonts w:cs="Times New Roman"/>
              </w:rPr>
              <w:t xml:space="preserve"> mažinamas biudžeto (B) lėšų išlaidų planas 2024 m.</w:t>
            </w:r>
            <w:r w:rsidR="00A24312" w:rsidRPr="00A53290">
              <w:rPr>
                <w:rFonts w:cs="Times New Roman"/>
              </w:rPr>
              <w:t>,</w:t>
            </w:r>
            <w:r w:rsidR="00A53290" w:rsidRPr="00A53290">
              <w:rPr>
                <w:rFonts w:cs="Times New Roman"/>
              </w:rPr>
              <w:t xml:space="preserve"> b</w:t>
            </w:r>
            <w:r w:rsidRPr="00A53290">
              <w:rPr>
                <w:rFonts w:cs="Times New Roman"/>
              </w:rPr>
              <w:t>endrai priemonei 2024 m.  numatant 7,0</w:t>
            </w:r>
            <w:r w:rsidR="00A53290" w:rsidRPr="00A53290">
              <w:rPr>
                <w:rFonts w:cs="Times New Roman"/>
              </w:rPr>
              <w:t>0</w:t>
            </w:r>
            <w:r w:rsidRPr="00A53290">
              <w:rPr>
                <w:rFonts w:cs="Times New Roman"/>
              </w:rPr>
              <w:t xml:space="preserve"> </w:t>
            </w:r>
            <w:r w:rsidR="00A24312" w:rsidRPr="00A53290">
              <w:rPr>
                <w:rFonts w:cs="Times New Roman"/>
              </w:rPr>
              <w:t xml:space="preserve">tūkst. </w:t>
            </w:r>
            <w:proofErr w:type="spellStart"/>
            <w:r w:rsidR="00A24312" w:rsidRPr="00A53290">
              <w:rPr>
                <w:rFonts w:cs="Times New Roman"/>
              </w:rPr>
              <w:t>Eur</w:t>
            </w:r>
            <w:proofErr w:type="spellEnd"/>
            <w:r w:rsidR="00A24312" w:rsidRPr="00A53290">
              <w:rPr>
                <w:rFonts w:cs="Times New Roman"/>
              </w:rPr>
              <w:t xml:space="preserve"> </w:t>
            </w:r>
            <w:r w:rsidR="00DB45DA">
              <w:rPr>
                <w:rFonts w:cs="Times New Roman"/>
              </w:rPr>
              <w:t>(</w:t>
            </w:r>
            <w:r w:rsidRPr="00A53290">
              <w:rPr>
                <w:rFonts w:cs="Times New Roman"/>
              </w:rPr>
              <w:t xml:space="preserve"> 7,0 tūkst. </w:t>
            </w:r>
            <w:proofErr w:type="spellStart"/>
            <w:r w:rsidR="00A24312" w:rsidRPr="00A53290">
              <w:rPr>
                <w:rFonts w:cs="Times New Roman"/>
              </w:rPr>
              <w:t>Eur</w:t>
            </w:r>
            <w:proofErr w:type="spellEnd"/>
            <w:r w:rsidR="00A24312" w:rsidRPr="00A53290">
              <w:rPr>
                <w:rFonts w:cs="Times New Roman"/>
              </w:rPr>
              <w:t xml:space="preserve"> </w:t>
            </w:r>
            <w:r w:rsidR="00DB45DA">
              <w:rPr>
                <w:rFonts w:cs="Times New Roman"/>
              </w:rPr>
              <w:t xml:space="preserve">– </w:t>
            </w:r>
            <w:r w:rsidRPr="00A53290">
              <w:rPr>
                <w:rFonts w:cs="Times New Roman"/>
              </w:rPr>
              <w:t>(B)).</w:t>
            </w:r>
          </w:p>
        </w:tc>
      </w:tr>
      <w:tr w:rsidR="00773CAA" w:rsidRPr="00E77ECD" w14:paraId="67727EA4" w14:textId="77777777" w:rsidTr="00773CAA">
        <w:trPr>
          <w:trHeight w:val="273"/>
        </w:trPr>
        <w:tc>
          <w:tcPr>
            <w:tcW w:w="1280" w:type="dxa"/>
          </w:tcPr>
          <w:p w14:paraId="7F4F9349" w14:textId="77777777" w:rsidR="00773CAA" w:rsidRPr="00E77ECD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/>
                <w:bCs/>
              </w:rPr>
            </w:pPr>
          </w:p>
        </w:tc>
        <w:tc>
          <w:tcPr>
            <w:tcW w:w="1823" w:type="dxa"/>
          </w:tcPr>
          <w:p w14:paraId="2AD25600" w14:textId="32C262AD" w:rsidR="00773CAA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outlineLvl w:val="1"/>
            </w:pPr>
            <w:r>
              <w:rPr>
                <w:rFonts w:cs="Times New Roman"/>
              </w:rPr>
              <w:t xml:space="preserve">04-03-01-05-54 </w:t>
            </w:r>
            <w:r w:rsidRPr="00B42D71">
              <w:rPr>
                <w:rFonts w:cs="Times New Roman"/>
              </w:rPr>
              <w:t>Geriamojo vandens tiekimo ir nuotekų tvarkymo infrastruk</w:t>
            </w:r>
            <w:r>
              <w:rPr>
                <w:rFonts w:cs="Times New Roman"/>
              </w:rPr>
              <w:t>t</w:t>
            </w:r>
            <w:r w:rsidRPr="00B42D71">
              <w:rPr>
                <w:rFonts w:cs="Times New Roman"/>
              </w:rPr>
              <w:t>ūros rekonstravimas ir plėtra Kretingos rajone</w:t>
            </w:r>
          </w:p>
        </w:tc>
        <w:tc>
          <w:tcPr>
            <w:tcW w:w="6525" w:type="dxa"/>
          </w:tcPr>
          <w:p w14:paraId="623A08DA" w14:textId="2C56310C" w:rsidR="00773CAA" w:rsidRDefault="00773CAA" w:rsidP="00773CAA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</w:pPr>
            <w:r>
              <w:rPr>
                <w:rFonts w:cs="Times New Roman"/>
              </w:rPr>
              <w:t xml:space="preserve">Atsižvelgiant į LR aplinkos ministerijos Aplinkos projektų </w:t>
            </w:r>
            <w:r w:rsidRPr="00DB45DA">
              <w:rPr>
                <w:rFonts w:cs="Times New Roman"/>
              </w:rPr>
              <w:t>valdymo agentūros pateiktą informaciją</w:t>
            </w:r>
            <w:r w:rsidR="00261AFA" w:rsidRPr="00DB45DA">
              <w:rPr>
                <w:rFonts w:cs="Times New Roman"/>
              </w:rPr>
              <w:t xml:space="preserve">, 177,6 tūkst. </w:t>
            </w:r>
            <w:proofErr w:type="spellStart"/>
            <w:r w:rsidR="00261AFA" w:rsidRPr="00DB45DA">
              <w:rPr>
                <w:rFonts w:cs="Times New Roman"/>
              </w:rPr>
              <w:t>Eur</w:t>
            </w:r>
            <w:proofErr w:type="spellEnd"/>
            <w:r w:rsidRPr="00DB45DA">
              <w:rPr>
                <w:rFonts w:cs="Times New Roman"/>
              </w:rPr>
              <w:t xml:space="preserve"> didinamas valstybės biudžeto (VB) lėšų išlaidų planas 2024 m.</w:t>
            </w:r>
            <w:r w:rsidR="00261AFA" w:rsidRPr="00DB45DA">
              <w:rPr>
                <w:rFonts w:cs="Times New Roman"/>
              </w:rPr>
              <w:t>,</w:t>
            </w:r>
            <w:r w:rsidR="00DB45DA" w:rsidRPr="00DB45DA">
              <w:rPr>
                <w:rFonts w:cs="Times New Roman"/>
              </w:rPr>
              <w:t xml:space="preserve"> b</w:t>
            </w:r>
            <w:r w:rsidRPr="00DB45DA">
              <w:rPr>
                <w:rFonts w:cs="Times New Roman"/>
              </w:rPr>
              <w:t>endrai priemonei 2024 m.  numatant</w:t>
            </w:r>
            <w:r w:rsidR="00261AFA" w:rsidRPr="00DB45DA">
              <w:rPr>
                <w:rFonts w:cs="Times New Roman"/>
              </w:rPr>
              <w:t xml:space="preserve"> 1 267,6 tūkst. </w:t>
            </w:r>
            <w:proofErr w:type="spellStart"/>
            <w:r w:rsidR="00261AFA" w:rsidRPr="00DB45DA">
              <w:rPr>
                <w:rFonts w:cs="Times New Roman"/>
              </w:rPr>
              <w:t>Eur</w:t>
            </w:r>
            <w:proofErr w:type="spellEnd"/>
            <w:r w:rsidR="00DB45DA" w:rsidRPr="00DB45DA">
              <w:rPr>
                <w:rFonts w:cs="Times New Roman"/>
              </w:rPr>
              <w:t xml:space="preserve">   (iš jų</w:t>
            </w:r>
            <w:r w:rsidRPr="00DB45DA">
              <w:rPr>
                <w:rFonts w:cs="Times New Roman"/>
              </w:rPr>
              <w:t xml:space="preserve"> 1 090,0 tūkst. </w:t>
            </w:r>
            <w:proofErr w:type="spellStart"/>
            <w:r w:rsidR="00261AFA" w:rsidRPr="00DB45DA">
              <w:rPr>
                <w:rFonts w:cs="Times New Roman"/>
              </w:rPr>
              <w:t>Eur</w:t>
            </w:r>
            <w:proofErr w:type="spellEnd"/>
            <w:r w:rsidR="00261AFA" w:rsidRPr="00DB45DA">
              <w:rPr>
                <w:rFonts w:cs="Times New Roman"/>
              </w:rPr>
              <w:t xml:space="preserve"> </w:t>
            </w:r>
            <w:r w:rsidR="00DB45DA" w:rsidRPr="00DB45DA">
              <w:rPr>
                <w:rFonts w:cs="Times New Roman"/>
              </w:rPr>
              <w:t xml:space="preserve">– </w:t>
            </w:r>
            <w:r w:rsidRPr="00DB45DA">
              <w:rPr>
                <w:rFonts w:cs="Times New Roman"/>
              </w:rPr>
              <w:t xml:space="preserve">(B), 177,6 tūkst. </w:t>
            </w:r>
            <w:proofErr w:type="spellStart"/>
            <w:r w:rsidR="00261AFA" w:rsidRPr="00DB45DA">
              <w:rPr>
                <w:rFonts w:cs="Times New Roman"/>
              </w:rPr>
              <w:t>Eur</w:t>
            </w:r>
            <w:proofErr w:type="spellEnd"/>
            <w:r w:rsidR="00261AFA" w:rsidRPr="00DB45DA">
              <w:rPr>
                <w:rFonts w:cs="Times New Roman"/>
              </w:rPr>
              <w:t xml:space="preserve"> </w:t>
            </w:r>
            <w:r w:rsidR="00DB45DA" w:rsidRPr="00DB45DA">
              <w:rPr>
                <w:rFonts w:cs="Times New Roman"/>
              </w:rPr>
              <w:t xml:space="preserve">– </w:t>
            </w:r>
            <w:r w:rsidRPr="00DB45DA">
              <w:rPr>
                <w:rFonts w:cs="Times New Roman"/>
              </w:rPr>
              <w:t>(VB)).</w:t>
            </w:r>
          </w:p>
        </w:tc>
      </w:tr>
      <w:tr w:rsidR="00773CAA" w:rsidRPr="00E77ECD" w14:paraId="02DCA314" w14:textId="77777777" w:rsidTr="00773CAA">
        <w:trPr>
          <w:trHeight w:val="273"/>
        </w:trPr>
        <w:tc>
          <w:tcPr>
            <w:tcW w:w="1280" w:type="dxa"/>
          </w:tcPr>
          <w:p w14:paraId="31E3A5C3" w14:textId="731E5E40" w:rsidR="00773CAA" w:rsidRPr="00E77ECD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/>
                <w:bCs/>
              </w:rPr>
            </w:pPr>
            <w:r w:rsidRPr="00E85643">
              <w:rPr>
                <w:b/>
                <w:bCs/>
              </w:rPr>
              <w:t>Vietinio ūkio ir turto valdymo programa (Nr. 05)</w:t>
            </w:r>
          </w:p>
        </w:tc>
        <w:tc>
          <w:tcPr>
            <w:tcW w:w="1823" w:type="dxa"/>
          </w:tcPr>
          <w:p w14:paraId="055AED5B" w14:textId="6F12AA0B" w:rsidR="00773CAA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outlineLvl w:val="1"/>
            </w:pPr>
            <w:r>
              <w:rPr>
                <w:rFonts w:cs="Times New Roman"/>
              </w:rPr>
              <w:t>05-03-01-04-24 Geriamojo vandens tiekimo ir nuotekų tvarkymo infrastruktūros objektų statybos finansavimas</w:t>
            </w:r>
          </w:p>
        </w:tc>
        <w:tc>
          <w:tcPr>
            <w:tcW w:w="6525" w:type="dxa"/>
          </w:tcPr>
          <w:p w14:paraId="0C50626D" w14:textId="11ADB81E" w:rsidR="00773CAA" w:rsidRDefault="00773CAA" w:rsidP="00773CAA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</w:pPr>
            <w:r>
              <w:rPr>
                <w:rFonts w:cs="Times New Roman"/>
              </w:rPr>
              <w:t>Atsižvelgiant į Vietinio ūkio ir turto valdymo skyriaus 2024-08-</w:t>
            </w:r>
            <w:r w:rsidRPr="00DB45DA">
              <w:rPr>
                <w:rFonts w:cs="Times New Roman"/>
              </w:rPr>
              <w:t>09 raštą D13-542 „Dėl 2024 m. Vietinio ūkio ir turto valdymo programos (Nr. 05) biudžeto asignavimų patikslinimo“</w:t>
            </w:r>
            <w:r w:rsidR="002010AA" w:rsidRPr="00DB45DA">
              <w:rPr>
                <w:rFonts w:cs="Times New Roman"/>
              </w:rPr>
              <w:t>,</w:t>
            </w:r>
            <w:r w:rsidRPr="00DB45DA">
              <w:rPr>
                <w:rFonts w:cs="Times New Roman"/>
              </w:rPr>
              <w:t xml:space="preserve"> 15,0</w:t>
            </w:r>
            <w:r w:rsidR="00DB45DA" w:rsidRPr="00DB45DA">
              <w:rPr>
                <w:rFonts w:cs="Times New Roman"/>
              </w:rPr>
              <w:t>0</w:t>
            </w:r>
            <w:r w:rsidRPr="00DB45DA">
              <w:rPr>
                <w:rFonts w:cs="Times New Roman"/>
              </w:rPr>
              <w:t xml:space="preserve"> tūkst. </w:t>
            </w:r>
            <w:proofErr w:type="spellStart"/>
            <w:r w:rsidR="002010AA" w:rsidRPr="00DB45DA">
              <w:rPr>
                <w:rFonts w:cs="Times New Roman"/>
              </w:rPr>
              <w:t>Eur</w:t>
            </w:r>
            <w:proofErr w:type="spellEnd"/>
            <w:r w:rsidR="002010AA" w:rsidRPr="00DB45DA">
              <w:rPr>
                <w:rFonts w:cs="Times New Roman"/>
              </w:rPr>
              <w:t xml:space="preserve"> didinamas S</w:t>
            </w:r>
            <w:r w:rsidRPr="00DB45DA">
              <w:rPr>
                <w:rFonts w:cs="Times New Roman"/>
              </w:rPr>
              <w:t>avivaldybės biudžeto (B) lėšų išlaidų planas 2024 m.</w:t>
            </w:r>
            <w:r w:rsidR="002010AA" w:rsidRPr="00DB45DA">
              <w:rPr>
                <w:rFonts w:cs="Times New Roman"/>
              </w:rPr>
              <w:t>,</w:t>
            </w:r>
            <w:r w:rsidR="00DB45DA" w:rsidRPr="00DB45DA">
              <w:rPr>
                <w:rFonts w:cs="Times New Roman"/>
              </w:rPr>
              <w:t xml:space="preserve"> b</w:t>
            </w:r>
            <w:r w:rsidRPr="00DB45DA">
              <w:rPr>
                <w:rFonts w:cs="Times New Roman"/>
              </w:rPr>
              <w:t>endrai pri</w:t>
            </w:r>
            <w:r w:rsidR="002010AA" w:rsidRPr="00DB45DA">
              <w:rPr>
                <w:rFonts w:cs="Times New Roman"/>
              </w:rPr>
              <w:t>emonei numatant 45,0</w:t>
            </w:r>
            <w:r w:rsidR="00DB45DA" w:rsidRPr="00DB45DA">
              <w:rPr>
                <w:rFonts w:cs="Times New Roman"/>
              </w:rPr>
              <w:t>0</w:t>
            </w:r>
            <w:r w:rsidR="002010AA" w:rsidRPr="00DB45DA">
              <w:rPr>
                <w:rFonts w:cs="Times New Roman"/>
              </w:rPr>
              <w:t xml:space="preserve"> tūkst. </w:t>
            </w:r>
            <w:proofErr w:type="spellStart"/>
            <w:r w:rsidR="002010AA" w:rsidRPr="00DB45DA">
              <w:rPr>
                <w:rFonts w:cs="Times New Roman"/>
              </w:rPr>
              <w:t>Eur</w:t>
            </w:r>
            <w:proofErr w:type="spellEnd"/>
            <w:r w:rsidRPr="00DB45DA">
              <w:rPr>
                <w:rFonts w:cs="Times New Roman"/>
              </w:rPr>
              <w:t xml:space="preserve"> (45,0</w:t>
            </w:r>
            <w:r w:rsidR="00DB45DA" w:rsidRPr="00DB45DA">
              <w:rPr>
                <w:rFonts w:cs="Times New Roman"/>
              </w:rPr>
              <w:t>0</w:t>
            </w:r>
            <w:r w:rsidRPr="00DB45DA">
              <w:rPr>
                <w:rFonts w:cs="Times New Roman"/>
              </w:rPr>
              <w:t xml:space="preserve"> tūkst.</w:t>
            </w:r>
            <w:r w:rsidR="002010AA" w:rsidRPr="00DB45DA">
              <w:rPr>
                <w:rFonts w:cs="Times New Roman"/>
              </w:rPr>
              <w:t xml:space="preserve"> </w:t>
            </w:r>
            <w:proofErr w:type="spellStart"/>
            <w:r w:rsidR="002010AA" w:rsidRPr="00DB45DA">
              <w:rPr>
                <w:rFonts w:cs="Times New Roman"/>
              </w:rPr>
              <w:t>Eur</w:t>
            </w:r>
            <w:proofErr w:type="spellEnd"/>
            <w:r w:rsidRPr="00DB45DA">
              <w:rPr>
                <w:rFonts w:cs="Times New Roman"/>
              </w:rPr>
              <w:t xml:space="preserve"> </w:t>
            </w:r>
            <w:r w:rsidR="00DB45DA" w:rsidRPr="00DB45DA">
              <w:rPr>
                <w:rFonts w:cs="Times New Roman"/>
              </w:rPr>
              <w:t xml:space="preserve">– </w:t>
            </w:r>
            <w:r w:rsidRPr="00DB45DA">
              <w:rPr>
                <w:rFonts w:cs="Times New Roman"/>
              </w:rPr>
              <w:t>(B)).</w:t>
            </w:r>
          </w:p>
        </w:tc>
      </w:tr>
      <w:tr w:rsidR="00773CAA" w:rsidRPr="00E77ECD" w14:paraId="33C19131" w14:textId="77777777" w:rsidTr="00773CAA">
        <w:trPr>
          <w:trHeight w:val="273"/>
        </w:trPr>
        <w:tc>
          <w:tcPr>
            <w:tcW w:w="1280" w:type="dxa"/>
          </w:tcPr>
          <w:p w14:paraId="73648E81" w14:textId="77777777" w:rsidR="00773CAA" w:rsidRPr="00E77ECD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/>
                <w:bCs/>
              </w:rPr>
            </w:pPr>
          </w:p>
        </w:tc>
        <w:tc>
          <w:tcPr>
            <w:tcW w:w="1823" w:type="dxa"/>
          </w:tcPr>
          <w:p w14:paraId="73BBDE06" w14:textId="5F654B12" w:rsidR="00773CAA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outlineLvl w:val="1"/>
            </w:pPr>
            <w:r>
              <w:rPr>
                <w:rFonts w:cs="Times New Roman"/>
              </w:rPr>
              <w:t>05-04-01-01-05 Savivaldybės valdomo turt</w:t>
            </w:r>
            <w:r w:rsidR="002010AA">
              <w:rPr>
                <w:rFonts w:cs="Times New Roman"/>
              </w:rPr>
              <w:t xml:space="preserve">o vertinimas, </w:t>
            </w:r>
            <w:r w:rsidR="002010AA" w:rsidRPr="00DB45DA">
              <w:rPr>
                <w:rFonts w:cs="Times New Roman"/>
              </w:rPr>
              <w:lastRenderedPageBreak/>
              <w:t xml:space="preserve">inventorizavimas, </w:t>
            </w:r>
            <w:r w:rsidRPr="00DB45DA">
              <w:rPr>
                <w:rFonts w:cs="Times New Roman"/>
              </w:rPr>
              <w:t xml:space="preserve">teisinis registravimas ir kitos paslaugos </w:t>
            </w:r>
          </w:p>
        </w:tc>
        <w:tc>
          <w:tcPr>
            <w:tcW w:w="6525" w:type="dxa"/>
          </w:tcPr>
          <w:p w14:paraId="0941936E" w14:textId="20429341" w:rsidR="00773CAA" w:rsidRDefault="00773CAA" w:rsidP="00773CAA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</w:pPr>
            <w:r>
              <w:rPr>
                <w:rFonts w:cs="Times New Roman"/>
              </w:rPr>
              <w:lastRenderedPageBreak/>
              <w:t>Atsižvelgiant į Vietinio ūkio ir turto valdymo skyriaus 2024-08-09 raštą D13-542 „</w:t>
            </w:r>
            <w:r w:rsidRPr="00806585">
              <w:rPr>
                <w:rFonts w:cs="Times New Roman"/>
              </w:rPr>
              <w:t xml:space="preserve">Dėl 2024 m. Vietinio ūkio ir turto valdymo programos (Nr. 05) biudžeto asignavimų </w:t>
            </w:r>
            <w:r w:rsidRPr="00DB45DA">
              <w:rPr>
                <w:rFonts w:cs="Times New Roman"/>
              </w:rPr>
              <w:t>patikslinimo“</w:t>
            </w:r>
            <w:r w:rsidR="002010AA" w:rsidRPr="00DB45DA">
              <w:rPr>
                <w:rFonts w:cs="Times New Roman"/>
              </w:rPr>
              <w:t>,</w:t>
            </w:r>
            <w:r w:rsidRPr="00DB45DA">
              <w:rPr>
                <w:rFonts w:cs="Times New Roman"/>
              </w:rPr>
              <w:t xml:space="preserve"> 15,0</w:t>
            </w:r>
            <w:r w:rsidR="00DB45DA" w:rsidRPr="00DB45DA">
              <w:rPr>
                <w:rFonts w:cs="Times New Roman"/>
              </w:rPr>
              <w:t>0</w:t>
            </w:r>
            <w:r w:rsidRPr="00DB45DA">
              <w:rPr>
                <w:rFonts w:cs="Times New Roman"/>
              </w:rPr>
              <w:t xml:space="preserve"> tūkst. </w:t>
            </w:r>
            <w:proofErr w:type="spellStart"/>
            <w:r w:rsidR="002010AA" w:rsidRPr="00DB45DA">
              <w:rPr>
                <w:rFonts w:cs="Times New Roman"/>
              </w:rPr>
              <w:t>Eur</w:t>
            </w:r>
            <w:proofErr w:type="spellEnd"/>
            <w:r w:rsidR="002010AA" w:rsidRPr="00DB45DA">
              <w:rPr>
                <w:rFonts w:cs="Times New Roman"/>
              </w:rPr>
              <w:t xml:space="preserve"> mažinamas S</w:t>
            </w:r>
            <w:r w:rsidRPr="00DB45DA">
              <w:rPr>
                <w:rFonts w:cs="Times New Roman"/>
              </w:rPr>
              <w:t xml:space="preserve">avivaldybės biudžeto (B) lėšų išlaidų </w:t>
            </w:r>
            <w:r>
              <w:rPr>
                <w:rFonts w:cs="Times New Roman"/>
              </w:rPr>
              <w:lastRenderedPageBreak/>
              <w:t>planas 2024 m.  ir</w:t>
            </w:r>
            <w:r w:rsidR="002010AA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atsižvelgiant į Strateginio planavimo ir investicijų skyriaus 2024-08-02 raštą D13-532 „</w:t>
            </w:r>
            <w:r w:rsidRPr="00D06868">
              <w:rPr>
                <w:rFonts w:cs="Times New Roman"/>
              </w:rPr>
              <w:t xml:space="preserve">Dėl 2024-2026 m. </w:t>
            </w:r>
            <w:r w:rsidRPr="00DB45DA">
              <w:rPr>
                <w:rFonts w:cs="Times New Roman"/>
              </w:rPr>
              <w:t>Strateginio veiklos plano pakeitimo“</w:t>
            </w:r>
            <w:r w:rsidR="002010AA" w:rsidRPr="00DB45DA">
              <w:rPr>
                <w:rFonts w:cs="Times New Roman"/>
              </w:rPr>
              <w:t xml:space="preserve">, 62,92 tūkst. </w:t>
            </w:r>
            <w:proofErr w:type="spellStart"/>
            <w:r w:rsidR="002010AA" w:rsidRPr="00DB45DA">
              <w:rPr>
                <w:rFonts w:cs="Times New Roman"/>
              </w:rPr>
              <w:t>Eur</w:t>
            </w:r>
            <w:proofErr w:type="spellEnd"/>
            <w:r w:rsidRPr="00DB45DA">
              <w:rPr>
                <w:rFonts w:cs="Times New Roman"/>
              </w:rPr>
              <w:t xml:space="preserve"> didinamas ES lėšų išlaidų planas 2024 m.</w:t>
            </w:r>
            <w:r w:rsidR="002010AA" w:rsidRPr="00DB45DA">
              <w:rPr>
                <w:rFonts w:cs="Times New Roman"/>
              </w:rPr>
              <w:t>,</w:t>
            </w:r>
            <w:r w:rsidR="00DB45DA" w:rsidRPr="00DB45DA">
              <w:rPr>
                <w:rFonts w:cs="Times New Roman"/>
              </w:rPr>
              <w:t xml:space="preserve"> b</w:t>
            </w:r>
            <w:r w:rsidRPr="00DB45DA">
              <w:rPr>
                <w:rFonts w:cs="Times New Roman"/>
              </w:rPr>
              <w:t>endrai priem</w:t>
            </w:r>
            <w:r w:rsidR="002010AA" w:rsidRPr="00DB45DA">
              <w:rPr>
                <w:rFonts w:cs="Times New Roman"/>
              </w:rPr>
              <w:t xml:space="preserve">onei numatant 112,92 tūkst. </w:t>
            </w:r>
            <w:proofErr w:type="spellStart"/>
            <w:r w:rsidR="002010AA" w:rsidRPr="00DB45DA">
              <w:rPr>
                <w:rFonts w:cs="Times New Roman"/>
              </w:rPr>
              <w:t>Eur</w:t>
            </w:r>
            <w:proofErr w:type="spellEnd"/>
            <w:r w:rsidR="00DB45DA" w:rsidRPr="00DB45DA">
              <w:rPr>
                <w:rFonts w:cs="Times New Roman"/>
              </w:rPr>
              <w:t xml:space="preserve"> (iš jų </w:t>
            </w:r>
            <w:r w:rsidRPr="00DB45DA">
              <w:rPr>
                <w:rFonts w:cs="Times New Roman"/>
              </w:rPr>
              <w:t>50 tūkst.</w:t>
            </w:r>
            <w:r w:rsidR="002010AA" w:rsidRPr="00DB45DA">
              <w:rPr>
                <w:rFonts w:cs="Times New Roman"/>
              </w:rPr>
              <w:t xml:space="preserve"> </w:t>
            </w:r>
            <w:proofErr w:type="spellStart"/>
            <w:r w:rsidR="002010AA" w:rsidRPr="00DB45DA">
              <w:rPr>
                <w:rFonts w:cs="Times New Roman"/>
              </w:rPr>
              <w:t>Eur</w:t>
            </w:r>
            <w:proofErr w:type="spellEnd"/>
            <w:r w:rsidRPr="00DB45DA">
              <w:rPr>
                <w:rFonts w:cs="Times New Roman"/>
              </w:rPr>
              <w:t xml:space="preserve"> </w:t>
            </w:r>
            <w:r w:rsidR="00DB45DA" w:rsidRPr="00DB45DA">
              <w:rPr>
                <w:rFonts w:cs="Times New Roman"/>
              </w:rPr>
              <w:t xml:space="preserve">– </w:t>
            </w:r>
            <w:r w:rsidRPr="00DB45DA">
              <w:rPr>
                <w:rFonts w:cs="Times New Roman"/>
              </w:rPr>
              <w:t xml:space="preserve">(B), 62,92 tūkst. </w:t>
            </w:r>
            <w:proofErr w:type="spellStart"/>
            <w:r w:rsidR="002010AA" w:rsidRPr="00DB45DA">
              <w:rPr>
                <w:rFonts w:cs="Times New Roman"/>
              </w:rPr>
              <w:t>Eur</w:t>
            </w:r>
            <w:proofErr w:type="spellEnd"/>
            <w:r w:rsidR="002010AA" w:rsidRPr="00DB45DA">
              <w:rPr>
                <w:rFonts w:cs="Times New Roman"/>
              </w:rPr>
              <w:t xml:space="preserve"> </w:t>
            </w:r>
            <w:r w:rsidR="00DB45DA" w:rsidRPr="00DB45DA">
              <w:rPr>
                <w:rFonts w:cs="Times New Roman"/>
              </w:rPr>
              <w:t xml:space="preserve">– </w:t>
            </w:r>
            <w:r w:rsidRPr="00DB45DA">
              <w:rPr>
                <w:rFonts w:cs="Times New Roman"/>
              </w:rPr>
              <w:t>(ES)).</w:t>
            </w:r>
          </w:p>
        </w:tc>
      </w:tr>
      <w:tr w:rsidR="00773CAA" w:rsidRPr="00E77ECD" w14:paraId="663E15BC" w14:textId="77777777" w:rsidTr="00773CAA">
        <w:trPr>
          <w:trHeight w:val="273"/>
        </w:trPr>
        <w:tc>
          <w:tcPr>
            <w:tcW w:w="1280" w:type="dxa"/>
          </w:tcPr>
          <w:p w14:paraId="7AEC4C4D" w14:textId="3D07EFC3" w:rsidR="00773CAA" w:rsidRPr="00E77ECD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b/>
                <w:bCs/>
              </w:rPr>
            </w:pPr>
            <w:r w:rsidRPr="00BC5FBC">
              <w:rPr>
                <w:b/>
                <w:bCs/>
              </w:rPr>
              <w:lastRenderedPageBreak/>
              <w:t>Sveikatos programa (Nr. 06)</w:t>
            </w:r>
          </w:p>
        </w:tc>
        <w:tc>
          <w:tcPr>
            <w:tcW w:w="1823" w:type="dxa"/>
          </w:tcPr>
          <w:p w14:paraId="56382F51" w14:textId="7485D6FD" w:rsidR="00773CAA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outlineLvl w:val="1"/>
            </w:pPr>
            <w:r w:rsidRPr="00BC5FBC">
              <w:rPr>
                <w:rFonts w:cs="Times New Roman"/>
              </w:rPr>
              <w:t>06-01-01-01-01 Sveikatos priežiūros įstaigų modernizavimas, įrangos ir priemonių įsigijimas</w:t>
            </w:r>
          </w:p>
        </w:tc>
        <w:tc>
          <w:tcPr>
            <w:tcW w:w="6525" w:type="dxa"/>
          </w:tcPr>
          <w:p w14:paraId="4D95AF3B" w14:textId="3959937F" w:rsidR="00773CAA" w:rsidRPr="00BC5FBC" w:rsidRDefault="00773CAA" w:rsidP="00773CAA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rFonts w:cs="Times New Roman"/>
              </w:rPr>
            </w:pPr>
            <w:r w:rsidRPr="00BC5FBC">
              <w:rPr>
                <w:rFonts w:cs="Times New Roman"/>
              </w:rPr>
              <w:t>Atsižvelgiant į Kretingos rajono savivaldybės administracijos sveikatos reikalų koordinatorės 2024-07-26 raštą Nr. D13-515 „Prašymas dėl 2024–2026 metų strateginio plano sveikatos programos Nr. 06 pakeitimo</w:t>
            </w:r>
            <w:r w:rsidRPr="00A978CD">
              <w:rPr>
                <w:rFonts w:cs="Times New Roman"/>
              </w:rPr>
              <w:t>“</w:t>
            </w:r>
            <w:r w:rsidR="00671FB9">
              <w:rPr>
                <w:rFonts w:cs="Times New Roman"/>
              </w:rPr>
              <w:t>,</w:t>
            </w:r>
            <w:r w:rsidRPr="00A978CD">
              <w:rPr>
                <w:rFonts w:cs="Times New Roman"/>
              </w:rPr>
              <w:t xml:space="preserve"> tikslinama priemonės aprašomoji dalis. </w:t>
            </w:r>
          </w:p>
          <w:p w14:paraId="02704613" w14:textId="77777777" w:rsidR="00773CAA" w:rsidRPr="00BC5FBC" w:rsidRDefault="00773CAA" w:rsidP="00773CAA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rFonts w:cs="Times New Roman"/>
              </w:rPr>
            </w:pPr>
          </w:p>
          <w:p w14:paraId="283D0000" w14:textId="77777777" w:rsidR="00773CAA" w:rsidRPr="00BC5FBC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  <w:rPr>
                <w:rFonts w:cs="Times New Roman"/>
              </w:rPr>
            </w:pPr>
            <w:r w:rsidRPr="00BC5FBC">
              <w:rPr>
                <w:rFonts w:cs="Times New Roman"/>
              </w:rPr>
              <w:t xml:space="preserve">Priemonės aprašomoji dalis: </w:t>
            </w:r>
          </w:p>
          <w:p w14:paraId="4735C337" w14:textId="77777777" w:rsidR="00773CAA" w:rsidRPr="00BC5FBC" w:rsidRDefault="00773CAA" w:rsidP="00773CAA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  <w:rPr>
                <w:rFonts w:cs="Times New Roman"/>
              </w:rPr>
            </w:pPr>
          </w:p>
          <w:p w14:paraId="447C0E51" w14:textId="748EDCD5" w:rsidR="00773CAA" w:rsidRDefault="00773CAA" w:rsidP="00773CAA">
            <w:pPr>
              <w:tabs>
                <w:tab w:val="left" w:pos="34"/>
                <w:tab w:val="left" w:pos="284"/>
                <w:tab w:val="left" w:pos="851"/>
              </w:tabs>
              <w:spacing w:before="40" w:after="40"/>
              <w:jc w:val="both"/>
            </w:pPr>
            <w:r w:rsidRPr="00BC5FBC">
              <w:rPr>
                <w:rFonts w:cs="Times New Roman"/>
              </w:rPr>
              <w:t xml:space="preserve">Numatomos lėšos Savivaldybės sveikatos priežiūros įstaigų būtinos medicininės įrangos įsigijimui ir (ar) remonto darbams. 2024 m. lėšos planuojamos Kretingos ligoninei, Salantų PSPC patalpų </w:t>
            </w:r>
            <w:r w:rsidRPr="000B3CBC">
              <w:rPr>
                <w:rFonts w:cs="Times New Roman"/>
              </w:rPr>
              <w:t>pritaikymui</w:t>
            </w:r>
            <w:r w:rsidRPr="000B3CBC">
              <w:rPr>
                <w:rFonts w:cs="Times New Roman"/>
                <w:strike/>
              </w:rPr>
              <w:t>, Visuomenės sveikatos biuro patalpų remontui</w:t>
            </w:r>
            <w:r w:rsidRPr="000B3CBC">
              <w:rPr>
                <w:rFonts w:cs="Times New Roman"/>
              </w:rPr>
              <w:t xml:space="preserve">. </w:t>
            </w:r>
          </w:p>
        </w:tc>
      </w:tr>
      <w:tr w:rsidR="00773CAA" w:rsidRPr="001407BC" w14:paraId="251CA284" w14:textId="77777777" w:rsidTr="00773CAA">
        <w:trPr>
          <w:trHeight w:val="1412"/>
        </w:trPr>
        <w:tc>
          <w:tcPr>
            <w:tcW w:w="1280" w:type="dxa"/>
          </w:tcPr>
          <w:p w14:paraId="330CE1B3" w14:textId="77777777" w:rsidR="00773CAA" w:rsidRPr="001407BC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Švietimo programa (Nr. 08)</w:t>
            </w:r>
          </w:p>
        </w:tc>
        <w:tc>
          <w:tcPr>
            <w:tcW w:w="1823" w:type="dxa"/>
          </w:tcPr>
          <w:p w14:paraId="103B5BEF" w14:textId="77777777" w:rsidR="00773CAA" w:rsidRPr="001407BC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outlineLvl w:val="1"/>
            </w:pPr>
            <w:r>
              <w:t>08-01-02-02-17 Antrokų plaukimo programos vykdymas</w:t>
            </w:r>
          </w:p>
        </w:tc>
        <w:tc>
          <w:tcPr>
            <w:tcW w:w="6525" w:type="dxa"/>
          </w:tcPr>
          <w:p w14:paraId="50429360" w14:textId="205305F2" w:rsidR="00773CAA" w:rsidRPr="001407BC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  <w:r>
              <w:t>Atsižvelgiant į plaukimo federacijos pateiktą informaciją</w:t>
            </w:r>
            <w:r w:rsidR="00671FB9">
              <w:t xml:space="preserve">, 18,9 tūkst. </w:t>
            </w:r>
            <w:proofErr w:type="spellStart"/>
            <w:r w:rsidR="00671FB9">
              <w:t>Eur</w:t>
            </w:r>
            <w:proofErr w:type="spellEnd"/>
            <w:r>
              <w:t xml:space="preserve"> mažinamas valstybės biudžeto (VB) lėšų išlaidų planas</w:t>
            </w:r>
            <w:r w:rsidR="00671FB9">
              <w:t>,</w:t>
            </w:r>
            <w:r>
              <w:t xml:space="preserve"> 2024 m. Bendrai pr</w:t>
            </w:r>
            <w:r w:rsidR="00671FB9">
              <w:t xml:space="preserve">iemonei numatant 2,7 </w:t>
            </w:r>
            <w:r w:rsidR="00671FB9" w:rsidRPr="00DB45DA">
              <w:t xml:space="preserve">tūkst. </w:t>
            </w:r>
            <w:proofErr w:type="spellStart"/>
            <w:r w:rsidR="00671FB9" w:rsidRPr="00DB45DA">
              <w:t>Eur</w:t>
            </w:r>
            <w:proofErr w:type="spellEnd"/>
            <w:r w:rsidRPr="00DB45DA">
              <w:t xml:space="preserve"> </w:t>
            </w:r>
            <w:r w:rsidR="00DB45DA" w:rsidRPr="00DB45DA">
              <w:t>(</w:t>
            </w:r>
            <w:r w:rsidRPr="00DB45DA">
              <w:t xml:space="preserve"> 2,7 tūkst. </w:t>
            </w:r>
            <w:proofErr w:type="spellStart"/>
            <w:r w:rsidR="00CE6FDA" w:rsidRPr="00DB45DA">
              <w:t>Eur</w:t>
            </w:r>
            <w:proofErr w:type="spellEnd"/>
            <w:r w:rsidR="00DB45DA" w:rsidRPr="00DB45DA">
              <w:t xml:space="preserve"> –</w:t>
            </w:r>
            <w:r w:rsidR="00CE6FDA" w:rsidRPr="00DB45DA">
              <w:t xml:space="preserve"> </w:t>
            </w:r>
            <w:r w:rsidRPr="00DB45DA">
              <w:t xml:space="preserve">(VB)).  </w:t>
            </w:r>
          </w:p>
        </w:tc>
      </w:tr>
      <w:tr w:rsidR="00773CAA" w:rsidRPr="001407BC" w14:paraId="02E72233" w14:textId="77777777" w:rsidTr="00773CAA">
        <w:trPr>
          <w:trHeight w:val="1412"/>
        </w:trPr>
        <w:tc>
          <w:tcPr>
            <w:tcW w:w="1280" w:type="dxa"/>
          </w:tcPr>
          <w:p w14:paraId="56937738" w14:textId="77777777" w:rsidR="00773CAA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outlineLvl w:val="1"/>
              <w:rPr>
                <w:b/>
                <w:bCs/>
              </w:rPr>
            </w:pPr>
          </w:p>
        </w:tc>
        <w:tc>
          <w:tcPr>
            <w:tcW w:w="1823" w:type="dxa"/>
          </w:tcPr>
          <w:p w14:paraId="7251944E" w14:textId="77777777" w:rsidR="00773CAA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outlineLvl w:val="1"/>
            </w:pPr>
            <w:r>
              <w:rPr>
                <w:rFonts w:cs="Times New Roman"/>
              </w:rPr>
              <w:t>08-01-02-02-09 Lietuvos moksleivių dainų švenčių organizavimas</w:t>
            </w:r>
          </w:p>
        </w:tc>
        <w:tc>
          <w:tcPr>
            <w:tcW w:w="6525" w:type="dxa"/>
          </w:tcPr>
          <w:p w14:paraId="3EB362EE" w14:textId="2947E8A7" w:rsidR="00773CAA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  <w:r>
              <w:t>Atsižvelgiant į Lietuvos Respublikos kultūros ministro 2024 m. balandžio 23 d. įsakymą Nr. ĮV-</w:t>
            </w:r>
            <w:r w:rsidRPr="00D03A18">
              <w:t>341</w:t>
            </w:r>
            <w:r>
              <w:t xml:space="preserve"> „</w:t>
            </w:r>
            <w:r w:rsidRPr="00D03A18">
              <w:t>Dėl 2024 metų dainų šventės „Kad giria žaliuotų“ dalyvių vežimo autobusais išlaidų kompensavimo tvarkos aprašo patvirtinimo</w:t>
            </w:r>
            <w:r>
              <w:t>“</w:t>
            </w:r>
            <w:r w:rsidR="00671FB9">
              <w:t xml:space="preserve">,   13,035 tūkst. </w:t>
            </w:r>
            <w:proofErr w:type="spellStart"/>
            <w:r w:rsidR="00671FB9">
              <w:t>Eur</w:t>
            </w:r>
            <w:proofErr w:type="spellEnd"/>
            <w:r>
              <w:t xml:space="preserve"> didinamas valstybės biudžeto lėšų (VA) išlaidų planas 2024 m.</w:t>
            </w:r>
            <w:r w:rsidR="00671FB9">
              <w:t>,</w:t>
            </w:r>
            <w:r w:rsidR="000C2A9B">
              <w:t xml:space="preserve"> b</w:t>
            </w:r>
            <w:r>
              <w:t>endrai priem</w:t>
            </w:r>
            <w:r w:rsidR="00CE6FDA">
              <w:t xml:space="preserve">onei numatant 63,035 tūkst. </w:t>
            </w:r>
            <w:proofErr w:type="spellStart"/>
            <w:r w:rsidR="00CE6FDA" w:rsidRPr="000C2A9B">
              <w:t>Eur</w:t>
            </w:r>
            <w:proofErr w:type="spellEnd"/>
            <w:r w:rsidRPr="000C2A9B">
              <w:t xml:space="preserve"> (</w:t>
            </w:r>
            <w:r w:rsidR="000C2A9B" w:rsidRPr="000C2A9B">
              <w:t>iš jų</w:t>
            </w:r>
            <w:r w:rsidRPr="000C2A9B">
              <w:t xml:space="preserve"> 50,0</w:t>
            </w:r>
            <w:r w:rsidR="000C2A9B">
              <w:t>0</w:t>
            </w:r>
            <w:r w:rsidRPr="000C2A9B">
              <w:t xml:space="preserve"> tūkst.</w:t>
            </w:r>
            <w:r w:rsidR="00CE6FDA" w:rsidRPr="000C2A9B">
              <w:t xml:space="preserve"> </w:t>
            </w:r>
            <w:proofErr w:type="spellStart"/>
            <w:r w:rsidR="00CE6FDA" w:rsidRPr="000C2A9B">
              <w:t>Eur</w:t>
            </w:r>
            <w:proofErr w:type="spellEnd"/>
            <w:r w:rsidR="000C2A9B" w:rsidRPr="000C2A9B">
              <w:t xml:space="preserve"> –</w:t>
            </w:r>
            <w:r w:rsidRPr="000C2A9B">
              <w:t xml:space="preserve"> (B), 13,035 </w:t>
            </w:r>
            <w:r w:rsidR="000C2A9B">
              <w:t>t</w:t>
            </w:r>
            <w:r w:rsidR="000C2A9B" w:rsidRPr="000C2A9B">
              <w:t xml:space="preserve">ūkst. </w:t>
            </w:r>
            <w:proofErr w:type="spellStart"/>
            <w:r w:rsidR="000C2A9B" w:rsidRPr="000C2A9B">
              <w:t>Eur</w:t>
            </w:r>
            <w:proofErr w:type="spellEnd"/>
            <w:r w:rsidR="000C2A9B" w:rsidRPr="000C2A9B">
              <w:t xml:space="preserve"> – </w:t>
            </w:r>
            <w:r w:rsidRPr="000C2A9B">
              <w:t xml:space="preserve">(VA)). </w:t>
            </w:r>
          </w:p>
        </w:tc>
      </w:tr>
      <w:tr w:rsidR="00773CAA" w:rsidRPr="001407BC" w14:paraId="4276FAE7" w14:textId="77777777" w:rsidTr="00773CAA">
        <w:trPr>
          <w:trHeight w:val="1412"/>
        </w:trPr>
        <w:tc>
          <w:tcPr>
            <w:tcW w:w="1280" w:type="dxa"/>
          </w:tcPr>
          <w:p w14:paraId="641EB15D" w14:textId="13F8F0F5" w:rsidR="00773CAA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outlineLvl w:val="1"/>
              <w:rPr>
                <w:b/>
                <w:bCs/>
              </w:rPr>
            </w:pPr>
          </w:p>
        </w:tc>
        <w:tc>
          <w:tcPr>
            <w:tcW w:w="1823" w:type="dxa"/>
          </w:tcPr>
          <w:p w14:paraId="08872C48" w14:textId="44847373" w:rsidR="00773CAA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outlineLvl w:val="1"/>
            </w:pPr>
            <w:r w:rsidRPr="00B630DF">
              <w:t>08-01-02-01-10 Mokyklų aprūpinimas autobusais</w:t>
            </w:r>
          </w:p>
        </w:tc>
        <w:tc>
          <w:tcPr>
            <w:tcW w:w="6525" w:type="dxa"/>
          </w:tcPr>
          <w:p w14:paraId="44BA846C" w14:textId="654C3DC9" w:rsidR="00773CAA" w:rsidRPr="00265727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  <w:r w:rsidRPr="00265727">
              <w:t>Atsižvelgiant į Lietuvos Respublikos švietimo, mokslo ir sporto ministro 2024 m. liepos 30 d. įsakymą Nr. V-837 „Dėl savivaldybių, kurioms 2024 metais skiriamas finansavimas, sąrašo ir savivaldybių, kurioms 2024 metais neskiriamas finansavimas, sąrašo patvirtinimo“</w:t>
            </w:r>
            <w:r w:rsidR="00224F8A" w:rsidRPr="00265727">
              <w:t>, 68,0</w:t>
            </w:r>
            <w:r w:rsidR="000C2A9B" w:rsidRPr="00265727">
              <w:t>0</w:t>
            </w:r>
            <w:r w:rsidR="00224F8A" w:rsidRPr="00265727">
              <w:t xml:space="preserve"> tūkst. </w:t>
            </w:r>
            <w:proofErr w:type="spellStart"/>
            <w:r w:rsidR="00224F8A" w:rsidRPr="00265727">
              <w:t>Eur</w:t>
            </w:r>
            <w:proofErr w:type="spellEnd"/>
            <w:r w:rsidRPr="00265727">
              <w:t xml:space="preserve"> didinamas valstybės biudžeto (VB) lėšų išlaidų planas 2024 m.</w:t>
            </w:r>
            <w:r w:rsidR="0049186B" w:rsidRPr="00265727">
              <w:t>,</w:t>
            </w:r>
            <w:r w:rsidR="000C2A9B" w:rsidRPr="00265727">
              <w:t xml:space="preserve"> b</w:t>
            </w:r>
            <w:r w:rsidRPr="00265727">
              <w:t>endrai prie</w:t>
            </w:r>
            <w:r w:rsidR="0049186B" w:rsidRPr="00265727">
              <w:t xml:space="preserve">monei numatant 188,0 tūkst. </w:t>
            </w:r>
            <w:proofErr w:type="spellStart"/>
            <w:r w:rsidR="0049186B" w:rsidRPr="00265727">
              <w:t>Eur</w:t>
            </w:r>
            <w:proofErr w:type="spellEnd"/>
            <w:r w:rsidRPr="00265727">
              <w:t xml:space="preserve"> (</w:t>
            </w:r>
            <w:r w:rsidR="000C2A9B" w:rsidRPr="00265727">
              <w:t>iš jų</w:t>
            </w:r>
            <w:r w:rsidRPr="00265727">
              <w:t xml:space="preserve"> 120,0</w:t>
            </w:r>
            <w:r w:rsidR="000C2A9B" w:rsidRPr="00265727">
              <w:t>0</w:t>
            </w:r>
            <w:r w:rsidRPr="00265727">
              <w:t xml:space="preserve"> tūkst.</w:t>
            </w:r>
            <w:r w:rsidR="000C2A9B" w:rsidRPr="00265727">
              <w:t xml:space="preserve"> </w:t>
            </w:r>
            <w:proofErr w:type="spellStart"/>
            <w:r w:rsidR="000C2A9B" w:rsidRPr="00265727">
              <w:t>Eur</w:t>
            </w:r>
            <w:proofErr w:type="spellEnd"/>
            <w:r w:rsidR="000C2A9B" w:rsidRPr="00265727">
              <w:t xml:space="preserve"> –</w:t>
            </w:r>
            <w:r w:rsidRPr="00265727">
              <w:t xml:space="preserve"> (B), 68,0</w:t>
            </w:r>
            <w:r w:rsidR="000C2A9B" w:rsidRPr="00265727">
              <w:t>0</w:t>
            </w:r>
            <w:r w:rsidRPr="00265727">
              <w:t xml:space="preserve"> tūkst. </w:t>
            </w:r>
            <w:proofErr w:type="spellStart"/>
            <w:r w:rsidR="000C2A9B" w:rsidRPr="00265727">
              <w:t>Eur</w:t>
            </w:r>
            <w:proofErr w:type="spellEnd"/>
            <w:r w:rsidR="000C2A9B" w:rsidRPr="00265727">
              <w:t xml:space="preserve"> – </w:t>
            </w:r>
            <w:r w:rsidRPr="00265727">
              <w:t xml:space="preserve">(VB)).  </w:t>
            </w:r>
          </w:p>
        </w:tc>
      </w:tr>
      <w:tr w:rsidR="00773CAA" w:rsidRPr="001407BC" w14:paraId="3D624FE3" w14:textId="77777777" w:rsidTr="00773CAA">
        <w:trPr>
          <w:trHeight w:val="1412"/>
        </w:trPr>
        <w:tc>
          <w:tcPr>
            <w:tcW w:w="1280" w:type="dxa"/>
          </w:tcPr>
          <w:p w14:paraId="35545CA7" w14:textId="77777777" w:rsidR="00773CAA" w:rsidRPr="001407BC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outlineLvl w:val="1"/>
              <w:rPr>
                <w:b/>
                <w:bCs/>
              </w:rPr>
            </w:pPr>
            <w:r w:rsidRPr="001407BC">
              <w:rPr>
                <w:b/>
                <w:bCs/>
              </w:rPr>
              <w:t>Socialinės paramos programa (Nr. 0</w:t>
            </w:r>
            <w:r>
              <w:rPr>
                <w:b/>
                <w:bCs/>
              </w:rPr>
              <w:t>9</w:t>
            </w:r>
            <w:r w:rsidRPr="001407BC">
              <w:rPr>
                <w:b/>
                <w:bCs/>
              </w:rPr>
              <w:t>)</w:t>
            </w:r>
          </w:p>
        </w:tc>
        <w:tc>
          <w:tcPr>
            <w:tcW w:w="1823" w:type="dxa"/>
          </w:tcPr>
          <w:p w14:paraId="00733E0D" w14:textId="77777777" w:rsidR="00773CAA" w:rsidRPr="001407BC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outlineLvl w:val="1"/>
            </w:pPr>
            <w:r>
              <w:t>09-01-03-01-20 Laikino atokvėpio paslauga</w:t>
            </w:r>
          </w:p>
        </w:tc>
        <w:tc>
          <w:tcPr>
            <w:tcW w:w="6525" w:type="dxa"/>
          </w:tcPr>
          <w:p w14:paraId="602021DB" w14:textId="17CD6B3A" w:rsidR="00773CAA" w:rsidRPr="00265727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  <w:r w:rsidRPr="00265727">
              <w:t>Atsižvelgiant į 2024-07-24 Socialinės paramos skyriaus raštą D13-509 „Dėl informacijos pateikimo“</w:t>
            </w:r>
            <w:r w:rsidR="0049186B" w:rsidRPr="00265727">
              <w:t>,</w:t>
            </w:r>
            <w:r w:rsidRPr="00265727">
              <w:t xml:space="preserve"> įtraukiama nauja priemonė</w:t>
            </w:r>
            <w:r w:rsidR="0049186B" w:rsidRPr="00265727">
              <w:t xml:space="preserve"> „Laikino atokvėpio paslauga“, p</w:t>
            </w:r>
            <w:r w:rsidRPr="00265727">
              <w:t xml:space="preserve">riemonės įgyvendinimui </w:t>
            </w:r>
            <w:r w:rsidR="0049186B" w:rsidRPr="00265727">
              <w:t xml:space="preserve">2024 m. numatant 147,1 tūkst. </w:t>
            </w:r>
            <w:proofErr w:type="spellStart"/>
            <w:r w:rsidR="0049186B" w:rsidRPr="00265727">
              <w:t>Eur</w:t>
            </w:r>
            <w:proofErr w:type="spellEnd"/>
            <w:r w:rsidRPr="00265727">
              <w:t xml:space="preserve"> valstybės biudžeto (VB) lėšų. </w:t>
            </w:r>
          </w:p>
          <w:p w14:paraId="4BBFC40C" w14:textId="77777777" w:rsidR="00773CAA" w:rsidRPr="00265727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</w:p>
          <w:p w14:paraId="16D0DE79" w14:textId="77777777" w:rsidR="00773CAA" w:rsidRPr="00265727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  <w:r w:rsidRPr="00265727">
              <w:t xml:space="preserve">Priemonės aprašomoji dalis: </w:t>
            </w:r>
          </w:p>
          <w:p w14:paraId="65F380D3" w14:textId="77777777" w:rsidR="00773CAA" w:rsidRPr="00265727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</w:p>
          <w:p w14:paraId="49A219AF" w14:textId="77777777" w:rsidR="00773CAA" w:rsidRPr="00265727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  <w:r w:rsidRPr="00265727">
              <w:t xml:space="preserve">Priemonėje lėšos planuojamos laikino atokvėpio paslaugos įgyvendinimui. </w:t>
            </w:r>
          </w:p>
          <w:p w14:paraId="6AC03227" w14:textId="77777777" w:rsidR="00773CAA" w:rsidRPr="00265727" w:rsidRDefault="00773CAA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  <w:r w:rsidRPr="00265727">
              <w:rPr>
                <w:rFonts w:cs="Times New Roman"/>
              </w:rPr>
              <w:t>Siektinos stebėsenos rodiklių reikšmės:</w:t>
            </w:r>
          </w:p>
          <w:p w14:paraId="6A50EB5D" w14:textId="0F7C0DFE" w:rsidR="00773CAA" w:rsidRPr="00265727" w:rsidRDefault="00080534" w:rsidP="00773CAA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outlineLvl w:val="1"/>
            </w:pPr>
            <w:r w:rsidRPr="00265727">
              <w:t>P</w:t>
            </w:r>
            <w:r w:rsidR="00773CAA" w:rsidRPr="00265727">
              <w:t>as</w:t>
            </w:r>
            <w:r w:rsidR="00FB64EC" w:rsidRPr="00265727">
              <w:t>laugas gavusių asmenų skaičius (</w:t>
            </w:r>
            <w:r w:rsidR="00773CAA" w:rsidRPr="00265727">
              <w:t>vnt.</w:t>
            </w:r>
            <w:r w:rsidR="00FB64EC" w:rsidRPr="00265727">
              <w:t>)</w:t>
            </w:r>
            <w:r w:rsidRPr="00265727">
              <w:t>:</w:t>
            </w:r>
            <w:r w:rsidR="00773CAA" w:rsidRPr="00265727">
              <w:t xml:space="preserve"> 2024 m. – 12, 2025 m. </w:t>
            </w:r>
            <w:r w:rsidR="00773CAA" w:rsidRPr="00265727">
              <w:lastRenderedPageBreak/>
              <w:t xml:space="preserve">– 12, 2026 m. – 12. </w:t>
            </w:r>
          </w:p>
        </w:tc>
      </w:tr>
    </w:tbl>
    <w:p w14:paraId="7CC050FA" w14:textId="2D5EE8DB" w:rsidR="00AF5055" w:rsidRPr="005A5850" w:rsidRDefault="00AF5055" w:rsidP="00B9406C">
      <w:pPr>
        <w:jc w:val="both"/>
        <w:rPr>
          <w:bCs/>
          <w:color w:val="FF0000"/>
          <w:lang w:eastAsia="ar-SA"/>
        </w:rPr>
      </w:pPr>
    </w:p>
    <w:p w14:paraId="3BCC40EE" w14:textId="0C463733" w:rsidR="002342B9" w:rsidRPr="00773CAA" w:rsidRDefault="00FB2A71" w:rsidP="00727431">
      <w:pPr>
        <w:pStyle w:val="Sraopastraipa"/>
        <w:ind w:left="0" w:firstLine="851"/>
        <w:jc w:val="both"/>
        <w:rPr>
          <w:b/>
        </w:rPr>
      </w:pPr>
      <w:r w:rsidRPr="00773CAA">
        <w:rPr>
          <w:b/>
          <w:lang w:eastAsia="ar-SA"/>
        </w:rPr>
        <w:t>6</w:t>
      </w:r>
      <w:r w:rsidR="00942BEB" w:rsidRPr="00773CAA">
        <w:rPr>
          <w:b/>
          <w:lang w:eastAsia="ar-SA"/>
        </w:rPr>
        <w:t xml:space="preserve">. </w:t>
      </w:r>
      <w:r w:rsidR="00727431" w:rsidRPr="00773CAA">
        <w:rPr>
          <w:b/>
        </w:rPr>
        <w:t xml:space="preserve">Teisės akto projekto antikorupcinio vertinimo išvada dėl sprendimo projekto teikimo antikorupciniam vertinimui. </w:t>
      </w:r>
    </w:p>
    <w:p w14:paraId="25E3C49A" w14:textId="77777777" w:rsidR="002342B9" w:rsidRPr="00773CAA" w:rsidRDefault="002342B9" w:rsidP="00A15E3B">
      <w:pPr>
        <w:ind w:firstLine="851"/>
      </w:pPr>
      <w:r w:rsidRPr="00773CAA">
        <w:t>Teisės akto projektas antikorupciniam vertinimui neteikiamas.</w:t>
      </w:r>
    </w:p>
    <w:p w14:paraId="6D232DE4" w14:textId="7DE438A3" w:rsidR="00DC16DB" w:rsidRPr="00773CAA" w:rsidRDefault="00FB2A71" w:rsidP="00A15E3B">
      <w:pPr>
        <w:ind w:firstLine="851"/>
        <w:jc w:val="both"/>
        <w:rPr>
          <w:b/>
        </w:rPr>
      </w:pPr>
      <w:r w:rsidRPr="00773CAA">
        <w:rPr>
          <w:b/>
        </w:rPr>
        <w:t>7</w:t>
      </w:r>
      <w:r w:rsidR="00DC16DB" w:rsidRPr="00773CAA">
        <w:rPr>
          <w:b/>
        </w:rPr>
        <w:t>. Autorius arba autorių grupė</w:t>
      </w:r>
      <w:r w:rsidR="00EF22A6" w:rsidRPr="00773CAA">
        <w:rPr>
          <w:b/>
        </w:rPr>
        <w:t>.</w:t>
      </w:r>
    </w:p>
    <w:p w14:paraId="79A479E9" w14:textId="7F01E05E" w:rsidR="007348DA" w:rsidRPr="00773CAA" w:rsidRDefault="00DC16DB" w:rsidP="00A15E3B">
      <w:pPr>
        <w:ind w:firstLine="851"/>
      </w:pPr>
      <w:r w:rsidRPr="00773CAA">
        <w:t xml:space="preserve">Strateginio planavimo ir investicijų skyriaus </w:t>
      </w:r>
      <w:r w:rsidR="00773CAA" w:rsidRPr="00773CAA">
        <w:t>vedėjo pavaduotoja</w:t>
      </w:r>
      <w:r w:rsidR="009308E7" w:rsidRPr="00773CAA">
        <w:t xml:space="preserve"> Lukrecija Lengvinė</w:t>
      </w:r>
      <w:r w:rsidR="00B426B6" w:rsidRPr="00773CAA">
        <w:t>.</w:t>
      </w:r>
    </w:p>
    <w:sectPr w:rsidR="007348DA" w:rsidRPr="00773CAA" w:rsidSect="00ED05C4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8FBDC" w14:textId="77777777" w:rsidR="008F4F37" w:rsidRPr="00252CE5" w:rsidRDefault="008F4F37" w:rsidP="00454562">
      <w:r w:rsidRPr="00252CE5">
        <w:separator/>
      </w:r>
    </w:p>
  </w:endnote>
  <w:endnote w:type="continuationSeparator" w:id="0">
    <w:p w14:paraId="642C095D" w14:textId="77777777" w:rsidR="008F4F37" w:rsidRPr="00252CE5" w:rsidRDefault="008F4F37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E1D28" w14:textId="77777777" w:rsidR="008F4F37" w:rsidRPr="00252CE5" w:rsidRDefault="008F4F37" w:rsidP="00454562">
      <w:r w:rsidRPr="00252CE5">
        <w:separator/>
      </w:r>
    </w:p>
  </w:footnote>
  <w:footnote w:type="continuationSeparator" w:id="0">
    <w:p w14:paraId="6368DD3B" w14:textId="77777777" w:rsidR="008F4F37" w:rsidRPr="00252CE5" w:rsidRDefault="008F4F37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66554" w14:textId="77777777" w:rsidR="004C15F4" w:rsidRPr="00252CE5" w:rsidRDefault="004C15F4" w:rsidP="005B727A">
    <w:pPr>
      <w:pStyle w:val="Antrats"/>
      <w:jc w:val="right"/>
      <w:rPr>
        <w:lang w:val="lt-LT"/>
      </w:rPr>
    </w:pPr>
    <w:r w:rsidRPr="00252CE5">
      <w:rPr>
        <w:lang w:val="lt-LT"/>
      </w:rPr>
      <w:tab/>
    </w:r>
    <w:r w:rsidRPr="00252CE5">
      <w:rPr>
        <w:lang w:val="lt-LT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22B27" w14:textId="77777777" w:rsidR="004C15F4" w:rsidRPr="00252CE5" w:rsidRDefault="004C15F4" w:rsidP="005B727A">
    <w:pPr>
      <w:pStyle w:val="Antrats"/>
      <w:jc w:val="right"/>
      <w:rPr>
        <w:lang w:val="lt-LT"/>
      </w:rPr>
    </w:pPr>
    <w:r w:rsidRPr="00252CE5">
      <w:rPr>
        <w:b/>
        <w:lang w:val="lt-LT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52FAF65D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FD4081">
          <w:rPr>
            <w:noProof/>
            <w:lang w:val="lt-LT"/>
          </w:rPr>
          <w:t>6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CB4F2" w14:textId="627A3B09" w:rsidR="004C15F4" w:rsidRPr="00252CE5" w:rsidRDefault="004C15F4">
    <w:pPr>
      <w:pStyle w:val="Antrats"/>
      <w:jc w:val="center"/>
      <w:rPr>
        <w:lang w:val="lt-LT"/>
      </w:rPr>
    </w:pPr>
  </w:p>
  <w:p w14:paraId="30EAE1D3" w14:textId="3DE62D79" w:rsidR="004C15F4" w:rsidRPr="00252CE5" w:rsidRDefault="004C15F4" w:rsidP="005B727A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4"/>
  </w:num>
  <w:num w:numId="5">
    <w:abstractNumId w:val="18"/>
  </w:num>
  <w:num w:numId="6">
    <w:abstractNumId w:val="5"/>
  </w:num>
  <w:num w:numId="7">
    <w:abstractNumId w:val="3"/>
  </w:num>
  <w:num w:numId="8">
    <w:abstractNumId w:val="16"/>
  </w:num>
  <w:num w:numId="9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9"/>
  </w:num>
  <w:num w:numId="13">
    <w:abstractNumId w:val="8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8D"/>
    <w:rsid w:val="000008A2"/>
    <w:rsid w:val="00001A5B"/>
    <w:rsid w:val="00004525"/>
    <w:rsid w:val="00012247"/>
    <w:rsid w:val="000165C7"/>
    <w:rsid w:val="00021C56"/>
    <w:rsid w:val="00027B87"/>
    <w:rsid w:val="00027F73"/>
    <w:rsid w:val="0004145B"/>
    <w:rsid w:val="00060116"/>
    <w:rsid w:val="0006666E"/>
    <w:rsid w:val="00066E41"/>
    <w:rsid w:val="00075421"/>
    <w:rsid w:val="00075700"/>
    <w:rsid w:val="00080534"/>
    <w:rsid w:val="0009321B"/>
    <w:rsid w:val="000A2320"/>
    <w:rsid w:val="000A621E"/>
    <w:rsid w:val="000B3CBC"/>
    <w:rsid w:val="000B7B57"/>
    <w:rsid w:val="000C2442"/>
    <w:rsid w:val="000C2A9B"/>
    <w:rsid w:val="000C65BA"/>
    <w:rsid w:val="000D2262"/>
    <w:rsid w:val="000D5A39"/>
    <w:rsid w:val="000F5D8E"/>
    <w:rsid w:val="00102661"/>
    <w:rsid w:val="0010553D"/>
    <w:rsid w:val="001130E8"/>
    <w:rsid w:val="00125EFA"/>
    <w:rsid w:val="00126653"/>
    <w:rsid w:val="00127E8C"/>
    <w:rsid w:val="00150237"/>
    <w:rsid w:val="0015296A"/>
    <w:rsid w:val="001551F1"/>
    <w:rsid w:val="001608A8"/>
    <w:rsid w:val="00160A41"/>
    <w:rsid w:val="001646FF"/>
    <w:rsid w:val="00170138"/>
    <w:rsid w:val="001906DB"/>
    <w:rsid w:val="00191C31"/>
    <w:rsid w:val="001A116F"/>
    <w:rsid w:val="001A2EF1"/>
    <w:rsid w:val="001A6169"/>
    <w:rsid w:val="001B06B2"/>
    <w:rsid w:val="001B15A5"/>
    <w:rsid w:val="001B4006"/>
    <w:rsid w:val="001C1EDD"/>
    <w:rsid w:val="001D18BC"/>
    <w:rsid w:val="001D2EBD"/>
    <w:rsid w:val="001D4076"/>
    <w:rsid w:val="001E1737"/>
    <w:rsid w:val="001E7EA3"/>
    <w:rsid w:val="001F313E"/>
    <w:rsid w:val="001F3EAF"/>
    <w:rsid w:val="001F718A"/>
    <w:rsid w:val="002010AA"/>
    <w:rsid w:val="00212C00"/>
    <w:rsid w:val="00224F8A"/>
    <w:rsid w:val="00227581"/>
    <w:rsid w:val="00230B0B"/>
    <w:rsid w:val="002342B9"/>
    <w:rsid w:val="00234F25"/>
    <w:rsid w:val="00244FE1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5727"/>
    <w:rsid w:val="0026735E"/>
    <w:rsid w:val="00284030"/>
    <w:rsid w:val="00284D65"/>
    <w:rsid w:val="00286C87"/>
    <w:rsid w:val="00294519"/>
    <w:rsid w:val="00297D36"/>
    <w:rsid w:val="002A2F3B"/>
    <w:rsid w:val="002A6B86"/>
    <w:rsid w:val="002B4D9F"/>
    <w:rsid w:val="002C1E26"/>
    <w:rsid w:val="002C4772"/>
    <w:rsid w:val="002C7E30"/>
    <w:rsid w:val="002D3E38"/>
    <w:rsid w:val="002D6750"/>
    <w:rsid w:val="00301C40"/>
    <w:rsid w:val="00303B3C"/>
    <w:rsid w:val="003041CA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700E7"/>
    <w:rsid w:val="0038473E"/>
    <w:rsid w:val="00395705"/>
    <w:rsid w:val="00395901"/>
    <w:rsid w:val="003972E2"/>
    <w:rsid w:val="003A4B31"/>
    <w:rsid w:val="003A7DA5"/>
    <w:rsid w:val="003B068F"/>
    <w:rsid w:val="003B0D6C"/>
    <w:rsid w:val="003C07C8"/>
    <w:rsid w:val="003C0829"/>
    <w:rsid w:val="003D6485"/>
    <w:rsid w:val="003E0EE3"/>
    <w:rsid w:val="003F26E8"/>
    <w:rsid w:val="003F3024"/>
    <w:rsid w:val="00415637"/>
    <w:rsid w:val="004201C5"/>
    <w:rsid w:val="004274FF"/>
    <w:rsid w:val="00433069"/>
    <w:rsid w:val="0043750F"/>
    <w:rsid w:val="004446BE"/>
    <w:rsid w:val="00454562"/>
    <w:rsid w:val="004569BC"/>
    <w:rsid w:val="004708F1"/>
    <w:rsid w:val="00471168"/>
    <w:rsid w:val="00486985"/>
    <w:rsid w:val="00490C2F"/>
    <w:rsid w:val="0049186B"/>
    <w:rsid w:val="00493C7E"/>
    <w:rsid w:val="00493F8E"/>
    <w:rsid w:val="004948F4"/>
    <w:rsid w:val="004A2472"/>
    <w:rsid w:val="004A4DE0"/>
    <w:rsid w:val="004A7E24"/>
    <w:rsid w:val="004B0531"/>
    <w:rsid w:val="004B4DD3"/>
    <w:rsid w:val="004C02DC"/>
    <w:rsid w:val="004C15F4"/>
    <w:rsid w:val="004D398D"/>
    <w:rsid w:val="004F6A58"/>
    <w:rsid w:val="0050026E"/>
    <w:rsid w:val="00501A07"/>
    <w:rsid w:val="005020C9"/>
    <w:rsid w:val="005044C9"/>
    <w:rsid w:val="00506E6B"/>
    <w:rsid w:val="00514253"/>
    <w:rsid w:val="0051685D"/>
    <w:rsid w:val="00522BF2"/>
    <w:rsid w:val="00530ADE"/>
    <w:rsid w:val="0053491A"/>
    <w:rsid w:val="00537B20"/>
    <w:rsid w:val="005535B9"/>
    <w:rsid w:val="00554676"/>
    <w:rsid w:val="00557D31"/>
    <w:rsid w:val="00566AA2"/>
    <w:rsid w:val="00571113"/>
    <w:rsid w:val="00571617"/>
    <w:rsid w:val="00583480"/>
    <w:rsid w:val="0058695E"/>
    <w:rsid w:val="00592616"/>
    <w:rsid w:val="005950F9"/>
    <w:rsid w:val="00595595"/>
    <w:rsid w:val="00597D49"/>
    <w:rsid w:val="005A5850"/>
    <w:rsid w:val="005A73DC"/>
    <w:rsid w:val="005B406A"/>
    <w:rsid w:val="005B727A"/>
    <w:rsid w:val="005B7913"/>
    <w:rsid w:val="005B7FF6"/>
    <w:rsid w:val="005C6B98"/>
    <w:rsid w:val="005D02CF"/>
    <w:rsid w:val="005D5473"/>
    <w:rsid w:val="005D582F"/>
    <w:rsid w:val="005D75E7"/>
    <w:rsid w:val="005F7CB6"/>
    <w:rsid w:val="005F7EC0"/>
    <w:rsid w:val="00605868"/>
    <w:rsid w:val="00610A27"/>
    <w:rsid w:val="00613B9B"/>
    <w:rsid w:val="00614E02"/>
    <w:rsid w:val="00626884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1271"/>
    <w:rsid w:val="00691DE0"/>
    <w:rsid w:val="00696347"/>
    <w:rsid w:val="00696DED"/>
    <w:rsid w:val="006A14F0"/>
    <w:rsid w:val="006A41A5"/>
    <w:rsid w:val="006A456D"/>
    <w:rsid w:val="006A573A"/>
    <w:rsid w:val="006A6646"/>
    <w:rsid w:val="006A7A83"/>
    <w:rsid w:val="006B4B34"/>
    <w:rsid w:val="006D3E1A"/>
    <w:rsid w:val="006D67F5"/>
    <w:rsid w:val="006D6A27"/>
    <w:rsid w:val="006E0DE5"/>
    <w:rsid w:val="006E552B"/>
    <w:rsid w:val="006E600A"/>
    <w:rsid w:val="006E7709"/>
    <w:rsid w:val="006F14CA"/>
    <w:rsid w:val="006F3AAD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6F58"/>
    <w:rsid w:val="007621B7"/>
    <w:rsid w:val="00762602"/>
    <w:rsid w:val="00773CAA"/>
    <w:rsid w:val="0077449D"/>
    <w:rsid w:val="0078678B"/>
    <w:rsid w:val="0078743E"/>
    <w:rsid w:val="00790C1A"/>
    <w:rsid w:val="007A0C91"/>
    <w:rsid w:val="007A264A"/>
    <w:rsid w:val="007B5956"/>
    <w:rsid w:val="007C0382"/>
    <w:rsid w:val="007C67A0"/>
    <w:rsid w:val="007E71F1"/>
    <w:rsid w:val="007F0B72"/>
    <w:rsid w:val="007F4218"/>
    <w:rsid w:val="0080500D"/>
    <w:rsid w:val="0081028A"/>
    <w:rsid w:val="00810573"/>
    <w:rsid w:val="00811A82"/>
    <w:rsid w:val="00815D4A"/>
    <w:rsid w:val="00815F06"/>
    <w:rsid w:val="008205FB"/>
    <w:rsid w:val="00821711"/>
    <w:rsid w:val="00823A24"/>
    <w:rsid w:val="00843BFC"/>
    <w:rsid w:val="008479DD"/>
    <w:rsid w:val="00850A30"/>
    <w:rsid w:val="00852A86"/>
    <w:rsid w:val="008538C1"/>
    <w:rsid w:val="00863718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F37"/>
    <w:rsid w:val="009013BF"/>
    <w:rsid w:val="009308E7"/>
    <w:rsid w:val="00933F9C"/>
    <w:rsid w:val="00941305"/>
    <w:rsid w:val="00942BEB"/>
    <w:rsid w:val="009521FB"/>
    <w:rsid w:val="00954823"/>
    <w:rsid w:val="00954EB5"/>
    <w:rsid w:val="00957F96"/>
    <w:rsid w:val="009621E2"/>
    <w:rsid w:val="00972F3D"/>
    <w:rsid w:val="009736DA"/>
    <w:rsid w:val="00980AEC"/>
    <w:rsid w:val="0098621B"/>
    <w:rsid w:val="00987EE8"/>
    <w:rsid w:val="009A7B9B"/>
    <w:rsid w:val="009C0983"/>
    <w:rsid w:val="009C2EA4"/>
    <w:rsid w:val="009D0BAF"/>
    <w:rsid w:val="009E18CD"/>
    <w:rsid w:val="009E4AD2"/>
    <w:rsid w:val="009F057B"/>
    <w:rsid w:val="009F5406"/>
    <w:rsid w:val="00A059AD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7117F"/>
    <w:rsid w:val="00A73D4E"/>
    <w:rsid w:val="00A812D0"/>
    <w:rsid w:val="00A8194F"/>
    <w:rsid w:val="00A85916"/>
    <w:rsid w:val="00A85D09"/>
    <w:rsid w:val="00A86AE9"/>
    <w:rsid w:val="00A87470"/>
    <w:rsid w:val="00A87F8E"/>
    <w:rsid w:val="00A9038E"/>
    <w:rsid w:val="00A9176D"/>
    <w:rsid w:val="00A95CD5"/>
    <w:rsid w:val="00A97963"/>
    <w:rsid w:val="00AA11D0"/>
    <w:rsid w:val="00AA3D0F"/>
    <w:rsid w:val="00AA48FC"/>
    <w:rsid w:val="00AA49A1"/>
    <w:rsid w:val="00AB3EE9"/>
    <w:rsid w:val="00AC2289"/>
    <w:rsid w:val="00AC5563"/>
    <w:rsid w:val="00AD0716"/>
    <w:rsid w:val="00AE1038"/>
    <w:rsid w:val="00AE15AE"/>
    <w:rsid w:val="00AE54AA"/>
    <w:rsid w:val="00AF2778"/>
    <w:rsid w:val="00AF3263"/>
    <w:rsid w:val="00AF42CE"/>
    <w:rsid w:val="00AF5055"/>
    <w:rsid w:val="00B013F4"/>
    <w:rsid w:val="00B0477A"/>
    <w:rsid w:val="00B13FEB"/>
    <w:rsid w:val="00B142D6"/>
    <w:rsid w:val="00B15A46"/>
    <w:rsid w:val="00B26C60"/>
    <w:rsid w:val="00B365E2"/>
    <w:rsid w:val="00B37528"/>
    <w:rsid w:val="00B426B6"/>
    <w:rsid w:val="00B43272"/>
    <w:rsid w:val="00B5477A"/>
    <w:rsid w:val="00B62885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A0678"/>
    <w:rsid w:val="00BA19CD"/>
    <w:rsid w:val="00BA4CB3"/>
    <w:rsid w:val="00BB1E30"/>
    <w:rsid w:val="00BB7EE7"/>
    <w:rsid w:val="00BC5378"/>
    <w:rsid w:val="00BD2973"/>
    <w:rsid w:val="00BE38BA"/>
    <w:rsid w:val="00BE39A1"/>
    <w:rsid w:val="00BE5FCC"/>
    <w:rsid w:val="00BF52E5"/>
    <w:rsid w:val="00C00E01"/>
    <w:rsid w:val="00C16C3C"/>
    <w:rsid w:val="00C32842"/>
    <w:rsid w:val="00C53324"/>
    <w:rsid w:val="00C72EEB"/>
    <w:rsid w:val="00C75B93"/>
    <w:rsid w:val="00C75F82"/>
    <w:rsid w:val="00C7617E"/>
    <w:rsid w:val="00C80373"/>
    <w:rsid w:val="00C87BB9"/>
    <w:rsid w:val="00C900AB"/>
    <w:rsid w:val="00C96E95"/>
    <w:rsid w:val="00C96F3E"/>
    <w:rsid w:val="00CA4229"/>
    <w:rsid w:val="00CB2AA1"/>
    <w:rsid w:val="00CB55F8"/>
    <w:rsid w:val="00CB7AF3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686F"/>
    <w:rsid w:val="00D06877"/>
    <w:rsid w:val="00D109D1"/>
    <w:rsid w:val="00D120D2"/>
    <w:rsid w:val="00D13DBF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80756"/>
    <w:rsid w:val="00D81B6A"/>
    <w:rsid w:val="00D86155"/>
    <w:rsid w:val="00D867B8"/>
    <w:rsid w:val="00DA15A9"/>
    <w:rsid w:val="00DA15DF"/>
    <w:rsid w:val="00DA197C"/>
    <w:rsid w:val="00DA2F27"/>
    <w:rsid w:val="00DB45DA"/>
    <w:rsid w:val="00DC138B"/>
    <w:rsid w:val="00DC16DB"/>
    <w:rsid w:val="00DC3C2D"/>
    <w:rsid w:val="00DC4F81"/>
    <w:rsid w:val="00DC4FA8"/>
    <w:rsid w:val="00DF08A6"/>
    <w:rsid w:val="00DF4787"/>
    <w:rsid w:val="00DF78BF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64E6"/>
    <w:rsid w:val="00E74776"/>
    <w:rsid w:val="00E7586E"/>
    <w:rsid w:val="00E80A1B"/>
    <w:rsid w:val="00E8286B"/>
    <w:rsid w:val="00E87717"/>
    <w:rsid w:val="00E92A92"/>
    <w:rsid w:val="00EB0BF4"/>
    <w:rsid w:val="00EB11B4"/>
    <w:rsid w:val="00ED05C4"/>
    <w:rsid w:val="00ED44EF"/>
    <w:rsid w:val="00ED74B6"/>
    <w:rsid w:val="00EE3274"/>
    <w:rsid w:val="00EF22A6"/>
    <w:rsid w:val="00F013F8"/>
    <w:rsid w:val="00F06FED"/>
    <w:rsid w:val="00F16541"/>
    <w:rsid w:val="00F17543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606"/>
    <w:rsid w:val="00F84C00"/>
    <w:rsid w:val="00F945B4"/>
    <w:rsid w:val="00FB0D3C"/>
    <w:rsid w:val="00FB2A71"/>
    <w:rsid w:val="00FB2DF8"/>
    <w:rsid w:val="00FB4CC3"/>
    <w:rsid w:val="00FB64EC"/>
    <w:rsid w:val="00FC70A8"/>
    <w:rsid w:val="00FC78A9"/>
    <w:rsid w:val="00FD4081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B01E2-D8FA-4525-8F76-ABC34867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10387</Words>
  <Characters>5922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Viktorija Karčiauskienė</cp:lastModifiedBy>
  <cp:revision>18</cp:revision>
  <cp:lastPrinted>2024-03-13T10:55:00Z</cp:lastPrinted>
  <dcterms:created xsi:type="dcterms:W3CDTF">2024-08-14T04:51:00Z</dcterms:created>
  <dcterms:modified xsi:type="dcterms:W3CDTF">2024-08-19T05:45:00Z</dcterms:modified>
</cp:coreProperties>
</file>