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9E96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35CAF7E0" w:rsidR="00DF1F8D" w:rsidRPr="00D14050" w:rsidRDefault="00500FD9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KRETINGOS RAJONO SAVIVALDYBĖS TARYBOS 2023 M. RUGSĖJO 2</w:t>
      </w:r>
      <w:r w:rsidR="00377CC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D. SPRENDIMO NR. T2-266 „</w:t>
      </w:r>
      <w:r w:rsidRPr="00500FD9">
        <w:rPr>
          <w:rFonts w:ascii="Times New Roman" w:hAnsi="Times New Roman"/>
          <w:b/>
          <w:sz w:val="24"/>
          <w:szCs w:val="24"/>
        </w:rPr>
        <w:t>DĖL KRETINGOS RAJONO SAVIVALDYBĖS PARAMOS VERSLUI SKYRIMO KOMISIJOS SUDARYMO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0B9586F7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4B2E12">
        <w:rPr>
          <w:rFonts w:ascii="Times New Roman" w:hAnsi="Times New Roman"/>
          <w:sz w:val="24"/>
          <w:szCs w:val="24"/>
        </w:rPr>
        <w:t>liepos 30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4B2E12">
        <w:rPr>
          <w:rFonts w:ascii="Times New Roman" w:hAnsi="Times New Roman"/>
          <w:sz w:val="24"/>
          <w:szCs w:val="24"/>
        </w:rPr>
        <w:t>T1-317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E25AC" w14:textId="0954D96A" w:rsid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2DD25243" w14:textId="0FA8ECB1" w:rsid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Kretingos rajono savivaldybės tarybos 2023 m. rugsėjo 2</w:t>
      </w:r>
      <w:r w:rsidR="00411BC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sprendimo Nr. T2-266 „Dėl Kretingos rajono savivaldybės paramos verslui skyrimo komisijos sudarymo“ 1 punktą ir jį išdėstyti taip:</w:t>
      </w:r>
    </w:p>
    <w:p w14:paraId="643C4E64" w14:textId="05CD3E0E" w:rsidR="00D56620" w:rsidRP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5662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„1. </w:t>
      </w:r>
      <w:r w:rsidRPr="00D56620">
        <w:rPr>
          <w:rFonts w:ascii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78983C33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Darius Martinkus, Kretingos rajono savivaldybės administracijos Strateginio planavimo ir investicijų skyriaus vedėjas, pirmininkas.</w:t>
      </w:r>
    </w:p>
    <w:p w14:paraId="034A639F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Nariai:</w:t>
      </w:r>
    </w:p>
    <w:p w14:paraId="57DC7E3D" w14:textId="611196DC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Lukrecija Lengvinė, Kretingos rajono savivaldybės administracijos Strateginio planavimo ir investicijų skyriaus </w:t>
      </w:r>
      <w:r w:rsidRPr="00377CCB">
        <w:rPr>
          <w:rFonts w:ascii="Times New Roman" w:hAnsi="Times New Roman"/>
          <w:sz w:val="24"/>
          <w:szCs w:val="24"/>
        </w:rPr>
        <w:t>v</w:t>
      </w:r>
      <w:r w:rsidR="00377CCB" w:rsidRPr="00377CCB">
        <w:rPr>
          <w:rFonts w:ascii="Times New Roman" w:hAnsi="Times New Roman"/>
          <w:sz w:val="24"/>
          <w:szCs w:val="24"/>
        </w:rPr>
        <w:t>edėjo pavaduotoja</w:t>
      </w:r>
      <w:r w:rsidRPr="00377CCB">
        <w:rPr>
          <w:rFonts w:ascii="Times New Roman" w:hAnsi="Times New Roman"/>
          <w:sz w:val="24"/>
          <w:szCs w:val="24"/>
        </w:rPr>
        <w:t>;</w:t>
      </w:r>
    </w:p>
    <w:p w14:paraId="40E3BBD6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>
        <w:rPr>
          <w:rFonts w:ascii="Times New Roman" w:hAnsi="Times New Roman"/>
          <w:sz w:val="24"/>
          <w:szCs w:val="24"/>
        </w:rPr>
        <w:t>Ročys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Savivaldybės tarybos narys, Ūkio, kaimo ir aplinkosaugos komiteto pirmininkas;</w:t>
      </w:r>
    </w:p>
    <w:p w14:paraId="7BA9CAC5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Alma </w:t>
      </w:r>
      <w:proofErr w:type="spellStart"/>
      <w:r>
        <w:rPr>
          <w:rFonts w:ascii="Times New Roman" w:hAnsi="Times New Roman"/>
          <w:sz w:val="24"/>
          <w:szCs w:val="24"/>
        </w:rPr>
        <w:t>Rumbutienė</w:t>
      </w:r>
      <w:proofErr w:type="spellEnd"/>
      <w:r>
        <w:rPr>
          <w:rFonts w:ascii="Times New Roman" w:hAnsi="Times New Roman"/>
          <w:sz w:val="24"/>
          <w:szCs w:val="24"/>
        </w:rPr>
        <w:t>, Kretingos rajono savivaldybės administracijos Ekonomikos ir biudžeto skyriaus vedėjo pavaduotoja;</w:t>
      </w:r>
    </w:p>
    <w:p w14:paraId="62605BC0" w14:textId="02006A11" w:rsidR="00D56620" w:rsidRPr="00644636" w:rsidRDefault="00D56620" w:rsidP="0064463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Laimonas Žemaitis, Savivaldybės tarybos narys, Finansų ir inovacijų komiteto pirmininkas.“</w:t>
      </w:r>
      <w:r w:rsidR="0047425F">
        <w:rPr>
          <w:rFonts w:ascii="Times New Roman" w:hAnsi="Times New Roman"/>
          <w:sz w:val="24"/>
          <w:szCs w:val="24"/>
        </w:rPr>
        <w:t>.</w:t>
      </w:r>
    </w:p>
    <w:p w14:paraId="165A08B8" w14:textId="170D2B7A" w:rsidR="00ED311C" w:rsidRPr="00C366D0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14:paraId="2D4C666F" w14:textId="2541DD0A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D56620">
        <w:rPr>
          <w:rFonts w:ascii="Times New Roman" w:hAnsi="Times New Roman"/>
          <w:sz w:val="24"/>
          <w:szCs w:val="24"/>
        </w:rPr>
        <w:t xml:space="preserve"> </w:t>
      </w:r>
    </w:p>
    <w:p w14:paraId="67026DD7" w14:textId="0F448A96" w:rsid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2134D8A" w14:textId="07244DC6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6C85E67" w14:textId="1FDA551C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FFD5C9" w14:textId="12B945DB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8B9A11F" w14:textId="346715CD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BC36C1" w14:textId="5C8D8FC9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DD1EDA8" w14:textId="3997257E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8615FB" w14:textId="11063BC4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F922A" w14:textId="3707256F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833D470" w14:textId="6769A09B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A4344EE" w14:textId="61B84A81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FA99E60" w14:textId="392DAF3A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D882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632CDA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D8720C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D9A1D9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7000681" w14:textId="02422D9E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282B006" w14:textId="7C36D155" w:rsidR="00CC7D06" w:rsidRDefault="005C1D9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p w14:paraId="3CBD568E" w14:textId="7C01D98A" w:rsidR="00CC7D06" w:rsidRPr="00EE5623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CC7D06" w:rsidRPr="00EE5623" w:rsidSect="00D66DEB">
          <w:headerReference w:type="even" r:id="rId8"/>
          <w:headerReference w:type="default" r:id="rId9"/>
          <w:headerReference w:type="first" r:id="rId10"/>
          <w:pgSz w:w="11906" w:h="16838" w:code="9"/>
          <w:pgMar w:top="1134" w:right="726" w:bottom="1134" w:left="1701" w:header="567" w:footer="567" w:gutter="0"/>
          <w:pgNumType w:start="1"/>
          <w:cols w:space="1296"/>
          <w:docGrid w:linePitch="360"/>
        </w:sectPr>
      </w:pPr>
    </w:p>
    <w:p w14:paraId="703D979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05ECBB6C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5DEC99E" w14:textId="4C661367" w:rsidR="00DF1F8D" w:rsidRPr="00C366D0" w:rsidRDefault="00931A6F" w:rsidP="000476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0"/>
        </w:rPr>
        <w:t>„</w:t>
      </w:r>
      <w:r w:rsidR="000476CE" w:rsidRPr="00D14050">
        <w:rPr>
          <w:rFonts w:ascii="Times New Roman" w:hAnsi="Times New Roman"/>
          <w:b/>
          <w:sz w:val="24"/>
          <w:szCs w:val="24"/>
        </w:rPr>
        <w:t>DĖL</w:t>
      </w:r>
      <w:r w:rsidR="000476CE">
        <w:rPr>
          <w:rFonts w:ascii="Times New Roman" w:hAnsi="Times New Roman"/>
          <w:b/>
          <w:sz w:val="24"/>
          <w:szCs w:val="24"/>
        </w:rPr>
        <w:t xml:space="preserve"> KRETINGOS RAJONO SAVIVALDYBĖS TARYBOS </w:t>
      </w:r>
      <w:r w:rsidR="000476CE" w:rsidRPr="00D14050">
        <w:rPr>
          <w:rFonts w:ascii="Times New Roman" w:hAnsi="Times New Roman"/>
          <w:b/>
          <w:sz w:val="24"/>
          <w:szCs w:val="24"/>
        </w:rPr>
        <w:t xml:space="preserve"> </w:t>
      </w:r>
      <w:r w:rsidR="000476CE">
        <w:rPr>
          <w:rFonts w:ascii="Times New Roman" w:hAnsi="Times New Roman"/>
          <w:b/>
          <w:sz w:val="24"/>
          <w:szCs w:val="24"/>
        </w:rPr>
        <w:t>2023 M. RUGSĖJO 2</w:t>
      </w:r>
      <w:r w:rsidR="00377CCB">
        <w:rPr>
          <w:rFonts w:ascii="Times New Roman" w:hAnsi="Times New Roman"/>
          <w:b/>
          <w:sz w:val="24"/>
          <w:szCs w:val="24"/>
        </w:rPr>
        <w:t>8</w:t>
      </w:r>
      <w:r w:rsidR="000476CE">
        <w:rPr>
          <w:rFonts w:ascii="Times New Roman" w:hAnsi="Times New Roman"/>
          <w:b/>
          <w:sz w:val="24"/>
          <w:szCs w:val="24"/>
        </w:rPr>
        <w:t xml:space="preserve"> D. SPRENDIMO NR. T2-266 „</w:t>
      </w:r>
      <w:r w:rsidR="000476CE" w:rsidRPr="00500FD9">
        <w:rPr>
          <w:rFonts w:ascii="Times New Roman" w:hAnsi="Times New Roman"/>
          <w:b/>
          <w:sz w:val="24"/>
          <w:szCs w:val="24"/>
        </w:rPr>
        <w:t>DĖL KRETINGOS RAJONO SAVIVALDYBĖS PARAMOS VERSLUI SKYRIMO KOMISIJOS SUDARYMO</w:t>
      </w:r>
      <w:r w:rsidR="000476CE">
        <w:rPr>
          <w:rFonts w:ascii="Times New Roman" w:hAnsi="Times New Roman"/>
          <w:b/>
          <w:sz w:val="24"/>
          <w:szCs w:val="24"/>
        </w:rPr>
        <w:t>“ PAKEITIMO</w:t>
      </w:r>
      <w:r w:rsidR="00DF1F8D" w:rsidRPr="00DF1F8D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D71CB69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EE992C2" w14:textId="2C8807A1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8018F3">
        <w:rPr>
          <w:rFonts w:ascii="Times New Roman" w:eastAsia="Times New Roman" w:hAnsi="Times New Roman"/>
          <w:sz w:val="24"/>
          <w:szCs w:val="20"/>
        </w:rPr>
        <w:t>4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8018F3">
        <w:rPr>
          <w:rFonts w:ascii="Times New Roman" w:eastAsia="Times New Roman" w:hAnsi="Times New Roman"/>
          <w:sz w:val="24"/>
          <w:szCs w:val="20"/>
        </w:rPr>
        <w:t>0</w:t>
      </w:r>
      <w:r w:rsidR="000476CE">
        <w:rPr>
          <w:rFonts w:ascii="Times New Roman" w:eastAsia="Times New Roman" w:hAnsi="Times New Roman"/>
          <w:sz w:val="24"/>
          <w:szCs w:val="20"/>
        </w:rPr>
        <w:t>7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377CCB">
        <w:rPr>
          <w:rFonts w:ascii="Times New Roman" w:eastAsia="Times New Roman" w:hAnsi="Times New Roman"/>
          <w:sz w:val="24"/>
          <w:szCs w:val="20"/>
        </w:rPr>
        <w:t>23</w:t>
      </w:r>
    </w:p>
    <w:p w14:paraId="51AFE69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642DAE41" w14:textId="77777777" w:rsidR="00DF1F8D" w:rsidRPr="00A17809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22662056" w14:textId="7F923D29" w:rsidR="00CC7D06" w:rsidRPr="00CC7D06" w:rsidRDefault="00CC7D06" w:rsidP="00CC7D06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C7D06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CC7D06">
        <w:rPr>
          <w:rFonts w:ascii="Times New Roman" w:hAnsi="Times New Roman"/>
          <w:b/>
          <w:sz w:val="24"/>
        </w:rPr>
        <w:t>Parengto sprendimo projekto tikslai ir uždaviniai.</w:t>
      </w:r>
    </w:p>
    <w:p w14:paraId="3F0C1EA3" w14:textId="63E66F9B" w:rsidR="00F60C0B" w:rsidRPr="000476CE" w:rsidRDefault="00F60C0B" w:rsidP="000476C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Sprendimo projekto tiksla</w:t>
      </w:r>
      <w:r w:rsidR="000476CE">
        <w:rPr>
          <w:rFonts w:ascii="Times New Roman" w:eastAsia="Times New Roman" w:hAnsi="Times New Roman"/>
          <w:sz w:val="24"/>
          <w:szCs w:val="20"/>
        </w:rPr>
        <w:t xml:space="preserve">s </w:t>
      </w:r>
      <w:r w:rsidR="0047425F">
        <w:rPr>
          <w:rFonts w:ascii="Times New Roman" w:eastAsia="Times New Roman" w:hAnsi="Times New Roman"/>
          <w:sz w:val="24"/>
          <w:szCs w:val="20"/>
        </w:rPr>
        <w:t xml:space="preserve">pakeisti </w:t>
      </w:r>
      <w:r w:rsidR="000476CE">
        <w:rPr>
          <w:rFonts w:ascii="Times New Roman" w:eastAsia="Times New Roman" w:hAnsi="Times New Roman"/>
          <w:color w:val="000000"/>
          <w:sz w:val="24"/>
          <w:szCs w:val="24"/>
          <w:shd w:val="clear" w:color="auto" w:fill="FDFDFD"/>
        </w:rPr>
        <w:t>Paramos verslui skyrimo komisij</w:t>
      </w:r>
      <w:r w:rsidR="0047425F">
        <w:rPr>
          <w:rFonts w:ascii="Times New Roman" w:eastAsia="Times New Roman" w:hAnsi="Times New Roman"/>
          <w:color w:val="000000"/>
          <w:sz w:val="24"/>
          <w:szCs w:val="24"/>
          <w:shd w:val="clear" w:color="auto" w:fill="FDFDFD"/>
        </w:rPr>
        <w:t xml:space="preserve">os sudėtį. </w:t>
      </w:r>
      <w:r w:rsidR="000476CE">
        <w:rPr>
          <w:rFonts w:ascii="Times New Roman" w:eastAsia="Times New Roman" w:hAnsi="Times New Roman"/>
          <w:color w:val="000000"/>
          <w:sz w:val="24"/>
          <w:szCs w:val="24"/>
          <w:shd w:val="clear" w:color="auto" w:fill="FDFDFD"/>
        </w:rPr>
        <w:t xml:space="preserve"> </w:t>
      </w:r>
    </w:p>
    <w:p w14:paraId="37C65257" w14:textId="1FD1DF24" w:rsidR="00DF1F8D" w:rsidRDefault="00CC7D06" w:rsidP="003810C0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3810C0">
        <w:rPr>
          <w:rFonts w:ascii="Times New Roman" w:eastAsia="Times New Roman" w:hAnsi="Times New Roman"/>
          <w:b/>
          <w:bCs/>
          <w:sz w:val="24"/>
          <w:szCs w:val="20"/>
        </w:rPr>
        <w:t xml:space="preserve">2. </w:t>
      </w:r>
      <w:r w:rsidR="003810C0" w:rsidRPr="003810C0">
        <w:rPr>
          <w:rFonts w:ascii="Times New Roman" w:hAnsi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9CF97BD" w14:textId="736DE2E3" w:rsidR="000476CE" w:rsidRDefault="00A00DDB" w:rsidP="003810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Vadovaujantis Kretingos rajono savivaldybės administracijos direktoriaus 2023 m. spalio 27 d. įsakymu Nr. A2-303 „D</w:t>
      </w:r>
      <w:r w:rsidRPr="00A00DDB">
        <w:rPr>
          <w:rFonts w:ascii="Times New Roman" w:eastAsia="Times New Roman" w:hAnsi="Times New Roman"/>
          <w:sz w:val="24"/>
          <w:szCs w:val="24"/>
          <w:lang w:eastAsia="lt-LT"/>
        </w:rPr>
        <w:t xml:space="preserve">ėl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Pr="00A00DDB">
        <w:rPr>
          <w:rFonts w:ascii="Times New Roman" w:eastAsia="Times New Roman" w:hAnsi="Times New Roman"/>
          <w:sz w:val="24"/>
          <w:szCs w:val="24"/>
          <w:lang w:eastAsia="lt-LT"/>
        </w:rPr>
        <w:t xml:space="preserve">iedrės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A00DDB">
        <w:rPr>
          <w:rFonts w:ascii="Times New Roman" w:eastAsia="Times New Roman" w:hAnsi="Times New Roman"/>
          <w:sz w:val="24"/>
          <w:szCs w:val="24"/>
          <w:lang w:eastAsia="lt-LT"/>
        </w:rPr>
        <w:t>ikturnaitės</w:t>
      </w:r>
      <w:proofErr w:type="spellEnd"/>
      <w:r w:rsidRPr="00A00DDB">
        <w:rPr>
          <w:rFonts w:ascii="Times New Roman" w:eastAsia="Times New Roman" w:hAnsi="Times New Roman"/>
          <w:sz w:val="24"/>
          <w:szCs w:val="24"/>
          <w:lang w:eastAsia="lt-LT"/>
        </w:rPr>
        <w:t xml:space="preserve"> perkėlimo pakaitine valstybės tarnautoja į Kretingos rajono savivaldybės administracijos Vydmantų seniūnijos specialisto pareigas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Giedrė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Pikturnaitė</w:t>
      </w:r>
      <w:proofErr w:type="spellEnd"/>
      <w:r w:rsidR="0047425F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3FC5">
        <w:rPr>
          <w:rFonts w:ascii="Times New Roman" w:eastAsia="Times New Roman" w:hAnsi="Times New Roman"/>
          <w:sz w:val="24"/>
          <w:szCs w:val="24"/>
          <w:lang w:eastAsia="lt-LT"/>
        </w:rPr>
        <w:t xml:space="preserve">pakaitinė </w:t>
      </w:r>
      <w:r w:rsidR="0047425F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trateginio planavimo ir investicijų skyriaus vyr. specialistė</w:t>
      </w:r>
      <w:r w:rsidR="0047425F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perkelta į </w:t>
      </w:r>
      <w:r w:rsidR="00A53FC5">
        <w:rPr>
          <w:rFonts w:ascii="Times New Roman" w:eastAsia="Times New Roman" w:hAnsi="Times New Roman"/>
          <w:sz w:val="24"/>
          <w:szCs w:val="24"/>
          <w:lang w:eastAsia="lt-LT"/>
        </w:rPr>
        <w:t xml:space="preserve">pakaitines </w:t>
      </w:r>
      <w:r w:rsidR="007679DF">
        <w:rPr>
          <w:rFonts w:ascii="Times New Roman" w:eastAsia="Times New Roman" w:hAnsi="Times New Roman"/>
          <w:sz w:val="24"/>
          <w:szCs w:val="24"/>
          <w:lang w:eastAsia="lt-LT"/>
        </w:rPr>
        <w:t xml:space="preserve">Vydmantų seniūnijos specialistės pareigas. </w:t>
      </w:r>
      <w:r w:rsidR="00AD041C">
        <w:rPr>
          <w:rFonts w:ascii="Times New Roman" w:eastAsia="Times New Roman" w:hAnsi="Times New Roman"/>
          <w:sz w:val="24"/>
          <w:szCs w:val="24"/>
          <w:lang w:eastAsia="lt-LT"/>
        </w:rPr>
        <w:t>Vadovaujantis</w:t>
      </w:r>
      <w:r w:rsidR="00AD041C" w:rsidRPr="00AD041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D041C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 administracijos direktoriaus 2023 m. spalio 13 d. įsakymu Nr. A2-283 „</w:t>
      </w:r>
      <w:r w:rsidR="00AD041C" w:rsidRPr="00AD041C">
        <w:rPr>
          <w:rFonts w:ascii="Times New Roman" w:eastAsia="Times New Roman" w:hAnsi="Times New Roman"/>
          <w:sz w:val="24"/>
          <w:szCs w:val="24"/>
          <w:lang w:eastAsia="lt-LT"/>
        </w:rPr>
        <w:t>Dėl Lukrecijos Lengvinės atostogų vaikui prižiūrėti</w:t>
      </w:r>
      <w:r w:rsidR="00AD041C">
        <w:rPr>
          <w:rFonts w:ascii="Times New Roman" w:eastAsia="Times New Roman" w:hAnsi="Times New Roman"/>
          <w:sz w:val="24"/>
          <w:szCs w:val="24"/>
          <w:lang w:eastAsia="lt-LT"/>
        </w:rPr>
        <w:t>“ n</w:t>
      </w:r>
      <w:r w:rsidR="00A53FC5">
        <w:rPr>
          <w:rFonts w:ascii="Times New Roman" w:eastAsia="Times New Roman" w:hAnsi="Times New Roman"/>
          <w:sz w:val="24"/>
          <w:szCs w:val="24"/>
          <w:lang w:eastAsia="lt-LT"/>
        </w:rPr>
        <w:t xml:space="preserve">uo 2023 m. lapkričio 8 d. po vaiko priežiūros atostogų į darbą grįžo </w:t>
      </w:r>
      <w:r w:rsidR="0047425F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A53FC5">
        <w:rPr>
          <w:rFonts w:ascii="Times New Roman" w:eastAsia="Times New Roman" w:hAnsi="Times New Roman"/>
          <w:sz w:val="24"/>
          <w:szCs w:val="24"/>
          <w:lang w:eastAsia="lt-LT"/>
        </w:rPr>
        <w:t>trateginio planavimo ir investicijų skyriaus vyr. specialistė Lukrecija Lengvinė.</w:t>
      </w:r>
    </w:p>
    <w:p w14:paraId="49B54AA1" w14:textId="2D289B03" w:rsidR="003810C0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Kokių rezultatų laukiama.</w:t>
      </w:r>
    </w:p>
    <w:p w14:paraId="6CF6AF83" w14:textId="2EAA6D37" w:rsidR="00A3215E" w:rsidRDefault="0032694B" w:rsidP="00A321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Pakeista komisijos sudėtis.</w:t>
      </w:r>
    </w:p>
    <w:p w14:paraId="637D5E97" w14:textId="0A013FBB" w:rsidR="003810C0" w:rsidRDefault="003810C0" w:rsidP="00A3215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4. Lėšų poreikis ir šaltiniai.</w:t>
      </w:r>
    </w:p>
    <w:p w14:paraId="2FB3A72C" w14:textId="335186BB" w:rsidR="0032694B" w:rsidRPr="0032694B" w:rsidRDefault="0032694B" w:rsidP="0032694B">
      <w:pPr>
        <w:tabs>
          <w:tab w:val="left" w:pos="540"/>
          <w:tab w:val="left" w:pos="343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Lėšų sprendimui įgyvendinti nereikės.</w:t>
      </w:r>
    </w:p>
    <w:p w14:paraId="09437B1B" w14:textId="1DD92D82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5. Kiti sprendimui priimti reikalingi pagrindimai, skaičiavimai ar paaiškinimai.</w:t>
      </w:r>
    </w:p>
    <w:p w14:paraId="6A8E11BC" w14:textId="00190A94" w:rsidR="007B3AF8" w:rsidRPr="00026E85" w:rsidRDefault="0032694B" w:rsidP="00026E85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1DE8DA54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090C8762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as antikorupciniam vertinimui neteikiamas.</w:t>
      </w:r>
    </w:p>
    <w:p w14:paraId="40B27D4A" w14:textId="77777777" w:rsidR="003810C0" w:rsidRPr="006F7A73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7. Autorius ir autorių grupės.</w:t>
      </w:r>
    </w:p>
    <w:p w14:paraId="73B7DB4B" w14:textId="63F97DDB" w:rsidR="00BC3F96" w:rsidRPr="004D3E7D" w:rsidRDefault="00634AEE" w:rsidP="00634AE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AD76BC">
        <w:rPr>
          <w:rFonts w:ascii="Times New Roman" w:hAnsi="Times New Roman"/>
          <w:sz w:val="24"/>
        </w:rPr>
        <w:t>Strateginio planavi</w:t>
      </w:r>
      <w:r>
        <w:rPr>
          <w:rFonts w:ascii="Times New Roman" w:hAnsi="Times New Roman"/>
          <w:sz w:val="24"/>
        </w:rPr>
        <w:t xml:space="preserve">mo ir investicijų </w:t>
      </w:r>
      <w:r w:rsidRPr="00377CCB">
        <w:rPr>
          <w:rFonts w:ascii="Times New Roman" w:hAnsi="Times New Roman"/>
          <w:sz w:val="24"/>
        </w:rPr>
        <w:t xml:space="preserve">skyriaus </w:t>
      </w:r>
      <w:r w:rsidR="00377CCB" w:rsidRPr="00377CCB">
        <w:rPr>
          <w:rFonts w:ascii="Times New Roman" w:hAnsi="Times New Roman"/>
          <w:sz w:val="24"/>
        </w:rPr>
        <w:t>vedėjo pavaduotoja</w:t>
      </w:r>
      <w:r w:rsidRPr="00377CCB">
        <w:rPr>
          <w:rFonts w:ascii="Times New Roman" w:hAnsi="Times New Roman"/>
          <w:sz w:val="24"/>
        </w:rPr>
        <w:t xml:space="preserve"> Lukrecija </w:t>
      </w:r>
      <w:r>
        <w:rPr>
          <w:rFonts w:ascii="Times New Roman" w:hAnsi="Times New Roman"/>
          <w:sz w:val="24"/>
        </w:rPr>
        <w:t>Lengvinė.</w:t>
      </w:r>
    </w:p>
    <w:sectPr w:rsidR="00BC3F96" w:rsidRPr="004D3E7D" w:rsidSect="00D66DEB">
      <w:headerReference w:type="default" r:id="rId11"/>
      <w:headerReference w:type="first" r:id="rId12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194B" w14:textId="77777777" w:rsidR="00317D1D" w:rsidRDefault="00317D1D" w:rsidP="00D766E1">
      <w:pPr>
        <w:spacing w:after="0" w:line="240" w:lineRule="auto"/>
      </w:pPr>
      <w:r>
        <w:separator/>
      </w:r>
    </w:p>
  </w:endnote>
  <w:endnote w:type="continuationSeparator" w:id="0">
    <w:p w14:paraId="64163089" w14:textId="77777777" w:rsidR="00317D1D" w:rsidRDefault="00317D1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BA15C" w14:textId="77777777" w:rsidR="00317D1D" w:rsidRDefault="00317D1D" w:rsidP="00D766E1">
      <w:pPr>
        <w:spacing w:after="0" w:line="240" w:lineRule="auto"/>
      </w:pPr>
      <w:r>
        <w:separator/>
      </w:r>
    </w:p>
  </w:footnote>
  <w:footnote w:type="continuationSeparator" w:id="0">
    <w:p w14:paraId="69C76208" w14:textId="77777777" w:rsidR="00317D1D" w:rsidRDefault="00317D1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9398829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EAA9F4C" w14:textId="34437C44" w:rsidR="00CC45E0" w:rsidRDefault="00CC45E0" w:rsidP="00026E8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63D5DDCB" w14:textId="77777777" w:rsidR="00CC45E0" w:rsidRDefault="00CC45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2D998" w14:textId="77777777" w:rsidR="00CC45E0" w:rsidRPr="003B5DE1" w:rsidRDefault="00CC45E0" w:rsidP="00831B78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EBE8" w14:textId="77777777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  <w:r w:rsidRPr="00C93129">
      <w:rPr>
        <w:rFonts w:ascii="Times New Roman" w:hAnsi="Times New Roman"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DF8F5AA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6D5A1B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457FF"/>
    <w:multiLevelType w:val="hybridMultilevel"/>
    <w:tmpl w:val="9CB40EE0"/>
    <w:lvl w:ilvl="0" w:tplc="5AA6189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6"/>
  </w:num>
  <w:num w:numId="10">
    <w:abstractNumId w:val="25"/>
  </w:num>
  <w:num w:numId="11">
    <w:abstractNumId w:val="22"/>
  </w:num>
  <w:num w:numId="12">
    <w:abstractNumId w:val="13"/>
  </w:num>
  <w:num w:numId="13">
    <w:abstractNumId w:val="11"/>
  </w:num>
  <w:num w:numId="14">
    <w:abstractNumId w:val="4"/>
  </w:num>
  <w:num w:numId="15">
    <w:abstractNumId w:val="3"/>
  </w:num>
  <w:num w:numId="16">
    <w:abstractNumId w:val="1"/>
  </w:num>
  <w:num w:numId="17">
    <w:abstractNumId w:val="19"/>
  </w:num>
  <w:num w:numId="18">
    <w:abstractNumId w:val="17"/>
  </w:num>
  <w:num w:numId="19">
    <w:abstractNumId w:val="12"/>
  </w:num>
  <w:num w:numId="20">
    <w:abstractNumId w:val="0"/>
  </w:num>
  <w:num w:numId="21">
    <w:abstractNumId w:val="14"/>
  </w:num>
  <w:num w:numId="22">
    <w:abstractNumId w:val="24"/>
  </w:num>
  <w:num w:numId="23">
    <w:abstractNumId w:val="23"/>
  </w:num>
  <w:num w:numId="24">
    <w:abstractNumId w:val="2"/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2DB3"/>
    <w:rsid w:val="0001224E"/>
    <w:rsid w:val="00013592"/>
    <w:rsid w:val="00017341"/>
    <w:rsid w:val="00021A16"/>
    <w:rsid w:val="0002694D"/>
    <w:rsid w:val="00026E85"/>
    <w:rsid w:val="00042CD9"/>
    <w:rsid w:val="000476CE"/>
    <w:rsid w:val="00052576"/>
    <w:rsid w:val="00054C25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0678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3F9A"/>
    <w:rsid w:val="001565CC"/>
    <w:rsid w:val="00185B52"/>
    <w:rsid w:val="00185D8E"/>
    <w:rsid w:val="001A00AC"/>
    <w:rsid w:val="001A6E21"/>
    <w:rsid w:val="001C4006"/>
    <w:rsid w:val="001D7E14"/>
    <w:rsid w:val="001E7354"/>
    <w:rsid w:val="001F18F2"/>
    <w:rsid w:val="002174DD"/>
    <w:rsid w:val="002205CB"/>
    <w:rsid w:val="0022240B"/>
    <w:rsid w:val="002378EC"/>
    <w:rsid w:val="002467BF"/>
    <w:rsid w:val="00246AEE"/>
    <w:rsid w:val="00253933"/>
    <w:rsid w:val="002619E0"/>
    <w:rsid w:val="00272491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E650D"/>
    <w:rsid w:val="002E6D44"/>
    <w:rsid w:val="002F2DB1"/>
    <w:rsid w:val="002F727D"/>
    <w:rsid w:val="00317D1D"/>
    <w:rsid w:val="003259A5"/>
    <w:rsid w:val="00325D90"/>
    <w:rsid w:val="0032694B"/>
    <w:rsid w:val="00331F7D"/>
    <w:rsid w:val="00333F1B"/>
    <w:rsid w:val="00335593"/>
    <w:rsid w:val="00341E82"/>
    <w:rsid w:val="0034380E"/>
    <w:rsid w:val="00357F2D"/>
    <w:rsid w:val="00377CCB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1BC7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425F"/>
    <w:rsid w:val="00475377"/>
    <w:rsid w:val="004805DC"/>
    <w:rsid w:val="00487819"/>
    <w:rsid w:val="004A3276"/>
    <w:rsid w:val="004B0A4F"/>
    <w:rsid w:val="004B2E12"/>
    <w:rsid w:val="004B50F0"/>
    <w:rsid w:val="004C223C"/>
    <w:rsid w:val="004D2171"/>
    <w:rsid w:val="004D3E7D"/>
    <w:rsid w:val="004F240D"/>
    <w:rsid w:val="004F58D3"/>
    <w:rsid w:val="004F70D7"/>
    <w:rsid w:val="00500FD9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3ED2"/>
    <w:rsid w:val="005B450E"/>
    <w:rsid w:val="005B5BBB"/>
    <w:rsid w:val="005C1D91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344C8"/>
    <w:rsid w:val="00634AEE"/>
    <w:rsid w:val="00644636"/>
    <w:rsid w:val="0065190A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B59B1"/>
    <w:rsid w:val="006C0F53"/>
    <w:rsid w:val="006C6855"/>
    <w:rsid w:val="006D5A1B"/>
    <w:rsid w:val="006E1444"/>
    <w:rsid w:val="006E57E8"/>
    <w:rsid w:val="006F58EF"/>
    <w:rsid w:val="00704894"/>
    <w:rsid w:val="00707479"/>
    <w:rsid w:val="00716B90"/>
    <w:rsid w:val="007233F3"/>
    <w:rsid w:val="00736D8E"/>
    <w:rsid w:val="00737967"/>
    <w:rsid w:val="007511DC"/>
    <w:rsid w:val="00764E69"/>
    <w:rsid w:val="007679DF"/>
    <w:rsid w:val="0077117E"/>
    <w:rsid w:val="00774B26"/>
    <w:rsid w:val="00777888"/>
    <w:rsid w:val="00783F49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0DDB"/>
    <w:rsid w:val="00A026B1"/>
    <w:rsid w:val="00A03C30"/>
    <w:rsid w:val="00A06CBD"/>
    <w:rsid w:val="00A07BAC"/>
    <w:rsid w:val="00A17809"/>
    <w:rsid w:val="00A234C0"/>
    <w:rsid w:val="00A26F83"/>
    <w:rsid w:val="00A300F1"/>
    <w:rsid w:val="00A3215E"/>
    <w:rsid w:val="00A33AD0"/>
    <w:rsid w:val="00A53FC5"/>
    <w:rsid w:val="00A75EA2"/>
    <w:rsid w:val="00A840CE"/>
    <w:rsid w:val="00A93279"/>
    <w:rsid w:val="00A93B72"/>
    <w:rsid w:val="00A9598B"/>
    <w:rsid w:val="00A978DF"/>
    <w:rsid w:val="00AA02DA"/>
    <w:rsid w:val="00AA2227"/>
    <w:rsid w:val="00AD041C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2969"/>
    <w:rsid w:val="00B47C05"/>
    <w:rsid w:val="00B5213A"/>
    <w:rsid w:val="00B54E99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0844"/>
    <w:rsid w:val="00BB59E7"/>
    <w:rsid w:val="00BC1E24"/>
    <w:rsid w:val="00BC3F96"/>
    <w:rsid w:val="00BD1B6C"/>
    <w:rsid w:val="00BE65A3"/>
    <w:rsid w:val="00BF0385"/>
    <w:rsid w:val="00C04B59"/>
    <w:rsid w:val="00C10390"/>
    <w:rsid w:val="00C2440F"/>
    <w:rsid w:val="00C26C5D"/>
    <w:rsid w:val="00C366D0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6E6"/>
    <w:rsid w:val="00D50D53"/>
    <w:rsid w:val="00D56620"/>
    <w:rsid w:val="00D66DEB"/>
    <w:rsid w:val="00D723E8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05126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EA83-E35D-4DA5-BA85-7CC73AA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2026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6</cp:revision>
  <cp:lastPrinted>2023-11-14T09:45:00Z</cp:lastPrinted>
  <dcterms:created xsi:type="dcterms:W3CDTF">2024-07-25T13:10:00Z</dcterms:created>
  <dcterms:modified xsi:type="dcterms:W3CDTF">2024-07-30T10:09:00Z</dcterms:modified>
</cp:coreProperties>
</file>