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79E96" w14:textId="77777777" w:rsidR="00DF1F8D" w:rsidRPr="00533329" w:rsidRDefault="00DF1F8D" w:rsidP="009A564B">
      <w:pPr>
        <w:spacing w:after="0" w:line="240" w:lineRule="auto"/>
        <w:jc w:val="center"/>
        <w:rPr>
          <w:rFonts w:ascii="Times New Roman" w:eastAsia="Times New Roman" w:hAnsi="Times New Roman"/>
          <w:b/>
          <w:sz w:val="28"/>
          <w:szCs w:val="28"/>
        </w:rPr>
      </w:pPr>
      <w:bookmarkStart w:id="0" w:name="_Hlk493074658"/>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7F8BD263" w14:textId="3292577E" w:rsidR="00C93A9A" w:rsidRPr="00637763" w:rsidRDefault="00637763" w:rsidP="00C93A9A">
      <w:pPr>
        <w:spacing w:after="0" w:line="240" w:lineRule="auto"/>
        <w:jc w:val="center"/>
        <w:rPr>
          <w:rFonts w:ascii="Times New Roman" w:hAnsi="Times New Roman"/>
          <w:b/>
          <w:caps/>
          <w:sz w:val="24"/>
          <w:szCs w:val="24"/>
        </w:rPr>
      </w:pPr>
      <w:bookmarkStart w:id="1" w:name="_Hlk164348345"/>
      <w:r w:rsidRPr="00637763">
        <w:rPr>
          <w:rFonts w:ascii="Times New Roman" w:hAnsi="Times New Roman"/>
          <w:b/>
          <w:sz w:val="24"/>
          <w:szCs w:val="24"/>
        </w:rPr>
        <w:t>DĖL PRITARIMO PASIRAŠYTI JUNGTINĖS VEIKLOS SUTARTĮ</w:t>
      </w:r>
      <w:r w:rsidRPr="00637763">
        <w:rPr>
          <w:b/>
        </w:rPr>
        <w:t xml:space="preserve"> </w:t>
      </w:r>
      <w:r w:rsidRPr="00637763">
        <w:rPr>
          <w:rFonts w:ascii="Times New Roman" w:hAnsi="Times New Roman"/>
          <w:b/>
          <w:sz w:val="24"/>
          <w:szCs w:val="24"/>
        </w:rPr>
        <w:t xml:space="preserve">ĮGYVENDINANT </w:t>
      </w:r>
    </w:p>
    <w:p w14:paraId="29D165C8" w14:textId="7006DFFE" w:rsidR="00DF1F8D" w:rsidRPr="00637763" w:rsidRDefault="00637763" w:rsidP="00C93A9A">
      <w:pPr>
        <w:spacing w:after="0" w:line="240" w:lineRule="auto"/>
        <w:jc w:val="center"/>
        <w:rPr>
          <w:rFonts w:ascii="Times New Roman" w:hAnsi="Times New Roman"/>
          <w:sz w:val="24"/>
          <w:szCs w:val="24"/>
        </w:rPr>
      </w:pPr>
      <w:r w:rsidRPr="00637763">
        <w:rPr>
          <w:rFonts w:ascii="Times New Roman" w:eastAsia="Times New Roman" w:hAnsi="Times New Roman"/>
          <w:b/>
          <w:sz w:val="24"/>
          <w:szCs w:val="24"/>
        </w:rPr>
        <w:t>2021–2030 M. PLĖTROS PROGRAMOS VALDYTOJOS LIETUVOS RESPUBLIKOS ŠVIETIMO, MOKSLO IR SPORTO MINISTERIJOS ŠVIETIMO PLĖTROS PROGRAMOS PAŽANGOS PRIEMONĖS N</w:t>
      </w:r>
      <w:r w:rsidR="00ED5782">
        <w:rPr>
          <w:rFonts w:ascii="Times New Roman" w:eastAsia="Times New Roman" w:hAnsi="Times New Roman"/>
          <w:b/>
          <w:sz w:val="24"/>
          <w:szCs w:val="24"/>
        </w:rPr>
        <w:t>R</w:t>
      </w:r>
      <w:r w:rsidRPr="00637763">
        <w:rPr>
          <w:rFonts w:ascii="Times New Roman" w:eastAsia="Times New Roman" w:hAnsi="Times New Roman"/>
          <w:b/>
          <w:sz w:val="24"/>
          <w:szCs w:val="24"/>
        </w:rPr>
        <w:t>. 12-003-03-01-04 „UŽTIKRINTI VISIEMS PRIEINAMĄ ANKSTYVĄJĮ UGDYMĄ“</w:t>
      </w:r>
      <w:r w:rsidRPr="00637763">
        <w:rPr>
          <w:rFonts w:ascii="Times New Roman" w:hAnsi="Times New Roman"/>
          <w:b/>
          <w:sz w:val="24"/>
          <w:szCs w:val="24"/>
        </w:rPr>
        <w:t xml:space="preserve"> PROJEKTĄ „</w:t>
      </w:r>
      <w:r w:rsidRPr="00637763">
        <w:rPr>
          <w:rFonts w:ascii="Times New Roman" w:eastAsia="Times New Roman" w:hAnsi="Times New Roman"/>
          <w:b/>
          <w:sz w:val="24"/>
          <w:szCs w:val="20"/>
        </w:rPr>
        <w:t>ANKSTYVOJO UGDYMO UŽTIKRINIMAS VAIKAMS IŠ SOCIALINĘ RIZIKĄ PATIRIANČIŲ ŠEIMŲ</w:t>
      </w:r>
      <w:r w:rsidRPr="00637763">
        <w:rPr>
          <w:rFonts w:ascii="Times New Roman" w:hAnsi="Times New Roman"/>
          <w:b/>
          <w:sz w:val="24"/>
          <w:szCs w:val="24"/>
        </w:rPr>
        <w:t>“</w:t>
      </w:r>
    </w:p>
    <w:bookmarkEnd w:id="1"/>
    <w:p w14:paraId="156FAD70" w14:textId="77777777" w:rsidR="00B70CA9" w:rsidRDefault="00B70CA9" w:rsidP="004D3E7D">
      <w:pPr>
        <w:spacing w:after="0" w:line="240" w:lineRule="auto"/>
        <w:rPr>
          <w:rFonts w:ascii="Times New Roman" w:hAnsi="Times New Roman"/>
          <w:sz w:val="24"/>
          <w:szCs w:val="24"/>
        </w:rPr>
      </w:pPr>
    </w:p>
    <w:p w14:paraId="613A7375" w14:textId="4AD1C376"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0F1D38">
        <w:rPr>
          <w:rFonts w:ascii="Times New Roman" w:hAnsi="Times New Roman"/>
          <w:sz w:val="24"/>
          <w:szCs w:val="24"/>
        </w:rPr>
        <w:t>4</w:t>
      </w:r>
      <w:r w:rsidRPr="00DF1F8D">
        <w:rPr>
          <w:rFonts w:ascii="Times New Roman" w:hAnsi="Times New Roman"/>
          <w:sz w:val="24"/>
          <w:szCs w:val="24"/>
        </w:rPr>
        <w:t xml:space="preserve"> m.</w:t>
      </w:r>
      <w:r w:rsidR="00122772">
        <w:rPr>
          <w:rFonts w:ascii="Times New Roman" w:hAnsi="Times New Roman"/>
          <w:sz w:val="24"/>
          <w:szCs w:val="24"/>
        </w:rPr>
        <w:t xml:space="preserve"> </w:t>
      </w:r>
      <w:r w:rsidR="00112890">
        <w:rPr>
          <w:rFonts w:ascii="Times New Roman" w:hAnsi="Times New Roman"/>
          <w:sz w:val="24"/>
          <w:szCs w:val="24"/>
        </w:rPr>
        <w:t>birželio</w:t>
      </w:r>
      <w:r w:rsidR="00A90313">
        <w:rPr>
          <w:rFonts w:ascii="Times New Roman" w:hAnsi="Times New Roman"/>
          <w:sz w:val="24"/>
          <w:szCs w:val="24"/>
        </w:rPr>
        <w:t xml:space="preserve"> 12 </w:t>
      </w:r>
      <w:r w:rsidRPr="00DF1F8D">
        <w:rPr>
          <w:rFonts w:ascii="Times New Roman" w:hAnsi="Times New Roman"/>
          <w:sz w:val="24"/>
          <w:szCs w:val="24"/>
        </w:rPr>
        <w:t>d. Nr.</w:t>
      </w:r>
      <w:r w:rsidR="00B4556D">
        <w:rPr>
          <w:rFonts w:ascii="Times New Roman" w:hAnsi="Times New Roman"/>
          <w:sz w:val="24"/>
          <w:szCs w:val="24"/>
        </w:rPr>
        <w:t xml:space="preserve"> </w:t>
      </w:r>
      <w:r w:rsidR="005C3EC1">
        <w:rPr>
          <w:rFonts w:ascii="Times New Roman" w:hAnsi="Times New Roman"/>
          <w:sz w:val="24"/>
          <w:szCs w:val="24"/>
        </w:rPr>
        <w:t>T</w:t>
      </w:r>
      <w:r w:rsidR="00A90313">
        <w:rPr>
          <w:rFonts w:ascii="Times New Roman" w:hAnsi="Times New Roman"/>
          <w:sz w:val="24"/>
          <w:szCs w:val="24"/>
        </w:rPr>
        <w:t>1</w:t>
      </w:r>
      <w:r w:rsidR="005C3EC1">
        <w:rPr>
          <w:rFonts w:ascii="Times New Roman" w:hAnsi="Times New Roman"/>
          <w:sz w:val="24"/>
          <w:szCs w:val="24"/>
        </w:rPr>
        <w:t>-</w:t>
      </w:r>
      <w:r w:rsidR="00A90313">
        <w:rPr>
          <w:rFonts w:ascii="Times New Roman" w:hAnsi="Times New Roman"/>
          <w:sz w:val="24"/>
          <w:szCs w:val="24"/>
        </w:rPr>
        <w:t>286</w:t>
      </w:r>
    </w:p>
    <w:p w14:paraId="1A6C4C7D"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59938090" w14:textId="77777777" w:rsidR="00546E7B" w:rsidRPr="00DF1F8D" w:rsidRDefault="00546E7B" w:rsidP="00546E7B">
      <w:pPr>
        <w:spacing w:after="0" w:line="240" w:lineRule="auto"/>
        <w:jc w:val="both"/>
        <w:rPr>
          <w:rFonts w:ascii="Times New Roman" w:hAnsi="Times New Roman"/>
          <w:sz w:val="24"/>
          <w:szCs w:val="24"/>
        </w:rPr>
      </w:pPr>
    </w:p>
    <w:p w14:paraId="0AB7F4D3" w14:textId="516FA68F"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w:t>
      </w:r>
      <w:r w:rsidRPr="00E13C81">
        <w:rPr>
          <w:rFonts w:ascii="Times New Roman" w:hAnsi="Times New Roman"/>
          <w:color w:val="000000" w:themeColor="text1"/>
          <w:sz w:val="24"/>
          <w:szCs w:val="24"/>
        </w:rPr>
        <w:t>Kretingos rajono savivaldybės</w:t>
      </w:r>
      <w:r w:rsidR="00330411">
        <w:rPr>
          <w:rFonts w:ascii="Times New Roman" w:hAnsi="Times New Roman"/>
          <w:color w:val="000000" w:themeColor="text1"/>
          <w:sz w:val="24"/>
          <w:szCs w:val="24"/>
        </w:rPr>
        <w:t xml:space="preserve"> vardu sudaromų </w:t>
      </w:r>
      <w:r w:rsidRPr="00E13C81">
        <w:rPr>
          <w:rFonts w:ascii="Times New Roman" w:hAnsi="Times New Roman"/>
          <w:color w:val="000000" w:themeColor="text1"/>
          <w:sz w:val="24"/>
          <w:szCs w:val="24"/>
        </w:rPr>
        <w:t>sutarčių pasirašymo tvarkos aprašo, patvirtinto Kretingos rajono savivaldybės tarybos 2023 m. birželio 29 d. sprendimu Nr. T2-190 „Dėl Kretingos rajono savivaldybės vardu sudaromų sutarčių pasirašymo tvarkos apraš</w:t>
      </w:r>
      <w:r w:rsidR="0089703B">
        <w:rPr>
          <w:rFonts w:ascii="Times New Roman" w:hAnsi="Times New Roman"/>
          <w:color w:val="000000" w:themeColor="text1"/>
          <w:sz w:val="24"/>
          <w:szCs w:val="24"/>
        </w:rPr>
        <w:t>o patvirtinimo</w:t>
      </w:r>
      <w:r w:rsidRPr="00E13C81">
        <w:rPr>
          <w:rFonts w:ascii="Times New Roman" w:hAnsi="Times New Roman"/>
          <w:color w:val="000000" w:themeColor="text1"/>
          <w:sz w:val="24"/>
          <w:szCs w:val="24"/>
        </w:rPr>
        <w:t xml:space="preserve">“, </w:t>
      </w:r>
      <w:r w:rsidR="00FF698E">
        <w:rPr>
          <w:rFonts w:ascii="Times New Roman" w:hAnsi="Times New Roman"/>
          <w:color w:val="000000" w:themeColor="text1"/>
          <w:sz w:val="24"/>
          <w:szCs w:val="24"/>
        </w:rPr>
        <w:t>2.2</w:t>
      </w:r>
      <w:r w:rsidR="00D35293">
        <w:rPr>
          <w:rFonts w:ascii="Times New Roman" w:hAnsi="Times New Roman"/>
          <w:color w:val="000000" w:themeColor="text1"/>
          <w:sz w:val="24"/>
          <w:szCs w:val="24"/>
        </w:rPr>
        <w:t xml:space="preserve"> </w:t>
      </w:r>
      <w:r w:rsidR="00FF698E">
        <w:rPr>
          <w:rFonts w:ascii="Times New Roman" w:hAnsi="Times New Roman"/>
          <w:color w:val="000000" w:themeColor="text1"/>
          <w:sz w:val="24"/>
          <w:szCs w:val="24"/>
        </w:rPr>
        <w:t>pa</w:t>
      </w:r>
      <w:r w:rsidRPr="00E13C81">
        <w:rPr>
          <w:rFonts w:ascii="Times New Roman" w:hAnsi="Times New Roman"/>
          <w:color w:val="000000" w:themeColor="text1"/>
          <w:sz w:val="24"/>
          <w:szCs w:val="24"/>
        </w:rPr>
        <w:t>punk</w:t>
      </w:r>
      <w:r w:rsidR="00FF698E">
        <w:rPr>
          <w:rFonts w:ascii="Times New Roman" w:hAnsi="Times New Roman"/>
          <w:color w:val="000000" w:themeColor="text1"/>
          <w:sz w:val="24"/>
          <w:szCs w:val="24"/>
        </w:rPr>
        <w:t>čiu</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4E37F454" w14:textId="0BA2F68D" w:rsidR="00546E7B" w:rsidRPr="00D21E6E" w:rsidRDefault="00546E7B" w:rsidP="00FD3CC8">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bookmarkStart w:id="2" w:name="_Hlk164348400"/>
      <w:r w:rsidRPr="00D21E6E">
        <w:rPr>
          <w:rFonts w:ascii="Times New Roman" w:hAnsi="Times New Roman"/>
          <w:color w:val="000000" w:themeColor="text1"/>
          <w:sz w:val="24"/>
          <w:szCs w:val="24"/>
        </w:rPr>
        <w:t xml:space="preserve">Pritarti </w:t>
      </w:r>
      <w:bookmarkStart w:id="3" w:name="_Hlk164348318"/>
      <w:r w:rsidR="00D21E6E" w:rsidRPr="00D21E6E">
        <w:rPr>
          <w:rFonts w:ascii="Times New Roman" w:hAnsi="Times New Roman"/>
          <w:sz w:val="24"/>
          <w:szCs w:val="24"/>
        </w:rPr>
        <w:t>jungtinės veiklos sutar</w:t>
      </w:r>
      <w:r w:rsidR="00C93A9A">
        <w:rPr>
          <w:rFonts w:ascii="Times New Roman" w:hAnsi="Times New Roman"/>
          <w:sz w:val="24"/>
          <w:szCs w:val="24"/>
        </w:rPr>
        <w:t xml:space="preserve">čiai </w:t>
      </w:r>
      <w:r w:rsidR="00D21E6E" w:rsidRPr="00D21E6E">
        <w:rPr>
          <w:rFonts w:ascii="Times New Roman" w:hAnsi="Times New Roman"/>
          <w:sz w:val="24"/>
          <w:szCs w:val="24"/>
        </w:rPr>
        <w:t xml:space="preserve">įgyvendinant </w:t>
      </w:r>
      <w:r w:rsidR="00ED5782" w:rsidRPr="009027D4">
        <w:rPr>
          <w:rFonts w:ascii="Times New Roman" w:eastAsia="Times New Roman" w:hAnsi="Times New Roman"/>
          <w:sz w:val="24"/>
          <w:szCs w:val="24"/>
        </w:rPr>
        <w:t>2021–2030 m. plėtros programos valdytojos Lietuvos Respublikos švietimo, mokslo ir sporto ministerijos švietimo plėtros programos pažangos priemonės N</w:t>
      </w:r>
      <w:r w:rsidR="00ED5782">
        <w:rPr>
          <w:rFonts w:ascii="Times New Roman" w:eastAsia="Times New Roman" w:hAnsi="Times New Roman"/>
          <w:sz w:val="24"/>
          <w:szCs w:val="24"/>
        </w:rPr>
        <w:t>r</w:t>
      </w:r>
      <w:r w:rsidR="00ED5782" w:rsidRPr="009027D4">
        <w:rPr>
          <w:rFonts w:ascii="Times New Roman" w:eastAsia="Times New Roman" w:hAnsi="Times New Roman"/>
          <w:sz w:val="24"/>
          <w:szCs w:val="24"/>
        </w:rPr>
        <w:t>. 12-003-03-01-04 „Užtikrinti visiems prieinamą ankstyvąjį ugdymą“</w:t>
      </w:r>
      <w:r w:rsidR="00D21E6E" w:rsidRPr="00D21E6E">
        <w:rPr>
          <w:rFonts w:ascii="Times New Roman" w:hAnsi="Times New Roman"/>
          <w:sz w:val="24"/>
          <w:szCs w:val="24"/>
        </w:rPr>
        <w:t xml:space="preserve"> projektą „</w:t>
      </w:r>
      <w:r w:rsidR="00ED5782" w:rsidRPr="00ED5782">
        <w:rPr>
          <w:rFonts w:ascii="Times New Roman" w:eastAsia="Times New Roman" w:hAnsi="Times New Roman"/>
          <w:sz w:val="24"/>
          <w:szCs w:val="24"/>
        </w:rPr>
        <w:t xml:space="preserve">Ankstyvojo ugdymo užtikrinimas vaikams iš socialinę riziką patiriančių šeimų“ </w:t>
      </w:r>
      <w:bookmarkEnd w:id="2"/>
      <w:bookmarkEnd w:id="3"/>
      <w:r w:rsidR="00D21E6E" w:rsidRPr="00D21E6E">
        <w:rPr>
          <w:rFonts w:ascii="Times New Roman" w:hAnsi="Times New Roman"/>
          <w:sz w:val="24"/>
          <w:szCs w:val="24"/>
        </w:rPr>
        <w:t>(pridedama).</w:t>
      </w:r>
    </w:p>
    <w:p w14:paraId="2039AF59" w14:textId="707E7764" w:rsidR="00546E7B" w:rsidRPr="00C93A9A" w:rsidRDefault="002235A3" w:rsidP="00112890">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C93A9A">
        <w:rPr>
          <w:rFonts w:ascii="Times New Roman" w:hAnsi="Times New Roman"/>
          <w:sz w:val="24"/>
          <w:szCs w:val="24"/>
        </w:rPr>
        <w:t xml:space="preserve">Įgalioti Kretingos rajono savivaldybės administracijos direktorių pasirašyti </w:t>
      </w:r>
      <w:r w:rsidR="00C93A9A" w:rsidRPr="00D21E6E">
        <w:rPr>
          <w:rFonts w:ascii="Times New Roman" w:hAnsi="Times New Roman"/>
          <w:sz w:val="24"/>
          <w:szCs w:val="24"/>
        </w:rPr>
        <w:t>jungtinės veiklos sutar</w:t>
      </w:r>
      <w:r w:rsidR="007809B7">
        <w:rPr>
          <w:rFonts w:ascii="Times New Roman" w:hAnsi="Times New Roman"/>
          <w:sz w:val="24"/>
          <w:szCs w:val="24"/>
        </w:rPr>
        <w:t>tį</w:t>
      </w:r>
      <w:r w:rsidR="00C93A9A">
        <w:rPr>
          <w:rFonts w:ascii="Times New Roman" w:hAnsi="Times New Roman"/>
          <w:sz w:val="24"/>
          <w:szCs w:val="24"/>
        </w:rPr>
        <w:t xml:space="preserve"> </w:t>
      </w:r>
      <w:r w:rsidR="00C93A9A" w:rsidRPr="00D21E6E">
        <w:rPr>
          <w:rFonts w:ascii="Times New Roman" w:hAnsi="Times New Roman"/>
          <w:sz w:val="24"/>
          <w:szCs w:val="24"/>
        </w:rPr>
        <w:t xml:space="preserve">įgyvendinant 2021–2030 m. </w:t>
      </w:r>
      <w:r w:rsidR="00C93A9A">
        <w:rPr>
          <w:rFonts w:ascii="Times New Roman" w:hAnsi="Times New Roman"/>
          <w:sz w:val="24"/>
          <w:szCs w:val="24"/>
        </w:rPr>
        <w:t>p</w:t>
      </w:r>
      <w:r w:rsidR="00C93A9A" w:rsidRPr="00D21E6E">
        <w:rPr>
          <w:rFonts w:ascii="Times New Roman" w:hAnsi="Times New Roman"/>
          <w:sz w:val="24"/>
          <w:szCs w:val="24"/>
        </w:rPr>
        <w:t xml:space="preserve">lėtros programos valdytojos </w:t>
      </w:r>
      <w:r w:rsidR="00C93A9A">
        <w:rPr>
          <w:rFonts w:ascii="Times New Roman" w:hAnsi="Times New Roman"/>
          <w:sz w:val="24"/>
          <w:szCs w:val="24"/>
        </w:rPr>
        <w:t>L</w:t>
      </w:r>
      <w:r w:rsidR="00C93A9A" w:rsidRPr="00D21E6E">
        <w:rPr>
          <w:rFonts w:ascii="Times New Roman" w:hAnsi="Times New Roman"/>
          <w:sz w:val="24"/>
          <w:szCs w:val="24"/>
        </w:rPr>
        <w:t xml:space="preserve">ietuvos </w:t>
      </w:r>
      <w:r w:rsidR="00C93A9A">
        <w:rPr>
          <w:rFonts w:ascii="Times New Roman" w:hAnsi="Times New Roman"/>
          <w:sz w:val="24"/>
          <w:szCs w:val="24"/>
        </w:rPr>
        <w:t>R</w:t>
      </w:r>
      <w:r w:rsidR="00C93A9A" w:rsidRPr="00D21E6E">
        <w:rPr>
          <w:rFonts w:ascii="Times New Roman" w:hAnsi="Times New Roman"/>
          <w:sz w:val="24"/>
          <w:szCs w:val="24"/>
        </w:rPr>
        <w:t xml:space="preserve">espublikos švietimo, mokslo ir sporto ministerijos švietimo plėtros programos pažangos priemonės </w:t>
      </w:r>
      <w:r w:rsidR="00ED5782" w:rsidRPr="009027D4">
        <w:rPr>
          <w:rFonts w:ascii="Times New Roman" w:eastAsia="Times New Roman" w:hAnsi="Times New Roman"/>
          <w:sz w:val="24"/>
          <w:szCs w:val="24"/>
        </w:rPr>
        <w:t>N</w:t>
      </w:r>
      <w:r w:rsidR="00ED5782">
        <w:rPr>
          <w:rFonts w:ascii="Times New Roman" w:eastAsia="Times New Roman" w:hAnsi="Times New Roman"/>
          <w:sz w:val="24"/>
          <w:szCs w:val="24"/>
        </w:rPr>
        <w:t>r</w:t>
      </w:r>
      <w:r w:rsidR="00ED5782" w:rsidRPr="009027D4">
        <w:rPr>
          <w:rFonts w:ascii="Times New Roman" w:eastAsia="Times New Roman" w:hAnsi="Times New Roman"/>
          <w:sz w:val="24"/>
          <w:szCs w:val="24"/>
        </w:rPr>
        <w:t>. 12-003-03-01-04 „Užtikrinti visiems prieinamą ankstyvąjį ugdymą“</w:t>
      </w:r>
      <w:r w:rsidR="00ED5782" w:rsidRPr="00D21E6E">
        <w:rPr>
          <w:rFonts w:ascii="Times New Roman" w:hAnsi="Times New Roman"/>
          <w:sz w:val="24"/>
          <w:szCs w:val="24"/>
        </w:rPr>
        <w:t xml:space="preserve"> projektą „</w:t>
      </w:r>
      <w:r w:rsidR="00ED5782" w:rsidRPr="00ED5782">
        <w:rPr>
          <w:rFonts w:ascii="Times New Roman" w:eastAsia="Times New Roman" w:hAnsi="Times New Roman"/>
          <w:sz w:val="24"/>
          <w:szCs w:val="24"/>
        </w:rPr>
        <w:t>Ankstyvojo ugdymo užtikrinimas vaikams iš socialinę riziką patiriančių šeimų“</w:t>
      </w:r>
      <w:r w:rsidR="00C93A9A">
        <w:rPr>
          <w:rFonts w:ascii="Times New Roman" w:hAnsi="Times New Roman"/>
          <w:sz w:val="24"/>
          <w:szCs w:val="24"/>
        </w:rPr>
        <w:t>.</w:t>
      </w:r>
    </w:p>
    <w:p w14:paraId="0BC49B17" w14:textId="77777777" w:rsidR="00C93A9A" w:rsidRPr="00DF63C4" w:rsidRDefault="00C93A9A" w:rsidP="00DF63C4">
      <w:pPr>
        <w:tabs>
          <w:tab w:val="left" w:pos="1134"/>
        </w:tabs>
        <w:spacing w:after="0" w:line="240" w:lineRule="auto"/>
        <w:jc w:val="both"/>
        <w:rPr>
          <w:rFonts w:ascii="Times New Roman" w:hAnsi="Times New Roman"/>
          <w:color w:val="000000" w:themeColor="text1"/>
          <w:sz w:val="24"/>
          <w:szCs w:val="24"/>
        </w:rPr>
      </w:pPr>
    </w:p>
    <w:p w14:paraId="2D4C666F" w14:textId="77777777"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p>
    <w:p w14:paraId="67026DD7" w14:textId="77777777" w:rsidR="00DF1F8D" w:rsidRPr="000F1D38" w:rsidRDefault="00DF1F8D" w:rsidP="00472C95">
      <w:pPr>
        <w:spacing w:after="0" w:line="240" w:lineRule="auto"/>
        <w:rPr>
          <w:rFonts w:ascii="Times New Roman" w:hAnsi="Times New Roman"/>
          <w:color w:val="000000" w:themeColor="text1"/>
          <w:sz w:val="24"/>
          <w:szCs w:val="24"/>
        </w:rPr>
      </w:pPr>
    </w:p>
    <w:bookmarkEnd w:id="0"/>
    <w:p w14:paraId="32F267BE" w14:textId="77777777" w:rsidR="00144DDA" w:rsidRPr="000F1D38" w:rsidRDefault="00144DDA" w:rsidP="009A564B">
      <w:pPr>
        <w:spacing w:after="0" w:line="240" w:lineRule="auto"/>
        <w:rPr>
          <w:rFonts w:ascii="Times New Roman" w:eastAsia="Times New Roman" w:hAnsi="Times New Roman"/>
          <w:b/>
          <w:color w:val="000000" w:themeColor="text1"/>
          <w:sz w:val="24"/>
          <w:szCs w:val="20"/>
        </w:rPr>
      </w:pPr>
    </w:p>
    <w:p w14:paraId="549C5D6E" w14:textId="03890AA0" w:rsidR="00417DBE" w:rsidRPr="000F1D38" w:rsidRDefault="00417DBE" w:rsidP="009A564B">
      <w:pPr>
        <w:spacing w:after="0" w:line="240" w:lineRule="auto"/>
        <w:rPr>
          <w:rFonts w:ascii="Times New Roman" w:eastAsia="Times New Roman" w:hAnsi="Times New Roman"/>
          <w:b/>
          <w:color w:val="000000" w:themeColor="text1"/>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3ABC08A1" w14:textId="5AA3DAFC" w:rsidR="00EB0DAC" w:rsidRDefault="00EB0DAC" w:rsidP="009A564B">
      <w:pPr>
        <w:spacing w:after="0" w:line="240" w:lineRule="auto"/>
        <w:rPr>
          <w:rFonts w:ascii="Times New Roman" w:eastAsia="Times New Roman" w:hAnsi="Times New Roman"/>
          <w:b/>
          <w:sz w:val="24"/>
          <w:szCs w:val="20"/>
        </w:rPr>
      </w:pPr>
    </w:p>
    <w:p w14:paraId="5B14CEDC" w14:textId="4850BB8B" w:rsidR="00EB0DAC" w:rsidRDefault="00EB0DAC" w:rsidP="009A564B">
      <w:pPr>
        <w:spacing w:after="0" w:line="240" w:lineRule="auto"/>
        <w:rPr>
          <w:rFonts w:ascii="Times New Roman" w:eastAsia="Times New Roman" w:hAnsi="Times New Roman"/>
          <w:b/>
          <w:sz w:val="24"/>
          <w:szCs w:val="20"/>
        </w:rPr>
      </w:pPr>
    </w:p>
    <w:p w14:paraId="6C470764" w14:textId="7BF3698E" w:rsidR="00417DBE" w:rsidRDefault="00417DBE" w:rsidP="009A564B">
      <w:pPr>
        <w:spacing w:after="0" w:line="240" w:lineRule="auto"/>
        <w:rPr>
          <w:rFonts w:ascii="Times New Roman" w:eastAsia="Times New Roman" w:hAnsi="Times New Roman"/>
          <w:b/>
          <w:sz w:val="24"/>
          <w:szCs w:val="20"/>
        </w:rPr>
      </w:pPr>
    </w:p>
    <w:p w14:paraId="6C688897" w14:textId="5304A9FC" w:rsidR="00417DBE" w:rsidRDefault="00417DBE" w:rsidP="009A564B">
      <w:pPr>
        <w:spacing w:after="0" w:line="240" w:lineRule="auto"/>
        <w:rPr>
          <w:rFonts w:ascii="Times New Roman" w:eastAsia="Times New Roman" w:hAnsi="Times New Roman"/>
          <w:b/>
          <w:sz w:val="24"/>
          <w:szCs w:val="20"/>
        </w:rPr>
      </w:pPr>
    </w:p>
    <w:p w14:paraId="372EE61D" w14:textId="45DD5A5C" w:rsidR="00533329" w:rsidRDefault="00533329" w:rsidP="009A564B">
      <w:pPr>
        <w:spacing w:after="0" w:line="240" w:lineRule="auto"/>
        <w:rPr>
          <w:rFonts w:ascii="Times New Roman" w:eastAsia="Times New Roman" w:hAnsi="Times New Roman"/>
          <w:b/>
          <w:sz w:val="24"/>
          <w:szCs w:val="20"/>
        </w:rPr>
      </w:pPr>
    </w:p>
    <w:p w14:paraId="6111FF1E" w14:textId="77777777" w:rsidR="006E1444" w:rsidRDefault="006E1444" w:rsidP="009A564B">
      <w:pPr>
        <w:spacing w:after="0" w:line="240" w:lineRule="auto"/>
        <w:rPr>
          <w:rFonts w:ascii="Times New Roman" w:eastAsia="Times New Roman" w:hAnsi="Times New Roman"/>
          <w:b/>
          <w:sz w:val="24"/>
          <w:szCs w:val="20"/>
        </w:rPr>
      </w:pPr>
    </w:p>
    <w:p w14:paraId="47A7B3C7" w14:textId="77777777" w:rsidR="006E1444" w:rsidRDefault="006E1444" w:rsidP="009A564B">
      <w:pPr>
        <w:spacing w:after="0" w:line="240" w:lineRule="auto"/>
        <w:rPr>
          <w:rFonts w:ascii="Times New Roman" w:eastAsia="Times New Roman" w:hAnsi="Times New Roman"/>
          <w:b/>
          <w:sz w:val="24"/>
          <w:szCs w:val="20"/>
        </w:rPr>
      </w:pPr>
    </w:p>
    <w:p w14:paraId="0B657153" w14:textId="77777777" w:rsidR="0055276A" w:rsidRDefault="0055276A" w:rsidP="009A564B">
      <w:pPr>
        <w:spacing w:after="0" w:line="240" w:lineRule="auto"/>
        <w:rPr>
          <w:rFonts w:ascii="Times New Roman" w:eastAsia="Times New Roman" w:hAnsi="Times New Roman"/>
          <w:b/>
          <w:sz w:val="24"/>
          <w:szCs w:val="20"/>
        </w:rPr>
      </w:pPr>
    </w:p>
    <w:p w14:paraId="57CCFCA8" w14:textId="77777777" w:rsidR="0055276A" w:rsidRDefault="0055276A" w:rsidP="009A564B">
      <w:pPr>
        <w:spacing w:after="0" w:line="240" w:lineRule="auto"/>
        <w:rPr>
          <w:rFonts w:ascii="Times New Roman" w:eastAsia="Times New Roman" w:hAnsi="Times New Roman"/>
          <w:b/>
          <w:sz w:val="24"/>
          <w:szCs w:val="20"/>
        </w:rPr>
      </w:pPr>
    </w:p>
    <w:p w14:paraId="43CFC0AA" w14:textId="77777777" w:rsidR="0055276A" w:rsidRDefault="0055276A" w:rsidP="009A564B">
      <w:pPr>
        <w:spacing w:after="0" w:line="240" w:lineRule="auto"/>
        <w:rPr>
          <w:rFonts w:ascii="Times New Roman" w:eastAsia="Times New Roman" w:hAnsi="Times New Roman"/>
          <w:b/>
          <w:sz w:val="24"/>
          <w:szCs w:val="20"/>
        </w:rPr>
      </w:pPr>
    </w:p>
    <w:p w14:paraId="2EDFD2F9" w14:textId="77777777" w:rsidR="0055276A" w:rsidRDefault="0055276A" w:rsidP="009A564B">
      <w:pPr>
        <w:spacing w:after="0" w:line="240" w:lineRule="auto"/>
        <w:rPr>
          <w:rFonts w:ascii="Times New Roman" w:eastAsia="Times New Roman" w:hAnsi="Times New Roman"/>
          <w:b/>
          <w:sz w:val="24"/>
          <w:szCs w:val="20"/>
        </w:rPr>
      </w:pPr>
    </w:p>
    <w:p w14:paraId="5C5D178A" w14:textId="77777777" w:rsidR="00DF63C4" w:rsidRDefault="00DF63C4" w:rsidP="009A564B">
      <w:pPr>
        <w:spacing w:after="0" w:line="240" w:lineRule="auto"/>
        <w:rPr>
          <w:rFonts w:ascii="Times New Roman" w:eastAsia="Times New Roman" w:hAnsi="Times New Roman"/>
          <w:b/>
          <w:sz w:val="24"/>
          <w:szCs w:val="20"/>
        </w:rPr>
      </w:pPr>
    </w:p>
    <w:p w14:paraId="5B593B26" w14:textId="77777777" w:rsidR="00DF63C4" w:rsidRDefault="00DF63C4" w:rsidP="009A564B">
      <w:pPr>
        <w:spacing w:after="0" w:line="240" w:lineRule="auto"/>
        <w:rPr>
          <w:rFonts w:ascii="Times New Roman" w:eastAsia="Times New Roman" w:hAnsi="Times New Roman"/>
          <w:b/>
          <w:sz w:val="24"/>
          <w:szCs w:val="20"/>
        </w:rPr>
      </w:pPr>
    </w:p>
    <w:p w14:paraId="5391F60A" w14:textId="77777777" w:rsidR="00DF63C4" w:rsidRDefault="00DF63C4" w:rsidP="009A564B">
      <w:pPr>
        <w:spacing w:after="0" w:line="240" w:lineRule="auto"/>
        <w:rPr>
          <w:rFonts w:ascii="Times New Roman" w:eastAsia="Times New Roman" w:hAnsi="Times New Roman"/>
          <w:b/>
          <w:sz w:val="24"/>
          <w:szCs w:val="20"/>
        </w:rPr>
      </w:pPr>
    </w:p>
    <w:p w14:paraId="7B6FE6DE" w14:textId="77777777" w:rsidR="00DF63C4" w:rsidRDefault="00DF63C4" w:rsidP="009A564B">
      <w:pPr>
        <w:spacing w:after="0" w:line="240" w:lineRule="auto"/>
        <w:rPr>
          <w:rFonts w:ascii="Times New Roman" w:eastAsia="Times New Roman" w:hAnsi="Times New Roman"/>
          <w:b/>
          <w:sz w:val="24"/>
          <w:szCs w:val="20"/>
        </w:rPr>
      </w:pPr>
    </w:p>
    <w:p w14:paraId="71F6C44C" w14:textId="77777777" w:rsidR="00DF63C4" w:rsidRDefault="00DF63C4" w:rsidP="009A564B">
      <w:pPr>
        <w:spacing w:after="0" w:line="240" w:lineRule="auto"/>
        <w:rPr>
          <w:rFonts w:ascii="Times New Roman" w:eastAsia="Times New Roman" w:hAnsi="Times New Roman"/>
          <w:b/>
          <w:sz w:val="24"/>
          <w:szCs w:val="20"/>
        </w:rPr>
      </w:pPr>
    </w:p>
    <w:p w14:paraId="57E87126" w14:textId="77777777" w:rsidR="00533329" w:rsidRDefault="00533329" w:rsidP="009A564B">
      <w:pPr>
        <w:spacing w:after="0" w:line="240" w:lineRule="auto"/>
        <w:rPr>
          <w:rFonts w:ascii="Times New Roman" w:eastAsia="Times New Roman" w:hAnsi="Times New Roman"/>
          <w:b/>
          <w:sz w:val="24"/>
          <w:szCs w:val="20"/>
        </w:rPr>
      </w:pPr>
    </w:p>
    <w:p w14:paraId="4282B006" w14:textId="2ADC2DD8" w:rsidR="00CC7D06" w:rsidRDefault="00ED5782" w:rsidP="009A564B">
      <w:pPr>
        <w:spacing w:after="0" w:line="240" w:lineRule="auto"/>
        <w:rPr>
          <w:rFonts w:ascii="Times New Roman" w:hAnsi="Times New Roman"/>
          <w:sz w:val="24"/>
          <w:szCs w:val="24"/>
        </w:rPr>
      </w:pPr>
      <w:r>
        <w:rPr>
          <w:rFonts w:ascii="Times New Roman" w:hAnsi="Times New Roman"/>
          <w:sz w:val="24"/>
          <w:szCs w:val="24"/>
        </w:rPr>
        <w:t>Lina Jadenkuvienė</w:t>
      </w:r>
    </w:p>
    <w:p w14:paraId="3CBD568E" w14:textId="7C01D98A" w:rsidR="00CC7D06" w:rsidRPr="00EE5623" w:rsidRDefault="00CC7D06" w:rsidP="009A564B">
      <w:pPr>
        <w:spacing w:after="0" w:line="240" w:lineRule="auto"/>
        <w:rPr>
          <w:rFonts w:ascii="Times New Roman" w:hAnsi="Times New Roman"/>
          <w:sz w:val="24"/>
          <w:szCs w:val="24"/>
        </w:rPr>
        <w:sectPr w:rsidR="00CC7D06" w:rsidRPr="00EE5623" w:rsidSect="00D65609">
          <w:headerReference w:type="even" r:id="rId7"/>
          <w:headerReference w:type="default" r:id="rId8"/>
          <w:headerReference w:type="first" r:id="rId9"/>
          <w:pgSz w:w="11906" w:h="16838" w:code="9"/>
          <w:pgMar w:top="1134" w:right="726" w:bottom="1134" w:left="1701" w:header="567" w:footer="567" w:gutter="0"/>
          <w:pgNumType w:start="1"/>
          <w:cols w:space="1296"/>
          <w:docGrid w:linePitch="360"/>
        </w:sectPr>
      </w:pPr>
    </w:p>
    <w:p w14:paraId="703D9792" w14:textId="77777777" w:rsidR="00DF1F8D" w:rsidRPr="00DF1F8D" w:rsidRDefault="00C93129" w:rsidP="009A564B">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lastRenderedPageBreak/>
        <w:t>A</w:t>
      </w:r>
      <w:r w:rsidR="00DF1F8D" w:rsidRPr="00DF1F8D">
        <w:rPr>
          <w:rFonts w:ascii="Times New Roman" w:eastAsia="Times New Roman" w:hAnsi="Times New Roman"/>
          <w:b/>
          <w:sz w:val="24"/>
          <w:szCs w:val="20"/>
        </w:rPr>
        <w:t>IŠKINAMASIS RAŠTAS</w:t>
      </w:r>
    </w:p>
    <w:p w14:paraId="05ECBB6C" w14:textId="77777777" w:rsidR="00DF1F8D" w:rsidRPr="00DF1F8D" w:rsidRDefault="00DF1F8D" w:rsidP="009A564B">
      <w:pPr>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2131F123" w14:textId="77777777" w:rsidR="00982E5D" w:rsidRPr="00982E5D" w:rsidRDefault="00C93A9A" w:rsidP="00982E5D">
      <w:pPr>
        <w:spacing w:after="0" w:line="240" w:lineRule="auto"/>
        <w:jc w:val="center"/>
        <w:rPr>
          <w:rFonts w:ascii="Times New Roman" w:hAnsi="Times New Roman"/>
          <w:b/>
          <w:caps/>
          <w:sz w:val="24"/>
          <w:szCs w:val="24"/>
        </w:rPr>
      </w:pPr>
      <w:r>
        <w:rPr>
          <w:rFonts w:ascii="Times New Roman" w:hAnsi="Times New Roman"/>
          <w:b/>
          <w:caps/>
          <w:sz w:val="24"/>
          <w:szCs w:val="24"/>
        </w:rPr>
        <w:t>„</w:t>
      </w:r>
      <w:r w:rsidR="00982E5D" w:rsidRPr="00982E5D">
        <w:rPr>
          <w:rFonts w:ascii="Times New Roman" w:hAnsi="Times New Roman"/>
          <w:b/>
          <w:caps/>
          <w:sz w:val="24"/>
          <w:szCs w:val="24"/>
        </w:rPr>
        <w:t xml:space="preserve">DĖL PRITARIMO PASIRAŠYTI JUNGTINĖS VEIKLOS SUTARTĮ ĮGYVENDINANT </w:t>
      </w:r>
    </w:p>
    <w:p w14:paraId="4BC4A916" w14:textId="40AED893" w:rsidR="00C93A9A" w:rsidRPr="00DF1F8D" w:rsidRDefault="00982E5D" w:rsidP="00982E5D">
      <w:pPr>
        <w:spacing w:after="0" w:line="240" w:lineRule="auto"/>
        <w:jc w:val="center"/>
        <w:rPr>
          <w:rFonts w:ascii="Times New Roman" w:hAnsi="Times New Roman"/>
          <w:sz w:val="24"/>
          <w:szCs w:val="24"/>
        </w:rPr>
      </w:pPr>
      <w:r w:rsidRPr="00982E5D">
        <w:rPr>
          <w:rFonts w:ascii="Times New Roman" w:hAnsi="Times New Roman"/>
          <w:b/>
          <w:caps/>
          <w:sz w:val="24"/>
          <w:szCs w:val="24"/>
        </w:rPr>
        <w:t>2021–2030 M. PLĖTROS PROGRAMOS VALDYTOJOS LIETUVOS RESPUBLIKOS ŠVIETIMO, MOKSLO IR SPORTO MINISTERIJOS ŠVIETIMO PLĖTROS PROGRAMOS PAŽANGOS PRIEMONĖS NR. 12-003-03-01-04 „UŽTIKRINTI VISIEMS PRIEINAMĄ ANKSTYVĄJĮ UGDYMĄ“ PROJEKTĄ „ANKSTYVOJO UGDYMO UŽTIKRINIMAS VAIKAMS IŠ SOCIALINĘ RIZIKĄ PATIRIANČIŲ ŠEIMŲ“</w:t>
      </w:r>
    </w:p>
    <w:p w14:paraId="0D71CB69" w14:textId="77777777" w:rsidR="009A564B" w:rsidRDefault="009A564B" w:rsidP="0097500C">
      <w:pPr>
        <w:spacing w:after="0" w:line="240" w:lineRule="auto"/>
        <w:rPr>
          <w:rFonts w:ascii="Times New Roman" w:eastAsia="Times New Roman" w:hAnsi="Times New Roman"/>
          <w:sz w:val="24"/>
          <w:szCs w:val="20"/>
        </w:rPr>
      </w:pPr>
    </w:p>
    <w:p w14:paraId="2EE992C2" w14:textId="3D172D7C"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sidR="00144DDA">
        <w:rPr>
          <w:rFonts w:ascii="Times New Roman" w:eastAsia="Times New Roman" w:hAnsi="Times New Roman"/>
          <w:sz w:val="24"/>
          <w:szCs w:val="20"/>
        </w:rPr>
        <w:t>2</w:t>
      </w:r>
      <w:r w:rsidR="000D4A88">
        <w:rPr>
          <w:rFonts w:ascii="Times New Roman" w:eastAsia="Times New Roman" w:hAnsi="Times New Roman"/>
          <w:sz w:val="24"/>
          <w:szCs w:val="20"/>
        </w:rPr>
        <w:t>4</w:t>
      </w:r>
      <w:r w:rsidR="00EE5896">
        <w:rPr>
          <w:rFonts w:ascii="Times New Roman" w:eastAsia="Times New Roman" w:hAnsi="Times New Roman"/>
          <w:sz w:val="24"/>
          <w:szCs w:val="20"/>
        </w:rPr>
        <w:t>-</w:t>
      </w:r>
      <w:r w:rsidR="00144DDA">
        <w:rPr>
          <w:rFonts w:ascii="Times New Roman" w:eastAsia="Times New Roman" w:hAnsi="Times New Roman"/>
          <w:sz w:val="24"/>
          <w:szCs w:val="20"/>
        </w:rPr>
        <w:t>0</w:t>
      </w:r>
      <w:r w:rsidR="00982E5D">
        <w:rPr>
          <w:rFonts w:ascii="Times New Roman" w:eastAsia="Times New Roman" w:hAnsi="Times New Roman"/>
          <w:sz w:val="24"/>
          <w:szCs w:val="20"/>
        </w:rPr>
        <w:t>6</w:t>
      </w:r>
      <w:r w:rsidRPr="00DF1F8D">
        <w:rPr>
          <w:rFonts w:ascii="Times New Roman" w:eastAsia="Times New Roman" w:hAnsi="Times New Roman"/>
          <w:sz w:val="24"/>
          <w:szCs w:val="20"/>
        </w:rPr>
        <w:t>-</w:t>
      </w:r>
    </w:p>
    <w:p w14:paraId="51AFE694" w14:textId="77777777" w:rsidR="00DF1F8D" w:rsidRPr="00DF1F8D" w:rsidRDefault="00DF1F8D" w:rsidP="009A564B">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642DAE41" w14:textId="77777777" w:rsidR="00DF1F8D" w:rsidRPr="00A17809" w:rsidRDefault="00DF1F8D" w:rsidP="009A564B">
      <w:pPr>
        <w:spacing w:after="0" w:line="240" w:lineRule="auto"/>
        <w:jc w:val="both"/>
        <w:rPr>
          <w:rFonts w:ascii="Times New Roman" w:eastAsia="Times New Roman" w:hAnsi="Times New Roman"/>
          <w:bCs/>
          <w:sz w:val="24"/>
          <w:szCs w:val="20"/>
        </w:rPr>
      </w:pPr>
    </w:p>
    <w:p w14:paraId="22662056" w14:textId="0FC14DFB" w:rsidR="00CC7D06" w:rsidRPr="00CC7D06" w:rsidRDefault="00CC7D06"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2F9C1E2C" w14:textId="625784FF" w:rsidR="00C93A9A" w:rsidRDefault="000F1D38" w:rsidP="00C93A9A">
      <w:pPr>
        <w:tabs>
          <w:tab w:val="left" w:pos="851"/>
        </w:tabs>
        <w:spacing w:after="0" w:line="240" w:lineRule="auto"/>
        <w:ind w:firstLine="851"/>
        <w:jc w:val="both"/>
        <w:rPr>
          <w:rFonts w:ascii="Times New Roman" w:hAnsi="Times New Roman"/>
          <w:sz w:val="24"/>
          <w:szCs w:val="24"/>
        </w:rPr>
      </w:pPr>
      <w:r w:rsidRPr="00EE5623">
        <w:rPr>
          <w:rFonts w:ascii="Times New Roman" w:hAnsi="Times New Roman"/>
          <w:sz w:val="24"/>
          <w:szCs w:val="24"/>
        </w:rPr>
        <w:t xml:space="preserve">Šio sprendimo tikslas yra </w:t>
      </w:r>
      <w:r w:rsidR="00982E5D">
        <w:rPr>
          <w:rFonts w:ascii="Times New Roman" w:hAnsi="Times New Roman"/>
          <w:color w:val="000000" w:themeColor="text1"/>
          <w:sz w:val="24"/>
          <w:szCs w:val="24"/>
        </w:rPr>
        <w:t>p</w:t>
      </w:r>
      <w:r w:rsidR="00982E5D" w:rsidRPr="00D21E6E">
        <w:rPr>
          <w:rFonts w:ascii="Times New Roman" w:hAnsi="Times New Roman"/>
          <w:color w:val="000000" w:themeColor="text1"/>
          <w:sz w:val="24"/>
          <w:szCs w:val="24"/>
        </w:rPr>
        <w:t xml:space="preserve">ritarti </w:t>
      </w:r>
      <w:r w:rsidR="00982E5D" w:rsidRPr="00D21E6E">
        <w:rPr>
          <w:rFonts w:ascii="Times New Roman" w:hAnsi="Times New Roman"/>
          <w:sz w:val="24"/>
          <w:szCs w:val="24"/>
        </w:rPr>
        <w:t>jungtinės veiklos sutar</w:t>
      </w:r>
      <w:r w:rsidR="00982E5D">
        <w:rPr>
          <w:rFonts w:ascii="Times New Roman" w:hAnsi="Times New Roman"/>
          <w:sz w:val="24"/>
          <w:szCs w:val="24"/>
        </w:rPr>
        <w:t xml:space="preserve">čiai </w:t>
      </w:r>
      <w:r w:rsidR="00982E5D" w:rsidRPr="00D21E6E">
        <w:rPr>
          <w:rFonts w:ascii="Times New Roman" w:hAnsi="Times New Roman"/>
          <w:sz w:val="24"/>
          <w:szCs w:val="24"/>
        </w:rPr>
        <w:t xml:space="preserve">įgyvendinant </w:t>
      </w:r>
      <w:r w:rsidR="00982E5D" w:rsidRPr="009027D4">
        <w:rPr>
          <w:rFonts w:ascii="Times New Roman" w:eastAsia="Times New Roman" w:hAnsi="Times New Roman"/>
          <w:sz w:val="24"/>
          <w:szCs w:val="24"/>
        </w:rPr>
        <w:t>2021–2030 m. plėtros programos valdytojos Lietuvos Respublikos švietimo, mokslo ir sporto ministerijos švietimo plėtros programos pažangos priemonės N</w:t>
      </w:r>
      <w:r w:rsidR="00982E5D">
        <w:rPr>
          <w:rFonts w:ascii="Times New Roman" w:eastAsia="Times New Roman" w:hAnsi="Times New Roman"/>
          <w:sz w:val="24"/>
          <w:szCs w:val="24"/>
        </w:rPr>
        <w:t>r</w:t>
      </w:r>
      <w:r w:rsidR="00982E5D" w:rsidRPr="009027D4">
        <w:rPr>
          <w:rFonts w:ascii="Times New Roman" w:eastAsia="Times New Roman" w:hAnsi="Times New Roman"/>
          <w:sz w:val="24"/>
          <w:szCs w:val="24"/>
        </w:rPr>
        <w:t>. 12-003-03-01-04 „Užtikrinti visiems prieinamą ankstyvąjį ugdymą“</w:t>
      </w:r>
      <w:r w:rsidR="00982E5D" w:rsidRPr="00D21E6E">
        <w:rPr>
          <w:rFonts w:ascii="Times New Roman" w:hAnsi="Times New Roman"/>
          <w:sz w:val="24"/>
          <w:szCs w:val="24"/>
        </w:rPr>
        <w:t xml:space="preserve"> projektą „</w:t>
      </w:r>
      <w:r w:rsidR="00982E5D" w:rsidRPr="00ED5782">
        <w:rPr>
          <w:rFonts w:ascii="Times New Roman" w:eastAsia="Times New Roman" w:hAnsi="Times New Roman"/>
          <w:sz w:val="24"/>
          <w:szCs w:val="24"/>
        </w:rPr>
        <w:t>Ankstyvojo ugdymo užtikrinimas vaikams iš socialinę riziką patiriančių šeimų“</w:t>
      </w:r>
      <w:r w:rsidR="00B1162A">
        <w:rPr>
          <w:rFonts w:ascii="Times New Roman" w:hAnsi="Times New Roman"/>
          <w:sz w:val="24"/>
          <w:szCs w:val="24"/>
        </w:rPr>
        <w:t xml:space="preserve"> (toliau – Sutartis).</w:t>
      </w:r>
    </w:p>
    <w:p w14:paraId="37C65257" w14:textId="5C832E82" w:rsidR="00DF1F8D" w:rsidRPr="00CC7D06" w:rsidRDefault="00DF1F8D" w:rsidP="00C93A9A">
      <w:pPr>
        <w:tabs>
          <w:tab w:val="left" w:pos="851"/>
        </w:tabs>
        <w:spacing w:after="0" w:line="240" w:lineRule="auto"/>
        <w:ind w:firstLine="851"/>
        <w:jc w:val="both"/>
        <w:rPr>
          <w:rFonts w:ascii="Times New Roman" w:hAnsi="Times New Roman"/>
          <w:b/>
          <w:sz w:val="24"/>
        </w:rPr>
      </w:pPr>
      <w:r w:rsidRPr="00DF1F8D">
        <w:rPr>
          <w:rFonts w:ascii="Times New Roman" w:eastAsia="Times New Roman" w:hAnsi="Times New Roman"/>
          <w:b/>
          <w:bCs/>
          <w:sz w:val="24"/>
          <w:szCs w:val="20"/>
        </w:rPr>
        <w:t>2.</w:t>
      </w:r>
      <w:r w:rsidRPr="00DF1F8D">
        <w:rPr>
          <w:rFonts w:ascii="Times New Roman" w:eastAsia="Times New Roman" w:hAnsi="Times New Roman"/>
          <w:bCs/>
          <w:sz w:val="24"/>
          <w:szCs w:val="20"/>
        </w:rPr>
        <w:t xml:space="preserve"> </w:t>
      </w:r>
      <w:r w:rsidR="00CC7D06" w:rsidRPr="00790B3D">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1D57806B" w14:textId="60F2BA35" w:rsidR="00E10AC2" w:rsidRDefault="00FD3CC8" w:rsidP="0089703B">
      <w:pPr>
        <w:pStyle w:val="Sraopastraipa"/>
        <w:tabs>
          <w:tab w:val="left" w:pos="851"/>
          <w:tab w:val="left" w:pos="1560"/>
        </w:tabs>
        <w:spacing w:after="0" w:line="240" w:lineRule="auto"/>
        <w:ind w:left="0" w:firstLine="851"/>
        <w:jc w:val="both"/>
        <w:rPr>
          <w:rFonts w:ascii="Times New Roman" w:hAnsi="Times New Roman"/>
          <w:sz w:val="24"/>
          <w:szCs w:val="24"/>
        </w:rPr>
      </w:pPr>
      <w:r>
        <w:rPr>
          <w:rFonts w:ascii="Times New Roman" w:hAnsi="Times New Roman"/>
          <w:sz w:val="24"/>
          <w:szCs w:val="24"/>
        </w:rPr>
        <w:t>S</w:t>
      </w:r>
      <w:r w:rsidR="008A4D16">
        <w:rPr>
          <w:rFonts w:ascii="Times New Roman" w:hAnsi="Times New Roman"/>
          <w:sz w:val="24"/>
          <w:szCs w:val="24"/>
        </w:rPr>
        <w:t xml:space="preserve">utartyje Kretingos rajono savivaldybės administracija </w:t>
      </w:r>
      <w:r w:rsidR="007809B7">
        <w:rPr>
          <w:rFonts w:ascii="Times New Roman" w:hAnsi="Times New Roman"/>
          <w:sz w:val="24"/>
          <w:szCs w:val="24"/>
        </w:rPr>
        <w:t xml:space="preserve">įsipareigoja būti </w:t>
      </w:r>
      <w:r w:rsidR="008A4D16">
        <w:rPr>
          <w:rFonts w:ascii="Times New Roman" w:hAnsi="Times New Roman"/>
          <w:sz w:val="24"/>
          <w:szCs w:val="24"/>
        </w:rPr>
        <w:t>partneri</w:t>
      </w:r>
      <w:r w:rsidR="007809B7">
        <w:rPr>
          <w:rFonts w:ascii="Times New Roman" w:hAnsi="Times New Roman"/>
          <w:sz w:val="24"/>
          <w:szCs w:val="24"/>
        </w:rPr>
        <w:t>u</w:t>
      </w:r>
      <w:r w:rsidR="008A4D16">
        <w:rPr>
          <w:rFonts w:ascii="Times New Roman" w:hAnsi="Times New Roman"/>
          <w:sz w:val="24"/>
          <w:szCs w:val="24"/>
        </w:rPr>
        <w:t xml:space="preserve"> </w:t>
      </w:r>
      <w:r w:rsidR="008A4D16" w:rsidRPr="008A4D16">
        <w:rPr>
          <w:rFonts w:ascii="Times New Roman" w:hAnsi="Times New Roman"/>
          <w:sz w:val="24"/>
          <w:szCs w:val="24"/>
        </w:rPr>
        <w:t xml:space="preserve">dėl </w:t>
      </w:r>
      <w:r w:rsidR="00982E5D" w:rsidRPr="00982E5D">
        <w:rPr>
          <w:rFonts w:ascii="Times New Roman" w:hAnsi="Times New Roman"/>
          <w:sz w:val="24"/>
          <w:szCs w:val="24"/>
        </w:rPr>
        <w:t>2021–2030 m. plėtros programos valdytojos Lietuvos Respublikos švietimo, mokslo ir sporto ministerijos švietimo plėtros programos pažangos priemonės Nr. 12-003-03-01-04 „Užtikrinti visiems prieinamą ankstyvąjį ugdymą“</w:t>
      </w:r>
      <w:r w:rsidR="00982E5D">
        <w:rPr>
          <w:rFonts w:ascii="Times New Roman" w:hAnsi="Times New Roman"/>
          <w:sz w:val="24"/>
          <w:szCs w:val="24"/>
        </w:rPr>
        <w:t xml:space="preserve"> </w:t>
      </w:r>
      <w:r w:rsidR="008A4D16" w:rsidRPr="008A4D16">
        <w:rPr>
          <w:rFonts w:ascii="Times New Roman" w:hAnsi="Times New Roman"/>
          <w:sz w:val="24"/>
          <w:szCs w:val="24"/>
        </w:rPr>
        <w:t xml:space="preserve">projekto </w:t>
      </w:r>
      <w:r w:rsidR="00982E5D" w:rsidRPr="00982E5D">
        <w:rPr>
          <w:rFonts w:ascii="Times New Roman" w:hAnsi="Times New Roman"/>
          <w:sz w:val="24"/>
          <w:szCs w:val="24"/>
        </w:rPr>
        <w:t>„Ankstyvojo ugdymo užtikrinimas vaikams iš socialinę riziką patiriančių šeimų“</w:t>
      </w:r>
      <w:r w:rsidR="008A4D16" w:rsidRPr="008A4D16">
        <w:rPr>
          <w:rFonts w:ascii="Times New Roman" w:hAnsi="Times New Roman"/>
          <w:sz w:val="24"/>
          <w:szCs w:val="24"/>
        </w:rPr>
        <w:t xml:space="preserve"> (toliau – Projektas) įgyvendinimo. </w:t>
      </w:r>
      <w:r w:rsidR="00B1162A" w:rsidRPr="00B1162A">
        <w:rPr>
          <w:rFonts w:ascii="Times New Roman" w:hAnsi="Times New Roman"/>
          <w:sz w:val="24"/>
          <w:szCs w:val="24"/>
        </w:rPr>
        <w:t xml:space="preserve">Projektas vykdomas pagal </w:t>
      </w:r>
      <w:bookmarkStart w:id="4" w:name="_Hlk149282630"/>
      <w:r w:rsidR="00E10AC2" w:rsidRPr="00E10AC2">
        <w:rPr>
          <w:rFonts w:ascii="Times New Roman" w:hAnsi="Times New Roman"/>
          <w:sz w:val="24"/>
          <w:szCs w:val="24"/>
        </w:rPr>
        <w:t>2021–2030 m. plėtros programos valdytojos Lietuvos Respublikos švietimo, mokslo ir sporto ministerijos švietimo plėtros programos pažangos priemonės Nr. 12-003-03-01-04 „Užtikrinti visiems prieinamą ankstyvąjį ugdymą“ Nr. 2</w:t>
      </w:r>
      <w:bookmarkEnd w:id="4"/>
      <w:r w:rsidR="00E10AC2" w:rsidRPr="00E10AC2">
        <w:rPr>
          <w:rFonts w:ascii="Times New Roman" w:hAnsi="Times New Roman"/>
          <w:sz w:val="24"/>
          <w:szCs w:val="24"/>
        </w:rPr>
        <w:t>, patvirtintos Lietuvos Respublikos švietimo, mokslo ir sporto ministro 2022 m. gegužės 31 d. įsakymu Nr. V-878 „Dėl 2021–2030 m. plėtros programos valdytojos Lietuvos Respublikos švietimo, mokslo ir sporto ministerijos švietimo plėtros programos pažangos priemonės Nr. 12-003-03-01-04 „Užtikrinti visiems prieinamą ankstyvąjį ugdymą“ Nr. 2“ aprašo patvirtinimo“ (kartu su vėlesniais pakeitimais), 2 pried</w:t>
      </w:r>
      <w:r w:rsidR="00E10AC2">
        <w:rPr>
          <w:rFonts w:ascii="Times New Roman" w:hAnsi="Times New Roman"/>
          <w:sz w:val="24"/>
          <w:szCs w:val="24"/>
        </w:rPr>
        <w:t>o</w:t>
      </w:r>
      <w:r w:rsidR="00E10AC2" w:rsidRPr="00E10AC2">
        <w:rPr>
          <w:rFonts w:ascii="Times New Roman" w:hAnsi="Times New Roman"/>
          <w:sz w:val="24"/>
          <w:szCs w:val="24"/>
        </w:rPr>
        <w:t xml:space="preserve"> „2021–2030 m. Plėtros programos valdytojos Lietuvos respublikos švietimo, mokslo ir sporto ministerijos švietimo plėtros programos pažangos priemonės Nr. 12-003-03-01-04 „Užtikrinti visiems prieinamą ankstyvąjį ugdymą“ projektų finansavimo sąlygų apraš</w:t>
      </w:r>
      <w:r w:rsidR="00E10AC2">
        <w:rPr>
          <w:rFonts w:ascii="Times New Roman" w:hAnsi="Times New Roman"/>
          <w:sz w:val="24"/>
          <w:szCs w:val="24"/>
        </w:rPr>
        <w:t>ą</w:t>
      </w:r>
      <w:r w:rsidR="00E10AC2" w:rsidRPr="00E10AC2">
        <w:rPr>
          <w:rFonts w:ascii="Times New Roman" w:hAnsi="Times New Roman"/>
          <w:sz w:val="24"/>
          <w:szCs w:val="24"/>
        </w:rPr>
        <w:t xml:space="preserve"> Nr. 2.</w:t>
      </w:r>
    </w:p>
    <w:p w14:paraId="78EE8041" w14:textId="3456454E" w:rsidR="00DF1F8D" w:rsidRDefault="00CC7D06" w:rsidP="00C93A9A">
      <w:pPr>
        <w:pStyle w:val="Sraopastraipa"/>
        <w:numPr>
          <w:ilvl w:val="0"/>
          <w:numId w:val="17"/>
        </w:numPr>
        <w:tabs>
          <w:tab w:val="left" w:pos="851"/>
          <w:tab w:val="left" w:pos="1560"/>
        </w:tabs>
        <w:spacing w:after="0" w:line="240" w:lineRule="auto"/>
        <w:jc w:val="both"/>
        <w:rPr>
          <w:rFonts w:ascii="Times New Roman" w:eastAsia="Times New Roman" w:hAnsi="Times New Roman"/>
          <w:b/>
          <w:sz w:val="24"/>
          <w:szCs w:val="20"/>
        </w:rPr>
      </w:pPr>
      <w:r w:rsidRPr="00C93A9A">
        <w:rPr>
          <w:rFonts w:ascii="Times New Roman" w:eastAsia="Times New Roman" w:hAnsi="Times New Roman"/>
          <w:b/>
          <w:sz w:val="24"/>
          <w:szCs w:val="20"/>
        </w:rPr>
        <w:t>Kokių rezultatų laukiama.</w:t>
      </w:r>
    </w:p>
    <w:p w14:paraId="6EAA0FF5" w14:textId="1A6854D4" w:rsidR="00396931" w:rsidRPr="00396931" w:rsidRDefault="00396931" w:rsidP="00E50F65">
      <w:pPr>
        <w:pStyle w:val="Sraopastraipa"/>
        <w:tabs>
          <w:tab w:val="left" w:pos="851"/>
          <w:tab w:val="left" w:pos="1560"/>
        </w:tabs>
        <w:spacing w:after="0" w:line="240" w:lineRule="auto"/>
        <w:ind w:left="0" w:firstLine="851"/>
        <w:jc w:val="both"/>
        <w:rPr>
          <w:rFonts w:ascii="Times New Roman" w:eastAsia="Times New Roman" w:hAnsi="Times New Roman"/>
          <w:bCs/>
          <w:sz w:val="24"/>
          <w:szCs w:val="20"/>
        </w:rPr>
      </w:pPr>
      <w:r w:rsidRPr="00396931">
        <w:rPr>
          <w:rFonts w:ascii="Times New Roman" w:eastAsia="Times New Roman" w:hAnsi="Times New Roman"/>
          <w:bCs/>
          <w:sz w:val="24"/>
          <w:szCs w:val="20"/>
        </w:rPr>
        <w:t>Projektu remiama veikla – vaikų, augančių šeimose, kurios patiria socialinę riziką, įtraukimas į ikimokyklinį ir priešmokyklinį ugdymą bei pagalbos jiems teikimas ugdymo procese, siekiant užkirsti kelią pasiekimų ir pažangos atotrūkiui dėl socialinio ir ekonominio konteksto. Pagalba ugdymo procese suprantama kaip: ugdymo lėšų panaudojimas mokinio reikmėms, t. y., kai yra poreikis, švietimo pagalbai teikti ir įsigyti individualių ugdymo priemonių reikalingų ugdymo programai įgyvendinti, vežimo į / iš ugdymo įstaigos paslaugos užtikrinimas ir lydinčio asmens darbo užmokesčio išlaidos, kultūros ir neformaliojo švietimo paslaugų teikimas, Kretingos rajono savivaldybės tarybos 2012 m. sausio 26 d. sprendimu Nr. T2-5 ,,Dėl atlyginimo už vaikų, ugdomų pagal ikimokyklinio ir priešmokyklinio ugdymo programas, išlaikymą Kretingos rajono savivaldybės mokyklose tvarkos aprašo patvirtinimo“ (Kretingos rajono savivaldybės tarybos 2016</w:t>
      </w:r>
      <w:r w:rsidR="00C57353">
        <w:rPr>
          <w:rFonts w:ascii="Times New Roman" w:eastAsia="Times New Roman" w:hAnsi="Times New Roman"/>
          <w:bCs/>
          <w:sz w:val="24"/>
          <w:szCs w:val="20"/>
        </w:rPr>
        <w:t> </w:t>
      </w:r>
      <w:r w:rsidRPr="00396931">
        <w:rPr>
          <w:rFonts w:ascii="Times New Roman" w:eastAsia="Times New Roman" w:hAnsi="Times New Roman"/>
          <w:bCs/>
          <w:sz w:val="24"/>
          <w:szCs w:val="20"/>
        </w:rPr>
        <w:t xml:space="preserve">m. balandžio 27 d. sprendimo Nr. T2-137 redakcija) reglamentuoto vaikų išlaikymo mokesčio ir mokesčio už vaikų maitinimą apmokėjimas. Fiksuotieji vieneto įkainiai nustatyti Europos socialinio fondo 2024 m. vasario 1 d. atliktu Socialinę riziką patiriančioje šeimoje gyvenančių vaikų, kurie ugdomi pagal ikimokyklinio ar priešmokyklinio ugdymo programas, ugdymo krepšelio išlaidų fiksuotųjų vieneto įkainių nustatymo tyrimu. Projekto tikslinė grupė – vaikai, augantys </w:t>
      </w:r>
      <w:r w:rsidRPr="00396931">
        <w:rPr>
          <w:rFonts w:ascii="Times New Roman" w:eastAsia="Times New Roman" w:hAnsi="Times New Roman"/>
          <w:bCs/>
          <w:sz w:val="24"/>
          <w:szCs w:val="20"/>
        </w:rPr>
        <w:lastRenderedPageBreak/>
        <w:t xml:space="preserve">socialinę riziką patiriančiose šeimose, ugdomi pagal ikimokyklinio ir priešmokyklinio ugdymo programas. Žyma, apie vaikus, augančius socialinę riziką patiriančiose šeimose, gaunama iš ŠVIS, kuri sujungta su Socialinės paramos šeimai informacine sistema. Projekto finansavimo forma – dotacija. Dotacija skirta visoms Lietuvos savivaldybėms ir </w:t>
      </w:r>
      <w:r w:rsidR="00C57353">
        <w:rPr>
          <w:rFonts w:ascii="Times New Roman" w:eastAsia="Times New Roman" w:hAnsi="Times New Roman"/>
          <w:bCs/>
          <w:sz w:val="24"/>
          <w:szCs w:val="20"/>
        </w:rPr>
        <w:t>v</w:t>
      </w:r>
      <w:r w:rsidRPr="00396931">
        <w:rPr>
          <w:rFonts w:ascii="Times New Roman" w:eastAsia="Times New Roman" w:hAnsi="Times New Roman"/>
          <w:bCs/>
          <w:sz w:val="24"/>
          <w:szCs w:val="20"/>
        </w:rPr>
        <w:t>alstybinėms mokykloms, kuriose yra vaikų, patiriančių socialinę riziką ir ugdomų pagal ikimokyklinio ir priešmokyklinio ugdymo programas, atsižvelgiant į ugdomų vaikų skaičių, nurodytą Švietimo valdymo informacinėje sistemoje (toliau – ŠVIS).</w:t>
      </w:r>
    </w:p>
    <w:p w14:paraId="082FE0F5" w14:textId="2F8AFBD1" w:rsidR="00E50F65" w:rsidRDefault="00A672A2" w:rsidP="00E50F65">
      <w:pPr>
        <w:pStyle w:val="Sraopastraipa"/>
        <w:tabs>
          <w:tab w:val="left" w:pos="851"/>
          <w:tab w:val="left" w:pos="1560"/>
        </w:tabs>
        <w:spacing w:after="0" w:line="240" w:lineRule="auto"/>
        <w:ind w:left="0" w:firstLine="851"/>
        <w:jc w:val="both"/>
        <w:rPr>
          <w:rFonts w:ascii="Times New Roman" w:eastAsia="Times New Roman" w:hAnsi="Times New Roman"/>
          <w:bCs/>
          <w:sz w:val="24"/>
          <w:szCs w:val="20"/>
        </w:rPr>
      </w:pPr>
      <w:r w:rsidRPr="00A672A2">
        <w:rPr>
          <w:rFonts w:ascii="Times New Roman" w:eastAsia="Times New Roman" w:hAnsi="Times New Roman"/>
          <w:bCs/>
          <w:sz w:val="24"/>
          <w:szCs w:val="20"/>
        </w:rPr>
        <w:t>Kretingos rajono savivaldyb</w:t>
      </w:r>
      <w:r w:rsidR="00E50F65">
        <w:rPr>
          <w:rFonts w:ascii="Times New Roman" w:eastAsia="Times New Roman" w:hAnsi="Times New Roman"/>
          <w:bCs/>
          <w:sz w:val="24"/>
          <w:szCs w:val="20"/>
        </w:rPr>
        <w:t xml:space="preserve">ei Projekto įgyvendinimo laikotarpiu numatyta skirti </w:t>
      </w:r>
      <w:r w:rsidR="00E50F65" w:rsidRPr="00E50F65">
        <w:rPr>
          <w:rFonts w:ascii="Times New Roman" w:eastAsia="Times New Roman" w:hAnsi="Times New Roman"/>
          <w:bCs/>
          <w:sz w:val="24"/>
          <w:szCs w:val="20"/>
        </w:rPr>
        <w:t>86669,28</w:t>
      </w:r>
      <w:r w:rsidR="00E50F65">
        <w:rPr>
          <w:rFonts w:ascii="Times New Roman" w:eastAsia="Times New Roman" w:hAnsi="Times New Roman"/>
          <w:bCs/>
          <w:sz w:val="24"/>
          <w:szCs w:val="20"/>
        </w:rPr>
        <w:t xml:space="preserve"> eurų už 13 ugdomų vaikų. Lėšų suma nėra galutinė ir gali didėti ar mažėti priklausomai nuo faktinio ugdyto, tikslinę grupę atitinkančių, vaikų skaičiaus kiekvieną mėnesį.</w:t>
      </w:r>
    </w:p>
    <w:p w14:paraId="5CB4487B" w14:textId="13BEBBC6" w:rsidR="00634D97" w:rsidRDefault="008A4D16" w:rsidP="00E50F65">
      <w:pPr>
        <w:pStyle w:val="Sraopastraipa"/>
        <w:tabs>
          <w:tab w:val="left" w:pos="851"/>
          <w:tab w:val="left" w:pos="1560"/>
        </w:tabs>
        <w:spacing w:after="0" w:line="240" w:lineRule="auto"/>
        <w:ind w:left="0" w:firstLine="851"/>
        <w:jc w:val="both"/>
        <w:rPr>
          <w:rFonts w:ascii="Times New Roman" w:eastAsia="Times New Roman" w:hAnsi="Times New Roman"/>
          <w:b/>
          <w:sz w:val="24"/>
          <w:szCs w:val="20"/>
        </w:rPr>
      </w:pPr>
      <w:r>
        <w:rPr>
          <w:rFonts w:ascii="Times New Roman" w:eastAsia="Times New Roman" w:hAnsi="Times New Roman"/>
          <w:b/>
          <w:sz w:val="24"/>
          <w:szCs w:val="20"/>
        </w:rPr>
        <w:t>5</w:t>
      </w:r>
      <w:r w:rsidR="00144DDA">
        <w:rPr>
          <w:rFonts w:ascii="Times New Roman" w:eastAsia="Times New Roman" w:hAnsi="Times New Roman"/>
          <w:b/>
          <w:sz w:val="24"/>
          <w:szCs w:val="20"/>
        </w:rPr>
        <w:t xml:space="preserve">. </w:t>
      </w:r>
      <w:r w:rsidR="00CC7D06" w:rsidRPr="00CC7D06">
        <w:rPr>
          <w:rFonts w:ascii="Times New Roman" w:eastAsia="Times New Roman" w:hAnsi="Times New Roman"/>
          <w:b/>
          <w:sz w:val="24"/>
          <w:szCs w:val="20"/>
        </w:rPr>
        <w:t>Lėšų poreikis ir šaltiniai.</w:t>
      </w:r>
    </w:p>
    <w:p w14:paraId="16E02237" w14:textId="01EB609D" w:rsidR="00B1162A" w:rsidRDefault="00E50F65" w:rsidP="0055276A">
      <w:pPr>
        <w:tabs>
          <w:tab w:val="left" w:pos="851"/>
          <w:tab w:val="left" w:pos="1560"/>
        </w:tabs>
        <w:spacing w:after="0" w:line="240" w:lineRule="auto"/>
        <w:ind w:firstLine="851"/>
        <w:jc w:val="both"/>
        <w:rPr>
          <w:rFonts w:ascii="Times New Roman" w:hAnsi="Times New Roman"/>
          <w:iCs/>
          <w:sz w:val="24"/>
          <w:szCs w:val="24"/>
        </w:rPr>
      </w:pPr>
      <w:r w:rsidRPr="00E50F65">
        <w:rPr>
          <w:rFonts w:ascii="Times New Roman" w:hAnsi="Times New Roman"/>
          <w:iCs/>
          <w:sz w:val="24"/>
          <w:szCs w:val="24"/>
        </w:rPr>
        <w:t>Europos Sąjungos fondų lėšos ir bendrojo finansavimo lėšos</w:t>
      </w:r>
      <w:r>
        <w:rPr>
          <w:rFonts w:ascii="Times New Roman" w:hAnsi="Times New Roman"/>
          <w:iCs/>
          <w:sz w:val="24"/>
          <w:szCs w:val="24"/>
        </w:rPr>
        <w:t>.</w:t>
      </w:r>
      <w:r w:rsidR="00B1162A">
        <w:rPr>
          <w:rFonts w:ascii="Times New Roman" w:hAnsi="Times New Roman"/>
          <w:iCs/>
          <w:sz w:val="24"/>
          <w:szCs w:val="24"/>
        </w:rPr>
        <w:t xml:space="preserve"> </w:t>
      </w:r>
      <w:r w:rsidR="00B1162A">
        <w:rPr>
          <w:rFonts w:ascii="Times New Roman" w:hAnsi="Times New Roman"/>
          <w:spacing w:val="2"/>
          <w:sz w:val="24"/>
          <w:szCs w:val="24"/>
        </w:rPr>
        <w:t xml:space="preserve">Savivaldybės </w:t>
      </w:r>
      <w:r w:rsidR="00B1162A" w:rsidRPr="00B6621A">
        <w:rPr>
          <w:rFonts w:ascii="Times New Roman" w:hAnsi="Times New Roman"/>
          <w:spacing w:val="2"/>
          <w:sz w:val="24"/>
          <w:szCs w:val="24"/>
        </w:rPr>
        <w:t>finansinis įnašas Projektui finansuoti nenumatomas</w:t>
      </w:r>
      <w:r w:rsidR="0089703B">
        <w:rPr>
          <w:rFonts w:ascii="Times New Roman" w:hAnsi="Times New Roman"/>
          <w:spacing w:val="2"/>
          <w:sz w:val="24"/>
          <w:szCs w:val="24"/>
        </w:rPr>
        <w:t>.</w:t>
      </w:r>
    </w:p>
    <w:p w14:paraId="2AED143F" w14:textId="506B079A" w:rsidR="00CC7D06" w:rsidRDefault="008A4D16" w:rsidP="0055276A">
      <w:pPr>
        <w:tabs>
          <w:tab w:val="left" w:pos="851"/>
          <w:tab w:val="left" w:pos="1560"/>
        </w:tabs>
        <w:spacing w:after="0" w:line="240" w:lineRule="auto"/>
        <w:ind w:firstLine="851"/>
        <w:jc w:val="both"/>
        <w:rPr>
          <w:rFonts w:ascii="Times New Roman" w:eastAsia="Times New Roman" w:hAnsi="Times New Roman"/>
          <w:b/>
          <w:sz w:val="24"/>
          <w:szCs w:val="20"/>
        </w:rPr>
      </w:pPr>
      <w:r>
        <w:rPr>
          <w:rFonts w:ascii="Times New Roman" w:eastAsia="Times New Roman" w:hAnsi="Times New Roman"/>
          <w:b/>
          <w:sz w:val="24"/>
          <w:szCs w:val="20"/>
        </w:rPr>
        <w:t>6</w:t>
      </w:r>
      <w:r w:rsidR="00CC7D06">
        <w:rPr>
          <w:rFonts w:ascii="Times New Roman" w:eastAsia="Times New Roman" w:hAnsi="Times New Roman"/>
          <w:b/>
          <w:sz w:val="24"/>
          <w:szCs w:val="20"/>
        </w:rPr>
        <w:t xml:space="preserve">. </w:t>
      </w:r>
      <w:r w:rsidR="00CC7D06" w:rsidRPr="00CC7D06">
        <w:rPr>
          <w:rFonts w:ascii="Times New Roman" w:eastAsia="Times New Roman" w:hAnsi="Times New Roman"/>
          <w:b/>
          <w:sz w:val="24"/>
          <w:szCs w:val="20"/>
        </w:rPr>
        <w:t>Kiti sprendimui priimti reikalingi pagrindimai, skaičiavimai ar paaiškinimai.</w:t>
      </w:r>
    </w:p>
    <w:p w14:paraId="19F3D2E8" w14:textId="52813F43" w:rsidR="007B24F4" w:rsidRDefault="00136496" w:rsidP="0055276A">
      <w:pPr>
        <w:tabs>
          <w:tab w:val="left" w:pos="851"/>
          <w:tab w:val="left" w:pos="1560"/>
        </w:tabs>
        <w:spacing w:after="0" w:line="240" w:lineRule="auto"/>
        <w:ind w:firstLine="851"/>
        <w:jc w:val="both"/>
        <w:rPr>
          <w:rFonts w:ascii="Times New Roman" w:hAnsi="Times New Roman"/>
          <w:sz w:val="24"/>
          <w:szCs w:val="24"/>
        </w:rPr>
      </w:pPr>
      <w:r w:rsidRPr="008237A6">
        <w:rPr>
          <w:rFonts w:ascii="Times New Roman" w:eastAsia="Times New Roman" w:hAnsi="Times New Roman"/>
          <w:sz w:val="24"/>
          <w:szCs w:val="20"/>
        </w:rPr>
        <w:t>Projekto įgyvendino laikotarpis</w:t>
      </w:r>
      <w:r w:rsidR="00B1162A">
        <w:rPr>
          <w:rFonts w:ascii="Times New Roman" w:eastAsia="Times New Roman" w:hAnsi="Times New Roman"/>
          <w:sz w:val="24"/>
          <w:szCs w:val="20"/>
        </w:rPr>
        <w:t xml:space="preserve"> iki </w:t>
      </w:r>
      <w:r w:rsidR="00B1162A" w:rsidRPr="001053D5">
        <w:rPr>
          <w:rFonts w:ascii="Times New Roman" w:hAnsi="Times New Roman"/>
          <w:sz w:val="24"/>
          <w:szCs w:val="24"/>
        </w:rPr>
        <w:t>202</w:t>
      </w:r>
      <w:r w:rsidR="00E50F65">
        <w:rPr>
          <w:rFonts w:ascii="Times New Roman" w:hAnsi="Times New Roman"/>
          <w:sz w:val="24"/>
          <w:szCs w:val="24"/>
        </w:rPr>
        <w:t>7</w:t>
      </w:r>
      <w:r w:rsidR="00B1162A" w:rsidRPr="001053D5">
        <w:rPr>
          <w:rFonts w:ascii="Times New Roman" w:hAnsi="Times New Roman"/>
          <w:sz w:val="24"/>
          <w:szCs w:val="24"/>
        </w:rPr>
        <w:t xml:space="preserve"> m. </w:t>
      </w:r>
      <w:r w:rsidR="00E50F65">
        <w:rPr>
          <w:rFonts w:ascii="Times New Roman" w:hAnsi="Times New Roman"/>
          <w:sz w:val="24"/>
          <w:szCs w:val="24"/>
        </w:rPr>
        <w:t>gruodžio</w:t>
      </w:r>
      <w:r w:rsidR="00B1162A" w:rsidRPr="001053D5">
        <w:rPr>
          <w:rFonts w:ascii="Times New Roman" w:hAnsi="Times New Roman"/>
          <w:sz w:val="24"/>
          <w:szCs w:val="24"/>
        </w:rPr>
        <w:t xml:space="preserve"> 3</w:t>
      </w:r>
      <w:r w:rsidR="00E50F65">
        <w:rPr>
          <w:rFonts w:ascii="Times New Roman" w:hAnsi="Times New Roman"/>
          <w:sz w:val="24"/>
          <w:szCs w:val="24"/>
        </w:rPr>
        <w:t>1</w:t>
      </w:r>
      <w:r w:rsidR="00B1162A" w:rsidRPr="001053D5">
        <w:rPr>
          <w:rFonts w:ascii="Times New Roman" w:hAnsi="Times New Roman"/>
          <w:sz w:val="24"/>
          <w:szCs w:val="24"/>
        </w:rPr>
        <w:t xml:space="preserve"> d.</w:t>
      </w:r>
      <w:r w:rsidR="00BE09D0">
        <w:rPr>
          <w:rFonts w:ascii="Times New Roman" w:hAnsi="Times New Roman"/>
          <w:sz w:val="24"/>
          <w:szCs w:val="24"/>
        </w:rPr>
        <w:t xml:space="preserve"> </w:t>
      </w:r>
    </w:p>
    <w:p w14:paraId="46EACEB6" w14:textId="481FD2BF" w:rsidR="00DF1F8D" w:rsidRPr="00DF1F8D" w:rsidRDefault="0055276A" w:rsidP="0055276A">
      <w:pPr>
        <w:tabs>
          <w:tab w:val="left" w:pos="851"/>
        </w:tabs>
        <w:spacing w:after="0" w:line="240" w:lineRule="auto"/>
        <w:contextualSpacing/>
        <w:jc w:val="both"/>
        <w:rPr>
          <w:rFonts w:ascii="Times New Roman" w:eastAsia="Times New Roman" w:hAnsi="Times New Roman"/>
          <w:b/>
          <w:sz w:val="24"/>
          <w:szCs w:val="20"/>
        </w:rPr>
      </w:pPr>
      <w:r>
        <w:rPr>
          <w:rFonts w:ascii="Times New Roman" w:eastAsia="Times New Roman" w:hAnsi="Times New Roman"/>
          <w:sz w:val="24"/>
          <w:szCs w:val="20"/>
        </w:rPr>
        <w:tab/>
      </w:r>
      <w:r w:rsidR="008A4D16">
        <w:rPr>
          <w:rFonts w:ascii="Times New Roman" w:eastAsia="Times New Roman" w:hAnsi="Times New Roman"/>
          <w:b/>
          <w:bCs/>
          <w:sz w:val="24"/>
          <w:szCs w:val="20"/>
        </w:rPr>
        <w:t>7</w:t>
      </w:r>
      <w:r w:rsidR="00B70CA9" w:rsidRPr="00B70CA9">
        <w:rPr>
          <w:rFonts w:ascii="Times New Roman" w:eastAsia="Times New Roman" w:hAnsi="Times New Roman"/>
          <w:b/>
          <w:bCs/>
          <w:sz w:val="24"/>
          <w:szCs w:val="20"/>
        </w:rPr>
        <w:t>.</w:t>
      </w:r>
      <w:r w:rsidR="00B70CA9">
        <w:rPr>
          <w:rFonts w:ascii="Times New Roman" w:eastAsia="Times New Roman" w:hAnsi="Times New Roman"/>
          <w:sz w:val="24"/>
          <w:szCs w:val="20"/>
        </w:rPr>
        <w:t xml:space="preserve"> </w:t>
      </w:r>
      <w:r w:rsidR="00B70CA9" w:rsidRPr="00B70CA9">
        <w:rPr>
          <w:rFonts w:ascii="Times New Roman" w:eastAsia="Times New Roman" w:hAnsi="Times New Roman"/>
          <w:b/>
          <w:sz w:val="24"/>
          <w:szCs w:val="20"/>
        </w:rPr>
        <w:t>Teisės akto projekto antikorupcinio vertinimo išvada dėl sprendimo projekto teikimo antikorupciniam vertinimui</w:t>
      </w:r>
      <w:r w:rsidR="00B70CA9">
        <w:rPr>
          <w:rFonts w:ascii="Times New Roman" w:eastAsia="Times New Roman" w:hAnsi="Times New Roman"/>
          <w:b/>
          <w:sz w:val="24"/>
          <w:szCs w:val="20"/>
        </w:rPr>
        <w:t>.</w:t>
      </w:r>
    </w:p>
    <w:p w14:paraId="1BFB2539" w14:textId="0986D798" w:rsidR="00B70CA9" w:rsidRPr="00115269" w:rsidRDefault="00115269" w:rsidP="0055276A">
      <w:pPr>
        <w:tabs>
          <w:tab w:val="left" w:pos="851"/>
        </w:tabs>
        <w:spacing w:after="0" w:line="240" w:lineRule="auto"/>
        <w:ind w:firstLine="851"/>
        <w:contextualSpacing/>
        <w:jc w:val="both"/>
        <w:rPr>
          <w:rFonts w:ascii="Times New Roman" w:eastAsia="Times New Roman" w:hAnsi="Times New Roman"/>
          <w:bCs/>
          <w:sz w:val="24"/>
          <w:szCs w:val="20"/>
        </w:rPr>
      </w:pPr>
      <w:r w:rsidRPr="00115269">
        <w:rPr>
          <w:rFonts w:ascii="Times New Roman" w:eastAsia="Times New Roman" w:hAnsi="Times New Roman"/>
          <w:bCs/>
          <w:sz w:val="24"/>
          <w:szCs w:val="20"/>
        </w:rPr>
        <w:t>Teisės akto projektas antikorupciniam vertinimui neteikiamas.</w:t>
      </w:r>
    </w:p>
    <w:p w14:paraId="47CCF2D7" w14:textId="77777777" w:rsidR="00B70CA9" w:rsidRPr="00AD76BC" w:rsidRDefault="00B70CA9" w:rsidP="0055276A">
      <w:pPr>
        <w:widowControl w:val="0"/>
        <w:tabs>
          <w:tab w:val="left" w:pos="851"/>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7</w:t>
      </w:r>
      <w:r w:rsidRPr="00AD76BC">
        <w:rPr>
          <w:rFonts w:ascii="Times New Roman" w:hAnsi="Times New Roman"/>
          <w:b/>
          <w:sz w:val="24"/>
        </w:rPr>
        <w:t>. Autorius arba autorių grupė.</w:t>
      </w:r>
    </w:p>
    <w:p w14:paraId="73B7DB4B" w14:textId="0945E960" w:rsidR="00BC3F96" w:rsidRPr="004D3E7D" w:rsidRDefault="008A5A83" w:rsidP="0055276A">
      <w:pPr>
        <w:widowControl w:val="0"/>
        <w:tabs>
          <w:tab w:val="left" w:pos="851"/>
        </w:tabs>
        <w:autoSpaceDE w:val="0"/>
        <w:autoSpaceDN w:val="0"/>
        <w:spacing w:after="0" w:line="240" w:lineRule="auto"/>
        <w:ind w:firstLine="851"/>
        <w:jc w:val="both"/>
        <w:outlineLvl w:val="1"/>
        <w:rPr>
          <w:rFonts w:ascii="Times New Roman" w:hAnsi="Times New Roman"/>
          <w:sz w:val="24"/>
        </w:rPr>
      </w:pPr>
      <w:r>
        <w:rPr>
          <w:rFonts w:ascii="Times New Roman" w:hAnsi="Times New Roman"/>
          <w:sz w:val="24"/>
        </w:rPr>
        <w:t xml:space="preserve">Švietimo skyriaus vyr. specialistė </w:t>
      </w:r>
      <w:r w:rsidR="00E50F65">
        <w:rPr>
          <w:rFonts w:ascii="Times New Roman" w:hAnsi="Times New Roman"/>
          <w:sz w:val="24"/>
        </w:rPr>
        <w:t>Lina Jadenkuvienė</w:t>
      </w:r>
      <w:r w:rsidR="0055276A">
        <w:rPr>
          <w:rFonts w:ascii="Times New Roman" w:hAnsi="Times New Roman"/>
          <w:sz w:val="24"/>
        </w:rPr>
        <w:t>.</w:t>
      </w:r>
    </w:p>
    <w:sectPr w:rsidR="00BC3F96" w:rsidRPr="004D3E7D" w:rsidSect="00D65609">
      <w:headerReference w:type="default" r:id="rId10"/>
      <w:headerReference w:type="first" r:id="rId11"/>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643FD9" w14:textId="77777777" w:rsidR="00396931" w:rsidRDefault="00396931" w:rsidP="00D766E1">
      <w:pPr>
        <w:spacing w:after="0" w:line="240" w:lineRule="auto"/>
      </w:pPr>
      <w:r>
        <w:separator/>
      </w:r>
    </w:p>
  </w:endnote>
  <w:endnote w:type="continuationSeparator" w:id="0">
    <w:p w14:paraId="582D67E8" w14:textId="77777777" w:rsidR="00396931" w:rsidRDefault="0039693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F011D" w14:textId="77777777" w:rsidR="00396931" w:rsidRDefault="00396931" w:rsidP="00D766E1">
      <w:pPr>
        <w:spacing w:after="0" w:line="240" w:lineRule="auto"/>
      </w:pPr>
      <w:r>
        <w:separator/>
      </w:r>
    </w:p>
  </w:footnote>
  <w:footnote w:type="continuationSeparator" w:id="0">
    <w:p w14:paraId="1CCABBB9" w14:textId="77777777" w:rsidR="00396931" w:rsidRDefault="00396931"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939882904"/>
      <w:docPartObj>
        <w:docPartGallery w:val="Page Numbers (Top of Page)"/>
        <w:docPartUnique/>
      </w:docPartObj>
    </w:sdtPr>
    <w:sdtEndPr>
      <w:rPr>
        <w:rStyle w:val="Puslapionumeris"/>
      </w:rPr>
    </w:sdtEndPr>
    <w:sdtContent>
      <w:p w14:paraId="1EAA9F4C" w14:textId="34437C44" w:rsidR="00396931" w:rsidRDefault="00396931" w:rsidP="00112890">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3D5DDCB" w14:textId="77777777" w:rsidR="00396931" w:rsidRDefault="0039693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2D998" w14:textId="77777777" w:rsidR="00396931" w:rsidRPr="003B5DE1" w:rsidRDefault="00396931" w:rsidP="00831B78">
    <w:pPr>
      <w:pStyle w:val="Antrats"/>
      <w:jc w:val="right"/>
      <w:rPr>
        <w:rFonts w:ascii="Times New Roman" w:hAnsi="Times New Roman"/>
        <w:b/>
        <w:bCs/>
        <w:sz w:val="24"/>
        <w:szCs w:val="24"/>
      </w:rPr>
    </w:pPr>
    <w:r w:rsidRPr="003B5DE1">
      <w:rPr>
        <w:rFonts w:ascii="Times New Roman" w:hAnsi="Times New Roman"/>
        <w:b/>
        <w:bCs/>
        <w:sz w:val="24"/>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0EBE8" w14:textId="77777777" w:rsidR="00396931" w:rsidRPr="00C93129" w:rsidRDefault="00396931" w:rsidP="00C93129">
    <w:pPr>
      <w:pStyle w:val="Antrats"/>
      <w:jc w:val="right"/>
      <w:rPr>
        <w:rFonts w:ascii="Times New Roman" w:hAnsi="Times New Roman"/>
        <w:sz w:val="24"/>
        <w:szCs w:val="24"/>
      </w:rPr>
    </w:pPr>
    <w:r w:rsidRPr="00C93129">
      <w:rPr>
        <w:rFonts w:ascii="Times New Roman" w:hAnsi="Times New Roman"/>
        <w:sz w:val="24"/>
        <w:szCs w:val="24"/>
      </w:rPr>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21C266D5" w:rsidR="00396931" w:rsidRPr="00A17809" w:rsidRDefault="00396931" w:rsidP="00112890">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ED0213">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396931" w:rsidRPr="003B5DE1" w:rsidRDefault="00396931" w:rsidP="003B5DE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2017B" w14:textId="43FF7F02" w:rsidR="00396931" w:rsidRPr="00C93129" w:rsidRDefault="00396931"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2F311E5"/>
    <w:multiLevelType w:val="multilevel"/>
    <w:tmpl w:val="B84CAFF6"/>
    <w:lvl w:ilvl="0">
      <w:start w:val="1"/>
      <w:numFmt w:val="decimal"/>
      <w:lvlText w:val="%1."/>
      <w:lvlJc w:val="left"/>
      <w:pPr>
        <w:ind w:left="1495" w:hanging="360"/>
      </w:pPr>
      <w:rPr>
        <w:rFonts w:ascii="Times New Roman" w:hAnsi="Times New Roman" w:cs="Times New Roman" w:hint="default"/>
        <w:b w:val="0"/>
        <w:color w:val="auto"/>
      </w:rPr>
    </w:lvl>
    <w:lvl w:ilvl="1">
      <w:start w:val="1"/>
      <w:numFmt w:val="decimal"/>
      <w:isLgl/>
      <w:lvlText w:val="%1.%2."/>
      <w:lvlJc w:val="left"/>
      <w:pPr>
        <w:ind w:left="1495" w:hanging="360"/>
      </w:pPr>
      <w:rPr>
        <w:rFonts w:hint="default"/>
        <w:strike w:val="0"/>
      </w:rPr>
    </w:lvl>
    <w:lvl w:ilvl="2">
      <w:start w:val="1"/>
      <w:numFmt w:val="decimal"/>
      <w:isLgl/>
      <w:lvlText w:val="%1.%2.%3."/>
      <w:lvlJc w:val="left"/>
      <w:pPr>
        <w:ind w:left="1571" w:hanging="720"/>
      </w:pPr>
      <w:rPr>
        <w:rFonts w:ascii="Times New Roman" w:hAnsi="Times New Roman" w:cs="Times New Roman" w:hint="default"/>
        <w:i w:val="0"/>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70130853">
    <w:abstractNumId w:val="8"/>
  </w:num>
  <w:num w:numId="2" w16cid:durableId="62797091">
    <w:abstractNumId w:val="18"/>
  </w:num>
  <w:num w:numId="3" w16cid:durableId="881868869">
    <w:abstractNumId w:val="19"/>
  </w:num>
  <w:num w:numId="4" w16cid:durableId="1827743338">
    <w:abstractNumId w:val="16"/>
  </w:num>
  <w:num w:numId="5" w16cid:durableId="529881660">
    <w:abstractNumId w:val="9"/>
  </w:num>
  <w:num w:numId="6" w16cid:durableId="506098195">
    <w:abstractNumId w:val="7"/>
  </w:num>
  <w:num w:numId="7" w16cid:durableId="638648646">
    <w:abstractNumId w:val="6"/>
  </w:num>
  <w:num w:numId="8" w16cid:durableId="459878636">
    <w:abstractNumId w:val="5"/>
  </w:num>
  <w:num w:numId="9" w16cid:durableId="866721180">
    <w:abstractNumId w:val="14"/>
  </w:num>
  <w:num w:numId="10" w16cid:durableId="615403286">
    <w:abstractNumId w:val="24"/>
  </w:num>
  <w:num w:numId="11" w16cid:durableId="1911764411">
    <w:abstractNumId w:val="20"/>
  </w:num>
  <w:num w:numId="12" w16cid:durableId="1314524294">
    <w:abstractNumId w:val="12"/>
  </w:num>
  <w:num w:numId="13" w16cid:durableId="219678866">
    <w:abstractNumId w:val="10"/>
  </w:num>
  <w:num w:numId="14" w16cid:durableId="2023041888">
    <w:abstractNumId w:val="4"/>
  </w:num>
  <w:num w:numId="15" w16cid:durableId="421487178">
    <w:abstractNumId w:val="3"/>
  </w:num>
  <w:num w:numId="16" w16cid:durableId="45834237">
    <w:abstractNumId w:val="1"/>
  </w:num>
  <w:num w:numId="17" w16cid:durableId="475876952">
    <w:abstractNumId w:val="17"/>
  </w:num>
  <w:num w:numId="18" w16cid:durableId="1457526807">
    <w:abstractNumId w:val="15"/>
  </w:num>
  <w:num w:numId="19" w16cid:durableId="449905509">
    <w:abstractNumId w:val="11"/>
  </w:num>
  <w:num w:numId="20" w16cid:durableId="628098328">
    <w:abstractNumId w:val="0"/>
  </w:num>
  <w:num w:numId="21" w16cid:durableId="1043136764">
    <w:abstractNumId w:val="13"/>
  </w:num>
  <w:num w:numId="22" w16cid:durableId="1131632868">
    <w:abstractNumId w:val="23"/>
  </w:num>
  <w:num w:numId="23" w16cid:durableId="591474437">
    <w:abstractNumId w:val="22"/>
  </w:num>
  <w:num w:numId="24" w16cid:durableId="765421984">
    <w:abstractNumId w:val="2"/>
  </w:num>
  <w:num w:numId="25" w16cid:durableId="12066058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2890"/>
    <w:rsid w:val="00115269"/>
    <w:rsid w:val="00121A0C"/>
    <w:rsid w:val="00122772"/>
    <w:rsid w:val="00133515"/>
    <w:rsid w:val="00133D06"/>
    <w:rsid w:val="00134A06"/>
    <w:rsid w:val="00136496"/>
    <w:rsid w:val="00140EF4"/>
    <w:rsid w:val="00142456"/>
    <w:rsid w:val="00144DDA"/>
    <w:rsid w:val="001565CC"/>
    <w:rsid w:val="00176803"/>
    <w:rsid w:val="00185B52"/>
    <w:rsid w:val="00185D8E"/>
    <w:rsid w:val="001A00AC"/>
    <w:rsid w:val="001A6E21"/>
    <w:rsid w:val="001B7DDF"/>
    <w:rsid w:val="001C4006"/>
    <w:rsid w:val="001E7354"/>
    <w:rsid w:val="001F18F2"/>
    <w:rsid w:val="002174DD"/>
    <w:rsid w:val="002205CB"/>
    <w:rsid w:val="0022240B"/>
    <w:rsid w:val="002235A3"/>
    <w:rsid w:val="00243C03"/>
    <w:rsid w:val="002467BF"/>
    <w:rsid w:val="00246AEE"/>
    <w:rsid w:val="00247619"/>
    <w:rsid w:val="002619E0"/>
    <w:rsid w:val="0026650C"/>
    <w:rsid w:val="00274A1F"/>
    <w:rsid w:val="0027592A"/>
    <w:rsid w:val="00276C66"/>
    <w:rsid w:val="00282133"/>
    <w:rsid w:val="00282C5E"/>
    <w:rsid w:val="002B3EEE"/>
    <w:rsid w:val="002B609E"/>
    <w:rsid w:val="002C25F5"/>
    <w:rsid w:val="002E3EAE"/>
    <w:rsid w:val="002E4F1A"/>
    <w:rsid w:val="002F727D"/>
    <w:rsid w:val="003259A5"/>
    <w:rsid w:val="00330411"/>
    <w:rsid w:val="00333F1B"/>
    <w:rsid w:val="00335593"/>
    <w:rsid w:val="00335F5B"/>
    <w:rsid w:val="00341E82"/>
    <w:rsid w:val="0034380E"/>
    <w:rsid w:val="00357F2D"/>
    <w:rsid w:val="003868D4"/>
    <w:rsid w:val="00386FD1"/>
    <w:rsid w:val="00396931"/>
    <w:rsid w:val="0039708A"/>
    <w:rsid w:val="003B5DE1"/>
    <w:rsid w:val="003D43BB"/>
    <w:rsid w:val="003D457B"/>
    <w:rsid w:val="003F37B2"/>
    <w:rsid w:val="003F7C91"/>
    <w:rsid w:val="00400CC8"/>
    <w:rsid w:val="004064E6"/>
    <w:rsid w:val="0041037B"/>
    <w:rsid w:val="00415FB0"/>
    <w:rsid w:val="00417DBE"/>
    <w:rsid w:val="00444819"/>
    <w:rsid w:val="00451364"/>
    <w:rsid w:val="00457FB1"/>
    <w:rsid w:val="004629DC"/>
    <w:rsid w:val="004652F7"/>
    <w:rsid w:val="00466270"/>
    <w:rsid w:val="00467AFD"/>
    <w:rsid w:val="004718B6"/>
    <w:rsid w:val="00472C95"/>
    <w:rsid w:val="00475377"/>
    <w:rsid w:val="00487819"/>
    <w:rsid w:val="004A3B06"/>
    <w:rsid w:val="004B0A4F"/>
    <w:rsid w:val="004B50F0"/>
    <w:rsid w:val="004C223C"/>
    <w:rsid w:val="004D2171"/>
    <w:rsid w:val="004D3E7D"/>
    <w:rsid w:val="004F240D"/>
    <w:rsid w:val="004F58D3"/>
    <w:rsid w:val="004F70D7"/>
    <w:rsid w:val="004F77E9"/>
    <w:rsid w:val="00506622"/>
    <w:rsid w:val="00507B23"/>
    <w:rsid w:val="005103E1"/>
    <w:rsid w:val="005106B7"/>
    <w:rsid w:val="00513206"/>
    <w:rsid w:val="00515B2C"/>
    <w:rsid w:val="00522252"/>
    <w:rsid w:val="005267D2"/>
    <w:rsid w:val="00533329"/>
    <w:rsid w:val="0054671B"/>
    <w:rsid w:val="00546BB6"/>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1C78"/>
    <w:rsid w:val="005F4400"/>
    <w:rsid w:val="0060252A"/>
    <w:rsid w:val="006039F5"/>
    <w:rsid w:val="00603BC3"/>
    <w:rsid w:val="00634D97"/>
    <w:rsid w:val="00637763"/>
    <w:rsid w:val="0065190A"/>
    <w:rsid w:val="0066674D"/>
    <w:rsid w:val="00667924"/>
    <w:rsid w:val="00681607"/>
    <w:rsid w:val="0068385B"/>
    <w:rsid w:val="00684977"/>
    <w:rsid w:val="00691C77"/>
    <w:rsid w:val="00692B5C"/>
    <w:rsid w:val="006932F8"/>
    <w:rsid w:val="006965DB"/>
    <w:rsid w:val="00697733"/>
    <w:rsid w:val="006A0861"/>
    <w:rsid w:val="006B4564"/>
    <w:rsid w:val="006B5B7B"/>
    <w:rsid w:val="006B62DB"/>
    <w:rsid w:val="006C0F53"/>
    <w:rsid w:val="006C6855"/>
    <w:rsid w:val="006E1444"/>
    <w:rsid w:val="006E4CAB"/>
    <w:rsid w:val="006E57E8"/>
    <w:rsid w:val="006F58EF"/>
    <w:rsid w:val="00704894"/>
    <w:rsid w:val="00707479"/>
    <w:rsid w:val="0071191B"/>
    <w:rsid w:val="00716B90"/>
    <w:rsid w:val="00737967"/>
    <w:rsid w:val="00754BC8"/>
    <w:rsid w:val="00757E0D"/>
    <w:rsid w:val="00764E69"/>
    <w:rsid w:val="0077117E"/>
    <w:rsid w:val="00777888"/>
    <w:rsid w:val="007809B7"/>
    <w:rsid w:val="00783F49"/>
    <w:rsid w:val="00790BEE"/>
    <w:rsid w:val="007B24F4"/>
    <w:rsid w:val="007C1694"/>
    <w:rsid w:val="007D2D12"/>
    <w:rsid w:val="007D7061"/>
    <w:rsid w:val="007E4426"/>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94A61"/>
    <w:rsid w:val="0089703B"/>
    <w:rsid w:val="008A2936"/>
    <w:rsid w:val="008A4D16"/>
    <w:rsid w:val="008A5525"/>
    <w:rsid w:val="008A5A83"/>
    <w:rsid w:val="008A6F25"/>
    <w:rsid w:val="008A6F63"/>
    <w:rsid w:val="008C135F"/>
    <w:rsid w:val="008D4AE4"/>
    <w:rsid w:val="008D62DE"/>
    <w:rsid w:val="008F4A2B"/>
    <w:rsid w:val="00902763"/>
    <w:rsid w:val="00906D0B"/>
    <w:rsid w:val="00907469"/>
    <w:rsid w:val="00910381"/>
    <w:rsid w:val="00913C76"/>
    <w:rsid w:val="0092163D"/>
    <w:rsid w:val="00923718"/>
    <w:rsid w:val="00924E9E"/>
    <w:rsid w:val="00927977"/>
    <w:rsid w:val="00936B55"/>
    <w:rsid w:val="00945C05"/>
    <w:rsid w:val="009529C8"/>
    <w:rsid w:val="009671F0"/>
    <w:rsid w:val="009712CC"/>
    <w:rsid w:val="0097500C"/>
    <w:rsid w:val="00982E5D"/>
    <w:rsid w:val="00992542"/>
    <w:rsid w:val="009A564B"/>
    <w:rsid w:val="009B4EC3"/>
    <w:rsid w:val="009B70A0"/>
    <w:rsid w:val="009C1509"/>
    <w:rsid w:val="009C32EC"/>
    <w:rsid w:val="009C40A0"/>
    <w:rsid w:val="009D0280"/>
    <w:rsid w:val="009D3D64"/>
    <w:rsid w:val="009D5174"/>
    <w:rsid w:val="009E4117"/>
    <w:rsid w:val="009E54DC"/>
    <w:rsid w:val="009F02B2"/>
    <w:rsid w:val="009F7947"/>
    <w:rsid w:val="00A03C30"/>
    <w:rsid w:val="00A06065"/>
    <w:rsid w:val="00A07BAC"/>
    <w:rsid w:val="00A17809"/>
    <w:rsid w:val="00A26F83"/>
    <w:rsid w:val="00A33AD0"/>
    <w:rsid w:val="00A3447A"/>
    <w:rsid w:val="00A672A2"/>
    <w:rsid w:val="00A75EA2"/>
    <w:rsid w:val="00A82AB0"/>
    <w:rsid w:val="00A840CE"/>
    <w:rsid w:val="00A90313"/>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1162A"/>
    <w:rsid w:val="00B225F8"/>
    <w:rsid w:val="00B2698A"/>
    <w:rsid w:val="00B4556D"/>
    <w:rsid w:val="00B47C05"/>
    <w:rsid w:val="00B5213A"/>
    <w:rsid w:val="00B5598E"/>
    <w:rsid w:val="00B70CA9"/>
    <w:rsid w:val="00B731C9"/>
    <w:rsid w:val="00B770E7"/>
    <w:rsid w:val="00B8488F"/>
    <w:rsid w:val="00B96DB5"/>
    <w:rsid w:val="00BA2222"/>
    <w:rsid w:val="00BA6B89"/>
    <w:rsid w:val="00BB59E7"/>
    <w:rsid w:val="00BC1E24"/>
    <w:rsid w:val="00BC3F96"/>
    <w:rsid w:val="00BD1B6C"/>
    <w:rsid w:val="00BE09D0"/>
    <w:rsid w:val="00BE65A3"/>
    <w:rsid w:val="00BF0385"/>
    <w:rsid w:val="00C26C5D"/>
    <w:rsid w:val="00C37EA6"/>
    <w:rsid w:val="00C41B7B"/>
    <w:rsid w:val="00C57353"/>
    <w:rsid w:val="00C62365"/>
    <w:rsid w:val="00C763A8"/>
    <w:rsid w:val="00C815B9"/>
    <w:rsid w:val="00C93129"/>
    <w:rsid w:val="00C93A9A"/>
    <w:rsid w:val="00CA234C"/>
    <w:rsid w:val="00CB1BC8"/>
    <w:rsid w:val="00CB7309"/>
    <w:rsid w:val="00CB7CA1"/>
    <w:rsid w:val="00CC1CD1"/>
    <w:rsid w:val="00CC21BD"/>
    <w:rsid w:val="00CC5EEC"/>
    <w:rsid w:val="00CC7D06"/>
    <w:rsid w:val="00CD0E9C"/>
    <w:rsid w:val="00CD3D8B"/>
    <w:rsid w:val="00CD657D"/>
    <w:rsid w:val="00CE45C8"/>
    <w:rsid w:val="00CE6E78"/>
    <w:rsid w:val="00CF3079"/>
    <w:rsid w:val="00D03B27"/>
    <w:rsid w:val="00D21E6E"/>
    <w:rsid w:val="00D35293"/>
    <w:rsid w:val="00D44490"/>
    <w:rsid w:val="00D5022D"/>
    <w:rsid w:val="00D50D53"/>
    <w:rsid w:val="00D65609"/>
    <w:rsid w:val="00D766E1"/>
    <w:rsid w:val="00D86AA1"/>
    <w:rsid w:val="00D90FE0"/>
    <w:rsid w:val="00D956F0"/>
    <w:rsid w:val="00DA1E5D"/>
    <w:rsid w:val="00DA23AC"/>
    <w:rsid w:val="00DA739E"/>
    <w:rsid w:val="00DA7C56"/>
    <w:rsid w:val="00DB3E65"/>
    <w:rsid w:val="00DC67F7"/>
    <w:rsid w:val="00DD003C"/>
    <w:rsid w:val="00DD0498"/>
    <w:rsid w:val="00DD2A70"/>
    <w:rsid w:val="00DD45A0"/>
    <w:rsid w:val="00DD5700"/>
    <w:rsid w:val="00DD6928"/>
    <w:rsid w:val="00DE1890"/>
    <w:rsid w:val="00DE4EEC"/>
    <w:rsid w:val="00DE718C"/>
    <w:rsid w:val="00DF1F8D"/>
    <w:rsid w:val="00DF3101"/>
    <w:rsid w:val="00DF3B74"/>
    <w:rsid w:val="00DF5219"/>
    <w:rsid w:val="00DF63C4"/>
    <w:rsid w:val="00E01907"/>
    <w:rsid w:val="00E045A4"/>
    <w:rsid w:val="00E1036D"/>
    <w:rsid w:val="00E10AC2"/>
    <w:rsid w:val="00E10BBA"/>
    <w:rsid w:val="00E13C81"/>
    <w:rsid w:val="00E14064"/>
    <w:rsid w:val="00E16494"/>
    <w:rsid w:val="00E318B7"/>
    <w:rsid w:val="00E40C11"/>
    <w:rsid w:val="00E40D5B"/>
    <w:rsid w:val="00E41F3A"/>
    <w:rsid w:val="00E50F65"/>
    <w:rsid w:val="00E5122A"/>
    <w:rsid w:val="00E64254"/>
    <w:rsid w:val="00E83CFC"/>
    <w:rsid w:val="00E85DF8"/>
    <w:rsid w:val="00E900D1"/>
    <w:rsid w:val="00EA0524"/>
    <w:rsid w:val="00EB0DAC"/>
    <w:rsid w:val="00EB111F"/>
    <w:rsid w:val="00EB303E"/>
    <w:rsid w:val="00EC054E"/>
    <w:rsid w:val="00ED0213"/>
    <w:rsid w:val="00ED2B83"/>
    <w:rsid w:val="00ED5782"/>
    <w:rsid w:val="00EE019C"/>
    <w:rsid w:val="00EE5623"/>
    <w:rsid w:val="00EE5896"/>
    <w:rsid w:val="00EE5B51"/>
    <w:rsid w:val="00EF0AFF"/>
    <w:rsid w:val="00F00B10"/>
    <w:rsid w:val="00F137DA"/>
    <w:rsid w:val="00F175A5"/>
    <w:rsid w:val="00F206BC"/>
    <w:rsid w:val="00F21E51"/>
    <w:rsid w:val="00F26D09"/>
    <w:rsid w:val="00F4075C"/>
    <w:rsid w:val="00F43B7D"/>
    <w:rsid w:val="00F47930"/>
    <w:rsid w:val="00F53860"/>
    <w:rsid w:val="00F654F6"/>
    <w:rsid w:val="00F74751"/>
    <w:rsid w:val="00F83B50"/>
    <w:rsid w:val="00FA0FE7"/>
    <w:rsid w:val="00FA3D9B"/>
    <w:rsid w:val="00FA6F59"/>
    <w:rsid w:val="00FA72D8"/>
    <w:rsid w:val="00FB3E5C"/>
    <w:rsid w:val="00FB518B"/>
    <w:rsid w:val="00FC1A29"/>
    <w:rsid w:val="00FD3CC8"/>
    <w:rsid w:val="00FD5F57"/>
    <w:rsid w:val="00FE5850"/>
    <w:rsid w:val="00FF5DF5"/>
    <w:rsid w:val="00FF698E"/>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696EDE"/>
  <w15:docId w15:val="{C804D87D-A735-4A4E-81E7-1E653029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832</Words>
  <Characters>6181</Characters>
  <Application>Microsoft Office Word</Application>
  <DocSecurity>0</DocSecurity>
  <Lines>51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Reda Pilelienė</cp:lastModifiedBy>
  <cp:revision>2</cp:revision>
  <cp:lastPrinted>2024-06-12T13:47:00Z</cp:lastPrinted>
  <dcterms:created xsi:type="dcterms:W3CDTF">2024-06-12T13:48:00Z</dcterms:created>
  <dcterms:modified xsi:type="dcterms:W3CDTF">2024-06-12T13:48:00Z</dcterms:modified>
</cp:coreProperties>
</file>