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7B84E" w14:textId="77777777" w:rsidR="00EC1B8D" w:rsidRDefault="0083665E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3BB67AE7" w14:textId="77777777" w:rsidR="00EC1B8D" w:rsidRDefault="00EC1B8D">
      <w:pPr>
        <w:rPr>
          <w:caps/>
          <w:szCs w:val="24"/>
        </w:rPr>
      </w:pPr>
    </w:p>
    <w:p w14:paraId="6295BF57" w14:textId="77777777" w:rsidR="00EC1B8D" w:rsidRDefault="0083665E">
      <w:pPr>
        <w:jc w:val="center"/>
        <w:rPr>
          <w:b/>
        </w:rPr>
      </w:pPr>
      <w:r>
        <w:rPr>
          <w:b/>
        </w:rPr>
        <w:t>SPRENDIMAS</w:t>
      </w:r>
    </w:p>
    <w:p w14:paraId="25DA5B20" w14:textId="4CF4DD2F" w:rsidR="00884A01" w:rsidRDefault="0083665E">
      <w:pPr>
        <w:jc w:val="center"/>
        <w:rPr>
          <w:b/>
          <w:color w:val="00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  <w:color w:val="000000"/>
        </w:rPr>
        <w:t>PRITARIMO BENDRADARBIAVIMO SU</w:t>
      </w:r>
      <w:r w:rsidR="00CB3E9F">
        <w:rPr>
          <w:b/>
          <w:color w:val="000000"/>
        </w:rPr>
        <w:t>SUSITARIMO</w:t>
      </w:r>
    </w:p>
    <w:p w14:paraId="61303034" w14:textId="3129CCF6" w:rsidR="00EC1B8D" w:rsidRDefault="0083665E" w:rsidP="00774909">
      <w:pPr>
        <w:jc w:val="center"/>
        <w:rPr>
          <w:b/>
          <w:color w:val="000000"/>
        </w:rPr>
      </w:pPr>
      <w:r>
        <w:rPr>
          <w:b/>
          <w:color w:val="000000"/>
        </w:rPr>
        <w:t>PASIRAŠYMUI</w:t>
      </w:r>
      <w:bookmarkEnd w:id="0"/>
    </w:p>
    <w:p w14:paraId="02601C1C" w14:textId="77777777" w:rsidR="00774909" w:rsidRDefault="00774909" w:rsidP="00ED12E6">
      <w:pPr>
        <w:rPr>
          <w:color w:val="000000"/>
          <w:szCs w:val="24"/>
        </w:rPr>
      </w:pPr>
    </w:p>
    <w:p w14:paraId="10B623CB" w14:textId="32FBA9E1" w:rsidR="00EC1B8D" w:rsidRDefault="00F95A75">
      <w:pPr>
        <w:jc w:val="center"/>
        <w:rPr>
          <w:szCs w:val="24"/>
        </w:rPr>
      </w:pPr>
      <w:r>
        <w:rPr>
          <w:color w:val="000000"/>
          <w:szCs w:val="24"/>
        </w:rPr>
        <w:t>202</w:t>
      </w:r>
      <w:r w:rsidR="00CB3E9F"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 m.</w:t>
      </w:r>
      <w:r w:rsidR="002209B0">
        <w:rPr>
          <w:color w:val="000000"/>
          <w:szCs w:val="24"/>
        </w:rPr>
        <w:t xml:space="preserve"> </w:t>
      </w:r>
      <w:r w:rsidR="00CB3E9F">
        <w:rPr>
          <w:szCs w:val="24"/>
        </w:rPr>
        <w:t>birželio</w:t>
      </w:r>
      <w:r w:rsidR="002966F6">
        <w:rPr>
          <w:szCs w:val="24"/>
        </w:rPr>
        <w:t xml:space="preserve"> 12</w:t>
      </w:r>
      <w:r w:rsidR="00884A01" w:rsidRPr="007325D2">
        <w:rPr>
          <w:szCs w:val="24"/>
        </w:rPr>
        <w:t xml:space="preserve"> </w:t>
      </w:r>
      <w:r w:rsidR="0083665E">
        <w:rPr>
          <w:color w:val="000000"/>
          <w:szCs w:val="24"/>
        </w:rPr>
        <w:t>d. Nr. T</w:t>
      </w:r>
      <w:r w:rsidR="002966F6">
        <w:rPr>
          <w:color w:val="000000"/>
          <w:szCs w:val="24"/>
        </w:rPr>
        <w:t>1</w:t>
      </w:r>
      <w:r w:rsidR="0083665E">
        <w:rPr>
          <w:color w:val="000000"/>
          <w:szCs w:val="24"/>
        </w:rPr>
        <w:t>-</w:t>
      </w:r>
      <w:r w:rsidR="002966F6">
        <w:rPr>
          <w:color w:val="000000"/>
          <w:szCs w:val="24"/>
        </w:rPr>
        <w:t>279</w:t>
      </w:r>
    </w:p>
    <w:p w14:paraId="3687E19D" w14:textId="77777777" w:rsidR="00EC1B8D" w:rsidRDefault="0083665E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14:paraId="15E706B9" w14:textId="77777777" w:rsidR="00EC1B8D" w:rsidRDefault="00EC1B8D">
      <w:pPr>
        <w:jc w:val="both"/>
        <w:rPr>
          <w:color w:val="000000"/>
          <w:szCs w:val="24"/>
        </w:rPr>
      </w:pPr>
    </w:p>
    <w:p w14:paraId="5AF9B402" w14:textId="5D095FC6" w:rsidR="00EC1B8D" w:rsidRDefault="0083665E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Vadovaudamasi Kretingos rajono savivaldybės sutarčių pasirašymo tvarkos aprašo, patvirtinto Kretingos rajono savivaldybės tarybos 20</w:t>
      </w:r>
      <w:r w:rsidR="00884A01">
        <w:rPr>
          <w:color w:val="000000"/>
          <w:szCs w:val="24"/>
        </w:rPr>
        <w:t>23</w:t>
      </w:r>
      <w:r>
        <w:rPr>
          <w:color w:val="000000"/>
          <w:szCs w:val="24"/>
        </w:rPr>
        <w:t xml:space="preserve"> m. </w:t>
      </w:r>
      <w:r w:rsidR="00884A01">
        <w:rPr>
          <w:color w:val="000000"/>
          <w:szCs w:val="24"/>
        </w:rPr>
        <w:t>birželio</w:t>
      </w:r>
      <w:r>
        <w:rPr>
          <w:color w:val="000000"/>
          <w:szCs w:val="24"/>
        </w:rPr>
        <w:t xml:space="preserve"> </w:t>
      </w:r>
      <w:r w:rsidR="00884A01">
        <w:rPr>
          <w:color w:val="000000"/>
          <w:szCs w:val="24"/>
        </w:rPr>
        <w:t>29</w:t>
      </w:r>
      <w:r>
        <w:rPr>
          <w:color w:val="000000"/>
          <w:szCs w:val="24"/>
        </w:rPr>
        <w:t xml:space="preserve"> d. sprendimu Nr. T2-</w:t>
      </w:r>
      <w:r w:rsidR="00884A01">
        <w:rPr>
          <w:color w:val="000000"/>
          <w:szCs w:val="24"/>
        </w:rPr>
        <w:t>190</w:t>
      </w:r>
      <w:r>
        <w:rPr>
          <w:color w:val="000000"/>
          <w:szCs w:val="24"/>
        </w:rPr>
        <w:t xml:space="preserve"> „Dėl Kretingos rajono savivaldybės </w:t>
      </w:r>
      <w:r w:rsidR="00884A01">
        <w:rPr>
          <w:color w:val="000000"/>
          <w:szCs w:val="24"/>
        </w:rPr>
        <w:t xml:space="preserve">vardu sudaromų </w:t>
      </w:r>
      <w:r>
        <w:rPr>
          <w:color w:val="000000"/>
          <w:szCs w:val="24"/>
        </w:rPr>
        <w:t xml:space="preserve">sutarčių pasirašymo tvarkos aprašo </w:t>
      </w:r>
      <w:r w:rsidR="00884A01">
        <w:rPr>
          <w:color w:val="000000"/>
          <w:szCs w:val="24"/>
        </w:rPr>
        <w:t>pa</w:t>
      </w:r>
      <w:r>
        <w:rPr>
          <w:color w:val="000000"/>
          <w:szCs w:val="24"/>
        </w:rPr>
        <w:t xml:space="preserve">tvirtinimo“, </w:t>
      </w:r>
      <w:r w:rsidR="0072063C">
        <w:rPr>
          <w:color w:val="000000"/>
          <w:szCs w:val="24"/>
        </w:rPr>
        <w:t xml:space="preserve">2.3 papunkčiu ir </w:t>
      </w:r>
      <w:r w:rsidR="00884A01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 punktu</w:t>
      </w:r>
      <w:r w:rsidR="0005380F">
        <w:rPr>
          <w:color w:val="000000"/>
          <w:szCs w:val="24"/>
        </w:rPr>
        <w:t xml:space="preserve"> bei </w:t>
      </w:r>
      <w:r w:rsidR="0005380F" w:rsidRPr="00003642">
        <w:rPr>
          <w:color w:val="000000"/>
          <w:szCs w:val="24"/>
        </w:rPr>
        <w:t xml:space="preserve">atsižvelgdama į akcinės bendrovės </w:t>
      </w:r>
      <w:r w:rsidR="001F6EFA" w:rsidRPr="00003642">
        <w:rPr>
          <w:color w:val="000000"/>
          <w:szCs w:val="24"/>
        </w:rPr>
        <w:t xml:space="preserve">„LTG </w:t>
      </w:r>
      <w:proofErr w:type="spellStart"/>
      <w:r w:rsidR="00003642" w:rsidRPr="00003642">
        <w:rPr>
          <w:color w:val="000000"/>
          <w:szCs w:val="24"/>
        </w:rPr>
        <w:t>I</w:t>
      </w:r>
      <w:r w:rsidR="001F6EFA" w:rsidRPr="00003642">
        <w:rPr>
          <w:color w:val="000000"/>
          <w:szCs w:val="24"/>
        </w:rPr>
        <w:t>nfra</w:t>
      </w:r>
      <w:proofErr w:type="spellEnd"/>
      <w:r w:rsidR="001F6EFA" w:rsidRPr="00003642">
        <w:rPr>
          <w:color w:val="000000"/>
          <w:szCs w:val="24"/>
        </w:rPr>
        <w:t>“</w:t>
      </w:r>
      <w:r w:rsidR="0005380F" w:rsidRPr="00003642">
        <w:rPr>
          <w:color w:val="000000"/>
          <w:szCs w:val="24"/>
        </w:rPr>
        <w:t xml:space="preserve"> </w:t>
      </w:r>
      <w:bookmarkStart w:id="1" w:name="_Hlk168559352"/>
      <w:r w:rsidR="0005380F" w:rsidRPr="00003642">
        <w:rPr>
          <w:bCs/>
          <w:color w:val="000000"/>
          <w:szCs w:val="24"/>
        </w:rPr>
        <w:t>202</w:t>
      </w:r>
      <w:r w:rsidR="001F6EFA" w:rsidRPr="00003642">
        <w:rPr>
          <w:bCs/>
          <w:color w:val="000000"/>
          <w:szCs w:val="24"/>
        </w:rPr>
        <w:t>4</w:t>
      </w:r>
      <w:r w:rsidR="0005380F" w:rsidRPr="00003642">
        <w:rPr>
          <w:bCs/>
          <w:color w:val="000000"/>
          <w:szCs w:val="24"/>
        </w:rPr>
        <w:t xml:space="preserve"> m. </w:t>
      </w:r>
      <w:r w:rsidR="00003642" w:rsidRPr="00003642">
        <w:rPr>
          <w:bCs/>
          <w:color w:val="000000"/>
          <w:szCs w:val="24"/>
        </w:rPr>
        <w:t>gegužės 28</w:t>
      </w:r>
      <w:r w:rsidR="0005380F" w:rsidRPr="00003642">
        <w:rPr>
          <w:bCs/>
          <w:color w:val="000000"/>
          <w:szCs w:val="24"/>
        </w:rPr>
        <w:t xml:space="preserve"> d. </w:t>
      </w:r>
      <w:r w:rsidR="00E71842" w:rsidRPr="00003642">
        <w:rPr>
          <w:bCs/>
          <w:color w:val="000000"/>
          <w:szCs w:val="24"/>
        </w:rPr>
        <w:t>el. paštu</w:t>
      </w:r>
      <w:r w:rsidR="00E71842">
        <w:rPr>
          <w:bCs/>
          <w:color w:val="000000"/>
          <w:szCs w:val="24"/>
        </w:rPr>
        <w:t xml:space="preserve"> </w:t>
      </w:r>
      <w:bookmarkEnd w:id="1"/>
      <w:r w:rsidR="00E71842">
        <w:rPr>
          <w:bCs/>
          <w:color w:val="000000"/>
          <w:szCs w:val="24"/>
        </w:rPr>
        <w:t>gautą informaciją</w:t>
      </w:r>
      <w:r>
        <w:rPr>
          <w:color w:val="000000"/>
          <w:szCs w:val="24"/>
        </w:rPr>
        <w:t xml:space="preserve">, Kretingos rajono savivaldybės taryba </w:t>
      </w:r>
      <w:r>
        <w:rPr>
          <w:color w:val="000000"/>
          <w:spacing w:val="40"/>
          <w:szCs w:val="24"/>
        </w:rPr>
        <w:t>nusprendžia</w:t>
      </w:r>
      <w:r w:rsidR="002309CC">
        <w:rPr>
          <w:color w:val="000000"/>
          <w:szCs w:val="24"/>
        </w:rPr>
        <w:t>:</w:t>
      </w:r>
    </w:p>
    <w:p w14:paraId="387B9189" w14:textId="7B208EDB" w:rsidR="00884A01" w:rsidRDefault="00A35E42" w:rsidP="002209B0">
      <w:pPr>
        <w:ind w:firstLine="851"/>
        <w:jc w:val="both"/>
        <w:rPr>
          <w:szCs w:val="24"/>
        </w:rPr>
      </w:pPr>
      <w:r>
        <w:rPr>
          <w:color w:val="000000"/>
        </w:rPr>
        <w:t xml:space="preserve">1. </w:t>
      </w:r>
      <w:r w:rsidR="002309CC">
        <w:rPr>
          <w:color w:val="000000"/>
        </w:rPr>
        <w:t>P</w:t>
      </w:r>
      <w:r w:rsidR="00F36356" w:rsidRPr="002209B0">
        <w:rPr>
          <w:color w:val="000000"/>
        </w:rPr>
        <w:t xml:space="preserve">ritarti bendradarbiavimo </w:t>
      </w:r>
      <w:r w:rsidR="004E3E53" w:rsidRPr="002209B0">
        <w:rPr>
          <w:color w:val="000000"/>
        </w:rPr>
        <w:t>su</w:t>
      </w:r>
      <w:r w:rsidR="00CB3E9F">
        <w:rPr>
          <w:color w:val="000000"/>
        </w:rPr>
        <w:t>sitarimo</w:t>
      </w:r>
      <w:r w:rsidR="004E3E53" w:rsidRPr="002209B0">
        <w:rPr>
          <w:color w:val="000000"/>
        </w:rPr>
        <w:t xml:space="preserve"> p</w:t>
      </w:r>
      <w:r w:rsidR="00754E95">
        <w:rPr>
          <w:color w:val="000000"/>
        </w:rPr>
        <w:t>asirašymui</w:t>
      </w:r>
      <w:r w:rsidR="002209B0" w:rsidRPr="002209B0">
        <w:rPr>
          <w:color w:val="000000"/>
        </w:rPr>
        <w:t xml:space="preserve"> </w:t>
      </w:r>
      <w:r w:rsidR="00884A01" w:rsidRPr="002209B0">
        <w:rPr>
          <w:color w:val="000000"/>
        </w:rPr>
        <w:t xml:space="preserve">su </w:t>
      </w:r>
      <w:bookmarkStart w:id="2" w:name="_Hlk150199137"/>
      <w:r>
        <w:rPr>
          <w:szCs w:val="24"/>
        </w:rPr>
        <w:t xml:space="preserve">akcine bendrove </w:t>
      </w:r>
      <w:r w:rsidR="00CB3E9F">
        <w:rPr>
          <w:szCs w:val="24"/>
        </w:rPr>
        <w:t xml:space="preserve">„LTG </w:t>
      </w:r>
      <w:proofErr w:type="spellStart"/>
      <w:r w:rsidR="00CB3E9F">
        <w:rPr>
          <w:szCs w:val="24"/>
        </w:rPr>
        <w:t>Infra</w:t>
      </w:r>
      <w:proofErr w:type="spellEnd"/>
      <w:r w:rsidR="00CB3E9F">
        <w:rPr>
          <w:szCs w:val="24"/>
        </w:rPr>
        <w:t>“</w:t>
      </w:r>
      <w:r>
        <w:rPr>
          <w:szCs w:val="24"/>
        </w:rPr>
        <w:t xml:space="preserve"> </w:t>
      </w:r>
      <w:bookmarkEnd w:id="2"/>
      <w:r w:rsidR="00F36356" w:rsidRPr="002209B0">
        <w:rPr>
          <w:szCs w:val="24"/>
        </w:rPr>
        <w:t>(pridedama)</w:t>
      </w:r>
      <w:r w:rsidR="00754E95">
        <w:rPr>
          <w:szCs w:val="24"/>
        </w:rPr>
        <w:t>.</w:t>
      </w:r>
    </w:p>
    <w:p w14:paraId="2F0AE0A9" w14:textId="42818535" w:rsidR="00A35E42" w:rsidRPr="002209B0" w:rsidRDefault="00A35E42" w:rsidP="002209B0">
      <w:pPr>
        <w:ind w:firstLine="851"/>
        <w:jc w:val="both"/>
        <w:rPr>
          <w:color w:val="000000"/>
        </w:rPr>
      </w:pPr>
      <w:r>
        <w:rPr>
          <w:szCs w:val="24"/>
        </w:rPr>
        <w:t xml:space="preserve">2. Įgalioti </w:t>
      </w:r>
      <w:r w:rsidR="00C6626F" w:rsidRPr="00C6626F">
        <w:rPr>
          <w:szCs w:val="24"/>
        </w:rPr>
        <w:t xml:space="preserve">Kretingos rajono </w:t>
      </w:r>
      <w:r w:rsidR="00C6626F">
        <w:rPr>
          <w:szCs w:val="24"/>
        </w:rPr>
        <w:t>s</w:t>
      </w:r>
      <w:r>
        <w:rPr>
          <w:szCs w:val="24"/>
        </w:rPr>
        <w:t>avi</w:t>
      </w:r>
      <w:r w:rsidR="00D34BD6">
        <w:rPr>
          <w:szCs w:val="24"/>
        </w:rPr>
        <w:t>v</w:t>
      </w:r>
      <w:r>
        <w:rPr>
          <w:szCs w:val="24"/>
        </w:rPr>
        <w:t xml:space="preserve">aldybės administracijos direktorių pasirašyti </w:t>
      </w:r>
      <w:r w:rsidR="00C6626F">
        <w:rPr>
          <w:szCs w:val="24"/>
        </w:rPr>
        <w:t xml:space="preserve">1 punkte nurodytą </w:t>
      </w:r>
      <w:r>
        <w:rPr>
          <w:szCs w:val="24"/>
        </w:rPr>
        <w:t>bendradarbiavimo su</w:t>
      </w:r>
      <w:r w:rsidR="00CB3E9F">
        <w:rPr>
          <w:szCs w:val="24"/>
        </w:rPr>
        <w:t>sitarimą</w:t>
      </w:r>
      <w:r w:rsidR="00AE35A1">
        <w:rPr>
          <w:szCs w:val="24"/>
        </w:rPr>
        <w:t xml:space="preserve"> bei </w:t>
      </w:r>
      <w:bookmarkStart w:id="3" w:name="_Hlk168561205"/>
      <w:r w:rsidR="00AE35A1" w:rsidRPr="00AE35A1">
        <w:rPr>
          <w:bCs/>
          <w:szCs w:val="24"/>
        </w:rPr>
        <w:t>visus susitarimus dėl šio su</w:t>
      </w:r>
      <w:r w:rsidR="00AE35A1">
        <w:rPr>
          <w:bCs/>
          <w:szCs w:val="24"/>
        </w:rPr>
        <w:t>sitarimo</w:t>
      </w:r>
      <w:r w:rsidR="00AE35A1" w:rsidRPr="00AE35A1">
        <w:rPr>
          <w:bCs/>
          <w:szCs w:val="24"/>
        </w:rPr>
        <w:t xml:space="preserve"> sąlygų pakeitimo</w:t>
      </w:r>
      <w:bookmarkEnd w:id="3"/>
      <w:r>
        <w:rPr>
          <w:szCs w:val="24"/>
        </w:rPr>
        <w:t>.</w:t>
      </w:r>
    </w:p>
    <w:p w14:paraId="29145B71" w14:textId="77777777" w:rsidR="00EC1B8D" w:rsidRDefault="00EC1B8D">
      <w:pPr>
        <w:jc w:val="both"/>
        <w:rPr>
          <w:szCs w:val="24"/>
        </w:rPr>
      </w:pPr>
    </w:p>
    <w:p w14:paraId="0ABEDB54" w14:textId="123E836E" w:rsidR="00EC1B8D" w:rsidRDefault="0083665E" w:rsidP="00754E95">
      <w:pPr>
        <w:tabs>
          <w:tab w:val="center" w:pos="4820"/>
          <w:tab w:val="right" w:pos="9639"/>
        </w:tabs>
        <w:jc w:val="both"/>
        <w:rPr>
          <w:szCs w:val="24"/>
        </w:rPr>
      </w:pPr>
      <w:r>
        <w:t>Savivaldybės meras</w:t>
      </w:r>
    </w:p>
    <w:p w14:paraId="56F0CF2D" w14:textId="77777777" w:rsidR="00EC1B8D" w:rsidRDefault="00EC1B8D">
      <w:pPr>
        <w:jc w:val="both"/>
        <w:rPr>
          <w:szCs w:val="24"/>
        </w:rPr>
      </w:pPr>
    </w:p>
    <w:p w14:paraId="6F48CAE2" w14:textId="77777777" w:rsidR="00EC1B8D" w:rsidRDefault="00EC1B8D">
      <w:pPr>
        <w:jc w:val="both"/>
        <w:rPr>
          <w:szCs w:val="24"/>
        </w:rPr>
      </w:pPr>
    </w:p>
    <w:p w14:paraId="569C42A0" w14:textId="77777777" w:rsidR="00EC1B8D" w:rsidRDefault="00EC1B8D">
      <w:pPr>
        <w:jc w:val="both"/>
        <w:rPr>
          <w:szCs w:val="24"/>
        </w:rPr>
      </w:pPr>
    </w:p>
    <w:p w14:paraId="43B4DE26" w14:textId="77777777" w:rsidR="00EC1B8D" w:rsidRDefault="00EC1B8D">
      <w:pPr>
        <w:jc w:val="both"/>
        <w:rPr>
          <w:szCs w:val="24"/>
        </w:rPr>
      </w:pPr>
    </w:p>
    <w:p w14:paraId="0CBB3279" w14:textId="77777777" w:rsidR="00EC1B8D" w:rsidRDefault="00EC1B8D">
      <w:pPr>
        <w:jc w:val="both"/>
        <w:rPr>
          <w:szCs w:val="24"/>
        </w:rPr>
      </w:pPr>
    </w:p>
    <w:p w14:paraId="048BF732" w14:textId="77777777" w:rsidR="00EC1B8D" w:rsidRDefault="00EC1B8D">
      <w:pPr>
        <w:jc w:val="both"/>
        <w:rPr>
          <w:szCs w:val="24"/>
        </w:rPr>
      </w:pPr>
    </w:p>
    <w:p w14:paraId="0896E53A" w14:textId="77777777" w:rsidR="00EC1B8D" w:rsidRDefault="00EC1B8D">
      <w:pPr>
        <w:jc w:val="both"/>
        <w:rPr>
          <w:szCs w:val="24"/>
        </w:rPr>
      </w:pPr>
    </w:p>
    <w:p w14:paraId="1FE48E0E" w14:textId="77777777" w:rsidR="00EC1B8D" w:rsidRDefault="00EC1B8D">
      <w:pPr>
        <w:jc w:val="both"/>
        <w:rPr>
          <w:szCs w:val="24"/>
        </w:rPr>
      </w:pPr>
    </w:p>
    <w:p w14:paraId="1E2A7A77" w14:textId="77777777" w:rsidR="00EC1B8D" w:rsidRDefault="00EC1B8D">
      <w:pPr>
        <w:jc w:val="both"/>
        <w:rPr>
          <w:szCs w:val="24"/>
        </w:rPr>
      </w:pPr>
    </w:p>
    <w:p w14:paraId="5EA8F6BA" w14:textId="77777777" w:rsidR="00EC1B8D" w:rsidRDefault="00EC1B8D">
      <w:pPr>
        <w:jc w:val="both"/>
        <w:rPr>
          <w:szCs w:val="24"/>
        </w:rPr>
      </w:pPr>
    </w:p>
    <w:p w14:paraId="130E3310" w14:textId="77777777" w:rsidR="00EC1B8D" w:rsidRDefault="00EC1B8D">
      <w:pPr>
        <w:jc w:val="both"/>
        <w:rPr>
          <w:szCs w:val="24"/>
        </w:rPr>
      </w:pPr>
    </w:p>
    <w:p w14:paraId="22C99919" w14:textId="77777777" w:rsidR="00EC1B8D" w:rsidRDefault="00EC1B8D">
      <w:pPr>
        <w:jc w:val="both"/>
        <w:rPr>
          <w:szCs w:val="24"/>
        </w:rPr>
      </w:pPr>
    </w:p>
    <w:p w14:paraId="2B0314F9" w14:textId="77777777" w:rsidR="00EC1B8D" w:rsidRDefault="00EC1B8D">
      <w:pPr>
        <w:jc w:val="both"/>
        <w:rPr>
          <w:szCs w:val="24"/>
        </w:rPr>
      </w:pPr>
    </w:p>
    <w:p w14:paraId="30485379" w14:textId="77777777" w:rsidR="00EC1B8D" w:rsidRDefault="00EC1B8D"/>
    <w:p w14:paraId="61B71994" w14:textId="77777777" w:rsidR="00EC1B8D" w:rsidRDefault="00EC1B8D"/>
    <w:p w14:paraId="485D2DB0" w14:textId="77777777" w:rsidR="00EC1B8D" w:rsidRDefault="00EC1B8D">
      <w:pPr>
        <w:rPr>
          <w:b/>
          <w:szCs w:val="24"/>
        </w:rPr>
      </w:pPr>
    </w:p>
    <w:p w14:paraId="39AE9A7F" w14:textId="77777777" w:rsidR="00EC1B8D" w:rsidRDefault="00EC1B8D">
      <w:pPr>
        <w:rPr>
          <w:b/>
          <w:szCs w:val="24"/>
        </w:rPr>
      </w:pPr>
    </w:p>
    <w:p w14:paraId="7A69C0A4" w14:textId="77777777" w:rsidR="00EC1B8D" w:rsidRDefault="00EC1B8D">
      <w:pPr>
        <w:rPr>
          <w:b/>
          <w:szCs w:val="24"/>
        </w:rPr>
      </w:pPr>
    </w:p>
    <w:p w14:paraId="461050DC" w14:textId="77777777" w:rsidR="00884A01" w:rsidRDefault="00884A01">
      <w:pPr>
        <w:rPr>
          <w:b/>
          <w:szCs w:val="24"/>
        </w:rPr>
      </w:pPr>
    </w:p>
    <w:p w14:paraId="7AFAD65E" w14:textId="77777777" w:rsidR="00884A01" w:rsidRDefault="00884A01">
      <w:pPr>
        <w:rPr>
          <w:b/>
          <w:szCs w:val="24"/>
        </w:rPr>
      </w:pPr>
    </w:p>
    <w:p w14:paraId="03FEDB2C" w14:textId="77777777" w:rsidR="00884A01" w:rsidRDefault="00884A01">
      <w:pPr>
        <w:rPr>
          <w:b/>
          <w:szCs w:val="24"/>
        </w:rPr>
      </w:pPr>
    </w:p>
    <w:p w14:paraId="53523AAA" w14:textId="77777777" w:rsidR="006B7A97" w:rsidRDefault="006B7A97">
      <w:pPr>
        <w:rPr>
          <w:b/>
          <w:szCs w:val="24"/>
        </w:rPr>
      </w:pPr>
    </w:p>
    <w:p w14:paraId="5BDECF7E" w14:textId="77777777" w:rsidR="002F2AEF" w:rsidRDefault="002F2AEF">
      <w:pPr>
        <w:rPr>
          <w:b/>
          <w:szCs w:val="24"/>
        </w:rPr>
      </w:pPr>
    </w:p>
    <w:p w14:paraId="3D700BDD" w14:textId="77777777" w:rsidR="002F2AEF" w:rsidRDefault="002F2AEF">
      <w:pPr>
        <w:rPr>
          <w:b/>
          <w:szCs w:val="24"/>
        </w:rPr>
      </w:pPr>
    </w:p>
    <w:p w14:paraId="538CD6D8" w14:textId="77777777" w:rsidR="00CB3E9F" w:rsidRDefault="00CB3E9F">
      <w:pPr>
        <w:rPr>
          <w:b/>
          <w:szCs w:val="24"/>
        </w:rPr>
      </w:pPr>
    </w:p>
    <w:p w14:paraId="7105C83C" w14:textId="77777777" w:rsidR="00CB3E9F" w:rsidRDefault="00CB3E9F">
      <w:pPr>
        <w:rPr>
          <w:b/>
          <w:szCs w:val="24"/>
        </w:rPr>
      </w:pPr>
    </w:p>
    <w:p w14:paraId="6FB3C289" w14:textId="77777777" w:rsidR="00CB3E9F" w:rsidRDefault="00CB3E9F">
      <w:pPr>
        <w:rPr>
          <w:b/>
          <w:szCs w:val="24"/>
        </w:rPr>
      </w:pPr>
    </w:p>
    <w:p w14:paraId="75847120" w14:textId="77777777" w:rsidR="002F2AEF" w:rsidRDefault="002F2AEF">
      <w:pPr>
        <w:rPr>
          <w:b/>
          <w:szCs w:val="24"/>
        </w:rPr>
      </w:pPr>
    </w:p>
    <w:p w14:paraId="14A17D47" w14:textId="77777777" w:rsidR="006B7A97" w:rsidRDefault="006B7A97">
      <w:pPr>
        <w:rPr>
          <w:b/>
          <w:szCs w:val="24"/>
        </w:rPr>
      </w:pPr>
    </w:p>
    <w:p w14:paraId="691E9B7F" w14:textId="2034FF52" w:rsidR="00754E95" w:rsidRDefault="00A35E42" w:rsidP="002209B0">
      <w:pPr>
        <w:rPr>
          <w:szCs w:val="24"/>
        </w:rPr>
        <w:sectPr w:rsidR="00754E95" w:rsidSect="00754E95">
          <w:headerReference w:type="default" r:id="rId8"/>
          <w:headerReference w:type="first" r:id="rId9"/>
          <w:pgSz w:w="11906" w:h="16838"/>
          <w:pgMar w:top="1134" w:right="567" w:bottom="1134" w:left="1701" w:header="567" w:footer="0" w:gutter="0"/>
          <w:cols w:space="1296"/>
          <w:formProt w:val="0"/>
          <w:titlePg/>
          <w:docGrid w:linePitch="360"/>
        </w:sectPr>
      </w:pPr>
      <w:r>
        <w:rPr>
          <w:szCs w:val="24"/>
        </w:rPr>
        <w:t>Sigutė Jazbutienė</w:t>
      </w:r>
    </w:p>
    <w:p w14:paraId="1067A74E" w14:textId="77777777" w:rsidR="00A01288" w:rsidRDefault="00A01288" w:rsidP="00A01288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AIŠKINAMASIS RAŠTAS</w:t>
      </w:r>
    </w:p>
    <w:p w14:paraId="738A21D7" w14:textId="77777777" w:rsidR="00A01288" w:rsidRDefault="00A01288" w:rsidP="00A01288">
      <w:pPr>
        <w:jc w:val="center"/>
        <w:rPr>
          <w:b/>
        </w:rPr>
      </w:pPr>
      <w:r>
        <w:rPr>
          <w:b/>
          <w:szCs w:val="24"/>
        </w:rPr>
        <w:t xml:space="preserve">PRIE KRETINGOS RAJONO SAVIVALDYBĖS TARYBOS SPRENDIMO PROJEKTO </w:t>
      </w:r>
    </w:p>
    <w:p w14:paraId="15413263" w14:textId="46910681" w:rsidR="00A01288" w:rsidRDefault="00A01288" w:rsidP="00A01288">
      <w:pPr>
        <w:jc w:val="center"/>
        <w:rPr>
          <w:b/>
          <w:color w:val="000000"/>
        </w:rPr>
      </w:pPr>
      <w:r>
        <w:rPr>
          <w:b/>
        </w:rPr>
        <w:t xml:space="preserve">„DĖL </w:t>
      </w:r>
      <w:r>
        <w:rPr>
          <w:b/>
          <w:color w:val="000000"/>
        </w:rPr>
        <w:t>PRITARIMO BENDRADARBIAVIMO SU</w:t>
      </w:r>
      <w:r w:rsidR="00CB3E9F">
        <w:rPr>
          <w:b/>
          <w:color w:val="000000"/>
        </w:rPr>
        <w:t>SITARIMO</w:t>
      </w:r>
      <w:r>
        <w:rPr>
          <w:b/>
          <w:color w:val="000000"/>
        </w:rPr>
        <w:t xml:space="preserve"> </w:t>
      </w:r>
    </w:p>
    <w:p w14:paraId="2E99992B" w14:textId="3813464A" w:rsidR="00A01288" w:rsidRDefault="00A01288" w:rsidP="00774909">
      <w:pPr>
        <w:jc w:val="center"/>
        <w:rPr>
          <w:b/>
        </w:rPr>
      </w:pPr>
      <w:r>
        <w:rPr>
          <w:b/>
          <w:color w:val="000000"/>
        </w:rPr>
        <w:t>PASIRAŠYMUI</w:t>
      </w:r>
      <w:r>
        <w:rPr>
          <w:b/>
        </w:rPr>
        <w:t>“</w:t>
      </w:r>
    </w:p>
    <w:p w14:paraId="7842BF4E" w14:textId="77777777" w:rsidR="00774909" w:rsidRDefault="00774909" w:rsidP="00ED12E6">
      <w:pPr>
        <w:rPr>
          <w:b/>
          <w:szCs w:val="24"/>
        </w:rPr>
      </w:pPr>
    </w:p>
    <w:p w14:paraId="5595C63C" w14:textId="51AB8525" w:rsidR="00A01288" w:rsidRDefault="00A01288" w:rsidP="00A01288">
      <w:pPr>
        <w:jc w:val="center"/>
      </w:pPr>
      <w:r>
        <w:rPr>
          <w:szCs w:val="24"/>
        </w:rPr>
        <w:t>202</w:t>
      </w:r>
      <w:r w:rsidR="00CB3E9F">
        <w:rPr>
          <w:szCs w:val="24"/>
        </w:rPr>
        <w:t>4</w:t>
      </w:r>
      <w:r>
        <w:rPr>
          <w:szCs w:val="24"/>
        </w:rPr>
        <w:t>-</w:t>
      </w:r>
      <w:r w:rsidR="00CB3E9F">
        <w:rPr>
          <w:szCs w:val="24"/>
        </w:rPr>
        <w:t>06</w:t>
      </w:r>
      <w:r w:rsidRPr="007325D2">
        <w:rPr>
          <w:szCs w:val="24"/>
        </w:rPr>
        <w:t>-</w:t>
      </w:r>
      <w:r w:rsidR="00CB3E9F">
        <w:rPr>
          <w:szCs w:val="24"/>
        </w:rPr>
        <w:t>06</w:t>
      </w:r>
    </w:p>
    <w:p w14:paraId="6DE2D94D" w14:textId="77777777" w:rsidR="00A01288" w:rsidRDefault="00A01288" w:rsidP="00A01288"/>
    <w:p w14:paraId="32B75DE7" w14:textId="77777777" w:rsidR="00A01288" w:rsidRDefault="00A01288" w:rsidP="00A01288">
      <w:pPr>
        <w:ind w:firstLine="851"/>
        <w:jc w:val="both"/>
        <w:rPr>
          <w:b/>
        </w:rPr>
      </w:pPr>
      <w:r>
        <w:rPr>
          <w:b/>
        </w:rPr>
        <w:t>1. Parengto projekto tikslas ir uždaviniai.</w:t>
      </w:r>
    </w:p>
    <w:p w14:paraId="3F9A355E" w14:textId="12BED48C" w:rsidR="00A01288" w:rsidRDefault="00EF29C3" w:rsidP="00A01288">
      <w:pPr>
        <w:suppressAutoHyphens/>
        <w:ind w:firstLine="851"/>
        <w:jc w:val="both"/>
        <w:rPr>
          <w:szCs w:val="24"/>
          <w:lang w:eastAsia="ar-SA"/>
        </w:rPr>
      </w:pPr>
      <w:r w:rsidRPr="00DD4CCC">
        <w:rPr>
          <w:szCs w:val="24"/>
        </w:rPr>
        <w:t>Š</w:t>
      </w:r>
      <w:r>
        <w:rPr>
          <w:szCs w:val="24"/>
        </w:rPr>
        <w:t xml:space="preserve">io sprendimo </w:t>
      </w:r>
      <w:r w:rsidR="00941D81">
        <w:rPr>
          <w:szCs w:val="24"/>
        </w:rPr>
        <w:t xml:space="preserve">projekto </w:t>
      </w:r>
      <w:r w:rsidR="002B79DD">
        <w:rPr>
          <w:szCs w:val="24"/>
        </w:rPr>
        <w:t>1 punktu siūloma</w:t>
      </w:r>
      <w:r>
        <w:rPr>
          <w:szCs w:val="24"/>
        </w:rPr>
        <w:t xml:space="preserve"> pritarti</w:t>
      </w:r>
      <w:r>
        <w:rPr>
          <w:color w:val="000000"/>
        </w:rPr>
        <w:t xml:space="preserve"> </w:t>
      </w:r>
      <w:r w:rsidR="00CB3E9F">
        <w:rPr>
          <w:color w:val="000000"/>
        </w:rPr>
        <w:t>b</w:t>
      </w:r>
      <w:r w:rsidR="00A01288">
        <w:rPr>
          <w:color w:val="000000"/>
        </w:rPr>
        <w:t>endradarbiavimo su</w:t>
      </w:r>
      <w:r w:rsidR="00CB3E9F">
        <w:rPr>
          <w:color w:val="000000"/>
        </w:rPr>
        <w:t>sitarimo</w:t>
      </w:r>
      <w:r w:rsidR="00A01288">
        <w:rPr>
          <w:color w:val="000000"/>
        </w:rPr>
        <w:t xml:space="preserve"> su </w:t>
      </w:r>
      <w:r w:rsidR="00941D81">
        <w:rPr>
          <w:color w:val="000000"/>
        </w:rPr>
        <w:t>AB</w:t>
      </w:r>
      <w:r w:rsidR="00A35E42" w:rsidRPr="00A35E42">
        <w:rPr>
          <w:color w:val="000000"/>
        </w:rPr>
        <w:t xml:space="preserve"> </w:t>
      </w:r>
      <w:r w:rsidR="00CB3E9F">
        <w:rPr>
          <w:color w:val="000000"/>
        </w:rPr>
        <w:t xml:space="preserve">„LTG </w:t>
      </w:r>
      <w:proofErr w:type="spellStart"/>
      <w:r w:rsidR="00CB3E9F">
        <w:rPr>
          <w:color w:val="000000"/>
        </w:rPr>
        <w:t>Infra</w:t>
      </w:r>
      <w:proofErr w:type="spellEnd"/>
      <w:r w:rsidR="00CB3E9F">
        <w:rPr>
          <w:color w:val="000000"/>
        </w:rPr>
        <w:t>“</w:t>
      </w:r>
      <w:r w:rsidR="00A035A2">
        <w:rPr>
          <w:color w:val="000000"/>
        </w:rPr>
        <w:t xml:space="preserve"> (toliau – </w:t>
      </w:r>
      <w:r w:rsidR="00CB3E9F">
        <w:rPr>
          <w:color w:val="000000"/>
        </w:rPr>
        <w:t>Bendrovė</w:t>
      </w:r>
      <w:r w:rsidR="00A035A2">
        <w:rPr>
          <w:color w:val="000000"/>
        </w:rPr>
        <w:t>) pasirašymui</w:t>
      </w:r>
      <w:r w:rsidR="00A01288">
        <w:rPr>
          <w:color w:val="000000"/>
        </w:rPr>
        <w:t>.</w:t>
      </w:r>
      <w:r w:rsidR="00941D81">
        <w:rPr>
          <w:color w:val="000000"/>
        </w:rPr>
        <w:t xml:space="preserve"> Sprendimo projekto 2 punktu </w:t>
      </w:r>
      <w:r w:rsidR="00CB3E9F">
        <w:rPr>
          <w:color w:val="000000"/>
        </w:rPr>
        <w:t xml:space="preserve">įgaliojamas Savivaldybės administracijos direktorius pasirašyti </w:t>
      </w:r>
      <w:r w:rsidR="003B396F" w:rsidRPr="003B396F">
        <w:rPr>
          <w:color w:val="000000"/>
        </w:rPr>
        <w:t xml:space="preserve">su Bendrove </w:t>
      </w:r>
      <w:r w:rsidR="00CB3E9F">
        <w:rPr>
          <w:color w:val="000000"/>
        </w:rPr>
        <w:t xml:space="preserve">bendradarbiavimo susitarimą </w:t>
      </w:r>
      <w:r w:rsidR="003B396F">
        <w:rPr>
          <w:color w:val="000000"/>
        </w:rPr>
        <w:t xml:space="preserve">bei </w:t>
      </w:r>
      <w:r w:rsidR="003B396F" w:rsidRPr="003B396F">
        <w:rPr>
          <w:bCs/>
          <w:color w:val="000000"/>
        </w:rPr>
        <w:t>visus susitarimus dėl šio susitarimo sąlygų pakeitimo</w:t>
      </w:r>
      <w:r w:rsidR="00CB3E9F">
        <w:rPr>
          <w:color w:val="000000"/>
        </w:rPr>
        <w:t>.</w:t>
      </w:r>
    </w:p>
    <w:p w14:paraId="19FE37CF" w14:textId="77777777" w:rsidR="00A01288" w:rsidRDefault="00A01288" w:rsidP="00A01288">
      <w:pPr>
        <w:ind w:firstLine="851"/>
        <w:jc w:val="both"/>
        <w:rPr>
          <w:b/>
        </w:rPr>
      </w:pPr>
      <w:r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6F7E8DB" w14:textId="0041E82E" w:rsidR="00A035A2" w:rsidRPr="00774909" w:rsidRDefault="00A035A2" w:rsidP="00A01288">
      <w:pPr>
        <w:ind w:firstLine="851"/>
        <w:jc w:val="both"/>
        <w:rPr>
          <w:bCs/>
        </w:rPr>
      </w:pPr>
      <w:r w:rsidRPr="00774909">
        <w:rPr>
          <w:bCs/>
        </w:rPr>
        <w:t xml:space="preserve">Šiuo metu Savivaldybė </w:t>
      </w:r>
      <w:r w:rsidR="00E103E8" w:rsidRPr="00774909">
        <w:rPr>
          <w:bCs/>
        </w:rPr>
        <w:t xml:space="preserve">su </w:t>
      </w:r>
      <w:r w:rsidR="00CB3E9F" w:rsidRPr="00CB3E9F">
        <w:rPr>
          <w:bCs/>
        </w:rPr>
        <w:t xml:space="preserve">AB „LTG </w:t>
      </w:r>
      <w:proofErr w:type="spellStart"/>
      <w:r w:rsidR="00CB3E9F" w:rsidRPr="00CB3E9F">
        <w:rPr>
          <w:bCs/>
        </w:rPr>
        <w:t>Infra</w:t>
      </w:r>
      <w:proofErr w:type="spellEnd"/>
      <w:r w:rsidR="00CB3E9F" w:rsidRPr="00CB3E9F">
        <w:rPr>
          <w:bCs/>
        </w:rPr>
        <w:t>“</w:t>
      </w:r>
      <w:r w:rsidR="00CB3E9F">
        <w:rPr>
          <w:bCs/>
        </w:rPr>
        <w:t xml:space="preserve"> </w:t>
      </w:r>
      <w:r w:rsidRPr="00774909">
        <w:rPr>
          <w:bCs/>
        </w:rPr>
        <w:t>nėra pasirašiusi</w:t>
      </w:r>
      <w:r w:rsidR="00E103E8" w:rsidRPr="00774909">
        <w:rPr>
          <w:bCs/>
        </w:rPr>
        <w:t xml:space="preserve"> bendradarbiavimo sus</w:t>
      </w:r>
      <w:r w:rsidR="00E671F7">
        <w:rPr>
          <w:bCs/>
        </w:rPr>
        <w:t>itarimo</w:t>
      </w:r>
      <w:r w:rsidR="00E103E8" w:rsidRPr="00774909">
        <w:rPr>
          <w:bCs/>
        </w:rPr>
        <w:t xml:space="preserve"> </w:t>
      </w:r>
      <w:bookmarkStart w:id="4" w:name="_Hlk168520294"/>
      <w:r w:rsidR="00E103E8" w:rsidRPr="00774909">
        <w:rPr>
          <w:bCs/>
        </w:rPr>
        <w:t>dėl</w:t>
      </w:r>
      <w:r w:rsidR="00E103E8" w:rsidRPr="00774909">
        <w:t xml:space="preserve"> </w:t>
      </w:r>
      <w:r w:rsidR="00E671F7" w:rsidRPr="00E671F7">
        <w:rPr>
          <w:bCs/>
        </w:rPr>
        <w:t>projekto „Dviejų lygių pėsčiųjų perėjų įrengimas linijoje Vilnius–Klaipėda 353+595 km“ įgyvendinimo</w:t>
      </w:r>
      <w:bookmarkEnd w:id="4"/>
      <w:r w:rsidR="00E103E8" w:rsidRPr="00774909">
        <w:rPr>
          <w:bCs/>
        </w:rPr>
        <w:t>.</w:t>
      </w:r>
    </w:p>
    <w:p w14:paraId="3FD942B2" w14:textId="1B8D9CA6" w:rsidR="007325D2" w:rsidRPr="00774909" w:rsidRDefault="00E671F7" w:rsidP="00A01288">
      <w:pPr>
        <w:ind w:firstLine="851"/>
        <w:jc w:val="both"/>
      </w:pPr>
      <w:r>
        <w:t>Bendrovė</w:t>
      </w:r>
      <w:r w:rsidR="007325D2" w:rsidRPr="00774909">
        <w:t xml:space="preserve"> </w:t>
      </w:r>
      <w:r w:rsidR="00003642" w:rsidRPr="00003642">
        <w:rPr>
          <w:bCs/>
        </w:rPr>
        <w:t xml:space="preserve">2024 m. gegužės 28 d. el. paštu </w:t>
      </w:r>
      <w:r w:rsidR="007325D2" w:rsidRPr="00003642">
        <w:t>Savivaldyb</w:t>
      </w:r>
      <w:r w:rsidR="00003642" w:rsidRPr="00003642">
        <w:t>ei</w:t>
      </w:r>
      <w:r w:rsidR="007325D2" w:rsidRPr="00003642">
        <w:t xml:space="preserve"> pateikė</w:t>
      </w:r>
      <w:r w:rsidR="007325D2" w:rsidRPr="00774909">
        <w:t xml:space="preserve"> </w:t>
      </w:r>
      <w:r w:rsidR="00003642">
        <w:t xml:space="preserve">informaciją ir </w:t>
      </w:r>
      <w:r w:rsidR="007325D2" w:rsidRPr="00774909">
        <w:t>bendradarbiavimo su</w:t>
      </w:r>
      <w:r>
        <w:t>sitarimo</w:t>
      </w:r>
      <w:r w:rsidR="007325D2" w:rsidRPr="00774909">
        <w:t xml:space="preserve"> projektą.</w:t>
      </w:r>
    </w:p>
    <w:p w14:paraId="195E7092" w14:textId="5EB87876" w:rsidR="002F7471" w:rsidRPr="00774909" w:rsidRDefault="002F7471" w:rsidP="00A01288">
      <w:pPr>
        <w:ind w:firstLine="851"/>
        <w:jc w:val="both"/>
        <w:rPr>
          <w:szCs w:val="24"/>
        </w:rPr>
      </w:pPr>
      <w:r w:rsidRPr="00774909">
        <w:rPr>
          <w:szCs w:val="24"/>
        </w:rPr>
        <w:t>Vadovaujantis Kretingos rajono savivaldybės vardu sudaromų sutarčių pasirašymo tvarkos aprašo, patvirtinto Kretingos rajono savivaldybės tarybos 2023 m. birželio 29 d. sprendimu Nr. T2-190 „Dėl Kretingos rajono savivaldybės vardu sudaromų sutarčių pasirašymo tvarkos aprašo patvirtinimo“, 2.3 papunkčiu</w:t>
      </w:r>
      <w:r w:rsidR="002C5553">
        <w:rPr>
          <w:szCs w:val="24"/>
        </w:rPr>
        <w:t xml:space="preserve"> ir</w:t>
      </w:r>
      <w:r w:rsidRPr="00774909">
        <w:rPr>
          <w:szCs w:val="24"/>
        </w:rPr>
        <w:t xml:space="preserve"> 3</w:t>
      </w:r>
      <w:r w:rsidR="006D00F6" w:rsidRPr="00774909">
        <w:rPr>
          <w:szCs w:val="24"/>
        </w:rPr>
        <w:t xml:space="preserve"> </w:t>
      </w:r>
      <w:r w:rsidR="002C5553">
        <w:rPr>
          <w:szCs w:val="24"/>
        </w:rPr>
        <w:t>p</w:t>
      </w:r>
      <w:r w:rsidRPr="00774909">
        <w:rPr>
          <w:szCs w:val="24"/>
        </w:rPr>
        <w:t>unkt</w:t>
      </w:r>
      <w:r w:rsidR="002C5553">
        <w:rPr>
          <w:szCs w:val="24"/>
        </w:rPr>
        <w:t>u</w:t>
      </w:r>
      <w:r w:rsidRPr="00774909">
        <w:rPr>
          <w:szCs w:val="24"/>
        </w:rPr>
        <w:t xml:space="preserve">, tik esant išankstiniam Kretingos rajono savivaldybės tarybos pritarimui </w:t>
      </w:r>
      <w:r w:rsidR="006D00F6" w:rsidRPr="00774909">
        <w:rPr>
          <w:szCs w:val="24"/>
        </w:rPr>
        <w:t>pasirašo</w:t>
      </w:r>
      <w:r w:rsidR="002C5553">
        <w:rPr>
          <w:szCs w:val="24"/>
        </w:rPr>
        <w:t>mos</w:t>
      </w:r>
      <w:r w:rsidRPr="00774909">
        <w:rPr>
          <w:szCs w:val="24"/>
        </w:rPr>
        <w:t xml:space="preserve"> </w:t>
      </w:r>
      <w:r w:rsidR="006D00F6" w:rsidRPr="00774909">
        <w:rPr>
          <w:szCs w:val="24"/>
        </w:rPr>
        <w:t>bendradarbiavimo ir pagalbos sutart</w:t>
      </w:r>
      <w:r w:rsidR="00E671F7">
        <w:rPr>
          <w:szCs w:val="24"/>
        </w:rPr>
        <w:t>y</w:t>
      </w:r>
      <w:r w:rsidRPr="00774909">
        <w:rPr>
          <w:szCs w:val="24"/>
        </w:rPr>
        <w:t>s</w:t>
      </w:r>
      <w:r w:rsidR="006D00F6" w:rsidRPr="00774909">
        <w:rPr>
          <w:szCs w:val="24"/>
        </w:rPr>
        <w:t>.</w:t>
      </w:r>
    </w:p>
    <w:p w14:paraId="1437BB25" w14:textId="77777777" w:rsidR="00A01288" w:rsidRPr="00774909" w:rsidRDefault="00A01288" w:rsidP="00A01288">
      <w:pPr>
        <w:ind w:firstLine="851"/>
        <w:jc w:val="both"/>
        <w:rPr>
          <w:b/>
        </w:rPr>
      </w:pPr>
      <w:r w:rsidRPr="00774909">
        <w:rPr>
          <w:b/>
        </w:rPr>
        <w:t>3.</w:t>
      </w:r>
      <w:r w:rsidRPr="00774909">
        <w:t xml:space="preserve"> </w:t>
      </w:r>
      <w:r w:rsidRPr="00774909">
        <w:rPr>
          <w:b/>
        </w:rPr>
        <w:t>Kokių rezultatų laukiama.</w:t>
      </w:r>
    </w:p>
    <w:p w14:paraId="39132779" w14:textId="4F812F53" w:rsidR="00A01288" w:rsidRPr="00774909" w:rsidRDefault="00941D81" w:rsidP="00A01288">
      <w:pPr>
        <w:ind w:firstLine="851"/>
        <w:jc w:val="both"/>
      </w:pPr>
      <w:r w:rsidRPr="00774909">
        <w:t>Bus p</w:t>
      </w:r>
      <w:r w:rsidR="00862A2E" w:rsidRPr="00774909">
        <w:t>asirašyt</w:t>
      </w:r>
      <w:r w:rsidR="002209B0" w:rsidRPr="00774909">
        <w:t>a</w:t>
      </w:r>
      <w:r w:rsidR="00E671F7">
        <w:t>s</w:t>
      </w:r>
      <w:r w:rsidR="00862A2E" w:rsidRPr="00774909">
        <w:t xml:space="preserve"> Kretingos rajono savivaldybės bend</w:t>
      </w:r>
      <w:r w:rsidR="002209B0" w:rsidRPr="00774909">
        <w:t>radarbiavimo su</w:t>
      </w:r>
      <w:r w:rsidR="00E671F7">
        <w:t>sitarimas</w:t>
      </w:r>
      <w:r w:rsidR="00862A2E" w:rsidRPr="00774909">
        <w:t xml:space="preserve"> su </w:t>
      </w:r>
      <w:r w:rsidR="00E671F7" w:rsidRPr="00E671F7">
        <w:rPr>
          <w:bCs/>
        </w:rPr>
        <w:t xml:space="preserve">AB „LTG </w:t>
      </w:r>
      <w:proofErr w:type="spellStart"/>
      <w:r w:rsidR="00E671F7" w:rsidRPr="00E671F7">
        <w:rPr>
          <w:bCs/>
        </w:rPr>
        <w:t>Infra</w:t>
      </w:r>
      <w:proofErr w:type="spellEnd"/>
      <w:r w:rsidR="00E671F7" w:rsidRPr="00E671F7">
        <w:rPr>
          <w:bCs/>
        </w:rPr>
        <w:t>“ dėl projekto „Dviejų lygių pėsčiųjų perėjų įrengimas linijoje Vilnius–Klaipėda 353+595 km“ (toliau – Projektas) įgyvendinimo</w:t>
      </w:r>
      <w:r w:rsidR="00D61390" w:rsidRPr="00774909">
        <w:t>.</w:t>
      </w:r>
      <w:r w:rsidR="00E671F7">
        <w:t xml:space="preserve"> Bendrovė įsipareigoja</w:t>
      </w:r>
      <w:r w:rsidR="00003642">
        <w:t>:</w:t>
      </w:r>
      <w:r w:rsidR="00E671F7">
        <w:t xml:space="preserve"> </w:t>
      </w:r>
      <w:r w:rsidR="00E23515">
        <w:t xml:space="preserve">ieškoti lėšų, reikalingų Projekto įgyvendinimui; </w:t>
      </w:r>
      <w:r w:rsidR="00E23515" w:rsidRPr="00E23515">
        <w:t>radus bei patvirtinus Projekto įgyvendinimui reikalingą lėšų finansavimo šaltinį, su Savivaldybe sudaryti jungtinės veikos sutartį dėl Projekto įgyvendinimo (toliau – JVS), aptariant finansavimo pasidalinimo, Projekto įgyvendinimo sąlygų, sukurto turto perdavimo ir sukurto turto eksploatavimo klausimus;</w:t>
      </w:r>
      <w:r w:rsidR="00E23515">
        <w:t xml:space="preserve"> iki JVS sudarymo </w:t>
      </w:r>
      <w:r w:rsidR="00E671F7">
        <w:t>parengti techninį darbo projektą pagal suderintus su Savivaldybe ir kitomis institucijomis techninius sprendinius</w:t>
      </w:r>
      <w:r w:rsidR="00E23515">
        <w:t>;</w:t>
      </w:r>
      <w:r w:rsidR="00E671F7">
        <w:t xml:space="preserve"> inicijuoti</w:t>
      </w:r>
      <w:r w:rsidR="00E23515">
        <w:t xml:space="preserve"> rangos darbų pirkimą ir kt</w:t>
      </w:r>
      <w:r w:rsidR="00976137" w:rsidRPr="00774909">
        <w:t xml:space="preserve">. </w:t>
      </w:r>
      <w:r w:rsidR="00E23515">
        <w:t xml:space="preserve">Savivaldybė įsipareigoja su Bendrove sudaryti JVS; </w:t>
      </w:r>
      <w:r w:rsidR="00E23515" w:rsidRPr="00E23515">
        <w:t xml:space="preserve">kompensuoti Bendrovės patirtų </w:t>
      </w:r>
      <w:bookmarkStart w:id="5" w:name="_Hlk168521261"/>
      <w:r w:rsidR="00E23515" w:rsidRPr="00E23515">
        <w:t xml:space="preserve">techninio darbo projekto </w:t>
      </w:r>
      <w:bookmarkEnd w:id="5"/>
      <w:r w:rsidR="00E23515" w:rsidRPr="00E23515">
        <w:t>parengimo išlaidų dalį, tenkančią Savivaldybei sukurtam turtui</w:t>
      </w:r>
      <w:r w:rsidR="00E23515">
        <w:t xml:space="preserve"> ir kt.</w:t>
      </w:r>
    </w:p>
    <w:p w14:paraId="2EDE2D2B" w14:textId="77777777" w:rsidR="00A01288" w:rsidRPr="00774909" w:rsidRDefault="00A01288" w:rsidP="00A01288">
      <w:pPr>
        <w:ind w:firstLine="851"/>
        <w:rPr>
          <w:b/>
        </w:rPr>
      </w:pPr>
      <w:r w:rsidRPr="00774909">
        <w:rPr>
          <w:b/>
        </w:rPr>
        <w:t>4. Lėšų poreikis ir šaltiniai.</w:t>
      </w:r>
    </w:p>
    <w:p w14:paraId="1C7786CA" w14:textId="52F7BFD0" w:rsidR="00EF29C3" w:rsidRPr="00774909" w:rsidRDefault="00DE1582" w:rsidP="0041040C">
      <w:pPr>
        <w:ind w:firstLine="851"/>
        <w:jc w:val="both"/>
      </w:pPr>
      <w:r w:rsidRPr="00774909">
        <w:rPr>
          <w:iCs/>
        </w:rPr>
        <w:t>2024 m. Savivaldybės biudžet</w:t>
      </w:r>
      <w:r w:rsidR="00E23515">
        <w:rPr>
          <w:iCs/>
        </w:rPr>
        <w:t>o</w:t>
      </w:r>
      <w:r w:rsidR="00E103E8" w:rsidRPr="00774909">
        <w:rPr>
          <w:iCs/>
        </w:rPr>
        <w:t xml:space="preserve"> </w:t>
      </w:r>
      <w:r w:rsidR="00E23515">
        <w:rPr>
          <w:iCs/>
        </w:rPr>
        <w:t>lėšų nereikės</w:t>
      </w:r>
      <w:r w:rsidRPr="00774909">
        <w:rPr>
          <w:iCs/>
        </w:rPr>
        <w:t>.</w:t>
      </w:r>
      <w:r w:rsidR="00E23515">
        <w:rPr>
          <w:iCs/>
        </w:rPr>
        <w:t xml:space="preserve"> </w:t>
      </w:r>
    </w:p>
    <w:p w14:paraId="307AC7C1" w14:textId="77777777" w:rsidR="00EF29C3" w:rsidRPr="00774909" w:rsidRDefault="00A01288" w:rsidP="00A01288">
      <w:pPr>
        <w:ind w:firstLine="851"/>
        <w:rPr>
          <w:b/>
        </w:rPr>
      </w:pPr>
      <w:r w:rsidRPr="00774909">
        <w:rPr>
          <w:b/>
        </w:rPr>
        <w:t>5. Kiti sprendimui priimti reikalingi pagrindimai, skaičiavimai ar paaiškinimai.</w:t>
      </w:r>
    </w:p>
    <w:p w14:paraId="10BD329B" w14:textId="4B60E1FF" w:rsidR="00E103E8" w:rsidRPr="00E103E8" w:rsidRDefault="00237786" w:rsidP="00E103E8">
      <w:pPr>
        <w:ind w:firstLine="851"/>
        <w:jc w:val="both"/>
        <w:rPr>
          <w:bCs/>
        </w:rPr>
      </w:pPr>
      <w:r w:rsidRPr="00237786">
        <w:rPr>
          <w:bCs/>
          <w:iCs/>
        </w:rPr>
        <w:t xml:space="preserve">Reikalinga lėšų suma techninio darbo projekto parengimo kompensavimui paaiškės Bendrovei parengus minėtą projektą. </w:t>
      </w:r>
      <w:r w:rsidR="00AC41F6" w:rsidRPr="00AC41F6">
        <w:rPr>
          <w:bCs/>
        </w:rPr>
        <w:t>Konkret</w:t>
      </w:r>
      <w:r w:rsidR="00AC41F6">
        <w:rPr>
          <w:bCs/>
        </w:rPr>
        <w:t>ū</w:t>
      </w:r>
      <w:r w:rsidR="00AC41F6" w:rsidRPr="00AC41F6">
        <w:rPr>
          <w:bCs/>
        </w:rPr>
        <w:t>s statinio statybos ir finansavimo įsipareigojima</w:t>
      </w:r>
      <w:r w:rsidR="00AC41F6">
        <w:rPr>
          <w:bCs/>
        </w:rPr>
        <w:t>i</w:t>
      </w:r>
      <w:r w:rsidR="00AC41F6" w:rsidRPr="00AC41F6">
        <w:rPr>
          <w:bCs/>
        </w:rPr>
        <w:t xml:space="preserve"> </w:t>
      </w:r>
      <w:r w:rsidR="00AC41F6">
        <w:rPr>
          <w:bCs/>
        </w:rPr>
        <w:t xml:space="preserve">bus aptarti </w:t>
      </w:r>
      <w:r w:rsidR="00AC41F6" w:rsidRPr="00AC41F6">
        <w:rPr>
          <w:bCs/>
        </w:rPr>
        <w:t>pasiraš</w:t>
      </w:r>
      <w:r w:rsidR="00AC41F6">
        <w:rPr>
          <w:bCs/>
        </w:rPr>
        <w:t>ant</w:t>
      </w:r>
      <w:r w:rsidR="00AC41F6" w:rsidRPr="00AC41F6">
        <w:rPr>
          <w:bCs/>
        </w:rPr>
        <w:t xml:space="preserve"> JVS sutartį</w:t>
      </w:r>
      <w:r w:rsidR="00AC41F6">
        <w:rPr>
          <w:bCs/>
        </w:rPr>
        <w:t>.</w:t>
      </w:r>
    </w:p>
    <w:p w14:paraId="5835919C" w14:textId="77777777" w:rsidR="00A01288" w:rsidRDefault="00A01288" w:rsidP="00A01288">
      <w:pPr>
        <w:ind w:firstLine="851"/>
        <w:jc w:val="both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Teisės akto projekto antikorupcinio vertinimo išvada dėl sprendimo projekto teikimo antikorupciniam vertinimui.</w:t>
      </w:r>
    </w:p>
    <w:p w14:paraId="545A680C" w14:textId="77777777" w:rsidR="00322BD4" w:rsidRPr="00322BD4" w:rsidRDefault="00322BD4" w:rsidP="00322BD4">
      <w:pPr>
        <w:ind w:firstLine="851"/>
        <w:jc w:val="both"/>
        <w:rPr>
          <w:bCs/>
          <w:szCs w:val="24"/>
          <w:lang w:eastAsia="lt-LT"/>
        </w:rPr>
      </w:pPr>
      <w:r w:rsidRPr="00322BD4">
        <w:rPr>
          <w:bCs/>
          <w:szCs w:val="24"/>
          <w:lang w:eastAsia="lt-LT"/>
        </w:rPr>
        <w:t>Teisės aktų projektų antikorupcinio vertinimo taisyklėse antikorupcinis vertinimas nenumatytas.</w:t>
      </w:r>
    </w:p>
    <w:p w14:paraId="54EA5F4C" w14:textId="77777777" w:rsidR="00A01288" w:rsidRDefault="00A01288" w:rsidP="00A01288">
      <w:pPr>
        <w:ind w:firstLine="851"/>
        <w:rPr>
          <w:b/>
        </w:rPr>
      </w:pPr>
      <w:r>
        <w:rPr>
          <w:b/>
        </w:rPr>
        <w:t>7. Autorius ir autorių grupės.</w:t>
      </w:r>
    </w:p>
    <w:p w14:paraId="3E56BA9B" w14:textId="417758E1" w:rsidR="00A01288" w:rsidRDefault="00626BDA" w:rsidP="00A01288">
      <w:pPr>
        <w:ind w:firstLine="851"/>
        <w:jc w:val="both"/>
      </w:pPr>
      <w:r>
        <w:t>Vietinio ūkio ir turto valdymo</w:t>
      </w:r>
      <w:r w:rsidR="00A01288">
        <w:t xml:space="preserve"> skyriaus vedėja</w:t>
      </w:r>
      <w:r w:rsidR="00322BD4">
        <w:t xml:space="preserve"> </w:t>
      </w:r>
      <w:r w:rsidR="00322BD4" w:rsidRPr="00322BD4">
        <w:t>Sigutė Jazbutienė</w:t>
      </w:r>
      <w:r w:rsidR="00A01288">
        <w:t>.</w:t>
      </w:r>
    </w:p>
    <w:sectPr w:rsidR="00A01288" w:rsidSect="00AA416D">
      <w:headerReference w:type="first" r:id="rId10"/>
      <w:pgSz w:w="11906" w:h="16838"/>
      <w:pgMar w:top="1134" w:right="567" w:bottom="1276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1D73B" w14:textId="77777777" w:rsidR="00CA2419" w:rsidRDefault="00CA2419">
      <w:r>
        <w:separator/>
      </w:r>
    </w:p>
  </w:endnote>
  <w:endnote w:type="continuationSeparator" w:id="0">
    <w:p w14:paraId="1F8808B4" w14:textId="77777777" w:rsidR="00CA2419" w:rsidRDefault="00CA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6960D" w14:textId="77777777" w:rsidR="00CA2419" w:rsidRDefault="00CA2419">
      <w:r>
        <w:separator/>
      </w:r>
    </w:p>
  </w:footnote>
  <w:footnote w:type="continuationSeparator" w:id="0">
    <w:p w14:paraId="2809AC75" w14:textId="77777777" w:rsidR="00CA2419" w:rsidRDefault="00CA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C2E85" w14:textId="77777777" w:rsidR="00F0466A" w:rsidRPr="00F0466A" w:rsidRDefault="00F0466A" w:rsidP="00F0466A">
    <w:pPr>
      <w:pStyle w:val="Antrats"/>
      <w:jc w:val="center"/>
      <w:rPr>
        <w:lang w:val="lt-LT"/>
      </w:rPr>
    </w:pPr>
    <w:r>
      <w:rPr>
        <w:lang w:val="lt-LT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74FCB" w14:textId="77777777" w:rsidR="00EC1B8D" w:rsidRPr="00754E95" w:rsidRDefault="00884A01">
    <w:pPr>
      <w:pStyle w:val="Antrats"/>
      <w:rPr>
        <w:b/>
        <w:bCs/>
        <w:lang w:val="lt-LT"/>
      </w:rPr>
    </w:pPr>
    <w:r>
      <w:rPr>
        <w:lang w:val="lt-LT"/>
      </w:rPr>
      <w:tab/>
    </w:r>
    <w:r>
      <w:rPr>
        <w:lang w:val="lt-LT"/>
      </w:rPr>
      <w:tab/>
    </w:r>
    <w:r w:rsidRPr="00754E95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FB3D" w14:textId="2C8A420E" w:rsidR="00754E95" w:rsidRPr="00754E95" w:rsidRDefault="00754E95">
    <w:pPr>
      <w:pStyle w:val="Antrats"/>
      <w:rPr>
        <w:b/>
        <w:bCs/>
        <w:lang w:val="lt-LT"/>
      </w:rPr>
    </w:pPr>
    <w:r>
      <w:rPr>
        <w:lang w:val="lt-LT"/>
      </w:rPr>
      <w:tab/>
    </w: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0680"/>
    <w:multiLevelType w:val="multilevel"/>
    <w:tmpl w:val="26E4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51895320">
    <w:abstractNumId w:val="1"/>
  </w:num>
  <w:num w:numId="2" w16cid:durableId="1456480528">
    <w:abstractNumId w:val="2"/>
  </w:num>
  <w:num w:numId="3" w16cid:durableId="6510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8D"/>
    <w:rsid w:val="00003642"/>
    <w:rsid w:val="00043D64"/>
    <w:rsid w:val="0005380F"/>
    <w:rsid w:val="0008220B"/>
    <w:rsid w:val="000A452E"/>
    <w:rsid w:val="000B02EC"/>
    <w:rsid w:val="0013041C"/>
    <w:rsid w:val="001671EE"/>
    <w:rsid w:val="001A7104"/>
    <w:rsid w:val="001B58F8"/>
    <w:rsid w:val="001E6E29"/>
    <w:rsid w:val="001F4239"/>
    <w:rsid w:val="001F6EFA"/>
    <w:rsid w:val="002209B0"/>
    <w:rsid w:val="002309CC"/>
    <w:rsid w:val="00237786"/>
    <w:rsid w:val="002677C0"/>
    <w:rsid w:val="002966F6"/>
    <w:rsid w:val="002B79DD"/>
    <w:rsid w:val="002C5553"/>
    <w:rsid w:val="002D3464"/>
    <w:rsid w:val="002F2AEF"/>
    <w:rsid w:val="002F7471"/>
    <w:rsid w:val="00322BD4"/>
    <w:rsid w:val="00357E79"/>
    <w:rsid w:val="003A1955"/>
    <w:rsid w:val="003B396F"/>
    <w:rsid w:val="003B3994"/>
    <w:rsid w:val="003E57DA"/>
    <w:rsid w:val="00405C12"/>
    <w:rsid w:val="0041040C"/>
    <w:rsid w:val="004338DF"/>
    <w:rsid w:val="00454015"/>
    <w:rsid w:val="004B08BC"/>
    <w:rsid w:val="004B2AE0"/>
    <w:rsid w:val="004E3E53"/>
    <w:rsid w:val="00507403"/>
    <w:rsid w:val="00594855"/>
    <w:rsid w:val="00616322"/>
    <w:rsid w:val="006228B2"/>
    <w:rsid w:val="006237F1"/>
    <w:rsid w:val="00626BDA"/>
    <w:rsid w:val="006328E2"/>
    <w:rsid w:val="00693EF6"/>
    <w:rsid w:val="006B7A97"/>
    <w:rsid w:val="006C7B78"/>
    <w:rsid w:val="006D00F6"/>
    <w:rsid w:val="006F712D"/>
    <w:rsid w:val="0072063C"/>
    <w:rsid w:val="007214D1"/>
    <w:rsid w:val="007262B0"/>
    <w:rsid w:val="007325D2"/>
    <w:rsid w:val="00754E95"/>
    <w:rsid w:val="00774909"/>
    <w:rsid w:val="007D66D2"/>
    <w:rsid w:val="007E172E"/>
    <w:rsid w:val="0083665E"/>
    <w:rsid w:val="008409AA"/>
    <w:rsid w:val="00841C7D"/>
    <w:rsid w:val="008544EF"/>
    <w:rsid w:val="00862A2E"/>
    <w:rsid w:val="008674E1"/>
    <w:rsid w:val="00884A01"/>
    <w:rsid w:val="00941D81"/>
    <w:rsid w:val="00955633"/>
    <w:rsid w:val="00976137"/>
    <w:rsid w:val="00986AFC"/>
    <w:rsid w:val="009A36B5"/>
    <w:rsid w:val="009B743B"/>
    <w:rsid w:val="009F1F11"/>
    <w:rsid w:val="00A01288"/>
    <w:rsid w:val="00A013DA"/>
    <w:rsid w:val="00A035A2"/>
    <w:rsid w:val="00A35E42"/>
    <w:rsid w:val="00A61517"/>
    <w:rsid w:val="00A963CE"/>
    <w:rsid w:val="00AA416D"/>
    <w:rsid w:val="00AC41F6"/>
    <w:rsid w:val="00AD285A"/>
    <w:rsid w:val="00AE35A1"/>
    <w:rsid w:val="00BD461F"/>
    <w:rsid w:val="00BF227F"/>
    <w:rsid w:val="00C43613"/>
    <w:rsid w:val="00C50A50"/>
    <w:rsid w:val="00C6626F"/>
    <w:rsid w:val="00C75566"/>
    <w:rsid w:val="00CA2419"/>
    <w:rsid w:val="00CB3E9F"/>
    <w:rsid w:val="00CC2754"/>
    <w:rsid w:val="00CF317D"/>
    <w:rsid w:val="00D34BD6"/>
    <w:rsid w:val="00D61390"/>
    <w:rsid w:val="00D70993"/>
    <w:rsid w:val="00DE1582"/>
    <w:rsid w:val="00E103E8"/>
    <w:rsid w:val="00E23515"/>
    <w:rsid w:val="00E34D39"/>
    <w:rsid w:val="00E56E2C"/>
    <w:rsid w:val="00E671F7"/>
    <w:rsid w:val="00E71842"/>
    <w:rsid w:val="00E7191F"/>
    <w:rsid w:val="00EA7606"/>
    <w:rsid w:val="00EC1B8D"/>
    <w:rsid w:val="00EC6782"/>
    <w:rsid w:val="00ED12E6"/>
    <w:rsid w:val="00EE133B"/>
    <w:rsid w:val="00EF29C3"/>
    <w:rsid w:val="00F04486"/>
    <w:rsid w:val="00F0466A"/>
    <w:rsid w:val="00F314F8"/>
    <w:rsid w:val="00F36356"/>
    <w:rsid w:val="00F95A75"/>
    <w:rsid w:val="00FE294E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BF3F"/>
  <w15:docId w15:val="{5AD55ADC-0A13-4D36-B1EB-EB0B9C2A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EB435-3425-4BA4-900B-E58010C0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2603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2</cp:revision>
  <cp:lastPrinted>2024-06-12T10:05:00Z</cp:lastPrinted>
  <dcterms:created xsi:type="dcterms:W3CDTF">2024-06-12T10:05:00Z</dcterms:created>
  <dcterms:modified xsi:type="dcterms:W3CDTF">2024-06-12T10:05:00Z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