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F76F2" w14:textId="77777777" w:rsidR="00DA2F71" w:rsidRPr="002078D2" w:rsidRDefault="008E75FB" w:rsidP="00882AAD">
      <w:pPr>
        <w:spacing w:after="0" w:line="240" w:lineRule="auto"/>
        <w:ind w:left="5387" w:right="284" w:hanging="11"/>
        <w:rPr>
          <w:lang w:val="lt-LT"/>
        </w:rPr>
      </w:pPr>
      <w:r w:rsidRPr="002078D2">
        <w:rPr>
          <w:lang w:val="lt-LT"/>
        </w:rPr>
        <w:t>PATVIRTINTA</w:t>
      </w:r>
    </w:p>
    <w:p w14:paraId="04E2FB15" w14:textId="77777777" w:rsidR="008E75FB" w:rsidRPr="002078D2" w:rsidRDefault="008E75FB" w:rsidP="00882AAD">
      <w:pPr>
        <w:spacing w:after="0" w:line="240" w:lineRule="auto"/>
        <w:ind w:left="5387" w:right="284" w:hanging="11"/>
        <w:rPr>
          <w:lang w:val="lt-LT"/>
        </w:rPr>
      </w:pPr>
      <w:r w:rsidRPr="002078D2">
        <w:rPr>
          <w:lang w:val="lt-LT"/>
        </w:rPr>
        <w:t>Kretingos rajono savivaldybės tarybos</w:t>
      </w:r>
    </w:p>
    <w:p w14:paraId="12C70DF4" w14:textId="77777777" w:rsidR="008E75FB" w:rsidRPr="002078D2" w:rsidRDefault="00BB7343" w:rsidP="00882AAD">
      <w:pPr>
        <w:spacing w:after="0" w:line="240" w:lineRule="auto"/>
        <w:ind w:left="5387" w:right="284" w:hanging="11"/>
        <w:rPr>
          <w:lang w:val="lt-LT"/>
        </w:rPr>
      </w:pPr>
      <w:r w:rsidRPr="002078D2">
        <w:rPr>
          <w:lang w:val="lt-LT"/>
        </w:rPr>
        <w:t>2024 m. birželio 27</w:t>
      </w:r>
      <w:r w:rsidR="008E75FB" w:rsidRPr="002078D2">
        <w:rPr>
          <w:lang w:val="lt-LT"/>
        </w:rPr>
        <w:t xml:space="preserve"> d. sprendimu Nr. T2-</w:t>
      </w:r>
    </w:p>
    <w:p w14:paraId="31AF1C8C" w14:textId="77777777" w:rsidR="008E75FB" w:rsidRPr="002078D2" w:rsidRDefault="008E75FB" w:rsidP="00882AAD">
      <w:pPr>
        <w:spacing w:after="0" w:line="240" w:lineRule="auto"/>
        <w:ind w:left="0" w:right="281" w:firstLine="0"/>
        <w:rPr>
          <w:b/>
          <w:lang w:val="lt-LT"/>
        </w:rPr>
      </w:pPr>
    </w:p>
    <w:p w14:paraId="26F94865" w14:textId="373D97CB" w:rsidR="007B71DE" w:rsidRPr="002078D2" w:rsidRDefault="003C3EA5" w:rsidP="00882AAD">
      <w:pPr>
        <w:spacing w:after="0" w:line="240" w:lineRule="auto"/>
        <w:ind w:right="281"/>
        <w:jc w:val="center"/>
        <w:rPr>
          <w:b/>
          <w:lang w:val="lt-LT"/>
        </w:rPr>
      </w:pPr>
      <w:r w:rsidRPr="002078D2">
        <w:rPr>
          <w:b/>
          <w:lang w:val="lt-LT"/>
        </w:rPr>
        <w:t xml:space="preserve">VIEŠOSIOS ĮSTAIGOS </w:t>
      </w:r>
      <w:r w:rsidR="004A1D0D" w:rsidRPr="002078D2">
        <w:rPr>
          <w:b/>
          <w:lang w:val="lt-LT"/>
        </w:rPr>
        <w:t>SALANT</w:t>
      </w:r>
      <w:r w:rsidRPr="002078D2">
        <w:rPr>
          <w:b/>
          <w:lang w:val="lt-LT"/>
        </w:rPr>
        <w:t xml:space="preserve">Ų </w:t>
      </w:r>
      <w:r w:rsidR="004A1D0D" w:rsidRPr="002078D2">
        <w:rPr>
          <w:b/>
          <w:lang w:val="lt-LT"/>
        </w:rPr>
        <w:t>PIRMINĖS SVEIKATOS PRIEŽIŪROS CENTRO</w:t>
      </w:r>
      <w:r w:rsidRPr="002078D2">
        <w:rPr>
          <w:b/>
          <w:lang w:val="lt-LT"/>
        </w:rPr>
        <w:t xml:space="preserve"> 202</w:t>
      </w:r>
      <w:r w:rsidR="00434EBA" w:rsidRPr="002078D2">
        <w:rPr>
          <w:b/>
          <w:lang w:val="lt-LT"/>
        </w:rPr>
        <w:t>4</w:t>
      </w:r>
      <w:r w:rsidRPr="002078D2">
        <w:rPr>
          <w:b/>
          <w:lang w:val="lt-LT"/>
        </w:rPr>
        <w:t>-202</w:t>
      </w:r>
      <w:r w:rsidR="00434EBA" w:rsidRPr="002078D2">
        <w:rPr>
          <w:b/>
          <w:lang w:val="lt-LT"/>
        </w:rPr>
        <w:t>6</w:t>
      </w:r>
      <w:r w:rsidR="00882AAD" w:rsidRPr="002078D2">
        <w:rPr>
          <w:b/>
          <w:lang w:val="lt-LT"/>
        </w:rPr>
        <w:t xml:space="preserve"> </w:t>
      </w:r>
      <w:r w:rsidRPr="002078D2">
        <w:rPr>
          <w:b/>
          <w:lang w:val="lt-LT"/>
        </w:rPr>
        <w:t>METŲ STRATEGINIS VEIKLOS PLANAS</w:t>
      </w:r>
    </w:p>
    <w:p w14:paraId="65ED37CD" w14:textId="77777777" w:rsidR="00882AAD" w:rsidRPr="002078D2" w:rsidRDefault="00882AAD" w:rsidP="00882AAD">
      <w:pPr>
        <w:spacing w:after="0" w:line="240" w:lineRule="auto"/>
        <w:ind w:right="281"/>
        <w:rPr>
          <w:lang w:val="lt-LT"/>
        </w:rPr>
      </w:pPr>
    </w:p>
    <w:p w14:paraId="445B1698" w14:textId="6C67A901" w:rsidR="007B71DE" w:rsidRPr="002078D2" w:rsidRDefault="0005034A" w:rsidP="00882AAD">
      <w:pPr>
        <w:pStyle w:val="Antrat1"/>
        <w:numPr>
          <w:ilvl w:val="0"/>
          <w:numId w:val="10"/>
        </w:numPr>
        <w:spacing w:line="240" w:lineRule="auto"/>
        <w:ind w:left="0" w:right="278" w:firstLine="851"/>
        <w:jc w:val="both"/>
        <w:rPr>
          <w:lang w:val="lt-LT"/>
        </w:rPr>
      </w:pPr>
      <w:r w:rsidRPr="002078D2">
        <w:rPr>
          <w:lang w:val="lt-LT"/>
        </w:rPr>
        <w:t>ĮVADAS</w:t>
      </w:r>
    </w:p>
    <w:p w14:paraId="757E9F21" w14:textId="77777777" w:rsidR="00DA2F71" w:rsidRPr="002078D2" w:rsidRDefault="00DA2F71" w:rsidP="00882AAD">
      <w:pPr>
        <w:spacing w:after="0" w:line="240" w:lineRule="auto"/>
        <w:rPr>
          <w:lang w:val="lt-LT"/>
        </w:rPr>
      </w:pPr>
    </w:p>
    <w:p w14:paraId="15ABB3FF" w14:textId="1C39C24B" w:rsidR="00A16A4B" w:rsidRPr="002078D2" w:rsidRDefault="00A16A4B" w:rsidP="00882AAD">
      <w:pPr>
        <w:spacing w:after="0" w:line="240" w:lineRule="auto"/>
        <w:ind w:firstLine="851"/>
        <w:rPr>
          <w:lang w:val="lt-LT"/>
        </w:rPr>
      </w:pPr>
      <w:r w:rsidRPr="002078D2">
        <w:rPr>
          <w:lang w:val="lt-LT"/>
        </w:rPr>
        <w:t>Viešoji įstaiga Salantų pirminės sveikatos priežiūros centras, S. Neries g. 13A, LT-97315 Salantai, Kretingos r., tel. (</w:t>
      </w:r>
      <w:r w:rsidR="00882AAD" w:rsidRPr="002078D2">
        <w:rPr>
          <w:lang w:val="lt-LT"/>
        </w:rPr>
        <w:t>0</w:t>
      </w:r>
      <w:r w:rsidRPr="002078D2">
        <w:rPr>
          <w:lang w:val="lt-LT"/>
        </w:rPr>
        <w:t xml:space="preserve"> 445) 58 251, el. p. </w:t>
      </w:r>
      <w:hyperlink r:id="rId8" w:history="1">
        <w:r w:rsidRPr="002078D2">
          <w:rPr>
            <w:rStyle w:val="Hipersaitas"/>
            <w:lang w:val="lt-LT"/>
          </w:rPr>
          <w:t>info@salantupspc.lt</w:t>
        </w:r>
      </w:hyperlink>
      <w:r w:rsidR="00882AAD" w:rsidRPr="002078D2">
        <w:rPr>
          <w:lang w:val="lt-LT"/>
        </w:rPr>
        <w:t>.</w:t>
      </w:r>
    </w:p>
    <w:p w14:paraId="62DA2ADF" w14:textId="3CF7B9BB" w:rsidR="00882AAD" w:rsidRPr="002078D2" w:rsidRDefault="00A16A4B" w:rsidP="00882AAD">
      <w:pPr>
        <w:spacing w:after="0" w:line="240" w:lineRule="auto"/>
        <w:ind w:firstLine="841"/>
        <w:rPr>
          <w:lang w:val="lt-LT"/>
        </w:rPr>
      </w:pPr>
      <w:r w:rsidRPr="002078D2">
        <w:rPr>
          <w:lang w:val="lt-LT"/>
        </w:rPr>
        <w:t xml:space="preserve">Įstaigos interneto svetainė </w:t>
      </w:r>
      <w:hyperlink r:id="rId9" w:history="1">
        <w:r w:rsidR="00882AAD" w:rsidRPr="002078D2">
          <w:rPr>
            <w:rStyle w:val="Hipersaitas"/>
            <w:lang w:val="lt-LT"/>
          </w:rPr>
          <w:t>www.salantupspc.lt</w:t>
        </w:r>
      </w:hyperlink>
      <w:r w:rsidR="00882AAD" w:rsidRPr="002078D2">
        <w:rPr>
          <w:lang w:val="lt-LT"/>
        </w:rPr>
        <w:t>.</w:t>
      </w:r>
    </w:p>
    <w:p w14:paraId="5E963EF7" w14:textId="1930091C" w:rsidR="00A16A4B" w:rsidRPr="002078D2" w:rsidRDefault="00A16A4B" w:rsidP="00882AAD">
      <w:pPr>
        <w:spacing w:after="0" w:line="240" w:lineRule="auto"/>
        <w:ind w:firstLine="841"/>
        <w:rPr>
          <w:lang w:val="lt-LT"/>
        </w:rPr>
      </w:pPr>
      <w:r w:rsidRPr="002078D2">
        <w:rPr>
          <w:lang w:val="lt-LT"/>
        </w:rPr>
        <w:t xml:space="preserve">Įstaigos vadovas vyriausiasis gydytojas Tomas </w:t>
      </w:r>
      <w:proofErr w:type="spellStart"/>
      <w:r w:rsidRPr="002078D2">
        <w:rPr>
          <w:lang w:val="lt-LT"/>
        </w:rPr>
        <w:t>Skliuderis</w:t>
      </w:r>
      <w:proofErr w:type="spellEnd"/>
      <w:r w:rsidRPr="002078D2">
        <w:rPr>
          <w:lang w:val="lt-LT"/>
        </w:rPr>
        <w:t>.</w:t>
      </w:r>
    </w:p>
    <w:p w14:paraId="44FA745A" w14:textId="77777777" w:rsidR="00A16A4B" w:rsidRPr="002078D2" w:rsidRDefault="00A16A4B" w:rsidP="00882AAD">
      <w:pPr>
        <w:spacing w:after="0" w:line="240" w:lineRule="auto"/>
        <w:ind w:left="-15" w:right="270" w:firstLine="866"/>
        <w:rPr>
          <w:lang w:val="lt-LT"/>
        </w:rPr>
      </w:pPr>
      <w:r w:rsidRPr="002078D2">
        <w:rPr>
          <w:lang w:val="lt-LT"/>
        </w:rPr>
        <w:t xml:space="preserve">Viešoji įstaiga Salantų pirminės sveikatos priežiūros centras (toliau – PSPC) yra iš Kretingos rajono savivaldybės lėšų įsteigta Lietuvos nacionalinės sveikatos sistemos viešoji ne pelno siekianti sveikatos priežiūros įstaiga. </w:t>
      </w:r>
    </w:p>
    <w:p w14:paraId="574E8CBE" w14:textId="77777777" w:rsidR="006A69D4" w:rsidRPr="002078D2" w:rsidRDefault="00A16A4B" w:rsidP="00882AAD">
      <w:pPr>
        <w:tabs>
          <w:tab w:val="left" w:pos="284"/>
        </w:tabs>
        <w:spacing w:after="0" w:line="240" w:lineRule="auto"/>
        <w:ind w:firstLine="841"/>
        <w:rPr>
          <w:szCs w:val="24"/>
          <w:lang w:val="lt-LT"/>
        </w:rPr>
      </w:pPr>
      <w:r w:rsidRPr="002078D2">
        <w:rPr>
          <w:lang w:val="lt-LT"/>
        </w:rPr>
        <w:t xml:space="preserve">PSPC yra teikiamos </w:t>
      </w:r>
      <w:r w:rsidR="006A69D4" w:rsidRPr="002078D2">
        <w:rPr>
          <w:szCs w:val="24"/>
          <w:lang w:val="lt-LT"/>
        </w:rPr>
        <w:t xml:space="preserve">ambulatorines asmens sveikatos priežiūros paslaugos, ambulatorinės slaugos namuose paslaugos, palaikomojo gydymo ir </w:t>
      </w:r>
      <w:proofErr w:type="spellStart"/>
      <w:r w:rsidR="006A69D4" w:rsidRPr="002078D2">
        <w:rPr>
          <w:szCs w:val="24"/>
          <w:lang w:val="lt-LT"/>
        </w:rPr>
        <w:t>paliatyviosios</w:t>
      </w:r>
      <w:proofErr w:type="spellEnd"/>
      <w:r w:rsidR="006A69D4" w:rsidRPr="002078D2">
        <w:rPr>
          <w:szCs w:val="24"/>
          <w:lang w:val="lt-LT"/>
        </w:rPr>
        <w:t xml:space="preserve"> pagalbos paslaugos ir suaugusių asmenų socialinės globos paslaugos.</w:t>
      </w:r>
    </w:p>
    <w:p w14:paraId="7B7A2C03" w14:textId="386973D5" w:rsidR="005E1B41" w:rsidRPr="002078D2" w:rsidRDefault="00A16A4B" w:rsidP="00882AAD">
      <w:pPr>
        <w:spacing w:after="0" w:line="240" w:lineRule="auto"/>
        <w:ind w:left="-15" w:right="270" w:firstLine="866"/>
        <w:rPr>
          <w:lang w:val="lt-LT"/>
        </w:rPr>
      </w:pPr>
      <w:r w:rsidRPr="002078D2">
        <w:rPr>
          <w:lang w:val="lt-LT"/>
        </w:rPr>
        <w:t>P</w:t>
      </w:r>
      <w:r w:rsidR="005E1B41" w:rsidRPr="002078D2">
        <w:rPr>
          <w:lang w:val="lt-LT"/>
        </w:rPr>
        <w:t>SPC</w:t>
      </w:r>
      <w:r w:rsidRPr="002078D2">
        <w:rPr>
          <w:lang w:val="lt-LT"/>
        </w:rPr>
        <w:t xml:space="preserve"> savo veikloje vadovaujasi Lietuvos Respublikos Konstitucija, LR Civiliniu kodeksu, LR Sveikatos priežiūros įstaigų įstatymu, LR Sveikatos sistemos įstatymu, LR Viešųjų įstaigų įstatymu, LR Sveikatos draudimo įstatymu ir kitais įstatymais, teisės aktais bei P</w:t>
      </w:r>
      <w:r w:rsidR="005E1B41" w:rsidRPr="002078D2">
        <w:rPr>
          <w:lang w:val="lt-LT"/>
        </w:rPr>
        <w:t>SPC</w:t>
      </w:r>
      <w:r w:rsidRPr="002078D2">
        <w:rPr>
          <w:lang w:val="lt-LT"/>
        </w:rPr>
        <w:t xml:space="preserve"> įstatais.</w:t>
      </w:r>
    </w:p>
    <w:p w14:paraId="18F76AE0" w14:textId="2A5C77B7" w:rsidR="00A16A4B" w:rsidRPr="002078D2" w:rsidRDefault="00A16A4B" w:rsidP="00882AAD">
      <w:pPr>
        <w:spacing w:after="0" w:line="240" w:lineRule="auto"/>
        <w:ind w:left="0" w:firstLine="851"/>
        <w:rPr>
          <w:lang w:val="lt-LT"/>
        </w:rPr>
      </w:pPr>
      <w:r w:rsidRPr="002078D2">
        <w:rPr>
          <w:u w:val="single"/>
          <w:lang w:val="lt-LT"/>
        </w:rPr>
        <w:t>Įstaigos misija</w:t>
      </w:r>
      <w:r w:rsidRPr="002078D2">
        <w:rPr>
          <w:lang w:val="lt-LT"/>
        </w:rPr>
        <w:t xml:space="preserve"> – teikti kokybiškas, saugias, atitinkančias pacientų poreikius pirminės</w:t>
      </w:r>
      <w:r w:rsidR="00BB7343" w:rsidRPr="002078D2">
        <w:rPr>
          <w:lang w:val="lt-LT"/>
        </w:rPr>
        <w:t xml:space="preserve"> </w:t>
      </w:r>
      <w:r w:rsidRPr="002078D2">
        <w:rPr>
          <w:lang w:val="lt-LT"/>
        </w:rPr>
        <w:t>asmens sveikatos priežiūros ir visuomenės sveikatos priežiūros paslaugas.</w:t>
      </w:r>
    </w:p>
    <w:p w14:paraId="66CBC98C" w14:textId="77777777" w:rsidR="00A16A4B" w:rsidRPr="002078D2" w:rsidRDefault="00A16A4B" w:rsidP="00882AAD">
      <w:pPr>
        <w:spacing w:after="0" w:line="240" w:lineRule="auto"/>
        <w:ind w:left="0" w:firstLine="851"/>
        <w:rPr>
          <w:lang w:val="lt-LT"/>
        </w:rPr>
      </w:pPr>
      <w:r w:rsidRPr="002078D2">
        <w:rPr>
          <w:u w:val="single"/>
          <w:lang w:val="lt-LT"/>
        </w:rPr>
        <w:t>Įstaigos vizija</w:t>
      </w:r>
      <w:r w:rsidRPr="002078D2">
        <w:rPr>
          <w:lang w:val="lt-LT"/>
        </w:rPr>
        <w:t xml:space="preserve"> – konkurencinga, moderni asmens sveikatos pri</w:t>
      </w:r>
      <w:r w:rsidR="00BB7343" w:rsidRPr="002078D2">
        <w:rPr>
          <w:lang w:val="lt-LT"/>
        </w:rPr>
        <w:t xml:space="preserve">ežiūros įstaiga, teikianti geros </w:t>
      </w:r>
      <w:r w:rsidRPr="002078D2">
        <w:rPr>
          <w:lang w:val="lt-LT"/>
        </w:rPr>
        <w:t>kokybės ambulatorines asmens sveikatos priežiūros ir slaugos paslaugas.</w:t>
      </w:r>
    </w:p>
    <w:p w14:paraId="32FFE636" w14:textId="77777777" w:rsidR="0043036B" w:rsidRPr="002078D2" w:rsidRDefault="003C3EA5" w:rsidP="00882AAD">
      <w:pPr>
        <w:spacing w:after="0" w:line="240" w:lineRule="auto"/>
        <w:ind w:left="-15" w:right="270" w:firstLine="866"/>
        <w:rPr>
          <w:lang w:val="lt-LT"/>
        </w:rPr>
      </w:pPr>
      <w:r w:rsidRPr="002078D2">
        <w:rPr>
          <w:lang w:val="lt-LT"/>
        </w:rPr>
        <w:t xml:space="preserve">Strateginio veiklos plano tikslas – efektyviau organizuoti </w:t>
      </w:r>
      <w:r w:rsidR="00A16A4B" w:rsidRPr="002078D2">
        <w:rPr>
          <w:lang w:val="lt-LT"/>
        </w:rPr>
        <w:t>PSPC</w:t>
      </w:r>
      <w:r w:rsidRPr="002078D2">
        <w:rPr>
          <w:lang w:val="lt-LT"/>
        </w:rPr>
        <w:t xml:space="preserve"> darbą, skatinti sveiką gyvenseną, saugoti ir stiprinti sveikatą, vykdant ligų prevenciją, atsižvelgiant į valstybės prioritetus, vienyti P</w:t>
      </w:r>
      <w:r w:rsidR="008F6C9B" w:rsidRPr="002078D2">
        <w:rPr>
          <w:lang w:val="lt-LT"/>
        </w:rPr>
        <w:t>SPC</w:t>
      </w:r>
      <w:r w:rsidRPr="002078D2">
        <w:rPr>
          <w:lang w:val="lt-LT"/>
        </w:rPr>
        <w:t xml:space="preserve"> darbuotojus bendriems tikslams, didinti jų įsipareigojimus įstaigos tikslams pasiekti. Planavimas – tai nenutrūkstamas procesas, kurio metu atsižvelgiama į organizacijos viduje ir aplink ją vykstančius pokyčius. </w:t>
      </w:r>
    </w:p>
    <w:p w14:paraId="1E2F841B" w14:textId="408D8FBD" w:rsidR="007B71DE" w:rsidRPr="002078D2" w:rsidRDefault="007B71DE" w:rsidP="00882AAD">
      <w:pPr>
        <w:spacing w:after="0" w:line="240" w:lineRule="auto"/>
        <w:ind w:right="270"/>
        <w:rPr>
          <w:iCs/>
          <w:lang w:val="lt-LT"/>
        </w:rPr>
      </w:pPr>
    </w:p>
    <w:p w14:paraId="1FEBB529" w14:textId="635977E5" w:rsidR="007B71DE" w:rsidRPr="002078D2" w:rsidRDefault="003C3EA5" w:rsidP="00882AAD">
      <w:pPr>
        <w:pStyle w:val="Antrat1"/>
        <w:numPr>
          <w:ilvl w:val="0"/>
          <w:numId w:val="10"/>
        </w:numPr>
        <w:spacing w:line="240" w:lineRule="auto"/>
        <w:ind w:left="0" w:right="283" w:firstLine="851"/>
        <w:jc w:val="both"/>
        <w:rPr>
          <w:lang w:val="lt-LT"/>
        </w:rPr>
      </w:pPr>
      <w:r w:rsidRPr="002078D2">
        <w:rPr>
          <w:lang w:val="lt-LT"/>
        </w:rPr>
        <w:t xml:space="preserve"> P</w:t>
      </w:r>
      <w:r w:rsidR="008F6C9B" w:rsidRPr="002078D2">
        <w:rPr>
          <w:lang w:val="lt-LT"/>
        </w:rPr>
        <w:t>SPC</w:t>
      </w:r>
      <w:r w:rsidRPr="002078D2">
        <w:rPr>
          <w:lang w:val="lt-LT"/>
        </w:rPr>
        <w:t xml:space="preserve"> IŠORINĖS APLINKOS ANALIZĖ</w:t>
      </w:r>
    </w:p>
    <w:p w14:paraId="3091A5F6" w14:textId="77777777" w:rsidR="0043036B" w:rsidRPr="002078D2" w:rsidRDefault="0043036B" w:rsidP="00882AAD">
      <w:pPr>
        <w:spacing w:after="0" w:line="240" w:lineRule="auto"/>
        <w:rPr>
          <w:lang w:val="lt-LT"/>
        </w:rPr>
      </w:pPr>
    </w:p>
    <w:p w14:paraId="5E988D75" w14:textId="54192227" w:rsidR="007B71DE" w:rsidRPr="002078D2" w:rsidRDefault="003C3EA5" w:rsidP="00882AAD">
      <w:pPr>
        <w:spacing w:after="0" w:line="240" w:lineRule="auto"/>
        <w:ind w:left="-5" w:right="270" w:firstLine="856"/>
        <w:rPr>
          <w:lang w:val="lt-LT"/>
        </w:rPr>
      </w:pPr>
      <w:r w:rsidRPr="002078D2">
        <w:rPr>
          <w:lang w:val="lt-LT"/>
        </w:rPr>
        <w:t>P</w:t>
      </w:r>
      <w:r w:rsidR="008F6C9B" w:rsidRPr="002078D2">
        <w:rPr>
          <w:lang w:val="lt-LT"/>
        </w:rPr>
        <w:t>SPC</w:t>
      </w:r>
      <w:r w:rsidRPr="002078D2">
        <w:rPr>
          <w:lang w:val="lt-LT"/>
        </w:rPr>
        <w:t xml:space="preserve"> yra pelno nesiekiantis ribotos civilinės atsakomybės viešasis juridinis asmuo, kurio pagrindinis tikslas </w:t>
      </w:r>
      <w:r w:rsidR="00882AAD" w:rsidRPr="002078D2">
        <w:rPr>
          <w:lang w:val="lt-LT"/>
        </w:rPr>
        <w:t>–</w:t>
      </w:r>
      <w:r w:rsidRPr="002078D2">
        <w:rPr>
          <w:lang w:val="lt-LT"/>
        </w:rPr>
        <w:t xml:space="preserve"> teikti kokybiškas asmens sveikatos priežiūros paslaugas, skirtas </w:t>
      </w:r>
      <w:r w:rsidR="008F6C9B" w:rsidRPr="002078D2">
        <w:rPr>
          <w:lang w:val="lt-LT"/>
        </w:rPr>
        <w:t>sveikatai stiprinti</w:t>
      </w:r>
      <w:r w:rsidRPr="002078D2">
        <w:rPr>
          <w:lang w:val="lt-LT"/>
        </w:rPr>
        <w:t xml:space="preserve"> ir išsaugoti. </w:t>
      </w:r>
    </w:p>
    <w:p w14:paraId="1D779919" w14:textId="4AEF1034" w:rsidR="00D170E8" w:rsidRPr="002078D2" w:rsidRDefault="003C3EA5" w:rsidP="00882AAD">
      <w:pPr>
        <w:spacing w:after="0" w:line="240" w:lineRule="auto"/>
        <w:ind w:right="406" w:firstLine="841"/>
        <w:rPr>
          <w:lang w:val="lt-LT"/>
        </w:rPr>
      </w:pPr>
      <w:r w:rsidRPr="002078D2">
        <w:rPr>
          <w:lang w:val="lt-LT"/>
        </w:rPr>
        <w:t>Pagrindiniai išorės veiksniai tiesiogiai ir netiesiogiai darantys įtaką P</w:t>
      </w:r>
      <w:r w:rsidR="00D170E8" w:rsidRPr="002078D2">
        <w:rPr>
          <w:lang w:val="lt-LT"/>
        </w:rPr>
        <w:t>SPC</w:t>
      </w:r>
      <w:r w:rsidRPr="002078D2">
        <w:rPr>
          <w:lang w:val="lt-LT"/>
        </w:rPr>
        <w:t xml:space="preserve"> veiklai yra:</w:t>
      </w:r>
    </w:p>
    <w:p w14:paraId="10391486" w14:textId="63401958" w:rsidR="007B71DE" w:rsidRPr="002078D2" w:rsidRDefault="003C3EA5" w:rsidP="00882AAD">
      <w:pPr>
        <w:pStyle w:val="Sraopastraipa"/>
        <w:numPr>
          <w:ilvl w:val="0"/>
          <w:numId w:val="9"/>
        </w:numPr>
        <w:spacing w:after="0" w:line="240" w:lineRule="auto"/>
        <w:ind w:left="-5" w:right="406" w:firstLine="856"/>
        <w:jc w:val="left"/>
        <w:rPr>
          <w:lang w:val="lt-LT"/>
        </w:rPr>
      </w:pPr>
      <w:r w:rsidRPr="002078D2">
        <w:rPr>
          <w:lang w:val="lt-LT"/>
        </w:rPr>
        <w:t>teisiniai veiksniai,</w:t>
      </w:r>
    </w:p>
    <w:p w14:paraId="78D5143F" w14:textId="2D192361" w:rsidR="00D170E8" w:rsidRPr="002078D2" w:rsidRDefault="003C3EA5" w:rsidP="00882AAD">
      <w:pPr>
        <w:pStyle w:val="Sraopastraipa"/>
        <w:numPr>
          <w:ilvl w:val="0"/>
          <w:numId w:val="9"/>
        </w:numPr>
        <w:spacing w:after="0" w:line="240" w:lineRule="auto"/>
        <w:ind w:left="-5" w:right="3555" w:firstLine="856"/>
        <w:jc w:val="left"/>
        <w:rPr>
          <w:lang w:val="lt-LT"/>
        </w:rPr>
      </w:pPr>
      <w:r w:rsidRPr="002078D2">
        <w:rPr>
          <w:lang w:val="lt-LT"/>
        </w:rPr>
        <w:t>ekonominiai veiksniai,</w:t>
      </w:r>
    </w:p>
    <w:p w14:paraId="21769E3D" w14:textId="386F14FC" w:rsidR="007B71DE" w:rsidRPr="002078D2" w:rsidRDefault="003C3EA5" w:rsidP="00882AAD">
      <w:pPr>
        <w:pStyle w:val="Sraopastraipa"/>
        <w:numPr>
          <w:ilvl w:val="0"/>
          <w:numId w:val="9"/>
        </w:numPr>
        <w:spacing w:after="0" w:line="240" w:lineRule="auto"/>
        <w:ind w:left="-5" w:right="3555" w:firstLine="856"/>
        <w:jc w:val="left"/>
        <w:rPr>
          <w:lang w:val="lt-LT"/>
        </w:rPr>
      </w:pPr>
      <w:r w:rsidRPr="002078D2">
        <w:rPr>
          <w:lang w:val="lt-LT"/>
        </w:rPr>
        <w:t>socialiniai veiksniai,</w:t>
      </w:r>
    </w:p>
    <w:p w14:paraId="5EA14C9F" w14:textId="3988AA03" w:rsidR="007B71DE" w:rsidRPr="002078D2" w:rsidRDefault="003C3EA5" w:rsidP="00882AAD">
      <w:pPr>
        <w:pStyle w:val="Sraopastraipa"/>
        <w:numPr>
          <w:ilvl w:val="0"/>
          <w:numId w:val="9"/>
        </w:numPr>
        <w:spacing w:after="0" w:line="240" w:lineRule="auto"/>
        <w:ind w:left="-5" w:right="0" w:firstLine="856"/>
        <w:jc w:val="left"/>
        <w:rPr>
          <w:lang w:val="lt-LT"/>
        </w:rPr>
      </w:pPr>
      <w:r w:rsidRPr="002078D2">
        <w:rPr>
          <w:lang w:val="lt-LT"/>
        </w:rPr>
        <w:t>technologiniai veiksniai.</w:t>
      </w:r>
    </w:p>
    <w:p w14:paraId="6D054E05" w14:textId="77777777" w:rsidR="0043036B" w:rsidRPr="002078D2" w:rsidRDefault="0043036B" w:rsidP="00882AAD">
      <w:pPr>
        <w:spacing w:after="0" w:line="240" w:lineRule="auto"/>
        <w:ind w:left="0" w:right="0" w:firstLine="0"/>
        <w:jc w:val="left"/>
        <w:rPr>
          <w:lang w:val="lt-LT"/>
        </w:rPr>
      </w:pPr>
    </w:p>
    <w:p w14:paraId="7F8F02FC" w14:textId="77777777" w:rsidR="007B71DE" w:rsidRPr="002078D2" w:rsidRDefault="003C3EA5" w:rsidP="00882AAD">
      <w:pPr>
        <w:pStyle w:val="Antrat1"/>
        <w:spacing w:line="240" w:lineRule="auto"/>
        <w:ind w:left="-5" w:right="0" w:firstLine="856"/>
        <w:jc w:val="both"/>
        <w:rPr>
          <w:lang w:val="lt-LT"/>
        </w:rPr>
      </w:pPr>
      <w:r w:rsidRPr="002078D2">
        <w:rPr>
          <w:lang w:val="lt-LT"/>
        </w:rPr>
        <w:t xml:space="preserve">TEISINIAI VEIKSNIAI </w:t>
      </w:r>
    </w:p>
    <w:tbl>
      <w:tblPr>
        <w:tblStyle w:val="TableGrid"/>
        <w:tblW w:w="9465" w:type="dxa"/>
        <w:tblInd w:w="-108" w:type="dxa"/>
        <w:tblCellMar>
          <w:top w:w="7" w:type="dxa"/>
          <w:left w:w="108" w:type="dxa"/>
          <w:right w:w="48" w:type="dxa"/>
        </w:tblCellMar>
        <w:tblLook w:val="04A0" w:firstRow="1" w:lastRow="0" w:firstColumn="1" w:lastColumn="0" w:noHBand="0" w:noVBand="1"/>
      </w:tblPr>
      <w:tblGrid>
        <w:gridCol w:w="4361"/>
        <w:gridCol w:w="5104"/>
      </w:tblGrid>
      <w:tr w:rsidR="007B71DE" w:rsidRPr="002078D2" w14:paraId="27DD47F5" w14:textId="77777777" w:rsidTr="00995383">
        <w:trPr>
          <w:trHeight w:val="286"/>
        </w:trPr>
        <w:tc>
          <w:tcPr>
            <w:tcW w:w="4361" w:type="dxa"/>
            <w:tcBorders>
              <w:top w:val="single" w:sz="4" w:space="0" w:color="000000"/>
              <w:left w:val="single" w:sz="4" w:space="0" w:color="000000"/>
              <w:bottom w:val="single" w:sz="4" w:space="0" w:color="000000"/>
              <w:right w:val="single" w:sz="4" w:space="0" w:color="000000"/>
            </w:tcBorders>
          </w:tcPr>
          <w:p w14:paraId="2C72706A" w14:textId="77777777" w:rsidR="007B71DE" w:rsidRPr="002078D2" w:rsidRDefault="003C3EA5" w:rsidP="00882AAD">
            <w:pPr>
              <w:spacing w:after="0" w:line="240" w:lineRule="auto"/>
              <w:ind w:left="0" w:right="0" w:firstLine="0"/>
              <w:rPr>
                <w:lang w:val="lt-LT"/>
              </w:rPr>
            </w:pPr>
            <w:r w:rsidRPr="002078D2">
              <w:rPr>
                <w:lang w:val="lt-LT"/>
              </w:rPr>
              <w:t xml:space="preserve">Neigiamas </w:t>
            </w:r>
          </w:p>
        </w:tc>
        <w:tc>
          <w:tcPr>
            <w:tcW w:w="5104" w:type="dxa"/>
            <w:tcBorders>
              <w:top w:val="single" w:sz="4" w:space="0" w:color="000000"/>
              <w:left w:val="single" w:sz="4" w:space="0" w:color="000000"/>
              <w:bottom w:val="single" w:sz="4" w:space="0" w:color="000000"/>
              <w:right w:val="single" w:sz="4" w:space="0" w:color="000000"/>
            </w:tcBorders>
          </w:tcPr>
          <w:p w14:paraId="3D4F5784" w14:textId="77777777" w:rsidR="007B71DE" w:rsidRPr="002078D2" w:rsidRDefault="003C3EA5" w:rsidP="00882AAD">
            <w:pPr>
              <w:spacing w:after="0" w:line="240" w:lineRule="auto"/>
              <w:ind w:left="0" w:right="0" w:firstLine="0"/>
              <w:rPr>
                <w:lang w:val="lt-LT"/>
              </w:rPr>
            </w:pPr>
            <w:r w:rsidRPr="002078D2">
              <w:rPr>
                <w:lang w:val="lt-LT"/>
              </w:rPr>
              <w:t xml:space="preserve">Teigiamas </w:t>
            </w:r>
          </w:p>
        </w:tc>
      </w:tr>
      <w:tr w:rsidR="007B71DE" w:rsidRPr="002078D2" w14:paraId="7FB9B1EC" w14:textId="77777777" w:rsidTr="00995383">
        <w:trPr>
          <w:trHeight w:val="1668"/>
        </w:trPr>
        <w:tc>
          <w:tcPr>
            <w:tcW w:w="4361" w:type="dxa"/>
            <w:tcBorders>
              <w:top w:val="single" w:sz="4" w:space="0" w:color="000000"/>
              <w:left w:val="single" w:sz="4" w:space="0" w:color="000000"/>
              <w:bottom w:val="single" w:sz="4" w:space="0" w:color="000000"/>
              <w:right w:val="single" w:sz="4" w:space="0" w:color="000000"/>
            </w:tcBorders>
          </w:tcPr>
          <w:p w14:paraId="6F1E5625" w14:textId="77777777" w:rsidR="007B71DE" w:rsidRPr="002078D2" w:rsidRDefault="003C3EA5" w:rsidP="00882AAD">
            <w:pPr>
              <w:spacing w:after="0" w:line="240" w:lineRule="auto"/>
              <w:ind w:left="0" w:right="0" w:firstLine="0"/>
              <w:rPr>
                <w:lang w:val="lt-LT"/>
              </w:rPr>
            </w:pPr>
            <w:r w:rsidRPr="002078D2">
              <w:rPr>
                <w:lang w:val="lt-LT"/>
              </w:rPr>
              <w:t xml:space="preserve">1. Nepakankamas PSFD biudžeto lėšų panaudojimo efektyvumas bei nepakankamas sveikatos priežiūros įstaigų finansavimas PSDF lėšomis. </w:t>
            </w:r>
          </w:p>
        </w:tc>
        <w:tc>
          <w:tcPr>
            <w:tcW w:w="5104" w:type="dxa"/>
            <w:tcBorders>
              <w:top w:val="single" w:sz="4" w:space="0" w:color="000000"/>
              <w:left w:val="single" w:sz="4" w:space="0" w:color="000000"/>
              <w:bottom w:val="single" w:sz="4" w:space="0" w:color="000000"/>
              <w:right w:val="single" w:sz="4" w:space="0" w:color="000000"/>
            </w:tcBorders>
          </w:tcPr>
          <w:p w14:paraId="79DBC8F7" w14:textId="77777777" w:rsidR="007B71DE" w:rsidRPr="002078D2" w:rsidRDefault="003C3EA5" w:rsidP="00882AAD">
            <w:pPr>
              <w:spacing w:after="0" w:line="240" w:lineRule="auto"/>
              <w:ind w:left="0" w:right="0" w:firstLine="0"/>
              <w:rPr>
                <w:lang w:val="lt-LT"/>
              </w:rPr>
            </w:pPr>
            <w:r w:rsidRPr="002078D2">
              <w:rPr>
                <w:lang w:val="lt-LT"/>
              </w:rPr>
              <w:t xml:space="preserve">1. Sveikatos priežiūros įstaigų finansavimo iš PSDF biudžeto skaidrumo didinimas, reglamentuojant sveikatos priežiūros įstaigų  finansavimo iš PSDF kriterijus, lėšų skyrimo tvarkos aprašus ir kitus teisės aktus paskatins PSDF lėšų panaudojimo efektyvumą. </w:t>
            </w:r>
          </w:p>
        </w:tc>
      </w:tr>
      <w:tr w:rsidR="007B71DE" w:rsidRPr="002078D2" w14:paraId="7C4CDD6E" w14:textId="77777777" w:rsidTr="00995383">
        <w:trPr>
          <w:trHeight w:val="4705"/>
        </w:trPr>
        <w:tc>
          <w:tcPr>
            <w:tcW w:w="4361" w:type="dxa"/>
            <w:tcBorders>
              <w:top w:val="single" w:sz="4" w:space="0" w:color="000000"/>
              <w:left w:val="single" w:sz="4" w:space="0" w:color="000000"/>
              <w:bottom w:val="single" w:sz="4" w:space="0" w:color="000000"/>
              <w:right w:val="single" w:sz="4" w:space="0" w:color="000000"/>
            </w:tcBorders>
          </w:tcPr>
          <w:p w14:paraId="1AE0F5BA" w14:textId="45CC03E2" w:rsidR="007B71DE" w:rsidRPr="002078D2" w:rsidRDefault="003C3EA5" w:rsidP="00882AAD">
            <w:pPr>
              <w:spacing w:after="0" w:line="240" w:lineRule="auto"/>
              <w:ind w:left="0" w:right="12" w:firstLine="0"/>
              <w:rPr>
                <w:lang w:val="lt-LT"/>
              </w:rPr>
            </w:pPr>
            <w:r w:rsidRPr="002078D2">
              <w:rPr>
                <w:lang w:val="lt-LT"/>
              </w:rPr>
              <w:lastRenderedPageBreak/>
              <w:t xml:space="preserve">2. Nepakankamai skatinamas papildomas savanoriškas sveikatos draudimas fiziniams asmenims. </w:t>
            </w:r>
          </w:p>
        </w:tc>
        <w:tc>
          <w:tcPr>
            <w:tcW w:w="5104" w:type="dxa"/>
            <w:tcBorders>
              <w:top w:val="single" w:sz="4" w:space="0" w:color="000000"/>
              <w:left w:val="single" w:sz="4" w:space="0" w:color="000000"/>
              <w:bottom w:val="single" w:sz="4" w:space="0" w:color="000000"/>
              <w:right w:val="single" w:sz="4" w:space="0" w:color="000000"/>
            </w:tcBorders>
          </w:tcPr>
          <w:p w14:paraId="433FA940" w14:textId="77777777" w:rsidR="007B71DE" w:rsidRPr="002078D2" w:rsidRDefault="003C3EA5" w:rsidP="00882AAD">
            <w:pPr>
              <w:spacing w:after="0" w:line="240" w:lineRule="auto"/>
              <w:ind w:left="0" w:right="58" w:firstLine="0"/>
              <w:rPr>
                <w:lang w:val="lt-LT"/>
              </w:rPr>
            </w:pPr>
            <w:r w:rsidRPr="002078D2">
              <w:rPr>
                <w:lang w:val="lt-LT"/>
              </w:rPr>
              <w:t xml:space="preserve">2. Planuojama įgyvendinti sveikatos netolygumų mažinimo Lietuvoje veiksmų plano sveikatos priežiūros paslaugų prieinamumo ir kokybės gerinimas, ypatingą dėmesį skiriant gyventojų sveikatos išsaugojimui, ligų prevencijai bei ankstyvai ligų diagnostikai, sveikatos priežiūros sistemos optimizavimas ją orientuojant ir pertvarkant taip, kad būtų sumažinti egzistuojantys dideli sveikatos netolygumai tarp žmonių, gyvenančių didžiųjų miestų savivaldybėse ir tarp tų, kurie gyvena rajonų savivaldybėse, tarp stabilias aukštas pajamas turinčių gyventojų ir tarp tų gyventojų, kurių pajamos yra nereguliarios ir mažos, tarp šeimoje gyvenančių ir vienišų žmonių, išlieka viena iš aktualiausių Lietuvos problemų, kurias būtina spręsti. </w:t>
            </w:r>
          </w:p>
        </w:tc>
      </w:tr>
      <w:tr w:rsidR="007B71DE" w:rsidRPr="002078D2" w14:paraId="692B2FA0" w14:textId="77777777" w:rsidTr="00882AAD">
        <w:trPr>
          <w:trHeight w:val="1936"/>
        </w:trPr>
        <w:tc>
          <w:tcPr>
            <w:tcW w:w="4361" w:type="dxa"/>
            <w:tcBorders>
              <w:top w:val="single" w:sz="4" w:space="0" w:color="000000"/>
              <w:left w:val="single" w:sz="4" w:space="0" w:color="000000"/>
              <w:bottom w:val="single" w:sz="4" w:space="0" w:color="000000"/>
              <w:right w:val="single" w:sz="4" w:space="0" w:color="000000"/>
            </w:tcBorders>
          </w:tcPr>
          <w:p w14:paraId="0D552939" w14:textId="40852267" w:rsidR="007B71DE" w:rsidRPr="002078D2" w:rsidRDefault="003C3EA5" w:rsidP="00882AAD">
            <w:pPr>
              <w:spacing w:after="0" w:line="240" w:lineRule="auto"/>
              <w:ind w:left="0" w:right="36" w:firstLine="0"/>
              <w:rPr>
                <w:lang w:val="lt-LT"/>
              </w:rPr>
            </w:pPr>
            <w:r w:rsidRPr="002078D2">
              <w:rPr>
                <w:lang w:val="lt-LT"/>
              </w:rPr>
              <w:t>3. Nepakankamai skatinama sveika gyvensena, saugoma ir stiprinama sv</w:t>
            </w:r>
            <w:r w:rsidR="005B03D9" w:rsidRPr="002078D2">
              <w:rPr>
                <w:lang w:val="lt-LT"/>
              </w:rPr>
              <w:t>eikata, vykdoma ligų prevencija,</w:t>
            </w:r>
            <w:r w:rsidRPr="002078D2">
              <w:rPr>
                <w:lang w:val="lt-LT"/>
              </w:rPr>
              <w:t xml:space="preserve"> </w:t>
            </w:r>
            <w:r w:rsidR="005B03D9" w:rsidRPr="002078D2">
              <w:rPr>
                <w:lang w:val="lt-LT"/>
              </w:rPr>
              <w:t>tobulinama</w:t>
            </w:r>
            <w:r w:rsidRPr="002078D2">
              <w:rPr>
                <w:lang w:val="lt-LT"/>
              </w:rPr>
              <w:t xml:space="preserve"> sveikatos sistemos valdymas. </w:t>
            </w:r>
          </w:p>
        </w:tc>
        <w:tc>
          <w:tcPr>
            <w:tcW w:w="5104" w:type="dxa"/>
            <w:tcBorders>
              <w:top w:val="single" w:sz="4" w:space="0" w:color="000000"/>
              <w:left w:val="single" w:sz="4" w:space="0" w:color="000000"/>
              <w:bottom w:val="single" w:sz="4" w:space="0" w:color="000000"/>
              <w:right w:val="single" w:sz="4" w:space="0" w:color="000000"/>
            </w:tcBorders>
          </w:tcPr>
          <w:p w14:paraId="0524CAA4" w14:textId="4E85922C" w:rsidR="005B03D9" w:rsidRPr="002078D2" w:rsidRDefault="003C3EA5" w:rsidP="00882AAD">
            <w:pPr>
              <w:spacing w:after="0" w:line="240" w:lineRule="auto"/>
              <w:ind w:left="0" w:right="0" w:firstLine="0"/>
              <w:rPr>
                <w:lang w:val="lt-LT"/>
              </w:rPr>
            </w:pPr>
            <w:r w:rsidRPr="002078D2">
              <w:rPr>
                <w:lang w:val="lt-LT"/>
              </w:rPr>
              <w:t>3. Lietuvos Respublikos sveikatos apsaugos ministerijos strategin</w:t>
            </w:r>
            <w:r w:rsidR="00882AAD" w:rsidRPr="002078D2">
              <w:rPr>
                <w:lang w:val="lt-LT"/>
              </w:rPr>
              <w:t>i</w:t>
            </w:r>
            <w:r w:rsidRPr="002078D2">
              <w:rPr>
                <w:lang w:val="lt-LT"/>
              </w:rPr>
              <w:t>ame veiklos plane numatytas ypatingas dėmesys visuomenės ir asmens sveikatos priežiūros įstaigų veiklos kokybės gerinimui. Sveikatos sistemos pasirengimui grėsmėms ir krizėms.</w:t>
            </w:r>
          </w:p>
          <w:p w14:paraId="6F7EA920" w14:textId="77777777" w:rsidR="007B71DE" w:rsidRPr="002078D2" w:rsidRDefault="003C3EA5" w:rsidP="00882AAD">
            <w:pPr>
              <w:spacing w:after="0" w:line="240" w:lineRule="auto"/>
              <w:ind w:left="0" w:right="19" w:firstLine="0"/>
              <w:rPr>
                <w:lang w:val="lt-LT"/>
              </w:rPr>
            </w:pPr>
            <w:r w:rsidRPr="002078D2">
              <w:rPr>
                <w:color w:val="auto"/>
                <w:lang w:val="lt-LT"/>
              </w:rPr>
              <w:t xml:space="preserve">Sveikatos sistemos </w:t>
            </w:r>
            <w:proofErr w:type="spellStart"/>
            <w:r w:rsidRPr="002078D2">
              <w:rPr>
                <w:color w:val="auto"/>
                <w:lang w:val="lt-LT"/>
              </w:rPr>
              <w:t>skaitmeninimas</w:t>
            </w:r>
            <w:proofErr w:type="spellEnd"/>
            <w:r w:rsidRPr="002078D2">
              <w:rPr>
                <w:color w:val="auto"/>
                <w:lang w:val="lt-LT"/>
              </w:rPr>
              <w:t xml:space="preserve">. </w:t>
            </w:r>
          </w:p>
        </w:tc>
      </w:tr>
    </w:tbl>
    <w:p w14:paraId="38CF08D5" w14:textId="75458A22" w:rsidR="007B71DE" w:rsidRPr="002078D2" w:rsidRDefault="003C3EA5" w:rsidP="00882AAD">
      <w:pPr>
        <w:spacing w:after="0" w:line="240" w:lineRule="auto"/>
        <w:ind w:left="0" w:right="0" w:firstLine="851"/>
        <w:rPr>
          <w:b/>
          <w:lang w:val="lt-LT"/>
        </w:rPr>
      </w:pPr>
      <w:r w:rsidRPr="002078D2">
        <w:rPr>
          <w:b/>
          <w:lang w:val="lt-LT"/>
        </w:rPr>
        <w:t xml:space="preserve">EKONOMINIAI VEIKSNIAI </w:t>
      </w:r>
    </w:p>
    <w:tbl>
      <w:tblPr>
        <w:tblStyle w:val="TableGrid"/>
        <w:tblW w:w="9465" w:type="dxa"/>
        <w:tblInd w:w="-108" w:type="dxa"/>
        <w:tblCellMar>
          <w:top w:w="7" w:type="dxa"/>
          <w:left w:w="108" w:type="dxa"/>
          <w:right w:w="112" w:type="dxa"/>
        </w:tblCellMar>
        <w:tblLook w:val="04A0" w:firstRow="1" w:lastRow="0" w:firstColumn="1" w:lastColumn="0" w:noHBand="0" w:noVBand="1"/>
      </w:tblPr>
      <w:tblGrid>
        <w:gridCol w:w="4361"/>
        <w:gridCol w:w="5104"/>
      </w:tblGrid>
      <w:tr w:rsidR="007B71DE" w:rsidRPr="002078D2" w14:paraId="5AFB5226" w14:textId="77777777">
        <w:trPr>
          <w:trHeight w:val="286"/>
        </w:trPr>
        <w:tc>
          <w:tcPr>
            <w:tcW w:w="4361" w:type="dxa"/>
            <w:tcBorders>
              <w:top w:val="single" w:sz="4" w:space="0" w:color="000000"/>
              <w:left w:val="single" w:sz="4" w:space="0" w:color="000000"/>
              <w:bottom w:val="single" w:sz="4" w:space="0" w:color="000000"/>
              <w:right w:val="single" w:sz="4" w:space="0" w:color="000000"/>
            </w:tcBorders>
          </w:tcPr>
          <w:p w14:paraId="7992A8F2" w14:textId="77777777" w:rsidR="007B71DE" w:rsidRPr="002078D2" w:rsidRDefault="003C3EA5" w:rsidP="00882AAD">
            <w:pPr>
              <w:spacing w:after="0" w:line="240" w:lineRule="auto"/>
              <w:ind w:left="0" w:right="0" w:firstLine="0"/>
              <w:rPr>
                <w:lang w:val="lt-LT"/>
              </w:rPr>
            </w:pPr>
            <w:r w:rsidRPr="002078D2">
              <w:rPr>
                <w:lang w:val="lt-LT"/>
              </w:rPr>
              <w:t xml:space="preserve">Neigiamas </w:t>
            </w:r>
          </w:p>
        </w:tc>
        <w:tc>
          <w:tcPr>
            <w:tcW w:w="5103" w:type="dxa"/>
            <w:tcBorders>
              <w:top w:val="single" w:sz="4" w:space="0" w:color="000000"/>
              <w:left w:val="single" w:sz="4" w:space="0" w:color="000000"/>
              <w:bottom w:val="single" w:sz="4" w:space="0" w:color="000000"/>
              <w:right w:val="single" w:sz="4" w:space="0" w:color="000000"/>
            </w:tcBorders>
          </w:tcPr>
          <w:p w14:paraId="0A683664" w14:textId="77777777" w:rsidR="007B71DE" w:rsidRPr="002078D2" w:rsidRDefault="003C3EA5" w:rsidP="00882AAD">
            <w:pPr>
              <w:spacing w:after="0" w:line="240" w:lineRule="auto"/>
              <w:ind w:left="0" w:right="0" w:firstLine="0"/>
              <w:rPr>
                <w:lang w:val="lt-LT"/>
              </w:rPr>
            </w:pPr>
            <w:r w:rsidRPr="002078D2">
              <w:rPr>
                <w:lang w:val="lt-LT"/>
              </w:rPr>
              <w:t xml:space="preserve">Teigiamas </w:t>
            </w:r>
          </w:p>
        </w:tc>
      </w:tr>
      <w:tr w:rsidR="007B71DE" w:rsidRPr="002078D2" w14:paraId="79F2DC75" w14:textId="77777777">
        <w:trPr>
          <w:trHeight w:val="1114"/>
        </w:trPr>
        <w:tc>
          <w:tcPr>
            <w:tcW w:w="4361" w:type="dxa"/>
            <w:tcBorders>
              <w:top w:val="single" w:sz="4" w:space="0" w:color="000000"/>
              <w:left w:val="single" w:sz="4" w:space="0" w:color="000000"/>
              <w:bottom w:val="single" w:sz="4" w:space="0" w:color="000000"/>
              <w:right w:val="single" w:sz="4" w:space="0" w:color="000000"/>
            </w:tcBorders>
          </w:tcPr>
          <w:p w14:paraId="768B6201" w14:textId="77777777" w:rsidR="007B71DE" w:rsidRPr="002078D2" w:rsidRDefault="003C3EA5" w:rsidP="00882AAD">
            <w:pPr>
              <w:spacing w:after="0" w:line="240" w:lineRule="auto"/>
              <w:ind w:left="0" w:right="0" w:firstLine="0"/>
              <w:rPr>
                <w:lang w:val="lt-LT"/>
              </w:rPr>
            </w:pPr>
            <w:r w:rsidRPr="002078D2">
              <w:rPr>
                <w:lang w:val="lt-LT"/>
              </w:rPr>
              <w:t xml:space="preserve">1. Šalies sveikatos apsaugos sistemoje PSDF biudžeto lėšos didesne dalimi skiriamos medicinos personalo darbo užmokesčiui. </w:t>
            </w:r>
          </w:p>
        </w:tc>
        <w:tc>
          <w:tcPr>
            <w:tcW w:w="5103" w:type="dxa"/>
            <w:tcBorders>
              <w:top w:val="single" w:sz="4" w:space="0" w:color="000000"/>
              <w:left w:val="single" w:sz="4" w:space="0" w:color="000000"/>
              <w:bottom w:val="single" w:sz="4" w:space="0" w:color="000000"/>
              <w:right w:val="single" w:sz="4" w:space="0" w:color="000000"/>
            </w:tcBorders>
          </w:tcPr>
          <w:p w14:paraId="5C3BB746" w14:textId="7DC38DBB" w:rsidR="007B71DE" w:rsidRPr="002078D2" w:rsidRDefault="003C3EA5" w:rsidP="00882AAD">
            <w:pPr>
              <w:spacing w:after="0" w:line="240" w:lineRule="auto"/>
              <w:ind w:left="0" w:right="0" w:firstLine="0"/>
              <w:rPr>
                <w:lang w:val="lt-LT"/>
              </w:rPr>
            </w:pPr>
            <w:r w:rsidRPr="002078D2">
              <w:rPr>
                <w:lang w:val="lt-LT"/>
              </w:rPr>
              <w:t>1. Didėjantis Europos Sąjungos struktūrinių fondų finansavimas sveikatos priežiūros paslaugų infrastruktūros gerinimui</w:t>
            </w:r>
            <w:r w:rsidR="0081235F" w:rsidRPr="002078D2">
              <w:rPr>
                <w:lang w:val="lt-LT"/>
              </w:rPr>
              <w:t>.</w:t>
            </w:r>
          </w:p>
        </w:tc>
      </w:tr>
      <w:tr w:rsidR="007B71DE" w:rsidRPr="002078D2" w14:paraId="37A09A57" w14:textId="77777777">
        <w:trPr>
          <w:trHeight w:val="562"/>
        </w:trPr>
        <w:tc>
          <w:tcPr>
            <w:tcW w:w="4361" w:type="dxa"/>
            <w:vMerge w:val="restart"/>
            <w:tcBorders>
              <w:top w:val="single" w:sz="4" w:space="0" w:color="000000"/>
              <w:left w:val="single" w:sz="4" w:space="0" w:color="000000"/>
              <w:bottom w:val="single" w:sz="4" w:space="0" w:color="000000"/>
              <w:right w:val="single" w:sz="4" w:space="0" w:color="000000"/>
            </w:tcBorders>
          </w:tcPr>
          <w:p w14:paraId="75006126" w14:textId="77777777" w:rsidR="007B71DE" w:rsidRPr="002078D2" w:rsidRDefault="003C3EA5" w:rsidP="00882AAD">
            <w:pPr>
              <w:spacing w:after="0" w:line="240" w:lineRule="auto"/>
              <w:ind w:left="0" w:right="0" w:firstLine="0"/>
              <w:rPr>
                <w:lang w:val="lt-LT"/>
              </w:rPr>
            </w:pPr>
            <w:r w:rsidRPr="002078D2">
              <w:rPr>
                <w:lang w:val="lt-LT"/>
              </w:rPr>
              <w:t xml:space="preserve">2. Ryškus vidutinio darbo užmokesčio gydytojams ir kitiems asmens sveikatos priežiūros specialistams atotrūkis tarp didžiųjų Lietuvos savivaldybių sveikatos priežiūros įstaigų ir mažesniųjų lemia netolygų sveikatos priežiūros specialistų pasiskirstymą. </w:t>
            </w:r>
          </w:p>
        </w:tc>
        <w:tc>
          <w:tcPr>
            <w:tcW w:w="5103" w:type="dxa"/>
            <w:tcBorders>
              <w:top w:val="single" w:sz="4" w:space="0" w:color="000000"/>
              <w:left w:val="single" w:sz="4" w:space="0" w:color="000000"/>
              <w:bottom w:val="single" w:sz="4" w:space="0" w:color="000000"/>
              <w:right w:val="single" w:sz="4" w:space="0" w:color="000000"/>
            </w:tcBorders>
          </w:tcPr>
          <w:p w14:paraId="2A9BD755" w14:textId="77777777" w:rsidR="007B71DE" w:rsidRPr="002078D2" w:rsidRDefault="003C3EA5" w:rsidP="00882AAD">
            <w:pPr>
              <w:spacing w:after="0" w:line="240" w:lineRule="auto"/>
              <w:ind w:left="0" w:right="0" w:firstLine="0"/>
              <w:rPr>
                <w:lang w:val="lt-LT"/>
              </w:rPr>
            </w:pPr>
            <w:r w:rsidRPr="002078D2">
              <w:rPr>
                <w:lang w:val="lt-LT"/>
              </w:rPr>
              <w:t xml:space="preserve">2. Asmens sveikatos priežiūros paslaugų bazinių kainų balo vertės tolygus didinimas. </w:t>
            </w:r>
          </w:p>
        </w:tc>
      </w:tr>
      <w:tr w:rsidR="007B71DE" w:rsidRPr="002078D2" w14:paraId="0CCEB4EF" w14:textId="77777777">
        <w:trPr>
          <w:trHeight w:val="1958"/>
        </w:trPr>
        <w:tc>
          <w:tcPr>
            <w:tcW w:w="0" w:type="auto"/>
            <w:vMerge/>
            <w:tcBorders>
              <w:top w:val="nil"/>
              <w:left w:val="single" w:sz="4" w:space="0" w:color="000000"/>
              <w:bottom w:val="single" w:sz="4" w:space="0" w:color="000000"/>
              <w:right w:val="single" w:sz="4" w:space="0" w:color="000000"/>
            </w:tcBorders>
          </w:tcPr>
          <w:p w14:paraId="274DD9DE" w14:textId="77777777" w:rsidR="007B71DE" w:rsidRPr="002078D2" w:rsidRDefault="007B71DE" w:rsidP="00882AAD">
            <w:pPr>
              <w:spacing w:after="0" w:line="240" w:lineRule="auto"/>
              <w:ind w:left="0" w:right="0" w:firstLine="0"/>
              <w:rPr>
                <w:lang w:val="lt-LT"/>
              </w:rPr>
            </w:pPr>
          </w:p>
        </w:tc>
        <w:tc>
          <w:tcPr>
            <w:tcW w:w="5103" w:type="dxa"/>
            <w:tcBorders>
              <w:top w:val="single" w:sz="4" w:space="0" w:color="000000"/>
              <w:left w:val="single" w:sz="4" w:space="0" w:color="000000"/>
              <w:bottom w:val="single" w:sz="4" w:space="0" w:color="000000"/>
              <w:right w:val="single" w:sz="4" w:space="0" w:color="000000"/>
            </w:tcBorders>
          </w:tcPr>
          <w:p w14:paraId="70ABE074" w14:textId="77777777" w:rsidR="007B71DE" w:rsidRPr="002078D2" w:rsidRDefault="003C3EA5" w:rsidP="00882AAD">
            <w:pPr>
              <w:spacing w:after="0" w:line="240" w:lineRule="auto"/>
              <w:ind w:left="0" w:right="0" w:firstLine="0"/>
              <w:rPr>
                <w:lang w:val="lt-LT"/>
              </w:rPr>
            </w:pPr>
            <w:r w:rsidRPr="002078D2">
              <w:rPr>
                <w:lang w:val="lt-LT"/>
              </w:rPr>
              <w:t xml:space="preserve">3. </w:t>
            </w:r>
            <w:r w:rsidR="0081235F" w:rsidRPr="002078D2">
              <w:rPr>
                <w:lang w:val="lt-LT"/>
              </w:rPr>
              <w:t>Paskutinių 10 metų eigoje</w:t>
            </w:r>
            <w:r w:rsidRPr="002078D2">
              <w:rPr>
                <w:b/>
                <w:lang w:val="lt-LT"/>
              </w:rPr>
              <w:t xml:space="preserve"> </w:t>
            </w:r>
            <w:r w:rsidRPr="002078D2">
              <w:rPr>
                <w:lang w:val="lt-LT"/>
              </w:rPr>
              <w:t xml:space="preserve">TLK skyrė </w:t>
            </w:r>
            <w:r w:rsidR="0081235F" w:rsidRPr="002078D2">
              <w:rPr>
                <w:lang w:val="lt-LT"/>
              </w:rPr>
              <w:t xml:space="preserve">lėšas </w:t>
            </w:r>
            <w:r w:rsidRPr="002078D2">
              <w:rPr>
                <w:lang w:val="lt-LT"/>
              </w:rPr>
              <w:t xml:space="preserve">papildomai </w:t>
            </w:r>
            <w:proofErr w:type="spellStart"/>
            <w:r w:rsidR="0081235F" w:rsidRPr="002078D2">
              <w:rPr>
                <w:lang w:val="lt-LT"/>
              </w:rPr>
              <w:t>viršsutartinėms</w:t>
            </w:r>
            <w:proofErr w:type="spellEnd"/>
            <w:r w:rsidR="0081235F" w:rsidRPr="002078D2">
              <w:rPr>
                <w:lang w:val="lt-LT"/>
              </w:rPr>
              <w:t xml:space="preserve"> </w:t>
            </w:r>
            <w:r w:rsidRPr="002078D2">
              <w:rPr>
                <w:lang w:val="lt-LT"/>
              </w:rPr>
              <w:t xml:space="preserve">sveikatos priežiūros paslaugoms apmokėti ir sveikatos priežiūros darbuotojų DU didinti. Visos lėšos panaudotos gydytojų, slaugytojų ir sveikatos priežiūros specialistų darbo užmokesčio didinimui, t. y. 100 procentų. </w:t>
            </w:r>
          </w:p>
        </w:tc>
      </w:tr>
    </w:tbl>
    <w:p w14:paraId="70FFF2CA" w14:textId="52213552" w:rsidR="007B71DE" w:rsidRPr="002078D2" w:rsidRDefault="003C3EA5" w:rsidP="00882AAD">
      <w:pPr>
        <w:spacing w:after="0" w:line="240" w:lineRule="auto"/>
        <w:ind w:left="0" w:right="0" w:firstLine="851"/>
        <w:rPr>
          <w:b/>
          <w:lang w:val="lt-LT"/>
        </w:rPr>
      </w:pPr>
      <w:r w:rsidRPr="002078D2">
        <w:rPr>
          <w:b/>
          <w:lang w:val="lt-LT"/>
        </w:rPr>
        <w:t xml:space="preserve">SOCIALINIAI VEIKSNIAI </w:t>
      </w:r>
    </w:p>
    <w:tbl>
      <w:tblPr>
        <w:tblStyle w:val="TableGrid"/>
        <w:tblW w:w="9465" w:type="dxa"/>
        <w:tblInd w:w="-108" w:type="dxa"/>
        <w:tblCellMar>
          <w:top w:w="7" w:type="dxa"/>
          <w:left w:w="108" w:type="dxa"/>
          <w:right w:w="77" w:type="dxa"/>
        </w:tblCellMar>
        <w:tblLook w:val="04A0" w:firstRow="1" w:lastRow="0" w:firstColumn="1" w:lastColumn="0" w:noHBand="0" w:noVBand="1"/>
      </w:tblPr>
      <w:tblGrid>
        <w:gridCol w:w="4361"/>
        <w:gridCol w:w="5104"/>
      </w:tblGrid>
      <w:tr w:rsidR="007B71DE" w:rsidRPr="002078D2" w14:paraId="59E1893B" w14:textId="77777777" w:rsidTr="009B1A7E">
        <w:trPr>
          <w:trHeight w:val="286"/>
        </w:trPr>
        <w:tc>
          <w:tcPr>
            <w:tcW w:w="4361" w:type="dxa"/>
            <w:tcBorders>
              <w:top w:val="single" w:sz="4" w:space="0" w:color="000000"/>
              <w:left w:val="single" w:sz="4" w:space="0" w:color="000000"/>
              <w:bottom w:val="single" w:sz="4" w:space="0" w:color="000000"/>
              <w:right w:val="single" w:sz="4" w:space="0" w:color="000000"/>
            </w:tcBorders>
          </w:tcPr>
          <w:p w14:paraId="2612118A" w14:textId="77777777" w:rsidR="007B71DE" w:rsidRPr="002078D2" w:rsidRDefault="003C3EA5" w:rsidP="00882AAD">
            <w:pPr>
              <w:spacing w:after="0" w:line="240" w:lineRule="auto"/>
              <w:ind w:left="0" w:right="0" w:firstLine="0"/>
              <w:rPr>
                <w:lang w:val="lt-LT"/>
              </w:rPr>
            </w:pPr>
            <w:r w:rsidRPr="002078D2">
              <w:rPr>
                <w:lang w:val="lt-LT"/>
              </w:rPr>
              <w:t xml:space="preserve">Neigiamas </w:t>
            </w:r>
          </w:p>
        </w:tc>
        <w:tc>
          <w:tcPr>
            <w:tcW w:w="5104" w:type="dxa"/>
            <w:tcBorders>
              <w:top w:val="single" w:sz="4" w:space="0" w:color="000000"/>
              <w:left w:val="single" w:sz="4" w:space="0" w:color="000000"/>
              <w:bottom w:val="single" w:sz="4" w:space="0" w:color="000000"/>
              <w:right w:val="single" w:sz="4" w:space="0" w:color="000000"/>
            </w:tcBorders>
          </w:tcPr>
          <w:p w14:paraId="1E37B32D" w14:textId="77777777" w:rsidR="007B71DE" w:rsidRPr="002078D2" w:rsidRDefault="003C3EA5" w:rsidP="00882AAD">
            <w:pPr>
              <w:spacing w:after="0" w:line="240" w:lineRule="auto"/>
              <w:ind w:left="0" w:right="0" w:firstLine="0"/>
              <w:rPr>
                <w:lang w:val="lt-LT"/>
              </w:rPr>
            </w:pPr>
            <w:r w:rsidRPr="002078D2">
              <w:rPr>
                <w:lang w:val="lt-LT"/>
              </w:rPr>
              <w:t xml:space="preserve">Teigiamas </w:t>
            </w:r>
          </w:p>
        </w:tc>
      </w:tr>
      <w:tr w:rsidR="007B71DE" w:rsidRPr="002078D2" w14:paraId="49BBE0BA" w14:textId="77777777" w:rsidTr="009B1A7E">
        <w:trPr>
          <w:trHeight w:val="1404"/>
        </w:trPr>
        <w:tc>
          <w:tcPr>
            <w:tcW w:w="4361" w:type="dxa"/>
            <w:tcBorders>
              <w:top w:val="single" w:sz="4" w:space="0" w:color="000000"/>
              <w:left w:val="single" w:sz="4" w:space="0" w:color="000000"/>
              <w:bottom w:val="single" w:sz="4" w:space="0" w:color="000000"/>
              <w:right w:val="single" w:sz="4" w:space="0" w:color="000000"/>
            </w:tcBorders>
          </w:tcPr>
          <w:p w14:paraId="0A2B0C21" w14:textId="624DE2E6" w:rsidR="00C86D65" w:rsidRPr="002078D2" w:rsidRDefault="005A202A" w:rsidP="00217968">
            <w:pPr>
              <w:spacing w:after="0" w:line="240" w:lineRule="auto"/>
              <w:ind w:left="0" w:right="0" w:firstLine="0"/>
              <w:rPr>
                <w:lang w:val="lt-LT"/>
              </w:rPr>
            </w:pPr>
            <w:r w:rsidRPr="002078D2">
              <w:rPr>
                <w:lang w:val="lt-LT"/>
              </w:rPr>
              <w:t>Mažėjantis gimstamumas, gyventojų senėjimas.</w:t>
            </w:r>
            <w:r w:rsidR="00217968">
              <w:rPr>
                <w:lang w:val="lt-LT"/>
              </w:rPr>
              <w:t xml:space="preserve"> </w:t>
            </w:r>
            <w:r w:rsidR="00C86D65" w:rsidRPr="002078D2">
              <w:rPr>
                <w:rFonts w:eastAsiaTheme="minorEastAsia"/>
                <w:szCs w:val="24"/>
                <w:lang w:val="lt-LT"/>
              </w:rPr>
              <w:t>Mažėja prie PSPC pri</w:t>
            </w:r>
            <w:r w:rsidR="00217968">
              <w:rPr>
                <w:rFonts w:eastAsiaTheme="minorEastAsia"/>
                <w:szCs w:val="24"/>
                <w:lang w:val="lt-LT"/>
              </w:rPr>
              <w:t>sirašiusiųjų gyventojų skaičius</w:t>
            </w:r>
            <w:r w:rsidR="00D979E3">
              <w:rPr>
                <w:rFonts w:eastAsiaTheme="minorEastAsia"/>
                <w:szCs w:val="24"/>
                <w:lang w:val="lt-LT"/>
              </w:rPr>
              <w:t>:</w:t>
            </w:r>
            <w:r w:rsidR="00217968">
              <w:rPr>
                <w:rFonts w:eastAsiaTheme="minorEastAsia"/>
                <w:szCs w:val="24"/>
                <w:lang w:val="lt-LT"/>
              </w:rPr>
              <w:t xml:space="preserve"> 2018 m. gruodžio 31 d. įstaigoje buvo prisirašęs 3551 gyventojas, 2019 m. – 3486, 2020 m. – 3416, 2021 m. – 3341, 2022 m. – 3303, </w:t>
            </w:r>
            <w:r w:rsidR="00D979E3">
              <w:rPr>
                <w:rFonts w:eastAsiaTheme="minorEastAsia"/>
                <w:szCs w:val="24"/>
                <w:lang w:val="lt-LT"/>
              </w:rPr>
              <w:t>2023 m. – 3227.</w:t>
            </w:r>
          </w:p>
        </w:tc>
        <w:tc>
          <w:tcPr>
            <w:tcW w:w="5104" w:type="dxa"/>
            <w:tcBorders>
              <w:top w:val="single" w:sz="4" w:space="0" w:color="000000"/>
              <w:left w:val="single" w:sz="4" w:space="0" w:color="000000"/>
              <w:bottom w:val="single" w:sz="4" w:space="0" w:color="000000"/>
              <w:right w:val="single" w:sz="4" w:space="0" w:color="000000"/>
            </w:tcBorders>
          </w:tcPr>
          <w:p w14:paraId="307D15D9" w14:textId="67F2C4B8" w:rsidR="007B71DE" w:rsidRPr="002078D2" w:rsidRDefault="003C3EA5" w:rsidP="00882AAD">
            <w:pPr>
              <w:spacing w:after="0" w:line="240" w:lineRule="auto"/>
              <w:ind w:left="0" w:right="0" w:firstLine="0"/>
              <w:rPr>
                <w:lang w:val="lt-LT"/>
              </w:rPr>
            </w:pPr>
            <w:r w:rsidRPr="002078D2">
              <w:rPr>
                <w:lang w:val="lt-LT"/>
              </w:rPr>
              <w:t>Didėjantis dėmesys ir valstybės finansavimas visuomenės sveikatai, ligų ir išorinių mirties priežasčių prevencijai, motinos ir vaiko sveikatos priežiūrai ir stiprinimui lemia mažėjančias asmenų sveikatos priežiūros išlaidas.</w:t>
            </w:r>
          </w:p>
        </w:tc>
      </w:tr>
    </w:tbl>
    <w:p w14:paraId="47A91091" w14:textId="6771B9EE" w:rsidR="007B71DE" w:rsidRPr="002078D2" w:rsidRDefault="003C3EA5" w:rsidP="00882AAD">
      <w:pPr>
        <w:spacing w:after="0" w:line="240" w:lineRule="auto"/>
        <w:ind w:left="0" w:right="0" w:firstLine="851"/>
        <w:rPr>
          <w:b/>
          <w:lang w:val="lt-LT"/>
        </w:rPr>
      </w:pPr>
      <w:r w:rsidRPr="002078D2">
        <w:rPr>
          <w:b/>
          <w:lang w:val="lt-LT"/>
        </w:rPr>
        <w:t xml:space="preserve">TECHNOLOGINIAI VEIKSNIAI </w:t>
      </w:r>
    </w:p>
    <w:tbl>
      <w:tblPr>
        <w:tblStyle w:val="TableGrid"/>
        <w:tblW w:w="9465" w:type="dxa"/>
        <w:tblInd w:w="-108" w:type="dxa"/>
        <w:tblCellMar>
          <w:top w:w="7" w:type="dxa"/>
          <w:left w:w="108" w:type="dxa"/>
          <w:right w:w="58" w:type="dxa"/>
        </w:tblCellMar>
        <w:tblLook w:val="04A0" w:firstRow="1" w:lastRow="0" w:firstColumn="1" w:lastColumn="0" w:noHBand="0" w:noVBand="1"/>
      </w:tblPr>
      <w:tblGrid>
        <w:gridCol w:w="4361"/>
        <w:gridCol w:w="5104"/>
      </w:tblGrid>
      <w:tr w:rsidR="007B71DE" w:rsidRPr="002078D2" w14:paraId="30B2CABA" w14:textId="77777777" w:rsidTr="00BA3370">
        <w:trPr>
          <w:trHeight w:val="286"/>
        </w:trPr>
        <w:tc>
          <w:tcPr>
            <w:tcW w:w="4361" w:type="dxa"/>
            <w:tcBorders>
              <w:top w:val="single" w:sz="4" w:space="0" w:color="000000"/>
              <w:left w:val="single" w:sz="4" w:space="0" w:color="000000"/>
              <w:bottom w:val="single" w:sz="4" w:space="0" w:color="000000"/>
              <w:right w:val="single" w:sz="4" w:space="0" w:color="000000"/>
            </w:tcBorders>
          </w:tcPr>
          <w:p w14:paraId="3BED7214" w14:textId="77777777" w:rsidR="007B71DE" w:rsidRPr="002078D2" w:rsidRDefault="003C3EA5" w:rsidP="00882AAD">
            <w:pPr>
              <w:spacing w:after="0" w:line="240" w:lineRule="auto"/>
              <w:ind w:left="0" w:right="0" w:firstLine="0"/>
              <w:rPr>
                <w:lang w:val="lt-LT"/>
              </w:rPr>
            </w:pPr>
            <w:r w:rsidRPr="002078D2">
              <w:rPr>
                <w:lang w:val="lt-LT"/>
              </w:rPr>
              <w:t xml:space="preserve">Neigiamas </w:t>
            </w:r>
          </w:p>
        </w:tc>
        <w:tc>
          <w:tcPr>
            <w:tcW w:w="5104" w:type="dxa"/>
            <w:tcBorders>
              <w:top w:val="single" w:sz="4" w:space="0" w:color="000000"/>
              <w:left w:val="single" w:sz="4" w:space="0" w:color="000000"/>
              <w:bottom w:val="single" w:sz="4" w:space="0" w:color="000000"/>
              <w:right w:val="single" w:sz="4" w:space="0" w:color="000000"/>
            </w:tcBorders>
          </w:tcPr>
          <w:p w14:paraId="1F3E3638" w14:textId="77777777" w:rsidR="007B71DE" w:rsidRPr="002078D2" w:rsidRDefault="003C3EA5" w:rsidP="00882AAD">
            <w:pPr>
              <w:spacing w:after="0" w:line="240" w:lineRule="auto"/>
              <w:ind w:left="0" w:right="0" w:firstLine="0"/>
              <w:rPr>
                <w:lang w:val="lt-LT"/>
              </w:rPr>
            </w:pPr>
            <w:r w:rsidRPr="002078D2">
              <w:rPr>
                <w:lang w:val="lt-LT"/>
              </w:rPr>
              <w:t xml:space="preserve">Teigiamas </w:t>
            </w:r>
          </w:p>
        </w:tc>
      </w:tr>
      <w:tr w:rsidR="007B71DE" w:rsidRPr="002078D2" w14:paraId="33F84146" w14:textId="77777777" w:rsidTr="00BA3370">
        <w:trPr>
          <w:trHeight w:val="1390"/>
        </w:trPr>
        <w:tc>
          <w:tcPr>
            <w:tcW w:w="4361" w:type="dxa"/>
            <w:tcBorders>
              <w:top w:val="single" w:sz="4" w:space="0" w:color="000000"/>
              <w:left w:val="single" w:sz="4" w:space="0" w:color="000000"/>
              <w:bottom w:val="single" w:sz="4" w:space="0" w:color="000000"/>
              <w:right w:val="single" w:sz="4" w:space="0" w:color="000000"/>
            </w:tcBorders>
          </w:tcPr>
          <w:p w14:paraId="561806E1" w14:textId="77777777" w:rsidR="007B71DE" w:rsidRPr="002078D2" w:rsidRDefault="003C3EA5" w:rsidP="00882AAD">
            <w:pPr>
              <w:spacing w:after="0" w:line="240" w:lineRule="auto"/>
              <w:ind w:left="0" w:right="0" w:firstLine="0"/>
              <w:rPr>
                <w:lang w:val="lt-LT"/>
              </w:rPr>
            </w:pPr>
            <w:r w:rsidRPr="002078D2">
              <w:rPr>
                <w:lang w:val="lt-LT"/>
              </w:rPr>
              <w:lastRenderedPageBreak/>
              <w:t xml:space="preserve">1. Nepakankamai koordinuojamas naujų sveikatos priežiūros technologijų diegimas auga itin dideliu tempu, tačiau daug trukdžių ir neveikimo dėl neišspręstų funkcionalumų VĮ Registrų centre. </w:t>
            </w:r>
          </w:p>
        </w:tc>
        <w:tc>
          <w:tcPr>
            <w:tcW w:w="5104" w:type="dxa"/>
            <w:tcBorders>
              <w:top w:val="single" w:sz="4" w:space="0" w:color="000000"/>
              <w:left w:val="single" w:sz="4" w:space="0" w:color="000000"/>
              <w:bottom w:val="single" w:sz="4" w:space="0" w:color="000000"/>
              <w:right w:val="single" w:sz="4" w:space="0" w:color="000000"/>
            </w:tcBorders>
          </w:tcPr>
          <w:p w14:paraId="72CCC040" w14:textId="77777777" w:rsidR="007B71DE" w:rsidRPr="002078D2" w:rsidRDefault="00BA3370" w:rsidP="00882AAD">
            <w:pPr>
              <w:spacing w:after="0" w:line="240" w:lineRule="auto"/>
              <w:ind w:left="0" w:right="0" w:firstLine="0"/>
              <w:rPr>
                <w:lang w:val="lt-LT"/>
              </w:rPr>
            </w:pPr>
            <w:r w:rsidRPr="002078D2">
              <w:rPr>
                <w:lang w:val="lt-LT"/>
              </w:rPr>
              <w:t>1. Informacinių technologijų naudojimas namų ūkiuose leidžia ieškoti informacijos apie sveikatos priežiūros paslaugas, įstaigas ir sveikatos sistemą, registruotis pas medicinos specialistus, gauti nuotolines konsultacijas, reikalauti paslaugų kokybės užtikrinimo.</w:t>
            </w:r>
          </w:p>
        </w:tc>
      </w:tr>
      <w:tr w:rsidR="007B71DE" w:rsidRPr="002078D2" w14:paraId="0FBC7655" w14:textId="77777777" w:rsidTr="00BA3370">
        <w:trPr>
          <w:trHeight w:val="766"/>
        </w:trPr>
        <w:tc>
          <w:tcPr>
            <w:tcW w:w="4361" w:type="dxa"/>
            <w:tcBorders>
              <w:top w:val="single" w:sz="4" w:space="0" w:color="000000"/>
              <w:left w:val="single" w:sz="4" w:space="0" w:color="000000"/>
              <w:bottom w:val="single" w:sz="4" w:space="0" w:color="000000"/>
              <w:right w:val="single" w:sz="4" w:space="0" w:color="000000"/>
            </w:tcBorders>
          </w:tcPr>
          <w:p w14:paraId="55ECF52B" w14:textId="77777777" w:rsidR="007B71DE" w:rsidRPr="002078D2" w:rsidRDefault="003C3EA5" w:rsidP="00882AAD">
            <w:pPr>
              <w:spacing w:after="0" w:line="240" w:lineRule="auto"/>
              <w:ind w:left="0" w:right="0" w:firstLine="0"/>
              <w:rPr>
                <w:lang w:val="lt-LT"/>
              </w:rPr>
            </w:pPr>
            <w:r w:rsidRPr="002078D2">
              <w:rPr>
                <w:lang w:val="lt-LT"/>
              </w:rPr>
              <w:t xml:space="preserve">2. Dideli naujų sveikatos priežiūros technologijų kaštai didina paslaugų kainą. </w:t>
            </w:r>
          </w:p>
        </w:tc>
        <w:tc>
          <w:tcPr>
            <w:tcW w:w="5104" w:type="dxa"/>
            <w:vMerge w:val="restart"/>
            <w:tcBorders>
              <w:top w:val="single" w:sz="4" w:space="0" w:color="000000"/>
              <w:left w:val="single" w:sz="4" w:space="0" w:color="000000"/>
              <w:bottom w:val="single" w:sz="4" w:space="0" w:color="000000"/>
              <w:right w:val="single" w:sz="4" w:space="0" w:color="000000"/>
            </w:tcBorders>
          </w:tcPr>
          <w:p w14:paraId="7E864B2F" w14:textId="41447AC2" w:rsidR="007B71DE" w:rsidRPr="002078D2" w:rsidRDefault="003C3EA5" w:rsidP="00882AAD">
            <w:pPr>
              <w:spacing w:after="0" w:line="240" w:lineRule="auto"/>
              <w:ind w:left="0" w:right="0" w:firstLine="0"/>
              <w:rPr>
                <w:lang w:val="lt-LT"/>
              </w:rPr>
            </w:pPr>
            <w:r w:rsidRPr="002078D2">
              <w:rPr>
                <w:lang w:val="lt-LT"/>
              </w:rPr>
              <w:t>2. Geriname pacientų komunikacinį, organizacinį prieinamumą, tobulindami ir plėsdami e-recepto bei kitų e-formų išrašymo galimybes ir apimtis.</w:t>
            </w:r>
          </w:p>
          <w:p w14:paraId="5B16AB74" w14:textId="00B35E52" w:rsidR="00BE5F00" w:rsidRPr="002078D2" w:rsidRDefault="00BA3370" w:rsidP="00882AAD">
            <w:pPr>
              <w:spacing w:after="0" w:line="240" w:lineRule="auto"/>
              <w:ind w:left="0" w:right="0" w:firstLine="0"/>
              <w:rPr>
                <w:lang w:val="lt-LT"/>
              </w:rPr>
            </w:pPr>
            <w:r w:rsidRPr="002078D2">
              <w:rPr>
                <w:lang w:val="lt-LT"/>
              </w:rPr>
              <w:t>3. Nuolat atnaujinama internet</w:t>
            </w:r>
            <w:r w:rsidR="00882AAD" w:rsidRPr="002078D2">
              <w:rPr>
                <w:lang w:val="lt-LT"/>
              </w:rPr>
              <w:t>o</w:t>
            </w:r>
            <w:r w:rsidRPr="002078D2">
              <w:rPr>
                <w:lang w:val="lt-LT"/>
              </w:rPr>
              <w:t xml:space="preserve"> svetainė bei informacijos sklaida mūsų įstaigos interaktyviųjų televizorių (monitorių) ekranuose.</w:t>
            </w:r>
          </w:p>
        </w:tc>
      </w:tr>
      <w:tr w:rsidR="007B71DE" w:rsidRPr="002078D2" w14:paraId="28B3BDC9" w14:textId="77777777">
        <w:trPr>
          <w:trHeight w:val="468"/>
        </w:trPr>
        <w:tc>
          <w:tcPr>
            <w:tcW w:w="4361" w:type="dxa"/>
            <w:tcBorders>
              <w:top w:val="single" w:sz="4" w:space="0" w:color="000000"/>
              <w:left w:val="single" w:sz="4" w:space="0" w:color="000000"/>
              <w:bottom w:val="single" w:sz="4" w:space="0" w:color="000000"/>
              <w:right w:val="single" w:sz="4" w:space="0" w:color="000000"/>
            </w:tcBorders>
          </w:tcPr>
          <w:p w14:paraId="4C145D1D" w14:textId="77777777" w:rsidR="007B71DE" w:rsidRPr="002078D2" w:rsidRDefault="003C3EA5" w:rsidP="00882AAD">
            <w:pPr>
              <w:spacing w:after="0" w:line="240" w:lineRule="auto"/>
              <w:ind w:left="0" w:right="0" w:firstLine="0"/>
              <w:rPr>
                <w:lang w:val="lt-LT"/>
              </w:rPr>
            </w:pPr>
            <w:r w:rsidRPr="002078D2">
              <w:rPr>
                <w:lang w:val="lt-LT"/>
              </w:rPr>
              <w:t xml:space="preserve"> </w:t>
            </w:r>
          </w:p>
        </w:tc>
        <w:tc>
          <w:tcPr>
            <w:tcW w:w="0" w:type="auto"/>
            <w:vMerge/>
            <w:tcBorders>
              <w:top w:val="nil"/>
              <w:left w:val="single" w:sz="4" w:space="0" w:color="000000"/>
              <w:bottom w:val="single" w:sz="4" w:space="0" w:color="000000"/>
              <w:right w:val="single" w:sz="4" w:space="0" w:color="000000"/>
            </w:tcBorders>
          </w:tcPr>
          <w:p w14:paraId="44451141" w14:textId="77777777" w:rsidR="007B71DE" w:rsidRPr="002078D2" w:rsidRDefault="007B71DE" w:rsidP="00882AAD">
            <w:pPr>
              <w:spacing w:after="0" w:line="240" w:lineRule="auto"/>
              <w:ind w:left="0" w:right="0" w:firstLine="0"/>
              <w:rPr>
                <w:lang w:val="lt-LT"/>
              </w:rPr>
            </w:pPr>
          </w:p>
        </w:tc>
      </w:tr>
    </w:tbl>
    <w:p w14:paraId="12849353" w14:textId="77777777" w:rsidR="007B71DE" w:rsidRPr="002078D2" w:rsidRDefault="007B71DE" w:rsidP="00882AAD">
      <w:pPr>
        <w:spacing w:after="0" w:line="240" w:lineRule="auto"/>
        <w:ind w:left="0" w:right="0" w:firstLine="0"/>
        <w:rPr>
          <w:lang w:val="lt-LT"/>
        </w:rPr>
      </w:pPr>
    </w:p>
    <w:p w14:paraId="03149FB0" w14:textId="77777777" w:rsidR="007B71DE" w:rsidRPr="002078D2" w:rsidRDefault="008E75FB" w:rsidP="00882AAD">
      <w:pPr>
        <w:spacing w:after="0" w:line="240" w:lineRule="auto"/>
        <w:ind w:right="282" w:firstLine="841"/>
        <w:rPr>
          <w:b/>
          <w:lang w:val="lt-LT"/>
        </w:rPr>
      </w:pPr>
      <w:r w:rsidRPr="002078D2">
        <w:rPr>
          <w:b/>
          <w:lang w:val="lt-LT"/>
        </w:rPr>
        <w:t>III.</w:t>
      </w:r>
      <w:r w:rsidR="005F7A9C" w:rsidRPr="002078D2">
        <w:rPr>
          <w:b/>
          <w:lang w:val="lt-LT"/>
        </w:rPr>
        <w:t xml:space="preserve"> </w:t>
      </w:r>
      <w:r w:rsidR="003C3EA5" w:rsidRPr="002078D2">
        <w:rPr>
          <w:b/>
          <w:lang w:val="lt-LT"/>
        </w:rPr>
        <w:t>P</w:t>
      </w:r>
      <w:r w:rsidR="00BA3370" w:rsidRPr="002078D2">
        <w:rPr>
          <w:b/>
          <w:lang w:val="lt-LT"/>
        </w:rPr>
        <w:t>SPC</w:t>
      </w:r>
      <w:r w:rsidR="003C3EA5" w:rsidRPr="002078D2">
        <w:rPr>
          <w:b/>
          <w:lang w:val="lt-LT"/>
        </w:rPr>
        <w:t xml:space="preserve"> VIDAUS APLINKOS IR IŠTEKLIŲ ANALIZĖ </w:t>
      </w:r>
    </w:p>
    <w:p w14:paraId="493ECFD2" w14:textId="77777777" w:rsidR="005F7A9C" w:rsidRPr="002078D2" w:rsidRDefault="005F7A9C" w:rsidP="00882AAD">
      <w:pPr>
        <w:spacing w:after="0" w:line="240" w:lineRule="auto"/>
        <w:ind w:left="0" w:right="282" w:firstLine="0"/>
        <w:rPr>
          <w:lang w:val="lt-LT"/>
        </w:rPr>
      </w:pPr>
    </w:p>
    <w:p w14:paraId="09B77D91" w14:textId="42D4464F" w:rsidR="007B71DE" w:rsidRPr="002078D2" w:rsidRDefault="003C3EA5" w:rsidP="00882AAD">
      <w:pPr>
        <w:pStyle w:val="Antrat1"/>
        <w:spacing w:line="240" w:lineRule="auto"/>
        <w:ind w:left="-5" w:right="0" w:firstLine="856"/>
        <w:jc w:val="both"/>
        <w:rPr>
          <w:lang w:val="lt-LT"/>
        </w:rPr>
      </w:pPr>
      <w:r w:rsidRPr="002078D2">
        <w:rPr>
          <w:lang w:val="lt-LT"/>
        </w:rPr>
        <w:t>ORGANIZACINĖ STRUKTŪRA</w:t>
      </w:r>
    </w:p>
    <w:p w14:paraId="5F58D8B9" w14:textId="7ABF0779" w:rsidR="007B71DE" w:rsidRPr="002078D2" w:rsidRDefault="003C3EA5" w:rsidP="00882AAD">
      <w:pPr>
        <w:spacing w:after="0" w:line="240" w:lineRule="auto"/>
        <w:ind w:left="-15" w:right="270" w:firstLine="866"/>
        <w:rPr>
          <w:lang w:val="lt-LT"/>
        </w:rPr>
      </w:pPr>
      <w:r w:rsidRPr="002078D2">
        <w:rPr>
          <w:lang w:val="lt-LT"/>
        </w:rPr>
        <w:t>P</w:t>
      </w:r>
      <w:r w:rsidR="00BA3370" w:rsidRPr="002078D2">
        <w:rPr>
          <w:lang w:val="lt-LT"/>
        </w:rPr>
        <w:t>SPC</w:t>
      </w:r>
      <w:r w:rsidRPr="002078D2">
        <w:rPr>
          <w:lang w:val="lt-LT"/>
        </w:rPr>
        <w:t xml:space="preserve"> valdymo organai yra įstaigos savininkas (steigėjas) ir </w:t>
      </w:r>
      <w:r w:rsidR="00A2786B" w:rsidRPr="002078D2">
        <w:rPr>
          <w:lang w:val="lt-LT"/>
        </w:rPr>
        <w:t>vyriausiasis</w:t>
      </w:r>
      <w:r w:rsidR="0054569F" w:rsidRPr="002078D2">
        <w:rPr>
          <w:lang w:val="lt-LT"/>
        </w:rPr>
        <w:t xml:space="preserve"> gydytojas</w:t>
      </w:r>
      <w:r w:rsidRPr="002078D2">
        <w:rPr>
          <w:lang w:val="lt-LT"/>
        </w:rPr>
        <w:t>. Įstaigoje veikia kolegialūs organai: Stebėtojų taryba, Gydymo ir Slaugos taryb</w:t>
      </w:r>
      <w:r w:rsidR="005F7A9C" w:rsidRPr="002078D2">
        <w:rPr>
          <w:lang w:val="lt-LT"/>
        </w:rPr>
        <w:t>os</w:t>
      </w:r>
      <w:r w:rsidRPr="002078D2">
        <w:rPr>
          <w:lang w:val="lt-LT"/>
        </w:rPr>
        <w:t xml:space="preserve">. </w:t>
      </w:r>
      <w:r w:rsidR="00A2786B" w:rsidRPr="002078D2">
        <w:rPr>
          <w:lang w:val="lt-LT"/>
        </w:rPr>
        <w:t>Vyriausiojo gydytojo</w:t>
      </w:r>
      <w:r w:rsidRPr="002078D2">
        <w:rPr>
          <w:lang w:val="lt-LT"/>
        </w:rPr>
        <w:t xml:space="preserve"> įsakymu patvirtinta organizacinė valdymo struktūra. </w:t>
      </w:r>
      <w:r w:rsidR="0054569F" w:rsidRPr="002078D2">
        <w:rPr>
          <w:lang w:val="lt-LT"/>
        </w:rPr>
        <w:t>PSPC</w:t>
      </w:r>
      <w:r w:rsidRPr="002078D2">
        <w:rPr>
          <w:lang w:val="lt-LT"/>
        </w:rPr>
        <w:t xml:space="preserve"> darbą organizuoja administracija – </w:t>
      </w:r>
      <w:r w:rsidR="0054569F" w:rsidRPr="002078D2">
        <w:rPr>
          <w:lang w:val="lt-LT"/>
        </w:rPr>
        <w:t>vyriausiasi</w:t>
      </w:r>
      <w:r w:rsidR="005F7A9C" w:rsidRPr="002078D2">
        <w:rPr>
          <w:lang w:val="lt-LT"/>
        </w:rPr>
        <w:t>s</w:t>
      </w:r>
      <w:r w:rsidR="0054569F" w:rsidRPr="002078D2">
        <w:rPr>
          <w:lang w:val="lt-LT"/>
        </w:rPr>
        <w:t xml:space="preserve"> gydytojas</w:t>
      </w:r>
      <w:r w:rsidR="005F7A9C" w:rsidRPr="002078D2">
        <w:rPr>
          <w:lang w:val="lt-LT"/>
        </w:rPr>
        <w:t xml:space="preserve"> ir</w:t>
      </w:r>
      <w:r w:rsidRPr="002078D2">
        <w:rPr>
          <w:lang w:val="lt-LT"/>
        </w:rPr>
        <w:t xml:space="preserve"> vyriausioji </w:t>
      </w:r>
      <w:r w:rsidR="00A2786B" w:rsidRPr="002078D2">
        <w:rPr>
          <w:lang w:val="lt-LT"/>
        </w:rPr>
        <w:t>finansininkė.</w:t>
      </w:r>
    </w:p>
    <w:p w14:paraId="6E7F221F" w14:textId="77777777" w:rsidR="00C6785B" w:rsidRPr="002078D2" w:rsidRDefault="00C6785B" w:rsidP="00882AAD">
      <w:pPr>
        <w:spacing w:after="0" w:line="240" w:lineRule="auto"/>
        <w:ind w:right="270"/>
        <w:rPr>
          <w:lang w:val="lt-LT"/>
        </w:rPr>
      </w:pPr>
    </w:p>
    <w:p w14:paraId="1E4CF534" w14:textId="77777777" w:rsidR="00C6785B" w:rsidRPr="002078D2" w:rsidRDefault="00C6785B" w:rsidP="00882AAD">
      <w:pPr>
        <w:spacing w:after="0" w:line="240" w:lineRule="auto"/>
        <w:jc w:val="center"/>
        <w:rPr>
          <w:b/>
          <w:szCs w:val="24"/>
          <w:lang w:val="lt-LT"/>
        </w:rPr>
      </w:pPr>
      <w:r w:rsidRPr="002078D2">
        <w:rPr>
          <w:b/>
          <w:szCs w:val="24"/>
          <w:lang w:val="lt-LT"/>
        </w:rPr>
        <w:t>KRETINGOS RAJONO SAVIVALDYBĖS VIEŠOSIOS ĮSTAIGOS SALANTŲ PIRMINĖS SVEIKATOS PRIEŽIŪROS CENTRO STRUKTŪRA</w:t>
      </w:r>
    </w:p>
    <w:p w14:paraId="09677BC6" w14:textId="77777777" w:rsidR="00C6785B" w:rsidRPr="002078D2" w:rsidRDefault="00C6785B" w:rsidP="00882AAD">
      <w:pPr>
        <w:spacing w:after="0" w:line="240" w:lineRule="auto"/>
        <w:ind w:left="0" w:firstLine="0"/>
        <w:rPr>
          <w:szCs w:val="24"/>
          <w:lang w:val="lt-LT"/>
        </w:rPr>
      </w:pPr>
    </w:p>
    <w:tbl>
      <w:tblPr>
        <w:tblStyle w:val="Lentelstinklelis"/>
        <w:tblW w:w="0" w:type="auto"/>
        <w:tblLook w:val="04A0" w:firstRow="1" w:lastRow="0" w:firstColumn="1" w:lastColumn="0" w:noHBand="0" w:noVBand="1"/>
      </w:tblPr>
      <w:tblGrid>
        <w:gridCol w:w="1041"/>
        <w:gridCol w:w="8782"/>
      </w:tblGrid>
      <w:tr w:rsidR="00C6785B" w:rsidRPr="002078D2" w14:paraId="24DF1EB5" w14:textId="77777777" w:rsidTr="00980067">
        <w:tc>
          <w:tcPr>
            <w:tcW w:w="1041" w:type="dxa"/>
          </w:tcPr>
          <w:p w14:paraId="62041107" w14:textId="77777777" w:rsidR="00C6785B" w:rsidRPr="002078D2" w:rsidRDefault="00C6785B" w:rsidP="00882AAD">
            <w:pPr>
              <w:spacing w:after="0" w:line="240" w:lineRule="auto"/>
              <w:jc w:val="center"/>
              <w:rPr>
                <w:szCs w:val="24"/>
              </w:rPr>
            </w:pPr>
            <w:r w:rsidRPr="002078D2">
              <w:rPr>
                <w:szCs w:val="24"/>
              </w:rPr>
              <w:t>Eil. Nr.</w:t>
            </w:r>
          </w:p>
        </w:tc>
        <w:tc>
          <w:tcPr>
            <w:tcW w:w="8782" w:type="dxa"/>
          </w:tcPr>
          <w:p w14:paraId="510E18ED" w14:textId="77777777" w:rsidR="00C6785B" w:rsidRPr="002078D2" w:rsidRDefault="00C6785B" w:rsidP="00882AAD">
            <w:pPr>
              <w:spacing w:after="0" w:line="240" w:lineRule="auto"/>
              <w:jc w:val="center"/>
              <w:rPr>
                <w:szCs w:val="24"/>
              </w:rPr>
            </w:pPr>
            <w:r w:rsidRPr="002078D2">
              <w:rPr>
                <w:szCs w:val="24"/>
              </w:rPr>
              <w:t>Pavadinimas</w:t>
            </w:r>
          </w:p>
        </w:tc>
      </w:tr>
      <w:tr w:rsidR="00C6785B" w:rsidRPr="002078D2" w14:paraId="2E5CD103" w14:textId="77777777" w:rsidTr="00980067">
        <w:tc>
          <w:tcPr>
            <w:tcW w:w="1041" w:type="dxa"/>
          </w:tcPr>
          <w:p w14:paraId="1EA9BABB" w14:textId="77777777" w:rsidR="00C6785B" w:rsidRPr="002078D2" w:rsidRDefault="00C6785B" w:rsidP="00882AAD">
            <w:pPr>
              <w:spacing w:after="0" w:line="240" w:lineRule="auto"/>
              <w:jc w:val="center"/>
              <w:rPr>
                <w:szCs w:val="24"/>
              </w:rPr>
            </w:pPr>
            <w:r w:rsidRPr="002078D2">
              <w:rPr>
                <w:szCs w:val="24"/>
              </w:rPr>
              <w:t>1.</w:t>
            </w:r>
          </w:p>
        </w:tc>
        <w:tc>
          <w:tcPr>
            <w:tcW w:w="8782" w:type="dxa"/>
          </w:tcPr>
          <w:p w14:paraId="706D5B84" w14:textId="77777777" w:rsidR="00C6785B" w:rsidRPr="002078D2" w:rsidRDefault="00C6785B" w:rsidP="00882AAD">
            <w:pPr>
              <w:spacing w:after="0" w:line="240" w:lineRule="auto"/>
              <w:rPr>
                <w:sz w:val="20"/>
                <w:szCs w:val="20"/>
              </w:rPr>
            </w:pPr>
            <w:r w:rsidRPr="002078D2">
              <w:rPr>
                <w:b/>
                <w:szCs w:val="24"/>
              </w:rPr>
              <w:t>SALANTŲ PSPC</w:t>
            </w:r>
          </w:p>
        </w:tc>
      </w:tr>
      <w:tr w:rsidR="00C6785B" w:rsidRPr="002078D2" w14:paraId="5BE168A5" w14:textId="77777777" w:rsidTr="00980067">
        <w:tc>
          <w:tcPr>
            <w:tcW w:w="1041" w:type="dxa"/>
          </w:tcPr>
          <w:p w14:paraId="39CB35E2" w14:textId="77777777" w:rsidR="00C6785B" w:rsidRPr="002078D2" w:rsidRDefault="00C6785B" w:rsidP="00882AAD">
            <w:pPr>
              <w:spacing w:after="0" w:line="240" w:lineRule="auto"/>
              <w:jc w:val="center"/>
              <w:rPr>
                <w:szCs w:val="24"/>
              </w:rPr>
            </w:pPr>
            <w:r w:rsidRPr="002078D2">
              <w:rPr>
                <w:szCs w:val="24"/>
              </w:rPr>
              <w:t>1.1.</w:t>
            </w:r>
          </w:p>
        </w:tc>
        <w:tc>
          <w:tcPr>
            <w:tcW w:w="8782" w:type="dxa"/>
          </w:tcPr>
          <w:p w14:paraId="43DEF81E" w14:textId="34BE3944" w:rsidR="00C6785B" w:rsidRPr="002078D2" w:rsidRDefault="00C6785B" w:rsidP="00882AAD">
            <w:pPr>
              <w:spacing w:after="0" w:line="240" w:lineRule="auto"/>
              <w:rPr>
                <w:b/>
                <w:szCs w:val="24"/>
              </w:rPr>
            </w:pPr>
            <w:r w:rsidRPr="002078D2">
              <w:rPr>
                <w:b/>
                <w:szCs w:val="24"/>
              </w:rPr>
              <w:t xml:space="preserve">ADMINISTRACIJA </w:t>
            </w:r>
            <w:r w:rsidRPr="002078D2">
              <w:rPr>
                <w:sz w:val="20"/>
                <w:szCs w:val="20"/>
              </w:rPr>
              <w:t>(vyriausiasis gydytojas, vyriausiasis finansininkas)</w:t>
            </w:r>
          </w:p>
        </w:tc>
      </w:tr>
      <w:tr w:rsidR="00C6785B" w:rsidRPr="002078D2" w14:paraId="253D4178" w14:textId="77777777" w:rsidTr="00980067">
        <w:tc>
          <w:tcPr>
            <w:tcW w:w="1041" w:type="dxa"/>
          </w:tcPr>
          <w:p w14:paraId="7178624C" w14:textId="77777777" w:rsidR="00C6785B" w:rsidRPr="002078D2" w:rsidRDefault="00C6785B" w:rsidP="00882AAD">
            <w:pPr>
              <w:spacing w:after="0" w:line="240" w:lineRule="auto"/>
              <w:jc w:val="center"/>
              <w:rPr>
                <w:szCs w:val="24"/>
              </w:rPr>
            </w:pPr>
            <w:r w:rsidRPr="002078D2">
              <w:rPr>
                <w:szCs w:val="24"/>
              </w:rPr>
              <w:t>1.2.</w:t>
            </w:r>
          </w:p>
        </w:tc>
        <w:tc>
          <w:tcPr>
            <w:tcW w:w="8782" w:type="dxa"/>
          </w:tcPr>
          <w:p w14:paraId="325FEE14" w14:textId="77777777" w:rsidR="00C6785B" w:rsidRPr="002078D2" w:rsidRDefault="00C6785B" w:rsidP="00882AAD">
            <w:pPr>
              <w:spacing w:after="0" w:line="240" w:lineRule="auto"/>
              <w:rPr>
                <w:b/>
                <w:szCs w:val="24"/>
              </w:rPr>
            </w:pPr>
            <w:r w:rsidRPr="002078D2">
              <w:rPr>
                <w:b/>
                <w:szCs w:val="24"/>
              </w:rPr>
              <w:t>PATARIAMIEJI VALDYMO ORGANAI</w:t>
            </w:r>
          </w:p>
        </w:tc>
      </w:tr>
      <w:tr w:rsidR="00C6785B" w:rsidRPr="002078D2" w14:paraId="152CDA3A" w14:textId="77777777" w:rsidTr="00980067">
        <w:tc>
          <w:tcPr>
            <w:tcW w:w="1041" w:type="dxa"/>
          </w:tcPr>
          <w:p w14:paraId="3A056805" w14:textId="77777777" w:rsidR="00C6785B" w:rsidRPr="002078D2" w:rsidRDefault="00C6785B" w:rsidP="00882AAD">
            <w:pPr>
              <w:spacing w:after="0" w:line="240" w:lineRule="auto"/>
              <w:jc w:val="center"/>
              <w:rPr>
                <w:szCs w:val="24"/>
              </w:rPr>
            </w:pPr>
            <w:r w:rsidRPr="002078D2">
              <w:rPr>
                <w:szCs w:val="24"/>
              </w:rPr>
              <w:t>1.2.1.</w:t>
            </w:r>
          </w:p>
        </w:tc>
        <w:tc>
          <w:tcPr>
            <w:tcW w:w="8782" w:type="dxa"/>
          </w:tcPr>
          <w:p w14:paraId="7C744FF8" w14:textId="77777777" w:rsidR="00C6785B" w:rsidRPr="002078D2" w:rsidRDefault="00C6785B" w:rsidP="00882AAD">
            <w:pPr>
              <w:spacing w:after="0" w:line="240" w:lineRule="auto"/>
              <w:rPr>
                <w:b/>
                <w:szCs w:val="24"/>
              </w:rPr>
            </w:pPr>
            <w:r w:rsidRPr="002078D2">
              <w:rPr>
                <w:szCs w:val="24"/>
              </w:rPr>
              <w:t>STEBĖTOJŲ TARYBA</w:t>
            </w:r>
          </w:p>
        </w:tc>
      </w:tr>
      <w:tr w:rsidR="00C6785B" w:rsidRPr="002078D2" w14:paraId="17E8E9B4" w14:textId="77777777" w:rsidTr="00980067">
        <w:tc>
          <w:tcPr>
            <w:tcW w:w="1041" w:type="dxa"/>
          </w:tcPr>
          <w:p w14:paraId="74BCA3BB" w14:textId="77777777" w:rsidR="00C6785B" w:rsidRPr="002078D2" w:rsidRDefault="00C6785B" w:rsidP="00882AAD">
            <w:pPr>
              <w:spacing w:after="0" w:line="240" w:lineRule="auto"/>
              <w:jc w:val="center"/>
              <w:rPr>
                <w:szCs w:val="24"/>
              </w:rPr>
            </w:pPr>
            <w:r w:rsidRPr="002078D2">
              <w:rPr>
                <w:szCs w:val="24"/>
              </w:rPr>
              <w:t>1.2.2.</w:t>
            </w:r>
          </w:p>
        </w:tc>
        <w:tc>
          <w:tcPr>
            <w:tcW w:w="8782" w:type="dxa"/>
          </w:tcPr>
          <w:p w14:paraId="03E233C6" w14:textId="77777777" w:rsidR="00C6785B" w:rsidRPr="002078D2" w:rsidRDefault="00C6785B" w:rsidP="00882AAD">
            <w:pPr>
              <w:spacing w:after="0" w:line="240" w:lineRule="auto"/>
              <w:rPr>
                <w:szCs w:val="24"/>
              </w:rPr>
            </w:pPr>
            <w:r w:rsidRPr="002078D2">
              <w:rPr>
                <w:szCs w:val="24"/>
              </w:rPr>
              <w:t>GYDYMO TARYBA</w:t>
            </w:r>
          </w:p>
        </w:tc>
      </w:tr>
      <w:tr w:rsidR="00C6785B" w:rsidRPr="002078D2" w14:paraId="1A90C48E" w14:textId="77777777" w:rsidTr="00980067">
        <w:tc>
          <w:tcPr>
            <w:tcW w:w="1041" w:type="dxa"/>
          </w:tcPr>
          <w:p w14:paraId="5D5A6FC3" w14:textId="77777777" w:rsidR="00C6785B" w:rsidRPr="002078D2" w:rsidRDefault="00C6785B" w:rsidP="00882AAD">
            <w:pPr>
              <w:spacing w:after="0" w:line="240" w:lineRule="auto"/>
              <w:jc w:val="center"/>
              <w:rPr>
                <w:szCs w:val="24"/>
              </w:rPr>
            </w:pPr>
            <w:r w:rsidRPr="002078D2">
              <w:rPr>
                <w:szCs w:val="24"/>
              </w:rPr>
              <w:t>1.2.3.</w:t>
            </w:r>
          </w:p>
        </w:tc>
        <w:tc>
          <w:tcPr>
            <w:tcW w:w="8782" w:type="dxa"/>
          </w:tcPr>
          <w:p w14:paraId="717E6FB7" w14:textId="77777777" w:rsidR="00C6785B" w:rsidRPr="002078D2" w:rsidRDefault="00C6785B" w:rsidP="00882AAD">
            <w:pPr>
              <w:spacing w:after="0" w:line="240" w:lineRule="auto"/>
              <w:rPr>
                <w:szCs w:val="24"/>
              </w:rPr>
            </w:pPr>
            <w:r w:rsidRPr="002078D2">
              <w:rPr>
                <w:szCs w:val="24"/>
              </w:rPr>
              <w:t>SLAUGOS TARYBA</w:t>
            </w:r>
          </w:p>
        </w:tc>
      </w:tr>
      <w:tr w:rsidR="00C6785B" w:rsidRPr="002078D2" w14:paraId="785F0F32" w14:textId="77777777" w:rsidTr="00980067">
        <w:tc>
          <w:tcPr>
            <w:tcW w:w="1041" w:type="dxa"/>
          </w:tcPr>
          <w:p w14:paraId="3ED145D7" w14:textId="77777777" w:rsidR="00C6785B" w:rsidRPr="002078D2" w:rsidRDefault="00C6785B" w:rsidP="00882AAD">
            <w:pPr>
              <w:spacing w:after="0" w:line="240" w:lineRule="auto"/>
              <w:jc w:val="center"/>
              <w:rPr>
                <w:szCs w:val="24"/>
              </w:rPr>
            </w:pPr>
            <w:r w:rsidRPr="002078D2">
              <w:rPr>
                <w:szCs w:val="24"/>
              </w:rPr>
              <w:t>1.3.</w:t>
            </w:r>
          </w:p>
        </w:tc>
        <w:tc>
          <w:tcPr>
            <w:tcW w:w="8782" w:type="dxa"/>
          </w:tcPr>
          <w:p w14:paraId="7D71232A" w14:textId="77777777" w:rsidR="00C6785B" w:rsidRPr="002078D2" w:rsidRDefault="00C6785B" w:rsidP="00882AAD">
            <w:pPr>
              <w:spacing w:after="0" w:line="240" w:lineRule="auto"/>
              <w:rPr>
                <w:b/>
                <w:szCs w:val="24"/>
              </w:rPr>
            </w:pPr>
            <w:r w:rsidRPr="002078D2">
              <w:rPr>
                <w:b/>
                <w:szCs w:val="24"/>
              </w:rPr>
              <w:t>AMBULATORIJA</w:t>
            </w:r>
          </w:p>
        </w:tc>
      </w:tr>
      <w:tr w:rsidR="00C6785B" w:rsidRPr="002078D2" w14:paraId="182D0437" w14:textId="77777777" w:rsidTr="00980067">
        <w:tc>
          <w:tcPr>
            <w:tcW w:w="1041" w:type="dxa"/>
          </w:tcPr>
          <w:p w14:paraId="71D6E4A0" w14:textId="77777777" w:rsidR="00C6785B" w:rsidRPr="002078D2" w:rsidRDefault="00C6785B" w:rsidP="00882AAD">
            <w:pPr>
              <w:spacing w:after="0" w:line="240" w:lineRule="auto"/>
              <w:jc w:val="center"/>
              <w:rPr>
                <w:szCs w:val="24"/>
              </w:rPr>
            </w:pPr>
            <w:r w:rsidRPr="002078D2">
              <w:rPr>
                <w:szCs w:val="24"/>
              </w:rPr>
              <w:t>1.4.</w:t>
            </w:r>
          </w:p>
        </w:tc>
        <w:tc>
          <w:tcPr>
            <w:tcW w:w="8782" w:type="dxa"/>
          </w:tcPr>
          <w:p w14:paraId="5C0DCAE1" w14:textId="77777777" w:rsidR="00C6785B" w:rsidRPr="002078D2" w:rsidRDefault="00C6785B" w:rsidP="00882AAD">
            <w:pPr>
              <w:spacing w:after="0" w:line="240" w:lineRule="auto"/>
              <w:rPr>
                <w:b/>
                <w:szCs w:val="24"/>
              </w:rPr>
            </w:pPr>
            <w:r w:rsidRPr="002078D2">
              <w:rPr>
                <w:b/>
                <w:szCs w:val="24"/>
              </w:rPr>
              <w:t>PALAIKOMOJO GYDYMO IR SLAUGOS LIGONINĖ</w:t>
            </w:r>
          </w:p>
        </w:tc>
      </w:tr>
      <w:tr w:rsidR="00C6785B" w:rsidRPr="002078D2" w14:paraId="7C832A80" w14:textId="77777777" w:rsidTr="00980067">
        <w:tc>
          <w:tcPr>
            <w:tcW w:w="1041" w:type="dxa"/>
          </w:tcPr>
          <w:p w14:paraId="120769BB" w14:textId="77777777" w:rsidR="00C6785B" w:rsidRPr="002078D2" w:rsidRDefault="00C6785B" w:rsidP="00882AAD">
            <w:pPr>
              <w:spacing w:after="0" w:line="240" w:lineRule="auto"/>
              <w:jc w:val="center"/>
              <w:rPr>
                <w:szCs w:val="24"/>
              </w:rPr>
            </w:pPr>
            <w:r w:rsidRPr="002078D2">
              <w:rPr>
                <w:szCs w:val="24"/>
              </w:rPr>
              <w:t>1.5.</w:t>
            </w:r>
          </w:p>
        </w:tc>
        <w:tc>
          <w:tcPr>
            <w:tcW w:w="8782" w:type="dxa"/>
          </w:tcPr>
          <w:p w14:paraId="416FE3CE" w14:textId="77777777" w:rsidR="00C6785B" w:rsidRPr="002078D2" w:rsidRDefault="00C6785B" w:rsidP="00882AAD">
            <w:pPr>
              <w:spacing w:after="0" w:line="240" w:lineRule="auto"/>
              <w:rPr>
                <w:b/>
                <w:szCs w:val="24"/>
              </w:rPr>
            </w:pPr>
            <w:r w:rsidRPr="002078D2">
              <w:rPr>
                <w:b/>
                <w:szCs w:val="24"/>
              </w:rPr>
              <w:t>SUAUGUSIŲ ASMENŲ SOCIALINĖS GLOBOS PADALINYS</w:t>
            </w:r>
          </w:p>
        </w:tc>
      </w:tr>
      <w:tr w:rsidR="00C6785B" w:rsidRPr="002078D2" w14:paraId="460493DC" w14:textId="77777777" w:rsidTr="00980067">
        <w:tc>
          <w:tcPr>
            <w:tcW w:w="1041" w:type="dxa"/>
          </w:tcPr>
          <w:p w14:paraId="4F027A71" w14:textId="77777777" w:rsidR="00C6785B" w:rsidRPr="002078D2" w:rsidRDefault="00C6785B" w:rsidP="00882AAD">
            <w:pPr>
              <w:spacing w:after="0" w:line="240" w:lineRule="auto"/>
              <w:jc w:val="center"/>
              <w:rPr>
                <w:szCs w:val="24"/>
              </w:rPr>
            </w:pPr>
            <w:r w:rsidRPr="002078D2">
              <w:rPr>
                <w:szCs w:val="24"/>
              </w:rPr>
              <w:t>1.6.</w:t>
            </w:r>
          </w:p>
        </w:tc>
        <w:tc>
          <w:tcPr>
            <w:tcW w:w="8782" w:type="dxa"/>
          </w:tcPr>
          <w:p w14:paraId="2D202A54" w14:textId="77777777" w:rsidR="00C6785B" w:rsidRPr="002078D2" w:rsidRDefault="00C6785B" w:rsidP="00882AAD">
            <w:pPr>
              <w:spacing w:after="0" w:line="240" w:lineRule="auto"/>
              <w:rPr>
                <w:b/>
                <w:szCs w:val="24"/>
              </w:rPr>
            </w:pPr>
            <w:r w:rsidRPr="002078D2">
              <w:rPr>
                <w:b/>
                <w:szCs w:val="24"/>
              </w:rPr>
              <w:t>GRŪŠLAUKĖS ŠEIMOS GYDYTOJO KABINETAS</w:t>
            </w:r>
          </w:p>
        </w:tc>
      </w:tr>
      <w:tr w:rsidR="00C6785B" w:rsidRPr="002078D2" w14:paraId="66494CD9" w14:textId="77777777" w:rsidTr="00980067">
        <w:tc>
          <w:tcPr>
            <w:tcW w:w="1041" w:type="dxa"/>
          </w:tcPr>
          <w:p w14:paraId="38A9335E" w14:textId="77777777" w:rsidR="00C6785B" w:rsidRPr="002078D2" w:rsidRDefault="00C6785B" w:rsidP="00882AAD">
            <w:pPr>
              <w:spacing w:after="0" w:line="240" w:lineRule="auto"/>
              <w:jc w:val="center"/>
              <w:rPr>
                <w:szCs w:val="24"/>
              </w:rPr>
            </w:pPr>
            <w:r w:rsidRPr="002078D2">
              <w:rPr>
                <w:szCs w:val="24"/>
              </w:rPr>
              <w:t>1.7.</w:t>
            </w:r>
          </w:p>
        </w:tc>
        <w:tc>
          <w:tcPr>
            <w:tcW w:w="8782" w:type="dxa"/>
          </w:tcPr>
          <w:p w14:paraId="4E246BD3" w14:textId="77777777" w:rsidR="00C6785B" w:rsidRPr="002078D2" w:rsidRDefault="00C6785B" w:rsidP="00882AAD">
            <w:pPr>
              <w:spacing w:after="0" w:line="240" w:lineRule="auto"/>
              <w:rPr>
                <w:b/>
                <w:szCs w:val="24"/>
              </w:rPr>
            </w:pPr>
            <w:r w:rsidRPr="002078D2">
              <w:rPr>
                <w:b/>
                <w:szCs w:val="24"/>
              </w:rPr>
              <w:t>JUODUPĖNŲ MEDICINOS PUNKTAS</w:t>
            </w:r>
          </w:p>
        </w:tc>
      </w:tr>
      <w:tr w:rsidR="00C6785B" w:rsidRPr="002078D2" w14:paraId="527BE444" w14:textId="77777777" w:rsidTr="00980067">
        <w:tc>
          <w:tcPr>
            <w:tcW w:w="1041" w:type="dxa"/>
          </w:tcPr>
          <w:p w14:paraId="251620D0" w14:textId="77777777" w:rsidR="00C6785B" w:rsidRPr="002078D2" w:rsidRDefault="00C6785B" w:rsidP="00882AAD">
            <w:pPr>
              <w:spacing w:after="0" w:line="240" w:lineRule="auto"/>
              <w:jc w:val="center"/>
              <w:rPr>
                <w:szCs w:val="24"/>
              </w:rPr>
            </w:pPr>
            <w:r w:rsidRPr="002078D2">
              <w:rPr>
                <w:szCs w:val="24"/>
              </w:rPr>
              <w:t>1.8.</w:t>
            </w:r>
          </w:p>
        </w:tc>
        <w:tc>
          <w:tcPr>
            <w:tcW w:w="8782" w:type="dxa"/>
          </w:tcPr>
          <w:p w14:paraId="5CF58854" w14:textId="77777777" w:rsidR="00C6785B" w:rsidRPr="002078D2" w:rsidRDefault="00C6785B" w:rsidP="00882AAD">
            <w:pPr>
              <w:spacing w:after="0" w:line="240" w:lineRule="auto"/>
              <w:rPr>
                <w:b/>
                <w:szCs w:val="24"/>
              </w:rPr>
            </w:pPr>
            <w:r w:rsidRPr="002078D2">
              <w:rPr>
                <w:b/>
                <w:szCs w:val="24"/>
              </w:rPr>
              <w:t>ŪKIO TARNYBA</w:t>
            </w:r>
          </w:p>
        </w:tc>
      </w:tr>
    </w:tbl>
    <w:p w14:paraId="75F0F82A" w14:textId="77777777" w:rsidR="007736A6" w:rsidRPr="002078D2" w:rsidRDefault="007736A6" w:rsidP="00882AAD">
      <w:pPr>
        <w:pStyle w:val="Antrat1"/>
        <w:spacing w:line="240" w:lineRule="auto"/>
        <w:ind w:left="-5" w:right="0"/>
        <w:jc w:val="both"/>
        <w:rPr>
          <w:lang w:val="lt-LT"/>
        </w:rPr>
      </w:pPr>
    </w:p>
    <w:p w14:paraId="386D5FF0" w14:textId="77777777" w:rsidR="007B71DE" w:rsidRPr="002078D2" w:rsidRDefault="003C3EA5" w:rsidP="00882AAD">
      <w:pPr>
        <w:pStyle w:val="Antrat1"/>
        <w:spacing w:line="240" w:lineRule="auto"/>
        <w:ind w:left="-5" w:right="0" w:firstLine="856"/>
        <w:jc w:val="both"/>
        <w:rPr>
          <w:lang w:val="lt-LT"/>
        </w:rPr>
      </w:pPr>
      <w:r w:rsidRPr="002078D2">
        <w:rPr>
          <w:lang w:val="lt-LT"/>
        </w:rPr>
        <w:t xml:space="preserve">ŽMOGIŠKIEJI IŠTEKLIAI  </w:t>
      </w:r>
    </w:p>
    <w:p w14:paraId="57065D9E" w14:textId="1684D172" w:rsidR="007B71DE" w:rsidRPr="002078D2" w:rsidRDefault="003C3EA5" w:rsidP="00882AAD">
      <w:pPr>
        <w:spacing w:after="0" w:line="240" w:lineRule="auto"/>
        <w:ind w:left="-5" w:right="270" w:firstLine="856"/>
        <w:rPr>
          <w:lang w:val="lt-LT"/>
        </w:rPr>
      </w:pPr>
      <w:r w:rsidRPr="002078D2">
        <w:rPr>
          <w:lang w:val="lt-LT"/>
        </w:rPr>
        <w:t>202</w:t>
      </w:r>
      <w:r w:rsidR="00EA6EA0" w:rsidRPr="002078D2">
        <w:rPr>
          <w:lang w:val="lt-LT"/>
        </w:rPr>
        <w:t>3</w:t>
      </w:r>
      <w:r w:rsidRPr="002078D2">
        <w:rPr>
          <w:lang w:val="lt-LT"/>
        </w:rPr>
        <w:t xml:space="preserve"> m. gruodžio 31 d. </w:t>
      </w:r>
      <w:r w:rsidR="0054569F" w:rsidRPr="002078D2">
        <w:rPr>
          <w:lang w:val="lt-LT"/>
        </w:rPr>
        <w:t>PSPC</w:t>
      </w:r>
      <w:r w:rsidRPr="002078D2">
        <w:rPr>
          <w:lang w:val="lt-LT"/>
        </w:rPr>
        <w:t xml:space="preserve"> dirbo 3</w:t>
      </w:r>
      <w:r w:rsidR="00CE6832" w:rsidRPr="002078D2">
        <w:rPr>
          <w:lang w:val="lt-LT"/>
        </w:rPr>
        <w:t>7</w:t>
      </w:r>
      <w:r w:rsidRPr="002078D2">
        <w:rPr>
          <w:lang w:val="lt-LT"/>
        </w:rPr>
        <w:t xml:space="preserve"> darbuotojai. </w:t>
      </w:r>
      <w:r w:rsidR="004D3027" w:rsidRPr="002078D2">
        <w:rPr>
          <w:szCs w:val="24"/>
          <w:lang w:val="lt-LT"/>
        </w:rPr>
        <w:t>Į</w:t>
      </w:r>
      <w:r w:rsidR="00C1184C" w:rsidRPr="002078D2">
        <w:rPr>
          <w:szCs w:val="24"/>
          <w:lang w:val="lt-LT"/>
        </w:rPr>
        <w:t xml:space="preserve">staigoje dirba 3 šeimos gydytojai, 1 gydytojas </w:t>
      </w:r>
      <w:proofErr w:type="spellStart"/>
      <w:r w:rsidR="00C1184C" w:rsidRPr="002078D2">
        <w:rPr>
          <w:szCs w:val="24"/>
          <w:lang w:val="lt-LT"/>
        </w:rPr>
        <w:t>odontologas</w:t>
      </w:r>
      <w:proofErr w:type="spellEnd"/>
      <w:r w:rsidR="00C1184C" w:rsidRPr="002078D2">
        <w:rPr>
          <w:szCs w:val="24"/>
          <w:lang w:val="lt-LT"/>
        </w:rPr>
        <w:t>, 1</w:t>
      </w:r>
      <w:r w:rsidR="00CE6832" w:rsidRPr="002078D2">
        <w:rPr>
          <w:szCs w:val="24"/>
          <w:lang w:val="lt-LT"/>
        </w:rPr>
        <w:t>2</w:t>
      </w:r>
      <w:r w:rsidR="00C1184C" w:rsidRPr="002078D2">
        <w:rPr>
          <w:szCs w:val="24"/>
          <w:lang w:val="lt-LT"/>
        </w:rPr>
        <w:t xml:space="preserve"> </w:t>
      </w:r>
      <w:proofErr w:type="spellStart"/>
      <w:r w:rsidR="00C1184C" w:rsidRPr="002078D2">
        <w:rPr>
          <w:szCs w:val="24"/>
          <w:lang w:val="lt-LT"/>
        </w:rPr>
        <w:t>slaugutojų</w:t>
      </w:r>
      <w:proofErr w:type="spellEnd"/>
      <w:r w:rsidR="00C1184C" w:rsidRPr="002078D2">
        <w:rPr>
          <w:szCs w:val="24"/>
          <w:lang w:val="lt-LT"/>
        </w:rPr>
        <w:t>,</w:t>
      </w:r>
      <w:r w:rsidR="00CE6832" w:rsidRPr="002078D2">
        <w:rPr>
          <w:szCs w:val="24"/>
          <w:lang w:val="lt-LT"/>
        </w:rPr>
        <w:t xml:space="preserve"> 1 apylinkės administratorius,</w:t>
      </w:r>
      <w:r w:rsidR="00882AAD" w:rsidRPr="002078D2">
        <w:rPr>
          <w:szCs w:val="24"/>
          <w:lang w:val="lt-LT"/>
        </w:rPr>
        <w:t xml:space="preserve"> </w:t>
      </w:r>
      <w:r w:rsidR="00C1184C" w:rsidRPr="002078D2">
        <w:rPr>
          <w:szCs w:val="24"/>
          <w:lang w:val="lt-LT"/>
        </w:rPr>
        <w:t xml:space="preserve">1 medicinos psichologas, 1 socialinis darbuotojas, 1 </w:t>
      </w:r>
      <w:proofErr w:type="spellStart"/>
      <w:r w:rsidR="00C1184C" w:rsidRPr="002078D2">
        <w:rPr>
          <w:szCs w:val="24"/>
          <w:lang w:val="lt-LT"/>
        </w:rPr>
        <w:t>kineziterapeutas</w:t>
      </w:r>
      <w:proofErr w:type="spellEnd"/>
      <w:r w:rsidR="00C1184C" w:rsidRPr="002078D2">
        <w:rPr>
          <w:szCs w:val="24"/>
          <w:lang w:val="lt-LT"/>
        </w:rPr>
        <w:t xml:space="preserve">, 1 akušeris, </w:t>
      </w:r>
      <w:r w:rsidR="00CE6832" w:rsidRPr="002078D2">
        <w:rPr>
          <w:szCs w:val="24"/>
          <w:lang w:val="lt-LT"/>
        </w:rPr>
        <w:t>7</w:t>
      </w:r>
      <w:r w:rsidR="00C1184C" w:rsidRPr="002078D2">
        <w:rPr>
          <w:szCs w:val="24"/>
          <w:lang w:val="lt-LT"/>
        </w:rPr>
        <w:t xml:space="preserve"> </w:t>
      </w:r>
      <w:r w:rsidR="00CE6832" w:rsidRPr="002078D2">
        <w:rPr>
          <w:szCs w:val="24"/>
          <w:lang w:val="lt-LT"/>
        </w:rPr>
        <w:t>slaugytojo padėjėjai,</w:t>
      </w:r>
      <w:r w:rsidR="00C1184C" w:rsidRPr="002078D2">
        <w:rPr>
          <w:szCs w:val="24"/>
          <w:lang w:val="lt-LT"/>
        </w:rPr>
        <w:t xml:space="preserve"> </w:t>
      </w:r>
      <w:r w:rsidR="00CE6832" w:rsidRPr="002078D2">
        <w:rPr>
          <w:szCs w:val="24"/>
          <w:lang w:val="lt-LT"/>
        </w:rPr>
        <w:t>5 administracijos ir ūkio dalies specialistai, 4 pagalbiniai darbininkai.</w:t>
      </w:r>
      <w:r w:rsidRPr="002078D2">
        <w:rPr>
          <w:lang w:val="lt-LT"/>
        </w:rPr>
        <w:t xml:space="preserve"> P</w:t>
      </w:r>
      <w:r w:rsidR="0054569F" w:rsidRPr="002078D2">
        <w:rPr>
          <w:lang w:val="lt-LT"/>
        </w:rPr>
        <w:t>SPC</w:t>
      </w:r>
      <w:r w:rsidRPr="002078D2">
        <w:rPr>
          <w:lang w:val="lt-LT"/>
        </w:rPr>
        <w:t xml:space="preserve"> darbuotojai kelia savo kvalifikaciją, dalyvaudami tobulinimo kursuose, seminaruose, vidaus kvalifikacijos kėlimo užsiėmimuose.</w:t>
      </w:r>
    </w:p>
    <w:p w14:paraId="2A4251AA" w14:textId="0E11A8D0" w:rsidR="007B71DE" w:rsidRPr="002078D2" w:rsidRDefault="003C3EA5" w:rsidP="00882AAD">
      <w:pPr>
        <w:spacing w:after="0" w:line="240" w:lineRule="auto"/>
        <w:ind w:right="270" w:firstLine="841"/>
        <w:rPr>
          <w:lang w:val="lt-LT"/>
        </w:rPr>
      </w:pPr>
      <w:r w:rsidRPr="002078D2">
        <w:rPr>
          <w:lang w:val="lt-LT"/>
        </w:rPr>
        <w:t>P</w:t>
      </w:r>
      <w:r w:rsidR="00CA6752" w:rsidRPr="002078D2">
        <w:rPr>
          <w:lang w:val="lt-LT"/>
        </w:rPr>
        <w:t>SPC</w:t>
      </w:r>
      <w:r w:rsidRPr="002078D2">
        <w:rPr>
          <w:lang w:val="lt-LT"/>
        </w:rPr>
        <w:t xml:space="preserve"> darbuotojų 202</w:t>
      </w:r>
      <w:r w:rsidR="00EA6EA0" w:rsidRPr="002078D2">
        <w:rPr>
          <w:lang w:val="lt-LT"/>
        </w:rPr>
        <w:t>3</w:t>
      </w:r>
      <w:r w:rsidRPr="002078D2">
        <w:rPr>
          <w:lang w:val="lt-LT"/>
        </w:rPr>
        <w:t xml:space="preserve"> m. kvalifikacijos kėlimo sąnaudos sudarė </w:t>
      </w:r>
      <w:r w:rsidR="00A23E58" w:rsidRPr="002078D2">
        <w:rPr>
          <w:lang w:val="lt-LT"/>
        </w:rPr>
        <w:t>1759</w:t>
      </w:r>
      <w:r w:rsidRPr="002078D2">
        <w:rPr>
          <w:rFonts w:ascii="Calibri" w:eastAsia="Calibri" w:hAnsi="Calibri" w:cs="Calibri"/>
          <w:lang w:val="lt-LT"/>
        </w:rPr>
        <w:t xml:space="preserve"> </w:t>
      </w:r>
      <w:proofErr w:type="spellStart"/>
      <w:r w:rsidRPr="002078D2">
        <w:rPr>
          <w:lang w:val="lt-LT"/>
        </w:rPr>
        <w:t>Eur</w:t>
      </w:r>
      <w:proofErr w:type="spellEnd"/>
      <w:r w:rsidRPr="002078D2">
        <w:rPr>
          <w:lang w:val="lt-LT"/>
        </w:rPr>
        <w:t>.</w:t>
      </w:r>
    </w:p>
    <w:p w14:paraId="4D43A360" w14:textId="68D817DC" w:rsidR="007B71DE" w:rsidRPr="002078D2" w:rsidRDefault="007B71DE" w:rsidP="00882AAD">
      <w:pPr>
        <w:spacing w:after="0" w:line="240" w:lineRule="auto"/>
        <w:ind w:left="0" w:right="0" w:firstLine="0"/>
        <w:rPr>
          <w:lang w:val="lt-LT"/>
        </w:rPr>
      </w:pPr>
    </w:p>
    <w:p w14:paraId="36DF71B1" w14:textId="77777777" w:rsidR="007B71DE" w:rsidRPr="002078D2" w:rsidRDefault="003C3EA5" w:rsidP="00882AAD">
      <w:pPr>
        <w:pStyle w:val="Antrat1"/>
        <w:spacing w:line="240" w:lineRule="auto"/>
        <w:ind w:left="-5" w:right="0" w:firstLine="856"/>
        <w:jc w:val="both"/>
        <w:rPr>
          <w:lang w:val="lt-LT"/>
        </w:rPr>
      </w:pPr>
      <w:r w:rsidRPr="002078D2">
        <w:rPr>
          <w:lang w:val="lt-LT"/>
        </w:rPr>
        <w:t xml:space="preserve">FINANSINIAI IŠTEKLIAI  </w:t>
      </w:r>
    </w:p>
    <w:p w14:paraId="351968A5" w14:textId="49BFD194" w:rsidR="0043036B" w:rsidRPr="002078D2" w:rsidRDefault="003C3EA5" w:rsidP="00882AAD">
      <w:pPr>
        <w:spacing w:after="0" w:line="240" w:lineRule="auto"/>
        <w:ind w:left="-5" w:right="270" w:firstLine="856"/>
        <w:rPr>
          <w:lang w:val="lt-LT"/>
        </w:rPr>
      </w:pPr>
      <w:r w:rsidRPr="002078D2">
        <w:rPr>
          <w:lang w:val="lt-LT"/>
        </w:rPr>
        <w:t>202</w:t>
      </w:r>
      <w:r w:rsidR="00F15C3C" w:rsidRPr="002078D2">
        <w:rPr>
          <w:lang w:val="lt-LT"/>
        </w:rPr>
        <w:t>3</w:t>
      </w:r>
      <w:r w:rsidRPr="002078D2">
        <w:rPr>
          <w:lang w:val="lt-LT"/>
        </w:rPr>
        <w:t xml:space="preserve"> m. pajam</w:t>
      </w:r>
      <w:r w:rsidR="000A4C11" w:rsidRPr="002078D2">
        <w:rPr>
          <w:lang w:val="lt-LT"/>
        </w:rPr>
        <w:t>a</w:t>
      </w:r>
      <w:r w:rsidRPr="002078D2">
        <w:rPr>
          <w:lang w:val="lt-LT"/>
        </w:rPr>
        <w:t xml:space="preserve">s sudaro </w:t>
      </w:r>
      <w:r w:rsidR="00F15C3C" w:rsidRPr="002078D2">
        <w:rPr>
          <w:szCs w:val="24"/>
          <w:lang w:val="lt-LT"/>
        </w:rPr>
        <w:t>1386682</w:t>
      </w:r>
      <w:r w:rsidR="000A4C11" w:rsidRPr="002078D2">
        <w:rPr>
          <w:b/>
          <w:szCs w:val="24"/>
          <w:lang w:val="lt-LT"/>
        </w:rPr>
        <w:t xml:space="preserve"> </w:t>
      </w:r>
      <w:proofErr w:type="spellStart"/>
      <w:r w:rsidRPr="002078D2">
        <w:rPr>
          <w:szCs w:val="24"/>
          <w:lang w:val="lt-LT"/>
        </w:rPr>
        <w:t>Eur</w:t>
      </w:r>
      <w:proofErr w:type="spellEnd"/>
      <w:r w:rsidRPr="002078D2">
        <w:rPr>
          <w:szCs w:val="24"/>
          <w:lang w:val="lt-LT"/>
        </w:rPr>
        <w:t xml:space="preserve">, </w:t>
      </w:r>
      <w:r w:rsidR="000A4C11" w:rsidRPr="002078D2">
        <w:rPr>
          <w:szCs w:val="24"/>
          <w:lang w:val="lt-LT"/>
        </w:rPr>
        <w:t xml:space="preserve">2021 m. </w:t>
      </w:r>
      <w:r w:rsidR="00F15C3C" w:rsidRPr="002078D2">
        <w:rPr>
          <w:szCs w:val="24"/>
          <w:lang w:val="lt-LT"/>
        </w:rPr>
        <w:t>1015226</w:t>
      </w:r>
      <w:r w:rsidR="000A4C11" w:rsidRPr="002078D2">
        <w:rPr>
          <w:szCs w:val="24"/>
          <w:lang w:val="lt-LT"/>
        </w:rPr>
        <w:t xml:space="preserve"> </w:t>
      </w:r>
      <w:proofErr w:type="spellStart"/>
      <w:r w:rsidR="000A4C11" w:rsidRPr="002078D2">
        <w:rPr>
          <w:szCs w:val="24"/>
          <w:lang w:val="lt-LT"/>
        </w:rPr>
        <w:t>Eur</w:t>
      </w:r>
      <w:proofErr w:type="spellEnd"/>
      <w:r w:rsidR="000A4C11" w:rsidRPr="002078D2">
        <w:rPr>
          <w:szCs w:val="24"/>
          <w:lang w:val="lt-LT"/>
        </w:rPr>
        <w:t>,</w:t>
      </w:r>
      <w:r w:rsidR="000A4C11" w:rsidRPr="002078D2">
        <w:rPr>
          <w:lang w:val="lt-LT"/>
        </w:rPr>
        <w:t xml:space="preserve"> </w:t>
      </w:r>
      <w:r w:rsidRPr="002078D2">
        <w:rPr>
          <w:lang w:val="lt-LT"/>
        </w:rPr>
        <w:t>lyginant su 202</w:t>
      </w:r>
      <w:r w:rsidR="00D21222" w:rsidRPr="002078D2">
        <w:rPr>
          <w:lang w:val="lt-LT"/>
        </w:rPr>
        <w:t>2</w:t>
      </w:r>
      <w:r w:rsidRPr="002078D2">
        <w:rPr>
          <w:lang w:val="lt-LT"/>
        </w:rPr>
        <w:t xml:space="preserve"> m. </w:t>
      </w:r>
      <w:r w:rsidR="000A4C11" w:rsidRPr="002078D2">
        <w:rPr>
          <w:lang w:val="lt-LT"/>
        </w:rPr>
        <w:t>finansinis rezultatas</w:t>
      </w:r>
      <w:r w:rsidR="004D3027" w:rsidRPr="002078D2">
        <w:rPr>
          <w:lang w:val="lt-LT"/>
        </w:rPr>
        <w:t xml:space="preserve"> </w:t>
      </w:r>
      <w:r w:rsidR="00D21222" w:rsidRPr="002078D2">
        <w:rPr>
          <w:szCs w:val="24"/>
          <w:lang w:val="lt-LT"/>
        </w:rPr>
        <w:t>9184</w:t>
      </w:r>
      <w:r w:rsidR="00D21222" w:rsidRPr="002078D2">
        <w:rPr>
          <w:sz w:val="20"/>
          <w:szCs w:val="24"/>
          <w:lang w:val="lt-LT"/>
        </w:rPr>
        <w:t xml:space="preserve"> </w:t>
      </w:r>
      <w:proofErr w:type="spellStart"/>
      <w:r w:rsidR="000A4C11" w:rsidRPr="002078D2">
        <w:rPr>
          <w:lang w:val="lt-LT"/>
        </w:rPr>
        <w:t>Eur</w:t>
      </w:r>
      <w:proofErr w:type="spellEnd"/>
      <w:r w:rsidR="000A4C11" w:rsidRPr="002078D2">
        <w:rPr>
          <w:lang w:val="lt-LT"/>
        </w:rPr>
        <w:t>.</w:t>
      </w:r>
    </w:p>
    <w:p w14:paraId="2AD05783" w14:textId="77777777" w:rsidR="008E75FB" w:rsidRPr="002078D2" w:rsidRDefault="008E75FB" w:rsidP="00882AAD">
      <w:pPr>
        <w:spacing w:after="0" w:line="240" w:lineRule="auto"/>
        <w:ind w:right="270"/>
        <w:rPr>
          <w:lang w:val="lt-LT"/>
        </w:rPr>
      </w:pPr>
    </w:p>
    <w:p w14:paraId="15BA00B4" w14:textId="77777777" w:rsidR="00CE6832" w:rsidRPr="002078D2" w:rsidRDefault="000A4C11" w:rsidP="00882AAD">
      <w:pPr>
        <w:pStyle w:val="Sraopastraipa"/>
        <w:spacing w:after="0" w:line="240" w:lineRule="auto"/>
        <w:ind w:left="0" w:right="0" w:firstLine="851"/>
        <w:rPr>
          <w:b/>
          <w:szCs w:val="24"/>
          <w:lang w:val="lt-LT"/>
        </w:rPr>
      </w:pPr>
      <w:r w:rsidRPr="002078D2">
        <w:rPr>
          <w:b/>
          <w:szCs w:val="24"/>
          <w:lang w:val="lt-LT"/>
        </w:rPr>
        <w:lastRenderedPageBreak/>
        <w:t xml:space="preserve">ĮSTAIGOS GAUTOS LĖŠOS IR JŲ ŠALTINIAI PER FINANSINIUS METUS IR ŠIŲ LĖŠŲ PANAUDOJIMAS </w:t>
      </w:r>
    </w:p>
    <w:tbl>
      <w:tblPr>
        <w:tblStyle w:val="Lentelstinklelis"/>
        <w:tblW w:w="0" w:type="auto"/>
        <w:tblInd w:w="108" w:type="dxa"/>
        <w:tblLook w:val="04A0" w:firstRow="1" w:lastRow="0" w:firstColumn="1" w:lastColumn="0" w:noHBand="0" w:noVBand="1"/>
      </w:tblPr>
      <w:tblGrid>
        <w:gridCol w:w="3544"/>
        <w:gridCol w:w="1985"/>
        <w:gridCol w:w="1602"/>
        <w:gridCol w:w="1417"/>
        <w:gridCol w:w="1134"/>
      </w:tblGrid>
      <w:tr w:rsidR="00CE6832" w:rsidRPr="002078D2" w14:paraId="0ED2E77F" w14:textId="77777777" w:rsidTr="00F15C3C">
        <w:tc>
          <w:tcPr>
            <w:tcW w:w="3544" w:type="dxa"/>
            <w:vMerge w:val="restart"/>
            <w:vAlign w:val="center"/>
          </w:tcPr>
          <w:p w14:paraId="1BB9B124" w14:textId="77777777" w:rsidR="00CE6832" w:rsidRPr="002078D2" w:rsidRDefault="00CE6832" w:rsidP="00882AAD">
            <w:pPr>
              <w:tabs>
                <w:tab w:val="left" w:pos="1276"/>
              </w:tabs>
              <w:spacing w:after="0" w:line="240" w:lineRule="auto"/>
              <w:jc w:val="center"/>
              <w:rPr>
                <w:b/>
                <w:sz w:val="20"/>
                <w:szCs w:val="20"/>
              </w:rPr>
            </w:pPr>
            <w:r w:rsidRPr="002078D2">
              <w:rPr>
                <w:b/>
                <w:sz w:val="20"/>
                <w:szCs w:val="20"/>
              </w:rPr>
              <w:t>Gautų lėšų šaltiniai</w:t>
            </w:r>
          </w:p>
        </w:tc>
        <w:tc>
          <w:tcPr>
            <w:tcW w:w="3544" w:type="dxa"/>
            <w:gridSpan w:val="2"/>
            <w:vAlign w:val="center"/>
          </w:tcPr>
          <w:p w14:paraId="3DCD6AF3" w14:textId="77777777" w:rsidR="00CE6832" w:rsidRPr="002078D2" w:rsidRDefault="00CE6832" w:rsidP="00882AAD">
            <w:pPr>
              <w:tabs>
                <w:tab w:val="left" w:pos="1276"/>
              </w:tabs>
              <w:spacing w:after="0" w:line="240" w:lineRule="auto"/>
              <w:jc w:val="center"/>
              <w:rPr>
                <w:b/>
                <w:sz w:val="20"/>
                <w:szCs w:val="20"/>
              </w:rPr>
            </w:pPr>
            <w:r w:rsidRPr="002078D2">
              <w:rPr>
                <w:b/>
                <w:sz w:val="20"/>
                <w:szCs w:val="20"/>
              </w:rPr>
              <w:t xml:space="preserve">Suma </w:t>
            </w:r>
            <w:proofErr w:type="spellStart"/>
            <w:r w:rsidRPr="002078D2">
              <w:rPr>
                <w:b/>
                <w:sz w:val="20"/>
                <w:szCs w:val="20"/>
              </w:rPr>
              <w:t>Eur</w:t>
            </w:r>
            <w:proofErr w:type="spellEnd"/>
          </w:p>
        </w:tc>
        <w:tc>
          <w:tcPr>
            <w:tcW w:w="2551" w:type="dxa"/>
            <w:gridSpan w:val="2"/>
            <w:vAlign w:val="center"/>
          </w:tcPr>
          <w:p w14:paraId="0C8CC0F3" w14:textId="77777777" w:rsidR="00CE6832" w:rsidRPr="002078D2" w:rsidRDefault="00CE6832" w:rsidP="00882AAD">
            <w:pPr>
              <w:tabs>
                <w:tab w:val="left" w:pos="1276"/>
              </w:tabs>
              <w:spacing w:after="0" w:line="240" w:lineRule="auto"/>
              <w:jc w:val="center"/>
              <w:rPr>
                <w:b/>
                <w:sz w:val="20"/>
                <w:szCs w:val="20"/>
              </w:rPr>
            </w:pPr>
            <w:r w:rsidRPr="002078D2">
              <w:rPr>
                <w:b/>
                <w:sz w:val="20"/>
                <w:szCs w:val="20"/>
              </w:rPr>
              <w:t>Pokytis (+/-)</w:t>
            </w:r>
          </w:p>
        </w:tc>
      </w:tr>
      <w:tr w:rsidR="00CE6832" w:rsidRPr="002078D2" w14:paraId="7466142B" w14:textId="77777777" w:rsidTr="00F15C3C">
        <w:tc>
          <w:tcPr>
            <w:tcW w:w="3544" w:type="dxa"/>
            <w:vMerge/>
            <w:vAlign w:val="center"/>
          </w:tcPr>
          <w:p w14:paraId="4C07B5F9" w14:textId="77777777" w:rsidR="00CE6832" w:rsidRPr="002078D2" w:rsidRDefault="00CE6832" w:rsidP="00882AAD">
            <w:pPr>
              <w:tabs>
                <w:tab w:val="left" w:pos="1276"/>
              </w:tabs>
              <w:spacing w:after="0" w:line="240" w:lineRule="auto"/>
              <w:jc w:val="center"/>
              <w:rPr>
                <w:sz w:val="20"/>
                <w:szCs w:val="20"/>
              </w:rPr>
            </w:pPr>
          </w:p>
        </w:tc>
        <w:tc>
          <w:tcPr>
            <w:tcW w:w="1985" w:type="dxa"/>
            <w:vAlign w:val="center"/>
          </w:tcPr>
          <w:p w14:paraId="5EDCEC32" w14:textId="77777777" w:rsidR="00CE6832" w:rsidRPr="002078D2" w:rsidRDefault="00CE6832" w:rsidP="00882AAD">
            <w:pPr>
              <w:tabs>
                <w:tab w:val="left" w:pos="1276"/>
              </w:tabs>
              <w:spacing w:after="0" w:line="240" w:lineRule="auto"/>
              <w:jc w:val="center"/>
              <w:rPr>
                <w:b/>
                <w:sz w:val="20"/>
                <w:szCs w:val="20"/>
              </w:rPr>
            </w:pPr>
            <w:r w:rsidRPr="002078D2">
              <w:rPr>
                <w:b/>
                <w:sz w:val="20"/>
                <w:szCs w:val="20"/>
              </w:rPr>
              <w:t>Metai prieš ataskaitinius metus</w:t>
            </w:r>
          </w:p>
        </w:tc>
        <w:tc>
          <w:tcPr>
            <w:tcW w:w="1559" w:type="dxa"/>
            <w:vAlign w:val="center"/>
          </w:tcPr>
          <w:p w14:paraId="5C5E12BA" w14:textId="77777777" w:rsidR="00CE6832" w:rsidRPr="002078D2" w:rsidRDefault="00CE6832" w:rsidP="00882AAD">
            <w:pPr>
              <w:tabs>
                <w:tab w:val="left" w:pos="1276"/>
              </w:tabs>
              <w:spacing w:after="0" w:line="240" w:lineRule="auto"/>
              <w:jc w:val="center"/>
              <w:rPr>
                <w:b/>
                <w:sz w:val="20"/>
                <w:szCs w:val="20"/>
              </w:rPr>
            </w:pPr>
            <w:r w:rsidRPr="002078D2">
              <w:rPr>
                <w:b/>
                <w:sz w:val="20"/>
                <w:szCs w:val="20"/>
              </w:rPr>
              <w:t>Ataskaitiniai metai</w:t>
            </w:r>
          </w:p>
        </w:tc>
        <w:tc>
          <w:tcPr>
            <w:tcW w:w="1417" w:type="dxa"/>
            <w:vAlign w:val="center"/>
          </w:tcPr>
          <w:p w14:paraId="20015E3C" w14:textId="5ED7EDDC" w:rsidR="00CE6832" w:rsidRPr="002078D2" w:rsidRDefault="00CE6832" w:rsidP="00882AAD">
            <w:pPr>
              <w:tabs>
                <w:tab w:val="left" w:pos="1276"/>
              </w:tabs>
              <w:spacing w:after="0" w:line="240" w:lineRule="auto"/>
              <w:jc w:val="center"/>
              <w:rPr>
                <w:b/>
                <w:sz w:val="20"/>
                <w:szCs w:val="20"/>
              </w:rPr>
            </w:pPr>
            <w:r w:rsidRPr="002078D2">
              <w:rPr>
                <w:b/>
                <w:sz w:val="20"/>
                <w:szCs w:val="20"/>
              </w:rPr>
              <w:t>Suma</w:t>
            </w:r>
            <w:r w:rsidR="00882AAD" w:rsidRPr="002078D2">
              <w:rPr>
                <w:b/>
                <w:sz w:val="20"/>
                <w:szCs w:val="20"/>
              </w:rPr>
              <w:t>,</w:t>
            </w:r>
            <w:r w:rsidRPr="002078D2">
              <w:rPr>
                <w:b/>
                <w:sz w:val="20"/>
                <w:szCs w:val="20"/>
              </w:rPr>
              <w:t xml:space="preserve"> </w:t>
            </w:r>
            <w:proofErr w:type="spellStart"/>
            <w:r w:rsidRPr="002078D2">
              <w:rPr>
                <w:b/>
                <w:sz w:val="20"/>
                <w:szCs w:val="20"/>
              </w:rPr>
              <w:t>Eur</w:t>
            </w:r>
            <w:proofErr w:type="spellEnd"/>
          </w:p>
        </w:tc>
        <w:tc>
          <w:tcPr>
            <w:tcW w:w="1134" w:type="dxa"/>
            <w:vAlign w:val="center"/>
          </w:tcPr>
          <w:p w14:paraId="6F88F684" w14:textId="77777777" w:rsidR="00CE6832" w:rsidRPr="002078D2" w:rsidRDefault="00CE6832" w:rsidP="00882AAD">
            <w:pPr>
              <w:tabs>
                <w:tab w:val="left" w:pos="1276"/>
              </w:tabs>
              <w:spacing w:after="0" w:line="240" w:lineRule="auto"/>
              <w:jc w:val="center"/>
              <w:rPr>
                <w:b/>
                <w:sz w:val="20"/>
                <w:szCs w:val="20"/>
              </w:rPr>
            </w:pPr>
            <w:r w:rsidRPr="002078D2">
              <w:rPr>
                <w:b/>
                <w:sz w:val="20"/>
                <w:szCs w:val="20"/>
              </w:rPr>
              <w:t>Proc.</w:t>
            </w:r>
          </w:p>
        </w:tc>
      </w:tr>
      <w:tr w:rsidR="00CE6832" w:rsidRPr="002078D2" w14:paraId="2A9AAFA8" w14:textId="77777777" w:rsidTr="00F15C3C">
        <w:tc>
          <w:tcPr>
            <w:tcW w:w="3544" w:type="dxa"/>
          </w:tcPr>
          <w:p w14:paraId="0B20BD52" w14:textId="77777777" w:rsidR="00CE6832" w:rsidRPr="002078D2" w:rsidRDefault="00CE6832" w:rsidP="00882AAD">
            <w:pPr>
              <w:tabs>
                <w:tab w:val="left" w:pos="1276"/>
              </w:tabs>
              <w:spacing w:after="0" w:line="240" w:lineRule="auto"/>
              <w:rPr>
                <w:b/>
                <w:sz w:val="20"/>
                <w:szCs w:val="20"/>
              </w:rPr>
            </w:pPr>
            <w:r w:rsidRPr="002078D2">
              <w:rPr>
                <w:b/>
                <w:sz w:val="20"/>
                <w:szCs w:val="20"/>
              </w:rPr>
              <w:t>I. Pajamos</w:t>
            </w:r>
          </w:p>
        </w:tc>
        <w:tc>
          <w:tcPr>
            <w:tcW w:w="1985" w:type="dxa"/>
          </w:tcPr>
          <w:p w14:paraId="020BA478" w14:textId="77777777" w:rsidR="00CE6832" w:rsidRPr="002078D2" w:rsidRDefault="00CE6832" w:rsidP="00882AAD">
            <w:pPr>
              <w:tabs>
                <w:tab w:val="left" w:pos="1276"/>
              </w:tabs>
              <w:spacing w:after="0" w:line="240" w:lineRule="auto"/>
              <w:rPr>
                <w:sz w:val="20"/>
                <w:szCs w:val="20"/>
              </w:rPr>
            </w:pPr>
            <w:r w:rsidRPr="002078D2">
              <w:rPr>
                <w:sz w:val="20"/>
                <w:szCs w:val="20"/>
              </w:rPr>
              <w:t>1015226</w:t>
            </w:r>
          </w:p>
        </w:tc>
        <w:tc>
          <w:tcPr>
            <w:tcW w:w="1559" w:type="dxa"/>
          </w:tcPr>
          <w:p w14:paraId="13B1537B" w14:textId="77777777" w:rsidR="00CE6832" w:rsidRPr="002078D2" w:rsidRDefault="00CE6832" w:rsidP="00882AAD">
            <w:pPr>
              <w:tabs>
                <w:tab w:val="left" w:pos="1276"/>
              </w:tabs>
              <w:spacing w:after="0" w:line="240" w:lineRule="auto"/>
              <w:rPr>
                <w:sz w:val="20"/>
                <w:szCs w:val="20"/>
              </w:rPr>
            </w:pPr>
            <w:r w:rsidRPr="002078D2">
              <w:rPr>
                <w:sz w:val="20"/>
                <w:szCs w:val="20"/>
              </w:rPr>
              <w:t>1386682</w:t>
            </w:r>
          </w:p>
        </w:tc>
        <w:tc>
          <w:tcPr>
            <w:tcW w:w="1417" w:type="dxa"/>
          </w:tcPr>
          <w:p w14:paraId="14DC5EE5" w14:textId="77777777" w:rsidR="00CE6832" w:rsidRPr="002078D2" w:rsidRDefault="00CE6832" w:rsidP="00882AAD">
            <w:pPr>
              <w:tabs>
                <w:tab w:val="left" w:pos="1276"/>
              </w:tabs>
              <w:spacing w:after="0" w:line="240" w:lineRule="auto"/>
              <w:rPr>
                <w:sz w:val="20"/>
                <w:szCs w:val="20"/>
              </w:rPr>
            </w:pPr>
            <w:r w:rsidRPr="002078D2">
              <w:rPr>
                <w:sz w:val="20"/>
                <w:szCs w:val="20"/>
              </w:rPr>
              <w:t>+371456</w:t>
            </w:r>
          </w:p>
        </w:tc>
        <w:tc>
          <w:tcPr>
            <w:tcW w:w="1134" w:type="dxa"/>
          </w:tcPr>
          <w:p w14:paraId="65312D10" w14:textId="77777777" w:rsidR="00CE6832" w:rsidRPr="002078D2" w:rsidRDefault="00CE6832" w:rsidP="00882AAD">
            <w:pPr>
              <w:tabs>
                <w:tab w:val="left" w:pos="1276"/>
              </w:tabs>
              <w:spacing w:after="0" w:line="240" w:lineRule="auto"/>
              <w:rPr>
                <w:sz w:val="20"/>
                <w:szCs w:val="20"/>
              </w:rPr>
            </w:pPr>
            <w:r w:rsidRPr="002078D2">
              <w:rPr>
                <w:sz w:val="20"/>
                <w:szCs w:val="20"/>
              </w:rPr>
              <w:t>+36,6</w:t>
            </w:r>
          </w:p>
        </w:tc>
      </w:tr>
      <w:tr w:rsidR="00CE6832" w:rsidRPr="002078D2" w14:paraId="24069B80" w14:textId="77777777" w:rsidTr="00F15C3C">
        <w:tc>
          <w:tcPr>
            <w:tcW w:w="3544" w:type="dxa"/>
          </w:tcPr>
          <w:p w14:paraId="0B5188A4" w14:textId="77777777" w:rsidR="00CE6832" w:rsidRPr="002078D2" w:rsidRDefault="00CE6832" w:rsidP="00882AAD">
            <w:pPr>
              <w:tabs>
                <w:tab w:val="left" w:pos="1276"/>
              </w:tabs>
              <w:spacing w:after="0" w:line="240" w:lineRule="auto"/>
              <w:rPr>
                <w:sz w:val="20"/>
                <w:szCs w:val="20"/>
              </w:rPr>
            </w:pPr>
            <w:r w:rsidRPr="002078D2">
              <w:rPr>
                <w:sz w:val="20"/>
                <w:szCs w:val="20"/>
              </w:rPr>
              <w:t xml:space="preserve">1. Iš PSDF biudžeto, </w:t>
            </w:r>
          </w:p>
          <w:p w14:paraId="51F3AF6E" w14:textId="77777777" w:rsidR="00CE6832" w:rsidRPr="002078D2" w:rsidRDefault="00CE6832" w:rsidP="00882AAD">
            <w:pPr>
              <w:tabs>
                <w:tab w:val="left" w:pos="1276"/>
              </w:tabs>
              <w:spacing w:after="0" w:line="240" w:lineRule="auto"/>
              <w:rPr>
                <w:sz w:val="20"/>
                <w:szCs w:val="20"/>
              </w:rPr>
            </w:pPr>
            <w:r w:rsidRPr="002078D2">
              <w:rPr>
                <w:sz w:val="20"/>
                <w:szCs w:val="20"/>
              </w:rPr>
              <w:t>iš jų:</w:t>
            </w:r>
          </w:p>
        </w:tc>
        <w:tc>
          <w:tcPr>
            <w:tcW w:w="1985" w:type="dxa"/>
          </w:tcPr>
          <w:p w14:paraId="0C9DDD1D" w14:textId="77777777" w:rsidR="00CE6832" w:rsidRPr="002078D2" w:rsidRDefault="00CE6832" w:rsidP="00882AAD">
            <w:pPr>
              <w:tabs>
                <w:tab w:val="left" w:pos="1276"/>
              </w:tabs>
              <w:spacing w:after="0" w:line="240" w:lineRule="auto"/>
              <w:rPr>
                <w:sz w:val="20"/>
                <w:szCs w:val="20"/>
              </w:rPr>
            </w:pPr>
            <w:r w:rsidRPr="002078D2">
              <w:rPr>
                <w:sz w:val="20"/>
                <w:szCs w:val="20"/>
              </w:rPr>
              <w:t>841662</w:t>
            </w:r>
          </w:p>
        </w:tc>
        <w:tc>
          <w:tcPr>
            <w:tcW w:w="1559" w:type="dxa"/>
          </w:tcPr>
          <w:p w14:paraId="1F386652" w14:textId="77777777" w:rsidR="00CE6832" w:rsidRPr="002078D2" w:rsidRDefault="00CE6832" w:rsidP="00882AAD">
            <w:pPr>
              <w:tabs>
                <w:tab w:val="left" w:pos="1276"/>
              </w:tabs>
              <w:spacing w:after="0" w:line="240" w:lineRule="auto"/>
              <w:rPr>
                <w:sz w:val="20"/>
                <w:szCs w:val="20"/>
              </w:rPr>
            </w:pPr>
            <w:r w:rsidRPr="002078D2">
              <w:rPr>
                <w:sz w:val="20"/>
                <w:szCs w:val="20"/>
              </w:rPr>
              <w:t>1199077</w:t>
            </w:r>
          </w:p>
        </w:tc>
        <w:tc>
          <w:tcPr>
            <w:tcW w:w="1417" w:type="dxa"/>
          </w:tcPr>
          <w:p w14:paraId="51BA27E3" w14:textId="77777777" w:rsidR="00CE6832" w:rsidRPr="002078D2" w:rsidRDefault="00CE6832" w:rsidP="00882AAD">
            <w:pPr>
              <w:tabs>
                <w:tab w:val="left" w:pos="1276"/>
              </w:tabs>
              <w:spacing w:after="0" w:line="240" w:lineRule="auto"/>
              <w:rPr>
                <w:sz w:val="20"/>
                <w:szCs w:val="20"/>
              </w:rPr>
            </w:pPr>
            <w:r w:rsidRPr="002078D2">
              <w:rPr>
                <w:sz w:val="20"/>
                <w:szCs w:val="20"/>
              </w:rPr>
              <w:t>+357415</w:t>
            </w:r>
          </w:p>
        </w:tc>
        <w:tc>
          <w:tcPr>
            <w:tcW w:w="1134" w:type="dxa"/>
          </w:tcPr>
          <w:p w14:paraId="6D990FF8" w14:textId="77777777" w:rsidR="00CE6832" w:rsidRPr="002078D2" w:rsidRDefault="00CE6832" w:rsidP="00882AAD">
            <w:pPr>
              <w:tabs>
                <w:tab w:val="left" w:pos="1276"/>
              </w:tabs>
              <w:spacing w:after="0" w:line="240" w:lineRule="auto"/>
              <w:rPr>
                <w:sz w:val="20"/>
                <w:szCs w:val="20"/>
              </w:rPr>
            </w:pPr>
            <w:r w:rsidRPr="002078D2">
              <w:rPr>
                <w:sz w:val="20"/>
                <w:szCs w:val="20"/>
              </w:rPr>
              <w:t>+42,5</w:t>
            </w:r>
          </w:p>
        </w:tc>
      </w:tr>
      <w:tr w:rsidR="00CE6832" w:rsidRPr="002078D2" w14:paraId="1AA8802F" w14:textId="77777777" w:rsidTr="00F15C3C">
        <w:tc>
          <w:tcPr>
            <w:tcW w:w="3544" w:type="dxa"/>
          </w:tcPr>
          <w:p w14:paraId="2C884176" w14:textId="77777777" w:rsidR="00CE6832" w:rsidRPr="002078D2" w:rsidRDefault="00CE6832" w:rsidP="00882AAD">
            <w:pPr>
              <w:pStyle w:val="Sraopastraipa"/>
              <w:numPr>
                <w:ilvl w:val="1"/>
                <w:numId w:val="5"/>
              </w:numPr>
              <w:tabs>
                <w:tab w:val="left" w:pos="1276"/>
              </w:tabs>
              <w:spacing w:after="0" w:line="240" w:lineRule="auto"/>
              <w:ind w:right="0"/>
              <w:jc w:val="left"/>
              <w:rPr>
                <w:sz w:val="20"/>
                <w:szCs w:val="20"/>
              </w:rPr>
            </w:pPr>
            <w:r w:rsidRPr="002078D2">
              <w:rPr>
                <w:sz w:val="20"/>
                <w:szCs w:val="20"/>
              </w:rPr>
              <w:t>už prisirašiusius gyventojus</w:t>
            </w:r>
          </w:p>
        </w:tc>
        <w:tc>
          <w:tcPr>
            <w:tcW w:w="1985" w:type="dxa"/>
          </w:tcPr>
          <w:p w14:paraId="02441C0B" w14:textId="77777777" w:rsidR="00CE6832" w:rsidRPr="002078D2" w:rsidRDefault="00CE6832" w:rsidP="00882AAD">
            <w:pPr>
              <w:tabs>
                <w:tab w:val="left" w:pos="1276"/>
              </w:tabs>
              <w:spacing w:after="0" w:line="240" w:lineRule="auto"/>
              <w:rPr>
                <w:sz w:val="20"/>
                <w:szCs w:val="20"/>
              </w:rPr>
            </w:pPr>
            <w:r w:rsidRPr="002078D2">
              <w:rPr>
                <w:sz w:val="20"/>
                <w:szCs w:val="20"/>
              </w:rPr>
              <w:t>324935</w:t>
            </w:r>
          </w:p>
        </w:tc>
        <w:tc>
          <w:tcPr>
            <w:tcW w:w="1559" w:type="dxa"/>
          </w:tcPr>
          <w:p w14:paraId="09F4931D" w14:textId="77777777" w:rsidR="00CE6832" w:rsidRPr="002078D2" w:rsidRDefault="00CE6832" w:rsidP="00882AAD">
            <w:pPr>
              <w:tabs>
                <w:tab w:val="left" w:pos="1276"/>
              </w:tabs>
              <w:spacing w:after="0" w:line="240" w:lineRule="auto"/>
              <w:rPr>
                <w:sz w:val="20"/>
                <w:szCs w:val="20"/>
              </w:rPr>
            </w:pPr>
            <w:r w:rsidRPr="002078D2">
              <w:rPr>
                <w:sz w:val="20"/>
                <w:szCs w:val="20"/>
              </w:rPr>
              <w:t>363493</w:t>
            </w:r>
          </w:p>
        </w:tc>
        <w:tc>
          <w:tcPr>
            <w:tcW w:w="1417" w:type="dxa"/>
          </w:tcPr>
          <w:p w14:paraId="06BC6D19" w14:textId="77777777" w:rsidR="00CE6832" w:rsidRPr="002078D2" w:rsidRDefault="00CE6832" w:rsidP="00882AAD">
            <w:pPr>
              <w:tabs>
                <w:tab w:val="left" w:pos="1276"/>
              </w:tabs>
              <w:spacing w:after="0" w:line="240" w:lineRule="auto"/>
              <w:rPr>
                <w:sz w:val="20"/>
                <w:szCs w:val="20"/>
              </w:rPr>
            </w:pPr>
            <w:r w:rsidRPr="002078D2">
              <w:rPr>
                <w:sz w:val="20"/>
                <w:szCs w:val="20"/>
              </w:rPr>
              <w:t>+38558</w:t>
            </w:r>
          </w:p>
        </w:tc>
        <w:tc>
          <w:tcPr>
            <w:tcW w:w="1134" w:type="dxa"/>
          </w:tcPr>
          <w:p w14:paraId="05B20CFA" w14:textId="77777777" w:rsidR="00CE6832" w:rsidRPr="002078D2" w:rsidRDefault="00CE6832" w:rsidP="00882AAD">
            <w:pPr>
              <w:tabs>
                <w:tab w:val="left" w:pos="1276"/>
              </w:tabs>
              <w:spacing w:after="0" w:line="240" w:lineRule="auto"/>
              <w:rPr>
                <w:sz w:val="20"/>
                <w:szCs w:val="20"/>
              </w:rPr>
            </w:pPr>
            <w:r w:rsidRPr="002078D2">
              <w:rPr>
                <w:sz w:val="20"/>
                <w:szCs w:val="20"/>
              </w:rPr>
              <w:t>+11,9</w:t>
            </w:r>
          </w:p>
        </w:tc>
      </w:tr>
      <w:tr w:rsidR="00CE6832" w:rsidRPr="002078D2" w14:paraId="2CDE6415" w14:textId="77777777" w:rsidTr="00F15C3C">
        <w:tc>
          <w:tcPr>
            <w:tcW w:w="3544" w:type="dxa"/>
          </w:tcPr>
          <w:p w14:paraId="4D4A41D6" w14:textId="77777777" w:rsidR="00CE6832" w:rsidRPr="002078D2" w:rsidRDefault="00CE6832" w:rsidP="00882AAD">
            <w:pPr>
              <w:pStyle w:val="Sraopastraipa"/>
              <w:numPr>
                <w:ilvl w:val="1"/>
                <w:numId w:val="5"/>
              </w:numPr>
              <w:tabs>
                <w:tab w:val="left" w:pos="1276"/>
              </w:tabs>
              <w:spacing w:after="0" w:line="240" w:lineRule="auto"/>
              <w:ind w:right="0"/>
              <w:jc w:val="left"/>
              <w:rPr>
                <w:sz w:val="20"/>
                <w:szCs w:val="20"/>
              </w:rPr>
            </w:pPr>
            <w:r w:rsidRPr="002078D2">
              <w:rPr>
                <w:sz w:val="20"/>
                <w:szCs w:val="20"/>
              </w:rPr>
              <w:t>už skatinamąsias paslaugas</w:t>
            </w:r>
          </w:p>
        </w:tc>
        <w:tc>
          <w:tcPr>
            <w:tcW w:w="1985" w:type="dxa"/>
          </w:tcPr>
          <w:p w14:paraId="34CC973B" w14:textId="77777777" w:rsidR="00CE6832" w:rsidRPr="002078D2" w:rsidRDefault="00CE6832" w:rsidP="00882AAD">
            <w:pPr>
              <w:tabs>
                <w:tab w:val="left" w:pos="1276"/>
              </w:tabs>
              <w:spacing w:after="0" w:line="240" w:lineRule="auto"/>
              <w:rPr>
                <w:sz w:val="20"/>
                <w:szCs w:val="20"/>
              </w:rPr>
            </w:pPr>
            <w:r w:rsidRPr="002078D2">
              <w:rPr>
                <w:sz w:val="20"/>
                <w:szCs w:val="20"/>
              </w:rPr>
              <w:t>31795</w:t>
            </w:r>
          </w:p>
        </w:tc>
        <w:tc>
          <w:tcPr>
            <w:tcW w:w="1559" w:type="dxa"/>
          </w:tcPr>
          <w:p w14:paraId="27D2848F" w14:textId="77777777" w:rsidR="00CE6832" w:rsidRPr="002078D2" w:rsidRDefault="00CE6832" w:rsidP="00882AAD">
            <w:pPr>
              <w:tabs>
                <w:tab w:val="left" w:pos="1276"/>
              </w:tabs>
              <w:spacing w:after="0" w:line="240" w:lineRule="auto"/>
              <w:rPr>
                <w:sz w:val="20"/>
                <w:szCs w:val="20"/>
              </w:rPr>
            </w:pPr>
            <w:r w:rsidRPr="002078D2">
              <w:rPr>
                <w:sz w:val="20"/>
                <w:szCs w:val="20"/>
              </w:rPr>
              <w:t>34101</w:t>
            </w:r>
          </w:p>
        </w:tc>
        <w:tc>
          <w:tcPr>
            <w:tcW w:w="1417" w:type="dxa"/>
          </w:tcPr>
          <w:p w14:paraId="5234186C" w14:textId="77777777" w:rsidR="00CE6832" w:rsidRPr="002078D2" w:rsidRDefault="00CE6832" w:rsidP="00882AAD">
            <w:pPr>
              <w:tabs>
                <w:tab w:val="left" w:pos="1276"/>
              </w:tabs>
              <w:spacing w:after="0" w:line="240" w:lineRule="auto"/>
              <w:rPr>
                <w:sz w:val="20"/>
                <w:szCs w:val="20"/>
              </w:rPr>
            </w:pPr>
            <w:r w:rsidRPr="002078D2">
              <w:rPr>
                <w:sz w:val="20"/>
                <w:szCs w:val="20"/>
              </w:rPr>
              <w:t>+2306</w:t>
            </w:r>
          </w:p>
        </w:tc>
        <w:tc>
          <w:tcPr>
            <w:tcW w:w="1134" w:type="dxa"/>
          </w:tcPr>
          <w:p w14:paraId="3399C319" w14:textId="77777777" w:rsidR="00CE6832" w:rsidRPr="002078D2" w:rsidRDefault="00CE6832" w:rsidP="00882AAD">
            <w:pPr>
              <w:tabs>
                <w:tab w:val="left" w:pos="1276"/>
              </w:tabs>
              <w:spacing w:after="0" w:line="240" w:lineRule="auto"/>
              <w:rPr>
                <w:sz w:val="20"/>
                <w:szCs w:val="20"/>
              </w:rPr>
            </w:pPr>
            <w:r w:rsidRPr="002078D2">
              <w:rPr>
                <w:sz w:val="20"/>
                <w:szCs w:val="20"/>
              </w:rPr>
              <w:t>+7,25</w:t>
            </w:r>
          </w:p>
        </w:tc>
      </w:tr>
      <w:tr w:rsidR="00CE6832" w:rsidRPr="002078D2" w14:paraId="07491DE4" w14:textId="77777777" w:rsidTr="00F15C3C">
        <w:tc>
          <w:tcPr>
            <w:tcW w:w="3544" w:type="dxa"/>
          </w:tcPr>
          <w:p w14:paraId="6AB256D6" w14:textId="77777777" w:rsidR="00CE6832" w:rsidRPr="002078D2" w:rsidRDefault="00CE6832" w:rsidP="00882AAD">
            <w:pPr>
              <w:pStyle w:val="Sraopastraipa"/>
              <w:numPr>
                <w:ilvl w:val="1"/>
                <w:numId w:val="5"/>
              </w:numPr>
              <w:tabs>
                <w:tab w:val="left" w:pos="1276"/>
              </w:tabs>
              <w:spacing w:after="0" w:line="240" w:lineRule="auto"/>
              <w:ind w:right="0"/>
              <w:jc w:val="left"/>
              <w:rPr>
                <w:sz w:val="20"/>
                <w:szCs w:val="20"/>
              </w:rPr>
            </w:pPr>
            <w:r w:rsidRPr="002078D2">
              <w:rPr>
                <w:sz w:val="20"/>
                <w:szCs w:val="20"/>
              </w:rPr>
              <w:t>už gerus darbo rezultatus</w:t>
            </w:r>
          </w:p>
        </w:tc>
        <w:tc>
          <w:tcPr>
            <w:tcW w:w="1985" w:type="dxa"/>
          </w:tcPr>
          <w:p w14:paraId="56BA4E72" w14:textId="77777777" w:rsidR="00CE6832" w:rsidRPr="002078D2" w:rsidRDefault="00CE6832" w:rsidP="00882AAD">
            <w:pPr>
              <w:tabs>
                <w:tab w:val="left" w:pos="1276"/>
              </w:tabs>
              <w:spacing w:after="0" w:line="240" w:lineRule="auto"/>
              <w:rPr>
                <w:sz w:val="20"/>
                <w:szCs w:val="20"/>
              </w:rPr>
            </w:pPr>
            <w:r w:rsidRPr="002078D2">
              <w:rPr>
                <w:sz w:val="20"/>
                <w:szCs w:val="20"/>
              </w:rPr>
              <w:t>17090</w:t>
            </w:r>
          </w:p>
        </w:tc>
        <w:tc>
          <w:tcPr>
            <w:tcW w:w="1559" w:type="dxa"/>
          </w:tcPr>
          <w:p w14:paraId="44604B2C" w14:textId="77777777" w:rsidR="00CE6832" w:rsidRPr="002078D2" w:rsidRDefault="00CE6832" w:rsidP="00882AAD">
            <w:pPr>
              <w:tabs>
                <w:tab w:val="left" w:pos="1276"/>
              </w:tabs>
              <w:spacing w:after="0" w:line="240" w:lineRule="auto"/>
              <w:rPr>
                <w:sz w:val="20"/>
                <w:szCs w:val="20"/>
              </w:rPr>
            </w:pPr>
            <w:r w:rsidRPr="002078D2">
              <w:rPr>
                <w:sz w:val="20"/>
                <w:szCs w:val="20"/>
              </w:rPr>
              <w:t>8147</w:t>
            </w:r>
          </w:p>
        </w:tc>
        <w:tc>
          <w:tcPr>
            <w:tcW w:w="1417" w:type="dxa"/>
          </w:tcPr>
          <w:p w14:paraId="3D30B612" w14:textId="77777777" w:rsidR="00CE6832" w:rsidRPr="002078D2" w:rsidRDefault="00CE6832" w:rsidP="00882AAD">
            <w:pPr>
              <w:tabs>
                <w:tab w:val="left" w:pos="1276"/>
              </w:tabs>
              <w:spacing w:after="0" w:line="240" w:lineRule="auto"/>
              <w:rPr>
                <w:sz w:val="20"/>
                <w:szCs w:val="20"/>
              </w:rPr>
            </w:pPr>
            <w:r w:rsidRPr="002078D2">
              <w:rPr>
                <w:sz w:val="20"/>
                <w:szCs w:val="20"/>
              </w:rPr>
              <w:t>-8943</w:t>
            </w:r>
          </w:p>
        </w:tc>
        <w:tc>
          <w:tcPr>
            <w:tcW w:w="1134" w:type="dxa"/>
          </w:tcPr>
          <w:p w14:paraId="10C59746" w14:textId="77777777" w:rsidR="00CE6832" w:rsidRPr="002078D2" w:rsidRDefault="00CE6832" w:rsidP="00882AAD">
            <w:pPr>
              <w:tabs>
                <w:tab w:val="left" w:pos="1276"/>
              </w:tabs>
              <w:spacing w:after="0" w:line="240" w:lineRule="auto"/>
              <w:rPr>
                <w:sz w:val="20"/>
                <w:szCs w:val="20"/>
              </w:rPr>
            </w:pPr>
            <w:r w:rsidRPr="002078D2">
              <w:rPr>
                <w:sz w:val="20"/>
                <w:szCs w:val="20"/>
              </w:rPr>
              <w:t>-52,3</w:t>
            </w:r>
          </w:p>
        </w:tc>
      </w:tr>
      <w:tr w:rsidR="00CE6832" w:rsidRPr="002078D2" w14:paraId="2E9DD6F9" w14:textId="77777777" w:rsidTr="00F15C3C">
        <w:tc>
          <w:tcPr>
            <w:tcW w:w="3544" w:type="dxa"/>
          </w:tcPr>
          <w:p w14:paraId="1B0C75EB" w14:textId="77777777" w:rsidR="00CE6832" w:rsidRPr="002078D2" w:rsidRDefault="00CE6832" w:rsidP="00882AAD">
            <w:pPr>
              <w:pStyle w:val="Sraopastraipa"/>
              <w:numPr>
                <w:ilvl w:val="1"/>
                <w:numId w:val="5"/>
              </w:numPr>
              <w:tabs>
                <w:tab w:val="left" w:pos="1276"/>
              </w:tabs>
              <w:spacing w:after="0" w:line="240" w:lineRule="auto"/>
              <w:ind w:right="0"/>
              <w:jc w:val="left"/>
              <w:rPr>
                <w:sz w:val="20"/>
                <w:szCs w:val="20"/>
              </w:rPr>
            </w:pPr>
            <w:r w:rsidRPr="002078D2">
              <w:rPr>
                <w:sz w:val="20"/>
                <w:szCs w:val="20"/>
              </w:rPr>
              <w:t>už slaugos paslaugas namuose</w:t>
            </w:r>
          </w:p>
        </w:tc>
        <w:tc>
          <w:tcPr>
            <w:tcW w:w="1985" w:type="dxa"/>
          </w:tcPr>
          <w:p w14:paraId="481473CA" w14:textId="77777777" w:rsidR="00CE6832" w:rsidRPr="002078D2" w:rsidRDefault="00CE6832" w:rsidP="00882AAD">
            <w:pPr>
              <w:tabs>
                <w:tab w:val="left" w:pos="1276"/>
              </w:tabs>
              <w:spacing w:after="0" w:line="240" w:lineRule="auto"/>
              <w:rPr>
                <w:sz w:val="20"/>
                <w:szCs w:val="20"/>
              </w:rPr>
            </w:pPr>
            <w:r w:rsidRPr="002078D2">
              <w:rPr>
                <w:sz w:val="20"/>
                <w:szCs w:val="20"/>
              </w:rPr>
              <w:t>14389</w:t>
            </w:r>
          </w:p>
        </w:tc>
        <w:tc>
          <w:tcPr>
            <w:tcW w:w="1559" w:type="dxa"/>
          </w:tcPr>
          <w:p w14:paraId="53AAE7CB" w14:textId="77777777" w:rsidR="00CE6832" w:rsidRPr="002078D2" w:rsidRDefault="00CE6832" w:rsidP="00882AAD">
            <w:pPr>
              <w:tabs>
                <w:tab w:val="left" w:pos="1276"/>
              </w:tabs>
              <w:spacing w:after="0" w:line="240" w:lineRule="auto"/>
              <w:rPr>
                <w:sz w:val="20"/>
                <w:szCs w:val="20"/>
              </w:rPr>
            </w:pPr>
            <w:r w:rsidRPr="002078D2">
              <w:rPr>
                <w:sz w:val="20"/>
                <w:szCs w:val="20"/>
              </w:rPr>
              <w:t>48778</w:t>
            </w:r>
          </w:p>
        </w:tc>
        <w:tc>
          <w:tcPr>
            <w:tcW w:w="1417" w:type="dxa"/>
          </w:tcPr>
          <w:p w14:paraId="5E8B47A9" w14:textId="77777777" w:rsidR="00CE6832" w:rsidRPr="002078D2" w:rsidRDefault="00CE6832" w:rsidP="00882AAD">
            <w:pPr>
              <w:tabs>
                <w:tab w:val="left" w:pos="1276"/>
              </w:tabs>
              <w:spacing w:after="0" w:line="240" w:lineRule="auto"/>
              <w:rPr>
                <w:sz w:val="20"/>
                <w:szCs w:val="20"/>
              </w:rPr>
            </w:pPr>
            <w:r w:rsidRPr="002078D2">
              <w:rPr>
                <w:sz w:val="20"/>
                <w:szCs w:val="20"/>
              </w:rPr>
              <w:t>+34389</w:t>
            </w:r>
          </w:p>
        </w:tc>
        <w:tc>
          <w:tcPr>
            <w:tcW w:w="1134" w:type="dxa"/>
          </w:tcPr>
          <w:p w14:paraId="20491455" w14:textId="77777777" w:rsidR="00CE6832" w:rsidRPr="002078D2" w:rsidRDefault="00CE6832" w:rsidP="00882AAD">
            <w:pPr>
              <w:tabs>
                <w:tab w:val="left" w:pos="1276"/>
              </w:tabs>
              <w:spacing w:after="0" w:line="240" w:lineRule="auto"/>
              <w:rPr>
                <w:sz w:val="20"/>
                <w:szCs w:val="20"/>
              </w:rPr>
            </w:pPr>
            <w:r w:rsidRPr="002078D2">
              <w:rPr>
                <w:sz w:val="20"/>
                <w:szCs w:val="20"/>
              </w:rPr>
              <w:t>+2,4 k.</w:t>
            </w:r>
          </w:p>
        </w:tc>
      </w:tr>
      <w:tr w:rsidR="00CE6832" w:rsidRPr="002078D2" w14:paraId="35C9ACB2" w14:textId="77777777" w:rsidTr="00F15C3C">
        <w:tc>
          <w:tcPr>
            <w:tcW w:w="3544" w:type="dxa"/>
          </w:tcPr>
          <w:p w14:paraId="784CDCFB" w14:textId="77777777" w:rsidR="00CE6832" w:rsidRPr="002078D2" w:rsidRDefault="00CE6832" w:rsidP="00882AAD">
            <w:pPr>
              <w:pStyle w:val="Sraopastraipa"/>
              <w:numPr>
                <w:ilvl w:val="1"/>
                <w:numId w:val="5"/>
              </w:numPr>
              <w:tabs>
                <w:tab w:val="left" w:pos="426"/>
              </w:tabs>
              <w:spacing w:after="0" w:line="240" w:lineRule="auto"/>
              <w:ind w:left="0" w:right="0" w:firstLine="0"/>
              <w:jc w:val="left"/>
              <w:rPr>
                <w:sz w:val="20"/>
                <w:szCs w:val="20"/>
              </w:rPr>
            </w:pPr>
            <w:r w:rsidRPr="002078D2">
              <w:rPr>
                <w:sz w:val="20"/>
                <w:szCs w:val="20"/>
              </w:rPr>
              <w:t>už prevencinių programų vykdymą</w:t>
            </w:r>
          </w:p>
        </w:tc>
        <w:tc>
          <w:tcPr>
            <w:tcW w:w="1985" w:type="dxa"/>
          </w:tcPr>
          <w:p w14:paraId="37C670CF" w14:textId="77777777" w:rsidR="00CE6832" w:rsidRPr="002078D2" w:rsidRDefault="00CE6832" w:rsidP="00882AAD">
            <w:pPr>
              <w:tabs>
                <w:tab w:val="left" w:pos="1276"/>
              </w:tabs>
              <w:spacing w:after="0" w:line="240" w:lineRule="auto"/>
              <w:rPr>
                <w:sz w:val="20"/>
                <w:szCs w:val="20"/>
              </w:rPr>
            </w:pPr>
            <w:r w:rsidRPr="002078D2">
              <w:rPr>
                <w:sz w:val="20"/>
                <w:szCs w:val="20"/>
              </w:rPr>
              <w:t>14826</w:t>
            </w:r>
          </w:p>
        </w:tc>
        <w:tc>
          <w:tcPr>
            <w:tcW w:w="1559" w:type="dxa"/>
          </w:tcPr>
          <w:p w14:paraId="52E29721" w14:textId="77777777" w:rsidR="00CE6832" w:rsidRPr="002078D2" w:rsidRDefault="00CE6832" w:rsidP="00882AAD">
            <w:pPr>
              <w:tabs>
                <w:tab w:val="left" w:pos="1276"/>
              </w:tabs>
              <w:spacing w:after="0" w:line="240" w:lineRule="auto"/>
              <w:rPr>
                <w:sz w:val="20"/>
                <w:szCs w:val="20"/>
              </w:rPr>
            </w:pPr>
            <w:r w:rsidRPr="002078D2">
              <w:rPr>
                <w:sz w:val="20"/>
                <w:szCs w:val="20"/>
              </w:rPr>
              <w:t>16082</w:t>
            </w:r>
          </w:p>
        </w:tc>
        <w:tc>
          <w:tcPr>
            <w:tcW w:w="1417" w:type="dxa"/>
          </w:tcPr>
          <w:p w14:paraId="59CCB656" w14:textId="77777777" w:rsidR="00CE6832" w:rsidRPr="002078D2" w:rsidRDefault="00CE6832" w:rsidP="00882AAD">
            <w:pPr>
              <w:tabs>
                <w:tab w:val="left" w:pos="1276"/>
              </w:tabs>
              <w:spacing w:after="0" w:line="240" w:lineRule="auto"/>
              <w:rPr>
                <w:sz w:val="20"/>
                <w:szCs w:val="20"/>
              </w:rPr>
            </w:pPr>
            <w:r w:rsidRPr="002078D2">
              <w:rPr>
                <w:sz w:val="20"/>
                <w:szCs w:val="20"/>
              </w:rPr>
              <w:t>+1256</w:t>
            </w:r>
          </w:p>
        </w:tc>
        <w:tc>
          <w:tcPr>
            <w:tcW w:w="1134" w:type="dxa"/>
          </w:tcPr>
          <w:p w14:paraId="1D7BE9EB" w14:textId="77777777" w:rsidR="00CE6832" w:rsidRPr="002078D2" w:rsidRDefault="00CE6832" w:rsidP="00882AAD">
            <w:pPr>
              <w:tabs>
                <w:tab w:val="left" w:pos="1276"/>
              </w:tabs>
              <w:spacing w:after="0" w:line="240" w:lineRule="auto"/>
              <w:rPr>
                <w:sz w:val="20"/>
                <w:szCs w:val="20"/>
              </w:rPr>
            </w:pPr>
            <w:r w:rsidRPr="002078D2">
              <w:rPr>
                <w:sz w:val="20"/>
                <w:szCs w:val="20"/>
              </w:rPr>
              <w:t>+8,7</w:t>
            </w:r>
          </w:p>
        </w:tc>
      </w:tr>
      <w:tr w:rsidR="00CE6832" w:rsidRPr="002078D2" w14:paraId="73545FE6" w14:textId="77777777" w:rsidTr="00F15C3C">
        <w:tc>
          <w:tcPr>
            <w:tcW w:w="3544" w:type="dxa"/>
          </w:tcPr>
          <w:p w14:paraId="14F2F7B7" w14:textId="77777777" w:rsidR="00CE6832" w:rsidRPr="002078D2" w:rsidRDefault="00CE6832" w:rsidP="00882AAD">
            <w:pPr>
              <w:pStyle w:val="Sraopastraipa"/>
              <w:numPr>
                <w:ilvl w:val="1"/>
                <w:numId w:val="5"/>
              </w:numPr>
              <w:tabs>
                <w:tab w:val="left" w:pos="426"/>
              </w:tabs>
              <w:spacing w:after="0" w:line="240" w:lineRule="auto"/>
              <w:ind w:left="0" w:right="0" w:firstLine="0"/>
              <w:jc w:val="left"/>
              <w:rPr>
                <w:sz w:val="20"/>
                <w:szCs w:val="20"/>
              </w:rPr>
            </w:pPr>
            <w:r w:rsidRPr="002078D2">
              <w:rPr>
                <w:sz w:val="20"/>
                <w:szCs w:val="20"/>
              </w:rPr>
              <w:t>kita</w:t>
            </w:r>
          </w:p>
        </w:tc>
        <w:tc>
          <w:tcPr>
            <w:tcW w:w="1985" w:type="dxa"/>
          </w:tcPr>
          <w:p w14:paraId="4815F328" w14:textId="77777777" w:rsidR="00CE6832" w:rsidRPr="002078D2" w:rsidRDefault="00CE6832" w:rsidP="00882AAD">
            <w:pPr>
              <w:tabs>
                <w:tab w:val="left" w:pos="1276"/>
              </w:tabs>
              <w:spacing w:after="0" w:line="240" w:lineRule="auto"/>
              <w:rPr>
                <w:sz w:val="20"/>
                <w:szCs w:val="20"/>
              </w:rPr>
            </w:pPr>
            <w:r w:rsidRPr="002078D2">
              <w:rPr>
                <w:sz w:val="20"/>
                <w:szCs w:val="20"/>
              </w:rPr>
              <w:t>438627</w:t>
            </w:r>
          </w:p>
        </w:tc>
        <w:tc>
          <w:tcPr>
            <w:tcW w:w="1559" w:type="dxa"/>
          </w:tcPr>
          <w:p w14:paraId="0D1E30E8" w14:textId="77777777" w:rsidR="00CE6832" w:rsidRPr="002078D2" w:rsidRDefault="00CE6832" w:rsidP="00882AAD">
            <w:pPr>
              <w:tabs>
                <w:tab w:val="left" w:pos="1276"/>
              </w:tabs>
              <w:spacing w:after="0" w:line="240" w:lineRule="auto"/>
              <w:rPr>
                <w:sz w:val="20"/>
                <w:szCs w:val="20"/>
              </w:rPr>
            </w:pPr>
            <w:r w:rsidRPr="002078D2">
              <w:rPr>
                <w:sz w:val="20"/>
                <w:szCs w:val="20"/>
              </w:rPr>
              <w:t>728476</w:t>
            </w:r>
          </w:p>
        </w:tc>
        <w:tc>
          <w:tcPr>
            <w:tcW w:w="1417" w:type="dxa"/>
          </w:tcPr>
          <w:p w14:paraId="5A46F2EC" w14:textId="77777777" w:rsidR="00CE6832" w:rsidRPr="002078D2" w:rsidRDefault="00CE6832" w:rsidP="00882AAD">
            <w:pPr>
              <w:tabs>
                <w:tab w:val="left" w:pos="1276"/>
              </w:tabs>
              <w:spacing w:after="0" w:line="240" w:lineRule="auto"/>
              <w:rPr>
                <w:sz w:val="20"/>
                <w:szCs w:val="20"/>
              </w:rPr>
            </w:pPr>
            <w:r w:rsidRPr="002078D2">
              <w:rPr>
                <w:sz w:val="20"/>
                <w:szCs w:val="20"/>
              </w:rPr>
              <w:t>+289849</w:t>
            </w:r>
          </w:p>
        </w:tc>
        <w:tc>
          <w:tcPr>
            <w:tcW w:w="1134" w:type="dxa"/>
          </w:tcPr>
          <w:p w14:paraId="6EE21BE0" w14:textId="77777777" w:rsidR="00CE6832" w:rsidRPr="002078D2" w:rsidRDefault="00CE6832" w:rsidP="00882AAD">
            <w:pPr>
              <w:tabs>
                <w:tab w:val="left" w:pos="1276"/>
              </w:tabs>
              <w:spacing w:after="0" w:line="240" w:lineRule="auto"/>
              <w:rPr>
                <w:sz w:val="20"/>
                <w:szCs w:val="20"/>
              </w:rPr>
            </w:pPr>
            <w:r w:rsidRPr="002078D2">
              <w:rPr>
                <w:sz w:val="20"/>
                <w:szCs w:val="20"/>
              </w:rPr>
              <w:t>+66,1</w:t>
            </w:r>
          </w:p>
        </w:tc>
      </w:tr>
      <w:tr w:rsidR="00CE6832" w:rsidRPr="002078D2" w14:paraId="5E1F527D" w14:textId="77777777" w:rsidTr="00F15C3C">
        <w:tc>
          <w:tcPr>
            <w:tcW w:w="3544" w:type="dxa"/>
          </w:tcPr>
          <w:p w14:paraId="06F000C1" w14:textId="77777777" w:rsidR="00CE6832" w:rsidRPr="002078D2" w:rsidRDefault="00CE6832" w:rsidP="00882AAD">
            <w:pPr>
              <w:pStyle w:val="Sraopastraipa"/>
              <w:numPr>
                <w:ilvl w:val="0"/>
                <w:numId w:val="5"/>
              </w:numPr>
              <w:tabs>
                <w:tab w:val="left" w:pos="187"/>
              </w:tabs>
              <w:spacing w:after="0" w:line="240" w:lineRule="auto"/>
              <w:ind w:left="0" w:right="0" w:firstLine="0"/>
              <w:jc w:val="left"/>
              <w:rPr>
                <w:sz w:val="20"/>
                <w:szCs w:val="20"/>
              </w:rPr>
            </w:pPr>
            <w:r w:rsidRPr="002078D2">
              <w:rPr>
                <w:sz w:val="20"/>
                <w:szCs w:val="20"/>
              </w:rPr>
              <w:t>Mokamos paslaugos</w:t>
            </w:r>
          </w:p>
        </w:tc>
        <w:tc>
          <w:tcPr>
            <w:tcW w:w="1985" w:type="dxa"/>
          </w:tcPr>
          <w:p w14:paraId="4059ABE1" w14:textId="77777777" w:rsidR="00CE6832" w:rsidRPr="002078D2" w:rsidRDefault="00CE6832" w:rsidP="00882AAD">
            <w:pPr>
              <w:tabs>
                <w:tab w:val="left" w:pos="1276"/>
              </w:tabs>
              <w:spacing w:after="0" w:line="240" w:lineRule="auto"/>
              <w:rPr>
                <w:sz w:val="20"/>
                <w:szCs w:val="20"/>
              </w:rPr>
            </w:pPr>
            <w:r w:rsidRPr="002078D2">
              <w:rPr>
                <w:sz w:val="20"/>
                <w:szCs w:val="20"/>
              </w:rPr>
              <w:t>83781</w:t>
            </w:r>
          </w:p>
        </w:tc>
        <w:tc>
          <w:tcPr>
            <w:tcW w:w="1559" w:type="dxa"/>
          </w:tcPr>
          <w:p w14:paraId="4B23A051" w14:textId="77777777" w:rsidR="00CE6832" w:rsidRPr="002078D2" w:rsidRDefault="00CE6832" w:rsidP="00882AAD">
            <w:pPr>
              <w:tabs>
                <w:tab w:val="left" w:pos="1276"/>
              </w:tabs>
              <w:spacing w:after="0" w:line="240" w:lineRule="auto"/>
              <w:rPr>
                <w:sz w:val="20"/>
                <w:szCs w:val="20"/>
              </w:rPr>
            </w:pPr>
            <w:r w:rsidRPr="002078D2">
              <w:rPr>
                <w:sz w:val="20"/>
                <w:szCs w:val="20"/>
              </w:rPr>
              <w:t>104909</w:t>
            </w:r>
          </w:p>
        </w:tc>
        <w:tc>
          <w:tcPr>
            <w:tcW w:w="1417" w:type="dxa"/>
          </w:tcPr>
          <w:p w14:paraId="30CA2B81" w14:textId="77777777" w:rsidR="00CE6832" w:rsidRPr="002078D2" w:rsidRDefault="00CE6832" w:rsidP="00882AAD">
            <w:pPr>
              <w:tabs>
                <w:tab w:val="left" w:pos="1276"/>
              </w:tabs>
              <w:spacing w:after="0" w:line="240" w:lineRule="auto"/>
              <w:rPr>
                <w:sz w:val="20"/>
                <w:szCs w:val="20"/>
              </w:rPr>
            </w:pPr>
            <w:r w:rsidRPr="002078D2">
              <w:rPr>
                <w:sz w:val="20"/>
                <w:szCs w:val="20"/>
              </w:rPr>
              <w:t>+21128</w:t>
            </w:r>
          </w:p>
        </w:tc>
        <w:tc>
          <w:tcPr>
            <w:tcW w:w="1134" w:type="dxa"/>
          </w:tcPr>
          <w:p w14:paraId="56F3B2CD" w14:textId="77777777" w:rsidR="00CE6832" w:rsidRPr="002078D2" w:rsidRDefault="00CE6832" w:rsidP="00882AAD">
            <w:pPr>
              <w:tabs>
                <w:tab w:val="left" w:pos="1276"/>
              </w:tabs>
              <w:spacing w:after="0" w:line="240" w:lineRule="auto"/>
              <w:rPr>
                <w:sz w:val="20"/>
                <w:szCs w:val="20"/>
              </w:rPr>
            </w:pPr>
            <w:r w:rsidRPr="002078D2">
              <w:rPr>
                <w:sz w:val="20"/>
                <w:szCs w:val="20"/>
              </w:rPr>
              <w:t>+25,2</w:t>
            </w:r>
          </w:p>
        </w:tc>
      </w:tr>
      <w:tr w:rsidR="00CE6832" w:rsidRPr="002078D2" w14:paraId="26BB69FB" w14:textId="77777777" w:rsidTr="00F15C3C">
        <w:tc>
          <w:tcPr>
            <w:tcW w:w="3544" w:type="dxa"/>
          </w:tcPr>
          <w:p w14:paraId="72AC7473" w14:textId="77777777" w:rsidR="00CE6832" w:rsidRPr="002078D2" w:rsidRDefault="00CE6832" w:rsidP="00882AAD">
            <w:pPr>
              <w:pStyle w:val="Sraopastraipa"/>
              <w:numPr>
                <w:ilvl w:val="0"/>
                <w:numId w:val="5"/>
              </w:numPr>
              <w:tabs>
                <w:tab w:val="left" w:pos="187"/>
              </w:tabs>
              <w:spacing w:after="0" w:line="240" w:lineRule="auto"/>
              <w:ind w:left="0" w:right="0" w:firstLine="0"/>
              <w:jc w:val="left"/>
              <w:rPr>
                <w:sz w:val="20"/>
                <w:szCs w:val="20"/>
              </w:rPr>
            </w:pPr>
            <w:r w:rsidRPr="002078D2">
              <w:rPr>
                <w:sz w:val="20"/>
                <w:szCs w:val="20"/>
              </w:rPr>
              <w:t>Kitos veiklos paslaugos</w:t>
            </w:r>
          </w:p>
        </w:tc>
        <w:tc>
          <w:tcPr>
            <w:tcW w:w="1985" w:type="dxa"/>
          </w:tcPr>
          <w:p w14:paraId="5CFC6752" w14:textId="77777777" w:rsidR="00CE6832" w:rsidRPr="002078D2" w:rsidRDefault="00CE6832" w:rsidP="00882AAD">
            <w:pPr>
              <w:tabs>
                <w:tab w:val="left" w:pos="1276"/>
              </w:tabs>
              <w:spacing w:after="0" w:line="240" w:lineRule="auto"/>
              <w:rPr>
                <w:sz w:val="20"/>
                <w:szCs w:val="20"/>
              </w:rPr>
            </w:pPr>
            <w:r w:rsidRPr="002078D2">
              <w:rPr>
                <w:sz w:val="20"/>
                <w:szCs w:val="20"/>
              </w:rPr>
              <w:t>8254</w:t>
            </w:r>
          </w:p>
        </w:tc>
        <w:tc>
          <w:tcPr>
            <w:tcW w:w="1559" w:type="dxa"/>
          </w:tcPr>
          <w:p w14:paraId="5A14A541" w14:textId="77777777" w:rsidR="00CE6832" w:rsidRPr="002078D2" w:rsidRDefault="00CE6832" w:rsidP="00882AAD">
            <w:pPr>
              <w:tabs>
                <w:tab w:val="left" w:pos="1276"/>
              </w:tabs>
              <w:spacing w:after="0" w:line="240" w:lineRule="auto"/>
              <w:rPr>
                <w:sz w:val="20"/>
                <w:szCs w:val="20"/>
              </w:rPr>
            </w:pPr>
            <w:r w:rsidRPr="002078D2">
              <w:rPr>
                <w:sz w:val="20"/>
                <w:szCs w:val="20"/>
              </w:rPr>
              <w:t>8766</w:t>
            </w:r>
          </w:p>
        </w:tc>
        <w:tc>
          <w:tcPr>
            <w:tcW w:w="1417" w:type="dxa"/>
          </w:tcPr>
          <w:p w14:paraId="6514A11A" w14:textId="77777777" w:rsidR="00CE6832" w:rsidRPr="002078D2" w:rsidRDefault="00CE6832" w:rsidP="00882AAD">
            <w:pPr>
              <w:tabs>
                <w:tab w:val="left" w:pos="1276"/>
              </w:tabs>
              <w:spacing w:after="0" w:line="240" w:lineRule="auto"/>
              <w:rPr>
                <w:sz w:val="20"/>
                <w:szCs w:val="20"/>
              </w:rPr>
            </w:pPr>
            <w:r w:rsidRPr="002078D2">
              <w:rPr>
                <w:sz w:val="20"/>
                <w:szCs w:val="20"/>
              </w:rPr>
              <w:t>+512</w:t>
            </w:r>
          </w:p>
        </w:tc>
        <w:tc>
          <w:tcPr>
            <w:tcW w:w="1134" w:type="dxa"/>
          </w:tcPr>
          <w:p w14:paraId="63755143" w14:textId="77777777" w:rsidR="00CE6832" w:rsidRPr="002078D2" w:rsidRDefault="00CE6832" w:rsidP="00882AAD">
            <w:pPr>
              <w:tabs>
                <w:tab w:val="left" w:pos="1276"/>
              </w:tabs>
              <w:spacing w:after="0" w:line="240" w:lineRule="auto"/>
              <w:rPr>
                <w:sz w:val="20"/>
                <w:szCs w:val="20"/>
              </w:rPr>
            </w:pPr>
            <w:r w:rsidRPr="002078D2">
              <w:rPr>
                <w:sz w:val="20"/>
                <w:szCs w:val="20"/>
              </w:rPr>
              <w:t>+6,2</w:t>
            </w:r>
          </w:p>
        </w:tc>
      </w:tr>
      <w:tr w:rsidR="00CE6832" w:rsidRPr="002078D2" w14:paraId="1ECDC8DE" w14:textId="77777777" w:rsidTr="00F15C3C">
        <w:tc>
          <w:tcPr>
            <w:tcW w:w="3544" w:type="dxa"/>
          </w:tcPr>
          <w:p w14:paraId="7EDD9893" w14:textId="77777777" w:rsidR="00CE6832" w:rsidRPr="002078D2" w:rsidRDefault="00CE6832" w:rsidP="00882AAD">
            <w:pPr>
              <w:pStyle w:val="Sraopastraipa"/>
              <w:numPr>
                <w:ilvl w:val="0"/>
                <w:numId w:val="5"/>
              </w:numPr>
              <w:tabs>
                <w:tab w:val="left" w:pos="187"/>
              </w:tabs>
              <w:spacing w:after="0" w:line="240" w:lineRule="auto"/>
              <w:ind w:left="0" w:right="0" w:firstLine="0"/>
              <w:jc w:val="left"/>
              <w:rPr>
                <w:sz w:val="20"/>
                <w:szCs w:val="20"/>
              </w:rPr>
            </w:pPr>
            <w:r w:rsidRPr="002078D2">
              <w:rPr>
                <w:sz w:val="20"/>
                <w:szCs w:val="20"/>
              </w:rPr>
              <w:t>Savivaldybės biudžeto lėšos</w:t>
            </w:r>
          </w:p>
        </w:tc>
        <w:tc>
          <w:tcPr>
            <w:tcW w:w="1985" w:type="dxa"/>
          </w:tcPr>
          <w:p w14:paraId="163329CE" w14:textId="77777777" w:rsidR="00CE6832" w:rsidRPr="002078D2" w:rsidRDefault="00CE6832" w:rsidP="00882AAD">
            <w:pPr>
              <w:tabs>
                <w:tab w:val="left" w:pos="1276"/>
              </w:tabs>
              <w:spacing w:after="0" w:line="240" w:lineRule="auto"/>
              <w:rPr>
                <w:sz w:val="20"/>
                <w:szCs w:val="20"/>
              </w:rPr>
            </w:pPr>
            <w:r w:rsidRPr="002078D2">
              <w:rPr>
                <w:sz w:val="20"/>
                <w:szCs w:val="20"/>
              </w:rPr>
              <w:t>24004</w:t>
            </w:r>
          </w:p>
        </w:tc>
        <w:tc>
          <w:tcPr>
            <w:tcW w:w="1559" w:type="dxa"/>
          </w:tcPr>
          <w:p w14:paraId="43D7749D" w14:textId="77777777" w:rsidR="00CE6832" w:rsidRPr="002078D2" w:rsidRDefault="00CE6832" w:rsidP="00882AAD">
            <w:pPr>
              <w:tabs>
                <w:tab w:val="left" w:pos="1276"/>
              </w:tabs>
              <w:spacing w:after="0" w:line="240" w:lineRule="auto"/>
              <w:rPr>
                <w:sz w:val="20"/>
                <w:szCs w:val="20"/>
              </w:rPr>
            </w:pPr>
            <w:r w:rsidRPr="002078D2">
              <w:rPr>
                <w:sz w:val="20"/>
                <w:szCs w:val="20"/>
              </w:rPr>
              <w:t>15006</w:t>
            </w:r>
          </w:p>
        </w:tc>
        <w:tc>
          <w:tcPr>
            <w:tcW w:w="1417" w:type="dxa"/>
          </w:tcPr>
          <w:p w14:paraId="3BA18E64" w14:textId="77777777" w:rsidR="00CE6832" w:rsidRPr="002078D2" w:rsidRDefault="00CE6832" w:rsidP="00882AAD">
            <w:pPr>
              <w:tabs>
                <w:tab w:val="left" w:pos="1276"/>
              </w:tabs>
              <w:spacing w:after="0" w:line="240" w:lineRule="auto"/>
              <w:rPr>
                <w:sz w:val="20"/>
                <w:szCs w:val="20"/>
              </w:rPr>
            </w:pPr>
            <w:r w:rsidRPr="002078D2">
              <w:rPr>
                <w:sz w:val="20"/>
                <w:szCs w:val="20"/>
              </w:rPr>
              <w:t>-8998</w:t>
            </w:r>
          </w:p>
        </w:tc>
        <w:tc>
          <w:tcPr>
            <w:tcW w:w="1134" w:type="dxa"/>
          </w:tcPr>
          <w:p w14:paraId="3FE0669F" w14:textId="77777777" w:rsidR="00CE6832" w:rsidRPr="002078D2" w:rsidRDefault="00CE6832" w:rsidP="00882AAD">
            <w:pPr>
              <w:tabs>
                <w:tab w:val="left" w:pos="1276"/>
              </w:tabs>
              <w:spacing w:after="0" w:line="240" w:lineRule="auto"/>
              <w:rPr>
                <w:sz w:val="20"/>
                <w:szCs w:val="20"/>
              </w:rPr>
            </w:pPr>
            <w:r w:rsidRPr="002078D2">
              <w:rPr>
                <w:sz w:val="20"/>
                <w:szCs w:val="20"/>
              </w:rPr>
              <w:t>-37,5</w:t>
            </w:r>
          </w:p>
        </w:tc>
      </w:tr>
      <w:tr w:rsidR="00CE6832" w:rsidRPr="002078D2" w14:paraId="1EB255A0" w14:textId="77777777" w:rsidTr="00F15C3C">
        <w:tc>
          <w:tcPr>
            <w:tcW w:w="3544" w:type="dxa"/>
          </w:tcPr>
          <w:p w14:paraId="579F9DBA" w14:textId="77777777" w:rsidR="00CE6832" w:rsidRPr="002078D2" w:rsidRDefault="00CE6832" w:rsidP="00882AAD">
            <w:pPr>
              <w:pStyle w:val="Sraopastraipa"/>
              <w:numPr>
                <w:ilvl w:val="0"/>
                <w:numId w:val="5"/>
              </w:numPr>
              <w:tabs>
                <w:tab w:val="left" w:pos="187"/>
              </w:tabs>
              <w:spacing w:after="0" w:line="240" w:lineRule="auto"/>
              <w:ind w:left="0" w:right="0" w:firstLine="0"/>
              <w:jc w:val="left"/>
              <w:rPr>
                <w:sz w:val="20"/>
                <w:szCs w:val="20"/>
              </w:rPr>
            </w:pPr>
            <w:r w:rsidRPr="002078D2">
              <w:rPr>
                <w:sz w:val="20"/>
                <w:szCs w:val="20"/>
              </w:rPr>
              <w:t>Valstybės biudžeto lėšos</w:t>
            </w:r>
          </w:p>
        </w:tc>
        <w:tc>
          <w:tcPr>
            <w:tcW w:w="1985" w:type="dxa"/>
          </w:tcPr>
          <w:p w14:paraId="2172C170" w14:textId="77777777" w:rsidR="00CE6832" w:rsidRPr="002078D2" w:rsidRDefault="00CE6832" w:rsidP="00882AAD">
            <w:pPr>
              <w:tabs>
                <w:tab w:val="left" w:pos="1276"/>
              </w:tabs>
              <w:spacing w:after="0" w:line="240" w:lineRule="auto"/>
              <w:rPr>
                <w:sz w:val="20"/>
                <w:szCs w:val="20"/>
              </w:rPr>
            </w:pPr>
            <w:r w:rsidRPr="002078D2">
              <w:rPr>
                <w:sz w:val="20"/>
                <w:szCs w:val="20"/>
              </w:rPr>
              <w:t>35016</w:t>
            </w:r>
          </w:p>
        </w:tc>
        <w:tc>
          <w:tcPr>
            <w:tcW w:w="1559" w:type="dxa"/>
          </w:tcPr>
          <w:p w14:paraId="4A73A97F" w14:textId="77777777" w:rsidR="00CE6832" w:rsidRPr="002078D2" w:rsidRDefault="00CE6832" w:rsidP="00882AAD">
            <w:pPr>
              <w:tabs>
                <w:tab w:val="left" w:pos="1276"/>
              </w:tabs>
              <w:spacing w:after="0" w:line="240" w:lineRule="auto"/>
              <w:rPr>
                <w:sz w:val="20"/>
                <w:szCs w:val="20"/>
              </w:rPr>
            </w:pPr>
            <w:r w:rsidRPr="002078D2">
              <w:rPr>
                <w:sz w:val="20"/>
                <w:szCs w:val="20"/>
              </w:rPr>
              <w:t>35547</w:t>
            </w:r>
          </w:p>
        </w:tc>
        <w:tc>
          <w:tcPr>
            <w:tcW w:w="1417" w:type="dxa"/>
          </w:tcPr>
          <w:p w14:paraId="523A55BC" w14:textId="77777777" w:rsidR="00CE6832" w:rsidRPr="002078D2" w:rsidRDefault="00CE6832" w:rsidP="00882AAD">
            <w:pPr>
              <w:tabs>
                <w:tab w:val="left" w:pos="1276"/>
              </w:tabs>
              <w:spacing w:after="0" w:line="240" w:lineRule="auto"/>
              <w:rPr>
                <w:sz w:val="20"/>
                <w:szCs w:val="20"/>
              </w:rPr>
            </w:pPr>
            <w:r w:rsidRPr="002078D2">
              <w:rPr>
                <w:sz w:val="20"/>
                <w:szCs w:val="20"/>
              </w:rPr>
              <w:t>+531</w:t>
            </w:r>
          </w:p>
        </w:tc>
        <w:tc>
          <w:tcPr>
            <w:tcW w:w="1134" w:type="dxa"/>
          </w:tcPr>
          <w:p w14:paraId="22F7FD04" w14:textId="77777777" w:rsidR="00CE6832" w:rsidRPr="002078D2" w:rsidRDefault="00CE6832" w:rsidP="00882AAD">
            <w:pPr>
              <w:tabs>
                <w:tab w:val="left" w:pos="1276"/>
              </w:tabs>
              <w:spacing w:after="0" w:line="240" w:lineRule="auto"/>
              <w:rPr>
                <w:sz w:val="20"/>
                <w:szCs w:val="20"/>
              </w:rPr>
            </w:pPr>
            <w:r w:rsidRPr="002078D2">
              <w:rPr>
                <w:sz w:val="20"/>
                <w:szCs w:val="20"/>
              </w:rPr>
              <w:t>+1,5</w:t>
            </w:r>
          </w:p>
        </w:tc>
      </w:tr>
      <w:tr w:rsidR="00CE6832" w:rsidRPr="002078D2" w14:paraId="02FB2DD4" w14:textId="77777777" w:rsidTr="00F15C3C">
        <w:tc>
          <w:tcPr>
            <w:tcW w:w="3544" w:type="dxa"/>
          </w:tcPr>
          <w:p w14:paraId="3A8BA66E" w14:textId="7EDDCF69" w:rsidR="00CE6832" w:rsidRPr="002078D2" w:rsidRDefault="00CE6832" w:rsidP="00882AAD">
            <w:pPr>
              <w:pStyle w:val="Sraopastraipa"/>
              <w:numPr>
                <w:ilvl w:val="0"/>
                <w:numId w:val="5"/>
              </w:numPr>
              <w:tabs>
                <w:tab w:val="left" w:pos="187"/>
              </w:tabs>
              <w:spacing w:after="0" w:line="240" w:lineRule="auto"/>
              <w:ind w:left="0" w:right="0" w:firstLine="0"/>
              <w:jc w:val="left"/>
              <w:rPr>
                <w:sz w:val="20"/>
                <w:szCs w:val="20"/>
              </w:rPr>
            </w:pPr>
            <w:r w:rsidRPr="002078D2">
              <w:rPr>
                <w:sz w:val="20"/>
                <w:szCs w:val="20"/>
              </w:rPr>
              <w:t xml:space="preserve">Europos </w:t>
            </w:r>
            <w:r w:rsidR="00882AAD" w:rsidRPr="002078D2">
              <w:rPr>
                <w:sz w:val="20"/>
                <w:szCs w:val="20"/>
              </w:rPr>
              <w:t>S</w:t>
            </w:r>
            <w:r w:rsidRPr="002078D2">
              <w:rPr>
                <w:sz w:val="20"/>
                <w:szCs w:val="20"/>
              </w:rPr>
              <w:t>ąjungos, užsienio valstybių</w:t>
            </w:r>
          </w:p>
        </w:tc>
        <w:tc>
          <w:tcPr>
            <w:tcW w:w="1985" w:type="dxa"/>
          </w:tcPr>
          <w:p w14:paraId="1A7C927F" w14:textId="77777777" w:rsidR="00CE6832" w:rsidRPr="002078D2" w:rsidRDefault="00CE6832" w:rsidP="00882AAD">
            <w:pPr>
              <w:tabs>
                <w:tab w:val="left" w:pos="1276"/>
              </w:tabs>
              <w:spacing w:after="0" w:line="240" w:lineRule="auto"/>
              <w:rPr>
                <w:sz w:val="20"/>
                <w:szCs w:val="20"/>
              </w:rPr>
            </w:pPr>
            <w:r w:rsidRPr="002078D2">
              <w:rPr>
                <w:sz w:val="20"/>
                <w:szCs w:val="20"/>
              </w:rPr>
              <w:t>7611</w:t>
            </w:r>
          </w:p>
        </w:tc>
        <w:tc>
          <w:tcPr>
            <w:tcW w:w="1559" w:type="dxa"/>
          </w:tcPr>
          <w:p w14:paraId="380CBF05" w14:textId="77777777" w:rsidR="00CE6832" w:rsidRPr="002078D2" w:rsidRDefault="00CE6832" w:rsidP="00882AAD">
            <w:pPr>
              <w:tabs>
                <w:tab w:val="left" w:pos="1276"/>
              </w:tabs>
              <w:spacing w:after="0" w:line="240" w:lineRule="auto"/>
              <w:rPr>
                <w:sz w:val="20"/>
                <w:szCs w:val="20"/>
              </w:rPr>
            </w:pPr>
            <w:r w:rsidRPr="002078D2">
              <w:rPr>
                <w:sz w:val="20"/>
                <w:szCs w:val="20"/>
              </w:rPr>
              <w:t>5751</w:t>
            </w:r>
          </w:p>
        </w:tc>
        <w:tc>
          <w:tcPr>
            <w:tcW w:w="1417" w:type="dxa"/>
          </w:tcPr>
          <w:p w14:paraId="5C08F516" w14:textId="77777777" w:rsidR="00CE6832" w:rsidRPr="002078D2" w:rsidRDefault="00CE6832" w:rsidP="00882AAD">
            <w:pPr>
              <w:tabs>
                <w:tab w:val="left" w:pos="1276"/>
              </w:tabs>
              <w:spacing w:after="0" w:line="240" w:lineRule="auto"/>
              <w:rPr>
                <w:sz w:val="20"/>
                <w:szCs w:val="20"/>
              </w:rPr>
            </w:pPr>
            <w:r w:rsidRPr="002078D2">
              <w:rPr>
                <w:sz w:val="20"/>
                <w:szCs w:val="20"/>
              </w:rPr>
              <w:t>-1860</w:t>
            </w:r>
          </w:p>
        </w:tc>
        <w:tc>
          <w:tcPr>
            <w:tcW w:w="1134" w:type="dxa"/>
          </w:tcPr>
          <w:p w14:paraId="5EAF37C3" w14:textId="77777777" w:rsidR="00CE6832" w:rsidRPr="002078D2" w:rsidRDefault="00CE6832" w:rsidP="00882AAD">
            <w:pPr>
              <w:tabs>
                <w:tab w:val="left" w:pos="1276"/>
              </w:tabs>
              <w:spacing w:after="0" w:line="240" w:lineRule="auto"/>
              <w:rPr>
                <w:sz w:val="20"/>
                <w:szCs w:val="20"/>
              </w:rPr>
            </w:pPr>
            <w:r w:rsidRPr="002078D2">
              <w:rPr>
                <w:sz w:val="20"/>
                <w:szCs w:val="20"/>
              </w:rPr>
              <w:t>-24,2</w:t>
            </w:r>
          </w:p>
        </w:tc>
      </w:tr>
      <w:tr w:rsidR="00CE6832" w:rsidRPr="002078D2" w14:paraId="5CBA88B6" w14:textId="77777777" w:rsidTr="00F15C3C">
        <w:tc>
          <w:tcPr>
            <w:tcW w:w="3544" w:type="dxa"/>
          </w:tcPr>
          <w:p w14:paraId="7919C666" w14:textId="77777777" w:rsidR="00CE6832" w:rsidRPr="002078D2" w:rsidRDefault="00CE6832" w:rsidP="00882AAD">
            <w:pPr>
              <w:pStyle w:val="Sraopastraipa"/>
              <w:numPr>
                <w:ilvl w:val="0"/>
                <w:numId w:val="5"/>
              </w:numPr>
              <w:tabs>
                <w:tab w:val="left" w:pos="187"/>
              </w:tabs>
              <w:spacing w:after="0" w:line="240" w:lineRule="auto"/>
              <w:ind w:left="0" w:right="0" w:firstLine="0"/>
              <w:jc w:val="left"/>
              <w:rPr>
                <w:sz w:val="20"/>
                <w:szCs w:val="20"/>
              </w:rPr>
            </w:pPr>
            <w:r w:rsidRPr="002078D2">
              <w:rPr>
                <w:sz w:val="20"/>
                <w:szCs w:val="20"/>
              </w:rPr>
              <w:t>Kitų šaltinių</w:t>
            </w:r>
          </w:p>
        </w:tc>
        <w:tc>
          <w:tcPr>
            <w:tcW w:w="1985" w:type="dxa"/>
          </w:tcPr>
          <w:p w14:paraId="6CDD3396" w14:textId="77777777" w:rsidR="00CE6832" w:rsidRPr="002078D2" w:rsidRDefault="00CE6832" w:rsidP="00882AAD">
            <w:pPr>
              <w:tabs>
                <w:tab w:val="left" w:pos="1276"/>
              </w:tabs>
              <w:spacing w:after="0" w:line="240" w:lineRule="auto"/>
              <w:rPr>
                <w:sz w:val="20"/>
                <w:szCs w:val="20"/>
              </w:rPr>
            </w:pPr>
            <w:r w:rsidRPr="002078D2">
              <w:rPr>
                <w:sz w:val="20"/>
                <w:szCs w:val="20"/>
              </w:rPr>
              <w:t>14898</w:t>
            </w:r>
          </w:p>
        </w:tc>
        <w:tc>
          <w:tcPr>
            <w:tcW w:w="1559" w:type="dxa"/>
          </w:tcPr>
          <w:p w14:paraId="7D10EE0F" w14:textId="77777777" w:rsidR="00CE6832" w:rsidRPr="002078D2" w:rsidRDefault="00CE6832" w:rsidP="00882AAD">
            <w:pPr>
              <w:tabs>
                <w:tab w:val="left" w:pos="1276"/>
              </w:tabs>
              <w:spacing w:after="0" w:line="240" w:lineRule="auto"/>
              <w:rPr>
                <w:sz w:val="20"/>
                <w:szCs w:val="20"/>
              </w:rPr>
            </w:pPr>
            <w:r w:rsidRPr="002078D2">
              <w:rPr>
                <w:sz w:val="20"/>
                <w:szCs w:val="20"/>
              </w:rPr>
              <w:t>17625</w:t>
            </w:r>
          </w:p>
        </w:tc>
        <w:tc>
          <w:tcPr>
            <w:tcW w:w="1417" w:type="dxa"/>
          </w:tcPr>
          <w:p w14:paraId="0D89BD4C" w14:textId="77777777" w:rsidR="00CE6832" w:rsidRPr="002078D2" w:rsidRDefault="00CE6832" w:rsidP="00882AAD">
            <w:pPr>
              <w:tabs>
                <w:tab w:val="left" w:pos="1276"/>
              </w:tabs>
              <w:spacing w:after="0" w:line="240" w:lineRule="auto"/>
              <w:rPr>
                <w:sz w:val="20"/>
                <w:szCs w:val="20"/>
              </w:rPr>
            </w:pPr>
            <w:r w:rsidRPr="002078D2">
              <w:rPr>
                <w:sz w:val="20"/>
                <w:szCs w:val="20"/>
              </w:rPr>
              <w:t>+2727</w:t>
            </w:r>
          </w:p>
        </w:tc>
        <w:tc>
          <w:tcPr>
            <w:tcW w:w="1134" w:type="dxa"/>
          </w:tcPr>
          <w:p w14:paraId="782FCC38" w14:textId="77777777" w:rsidR="00CE6832" w:rsidRPr="002078D2" w:rsidRDefault="00CE6832" w:rsidP="00882AAD">
            <w:pPr>
              <w:tabs>
                <w:tab w:val="left" w:pos="1276"/>
              </w:tabs>
              <w:spacing w:after="0" w:line="240" w:lineRule="auto"/>
              <w:rPr>
                <w:sz w:val="20"/>
                <w:szCs w:val="20"/>
              </w:rPr>
            </w:pPr>
            <w:r w:rsidRPr="002078D2">
              <w:rPr>
                <w:sz w:val="20"/>
                <w:szCs w:val="20"/>
              </w:rPr>
              <w:t>+18,3</w:t>
            </w:r>
          </w:p>
        </w:tc>
      </w:tr>
      <w:tr w:rsidR="00CE6832" w:rsidRPr="002078D2" w14:paraId="77EC310C" w14:textId="77777777" w:rsidTr="00F15C3C">
        <w:tc>
          <w:tcPr>
            <w:tcW w:w="3544" w:type="dxa"/>
          </w:tcPr>
          <w:p w14:paraId="7B1B9E6E" w14:textId="77777777" w:rsidR="00CE6832" w:rsidRPr="002078D2" w:rsidRDefault="00CE6832" w:rsidP="00882AAD">
            <w:pPr>
              <w:pStyle w:val="Sraopastraipa"/>
              <w:tabs>
                <w:tab w:val="left" w:pos="187"/>
              </w:tabs>
              <w:spacing w:after="0" w:line="240" w:lineRule="auto"/>
              <w:ind w:left="0"/>
              <w:rPr>
                <w:b/>
                <w:sz w:val="20"/>
                <w:szCs w:val="20"/>
              </w:rPr>
            </w:pPr>
            <w:r w:rsidRPr="002078D2">
              <w:rPr>
                <w:b/>
                <w:sz w:val="20"/>
                <w:szCs w:val="20"/>
              </w:rPr>
              <w:t>II. Išlaidos</w:t>
            </w:r>
          </w:p>
        </w:tc>
        <w:tc>
          <w:tcPr>
            <w:tcW w:w="1985" w:type="dxa"/>
          </w:tcPr>
          <w:p w14:paraId="6D99ECE0" w14:textId="77777777" w:rsidR="00CE6832" w:rsidRPr="002078D2" w:rsidRDefault="00CE6832" w:rsidP="00882AAD">
            <w:pPr>
              <w:tabs>
                <w:tab w:val="left" w:pos="1276"/>
              </w:tabs>
              <w:spacing w:after="0" w:line="240" w:lineRule="auto"/>
              <w:rPr>
                <w:sz w:val="20"/>
                <w:szCs w:val="20"/>
              </w:rPr>
            </w:pPr>
            <w:r w:rsidRPr="002078D2">
              <w:rPr>
                <w:sz w:val="20"/>
                <w:szCs w:val="20"/>
              </w:rPr>
              <w:t>1026486</w:t>
            </w:r>
          </w:p>
        </w:tc>
        <w:tc>
          <w:tcPr>
            <w:tcW w:w="1559" w:type="dxa"/>
          </w:tcPr>
          <w:p w14:paraId="45214496" w14:textId="77777777" w:rsidR="00CE6832" w:rsidRPr="002078D2" w:rsidRDefault="00CE6832" w:rsidP="00882AAD">
            <w:pPr>
              <w:spacing w:after="0" w:line="240" w:lineRule="auto"/>
              <w:rPr>
                <w:sz w:val="20"/>
                <w:szCs w:val="20"/>
              </w:rPr>
            </w:pPr>
            <w:r w:rsidRPr="002078D2">
              <w:rPr>
                <w:sz w:val="20"/>
                <w:szCs w:val="20"/>
              </w:rPr>
              <w:t>1377454</w:t>
            </w:r>
          </w:p>
        </w:tc>
        <w:tc>
          <w:tcPr>
            <w:tcW w:w="1417" w:type="dxa"/>
          </w:tcPr>
          <w:p w14:paraId="28510809" w14:textId="77777777" w:rsidR="00CE6832" w:rsidRPr="002078D2" w:rsidRDefault="00CE6832" w:rsidP="00882AAD">
            <w:pPr>
              <w:spacing w:after="0" w:line="240" w:lineRule="auto"/>
              <w:rPr>
                <w:sz w:val="20"/>
                <w:szCs w:val="20"/>
              </w:rPr>
            </w:pPr>
            <w:r w:rsidRPr="002078D2">
              <w:rPr>
                <w:sz w:val="20"/>
                <w:szCs w:val="20"/>
              </w:rPr>
              <w:t>+350968</w:t>
            </w:r>
          </w:p>
        </w:tc>
        <w:tc>
          <w:tcPr>
            <w:tcW w:w="1134" w:type="dxa"/>
          </w:tcPr>
          <w:p w14:paraId="47ADF711" w14:textId="77777777" w:rsidR="00CE6832" w:rsidRPr="002078D2" w:rsidRDefault="00CE6832" w:rsidP="00882AAD">
            <w:pPr>
              <w:spacing w:after="0" w:line="240" w:lineRule="auto"/>
              <w:rPr>
                <w:sz w:val="20"/>
                <w:szCs w:val="20"/>
              </w:rPr>
            </w:pPr>
            <w:r w:rsidRPr="002078D2">
              <w:rPr>
                <w:sz w:val="20"/>
                <w:szCs w:val="20"/>
              </w:rPr>
              <w:t>+34,2</w:t>
            </w:r>
          </w:p>
        </w:tc>
      </w:tr>
      <w:tr w:rsidR="00CE6832" w:rsidRPr="002078D2" w14:paraId="772222B0" w14:textId="77777777" w:rsidTr="00F15C3C">
        <w:tc>
          <w:tcPr>
            <w:tcW w:w="3544" w:type="dxa"/>
          </w:tcPr>
          <w:p w14:paraId="3B228C73" w14:textId="77777777" w:rsidR="00CE6832" w:rsidRPr="002078D2" w:rsidRDefault="00CE6832" w:rsidP="00882AAD">
            <w:pPr>
              <w:pStyle w:val="Sraopastraipa"/>
              <w:tabs>
                <w:tab w:val="left" w:pos="187"/>
              </w:tabs>
              <w:spacing w:after="0" w:line="240" w:lineRule="auto"/>
              <w:ind w:left="0"/>
              <w:rPr>
                <w:sz w:val="20"/>
                <w:szCs w:val="20"/>
              </w:rPr>
            </w:pPr>
            <w:r w:rsidRPr="002078D2">
              <w:rPr>
                <w:sz w:val="20"/>
                <w:szCs w:val="20"/>
              </w:rPr>
              <w:t>1. Darbuotojų darbo užmokesčiui</w:t>
            </w:r>
          </w:p>
        </w:tc>
        <w:tc>
          <w:tcPr>
            <w:tcW w:w="1985" w:type="dxa"/>
          </w:tcPr>
          <w:p w14:paraId="3772F19E" w14:textId="77777777" w:rsidR="00CE6832" w:rsidRPr="002078D2" w:rsidRDefault="00CE6832" w:rsidP="00882AAD">
            <w:pPr>
              <w:tabs>
                <w:tab w:val="left" w:pos="1276"/>
              </w:tabs>
              <w:spacing w:after="0" w:line="240" w:lineRule="auto"/>
              <w:rPr>
                <w:sz w:val="20"/>
                <w:szCs w:val="20"/>
              </w:rPr>
            </w:pPr>
            <w:r w:rsidRPr="002078D2">
              <w:rPr>
                <w:sz w:val="20"/>
                <w:szCs w:val="20"/>
              </w:rPr>
              <w:t>695717</w:t>
            </w:r>
          </w:p>
        </w:tc>
        <w:tc>
          <w:tcPr>
            <w:tcW w:w="1559" w:type="dxa"/>
          </w:tcPr>
          <w:p w14:paraId="4FAC0C12" w14:textId="77777777" w:rsidR="00CE6832" w:rsidRPr="002078D2" w:rsidRDefault="00CE6832" w:rsidP="00882AAD">
            <w:pPr>
              <w:spacing w:after="0" w:line="240" w:lineRule="auto"/>
              <w:rPr>
                <w:sz w:val="20"/>
                <w:szCs w:val="20"/>
              </w:rPr>
            </w:pPr>
            <w:r w:rsidRPr="002078D2">
              <w:rPr>
                <w:sz w:val="20"/>
                <w:szCs w:val="20"/>
              </w:rPr>
              <w:t>944061</w:t>
            </w:r>
          </w:p>
        </w:tc>
        <w:tc>
          <w:tcPr>
            <w:tcW w:w="1417" w:type="dxa"/>
          </w:tcPr>
          <w:p w14:paraId="1657E7EE" w14:textId="77777777" w:rsidR="00CE6832" w:rsidRPr="002078D2" w:rsidRDefault="00CE6832" w:rsidP="00882AAD">
            <w:pPr>
              <w:spacing w:after="0" w:line="240" w:lineRule="auto"/>
              <w:rPr>
                <w:sz w:val="20"/>
                <w:szCs w:val="20"/>
              </w:rPr>
            </w:pPr>
            <w:r w:rsidRPr="002078D2">
              <w:rPr>
                <w:sz w:val="20"/>
                <w:szCs w:val="20"/>
              </w:rPr>
              <w:t>+248344</w:t>
            </w:r>
          </w:p>
        </w:tc>
        <w:tc>
          <w:tcPr>
            <w:tcW w:w="1134" w:type="dxa"/>
          </w:tcPr>
          <w:p w14:paraId="456963B0" w14:textId="77777777" w:rsidR="00CE6832" w:rsidRPr="002078D2" w:rsidRDefault="00CE6832" w:rsidP="00882AAD">
            <w:pPr>
              <w:spacing w:after="0" w:line="240" w:lineRule="auto"/>
              <w:rPr>
                <w:sz w:val="20"/>
                <w:szCs w:val="20"/>
              </w:rPr>
            </w:pPr>
            <w:r w:rsidRPr="002078D2">
              <w:rPr>
                <w:sz w:val="20"/>
                <w:szCs w:val="20"/>
              </w:rPr>
              <w:t>+35,7</w:t>
            </w:r>
          </w:p>
        </w:tc>
      </w:tr>
      <w:tr w:rsidR="00CE6832" w:rsidRPr="002078D2" w14:paraId="2E851D53" w14:textId="77777777" w:rsidTr="00F15C3C">
        <w:tc>
          <w:tcPr>
            <w:tcW w:w="3544" w:type="dxa"/>
          </w:tcPr>
          <w:p w14:paraId="7399AC46" w14:textId="77777777" w:rsidR="00CE6832" w:rsidRPr="002078D2" w:rsidRDefault="00CE6832" w:rsidP="00882AAD">
            <w:pPr>
              <w:pStyle w:val="Sraopastraipa"/>
              <w:tabs>
                <w:tab w:val="left" w:pos="187"/>
              </w:tabs>
              <w:spacing w:after="0" w:line="240" w:lineRule="auto"/>
              <w:ind w:left="0"/>
              <w:rPr>
                <w:sz w:val="20"/>
                <w:szCs w:val="20"/>
              </w:rPr>
            </w:pPr>
            <w:r w:rsidRPr="002078D2">
              <w:rPr>
                <w:sz w:val="20"/>
                <w:szCs w:val="20"/>
              </w:rPr>
              <w:t>2. Socialinio draudimo įmokoms</w:t>
            </w:r>
          </w:p>
        </w:tc>
        <w:tc>
          <w:tcPr>
            <w:tcW w:w="1985" w:type="dxa"/>
          </w:tcPr>
          <w:p w14:paraId="697300D3" w14:textId="77777777" w:rsidR="00CE6832" w:rsidRPr="002078D2" w:rsidRDefault="00CE6832" w:rsidP="00882AAD">
            <w:pPr>
              <w:tabs>
                <w:tab w:val="left" w:pos="1276"/>
              </w:tabs>
              <w:spacing w:after="0" w:line="240" w:lineRule="auto"/>
              <w:rPr>
                <w:sz w:val="20"/>
                <w:szCs w:val="20"/>
              </w:rPr>
            </w:pPr>
            <w:r w:rsidRPr="002078D2">
              <w:rPr>
                <w:sz w:val="20"/>
                <w:szCs w:val="20"/>
              </w:rPr>
              <w:t>12458</w:t>
            </w:r>
          </w:p>
        </w:tc>
        <w:tc>
          <w:tcPr>
            <w:tcW w:w="1559" w:type="dxa"/>
          </w:tcPr>
          <w:p w14:paraId="7BF3812E" w14:textId="77777777" w:rsidR="00CE6832" w:rsidRPr="002078D2" w:rsidRDefault="00CE6832" w:rsidP="00882AAD">
            <w:pPr>
              <w:spacing w:after="0" w:line="240" w:lineRule="auto"/>
              <w:rPr>
                <w:sz w:val="20"/>
                <w:szCs w:val="20"/>
              </w:rPr>
            </w:pPr>
            <w:r w:rsidRPr="002078D2">
              <w:rPr>
                <w:sz w:val="20"/>
                <w:szCs w:val="20"/>
              </w:rPr>
              <w:t>16165</w:t>
            </w:r>
          </w:p>
        </w:tc>
        <w:tc>
          <w:tcPr>
            <w:tcW w:w="1417" w:type="dxa"/>
          </w:tcPr>
          <w:p w14:paraId="47AFBC71" w14:textId="77777777" w:rsidR="00CE6832" w:rsidRPr="002078D2" w:rsidRDefault="00CE6832" w:rsidP="00882AAD">
            <w:pPr>
              <w:spacing w:after="0" w:line="240" w:lineRule="auto"/>
              <w:rPr>
                <w:sz w:val="20"/>
                <w:szCs w:val="20"/>
              </w:rPr>
            </w:pPr>
            <w:r w:rsidRPr="002078D2">
              <w:rPr>
                <w:sz w:val="20"/>
                <w:szCs w:val="20"/>
              </w:rPr>
              <w:t>+3707</w:t>
            </w:r>
          </w:p>
        </w:tc>
        <w:tc>
          <w:tcPr>
            <w:tcW w:w="1134" w:type="dxa"/>
          </w:tcPr>
          <w:p w14:paraId="3BDD2945" w14:textId="77777777" w:rsidR="00CE6832" w:rsidRPr="002078D2" w:rsidRDefault="00CE6832" w:rsidP="00882AAD">
            <w:pPr>
              <w:spacing w:after="0" w:line="240" w:lineRule="auto"/>
              <w:rPr>
                <w:sz w:val="20"/>
                <w:szCs w:val="20"/>
              </w:rPr>
            </w:pPr>
            <w:r w:rsidRPr="002078D2">
              <w:rPr>
                <w:sz w:val="20"/>
                <w:szCs w:val="20"/>
              </w:rPr>
              <w:t>+29,8</w:t>
            </w:r>
          </w:p>
        </w:tc>
      </w:tr>
      <w:tr w:rsidR="00CE6832" w:rsidRPr="002078D2" w14:paraId="3332BAEF" w14:textId="77777777" w:rsidTr="00F15C3C">
        <w:tc>
          <w:tcPr>
            <w:tcW w:w="3544" w:type="dxa"/>
          </w:tcPr>
          <w:p w14:paraId="43C2CA26" w14:textId="77777777" w:rsidR="00CE6832" w:rsidRPr="00D417C3" w:rsidRDefault="00CE6832" w:rsidP="00882AAD">
            <w:pPr>
              <w:pStyle w:val="Sraopastraipa"/>
              <w:tabs>
                <w:tab w:val="left" w:pos="187"/>
              </w:tabs>
              <w:spacing w:after="0" w:line="240" w:lineRule="auto"/>
              <w:ind w:left="0"/>
              <w:rPr>
                <w:color w:val="auto"/>
                <w:sz w:val="20"/>
                <w:szCs w:val="20"/>
              </w:rPr>
            </w:pPr>
            <w:r w:rsidRPr="00D417C3">
              <w:rPr>
                <w:color w:val="auto"/>
                <w:sz w:val="20"/>
                <w:szCs w:val="20"/>
              </w:rPr>
              <w:t>3. Kraujo produktai</w:t>
            </w:r>
          </w:p>
        </w:tc>
        <w:tc>
          <w:tcPr>
            <w:tcW w:w="1985" w:type="dxa"/>
          </w:tcPr>
          <w:p w14:paraId="22D1FB35" w14:textId="77777777" w:rsidR="00CE6832" w:rsidRPr="002078D2" w:rsidRDefault="00CE6832" w:rsidP="00882AAD">
            <w:pPr>
              <w:tabs>
                <w:tab w:val="left" w:pos="1276"/>
              </w:tabs>
              <w:spacing w:after="0" w:line="240" w:lineRule="auto"/>
              <w:rPr>
                <w:sz w:val="20"/>
                <w:szCs w:val="20"/>
              </w:rPr>
            </w:pPr>
            <w:r w:rsidRPr="002078D2">
              <w:rPr>
                <w:sz w:val="20"/>
                <w:szCs w:val="20"/>
              </w:rPr>
              <w:t>-</w:t>
            </w:r>
          </w:p>
        </w:tc>
        <w:tc>
          <w:tcPr>
            <w:tcW w:w="1559" w:type="dxa"/>
          </w:tcPr>
          <w:p w14:paraId="6C9EED34" w14:textId="77777777" w:rsidR="00CE6832" w:rsidRPr="002078D2" w:rsidRDefault="00CE6832" w:rsidP="00882AAD">
            <w:pPr>
              <w:spacing w:after="0" w:line="240" w:lineRule="auto"/>
              <w:rPr>
                <w:sz w:val="20"/>
                <w:szCs w:val="20"/>
              </w:rPr>
            </w:pPr>
            <w:r w:rsidRPr="002078D2">
              <w:rPr>
                <w:sz w:val="20"/>
                <w:szCs w:val="20"/>
              </w:rPr>
              <w:t>-</w:t>
            </w:r>
          </w:p>
        </w:tc>
        <w:tc>
          <w:tcPr>
            <w:tcW w:w="1417" w:type="dxa"/>
          </w:tcPr>
          <w:p w14:paraId="27FED2A3" w14:textId="77777777" w:rsidR="00CE6832" w:rsidRPr="002078D2" w:rsidRDefault="00CE6832" w:rsidP="00882AAD">
            <w:pPr>
              <w:spacing w:after="0" w:line="240" w:lineRule="auto"/>
              <w:rPr>
                <w:sz w:val="20"/>
                <w:szCs w:val="20"/>
              </w:rPr>
            </w:pPr>
            <w:r w:rsidRPr="002078D2">
              <w:rPr>
                <w:sz w:val="20"/>
                <w:szCs w:val="20"/>
              </w:rPr>
              <w:t>-</w:t>
            </w:r>
          </w:p>
        </w:tc>
        <w:tc>
          <w:tcPr>
            <w:tcW w:w="1134" w:type="dxa"/>
          </w:tcPr>
          <w:p w14:paraId="75E37CAC" w14:textId="77777777" w:rsidR="00CE6832" w:rsidRPr="002078D2" w:rsidRDefault="00CE6832" w:rsidP="00882AAD">
            <w:pPr>
              <w:spacing w:after="0" w:line="240" w:lineRule="auto"/>
              <w:rPr>
                <w:sz w:val="20"/>
                <w:szCs w:val="20"/>
              </w:rPr>
            </w:pPr>
            <w:r w:rsidRPr="002078D2">
              <w:rPr>
                <w:sz w:val="20"/>
                <w:szCs w:val="20"/>
              </w:rPr>
              <w:t>-</w:t>
            </w:r>
          </w:p>
        </w:tc>
      </w:tr>
      <w:tr w:rsidR="00CE6832" w:rsidRPr="002078D2" w14:paraId="47E02587" w14:textId="77777777" w:rsidTr="00F15C3C">
        <w:tc>
          <w:tcPr>
            <w:tcW w:w="3544" w:type="dxa"/>
          </w:tcPr>
          <w:p w14:paraId="3C3A44C2" w14:textId="26AF2048" w:rsidR="00CE6832" w:rsidRPr="00D417C3" w:rsidRDefault="00D417C3" w:rsidP="00D417C3">
            <w:pPr>
              <w:tabs>
                <w:tab w:val="left" w:pos="187"/>
              </w:tabs>
              <w:spacing w:after="0" w:line="240" w:lineRule="auto"/>
              <w:ind w:left="0" w:right="0" w:firstLine="0"/>
              <w:jc w:val="left"/>
              <w:rPr>
                <w:color w:val="auto"/>
                <w:sz w:val="20"/>
                <w:szCs w:val="20"/>
              </w:rPr>
            </w:pPr>
            <w:r w:rsidRPr="00D417C3">
              <w:rPr>
                <w:color w:val="auto"/>
                <w:sz w:val="20"/>
                <w:szCs w:val="20"/>
              </w:rPr>
              <w:t xml:space="preserve">4. </w:t>
            </w:r>
            <w:r w:rsidR="00CE6832" w:rsidRPr="00D417C3">
              <w:rPr>
                <w:color w:val="auto"/>
                <w:sz w:val="20"/>
                <w:szCs w:val="20"/>
              </w:rPr>
              <w:t>Medicinos reikmenų ir paslaugų,</w:t>
            </w:r>
          </w:p>
          <w:p w14:paraId="226C8977" w14:textId="77777777" w:rsidR="00CE6832" w:rsidRPr="00D417C3" w:rsidRDefault="00CE6832" w:rsidP="00882AAD">
            <w:pPr>
              <w:tabs>
                <w:tab w:val="left" w:pos="187"/>
              </w:tabs>
              <w:spacing w:after="0" w:line="240" w:lineRule="auto"/>
              <w:rPr>
                <w:color w:val="auto"/>
                <w:sz w:val="20"/>
                <w:szCs w:val="20"/>
              </w:rPr>
            </w:pPr>
            <w:r w:rsidRPr="00D417C3">
              <w:rPr>
                <w:color w:val="auto"/>
                <w:sz w:val="20"/>
                <w:szCs w:val="20"/>
              </w:rPr>
              <w:t>iš jų:</w:t>
            </w:r>
          </w:p>
        </w:tc>
        <w:tc>
          <w:tcPr>
            <w:tcW w:w="1985" w:type="dxa"/>
          </w:tcPr>
          <w:p w14:paraId="38E25C8B" w14:textId="77777777" w:rsidR="00CE6832" w:rsidRPr="002078D2" w:rsidRDefault="00CE6832" w:rsidP="00882AAD">
            <w:pPr>
              <w:tabs>
                <w:tab w:val="left" w:pos="1276"/>
              </w:tabs>
              <w:spacing w:after="0" w:line="240" w:lineRule="auto"/>
              <w:rPr>
                <w:sz w:val="20"/>
                <w:szCs w:val="20"/>
              </w:rPr>
            </w:pPr>
            <w:r w:rsidRPr="002078D2">
              <w:rPr>
                <w:sz w:val="20"/>
                <w:szCs w:val="20"/>
              </w:rPr>
              <w:t>66485</w:t>
            </w:r>
          </w:p>
        </w:tc>
        <w:tc>
          <w:tcPr>
            <w:tcW w:w="1559" w:type="dxa"/>
          </w:tcPr>
          <w:p w14:paraId="5F0510D1" w14:textId="77777777" w:rsidR="00CE6832" w:rsidRPr="002078D2" w:rsidRDefault="00CE6832" w:rsidP="00882AAD">
            <w:pPr>
              <w:spacing w:after="0" w:line="240" w:lineRule="auto"/>
              <w:rPr>
                <w:sz w:val="20"/>
                <w:szCs w:val="20"/>
              </w:rPr>
            </w:pPr>
            <w:r w:rsidRPr="002078D2">
              <w:rPr>
                <w:sz w:val="20"/>
                <w:szCs w:val="20"/>
              </w:rPr>
              <w:t>80420</w:t>
            </w:r>
          </w:p>
        </w:tc>
        <w:tc>
          <w:tcPr>
            <w:tcW w:w="1417" w:type="dxa"/>
          </w:tcPr>
          <w:p w14:paraId="60631756" w14:textId="77777777" w:rsidR="00CE6832" w:rsidRPr="002078D2" w:rsidRDefault="00CE6832" w:rsidP="00882AAD">
            <w:pPr>
              <w:spacing w:after="0" w:line="240" w:lineRule="auto"/>
              <w:rPr>
                <w:sz w:val="20"/>
                <w:szCs w:val="20"/>
              </w:rPr>
            </w:pPr>
            <w:r w:rsidRPr="002078D2">
              <w:rPr>
                <w:sz w:val="20"/>
                <w:szCs w:val="20"/>
              </w:rPr>
              <w:t>+13935</w:t>
            </w:r>
          </w:p>
        </w:tc>
        <w:tc>
          <w:tcPr>
            <w:tcW w:w="1134" w:type="dxa"/>
          </w:tcPr>
          <w:p w14:paraId="54833048" w14:textId="77777777" w:rsidR="00CE6832" w:rsidRPr="002078D2" w:rsidRDefault="00CE6832" w:rsidP="00882AAD">
            <w:pPr>
              <w:spacing w:after="0" w:line="240" w:lineRule="auto"/>
              <w:rPr>
                <w:sz w:val="20"/>
                <w:szCs w:val="20"/>
              </w:rPr>
            </w:pPr>
            <w:r w:rsidRPr="002078D2">
              <w:rPr>
                <w:sz w:val="20"/>
                <w:szCs w:val="20"/>
              </w:rPr>
              <w:t>+21,0</w:t>
            </w:r>
          </w:p>
        </w:tc>
      </w:tr>
      <w:tr w:rsidR="00CE6832" w:rsidRPr="002078D2" w14:paraId="5CB32091" w14:textId="77777777" w:rsidTr="00F15C3C">
        <w:tc>
          <w:tcPr>
            <w:tcW w:w="3544" w:type="dxa"/>
          </w:tcPr>
          <w:p w14:paraId="7D0C910B" w14:textId="77777777" w:rsidR="00CE6832" w:rsidRPr="002078D2" w:rsidRDefault="00CE6832" w:rsidP="00882AAD">
            <w:pPr>
              <w:tabs>
                <w:tab w:val="left" w:pos="187"/>
              </w:tabs>
              <w:spacing w:after="0" w:line="240" w:lineRule="auto"/>
              <w:rPr>
                <w:sz w:val="20"/>
                <w:szCs w:val="20"/>
              </w:rPr>
            </w:pPr>
            <w:r w:rsidRPr="002078D2">
              <w:rPr>
                <w:sz w:val="20"/>
                <w:szCs w:val="20"/>
              </w:rPr>
              <w:t>4.1. vaistų</w:t>
            </w:r>
          </w:p>
        </w:tc>
        <w:tc>
          <w:tcPr>
            <w:tcW w:w="1985" w:type="dxa"/>
          </w:tcPr>
          <w:p w14:paraId="66254D80" w14:textId="77777777" w:rsidR="00CE6832" w:rsidRPr="002078D2" w:rsidRDefault="00CE6832" w:rsidP="00882AAD">
            <w:pPr>
              <w:tabs>
                <w:tab w:val="left" w:pos="1276"/>
              </w:tabs>
              <w:spacing w:after="0" w:line="240" w:lineRule="auto"/>
              <w:rPr>
                <w:sz w:val="20"/>
                <w:szCs w:val="20"/>
              </w:rPr>
            </w:pPr>
            <w:r w:rsidRPr="002078D2">
              <w:rPr>
                <w:sz w:val="20"/>
                <w:szCs w:val="20"/>
              </w:rPr>
              <w:t>8023</w:t>
            </w:r>
          </w:p>
        </w:tc>
        <w:tc>
          <w:tcPr>
            <w:tcW w:w="1559" w:type="dxa"/>
          </w:tcPr>
          <w:p w14:paraId="401B271A" w14:textId="77777777" w:rsidR="00CE6832" w:rsidRPr="002078D2" w:rsidRDefault="00CE6832" w:rsidP="00882AAD">
            <w:pPr>
              <w:spacing w:after="0" w:line="240" w:lineRule="auto"/>
              <w:rPr>
                <w:sz w:val="20"/>
                <w:szCs w:val="20"/>
              </w:rPr>
            </w:pPr>
            <w:r w:rsidRPr="002078D2">
              <w:rPr>
                <w:sz w:val="20"/>
                <w:szCs w:val="20"/>
              </w:rPr>
              <w:t>9023</w:t>
            </w:r>
          </w:p>
        </w:tc>
        <w:tc>
          <w:tcPr>
            <w:tcW w:w="1417" w:type="dxa"/>
          </w:tcPr>
          <w:p w14:paraId="6CB7F718" w14:textId="77777777" w:rsidR="00CE6832" w:rsidRPr="002078D2" w:rsidRDefault="00CE6832" w:rsidP="00882AAD">
            <w:pPr>
              <w:spacing w:after="0" w:line="240" w:lineRule="auto"/>
              <w:rPr>
                <w:sz w:val="20"/>
                <w:szCs w:val="20"/>
              </w:rPr>
            </w:pPr>
            <w:r w:rsidRPr="002078D2">
              <w:rPr>
                <w:sz w:val="20"/>
                <w:szCs w:val="20"/>
              </w:rPr>
              <w:t>+1000,00</w:t>
            </w:r>
          </w:p>
        </w:tc>
        <w:tc>
          <w:tcPr>
            <w:tcW w:w="1134" w:type="dxa"/>
          </w:tcPr>
          <w:p w14:paraId="688F4E13" w14:textId="77777777" w:rsidR="00CE6832" w:rsidRPr="002078D2" w:rsidRDefault="00CE6832" w:rsidP="00882AAD">
            <w:pPr>
              <w:spacing w:after="0" w:line="240" w:lineRule="auto"/>
              <w:rPr>
                <w:sz w:val="20"/>
                <w:szCs w:val="20"/>
              </w:rPr>
            </w:pPr>
            <w:r w:rsidRPr="002078D2">
              <w:rPr>
                <w:sz w:val="20"/>
                <w:szCs w:val="20"/>
              </w:rPr>
              <w:t>+12,5</w:t>
            </w:r>
          </w:p>
        </w:tc>
      </w:tr>
      <w:tr w:rsidR="00CE6832" w:rsidRPr="002078D2" w14:paraId="0A586C38" w14:textId="77777777" w:rsidTr="00F15C3C">
        <w:tc>
          <w:tcPr>
            <w:tcW w:w="3544" w:type="dxa"/>
          </w:tcPr>
          <w:p w14:paraId="5EF54991" w14:textId="1482D947" w:rsidR="00CE6832" w:rsidRPr="002078D2" w:rsidRDefault="00CE6832" w:rsidP="00882AAD">
            <w:pPr>
              <w:tabs>
                <w:tab w:val="left" w:pos="187"/>
              </w:tabs>
              <w:spacing w:after="0" w:line="240" w:lineRule="auto"/>
              <w:rPr>
                <w:sz w:val="20"/>
                <w:szCs w:val="20"/>
              </w:rPr>
            </w:pPr>
            <w:r w:rsidRPr="002078D2">
              <w:rPr>
                <w:sz w:val="20"/>
                <w:szCs w:val="20"/>
              </w:rPr>
              <w:t>4.2. tirpalų, tvarsliavos ir kit</w:t>
            </w:r>
            <w:r w:rsidR="00882AAD" w:rsidRPr="002078D2">
              <w:rPr>
                <w:sz w:val="20"/>
                <w:szCs w:val="20"/>
              </w:rPr>
              <w:t>ų</w:t>
            </w:r>
            <w:r w:rsidRPr="002078D2">
              <w:rPr>
                <w:sz w:val="20"/>
                <w:szCs w:val="20"/>
              </w:rPr>
              <w:t xml:space="preserve"> tirpal</w:t>
            </w:r>
            <w:r w:rsidR="00882AAD" w:rsidRPr="002078D2">
              <w:rPr>
                <w:sz w:val="20"/>
                <w:szCs w:val="20"/>
              </w:rPr>
              <w:t>ų</w:t>
            </w:r>
            <w:r w:rsidRPr="002078D2">
              <w:rPr>
                <w:sz w:val="20"/>
                <w:szCs w:val="20"/>
              </w:rPr>
              <w:t>, nepriskiriam</w:t>
            </w:r>
            <w:r w:rsidR="00882AAD" w:rsidRPr="002078D2">
              <w:rPr>
                <w:sz w:val="20"/>
                <w:szCs w:val="20"/>
              </w:rPr>
              <w:t>ų</w:t>
            </w:r>
            <w:r w:rsidRPr="002078D2">
              <w:rPr>
                <w:sz w:val="20"/>
                <w:szCs w:val="20"/>
              </w:rPr>
              <w:t xml:space="preserve"> vaistams</w:t>
            </w:r>
          </w:p>
        </w:tc>
        <w:tc>
          <w:tcPr>
            <w:tcW w:w="1985" w:type="dxa"/>
          </w:tcPr>
          <w:p w14:paraId="0314394A" w14:textId="77777777" w:rsidR="00CE6832" w:rsidRPr="002078D2" w:rsidRDefault="00CE6832" w:rsidP="00882AAD">
            <w:pPr>
              <w:tabs>
                <w:tab w:val="left" w:pos="1276"/>
              </w:tabs>
              <w:spacing w:after="0" w:line="240" w:lineRule="auto"/>
              <w:rPr>
                <w:sz w:val="20"/>
                <w:szCs w:val="20"/>
              </w:rPr>
            </w:pPr>
            <w:r w:rsidRPr="002078D2">
              <w:rPr>
                <w:sz w:val="20"/>
                <w:szCs w:val="20"/>
              </w:rPr>
              <w:t>6470</w:t>
            </w:r>
          </w:p>
        </w:tc>
        <w:tc>
          <w:tcPr>
            <w:tcW w:w="1559" w:type="dxa"/>
          </w:tcPr>
          <w:p w14:paraId="39E677CB" w14:textId="77777777" w:rsidR="00CE6832" w:rsidRPr="002078D2" w:rsidRDefault="00CE6832" w:rsidP="00882AAD">
            <w:pPr>
              <w:spacing w:after="0" w:line="240" w:lineRule="auto"/>
              <w:rPr>
                <w:sz w:val="20"/>
                <w:szCs w:val="20"/>
              </w:rPr>
            </w:pPr>
            <w:r w:rsidRPr="002078D2">
              <w:rPr>
                <w:sz w:val="20"/>
                <w:szCs w:val="20"/>
              </w:rPr>
              <w:t>7626</w:t>
            </w:r>
          </w:p>
        </w:tc>
        <w:tc>
          <w:tcPr>
            <w:tcW w:w="1417" w:type="dxa"/>
          </w:tcPr>
          <w:p w14:paraId="598E6B28" w14:textId="77777777" w:rsidR="00CE6832" w:rsidRPr="002078D2" w:rsidRDefault="00CE6832" w:rsidP="00882AAD">
            <w:pPr>
              <w:spacing w:after="0" w:line="240" w:lineRule="auto"/>
              <w:rPr>
                <w:sz w:val="20"/>
                <w:szCs w:val="20"/>
              </w:rPr>
            </w:pPr>
            <w:r w:rsidRPr="002078D2">
              <w:rPr>
                <w:sz w:val="20"/>
                <w:szCs w:val="20"/>
              </w:rPr>
              <w:t>+397</w:t>
            </w:r>
          </w:p>
        </w:tc>
        <w:tc>
          <w:tcPr>
            <w:tcW w:w="1134" w:type="dxa"/>
          </w:tcPr>
          <w:p w14:paraId="47B1C827" w14:textId="77777777" w:rsidR="00CE6832" w:rsidRPr="002078D2" w:rsidRDefault="00CE6832" w:rsidP="00882AAD">
            <w:pPr>
              <w:spacing w:after="0" w:line="240" w:lineRule="auto"/>
              <w:rPr>
                <w:sz w:val="20"/>
                <w:szCs w:val="20"/>
              </w:rPr>
            </w:pPr>
            <w:r w:rsidRPr="002078D2">
              <w:rPr>
                <w:sz w:val="20"/>
                <w:szCs w:val="20"/>
              </w:rPr>
              <w:t>+6,1</w:t>
            </w:r>
          </w:p>
        </w:tc>
      </w:tr>
      <w:tr w:rsidR="00CE6832" w:rsidRPr="002078D2" w14:paraId="275797B8" w14:textId="77777777" w:rsidTr="00F15C3C">
        <w:tc>
          <w:tcPr>
            <w:tcW w:w="3544" w:type="dxa"/>
          </w:tcPr>
          <w:p w14:paraId="7D3C50F8" w14:textId="77777777" w:rsidR="00CE6832" w:rsidRPr="002078D2" w:rsidRDefault="00CE6832" w:rsidP="00882AAD">
            <w:pPr>
              <w:tabs>
                <w:tab w:val="left" w:pos="187"/>
              </w:tabs>
              <w:spacing w:after="0" w:line="240" w:lineRule="auto"/>
              <w:rPr>
                <w:sz w:val="20"/>
                <w:szCs w:val="20"/>
              </w:rPr>
            </w:pPr>
            <w:r w:rsidRPr="002078D2">
              <w:rPr>
                <w:sz w:val="20"/>
                <w:szCs w:val="20"/>
              </w:rPr>
              <w:t>4.3. medicinos pagalbos priemonių ir reagentams</w:t>
            </w:r>
          </w:p>
        </w:tc>
        <w:tc>
          <w:tcPr>
            <w:tcW w:w="1985" w:type="dxa"/>
          </w:tcPr>
          <w:p w14:paraId="0DFB35E1" w14:textId="77777777" w:rsidR="00CE6832" w:rsidRPr="002078D2" w:rsidRDefault="00CE6832" w:rsidP="00882AAD">
            <w:pPr>
              <w:tabs>
                <w:tab w:val="left" w:pos="1276"/>
              </w:tabs>
              <w:spacing w:after="0" w:line="240" w:lineRule="auto"/>
              <w:rPr>
                <w:sz w:val="20"/>
                <w:szCs w:val="20"/>
              </w:rPr>
            </w:pPr>
            <w:r w:rsidRPr="002078D2">
              <w:rPr>
                <w:sz w:val="20"/>
                <w:szCs w:val="20"/>
              </w:rPr>
              <w:t>31800</w:t>
            </w:r>
          </w:p>
        </w:tc>
        <w:tc>
          <w:tcPr>
            <w:tcW w:w="1559" w:type="dxa"/>
          </w:tcPr>
          <w:p w14:paraId="794EAEE9" w14:textId="77777777" w:rsidR="00CE6832" w:rsidRPr="002078D2" w:rsidRDefault="00CE6832" w:rsidP="00882AAD">
            <w:pPr>
              <w:spacing w:after="0" w:line="240" w:lineRule="auto"/>
              <w:rPr>
                <w:sz w:val="20"/>
                <w:szCs w:val="20"/>
              </w:rPr>
            </w:pPr>
            <w:r w:rsidRPr="002078D2">
              <w:rPr>
                <w:sz w:val="20"/>
                <w:szCs w:val="20"/>
              </w:rPr>
              <w:t>38305</w:t>
            </w:r>
          </w:p>
        </w:tc>
        <w:tc>
          <w:tcPr>
            <w:tcW w:w="1417" w:type="dxa"/>
          </w:tcPr>
          <w:p w14:paraId="5A9906FF" w14:textId="77777777" w:rsidR="00CE6832" w:rsidRPr="002078D2" w:rsidRDefault="00CE6832" w:rsidP="00882AAD">
            <w:pPr>
              <w:spacing w:after="0" w:line="240" w:lineRule="auto"/>
              <w:rPr>
                <w:sz w:val="20"/>
                <w:szCs w:val="20"/>
              </w:rPr>
            </w:pPr>
            <w:r w:rsidRPr="002078D2">
              <w:rPr>
                <w:sz w:val="20"/>
                <w:szCs w:val="20"/>
              </w:rPr>
              <w:t>+6505</w:t>
            </w:r>
          </w:p>
        </w:tc>
        <w:tc>
          <w:tcPr>
            <w:tcW w:w="1134" w:type="dxa"/>
          </w:tcPr>
          <w:p w14:paraId="3BAE4346" w14:textId="77777777" w:rsidR="00CE6832" w:rsidRPr="002078D2" w:rsidRDefault="00CE6832" w:rsidP="00882AAD">
            <w:pPr>
              <w:spacing w:after="0" w:line="240" w:lineRule="auto"/>
              <w:rPr>
                <w:sz w:val="20"/>
                <w:szCs w:val="20"/>
              </w:rPr>
            </w:pPr>
            <w:r w:rsidRPr="002078D2">
              <w:rPr>
                <w:sz w:val="20"/>
                <w:szCs w:val="20"/>
              </w:rPr>
              <w:t>+20,4</w:t>
            </w:r>
          </w:p>
        </w:tc>
      </w:tr>
      <w:tr w:rsidR="00CE6832" w:rsidRPr="002078D2" w14:paraId="0F6E2E7F" w14:textId="77777777" w:rsidTr="00F15C3C">
        <w:tc>
          <w:tcPr>
            <w:tcW w:w="3544" w:type="dxa"/>
          </w:tcPr>
          <w:p w14:paraId="666425AA" w14:textId="77777777" w:rsidR="00CE6832" w:rsidRPr="002078D2" w:rsidRDefault="00CE6832" w:rsidP="00882AAD">
            <w:pPr>
              <w:tabs>
                <w:tab w:val="left" w:pos="187"/>
              </w:tabs>
              <w:spacing w:after="0" w:line="240" w:lineRule="auto"/>
              <w:rPr>
                <w:sz w:val="20"/>
                <w:szCs w:val="20"/>
              </w:rPr>
            </w:pPr>
            <w:r w:rsidRPr="002078D2">
              <w:rPr>
                <w:sz w:val="20"/>
                <w:szCs w:val="20"/>
              </w:rPr>
              <w:t>4.4. laboratorinių tyrimų ir kitų medicinos paslaugų, atliekamų kitose įstaigose</w:t>
            </w:r>
          </w:p>
        </w:tc>
        <w:tc>
          <w:tcPr>
            <w:tcW w:w="1985" w:type="dxa"/>
          </w:tcPr>
          <w:p w14:paraId="2B05D0F6" w14:textId="77777777" w:rsidR="00CE6832" w:rsidRPr="002078D2" w:rsidRDefault="00CE6832" w:rsidP="00882AAD">
            <w:pPr>
              <w:tabs>
                <w:tab w:val="left" w:pos="1276"/>
              </w:tabs>
              <w:spacing w:after="0" w:line="240" w:lineRule="auto"/>
              <w:rPr>
                <w:sz w:val="20"/>
                <w:szCs w:val="20"/>
              </w:rPr>
            </w:pPr>
            <w:r w:rsidRPr="002078D2">
              <w:rPr>
                <w:sz w:val="20"/>
                <w:szCs w:val="20"/>
              </w:rPr>
              <w:t>20192</w:t>
            </w:r>
          </w:p>
        </w:tc>
        <w:tc>
          <w:tcPr>
            <w:tcW w:w="1559" w:type="dxa"/>
          </w:tcPr>
          <w:p w14:paraId="192E3DEB" w14:textId="77777777" w:rsidR="00CE6832" w:rsidRPr="002078D2" w:rsidRDefault="00CE6832" w:rsidP="00882AAD">
            <w:pPr>
              <w:spacing w:after="0" w:line="240" w:lineRule="auto"/>
              <w:rPr>
                <w:sz w:val="20"/>
                <w:szCs w:val="20"/>
              </w:rPr>
            </w:pPr>
            <w:r w:rsidRPr="002078D2">
              <w:rPr>
                <w:sz w:val="20"/>
                <w:szCs w:val="20"/>
              </w:rPr>
              <w:t>25466</w:t>
            </w:r>
          </w:p>
        </w:tc>
        <w:tc>
          <w:tcPr>
            <w:tcW w:w="1417" w:type="dxa"/>
          </w:tcPr>
          <w:p w14:paraId="1E0A1DF7" w14:textId="77777777" w:rsidR="00CE6832" w:rsidRPr="002078D2" w:rsidRDefault="00CE6832" w:rsidP="00882AAD">
            <w:pPr>
              <w:spacing w:after="0" w:line="240" w:lineRule="auto"/>
              <w:rPr>
                <w:sz w:val="20"/>
                <w:szCs w:val="20"/>
              </w:rPr>
            </w:pPr>
            <w:r w:rsidRPr="002078D2">
              <w:rPr>
                <w:sz w:val="20"/>
                <w:szCs w:val="20"/>
              </w:rPr>
              <w:t>+5274</w:t>
            </w:r>
          </w:p>
        </w:tc>
        <w:tc>
          <w:tcPr>
            <w:tcW w:w="1134" w:type="dxa"/>
          </w:tcPr>
          <w:p w14:paraId="052C4C0C" w14:textId="77777777" w:rsidR="00CE6832" w:rsidRPr="002078D2" w:rsidRDefault="00CE6832" w:rsidP="00882AAD">
            <w:pPr>
              <w:spacing w:after="0" w:line="240" w:lineRule="auto"/>
              <w:rPr>
                <w:sz w:val="20"/>
                <w:szCs w:val="20"/>
              </w:rPr>
            </w:pPr>
            <w:r w:rsidRPr="002078D2">
              <w:rPr>
                <w:sz w:val="20"/>
                <w:szCs w:val="20"/>
              </w:rPr>
              <w:t>+26,1</w:t>
            </w:r>
          </w:p>
        </w:tc>
      </w:tr>
      <w:tr w:rsidR="00CE6832" w:rsidRPr="002078D2" w14:paraId="47D4F07F" w14:textId="77777777" w:rsidTr="00F15C3C">
        <w:tc>
          <w:tcPr>
            <w:tcW w:w="3544" w:type="dxa"/>
          </w:tcPr>
          <w:p w14:paraId="10FA7237" w14:textId="77777777" w:rsidR="00CE6832" w:rsidRPr="002078D2" w:rsidRDefault="00CE6832" w:rsidP="00882AAD">
            <w:pPr>
              <w:pStyle w:val="Sraopastraipa"/>
              <w:tabs>
                <w:tab w:val="left" w:pos="187"/>
              </w:tabs>
              <w:spacing w:after="0" w:line="240" w:lineRule="auto"/>
              <w:ind w:left="0"/>
              <w:rPr>
                <w:sz w:val="20"/>
                <w:szCs w:val="20"/>
              </w:rPr>
            </w:pPr>
            <w:r w:rsidRPr="002078D2">
              <w:rPr>
                <w:sz w:val="20"/>
                <w:szCs w:val="20"/>
              </w:rPr>
              <w:t>5. Komunalinių paslaugų:</w:t>
            </w:r>
          </w:p>
        </w:tc>
        <w:tc>
          <w:tcPr>
            <w:tcW w:w="1985" w:type="dxa"/>
          </w:tcPr>
          <w:p w14:paraId="72FC64AB" w14:textId="77777777" w:rsidR="00CE6832" w:rsidRPr="002078D2" w:rsidRDefault="00CE6832" w:rsidP="00882AAD">
            <w:pPr>
              <w:tabs>
                <w:tab w:val="left" w:pos="1276"/>
              </w:tabs>
              <w:spacing w:after="0" w:line="240" w:lineRule="auto"/>
              <w:rPr>
                <w:sz w:val="20"/>
                <w:szCs w:val="20"/>
              </w:rPr>
            </w:pPr>
            <w:r w:rsidRPr="002078D2">
              <w:rPr>
                <w:sz w:val="20"/>
                <w:szCs w:val="20"/>
              </w:rPr>
              <w:t>67244</w:t>
            </w:r>
          </w:p>
        </w:tc>
        <w:tc>
          <w:tcPr>
            <w:tcW w:w="1559" w:type="dxa"/>
          </w:tcPr>
          <w:p w14:paraId="57AEF944" w14:textId="77777777" w:rsidR="00CE6832" w:rsidRPr="002078D2" w:rsidRDefault="00CE6832" w:rsidP="00882AAD">
            <w:pPr>
              <w:spacing w:after="0" w:line="240" w:lineRule="auto"/>
              <w:rPr>
                <w:sz w:val="20"/>
                <w:szCs w:val="20"/>
              </w:rPr>
            </w:pPr>
            <w:r w:rsidRPr="002078D2">
              <w:rPr>
                <w:sz w:val="20"/>
                <w:szCs w:val="20"/>
              </w:rPr>
              <w:t>60393</w:t>
            </w:r>
          </w:p>
        </w:tc>
        <w:tc>
          <w:tcPr>
            <w:tcW w:w="1417" w:type="dxa"/>
          </w:tcPr>
          <w:p w14:paraId="6E9D9D5C" w14:textId="77777777" w:rsidR="00CE6832" w:rsidRPr="002078D2" w:rsidRDefault="00CE6832" w:rsidP="00882AAD">
            <w:pPr>
              <w:spacing w:after="0" w:line="240" w:lineRule="auto"/>
              <w:rPr>
                <w:sz w:val="20"/>
                <w:szCs w:val="20"/>
              </w:rPr>
            </w:pPr>
            <w:r w:rsidRPr="002078D2">
              <w:rPr>
                <w:sz w:val="20"/>
                <w:szCs w:val="20"/>
              </w:rPr>
              <w:t>-6851</w:t>
            </w:r>
          </w:p>
        </w:tc>
        <w:tc>
          <w:tcPr>
            <w:tcW w:w="1134" w:type="dxa"/>
          </w:tcPr>
          <w:p w14:paraId="2FAAD5B3" w14:textId="77777777" w:rsidR="00CE6832" w:rsidRPr="002078D2" w:rsidRDefault="00CE6832" w:rsidP="00882AAD">
            <w:pPr>
              <w:spacing w:after="0" w:line="240" w:lineRule="auto"/>
              <w:rPr>
                <w:sz w:val="20"/>
                <w:szCs w:val="20"/>
              </w:rPr>
            </w:pPr>
            <w:r w:rsidRPr="002078D2">
              <w:rPr>
                <w:sz w:val="20"/>
                <w:szCs w:val="20"/>
              </w:rPr>
              <w:t>-10,2</w:t>
            </w:r>
          </w:p>
        </w:tc>
      </w:tr>
      <w:tr w:rsidR="00CE6832" w:rsidRPr="002078D2" w14:paraId="6F78663F" w14:textId="77777777" w:rsidTr="00F15C3C">
        <w:tc>
          <w:tcPr>
            <w:tcW w:w="3544" w:type="dxa"/>
          </w:tcPr>
          <w:p w14:paraId="4F1B0204" w14:textId="77777777" w:rsidR="00CE6832" w:rsidRPr="002078D2" w:rsidRDefault="00CE6832" w:rsidP="00882AAD">
            <w:pPr>
              <w:pStyle w:val="Sraopastraipa"/>
              <w:tabs>
                <w:tab w:val="left" w:pos="187"/>
              </w:tabs>
              <w:spacing w:after="0" w:line="240" w:lineRule="auto"/>
              <w:ind w:left="0"/>
              <w:rPr>
                <w:sz w:val="20"/>
                <w:szCs w:val="20"/>
              </w:rPr>
            </w:pPr>
            <w:r w:rsidRPr="002078D2">
              <w:rPr>
                <w:sz w:val="20"/>
                <w:szCs w:val="20"/>
              </w:rPr>
              <w:t>5.1. šildymo</w:t>
            </w:r>
          </w:p>
        </w:tc>
        <w:tc>
          <w:tcPr>
            <w:tcW w:w="1985" w:type="dxa"/>
          </w:tcPr>
          <w:p w14:paraId="5A29310A" w14:textId="77777777" w:rsidR="00CE6832" w:rsidRPr="002078D2" w:rsidRDefault="00CE6832" w:rsidP="00882AAD">
            <w:pPr>
              <w:tabs>
                <w:tab w:val="left" w:pos="1276"/>
              </w:tabs>
              <w:spacing w:after="0" w:line="240" w:lineRule="auto"/>
              <w:rPr>
                <w:sz w:val="20"/>
                <w:szCs w:val="20"/>
              </w:rPr>
            </w:pPr>
            <w:r w:rsidRPr="002078D2">
              <w:rPr>
                <w:sz w:val="20"/>
                <w:szCs w:val="20"/>
              </w:rPr>
              <w:t>37808</w:t>
            </w:r>
          </w:p>
        </w:tc>
        <w:tc>
          <w:tcPr>
            <w:tcW w:w="1559" w:type="dxa"/>
          </w:tcPr>
          <w:p w14:paraId="794B2173" w14:textId="77777777" w:rsidR="00CE6832" w:rsidRPr="002078D2" w:rsidRDefault="00CE6832" w:rsidP="00882AAD">
            <w:pPr>
              <w:spacing w:after="0" w:line="240" w:lineRule="auto"/>
              <w:rPr>
                <w:sz w:val="20"/>
                <w:szCs w:val="20"/>
              </w:rPr>
            </w:pPr>
            <w:r w:rsidRPr="002078D2">
              <w:rPr>
                <w:sz w:val="20"/>
                <w:szCs w:val="20"/>
              </w:rPr>
              <w:t>35977</w:t>
            </w:r>
          </w:p>
        </w:tc>
        <w:tc>
          <w:tcPr>
            <w:tcW w:w="1417" w:type="dxa"/>
          </w:tcPr>
          <w:p w14:paraId="524F2A4B" w14:textId="77777777" w:rsidR="00CE6832" w:rsidRPr="002078D2" w:rsidRDefault="00CE6832" w:rsidP="00882AAD">
            <w:pPr>
              <w:spacing w:after="0" w:line="240" w:lineRule="auto"/>
              <w:rPr>
                <w:sz w:val="20"/>
                <w:szCs w:val="20"/>
              </w:rPr>
            </w:pPr>
            <w:r w:rsidRPr="002078D2">
              <w:rPr>
                <w:sz w:val="20"/>
                <w:szCs w:val="20"/>
              </w:rPr>
              <w:t>-1831</w:t>
            </w:r>
          </w:p>
        </w:tc>
        <w:tc>
          <w:tcPr>
            <w:tcW w:w="1134" w:type="dxa"/>
          </w:tcPr>
          <w:p w14:paraId="42166047" w14:textId="77777777" w:rsidR="00CE6832" w:rsidRPr="002078D2" w:rsidRDefault="00CE6832" w:rsidP="00882AAD">
            <w:pPr>
              <w:spacing w:after="0" w:line="240" w:lineRule="auto"/>
              <w:rPr>
                <w:sz w:val="20"/>
                <w:szCs w:val="20"/>
              </w:rPr>
            </w:pPr>
            <w:r w:rsidRPr="002078D2">
              <w:rPr>
                <w:sz w:val="20"/>
                <w:szCs w:val="20"/>
              </w:rPr>
              <w:t>-4,8</w:t>
            </w:r>
          </w:p>
        </w:tc>
      </w:tr>
      <w:tr w:rsidR="00CE6832" w:rsidRPr="002078D2" w14:paraId="6C114666" w14:textId="77777777" w:rsidTr="00F15C3C">
        <w:tc>
          <w:tcPr>
            <w:tcW w:w="3544" w:type="dxa"/>
          </w:tcPr>
          <w:p w14:paraId="78F772A6" w14:textId="77777777" w:rsidR="00CE6832" w:rsidRPr="002078D2" w:rsidRDefault="00CE6832" w:rsidP="00882AAD">
            <w:pPr>
              <w:pStyle w:val="Sraopastraipa"/>
              <w:tabs>
                <w:tab w:val="left" w:pos="187"/>
              </w:tabs>
              <w:spacing w:after="0" w:line="240" w:lineRule="auto"/>
              <w:ind w:left="0"/>
              <w:rPr>
                <w:sz w:val="20"/>
                <w:szCs w:val="20"/>
              </w:rPr>
            </w:pPr>
            <w:r w:rsidRPr="002078D2">
              <w:rPr>
                <w:sz w:val="20"/>
                <w:szCs w:val="20"/>
              </w:rPr>
              <w:t>5.2. elektros energijos</w:t>
            </w:r>
          </w:p>
        </w:tc>
        <w:tc>
          <w:tcPr>
            <w:tcW w:w="1985" w:type="dxa"/>
          </w:tcPr>
          <w:p w14:paraId="47F63C92" w14:textId="77777777" w:rsidR="00CE6832" w:rsidRPr="002078D2" w:rsidRDefault="00CE6832" w:rsidP="00882AAD">
            <w:pPr>
              <w:tabs>
                <w:tab w:val="left" w:pos="1276"/>
              </w:tabs>
              <w:spacing w:after="0" w:line="240" w:lineRule="auto"/>
              <w:rPr>
                <w:sz w:val="20"/>
                <w:szCs w:val="20"/>
              </w:rPr>
            </w:pPr>
            <w:r w:rsidRPr="002078D2">
              <w:rPr>
                <w:sz w:val="20"/>
                <w:szCs w:val="20"/>
              </w:rPr>
              <w:t>19460</w:t>
            </w:r>
          </w:p>
        </w:tc>
        <w:tc>
          <w:tcPr>
            <w:tcW w:w="1559" w:type="dxa"/>
          </w:tcPr>
          <w:p w14:paraId="4C7E8707" w14:textId="77777777" w:rsidR="00CE6832" w:rsidRPr="002078D2" w:rsidRDefault="00CE6832" w:rsidP="00882AAD">
            <w:pPr>
              <w:spacing w:after="0" w:line="240" w:lineRule="auto"/>
              <w:rPr>
                <w:sz w:val="20"/>
                <w:szCs w:val="20"/>
              </w:rPr>
            </w:pPr>
            <w:r w:rsidRPr="002078D2">
              <w:rPr>
                <w:sz w:val="20"/>
                <w:szCs w:val="20"/>
              </w:rPr>
              <w:t>19425</w:t>
            </w:r>
          </w:p>
        </w:tc>
        <w:tc>
          <w:tcPr>
            <w:tcW w:w="1417" w:type="dxa"/>
          </w:tcPr>
          <w:p w14:paraId="2D0EF727" w14:textId="77777777" w:rsidR="00CE6832" w:rsidRPr="002078D2" w:rsidRDefault="00CE6832" w:rsidP="00882AAD">
            <w:pPr>
              <w:spacing w:after="0" w:line="240" w:lineRule="auto"/>
              <w:rPr>
                <w:sz w:val="20"/>
                <w:szCs w:val="20"/>
              </w:rPr>
            </w:pPr>
            <w:r w:rsidRPr="002078D2">
              <w:rPr>
                <w:sz w:val="20"/>
                <w:szCs w:val="20"/>
              </w:rPr>
              <w:t>-35</w:t>
            </w:r>
          </w:p>
        </w:tc>
        <w:tc>
          <w:tcPr>
            <w:tcW w:w="1134" w:type="dxa"/>
          </w:tcPr>
          <w:p w14:paraId="322C6451" w14:textId="77777777" w:rsidR="00CE6832" w:rsidRPr="002078D2" w:rsidRDefault="00CE6832" w:rsidP="00882AAD">
            <w:pPr>
              <w:spacing w:after="0" w:line="240" w:lineRule="auto"/>
              <w:rPr>
                <w:sz w:val="20"/>
                <w:szCs w:val="20"/>
              </w:rPr>
            </w:pPr>
            <w:r w:rsidRPr="002078D2">
              <w:rPr>
                <w:sz w:val="20"/>
                <w:szCs w:val="20"/>
              </w:rPr>
              <w:t>-0,2</w:t>
            </w:r>
          </w:p>
        </w:tc>
      </w:tr>
      <w:tr w:rsidR="00CE6832" w:rsidRPr="002078D2" w14:paraId="7551F2F3" w14:textId="77777777" w:rsidTr="00F15C3C">
        <w:tc>
          <w:tcPr>
            <w:tcW w:w="3544" w:type="dxa"/>
          </w:tcPr>
          <w:p w14:paraId="6DC6A220" w14:textId="77777777" w:rsidR="00CE6832" w:rsidRPr="002078D2" w:rsidRDefault="00CE6832" w:rsidP="00882AAD">
            <w:pPr>
              <w:pStyle w:val="Sraopastraipa"/>
              <w:tabs>
                <w:tab w:val="left" w:pos="187"/>
              </w:tabs>
              <w:spacing w:after="0" w:line="240" w:lineRule="auto"/>
              <w:ind w:left="0"/>
              <w:rPr>
                <w:sz w:val="20"/>
                <w:szCs w:val="20"/>
              </w:rPr>
            </w:pPr>
            <w:r w:rsidRPr="002078D2">
              <w:rPr>
                <w:sz w:val="20"/>
                <w:szCs w:val="20"/>
              </w:rPr>
              <w:t>5.3. vandentiekio ir kanalizacijos</w:t>
            </w:r>
          </w:p>
        </w:tc>
        <w:tc>
          <w:tcPr>
            <w:tcW w:w="1985" w:type="dxa"/>
          </w:tcPr>
          <w:p w14:paraId="78469531" w14:textId="77777777" w:rsidR="00CE6832" w:rsidRPr="002078D2" w:rsidRDefault="00CE6832" w:rsidP="00882AAD">
            <w:pPr>
              <w:tabs>
                <w:tab w:val="left" w:pos="1276"/>
              </w:tabs>
              <w:spacing w:after="0" w:line="240" w:lineRule="auto"/>
              <w:rPr>
                <w:sz w:val="20"/>
                <w:szCs w:val="20"/>
              </w:rPr>
            </w:pPr>
            <w:r w:rsidRPr="002078D2">
              <w:rPr>
                <w:sz w:val="20"/>
                <w:szCs w:val="20"/>
              </w:rPr>
              <w:t>6928</w:t>
            </w:r>
          </w:p>
        </w:tc>
        <w:tc>
          <w:tcPr>
            <w:tcW w:w="1559" w:type="dxa"/>
          </w:tcPr>
          <w:p w14:paraId="46D66479" w14:textId="77777777" w:rsidR="00CE6832" w:rsidRPr="002078D2" w:rsidRDefault="00CE6832" w:rsidP="00882AAD">
            <w:pPr>
              <w:spacing w:after="0" w:line="240" w:lineRule="auto"/>
              <w:rPr>
                <w:sz w:val="20"/>
                <w:szCs w:val="20"/>
              </w:rPr>
            </w:pPr>
            <w:r w:rsidRPr="002078D2">
              <w:rPr>
                <w:sz w:val="20"/>
                <w:szCs w:val="20"/>
              </w:rPr>
              <w:t>2747</w:t>
            </w:r>
          </w:p>
        </w:tc>
        <w:tc>
          <w:tcPr>
            <w:tcW w:w="1417" w:type="dxa"/>
          </w:tcPr>
          <w:p w14:paraId="29D9508C" w14:textId="77777777" w:rsidR="00CE6832" w:rsidRPr="002078D2" w:rsidRDefault="00CE6832" w:rsidP="00882AAD">
            <w:pPr>
              <w:spacing w:after="0" w:line="240" w:lineRule="auto"/>
              <w:rPr>
                <w:sz w:val="20"/>
                <w:szCs w:val="20"/>
              </w:rPr>
            </w:pPr>
            <w:r w:rsidRPr="002078D2">
              <w:rPr>
                <w:sz w:val="20"/>
                <w:szCs w:val="20"/>
              </w:rPr>
              <w:t>-4181</w:t>
            </w:r>
          </w:p>
        </w:tc>
        <w:tc>
          <w:tcPr>
            <w:tcW w:w="1134" w:type="dxa"/>
          </w:tcPr>
          <w:p w14:paraId="10F3D57E" w14:textId="77777777" w:rsidR="00CE6832" w:rsidRPr="002078D2" w:rsidRDefault="00CE6832" w:rsidP="00882AAD">
            <w:pPr>
              <w:spacing w:after="0" w:line="240" w:lineRule="auto"/>
              <w:rPr>
                <w:sz w:val="20"/>
                <w:szCs w:val="20"/>
              </w:rPr>
            </w:pPr>
            <w:r w:rsidRPr="002078D2">
              <w:rPr>
                <w:sz w:val="20"/>
                <w:szCs w:val="20"/>
              </w:rPr>
              <w:t>60,3</w:t>
            </w:r>
          </w:p>
        </w:tc>
      </w:tr>
      <w:tr w:rsidR="00CE6832" w:rsidRPr="002078D2" w14:paraId="6A659038" w14:textId="77777777" w:rsidTr="00F15C3C">
        <w:tc>
          <w:tcPr>
            <w:tcW w:w="3544" w:type="dxa"/>
          </w:tcPr>
          <w:p w14:paraId="63E24C9C" w14:textId="77777777" w:rsidR="00CE6832" w:rsidRPr="002078D2" w:rsidRDefault="00CE6832" w:rsidP="00882AAD">
            <w:pPr>
              <w:pStyle w:val="Sraopastraipa"/>
              <w:tabs>
                <w:tab w:val="left" w:pos="187"/>
              </w:tabs>
              <w:spacing w:after="0" w:line="240" w:lineRule="auto"/>
              <w:ind w:left="0"/>
              <w:rPr>
                <w:sz w:val="20"/>
                <w:szCs w:val="20"/>
              </w:rPr>
            </w:pPr>
            <w:r w:rsidRPr="002078D2">
              <w:rPr>
                <w:sz w:val="20"/>
                <w:szCs w:val="20"/>
              </w:rPr>
              <w:t>5.4. ryšio paslaugų</w:t>
            </w:r>
          </w:p>
        </w:tc>
        <w:tc>
          <w:tcPr>
            <w:tcW w:w="1985" w:type="dxa"/>
          </w:tcPr>
          <w:p w14:paraId="7BA1F215" w14:textId="77777777" w:rsidR="00CE6832" w:rsidRPr="002078D2" w:rsidRDefault="00CE6832" w:rsidP="00882AAD">
            <w:pPr>
              <w:tabs>
                <w:tab w:val="left" w:pos="1276"/>
              </w:tabs>
              <w:spacing w:after="0" w:line="240" w:lineRule="auto"/>
              <w:rPr>
                <w:sz w:val="20"/>
                <w:szCs w:val="20"/>
              </w:rPr>
            </w:pPr>
            <w:r w:rsidRPr="002078D2">
              <w:rPr>
                <w:sz w:val="20"/>
                <w:szCs w:val="20"/>
              </w:rPr>
              <w:t>3048</w:t>
            </w:r>
          </w:p>
        </w:tc>
        <w:tc>
          <w:tcPr>
            <w:tcW w:w="1559" w:type="dxa"/>
          </w:tcPr>
          <w:p w14:paraId="0ED101AC" w14:textId="77777777" w:rsidR="00CE6832" w:rsidRPr="002078D2" w:rsidRDefault="00CE6832" w:rsidP="00882AAD">
            <w:pPr>
              <w:spacing w:after="0" w:line="240" w:lineRule="auto"/>
              <w:rPr>
                <w:sz w:val="20"/>
                <w:szCs w:val="20"/>
              </w:rPr>
            </w:pPr>
            <w:r w:rsidRPr="002078D2">
              <w:rPr>
                <w:sz w:val="20"/>
                <w:szCs w:val="20"/>
              </w:rPr>
              <w:t>2244</w:t>
            </w:r>
          </w:p>
        </w:tc>
        <w:tc>
          <w:tcPr>
            <w:tcW w:w="1417" w:type="dxa"/>
          </w:tcPr>
          <w:p w14:paraId="0339E8A6" w14:textId="77777777" w:rsidR="00CE6832" w:rsidRPr="002078D2" w:rsidRDefault="00CE6832" w:rsidP="00882AAD">
            <w:pPr>
              <w:spacing w:after="0" w:line="240" w:lineRule="auto"/>
              <w:rPr>
                <w:sz w:val="20"/>
                <w:szCs w:val="20"/>
              </w:rPr>
            </w:pPr>
            <w:r w:rsidRPr="002078D2">
              <w:rPr>
                <w:sz w:val="20"/>
                <w:szCs w:val="20"/>
              </w:rPr>
              <w:t>-804</w:t>
            </w:r>
          </w:p>
        </w:tc>
        <w:tc>
          <w:tcPr>
            <w:tcW w:w="1134" w:type="dxa"/>
          </w:tcPr>
          <w:p w14:paraId="5F9ECE84" w14:textId="77777777" w:rsidR="00CE6832" w:rsidRPr="002078D2" w:rsidRDefault="00CE6832" w:rsidP="00882AAD">
            <w:pPr>
              <w:spacing w:after="0" w:line="240" w:lineRule="auto"/>
              <w:rPr>
                <w:sz w:val="20"/>
                <w:szCs w:val="20"/>
              </w:rPr>
            </w:pPr>
            <w:r w:rsidRPr="002078D2">
              <w:rPr>
                <w:sz w:val="20"/>
                <w:szCs w:val="20"/>
              </w:rPr>
              <w:t>-26,4</w:t>
            </w:r>
          </w:p>
        </w:tc>
      </w:tr>
      <w:tr w:rsidR="00CE6832" w:rsidRPr="002078D2" w14:paraId="109699B4" w14:textId="77777777" w:rsidTr="00F15C3C">
        <w:tc>
          <w:tcPr>
            <w:tcW w:w="3544" w:type="dxa"/>
          </w:tcPr>
          <w:p w14:paraId="555AA542" w14:textId="77777777" w:rsidR="00CE6832" w:rsidRPr="002078D2" w:rsidRDefault="00CE6832" w:rsidP="00882AAD">
            <w:pPr>
              <w:pStyle w:val="Sraopastraipa"/>
              <w:tabs>
                <w:tab w:val="left" w:pos="187"/>
              </w:tabs>
              <w:spacing w:after="0" w:line="240" w:lineRule="auto"/>
              <w:ind w:left="0"/>
              <w:rPr>
                <w:sz w:val="20"/>
                <w:szCs w:val="20"/>
              </w:rPr>
            </w:pPr>
            <w:r w:rsidRPr="002078D2">
              <w:rPr>
                <w:sz w:val="20"/>
                <w:szCs w:val="20"/>
              </w:rPr>
              <w:t>6. Draudimo</w:t>
            </w:r>
          </w:p>
        </w:tc>
        <w:tc>
          <w:tcPr>
            <w:tcW w:w="1985" w:type="dxa"/>
          </w:tcPr>
          <w:p w14:paraId="1182CAEB" w14:textId="77777777" w:rsidR="00CE6832" w:rsidRPr="002078D2" w:rsidRDefault="00CE6832" w:rsidP="00882AAD">
            <w:pPr>
              <w:tabs>
                <w:tab w:val="left" w:pos="1276"/>
              </w:tabs>
              <w:spacing w:after="0" w:line="240" w:lineRule="auto"/>
              <w:rPr>
                <w:sz w:val="20"/>
                <w:szCs w:val="20"/>
              </w:rPr>
            </w:pPr>
            <w:r w:rsidRPr="002078D2">
              <w:rPr>
                <w:sz w:val="20"/>
                <w:szCs w:val="20"/>
              </w:rPr>
              <w:t>-</w:t>
            </w:r>
          </w:p>
        </w:tc>
        <w:tc>
          <w:tcPr>
            <w:tcW w:w="1559" w:type="dxa"/>
          </w:tcPr>
          <w:p w14:paraId="61AF4919" w14:textId="77777777" w:rsidR="00CE6832" w:rsidRPr="002078D2" w:rsidRDefault="00CE6832" w:rsidP="00882AAD">
            <w:pPr>
              <w:spacing w:after="0" w:line="240" w:lineRule="auto"/>
              <w:rPr>
                <w:sz w:val="20"/>
                <w:szCs w:val="20"/>
              </w:rPr>
            </w:pPr>
          </w:p>
        </w:tc>
        <w:tc>
          <w:tcPr>
            <w:tcW w:w="1417" w:type="dxa"/>
          </w:tcPr>
          <w:p w14:paraId="1C9438F9" w14:textId="77777777" w:rsidR="00CE6832" w:rsidRPr="002078D2" w:rsidRDefault="00CE6832" w:rsidP="00882AAD">
            <w:pPr>
              <w:spacing w:after="0" w:line="240" w:lineRule="auto"/>
              <w:rPr>
                <w:sz w:val="20"/>
                <w:szCs w:val="20"/>
              </w:rPr>
            </w:pPr>
            <w:r w:rsidRPr="002078D2">
              <w:rPr>
                <w:sz w:val="20"/>
                <w:szCs w:val="20"/>
              </w:rPr>
              <w:t>-</w:t>
            </w:r>
          </w:p>
        </w:tc>
        <w:tc>
          <w:tcPr>
            <w:tcW w:w="1134" w:type="dxa"/>
          </w:tcPr>
          <w:p w14:paraId="7D5A69B7" w14:textId="77777777" w:rsidR="00CE6832" w:rsidRPr="002078D2" w:rsidRDefault="00CE6832" w:rsidP="00882AAD">
            <w:pPr>
              <w:spacing w:after="0" w:line="240" w:lineRule="auto"/>
              <w:rPr>
                <w:sz w:val="20"/>
                <w:szCs w:val="20"/>
              </w:rPr>
            </w:pPr>
            <w:r w:rsidRPr="002078D2">
              <w:rPr>
                <w:sz w:val="20"/>
                <w:szCs w:val="20"/>
              </w:rPr>
              <w:t>-</w:t>
            </w:r>
          </w:p>
        </w:tc>
      </w:tr>
      <w:tr w:rsidR="00CE6832" w:rsidRPr="002078D2" w14:paraId="4DE1E915" w14:textId="77777777" w:rsidTr="00F15C3C">
        <w:tc>
          <w:tcPr>
            <w:tcW w:w="3544" w:type="dxa"/>
          </w:tcPr>
          <w:p w14:paraId="7C934A8E" w14:textId="77777777" w:rsidR="00CE6832" w:rsidRPr="002078D2" w:rsidRDefault="00CE6832" w:rsidP="00882AAD">
            <w:pPr>
              <w:pStyle w:val="Sraopastraipa"/>
              <w:tabs>
                <w:tab w:val="left" w:pos="187"/>
              </w:tabs>
              <w:spacing w:after="0" w:line="240" w:lineRule="auto"/>
              <w:ind w:left="0"/>
              <w:rPr>
                <w:sz w:val="20"/>
                <w:szCs w:val="20"/>
              </w:rPr>
            </w:pPr>
            <w:r w:rsidRPr="002078D2">
              <w:rPr>
                <w:sz w:val="20"/>
                <w:szCs w:val="20"/>
              </w:rPr>
              <w:t>7. Transporto</w:t>
            </w:r>
          </w:p>
        </w:tc>
        <w:tc>
          <w:tcPr>
            <w:tcW w:w="1985" w:type="dxa"/>
          </w:tcPr>
          <w:p w14:paraId="39A02452" w14:textId="77777777" w:rsidR="00CE6832" w:rsidRPr="002078D2" w:rsidRDefault="00CE6832" w:rsidP="00882AAD">
            <w:pPr>
              <w:tabs>
                <w:tab w:val="left" w:pos="1276"/>
              </w:tabs>
              <w:spacing w:after="0" w:line="240" w:lineRule="auto"/>
              <w:rPr>
                <w:sz w:val="20"/>
                <w:szCs w:val="20"/>
              </w:rPr>
            </w:pPr>
            <w:r w:rsidRPr="002078D2">
              <w:rPr>
                <w:sz w:val="20"/>
                <w:szCs w:val="20"/>
              </w:rPr>
              <w:t>2297</w:t>
            </w:r>
          </w:p>
        </w:tc>
        <w:tc>
          <w:tcPr>
            <w:tcW w:w="1559" w:type="dxa"/>
          </w:tcPr>
          <w:p w14:paraId="4F9E25A5" w14:textId="77777777" w:rsidR="00CE6832" w:rsidRPr="002078D2" w:rsidRDefault="00CE6832" w:rsidP="00882AAD">
            <w:pPr>
              <w:spacing w:after="0" w:line="240" w:lineRule="auto"/>
              <w:rPr>
                <w:sz w:val="20"/>
                <w:szCs w:val="20"/>
              </w:rPr>
            </w:pPr>
            <w:r w:rsidRPr="002078D2">
              <w:rPr>
                <w:sz w:val="20"/>
                <w:szCs w:val="20"/>
              </w:rPr>
              <w:t>4915</w:t>
            </w:r>
          </w:p>
        </w:tc>
        <w:tc>
          <w:tcPr>
            <w:tcW w:w="1417" w:type="dxa"/>
          </w:tcPr>
          <w:p w14:paraId="01170C34" w14:textId="77777777" w:rsidR="00CE6832" w:rsidRPr="002078D2" w:rsidRDefault="00CE6832" w:rsidP="00882AAD">
            <w:pPr>
              <w:spacing w:after="0" w:line="240" w:lineRule="auto"/>
              <w:rPr>
                <w:sz w:val="20"/>
                <w:szCs w:val="20"/>
              </w:rPr>
            </w:pPr>
            <w:r w:rsidRPr="002078D2">
              <w:rPr>
                <w:sz w:val="20"/>
                <w:szCs w:val="20"/>
              </w:rPr>
              <w:t>+2618</w:t>
            </w:r>
          </w:p>
        </w:tc>
        <w:tc>
          <w:tcPr>
            <w:tcW w:w="1134" w:type="dxa"/>
          </w:tcPr>
          <w:p w14:paraId="6C3BD186" w14:textId="77777777" w:rsidR="00CE6832" w:rsidRPr="002078D2" w:rsidRDefault="00CE6832" w:rsidP="00882AAD">
            <w:pPr>
              <w:spacing w:after="0" w:line="240" w:lineRule="auto"/>
              <w:rPr>
                <w:sz w:val="20"/>
                <w:szCs w:val="20"/>
              </w:rPr>
            </w:pPr>
            <w:r w:rsidRPr="002078D2">
              <w:rPr>
                <w:sz w:val="20"/>
                <w:szCs w:val="20"/>
              </w:rPr>
              <w:t>+2,4k.</w:t>
            </w:r>
          </w:p>
        </w:tc>
      </w:tr>
      <w:tr w:rsidR="00CE6832" w:rsidRPr="002078D2" w14:paraId="6486A3DB" w14:textId="77777777" w:rsidTr="00F15C3C">
        <w:tc>
          <w:tcPr>
            <w:tcW w:w="3544" w:type="dxa"/>
          </w:tcPr>
          <w:p w14:paraId="6EB7A31E" w14:textId="77777777" w:rsidR="00CE6832" w:rsidRPr="002078D2" w:rsidRDefault="00CE6832" w:rsidP="00882AAD">
            <w:pPr>
              <w:pStyle w:val="Sraopastraipa"/>
              <w:tabs>
                <w:tab w:val="left" w:pos="187"/>
              </w:tabs>
              <w:spacing w:after="0" w:line="240" w:lineRule="auto"/>
              <w:ind w:left="0"/>
              <w:rPr>
                <w:sz w:val="20"/>
                <w:szCs w:val="20"/>
              </w:rPr>
            </w:pPr>
            <w:r w:rsidRPr="002078D2">
              <w:rPr>
                <w:sz w:val="20"/>
                <w:szCs w:val="20"/>
              </w:rPr>
              <w:t>8. Komandiruotėms</w:t>
            </w:r>
          </w:p>
        </w:tc>
        <w:tc>
          <w:tcPr>
            <w:tcW w:w="1985" w:type="dxa"/>
          </w:tcPr>
          <w:p w14:paraId="15F9A399" w14:textId="77777777" w:rsidR="00CE6832" w:rsidRPr="002078D2" w:rsidRDefault="00CE6832" w:rsidP="00882AAD">
            <w:pPr>
              <w:tabs>
                <w:tab w:val="left" w:pos="1276"/>
              </w:tabs>
              <w:spacing w:after="0" w:line="240" w:lineRule="auto"/>
              <w:rPr>
                <w:sz w:val="20"/>
                <w:szCs w:val="20"/>
              </w:rPr>
            </w:pPr>
            <w:r w:rsidRPr="002078D2">
              <w:rPr>
                <w:sz w:val="20"/>
                <w:szCs w:val="20"/>
              </w:rPr>
              <w:t>-</w:t>
            </w:r>
          </w:p>
        </w:tc>
        <w:tc>
          <w:tcPr>
            <w:tcW w:w="1559" w:type="dxa"/>
          </w:tcPr>
          <w:p w14:paraId="2505D510" w14:textId="77777777" w:rsidR="00CE6832" w:rsidRPr="002078D2" w:rsidRDefault="00CE6832" w:rsidP="00882AAD">
            <w:pPr>
              <w:spacing w:after="0" w:line="240" w:lineRule="auto"/>
              <w:rPr>
                <w:sz w:val="20"/>
                <w:szCs w:val="20"/>
              </w:rPr>
            </w:pPr>
            <w:r w:rsidRPr="002078D2">
              <w:rPr>
                <w:sz w:val="20"/>
                <w:szCs w:val="20"/>
              </w:rPr>
              <w:t>-</w:t>
            </w:r>
          </w:p>
        </w:tc>
        <w:tc>
          <w:tcPr>
            <w:tcW w:w="1417" w:type="dxa"/>
          </w:tcPr>
          <w:p w14:paraId="6BCB8E4B" w14:textId="77777777" w:rsidR="00CE6832" w:rsidRPr="002078D2" w:rsidRDefault="00CE6832" w:rsidP="00882AAD">
            <w:pPr>
              <w:spacing w:after="0" w:line="240" w:lineRule="auto"/>
              <w:rPr>
                <w:color w:val="FF0000"/>
                <w:sz w:val="20"/>
                <w:szCs w:val="20"/>
              </w:rPr>
            </w:pPr>
            <w:r w:rsidRPr="002078D2">
              <w:rPr>
                <w:color w:val="FF0000"/>
                <w:sz w:val="20"/>
                <w:szCs w:val="20"/>
              </w:rPr>
              <w:t>-</w:t>
            </w:r>
          </w:p>
        </w:tc>
        <w:tc>
          <w:tcPr>
            <w:tcW w:w="1134" w:type="dxa"/>
          </w:tcPr>
          <w:p w14:paraId="7B1EB805" w14:textId="77777777" w:rsidR="00CE6832" w:rsidRPr="002078D2" w:rsidRDefault="00CE6832" w:rsidP="00882AAD">
            <w:pPr>
              <w:spacing w:after="0" w:line="240" w:lineRule="auto"/>
              <w:rPr>
                <w:color w:val="FF0000"/>
                <w:sz w:val="20"/>
                <w:szCs w:val="20"/>
              </w:rPr>
            </w:pPr>
            <w:r w:rsidRPr="002078D2">
              <w:rPr>
                <w:color w:val="FF0000"/>
                <w:sz w:val="20"/>
                <w:szCs w:val="20"/>
              </w:rPr>
              <w:t>-</w:t>
            </w:r>
          </w:p>
        </w:tc>
      </w:tr>
      <w:tr w:rsidR="00CE6832" w:rsidRPr="002078D2" w14:paraId="0E4F8BDD" w14:textId="77777777" w:rsidTr="00F15C3C">
        <w:tc>
          <w:tcPr>
            <w:tcW w:w="3544" w:type="dxa"/>
          </w:tcPr>
          <w:p w14:paraId="1C48F522" w14:textId="77777777" w:rsidR="00CE6832" w:rsidRPr="002078D2" w:rsidRDefault="00CE6832" w:rsidP="00882AAD">
            <w:pPr>
              <w:tabs>
                <w:tab w:val="left" w:pos="187"/>
              </w:tabs>
              <w:spacing w:after="0" w:line="240" w:lineRule="auto"/>
              <w:rPr>
                <w:sz w:val="20"/>
                <w:szCs w:val="20"/>
              </w:rPr>
            </w:pPr>
            <w:r w:rsidRPr="002078D2">
              <w:rPr>
                <w:sz w:val="20"/>
                <w:szCs w:val="20"/>
              </w:rPr>
              <w:t>9. Kvalifikacijai kelti</w:t>
            </w:r>
          </w:p>
        </w:tc>
        <w:tc>
          <w:tcPr>
            <w:tcW w:w="1985" w:type="dxa"/>
          </w:tcPr>
          <w:p w14:paraId="35F0D465" w14:textId="77777777" w:rsidR="00CE6832" w:rsidRPr="002078D2" w:rsidRDefault="00CE6832" w:rsidP="00882AAD">
            <w:pPr>
              <w:tabs>
                <w:tab w:val="left" w:pos="1276"/>
              </w:tabs>
              <w:spacing w:after="0" w:line="240" w:lineRule="auto"/>
              <w:rPr>
                <w:sz w:val="20"/>
                <w:szCs w:val="20"/>
              </w:rPr>
            </w:pPr>
            <w:r w:rsidRPr="002078D2">
              <w:rPr>
                <w:sz w:val="20"/>
                <w:szCs w:val="20"/>
              </w:rPr>
              <w:t>1759</w:t>
            </w:r>
          </w:p>
        </w:tc>
        <w:tc>
          <w:tcPr>
            <w:tcW w:w="1559" w:type="dxa"/>
          </w:tcPr>
          <w:p w14:paraId="7311059F" w14:textId="77777777" w:rsidR="00CE6832" w:rsidRPr="002078D2" w:rsidRDefault="00CE6832" w:rsidP="00882AAD">
            <w:pPr>
              <w:tabs>
                <w:tab w:val="left" w:pos="1276"/>
              </w:tabs>
              <w:spacing w:after="0" w:line="240" w:lineRule="auto"/>
              <w:rPr>
                <w:sz w:val="20"/>
                <w:szCs w:val="20"/>
              </w:rPr>
            </w:pPr>
            <w:r w:rsidRPr="002078D2">
              <w:rPr>
                <w:sz w:val="20"/>
                <w:szCs w:val="20"/>
              </w:rPr>
              <w:t>1324</w:t>
            </w:r>
          </w:p>
        </w:tc>
        <w:tc>
          <w:tcPr>
            <w:tcW w:w="1417" w:type="dxa"/>
          </w:tcPr>
          <w:p w14:paraId="6F11AA48" w14:textId="77777777" w:rsidR="00CE6832" w:rsidRPr="002078D2" w:rsidRDefault="00CE6832" w:rsidP="00882AAD">
            <w:pPr>
              <w:spacing w:after="0" w:line="240" w:lineRule="auto"/>
              <w:rPr>
                <w:sz w:val="20"/>
                <w:szCs w:val="20"/>
              </w:rPr>
            </w:pPr>
            <w:r w:rsidRPr="002078D2">
              <w:rPr>
                <w:sz w:val="20"/>
                <w:szCs w:val="20"/>
              </w:rPr>
              <w:t>-435</w:t>
            </w:r>
          </w:p>
        </w:tc>
        <w:tc>
          <w:tcPr>
            <w:tcW w:w="1134" w:type="dxa"/>
          </w:tcPr>
          <w:p w14:paraId="13BE8060" w14:textId="77777777" w:rsidR="00CE6832" w:rsidRPr="002078D2" w:rsidRDefault="00CE6832" w:rsidP="00882AAD">
            <w:pPr>
              <w:spacing w:after="0" w:line="240" w:lineRule="auto"/>
              <w:rPr>
                <w:sz w:val="20"/>
                <w:szCs w:val="20"/>
              </w:rPr>
            </w:pPr>
            <w:r w:rsidRPr="002078D2">
              <w:rPr>
                <w:sz w:val="20"/>
                <w:szCs w:val="20"/>
              </w:rPr>
              <w:t>-24,7</w:t>
            </w:r>
          </w:p>
        </w:tc>
      </w:tr>
      <w:tr w:rsidR="00CE6832" w:rsidRPr="002078D2" w14:paraId="412AC169" w14:textId="77777777" w:rsidTr="00F15C3C">
        <w:tc>
          <w:tcPr>
            <w:tcW w:w="3544" w:type="dxa"/>
          </w:tcPr>
          <w:p w14:paraId="1CB55E7A" w14:textId="77777777" w:rsidR="00CE6832" w:rsidRPr="002078D2" w:rsidRDefault="00CE6832" w:rsidP="00882AAD">
            <w:pPr>
              <w:tabs>
                <w:tab w:val="left" w:pos="284"/>
              </w:tabs>
              <w:spacing w:after="0" w:line="240" w:lineRule="auto"/>
              <w:rPr>
                <w:sz w:val="20"/>
                <w:szCs w:val="20"/>
              </w:rPr>
            </w:pPr>
            <w:r w:rsidRPr="002078D2">
              <w:rPr>
                <w:sz w:val="20"/>
                <w:szCs w:val="20"/>
              </w:rPr>
              <w:t>10. Pacientų maitinimo</w:t>
            </w:r>
          </w:p>
        </w:tc>
        <w:tc>
          <w:tcPr>
            <w:tcW w:w="1985" w:type="dxa"/>
          </w:tcPr>
          <w:p w14:paraId="74F622D8" w14:textId="77777777" w:rsidR="00CE6832" w:rsidRPr="002078D2" w:rsidRDefault="00CE6832" w:rsidP="00882AAD">
            <w:pPr>
              <w:tabs>
                <w:tab w:val="left" w:pos="1276"/>
              </w:tabs>
              <w:spacing w:after="0" w:line="240" w:lineRule="auto"/>
              <w:rPr>
                <w:sz w:val="20"/>
                <w:szCs w:val="20"/>
              </w:rPr>
            </w:pPr>
            <w:r w:rsidRPr="002078D2">
              <w:rPr>
                <w:sz w:val="20"/>
                <w:szCs w:val="20"/>
              </w:rPr>
              <w:t>66935</w:t>
            </w:r>
          </w:p>
        </w:tc>
        <w:tc>
          <w:tcPr>
            <w:tcW w:w="1559" w:type="dxa"/>
          </w:tcPr>
          <w:p w14:paraId="21A39EF9" w14:textId="77777777" w:rsidR="00CE6832" w:rsidRPr="002078D2" w:rsidRDefault="00CE6832" w:rsidP="00882AAD">
            <w:pPr>
              <w:tabs>
                <w:tab w:val="left" w:pos="1276"/>
              </w:tabs>
              <w:spacing w:after="0" w:line="240" w:lineRule="auto"/>
              <w:rPr>
                <w:sz w:val="20"/>
                <w:szCs w:val="20"/>
              </w:rPr>
            </w:pPr>
            <w:r w:rsidRPr="002078D2">
              <w:rPr>
                <w:sz w:val="20"/>
                <w:szCs w:val="20"/>
              </w:rPr>
              <w:t>140265</w:t>
            </w:r>
          </w:p>
        </w:tc>
        <w:tc>
          <w:tcPr>
            <w:tcW w:w="1417" w:type="dxa"/>
          </w:tcPr>
          <w:p w14:paraId="1D167C84" w14:textId="77777777" w:rsidR="00CE6832" w:rsidRPr="002078D2" w:rsidRDefault="00CE6832" w:rsidP="00882AAD">
            <w:pPr>
              <w:spacing w:after="0" w:line="240" w:lineRule="auto"/>
              <w:rPr>
                <w:sz w:val="20"/>
                <w:szCs w:val="20"/>
              </w:rPr>
            </w:pPr>
            <w:r w:rsidRPr="002078D2">
              <w:rPr>
                <w:sz w:val="20"/>
                <w:szCs w:val="20"/>
              </w:rPr>
              <w:t>+73327</w:t>
            </w:r>
          </w:p>
        </w:tc>
        <w:tc>
          <w:tcPr>
            <w:tcW w:w="1134" w:type="dxa"/>
          </w:tcPr>
          <w:p w14:paraId="02B3A76D" w14:textId="77777777" w:rsidR="00CE6832" w:rsidRPr="002078D2" w:rsidRDefault="00CE6832" w:rsidP="00882AAD">
            <w:pPr>
              <w:spacing w:after="0" w:line="240" w:lineRule="auto"/>
              <w:rPr>
                <w:sz w:val="20"/>
                <w:szCs w:val="20"/>
              </w:rPr>
            </w:pPr>
            <w:r w:rsidRPr="002078D2">
              <w:rPr>
                <w:sz w:val="20"/>
                <w:szCs w:val="20"/>
              </w:rPr>
              <w:t>+2,1k</w:t>
            </w:r>
          </w:p>
        </w:tc>
      </w:tr>
      <w:tr w:rsidR="00CE6832" w:rsidRPr="002078D2" w14:paraId="62C359C4" w14:textId="77777777" w:rsidTr="00F15C3C">
        <w:tc>
          <w:tcPr>
            <w:tcW w:w="3544" w:type="dxa"/>
          </w:tcPr>
          <w:p w14:paraId="204AB78F" w14:textId="77777777" w:rsidR="00CE6832" w:rsidRPr="002078D2" w:rsidRDefault="00CE6832" w:rsidP="00882AAD">
            <w:pPr>
              <w:tabs>
                <w:tab w:val="left" w:pos="284"/>
              </w:tabs>
              <w:spacing w:after="0" w:line="240" w:lineRule="auto"/>
              <w:rPr>
                <w:sz w:val="20"/>
                <w:szCs w:val="20"/>
              </w:rPr>
            </w:pPr>
            <w:r w:rsidRPr="002078D2">
              <w:rPr>
                <w:sz w:val="20"/>
                <w:szCs w:val="20"/>
              </w:rPr>
              <w:t>11. Asmens apsaugos priemonių</w:t>
            </w:r>
          </w:p>
        </w:tc>
        <w:tc>
          <w:tcPr>
            <w:tcW w:w="1985" w:type="dxa"/>
          </w:tcPr>
          <w:p w14:paraId="6D70AE55" w14:textId="77777777" w:rsidR="00CE6832" w:rsidRPr="002078D2" w:rsidRDefault="00CE6832" w:rsidP="00882AAD">
            <w:pPr>
              <w:tabs>
                <w:tab w:val="left" w:pos="1276"/>
              </w:tabs>
              <w:spacing w:after="0" w:line="240" w:lineRule="auto"/>
              <w:rPr>
                <w:sz w:val="20"/>
                <w:szCs w:val="20"/>
              </w:rPr>
            </w:pPr>
          </w:p>
        </w:tc>
        <w:tc>
          <w:tcPr>
            <w:tcW w:w="1559" w:type="dxa"/>
          </w:tcPr>
          <w:p w14:paraId="16DCD45D" w14:textId="77777777" w:rsidR="00CE6832" w:rsidRPr="002078D2" w:rsidRDefault="00CE6832" w:rsidP="00882AAD">
            <w:pPr>
              <w:tabs>
                <w:tab w:val="left" w:pos="1276"/>
              </w:tabs>
              <w:spacing w:after="0" w:line="240" w:lineRule="auto"/>
              <w:rPr>
                <w:sz w:val="20"/>
                <w:szCs w:val="20"/>
              </w:rPr>
            </w:pPr>
          </w:p>
        </w:tc>
        <w:tc>
          <w:tcPr>
            <w:tcW w:w="1417" w:type="dxa"/>
          </w:tcPr>
          <w:p w14:paraId="30CBB367" w14:textId="77777777" w:rsidR="00CE6832" w:rsidRPr="002078D2" w:rsidRDefault="00CE6832" w:rsidP="00882AAD">
            <w:pPr>
              <w:spacing w:after="0" w:line="240" w:lineRule="auto"/>
              <w:rPr>
                <w:sz w:val="20"/>
                <w:szCs w:val="20"/>
              </w:rPr>
            </w:pPr>
          </w:p>
        </w:tc>
        <w:tc>
          <w:tcPr>
            <w:tcW w:w="1134" w:type="dxa"/>
          </w:tcPr>
          <w:p w14:paraId="11AE3210" w14:textId="77777777" w:rsidR="00CE6832" w:rsidRPr="002078D2" w:rsidRDefault="00CE6832" w:rsidP="00882AAD">
            <w:pPr>
              <w:spacing w:after="0" w:line="240" w:lineRule="auto"/>
              <w:rPr>
                <w:sz w:val="20"/>
                <w:szCs w:val="20"/>
              </w:rPr>
            </w:pPr>
          </w:p>
        </w:tc>
      </w:tr>
      <w:tr w:rsidR="00CE6832" w:rsidRPr="002078D2" w14:paraId="24A03904" w14:textId="77777777" w:rsidTr="00F15C3C">
        <w:tc>
          <w:tcPr>
            <w:tcW w:w="3544" w:type="dxa"/>
          </w:tcPr>
          <w:p w14:paraId="7B5798C1" w14:textId="77777777" w:rsidR="00CE6832" w:rsidRPr="002078D2" w:rsidRDefault="00CE6832" w:rsidP="00882AAD">
            <w:pPr>
              <w:tabs>
                <w:tab w:val="left" w:pos="284"/>
              </w:tabs>
              <w:spacing w:after="0" w:line="240" w:lineRule="auto"/>
              <w:rPr>
                <w:sz w:val="20"/>
                <w:szCs w:val="20"/>
              </w:rPr>
            </w:pPr>
            <w:r w:rsidRPr="002078D2">
              <w:rPr>
                <w:sz w:val="20"/>
                <w:szCs w:val="20"/>
              </w:rPr>
              <w:t>12. Ilgalaikio turto nusidėvėjimo (amortizacijos)</w:t>
            </w:r>
          </w:p>
        </w:tc>
        <w:tc>
          <w:tcPr>
            <w:tcW w:w="1985" w:type="dxa"/>
          </w:tcPr>
          <w:p w14:paraId="6A8C1B2C" w14:textId="77777777" w:rsidR="00CE6832" w:rsidRPr="002078D2" w:rsidRDefault="00CE6832" w:rsidP="00882AAD">
            <w:pPr>
              <w:tabs>
                <w:tab w:val="left" w:pos="1276"/>
              </w:tabs>
              <w:spacing w:after="0" w:line="240" w:lineRule="auto"/>
              <w:rPr>
                <w:sz w:val="20"/>
                <w:szCs w:val="20"/>
              </w:rPr>
            </w:pPr>
            <w:r w:rsidRPr="002078D2">
              <w:rPr>
                <w:sz w:val="20"/>
                <w:szCs w:val="20"/>
              </w:rPr>
              <w:t>25299</w:t>
            </w:r>
          </w:p>
        </w:tc>
        <w:tc>
          <w:tcPr>
            <w:tcW w:w="1559" w:type="dxa"/>
          </w:tcPr>
          <w:p w14:paraId="1BFB58F4" w14:textId="77777777" w:rsidR="00CE6832" w:rsidRPr="002078D2" w:rsidRDefault="00CE6832" w:rsidP="00882AAD">
            <w:pPr>
              <w:tabs>
                <w:tab w:val="left" w:pos="1276"/>
              </w:tabs>
              <w:spacing w:after="0" w:line="240" w:lineRule="auto"/>
              <w:rPr>
                <w:sz w:val="20"/>
                <w:szCs w:val="20"/>
              </w:rPr>
            </w:pPr>
            <w:r w:rsidRPr="002078D2">
              <w:rPr>
                <w:sz w:val="20"/>
                <w:szCs w:val="20"/>
              </w:rPr>
              <w:t>24069</w:t>
            </w:r>
          </w:p>
        </w:tc>
        <w:tc>
          <w:tcPr>
            <w:tcW w:w="1417" w:type="dxa"/>
          </w:tcPr>
          <w:p w14:paraId="149046AF" w14:textId="77777777" w:rsidR="00CE6832" w:rsidRPr="002078D2" w:rsidRDefault="00CE6832" w:rsidP="00882AAD">
            <w:pPr>
              <w:spacing w:after="0" w:line="240" w:lineRule="auto"/>
              <w:rPr>
                <w:sz w:val="20"/>
                <w:szCs w:val="20"/>
              </w:rPr>
            </w:pPr>
            <w:r w:rsidRPr="002078D2">
              <w:rPr>
                <w:sz w:val="20"/>
                <w:szCs w:val="20"/>
              </w:rPr>
              <w:t>-1230</w:t>
            </w:r>
          </w:p>
        </w:tc>
        <w:tc>
          <w:tcPr>
            <w:tcW w:w="1134" w:type="dxa"/>
          </w:tcPr>
          <w:p w14:paraId="7DF46A55" w14:textId="77777777" w:rsidR="00CE6832" w:rsidRPr="002078D2" w:rsidRDefault="00CE6832" w:rsidP="00882AAD">
            <w:pPr>
              <w:spacing w:after="0" w:line="240" w:lineRule="auto"/>
              <w:rPr>
                <w:sz w:val="20"/>
                <w:szCs w:val="20"/>
              </w:rPr>
            </w:pPr>
            <w:r w:rsidRPr="002078D2">
              <w:rPr>
                <w:sz w:val="20"/>
                <w:szCs w:val="20"/>
              </w:rPr>
              <w:t>-4,9</w:t>
            </w:r>
          </w:p>
        </w:tc>
      </w:tr>
      <w:tr w:rsidR="00CE6832" w:rsidRPr="002078D2" w14:paraId="0225647E" w14:textId="77777777" w:rsidTr="00F15C3C">
        <w:tc>
          <w:tcPr>
            <w:tcW w:w="3544" w:type="dxa"/>
          </w:tcPr>
          <w:p w14:paraId="31B804ED" w14:textId="77777777" w:rsidR="00CE6832" w:rsidRPr="002078D2" w:rsidRDefault="00CE6832" w:rsidP="00882AAD">
            <w:pPr>
              <w:tabs>
                <w:tab w:val="left" w:pos="284"/>
              </w:tabs>
              <w:spacing w:after="0" w:line="240" w:lineRule="auto"/>
              <w:rPr>
                <w:sz w:val="20"/>
                <w:szCs w:val="20"/>
              </w:rPr>
            </w:pPr>
            <w:r w:rsidRPr="002078D2">
              <w:rPr>
                <w:sz w:val="20"/>
                <w:szCs w:val="20"/>
              </w:rPr>
              <w:t>13. Remonto</w:t>
            </w:r>
          </w:p>
        </w:tc>
        <w:tc>
          <w:tcPr>
            <w:tcW w:w="1985" w:type="dxa"/>
          </w:tcPr>
          <w:p w14:paraId="7BA1D3F5" w14:textId="77777777" w:rsidR="00CE6832" w:rsidRPr="002078D2" w:rsidRDefault="00CE6832" w:rsidP="00882AAD">
            <w:pPr>
              <w:tabs>
                <w:tab w:val="left" w:pos="1276"/>
              </w:tabs>
              <w:spacing w:after="0" w:line="240" w:lineRule="auto"/>
              <w:rPr>
                <w:sz w:val="20"/>
                <w:szCs w:val="20"/>
              </w:rPr>
            </w:pPr>
            <w:r w:rsidRPr="002078D2">
              <w:rPr>
                <w:sz w:val="20"/>
                <w:szCs w:val="20"/>
              </w:rPr>
              <w:t>-</w:t>
            </w:r>
          </w:p>
        </w:tc>
        <w:tc>
          <w:tcPr>
            <w:tcW w:w="1559" w:type="dxa"/>
          </w:tcPr>
          <w:p w14:paraId="0A4D525F" w14:textId="77777777" w:rsidR="00CE6832" w:rsidRPr="002078D2" w:rsidRDefault="00CE6832" w:rsidP="00882AAD">
            <w:pPr>
              <w:tabs>
                <w:tab w:val="left" w:pos="1276"/>
              </w:tabs>
              <w:spacing w:after="0" w:line="240" w:lineRule="auto"/>
              <w:rPr>
                <w:sz w:val="20"/>
                <w:szCs w:val="20"/>
              </w:rPr>
            </w:pPr>
            <w:r w:rsidRPr="002078D2">
              <w:rPr>
                <w:sz w:val="20"/>
                <w:szCs w:val="20"/>
              </w:rPr>
              <w:t>25053</w:t>
            </w:r>
          </w:p>
        </w:tc>
        <w:tc>
          <w:tcPr>
            <w:tcW w:w="1417" w:type="dxa"/>
          </w:tcPr>
          <w:p w14:paraId="535DBD6F" w14:textId="77777777" w:rsidR="00CE6832" w:rsidRPr="002078D2" w:rsidRDefault="00CE6832" w:rsidP="00882AAD">
            <w:pPr>
              <w:spacing w:after="0" w:line="240" w:lineRule="auto"/>
              <w:rPr>
                <w:sz w:val="20"/>
                <w:szCs w:val="20"/>
              </w:rPr>
            </w:pPr>
            <w:r w:rsidRPr="002078D2">
              <w:rPr>
                <w:sz w:val="20"/>
                <w:szCs w:val="20"/>
              </w:rPr>
              <w:t>+25053</w:t>
            </w:r>
          </w:p>
        </w:tc>
        <w:tc>
          <w:tcPr>
            <w:tcW w:w="1134" w:type="dxa"/>
          </w:tcPr>
          <w:p w14:paraId="4E392AA2" w14:textId="77777777" w:rsidR="00CE6832" w:rsidRPr="002078D2" w:rsidRDefault="00CE6832" w:rsidP="00882AAD">
            <w:pPr>
              <w:spacing w:after="0" w:line="240" w:lineRule="auto"/>
              <w:rPr>
                <w:sz w:val="20"/>
                <w:szCs w:val="20"/>
              </w:rPr>
            </w:pPr>
            <w:r w:rsidRPr="002078D2">
              <w:rPr>
                <w:sz w:val="20"/>
                <w:szCs w:val="20"/>
              </w:rPr>
              <w:t>-</w:t>
            </w:r>
          </w:p>
        </w:tc>
      </w:tr>
      <w:tr w:rsidR="00CE6832" w:rsidRPr="002078D2" w14:paraId="1214AD7D" w14:textId="77777777" w:rsidTr="00F15C3C">
        <w:tc>
          <w:tcPr>
            <w:tcW w:w="3544" w:type="dxa"/>
          </w:tcPr>
          <w:p w14:paraId="6F8CEEDE" w14:textId="77777777" w:rsidR="00CE6832" w:rsidRPr="002078D2" w:rsidRDefault="00CE6832" w:rsidP="00882AAD">
            <w:pPr>
              <w:tabs>
                <w:tab w:val="left" w:pos="284"/>
              </w:tabs>
              <w:spacing w:after="0" w:line="240" w:lineRule="auto"/>
              <w:rPr>
                <w:sz w:val="20"/>
                <w:szCs w:val="20"/>
              </w:rPr>
            </w:pPr>
            <w:r w:rsidRPr="002078D2">
              <w:rPr>
                <w:sz w:val="20"/>
                <w:szCs w:val="20"/>
              </w:rPr>
              <w:t>14. Kitos veiklos</w:t>
            </w:r>
          </w:p>
        </w:tc>
        <w:tc>
          <w:tcPr>
            <w:tcW w:w="1985" w:type="dxa"/>
          </w:tcPr>
          <w:p w14:paraId="0CB4A43A" w14:textId="77777777" w:rsidR="00CE6832" w:rsidRPr="002078D2" w:rsidRDefault="00CE6832" w:rsidP="00882AAD">
            <w:pPr>
              <w:tabs>
                <w:tab w:val="left" w:pos="1276"/>
              </w:tabs>
              <w:spacing w:after="0" w:line="240" w:lineRule="auto"/>
              <w:rPr>
                <w:sz w:val="20"/>
                <w:szCs w:val="20"/>
              </w:rPr>
            </w:pPr>
            <w:r w:rsidRPr="002078D2">
              <w:rPr>
                <w:sz w:val="20"/>
                <w:szCs w:val="20"/>
              </w:rPr>
              <w:t>-</w:t>
            </w:r>
          </w:p>
        </w:tc>
        <w:tc>
          <w:tcPr>
            <w:tcW w:w="1559" w:type="dxa"/>
          </w:tcPr>
          <w:p w14:paraId="090D0CEE" w14:textId="77777777" w:rsidR="00CE6832" w:rsidRPr="002078D2" w:rsidRDefault="00CE6832" w:rsidP="00882AAD">
            <w:pPr>
              <w:tabs>
                <w:tab w:val="left" w:pos="1276"/>
              </w:tabs>
              <w:spacing w:after="0" w:line="240" w:lineRule="auto"/>
              <w:rPr>
                <w:sz w:val="20"/>
                <w:szCs w:val="20"/>
              </w:rPr>
            </w:pPr>
          </w:p>
        </w:tc>
        <w:tc>
          <w:tcPr>
            <w:tcW w:w="1417" w:type="dxa"/>
          </w:tcPr>
          <w:p w14:paraId="54B5C15B" w14:textId="77777777" w:rsidR="00CE6832" w:rsidRPr="002078D2" w:rsidRDefault="00CE6832" w:rsidP="00882AAD">
            <w:pPr>
              <w:spacing w:after="0" w:line="240" w:lineRule="auto"/>
              <w:rPr>
                <w:sz w:val="20"/>
                <w:szCs w:val="20"/>
              </w:rPr>
            </w:pPr>
            <w:r w:rsidRPr="002078D2">
              <w:rPr>
                <w:sz w:val="20"/>
                <w:szCs w:val="20"/>
              </w:rPr>
              <w:t>-</w:t>
            </w:r>
          </w:p>
        </w:tc>
        <w:tc>
          <w:tcPr>
            <w:tcW w:w="1134" w:type="dxa"/>
          </w:tcPr>
          <w:p w14:paraId="5BC7910E" w14:textId="77777777" w:rsidR="00CE6832" w:rsidRPr="002078D2" w:rsidRDefault="00CE6832" w:rsidP="00882AAD">
            <w:pPr>
              <w:spacing w:after="0" w:line="240" w:lineRule="auto"/>
              <w:rPr>
                <w:sz w:val="20"/>
                <w:szCs w:val="20"/>
              </w:rPr>
            </w:pPr>
            <w:r w:rsidRPr="002078D2">
              <w:rPr>
                <w:sz w:val="20"/>
                <w:szCs w:val="20"/>
              </w:rPr>
              <w:t>-</w:t>
            </w:r>
          </w:p>
        </w:tc>
      </w:tr>
      <w:tr w:rsidR="00CE6832" w:rsidRPr="002078D2" w14:paraId="29941259" w14:textId="77777777" w:rsidTr="00F15C3C">
        <w:tc>
          <w:tcPr>
            <w:tcW w:w="3544" w:type="dxa"/>
          </w:tcPr>
          <w:p w14:paraId="3E50615D" w14:textId="77777777" w:rsidR="00CE6832" w:rsidRPr="002078D2" w:rsidRDefault="00CE6832" w:rsidP="00882AAD">
            <w:pPr>
              <w:tabs>
                <w:tab w:val="left" w:pos="284"/>
              </w:tabs>
              <w:spacing w:after="0" w:line="240" w:lineRule="auto"/>
              <w:rPr>
                <w:sz w:val="20"/>
                <w:szCs w:val="20"/>
              </w:rPr>
            </w:pPr>
            <w:r w:rsidRPr="002078D2">
              <w:rPr>
                <w:sz w:val="20"/>
                <w:szCs w:val="20"/>
              </w:rPr>
              <w:t>15. Kompensuotos sąnaudos</w:t>
            </w:r>
          </w:p>
        </w:tc>
        <w:tc>
          <w:tcPr>
            <w:tcW w:w="1985" w:type="dxa"/>
          </w:tcPr>
          <w:p w14:paraId="2CB3F52B" w14:textId="77777777" w:rsidR="00CE6832" w:rsidRPr="002078D2" w:rsidRDefault="00CE6832" w:rsidP="00882AAD">
            <w:pPr>
              <w:tabs>
                <w:tab w:val="left" w:pos="1276"/>
              </w:tabs>
              <w:spacing w:after="0" w:line="240" w:lineRule="auto"/>
              <w:rPr>
                <w:sz w:val="20"/>
                <w:szCs w:val="20"/>
              </w:rPr>
            </w:pPr>
            <w:r w:rsidRPr="002078D2">
              <w:rPr>
                <w:sz w:val="20"/>
                <w:szCs w:val="20"/>
              </w:rPr>
              <w:t>-</w:t>
            </w:r>
          </w:p>
        </w:tc>
        <w:tc>
          <w:tcPr>
            <w:tcW w:w="1559" w:type="dxa"/>
          </w:tcPr>
          <w:p w14:paraId="0ED137EF" w14:textId="77777777" w:rsidR="00CE6832" w:rsidRPr="002078D2" w:rsidRDefault="00CE6832" w:rsidP="00882AAD">
            <w:pPr>
              <w:tabs>
                <w:tab w:val="left" w:pos="1276"/>
              </w:tabs>
              <w:spacing w:after="0" w:line="240" w:lineRule="auto"/>
              <w:rPr>
                <w:sz w:val="20"/>
                <w:szCs w:val="20"/>
              </w:rPr>
            </w:pPr>
          </w:p>
        </w:tc>
        <w:tc>
          <w:tcPr>
            <w:tcW w:w="1417" w:type="dxa"/>
          </w:tcPr>
          <w:p w14:paraId="0B5B7FFA" w14:textId="77777777" w:rsidR="00CE6832" w:rsidRPr="002078D2" w:rsidRDefault="00CE6832" w:rsidP="00882AAD">
            <w:pPr>
              <w:spacing w:after="0" w:line="240" w:lineRule="auto"/>
              <w:rPr>
                <w:sz w:val="20"/>
                <w:szCs w:val="20"/>
              </w:rPr>
            </w:pPr>
            <w:r w:rsidRPr="002078D2">
              <w:rPr>
                <w:sz w:val="20"/>
                <w:szCs w:val="20"/>
              </w:rPr>
              <w:t>-</w:t>
            </w:r>
          </w:p>
        </w:tc>
        <w:tc>
          <w:tcPr>
            <w:tcW w:w="1134" w:type="dxa"/>
          </w:tcPr>
          <w:p w14:paraId="50495D7B" w14:textId="77777777" w:rsidR="00CE6832" w:rsidRPr="002078D2" w:rsidRDefault="00CE6832" w:rsidP="00882AAD">
            <w:pPr>
              <w:spacing w:after="0" w:line="240" w:lineRule="auto"/>
              <w:rPr>
                <w:sz w:val="20"/>
                <w:szCs w:val="20"/>
              </w:rPr>
            </w:pPr>
            <w:r w:rsidRPr="002078D2">
              <w:rPr>
                <w:sz w:val="20"/>
                <w:szCs w:val="20"/>
              </w:rPr>
              <w:t>-</w:t>
            </w:r>
          </w:p>
        </w:tc>
      </w:tr>
      <w:tr w:rsidR="00CE6832" w:rsidRPr="002078D2" w14:paraId="3607E01B" w14:textId="77777777" w:rsidTr="00F15C3C">
        <w:tc>
          <w:tcPr>
            <w:tcW w:w="3544" w:type="dxa"/>
          </w:tcPr>
          <w:p w14:paraId="3090B1EE" w14:textId="77777777" w:rsidR="00CE6832" w:rsidRPr="002078D2" w:rsidRDefault="00CE6832" w:rsidP="00882AAD">
            <w:pPr>
              <w:tabs>
                <w:tab w:val="left" w:pos="284"/>
              </w:tabs>
              <w:spacing w:after="0" w:line="240" w:lineRule="auto"/>
              <w:rPr>
                <w:sz w:val="20"/>
                <w:szCs w:val="20"/>
              </w:rPr>
            </w:pPr>
            <w:r w:rsidRPr="002078D2">
              <w:rPr>
                <w:sz w:val="20"/>
                <w:szCs w:val="20"/>
              </w:rPr>
              <w:t>16. VLK žalos atlyginimo fondui</w:t>
            </w:r>
          </w:p>
        </w:tc>
        <w:tc>
          <w:tcPr>
            <w:tcW w:w="1985" w:type="dxa"/>
          </w:tcPr>
          <w:p w14:paraId="3A06C9E2" w14:textId="77777777" w:rsidR="00CE6832" w:rsidRPr="002078D2" w:rsidRDefault="00CE6832" w:rsidP="00882AAD">
            <w:pPr>
              <w:tabs>
                <w:tab w:val="left" w:pos="1276"/>
              </w:tabs>
              <w:spacing w:after="0" w:line="240" w:lineRule="auto"/>
              <w:rPr>
                <w:sz w:val="20"/>
                <w:szCs w:val="20"/>
              </w:rPr>
            </w:pPr>
            <w:r w:rsidRPr="002078D2">
              <w:rPr>
                <w:sz w:val="20"/>
                <w:szCs w:val="20"/>
              </w:rPr>
              <w:t>971</w:t>
            </w:r>
          </w:p>
        </w:tc>
        <w:tc>
          <w:tcPr>
            <w:tcW w:w="1559" w:type="dxa"/>
          </w:tcPr>
          <w:p w14:paraId="317BB573" w14:textId="77777777" w:rsidR="00CE6832" w:rsidRPr="002078D2" w:rsidRDefault="00CE6832" w:rsidP="00882AAD">
            <w:pPr>
              <w:tabs>
                <w:tab w:val="left" w:pos="1276"/>
              </w:tabs>
              <w:spacing w:after="0" w:line="240" w:lineRule="auto"/>
              <w:rPr>
                <w:sz w:val="20"/>
                <w:szCs w:val="20"/>
              </w:rPr>
            </w:pPr>
            <w:r w:rsidRPr="002078D2">
              <w:rPr>
                <w:sz w:val="20"/>
                <w:szCs w:val="20"/>
              </w:rPr>
              <w:t>1015</w:t>
            </w:r>
          </w:p>
        </w:tc>
        <w:tc>
          <w:tcPr>
            <w:tcW w:w="1417" w:type="dxa"/>
          </w:tcPr>
          <w:p w14:paraId="71ECC827" w14:textId="77777777" w:rsidR="00CE6832" w:rsidRPr="002078D2" w:rsidRDefault="00CE6832" w:rsidP="00882AAD">
            <w:pPr>
              <w:spacing w:after="0" w:line="240" w:lineRule="auto"/>
              <w:rPr>
                <w:sz w:val="20"/>
                <w:szCs w:val="20"/>
              </w:rPr>
            </w:pPr>
            <w:r w:rsidRPr="002078D2">
              <w:rPr>
                <w:sz w:val="20"/>
                <w:szCs w:val="20"/>
              </w:rPr>
              <w:t>+44</w:t>
            </w:r>
          </w:p>
        </w:tc>
        <w:tc>
          <w:tcPr>
            <w:tcW w:w="1134" w:type="dxa"/>
          </w:tcPr>
          <w:p w14:paraId="23C77608" w14:textId="77777777" w:rsidR="00CE6832" w:rsidRPr="002078D2" w:rsidRDefault="00CE6832" w:rsidP="00882AAD">
            <w:pPr>
              <w:spacing w:after="0" w:line="240" w:lineRule="auto"/>
              <w:rPr>
                <w:sz w:val="20"/>
                <w:szCs w:val="20"/>
              </w:rPr>
            </w:pPr>
            <w:r w:rsidRPr="002078D2">
              <w:rPr>
                <w:sz w:val="20"/>
                <w:szCs w:val="20"/>
              </w:rPr>
              <w:t>+4,5</w:t>
            </w:r>
          </w:p>
        </w:tc>
      </w:tr>
      <w:tr w:rsidR="00CE6832" w:rsidRPr="002078D2" w14:paraId="450C8EF7" w14:textId="77777777" w:rsidTr="00F15C3C">
        <w:tc>
          <w:tcPr>
            <w:tcW w:w="3544" w:type="dxa"/>
          </w:tcPr>
          <w:p w14:paraId="672D456C" w14:textId="77777777" w:rsidR="00CE6832" w:rsidRPr="002078D2" w:rsidRDefault="00CE6832" w:rsidP="00882AAD">
            <w:pPr>
              <w:tabs>
                <w:tab w:val="left" w:pos="284"/>
              </w:tabs>
              <w:spacing w:after="0" w:line="240" w:lineRule="auto"/>
              <w:rPr>
                <w:sz w:val="20"/>
                <w:szCs w:val="20"/>
              </w:rPr>
            </w:pPr>
            <w:r w:rsidRPr="002078D2">
              <w:rPr>
                <w:sz w:val="20"/>
                <w:szCs w:val="20"/>
              </w:rPr>
              <w:t>17. Kitos sąnaudos</w:t>
            </w:r>
          </w:p>
        </w:tc>
        <w:tc>
          <w:tcPr>
            <w:tcW w:w="1985" w:type="dxa"/>
          </w:tcPr>
          <w:p w14:paraId="4ECD235D" w14:textId="77777777" w:rsidR="00CE6832" w:rsidRPr="002078D2" w:rsidRDefault="00CE6832" w:rsidP="00882AAD">
            <w:pPr>
              <w:tabs>
                <w:tab w:val="left" w:pos="1276"/>
              </w:tabs>
              <w:spacing w:after="0" w:line="240" w:lineRule="auto"/>
              <w:rPr>
                <w:sz w:val="20"/>
                <w:szCs w:val="20"/>
              </w:rPr>
            </w:pPr>
            <w:r w:rsidRPr="002078D2">
              <w:rPr>
                <w:sz w:val="20"/>
                <w:szCs w:val="20"/>
              </w:rPr>
              <w:t>87321</w:t>
            </w:r>
          </w:p>
        </w:tc>
        <w:tc>
          <w:tcPr>
            <w:tcW w:w="1559" w:type="dxa"/>
          </w:tcPr>
          <w:p w14:paraId="2ED28C8A" w14:textId="77777777" w:rsidR="00CE6832" w:rsidRPr="002078D2" w:rsidRDefault="00CE6832" w:rsidP="00882AAD">
            <w:pPr>
              <w:tabs>
                <w:tab w:val="left" w:pos="1276"/>
              </w:tabs>
              <w:spacing w:after="0" w:line="240" w:lineRule="auto"/>
              <w:rPr>
                <w:sz w:val="20"/>
                <w:szCs w:val="20"/>
              </w:rPr>
            </w:pPr>
            <w:r w:rsidRPr="002078D2">
              <w:rPr>
                <w:sz w:val="20"/>
                <w:szCs w:val="20"/>
              </w:rPr>
              <w:t>79774</w:t>
            </w:r>
          </w:p>
        </w:tc>
        <w:tc>
          <w:tcPr>
            <w:tcW w:w="1417" w:type="dxa"/>
          </w:tcPr>
          <w:p w14:paraId="5E66573C" w14:textId="77777777" w:rsidR="00CE6832" w:rsidRPr="002078D2" w:rsidRDefault="00CE6832" w:rsidP="00882AAD">
            <w:pPr>
              <w:spacing w:after="0" w:line="240" w:lineRule="auto"/>
              <w:rPr>
                <w:sz w:val="20"/>
                <w:szCs w:val="20"/>
              </w:rPr>
            </w:pPr>
            <w:r w:rsidRPr="002078D2">
              <w:rPr>
                <w:sz w:val="20"/>
                <w:szCs w:val="20"/>
              </w:rPr>
              <w:t>-7547</w:t>
            </w:r>
          </w:p>
        </w:tc>
        <w:tc>
          <w:tcPr>
            <w:tcW w:w="1134" w:type="dxa"/>
          </w:tcPr>
          <w:p w14:paraId="172D6F1E" w14:textId="77777777" w:rsidR="00CE6832" w:rsidRPr="002078D2" w:rsidRDefault="00CE6832" w:rsidP="00882AAD">
            <w:pPr>
              <w:spacing w:after="0" w:line="240" w:lineRule="auto"/>
              <w:rPr>
                <w:sz w:val="20"/>
                <w:szCs w:val="20"/>
              </w:rPr>
            </w:pPr>
            <w:r w:rsidRPr="002078D2">
              <w:rPr>
                <w:sz w:val="20"/>
                <w:szCs w:val="20"/>
              </w:rPr>
              <w:t>-8,64</w:t>
            </w:r>
          </w:p>
        </w:tc>
      </w:tr>
      <w:tr w:rsidR="00CE6832" w:rsidRPr="002078D2" w14:paraId="6BAA2264" w14:textId="77777777" w:rsidTr="00F15C3C">
        <w:tc>
          <w:tcPr>
            <w:tcW w:w="3544" w:type="dxa"/>
          </w:tcPr>
          <w:p w14:paraId="0DD574FF" w14:textId="77777777" w:rsidR="00CE6832" w:rsidRPr="002078D2" w:rsidRDefault="00CE6832" w:rsidP="00882AAD">
            <w:pPr>
              <w:pStyle w:val="Sraopastraipa"/>
              <w:tabs>
                <w:tab w:val="left" w:pos="284"/>
              </w:tabs>
              <w:spacing w:after="0" w:line="240" w:lineRule="auto"/>
              <w:ind w:left="0"/>
              <w:rPr>
                <w:b/>
                <w:sz w:val="20"/>
                <w:szCs w:val="20"/>
              </w:rPr>
            </w:pPr>
            <w:r w:rsidRPr="002078D2">
              <w:rPr>
                <w:b/>
                <w:sz w:val="20"/>
                <w:szCs w:val="20"/>
              </w:rPr>
              <w:t>III. Veiklos rezultatas</w:t>
            </w:r>
          </w:p>
        </w:tc>
        <w:tc>
          <w:tcPr>
            <w:tcW w:w="1985" w:type="dxa"/>
          </w:tcPr>
          <w:p w14:paraId="50F61741" w14:textId="77777777" w:rsidR="00CE6832" w:rsidRPr="002078D2" w:rsidRDefault="00CE6832" w:rsidP="00882AAD">
            <w:pPr>
              <w:tabs>
                <w:tab w:val="left" w:pos="1276"/>
              </w:tabs>
              <w:spacing w:after="0" w:line="240" w:lineRule="auto"/>
              <w:rPr>
                <w:sz w:val="20"/>
                <w:szCs w:val="20"/>
              </w:rPr>
            </w:pPr>
            <w:r w:rsidRPr="002078D2">
              <w:rPr>
                <w:sz w:val="20"/>
                <w:szCs w:val="20"/>
              </w:rPr>
              <w:t>-11260</w:t>
            </w:r>
          </w:p>
        </w:tc>
        <w:tc>
          <w:tcPr>
            <w:tcW w:w="1559" w:type="dxa"/>
          </w:tcPr>
          <w:p w14:paraId="0BE6F06F" w14:textId="77777777" w:rsidR="00CE6832" w:rsidRPr="002078D2" w:rsidRDefault="00CE6832" w:rsidP="00882AAD">
            <w:pPr>
              <w:tabs>
                <w:tab w:val="left" w:pos="1276"/>
              </w:tabs>
              <w:spacing w:after="0" w:line="240" w:lineRule="auto"/>
              <w:rPr>
                <w:sz w:val="20"/>
                <w:szCs w:val="20"/>
              </w:rPr>
            </w:pPr>
            <w:r w:rsidRPr="002078D2">
              <w:rPr>
                <w:sz w:val="20"/>
                <w:szCs w:val="20"/>
              </w:rPr>
              <w:t>9184</w:t>
            </w:r>
          </w:p>
        </w:tc>
        <w:tc>
          <w:tcPr>
            <w:tcW w:w="1417" w:type="dxa"/>
          </w:tcPr>
          <w:p w14:paraId="35A2814E" w14:textId="77777777" w:rsidR="00CE6832" w:rsidRPr="002078D2" w:rsidRDefault="00CE6832" w:rsidP="00882AAD">
            <w:pPr>
              <w:spacing w:after="0" w:line="240" w:lineRule="auto"/>
              <w:rPr>
                <w:sz w:val="20"/>
                <w:szCs w:val="20"/>
              </w:rPr>
            </w:pPr>
            <w:r w:rsidRPr="002078D2">
              <w:rPr>
                <w:sz w:val="20"/>
                <w:szCs w:val="20"/>
              </w:rPr>
              <w:t>+20444</w:t>
            </w:r>
          </w:p>
        </w:tc>
        <w:tc>
          <w:tcPr>
            <w:tcW w:w="1134" w:type="dxa"/>
          </w:tcPr>
          <w:p w14:paraId="364762E8" w14:textId="77777777" w:rsidR="00CE6832" w:rsidRPr="002078D2" w:rsidRDefault="00CE6832" w:rsidP="00882AAD">
            <w:pPr>
              <w:spacing w:after="0" w:line="240" w:lineRule="auto"/>
              <w:rPr>
                <w:sz w:val="20"/>
                <w:szCs w:val="20"/>
              </w:rPr>
            </w:pPr>
            <w:r w:rsidRPr="002078D2">
              <w:rPr>
                <w:sz w:val="20"/>
                <w:szCs w:val="20"/>
              </w:rPr>
              <w:t>+1,8k.</w:t>
            </w:r>
          </w:p>
        </w:tc>
      </w:tr>
    </w:tbl>
    <w:p w14:paraId="78F6346F" w14:textId="77777777" w:rsidR="008E75FB" w:rsidRPr="002078D2" w:rsidRDefault="008E75FB" w:rsidP="00882AAD">
      <w:pPr>
        <w:spacing w:after="0" w:line="240" w:lineRule="auto"/>
        <w:ind w:left="0" w:right="0" w:firstLine="0"/>
        <w:rPr>
          <w:lang w:val="lt-LT"/>
        </w:rPr>
      </w:pPr>
    </w:p>
    <w:p w14:paraId="18468BED" w14:textId="632F275C" w:rsidR="008E75FB" w:rsidRPr="002078D2" w:rsidRDefault="003C3EA5" w:rsidP="00882AAD">
      <w:pPr>
        <w:spacing w:after="0" w:line="240" w:lineRule="auto"/>
        <w:ind w:left="0" w:right="0" w:firstLine="851"/>
        <w:rPr>
          <w:lang w:val="lt-LT"/>
        </w:rPr>
      </w:pPr>
      <w:r w:rsidRPr="002078D2">
        <w:rPr>
          <w:lang w:val="lt-LT"/>
        </w:rPr>
        <w:t>Ko</w:t>
      </w:r>
      <w:r w:rsidR="00E36B40" w:rsidRPr="002078D2">
        <w:rPr>
          <w:lang w:val="lt-LT"/>
        </w:rPr>
        <w:t>kybės vadybos sistemos tikslas –</w:t>
      </w:r>
      <w:r w:rsidRPr="002078D2">
        <w:rPr>
          <w:lang w:val="lt-LT"/>
        </w:rPr>
        <w:t xml:space="preserve"> teikti kvalifikuotas, kokybiškas ir savalaikes pirmines ambulatorines sveikatos priežiūros paslaugas, gerin</w:t>
      </w:r>
      <w:r w:rsidR="004D3027" w:rsidRPr="002078D2">
        <w:rPr>
          <w:lang w:val="lt-LT"/>
        </w:rPr>
        <w:t>ti</w:t>
      </w:r>
      <w:r w:rsidRPr="002078D2">
        <w:rPr>
          <w:lang w:val="lt-LT"/>
        </w:rPr>
        <w:t xml:space="preserve"> sveikatos priežiūros paslaugų procesus bei vadybos sistemą. </w:t>
      </w:r>
      <w:r w:rsidR="001D4D31" w:rsidRPr="002078D2">
        <w:rPr>
          <w:lang w:val="lt-LT"/>
        </w:rPr>
        <w:t>PSPC</w:t>
      </w:r>
      <w:r w:rsidRPr="002078D2">
        <w:rPr>
          <w:lang w:val="lt-LT"/>
        </w:rPr>
        <w:t xml:space="preserve"> veikia vidaus medicininio audito grupė. Sveikatos priežiūros paslaugų kokybė, įstaigos veiklos atitiktis teisės aktams ir vidiniams reikalavimams periodiškai vertinama </w:t>
      </w:r>
      <w:r w:rsidRPr="002078D2">
        <w:rPr>
          <w:lang w:val="lt-LT"/>
        </w:rPr>
        <w:lastRenderedPageBreak/>
        <w:t>vidaus auditų metu, taip pat valdant neatitiktis ir n</w:t>
      </w:r>
      <w:r w:rsidR="00674EDA" w:rsidRPr="002078D2">
        <w:rPr>
          <w:lang w:val="lt-LT"/>
        </w:rPr>
        <w:t xml:space="preserve">epageidaujamus įvykius. Per </w:t>
      </w:r>
      <w:r w:rsidR="00674EDA" w:rsidRPr="002078D2">
        <w:rPr>
          <w:color w:val="auto"/>
          <w:lang w:val="lt-LT"/>
        </w:rPr>
        <w:t>202</w:t>
      </w:r>
      <w:r w:rsidR="00BE5F00" w:rsidRPr="002078D2">
        <w:rPr>
          <w:color w:val="auto"/>
          <w:lang w:val="lt-LT"/>
        </w:rPr>
        <w:t>3</w:t>
      </w:r>
      <w:r w:rsidRPr="002078D2">
        <w:rPr>
          <w:color w:val="auto"/>
          <w:lang w:val="lt-LT"/>
        </w:rPr>
        <w:t xml:space="preserve"> m. atlikt</w:t>
      </w:r>
      <w:r w:rsidR="00882AAD" w:rsidRPr="002078D2">
        <w:rPr>
          <w:color w:val="auto"/>
          <w:lang w:val="lt-LT"/>
        </w:rPr>
        <w:t>i</w:t>
      </w:r>
      <w:r w:rsidRPr="002078D2">
        <w:rPr>
          <w:color w:val="auto"/>
          <w:lang w:val="lt-LT"/>
        </w:rPr>
        <w:t xml:space="preserve"> 2 </w:t>
      </w:r>
      <w:r w:rsidR="00BE5F00" w:rsidRPr="002078D2">
        <w:rPr>
          <w:color w:val="auto"/>
          <w:lang w:val="lt-LT"/>
        </w:rPr>
        <w:t>v</w:t>
      </w:r>
      <w:r w:rsidRPr="002078D2">
        <w:rPr>
          <w:color w:val="auto"/>
          <w:lang w:val="lt-LT"/>
        </w:rPr>
        <w:t>idinio medicininio audito tyrim</w:t>
      </w:r>
      <w:r w:rsidR="00674EDA" w:rsidRPr="002078D2">
        <w:rPr>
          <w:color w:val="auto"/>
          <w:lang w:val="lt-LT"/>
        </w:rPr>
        <w:t>ai</w:t>
      </w:r>
      <w:r w:rsidRPr="002078D2">
        <w:rPr>
          <w:color w:val="auto"/>
          <w:lang w:val="lt-LT"/>
        </w:rPr>
        <w:t>. Auditų metu neatitiktys neužfiksuo</w:t>
      </w:r>
      <w:r w:rsidR="00E36B40" w:rsidRPr="002078D2">
        <w:rPr>
          <w:color w:val="auto"/>
          <w:lang w:val="lt-LT"/>
        </w:rPr>
        <w:t>tos, pažeidimų nerasta, aktų nen</w:t>
      </w:r>
      <w:r w:rsidRPr="002078D2">
        <w:rPr>
          <w:color w:val="auto"/>
          <w:lang w:val="lt-LT"/>
        </w:rPr>
        <w:t xml:space="preserve">ustatyta. </w:t>
      </w:r>
    </w:p>
    <w:p w14:paraId="18D34CB5" w14:textId="77777777" w:rsidR="008E75FB" w:rsidRPr="002078D2" w:rsidRDefault="008E75FB" w:rsidP="00882AAD">
      <w:pPr>
        <w:spacing w:after="0" w:line="240" w:lineRule="auto"/>
        <w:ind w:right="0"/>
        <w:rPr>
          <w:lang w:val="lt-LT"/>
        </w:rPr>
      </w:pPr>
    </w:p>
    <w:p w14:paraId="7D32816F" w14:textId="77777777" w:rsidR="007B71DE" w:rsidRPr="002078D2" w:rsidRDefault="003C3EA5" w:rsidP="00882AAD">
      <w:pPr>
        <w:pStyle w:val="Antrat1"/>
        <w:spacing w:line="240" w:lineRule="auto"/>
        <w:ind w:right="287" w:firstLine="841"/>
        <w:jc w:val="both"/>
        <w:rPr>
          <w:lang w:val="lt-LT"/>
        </w:rPr>
      </w:pPr>
      <w:r w:rsidRPr="002078D2">
        <w:rPr>
          <w:lang w:val="lt-LT"/>
        </w:rPr>
        <w:t>IV. SSGG (STIPRYBIŲ, SILPNYBIŲ, GALIMYBIŲ IR GRĖSMIŲ) ANALIZĖ</w:t>
      </w:r>
    </w:p>
    <w:p w14:paraId="335054C9" w14:textId="77777777" w:rsidR="00882AAD" w:rsidRPr="002078D2" w:rsidRDefault="00882AAD" w:rsidP="00882AAD">
      <w:pPr>
        <w:rPr>
          <w:lang w:val="lt-LT"/>
        </w:rPr>
      </w:pPr>
    </w:p>
    <w:tbl>
      <w:tblPr>
        <w:tblStyle w:val="TableGrid"/>
        <w:tblW w:w="9501" w:type="dxa"/>
        <w:tblInd w:w="0" w:type="dxa"/>
        <w:tblCellMar>
          <w:top w:w="53" w:type="dxa"/>
          <w:right w:w="73" w:type="dxa"/>
        </w:tblCellMar>
        <w:tblLook w:val="04A0" w:firstRow="1" w:lastRow="0" w:firstColumn="1" w:lastColumn="0" w:noHBand="0" w:noVBand="1"/>
      </w:tblPr>
      <w:tblGrid>
        <w:gridCol w:w="147"/>
        <w:gridCol w:w="4678"/>
        <w:gridCol w:w="134"/>
        <w:gridCol w:w="4542"/>
      </w:tblGrid>
      <w:tr w:rsidR="007B71DE" w:rsidRPr="002078D2" w14:paraId="20341519" w14:textId="77777777" w:rsidTr="008E75FB">
        <w:trPr>
          <w:trHeight w:val="466"/>
        </w:trPr>
        <w:tc>
          <w:tcPr>
            <w:tcW w:w="147" w:type="dxa"/>
            <w:tcBorders>
              <w:top w:val="single" w:sz="4" w:space="0" w:color="000000"/>
              <w:left w:val="single" w:sz="4" w:space="0" w:color="000000"/>
              <w:bottom w:val="single" w:sz="4" w:space="0" w:color="000000"/>
              <w:right w:val="nil"/>
            </w:tcBorders>
          </w:tcPr>
          <w:p w14:paraId="159C7CAF" w14:textId="77777777" w:rsidR="007B71DE" w:rsidRPr="002078D2" w:rsidRDefault="003C3EA5" w:rsidP="00882AAD">
            <w:pPr>
              <w:spacing w:after="0" w:line="240" w:lineRule="auto"/>
              <w:ind w:left="0" w:right="0" w:firstLine="0"/>
              <w:rPr>
                <w:lang w:val="lt-LT"/>
              </w:rPr>
            </w:pPr>
            <w:r w:rsidRPr="002078D2">
              <w:rPr>
                <w:b/>
                <w:lang w:val="lt-LT"/>
              </w:rPr>
              <w:t xml:space="preserve"> </w:t>
            </w:r>
          </w:p>
        </w:tc>
        <w:tc>
          <w:tcPr>
            <w:tcW w:w="4678" w:type="dxa"/>
            <w:tcBorders>
              <w:top w:val="single" w:sz="4" w:space="0" w:color="000000"/>
              <w:left w:val="nil"/>
              <w:bottom w:val="single" w:sz="4" w:space="0" w:color="000000"/>
              <w:right w:val="single" w:sz="4" w:space="0" w:color="000000"/>
            </w:tcBorders>
            <w:vAlign w:val="center"/>
          </w:tcPr>
          <w:p w14:paraId="2F67F4B5" w14:textId="77777777" w:rsidR="007B71DE" w:rsidRPr="002078D2" w:rsidRDefault="003C3EA5" w:rsidP="00882AAD">
            <w:pPr>
              <w:spacing w:after="0" w:line="240" w:lineRule="auto"/>
              <w:ind w:left="1207" w:right="0" w:firstLine="0"/>
              <w:rPr>
                <w:lang w:val="lt-LT"/>
              </w:rPr>
            </w:pPr>
            <w:r w:rsidRPr="002078D2">
              <w:rPr>
                <w:b/>
                <w:sz w:val="22"/>
                <w:lang w:val="lt-LT"/>
              </w:rPr>
              <w:t xml:space="preserve">Stiprybės </w:t>
            </w:r>
          </w:p>
        </w:tc>
        <w:tc>
          <w:tcPr>
            <w:tcW w:w="134" w:type="dxa"/>
            <w:tcBorders>
              <w:top w:val="single" w:sz="4" w:space="0" w:color="000000"/>
              <w:left w:val="single" w:sz="4" w:space="0" w:color="000000"/>
              <w:bottom w:val="single" w:sz="4" w:space="0" w:color="000000"/>
              <w:right w:val="nil"/>
            </w:tcBorders>
          </w:tcPr>
          <w:p w14:paraId="422380E5" w14:textId="77777777" w:rsidR="007B71DE" w:rsidRPr="002078D2" w:rsidRDefault="007B71DE" w:rsidP="00882AAD">
            <w:pPr>
              <w:spacing w:after="0" w:line="240" w:lineRule="auto"/>
              <w:ind w:left="0" w:right="0" w:firstLine="0"/>
              <w:rPr>
                <w:lang w:val="lt-LT"/>
              </w:rPr>
            </w:pPr>
          </w:p>
        </w:tc>
        <w:tc>
          <w:tcPr>
            <w:tcW w:w="4542" w:type="dxa"/>
            <w:tcBorders>
              <w:top w:val="single" w:sz="4" w:space="0" w:color="000000"/>
              <w:left w:val="nil"/>
              <w:bottom w:val="single" w:sz="4" w:space="0" w:color="000000"/>
              <w:right w:val="single" w:sz="4" w:space="0" w:color="000000"/>
            </w:tcBorders>
            <w:vAlign w:val="center"/>
          </w:tcPr>
          <w:p w14:paraId="6714B36C" w14:textId="77777777" w:rsidR="007B71DE" w:rsidRPr="002078D2" w:rsidRDefault="003C3EA5" w:rsidP="00882AAD">
            <w:pPr>
              <w:spacing w:after="0" w:line="240" w:lineRule="auto"/>
              <w:ind w:left="1058" w:right="0" w:firstLine="0"/>
              <w:rPr>
                <w:lang w:val="lt-LT"/>
              </w:rPr>
            </w:pPr>
            <w:r w:rsidRPr="002078D2">
              <w:rPr>
                <w:b/>
                <w:sz w:val="22"/>
                <w:lang w:val="lt-LT"/>
              </w:rPr>
              <w:t xml:space="preserve">Silpnybės </w:t>
            </w:r>
          </w:p>
        </w:tc>
      </w:tr>
      <w:tr w:rsidR="007B71DE" w:rsidRPr="002078D2" w14:paraId="6E09C1F1" w14:textId="77777777" w:rsidTr="008E75FB">
        <w:trPr>
          <w:trHeight w:val="3481"/>
        </w:trPr>
        <w:tc>
          <w:tcPr>
            <w:tcW w:w="147" w:type="dxa"/>
            <w:tcBorders>
              <w:top w:val="single" w:sz="4" w:space="0" w:color="000000"/>
              <w:left w:val="single" w:sz="4" w:space="0" w:color="000000"/>
              <w:bottom w:val="single" w:sz="4" w:space="0" w:color="000000"/>
              <w:right w:val="nil"/>
            </w:tcBorders>
          </w:tcPr>
          <w:p w14:paraId="091A11EA" w14:textId="77777777" w:rsidR="007B71DE" w:rsidRPr="002078D2" w:rsidRDefault="007B71DE" w:rsidP="00882AAD">
            <w:pPr>
              <w:spacing w:after="0" w:line="240" w:lineRule="auto"/>
              <w:ind w:left="291" w:right="0" w:firstLine="0"/>
              <w:rPr>
                <w:lang w:val="lt-LT"/>
              </w:rPr>
            </w:pPr>
          </w:p>
        </w:tc>
        <w:tc>
          <w:tcPr>
            <w:tcW w:w="4678" w:type="dxa"/>
            <w:tcBorders>
              <w:top w:val="single" w:sz="4" w:space="0" w:color="000000"/>
              <w:left w:val="nil"/>
              <w:bottom w:val="single" w:sz="4" w:space="0" w:color="000000"/>
              <w:right w:val="single" w:sz="4" w:space="0" w:color="000000"/>
            </w:tcBorders>
          </w:tcPr>
          <w:p w14:paraId="482DE977" w14:textId="435EFF97" w:rsidR="002D4960" w:rsidRPr="002078D2" w:rsidRDefault="002D4960" w:rsidP="00882AAD">
            <w:pPr>
              <w:pStyle w:val="Default"/>
              <w:jc w:val="both"/>
              <w:rPr>
                <w:rFonts w:ascii="Times New Roman" w:hAnsi="Times New Roman" w:cs="Times New Roman"/>
              </w:rPr>
            </w:pPr>
            <w:r w:rsidRPr="002078D2">
              <w:rPr>
                <w:rFonts w:ascii="Times New Roman" w:hAnsi="Times New Roman" w:cs="Times New Roman"/>
              </w:rPr>
              <w:t xml:space="preserve"> Įstaigos darbuotojai yra išsilavinę, nuolat keliantys kvalifikaciją, turi galiojančias licencijas bei ilga</w:t>
            </w:r>
            <w:r w:rsidR="00CF527B" w:rsidRPr="002078D2">
              <w:rPr>
                <w:rFonts w:ascii="Times New Roman" w:hAnsi="Times New Roman" w:cs="Times New Roman"/>
              </w:rPr>
              <w:t>metę</w:t>
            </w:r>
            <w:r w:rsidRPr="002078D2">
              <w:rPr>
                <w:rFonts w:ascii="Times New Roman" w:hAnsi="Times New Roman" w:cs="Times New Roman"/>
              </w:rPr>
              <w:t xml:space="preserve"> patirtį.</w:t>
            </w:r>
          </w:p>
          <w:p w14:paraId="2462618F" w14:textId="2E801228" w:rsidR="002D4960" w:rsidRPr="002078D2" w:rsidRDefault="002D4960" w:rsidP="00882AAD">
            <w:pPr>
              <w:pStyle w:val="Default"/>
              <w:jc w:val="both"/>
              <w:rPr>
                <w:rFonts w:ascii="Times New Roman" w:hAnsi="Times New Roman" w:cs="Times New Roman"/>
              </w:rPr>
            </w:pPr>
            <w:r w:rsidRPr="002078D2">
              <w:rPr>
                <w:rFonts w:ascii="Times New Roman" w:hAnsi="Times New Roman" w:cs="Times New Roman"/>
              </w:rPr>
              <w:t xml:space="preserve"> Auga apsilankymo pas šeimos gydytojus skaičius.</w:t>
            </w:r>
          </w:p>
          <w:p w14:paraId="6D4570EE" w14:textId="02455B42" w:rsidR="002D4960" w:rsidRPr="002078D2" w:rsidRDefault="002D4960" w:rsidP="00882AAD">
            <w:pPr>
              <w:pStyle w:val="Default"/>
              <w:jc w:val="both"/>
              <w:rPr>
                <w:rFonts w:ascii="Times New Roman" w:hAnsi="Times New Roman" w:cs="Times New Roman"/>
              </w:rPr>
            </w:pPr>
            <w:r w:rsidRPr="002078D2">
              <w:rPr>
                <w:rFonts w:ascii="Times New Roman" w:hAnsi="Times New Roman" w:cs="Times New Roman"/>
              </w:rPr>
              <w:t xml:space="preserve"> Įstaigos finansinė padėtis yra teigiama.</w:t>
            </w:r>
          </w:p>
          <w:p w14:paraId="1C0A4D54" w14:textId="77777777" w:rsidR="00DF2B81" w:rsidRPr="002078D2" w:rsidRDefault="002D4960" w:rsidP="00882AAD">
            <w:pPr>
              <w:pStyle w:val="Default"/>
              <w:jc w:val="both"/>
              <w:rPr>
                <w:rFonts w:ascii="Times New Roman" w:hAnsi="Times New Roman" w:cs="Times New Roman"/>
              </w:rPr>
            </w:pPr>
            <w:r w:rsidRPr="002078D2">
              <w:rPr>
                <w:rFonts w:ascii="Times New Roman" w:hAnsi="Times New Roman" w:cs="Times New Roman"/>
              </w:rPr>
              <w:t xml:space="preserve"> Auga įstaigos bendros pajamos iš Klaipėdos TLK. </w:t>
            </w:r>
          </w:p>
          <w:p w14:paraId="52455486" w14:textId="77777777" w:rsidR="002D4960" w:rsidRPr="002078D2" w:rsidRDefault="002D4960" w:rsidP="00882AAD">
            <w:pPr>
              <w:pStyle w:val="Default"/>
              <w:jc w:val="both"/>
              <w:rPr>
                <w:rFonts w:ascii="Times New Roman" w:hAnsi="Times New Roman" w:cs="Times New Roman"/>
              </w:rPr>
            </w:pPr>
            <w:r w:rsidRPr="002078D2">
              <w:rPr>
                <w:rFonts w:ascii="Times New Roman" w:hAnsi="Times New Roman" w:cs="Times New Roman"/>
              </w:rPr>
              <w:t xml:space="preserve">Nuolat investuojama į įstaigos medicininės įrangos atnaujinimą. </w:t>
            </w:r>
          </w:p>
          <w:p w14:paraId="48C87DAF" w14:textId="39CA9478" w:rsidR="007B71DE" w:rsidRPr="002078D2" w:rsidRDefault="002D4960" w:rsidP="00882AAD">
            <w:pPr>
              <w:pStyle w:val="Default"/>
              <w:jc w:val="both"/>
              <w:rPr>
                <w:rFonts w:ascii="Times New Roman" w:hAnsi="Times New Roman" w:cs="Times New Roman"/>
              </w:rPr>
            </w:pPr>
            <w:r w:rsidRPr="002078D2">
              <w:rPr>
                <w:rFonts w:ascii="Times New Roman" w:hAnsi="Times New Roman" w:cs="Times New Roman"/>
              </w:rPr>
              <w:t xml:space="preserve"> Dalyvaujama gydytojų sąjungos organizacijų veikloje.</w:t>
            </w:r>
          </w:p>
        </w:tc>
        <w:tc>
          <w:tcPr>
            <w:tcW w:w="134" w:type="dxa"/>
            <w:tcBorders>
              <w:top w:val="single" w:sz="4" w:space="0" w:color="000000"/>
              <w:left w:val="single" w:sz="4" w:space="0" w:color="000000"/>
              <w:bottom w:val="single" w:sz="4" w:space="0" w:color="000000"/>
              <w:right w:val="nil"/>
            </w:tcBorders>
          </w:tcPr>
          <w:p w14:paraId="4E8A76B8" w14:textId="77777777" w:rsidR="007B71DE" w:rsidRPr="002078D2" w:rsidRDefault="007B71DE" w:rsidP="00882AAD">
            <w:pPr>
              <w:spacing w:after="0" w:line="240" w:lineRule="auto"/>
              <w:ind w:left="289" w:right="0" w:firstLine="0"/>
              <w:rPr>
                <w:lang w:val="lt-LT"/>
              </w:rPr>
            </w:pPr>
          </w:p>
        </w:tc>
        <w:tc>
          <w:tcPr>
            <w:tcW w:w="4542" w:type="dxa"/>
            <w:tcBorders>
              <w:top w:val="single" w:sz="4" w:space="0" w:color="000000"/>
              <w:left w:val="nil"/>
              <w:bottom w:val="single" w:sz="4" w:space="0" w:color="000000"/>
              <w:right w:val="single" w:sz="4" w:space="0" w:color="000000"/>
            </w:tcBorders>
          </w:tcPr>
          <w:p w14:paraId="30F94A02" w14:textId="77777777" w:rsidR="0001796B" w:rsidRPr="002078D2" w:rsidRDefault="0001796B" w:rsidP="00882AAD">
            <w:pPr>
              <w:pStyle w:val="Default"/>
              <w:jc w:val="both"/>
              <w:rPr>
                <w:rFonts w:ascii="Times New Roman" w:hAnsi="Times New Roman" w:cs="Times New Roman"/>
              </w:rPr>
            </w:pPr>
            <w:r w:rsidRPr="002078D2">
              <w:rPr>
                <w:rFonts w:ascii="Times New Roman" w:hAnsi="Times New Roman" w:cs="Times New Roman"/>
              </w:rPr>
              <w:t>Sunkumai pritraukiant trūkstamus specialistus</w:t>
            </w:r>
            <w:r w:rsidR="00DF2B81" w:rsidRPr="002078D2">
              <w:rPr>
                <w:rFonts w:ascii="Times New Roman" w:hAnsi="Times New Roman" w:cs="Times New Roman"/>
              </w:rPr>
              <w:t>.</w:t>
            </w:r>
          </w:p>
          <w:p w14:paraId="18CAAA43" w14:textId="56B0637F" w:rsidR="0001796B" w:rsidRPr="002078D2" w:rsidRDefault="0001796B" w:rsidP="00882AAD">
            <w:pPr>
              <w:pStyle w:val="Default"/>
              <w:jc w:val="both"/>
              <w:rPr>
                <w:rFonts w:ascii="Times New Roman" w:hAnsi="Times New Roman" w:cs="Times New Roman"/>
              </w:rPr>
            </w:pPr>
            <w:r w:rsidRPr="002078D2">
              <w:rPr>
                <w:rFonts w:ascii="Times New Roman" w:hAnsi="Times New Roman" w:cs="Times New Roman"/>
              </w:rPr>
              <w:t>Didėjančios sąnaudos: darbo užmokesčiui, medikamentams, ligonių maitinimui,</w:t>
            </w:r>
            <w:r w:rsidR="00CF527B" w:rsidRPr="002078D2">
              <w:rPr>
                <w:rFonts w:ascii="Times New Roman" w:hAnsi="Times New Roman" w:cs="Times New Roman"/>
              </w:rPr>
              <w:t xml:space="preserve"> </w:t>
            </w:r>
            <w:r w:rsidR="00DF2B81" w:rsidRPr="002078D2">
              <w:rPr>
                <w:rFonts w:ascii="Times New Roman" w:hAnsi="Times New Roman" w:cs="Times New Roman"/>
              </w:rPr>
              <w:t>i</w:t>
            </w:r>
            <w:r w:rsidRPr="002078D2">
              <w:rPr>
                <w:rFonts w:ascii="Times New Roman" w:hAnsi="Times New Roman" w:cs="Times New Roman"/>
              </w:rPr>
              <w:t>nfrastruktūros išlaikymui.</w:t>
            </w:r>
          </w:p>
          <w:p w14:paraId="31F29732" w14:textId="77777777" w:rsidR="0001796B" w:rsidRPr="002078D2" w:rsidRDefault="0001796B" w:rsidP="00882AAD">
            <w:pPr>
              <w:pStyle w:val="Default"/>
              <w:jc w:val="both"/>
              <w:rPr>
                <w:rFonts w:ascii="Times New Roman" w:hAnsi="Times New Roman" w:cs="Times New Roman"/>
              </w:rPr>
            </w:pPr>
            <w:r w:rsidRPr="002078D2">
              <w:rPr>
                <w:rFonts w:ascii="Times New Roman" w:hAnsi="Times New Roman" w:cs="Times New Roman"/>
              </w:rPr>
              <w:t>Neef</w:t>
            </w:r>
            <w:r w:rsidR="00DF2B81" w:rsidRPr="002078D2">
              <w:rPr>
                <w:rFonts w:ascii="Times New Roman" w:hAnsi="Times New Roman" w:cs="Times New Roman"/>
              </w:rPr>
              <w:t>ektyvi vidinė komunikacija.</w:t>
            </w:r>
          </w:p>
          <w:p w14:paraId="429F1E40" w14:textId="77777777" w:rsidR="0001796B" w:rsidRPr="002078D2" w:rsidRDefault="0001796B" w:rsidP="00882AAD">
            <w:pPr>
              <w:pStyle w:val="Default"/>
              <w:jc w:val="both"/>
              <w:rPr>
                <w:rFonts w:ascii="Times New Roman" w:hAnsi="Times New Roman" w:cs="Times New Roman"/>
              </w:rPr>
            </w:pPr>
            <w:r w:rsidRPr="002078D2">
              <w:rPr>
                <w:rFonts w:ascii="Times New Roman" w:hAnsi="Times New Roman" w:cs="Times New Roman"/>
              </w:rPr>
              <w:t>Mažėja prisirašiusių pacientų skaičius</w:t>
            </w:r>
            <w:r w:rsidR="00DF2B81" w:rsidRPr="002078D2">
              <w:rPr>
                <w:rFonts w:ascii="Times New Roman" w:hAnsi="Times New Roman" w:cs="Times New Roman"/>
              </w:rPr>
              <w:t>, dalis pacientų neturi privalomojo sveikatos draudimo.</w:t>
            </w:r>
          </w:p>
          <w:p w14:paraId="6D5842DB" w14:textId="77777777" w:rsidR="007B71DE" w:rsidRPr="002078D2" w:rsidRDefault="007B71DE" w:rsidP="00882AAD">
            <w:pPr>
              <w:spacing w:after="0" w:line="240" w:lineRule="auto"/>
              <w:ind w:left="0" w:right="0" w:firstLine="0"/>
              <w:rPr>
                <w:lang w:val="lt-LT"/>
              </w:rPr>
            </w:pPr>
          </w:p>
        </w:tc>
      </w:tr>
      <w:tr w:rsidR="007B71DE" w:rsidRPr="002078D2" w14:paraId="6692DFFD" w14:textId="77777777" w:rsidTr="008E75FB">
        <w:trPr>
          <w:trHeight w:val="406"/>
        </w:trPr>
        <w:tc>
          <w:tcPr>
            <w:tcW w:w="147" w:type="dxa"/>
            <w:tcBorders>
              <w:top w:val="single" w:sz="4" w:space="0" w:color="000000"/>
              <w:left w:val="single" w:sz="4" w:space="0" w:color="000000"/>
              <w:bottom w:val="single" w:sz="4" w:space="0" w:color="000000"/>
              <w:right w:val="nil"/>
            </w:tcBorders>
          </w:tcPr>
          <w:p w14:paraId="07623A75" w14:textId="77777777" w:rsidR="007B71DE" w:rsidRPr="002078D2" w:rsidRDefault="007B71DE" w:rsidP="00882AAD">
            <w:pPr>
              <w:spacing w:after="0" w:line="240" w:lineRule="auto"/>
              <w:ind w:left="0" w:right="0" w:firstLine="0"/>
              <w:rPr>
                <w:lang w:val="lt-LT"/>
              </w:rPr>
            </w:pPr>
          </w:p>
        </w:tc>
        <w:tc>
          <w:tcPr>
            <w:tcW w:w="4678" w:type="dxa"/>
            <w:tcBorders>
              <w:top w:val="single" w:sz="4" w:space="0" w:color="000000"/>
              <w:left w:val="nil"/>
              <w:bottom w:val="single" w:sz="4" w:space="0" w:color="000000"/>
              <w:right w:val="single" w:sz="4" w:space="0" w:color="000000"/>
            </w:tcBorders>
          </w:tcPr>
          <w:p w14:paraId="5E695060" w14:textId="77777777" w:rsidR="007B71DE" w:rsidRPr="002078D2" w:rsidRDefault="003C3EA5" w:rsidP="00882AAD">
            <w:pPr>
              <w:spacing w:after="0" w:line="240" w:lineRule="auto"/>
              <w:ind w:left="1106" w:right="0" w:firstLine="0"/>
              <w:rPr>
                <w:lang w:val="lt-LT"/>
              </w:rPr>
            </w:pPr>
            <w:r w:rsidRPr="002078D2">
              <w:rPr>
                <w:b/>
                <w:lang w:val="lt-LT"/>
              </w:rPr>
              <w:t xml:space="preserve">Galimybės </w:t>
            </w:r>
          </w:p>
        </w:tc>
        <w:tc>
          <w:tcPr>
            <w:tcW w:w="134" w:type="dxa"/>
            <w:tcBorders>
              <w:top w:val="single" w:sz="4" w:space="0" w:color="000000"/>
              <w:left w:val="single" w:sz="4" w:space="0" w:color="000000"/>
              <w:bottom w:val="single" w:sz="4" w:space="0" w:color="000000"/>
              <w:right w:val="nil"/>
            </w:tcBorders>
          </w:tcPr>
          <w:p w14:paraId="093D63B8" w14:textId="77777777" w:rsidR="007B71DE" w:rsidRPr="002078D2" w:rsidRDefault="007B71DE" w:rsidP="00882AAD">
            <w:pPr>
              <w:spacing w:after="0" w:line="240" w:lineRule="auto"/>
              <w:ind w:left="0" w:right="0" w:firstLine="0"/>
              <w:rPr>
                <w:lang w:val="lt-LT"/>
              </w:rPr>
            </w:pPr>
          </w:p>
        </w:tc>
        <w:tc>
          <w:tcPr>
            <w:tcW w:w="4542" w:type="dxa"/>
            <w:tcBorders>
              <w:top w:val="single" w:sz="4" w:space="0" w:color="000000"/>
              <w:left w:val="nil"/>
              <w:bottom w:val="single" w:sz="4" w:space="0" w:color="000000"/>
              <w:right w:val="single" w:sz="4" w:space="0" w:color="000000"/>
            </w:tcBorders>
          </w:tcPr>
          <w:p w14:paraId="13275274" w14:textId="77777777" w:rsidR="007B71DE" w:rsidRPr="002078D2" w:rsidRDefault="003C3EA5" w:rsidP="00882AAD">
            <w:pPr>
              <w:spacing w:after="0" w:line="240" w:lineRule="auto"/>
              <w:ind w:left="1063" w:right="0" w:firstLine="0"/>
              <w:rPr>
                <w:lang w:val="lt-LT"/>
              </w:rPr>
            </w:pPr>
            <w:r w:rsidRPr="002078D2">
              <w:rPr>
                <w:b/>
                <w:lang w:val="lt-LT"/>
              </w:rPr>
              <w:t xml:space="preserve">Grėsmės </w:t>
            </w:r>
          </w:p>
        </w:tc>
      </w:tr>
      <w:tr w:rsidR="007B71DE" w:rsidRPr="002078D2" w14:paraId="1031104D" w14:textId="77777777" w:rsidTr="008E75FB">
        <w:trPr>
          <w:trHeight w:val="2415"/>
        </w:trPr>
        <w:tc>
          <w:tcPr>
            <w:tcW w:w="147" w:type="dxa"/>
            <w:tcBorders>
              <w:top w:val="single" w:sz="4" w:space="0" w:color="000000"/>
              <w:left w:val="single" w:sz="4" w:space="0" w:color="000000"/>
              <w:bottom w:val="single" w:sz="4" w:space="0" w:color="000000"/>
              <w:right w:val="nil"/>
            </w:tcBorders>
          </w:tcPr>
          <w:p w14:paraId="2BA7E16D" w14:textId="77777777" w:rsidR="007B71DE" w:rsidRPr="002078D2" w:rsidRDefault="007B71DE" w:rsidP="00882AAD">
            <w:pPr>
              <w:spacing w:after="0" w:line="240" w:lineRule="auto"/>
              <w:ind w:left="291" w:right="0" w:firstLine="0"/>
              <w:rPr>
                <w:lang w:val="lt-LT"/>
              </w:rPr>
            </w:pPr>
          </w:p>
        </w:tc>
        <w:tc>
          <w:tcPr>
            <w:tcW w:w="4678" w:type="dxa"/>
            <w:tcBorders>
              <w:top w:val="single" w:sz="4" w:space="0" w:color="000000"/>
              <w:left w:val="nil"/>
              <w:bottom w:val="single" w:sz="4" w:space="0" w:color="000000"/>
              <w:right w:val="single" w:sz="4" w:space="0" w:color="000000"/>
            </w:tcBorders>
          </w:tcPr>
          <w:p w14:paraId="627FD761" w14:textId="77777777" w:rsidR="0001796B" w:rsidRPr="002078D2" w:rsidRDefault="0001796B" w:rsidP="00882AAD">
            <w:pPr>
              <w:pStyle w:val="Default"/>
              <w:jc w:val="both"/>
              <w:rPr>
                <w:rFonts w:ascii="Times New Roman" w:hAnsi="Times New Roman" w:cs="Times New Roman"/>
              </w:rPr>
            </w:pPr>
            <w:r w:rsidRPr="002078D2">
              <w:rPr>
                <w:rFonts w:ascii="Times New Roman" w:hAnsi="Times New Roman" w:cs="Times New Roman"/>
              </w:rPr>
              <w:t xml:space="preserve">Galimybė pasinaudoti ES </w:t>
            </w:r>
            <w:proofErr w:type="spellStart"/>
            <w:r w:rsidRPr="002078D2">
              <w:rPr>
                <w:rFonts w:ascii="Times New Roman" w:hAnsi="Times New Roman" w:cs="Times New Roman"/>
              </w:rPr>
              <w:t>struktūrinų</w:t>
            </w:r>
            <w:proofErr w:type="spellEnd"/>
            <w:r w:rsidRPr="002078D2">
              <w:rPr>
                <w:rFonts w:ascii="Times New Roman" w:hAnsi="Times New Roman" w:cs="Times New Roman"/>
              </w:rPr>
              <w:t xml:space="preserve"> fondų ir kitų finansinių mechanizmų parama.</w:t>
            </w:r>
          </w:p>
          <w:p w14:paraId="5D769AB3" w14:textId="77777777" w:rsidR="0001796B" w:rsidRPr="002078D2" w:rsidRDefault="0001796B" w:rsidP="00882AAD">
            <w:pPr>
              <w:pStyle w:val="Default"/>
              <w:jc w:val="both"/>
              <w:rPr>
                <w:rFonts w:ascii="Times New Roman" w:hAnsi="Times New Roman" w:cs="Times New Roman"/>
              </w:rPr>
            </w:pPr>
            <w:r w:rsidRPr="002078D2">
              <w:rPr>
                <w:rFonts w:ascii="Times New Roman" w:hAnsi="Times New Roman" w:cs="Times New Roman"/>
              </w:rPr>
              <w:t>Savivaldybės parama pritraukiant specialistus.</w:t>
            </w:r>
          </w:p>
          <w:p w14:paraId="2A19A589" w14:textId="77777777" w:rsidR="0001796B" w:rsidRPr="002078D2" w:rsidRDefault="0001796B" w:rsidP="00882AAD">
            <w:pPr>
              <w:pStyle w:val="Default"/>
              <w:jc w:val="both"/>
              <w:rPr>
                <w:rFonts w:ascii="Times New Roman" w:hAnsi="Times New Roman" w:cs="Times New Roman"/>
              </w:rPr>
            </w:pPr>
            <w:r w:rsidRPr="002078D2">
              <w:rPr>
                <w:rFonts w:ascii="Times New Roman" w:hAnsi="Times New Roman" w:cs="Times New Roman"/>
              </w:rPr>
              <w:t>Papildomų lėšų pritraukimas, teikiant mokamas paslaugas.</w:t>
            </w:r>
          </w:p>
          <w:p w14:paraId="34F050D0" w14:textId="77777777" w:rsidR="0001796B" w:rsidRPr="002078D2" w:rsidRDefault="0001796B" w:rsidP="00882AAD">
            <w:pPr>
              <w:pStyle w:val="Default"/>
              <w:jc w:val="both"/>
              <w:rPr>
                <w:rFonts w:ascii="Times New Roman" w:hAnsi="Times New Roman" w:cs="Times New Roman"/>
              </w:rPr>
            </w:pPr>
            <w:r w:rsidRPr="002078D2">
              <w:rPr>
                <w:rFonts w:ascii="Times New Roman" w:hAnsi="Times New Roman" w:cs="Times New Roman"/>
              </w:rPr>
              <w:t>Energijos vartojimo efektyvumo didinimas, įdiegiant modernizuotas sistemas.</w:t>
            </w:r>
          </w:p>
          <w:p w14:paraId="0258FF74" w14:textId="77777777" w:rsidR="007B71DE" w:rsidRPr="002078D2" w:rsidRDefault="0001796B" w:rsidP="00882AAD">
            <w:pPr>
              <w:pStyle w:val="Default"/>
              <w:jc w:val="both"/>
              <w:rPr>
                <w:rFonts w:ascii="Times New Roman" w:hAnsi="Times New Roman" w:cs="Times New Roman"/>
              </w:rPr>
            </w:pPr>
            <w:r w:rsidRPr="002078D2">
              <w:rPr>
                <w:rFonts w:ascii="Times New Roman" w:hAnsi="Times New Roman" w:cs="Times New Roman"/>
              </w:rPr>
              <w:t>Dalyvavimas savivaldybės projektinėse veiklose.</w:t>
            </w:r>
          </w:p>
        </w:tc>
        <w:tc>
          <w:tcPr>
            <w:tcW w:w="134" w:type="dxa"/>
            <w:tcBorders>
              <w:top w:val="single" w:sz="4" w:space="0" w:color="000000"/>
              <w:left w:val="single" w:sz="4" w:space="0" w:color="000000"/>
              <w:bottom w:val="single" w:sz="4" w:space="0" w:color="000000"/>
              <w:right w:val="nil"/>
            </w:tcBorders>
          </w:tcPr>
          <w:p w14:paraId="2B4CA7FC" w14:textId="77777777" w:rsidR="007B71DE" w:rsidRPr="002078D2" w:rsidRDefault="007B71DE" w:rsidP="00882AAD">
            <w:pPr>
              <w:spacing w:after="0" w:line="240" w:lineRule="auto"/>
              <w:ind w:left="289" w:right="0" w:firstLine="0"/>
              <w:rPr>
                <w:lang w:val="lt-LT"/>
              </w:rPr>
            </w:pPr>
          </w:p>
        </w:tc>
        <w:tc>
          <w:tcPr>
            <w:tcW w:w="4542" w:type="dxa"/>
            <w:tcBorders>
              <w:top w:val="single" w:sz="4" w:space="0" w:color="000000"/>
              <w:left w:val="nil"/>
              <w:bottom w:val="single" w:sz="4" w:space="0" w:color="000000"/>
              <w:right w:val="single" w:sz="4" w:space="0" w:color="000000"/>
            </w:tcBorders>
          </w:tcPr>
          <w:p w14:paraId="36D533C9" w14:textId="77777777" w:rsidR="0001796B" w:rsidRPr="002078D2" w:rsidRDefault="0001796B" w:rsidP="00882AAD">
            <w:pPr>
              <w:pStyle w:val="Default"/>
              <w:jc w:val="both"/>
              <w:rPr>
                <w:rFonts w:ascii="Times New Roman" w:hAnsi="Times New Roman" w:cs="Times New Roman"/>
              </w:rPr>
            </w:pPr>
            <w:proofErr w:type="spellStart"/>
            <w:r w:rsidRPr="002078D2">
              <w:rPr>
                <w:rFonts w:ascii="Times New Roman" w:hAnsi="Times New Roman" w:cs="Times New Roman"/>
              </w:rPr>
              <w:t>Sentanti</w:t>
            </w:r>
            <w:proofErr w:type="spellEnd"/>
            <w:r w:rsidRPr="002078D2">
              <w:rPr>
                <w:rFonts w:ascii="Times New Roman" w:hAnsi="Times New Roman" w:cs="Times New Roman"/>
              </w:rPr>
              <w:t xml:space="preserve"> visuomenė.</w:t>
            </w:r>
          </w:p>
          <w:p w14:paraId="2C306A35" w14:textId="77777777" w:rsidR="0001796B" w:rsidRPr="002078D2" w:rsidRDefault="0001796B" w:rsidP="00882AAD">
            <w:pPr>
              <w:pStyle w:val="Default"/>
              <w:jc w:val="both"/>
              <w:rPr>
                <w:rFonts w:ascii="Times New Roman" w:hAnsi="Times New Roman" w:cs="Times New Roman"/>
              </w:rPr>
            </w:pPr>
            <w:r w:rsidRPr="002078D2">
              <w:rPr>
                <w:rFonts w:ascii="Times New Roman" w:hAnsi="Times New Roman" w:cs="Times New Roman"/>
              </w:rPr>
              <w:t>Dažna teisės aktų kaita</w:t>
            </w:r>
            <w:r w:rsidR="00515FE3" w:rsidRPr="002078D2">
              <w:rPr>
                <w:rFonts w:ascii="Times New Roman" w:hAnsi="Times New Roman" w:cs="Times New Roman"/>
              </w:rPr>
              <w:t>.</w:t>
            </w:r>
          </w:p>
          <w:p w14:paraId="09F4D236" w14:textId="47E5F347" w:rsidR="007B71DE" w:rsidRPr="002078D2" w:rsidRDefault="0001796B" w:rsidP="00CF527B">
            <w:pPr>
              <w:pStyle w:val="Default"/>
              <w:jc w:val="both"/>
              <w:rPr>
                <w:rFonts w:ascii="Times New Roman" w:hAnsi="Times New Roman" w:cs="Times New Roman"/>
              </w:rPr>
            </w:pPr>
            <w:r w:rsidRPr="002078D2">
              <w:rPr>
                <w:rFonts w:ascii="Times New Roman" w:hAnsi="Times New Roman" w:cs="Times New Roman"/>
              </w:rPr>
              <w:t>Visuomenės lūkesčių spaudimas sveikatos priežiūros sistemai.</w:t>
            </w:r>
          </w:p>
        </w:tc>
      </w:tr>
    </w:tbl>
    <w:p w14:paraId="6C3E5BB6" w14:textId="77777777" w:rsidR="0043036B" w:rsidRPr="002078D2" w:rsidRDefault="0043036B" w:rsidP="00882AAD">
      <w:pPr>
        <w:spacing w:after="0" w:line="240" w:lineRule="auto"/>
        <w:ind w:left="0" w:right="0" w:firstLine="0"/>
        <w:rPr>
          <w:b/>
          <w:lang w:val="lt-LT"/>
        </w:rPr>
      </w:pPr>
    </w:p>
    <w:p w14:paraId="2F515818" w14:textId="5BB2B319" w:rsidR="007B71DE" w:rsidRPr="002078D2" w:rsidRDefault="003C3EA5" w:rsidP="00882AAD">
      <w:pPr>
        <w:spacing w:after="0" w:line="240" w:lineRule="auto"/>
        <w:ind w:left="0" w:right="0" w:firstLine="851"/>
        <w:rPr>
          <w:b/>
          <w:lang w:val="lt-LT"/>
        </w:rPr>
      </w:pPr>
      <w:r w:rsidRPr="002078D2">
        <w:rPr>
          <w:b/>
          <w:lang w:val="lt-LT"/>
        </w:rPr>
        <w:t>V. STRATEGINIAI TIKSLAI</w:t>
      </w:r>
    </w:p>
    <w:p w14:paraId="5EAD57AD" w14:textId="718DAAC8" w:rsidR="007B71DE" w:rsidRPr="002078D2" w:rsidRDefault="007B71DE" w:rsidP="00882AAD">
      <w:pPr>
        <w:spacing w:after="0" w:line="240" w:lineRule="auto"/>
        <w:ind w:left="0" w:right="0" w:firstLine="0"/>
        <w:rPr>
          <w:lang w:val="lt-LT"/>
        </w:rPr>
      </w:pPr>
    </w:p>
    <w:tbl>
      <w:tblPr>
        <w:tblStyle w:val="TableGrid"/>
        <w:tblW w:w="9504" w:type="dxa"/>
        <w:tblInd w:w="-1" w:type="dxa"/>
        <w:tblLayout w:type="fixed"/>
        <w:tblCellMar>
          <w:top w:w="4" w:type="dxa"/>
        </w:tblCellMar>
        <w:tblLook w:val="04A0" w:firstRow="1" w:lastRow="0" w:firstColumn="1" w:lastColumn="0" w:noHBand="0" w:noVBand="1"/>
      </w:tblPr>
      <w:tblGrid>
        <w:gridCol w:w="4242"/>
        <w:gridCol w:w="2825"/>
        <w:gridCol w:w="736"/>
        <w:gridCol w:w="1701"/>
      </w:tblGrid>
      <w:tr w:rsidR="002078D2" w:rsidRPr="002078D2" w14:paraId="55B0C30B" w14:textId="77777777" w:rsidTr="002078D2">
        <w:trPr>
          <w:trHeight w:val="647"/>
        </w:trPr>
        <w:tc>
          <w:tcPr>
            <w:tcW w:w="7803" w:type="dxa"/>
            <w:gridSpan w:val="3"/>
            <w:tcBorders>
              <w:top w:val="single" w:sz="4" w:space="0" w:color="000000"/>
              <w:left w:val="single" w:sz="4" w:space="0" w:color="000000"/>
              <w:bottom w:val="single" w:sz="4" w:space="0" w:color="000000"/>
              <w:right w:val="single" w:sz="4" w:space="0" w:color="000000"/>
            </w:tcBorders>
            <w:vAlign w:val="center"/>
          </w:tcPr>
          <w:p w14:paraId="72098DB4" w14:textId="02DD07BE" w:rsidR="002078D2" w:rsidRPr="002078D2" w:rsidRDefault="002078D2" w:rsidP="00882AAD">
            <w:pPr>
              <w:spacing w:after="0" w:line="240" w:lineRule="auto"/>
              <w:ind w:left="0" w:right="0" w:firstLine="0"/>
              <w:rPr>
                <w:lang w:val="lt-LT"/>
              </w:rPr>
            </w:pPr>
            <w:r w:rsidRPr="002078D2">
              <w:rPr>
                <w:b/>
                <w:i/>
                <w:lang w:val="lt-LT"/>
              </w:rPr>
              <w:t>1.</w:t>
            </w:r>
            <w:r w:rsidRPr="002078D2">
              <w:rPr>
                <w:rFonts w:ascii="Arial" w:eastAsia="Arial" w:hAnsi="Arial" w:cs="Arial"/>
                <w:b/>
                <w:i/>
                <w:lang w:val="lt-LT"/>
              </w:rPr>
              <w:t xml:space="preserve"> </w:t>
            </w:r>
            <w:r w:rsidRPr="002078D2">
              <w:rPr>
                <w:b/>
                <w:i/>
                <w:lang w:val="lt-LT"/>
              </w:rPr>
              <w:t>Tikslas.</w:t>
            </w:r>
            <w:r w:rsidRPr="002078D2">
              <w:rPr>
                <w:i/>
                <w:lang w:val="lt-LT"/>
              </w:rPr>
              <w:t xml:space="preserve"> Teikti kokybiškas ambulatorines sveikatos priežiūros paslaugas</w:t>
            </w:r>
          </w:p>
        </w:tc>
        <w:tc>
          <w:tcPr>
            <w:tcW w:w="1701" w:type="dxa"/>
            <w:tcBorders>
              <w:top w:val="single" w:sz="4" w:space="0" w:color="000000"/>
              <w:left w:val="single" w:sz="4" w:space="0" w:color="000000"/>
              <w:bottom w:val="single" w:sz="4" w:space="0" w:color="000000"/>
              <w:right w:val="single" w:sz="4" w:space="0" w:color="000000"/>
            </w:tcBorders>
            <w:vAlign w:val="center"/>
          </w:tcPr>
          <w:p w14:paraId="2CD3D575" w14:textId="0EF5325E" w:rsidR="002078D2" w:rsidRPr="002078D2" w:rsidRDefault="002078D2" w:rsidP="00CF527B">
            <w:pPr>
              <w:spacing w:after="0" w:line="240" w:lineRule="auto"/>
              <w:ind w:left="0" w:right="0" w:firstLine="0"/>
              <w:jc w:val="center"/>
              <w:rPr>
                <w:lang w:val="lt-LT"/>
              </w:rPr>
            </w:pPr>
            <w:r w:rsidRPr="002078D2">
              <w:rPr>
                <w:i/>
                <w:lang w:val="lt-LT"/>
              </w:rPr>
              <w:t>Vykdymo laikas</w:t>
            </w:r>
          </w:p>
        </w:tc>
      </w:tr>
      <w:tr w:rsidR="00CF527B" w:rsidRPr="002078D2" w14:paraId="6BF2CBBC" w14:textId="77777777" w:rsidTr="002078D2">
        <w:trPr>
          <w:trHeight w:val="283"/>
        </w:trPr>
        <w:tc>
          <w:tcPr>
            <w:tcW w:w="42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375928" w14:textId="4453EA45" w:rsidR="00CF527B" w:rsidRPr="002078D2" w:rsidRDefault="00CF527B" w:rsidP="002078D2">
            <w:pPr>
              <w:spacing w:after="0" w:line="240" w:lineRule="auto"/>
              <w:ind w:left="0" w:right="6" w:firstLine="0"/>
              <w:jc w:val="center"/>
              <w:rPr>
                <w:lang w:val="lt-LT"/>
              </w:rPr>
            </w:pPr>
            <w:r w:rsidRPr="002078D2">
              <w:rPr>
                <w:b/>
                <w:lang w:val="lt-LT"/>
              </w:rPr>
              <w:t>UŽDAVINIAI</w:t>
            </w:r>
          </w:p>
        </w:tc>
        <w:tc>
          <w:tcPr>
            <w:tcW w:w="356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948B96" w14:textId="624F23D8" w:rsidR="00CF527B" w:rsidRPr="002078D2" w:rsidRDefault="00CF527B" w:rsidP="002078D2">
            <w:pPr>
              <w:spacing w:after="0" w:line="240" w:lineRule="auto"/>
              <w:ind w:left="0" w:right="0" w:firstLine="0"/>
              <w:jc w:val="center"/>
              <w:rPr>
                <w:lang w:val="lt-LT"/>
              </w:rPr>
            </w:pPr>
            <w:r w:rsidRPr="002078D2">
              <w:rPr>
                <w:b/>
                <w:lang w:val="lt-LT"/>
              </w:rPr>
              <w:t>PRIEMONĖS</w:t>
            </w:r>
          </w:p>
        </w:tc>
        <w:tc>
          <w:tcPr>
            <w:tcW w:w="1701" w:type="dxa"/>
            <w:tcBorders>
              <w:top w:val="nil"/>
              <w:left w:val="single" w:sz="4" w:space="0" w:color="000000"/>
              <w:bottom w:val="single" w:sz="4" w:space="0" w:color="000000"/>
              <w:right w:val="single" w:sz="4" w:space="0" w:color="000000"/>
            </w:tcBorders>
          </w:tcPr>
          <w:p w14:paraId="70BBB3EF" w14:textId="77777777" w:rsidR="00CF527B" w:rsidRPr="002078D2" w:rsidRDefault="00CF527B" w:rsidP="00882AAD">
            <w:pPr>
              <w:spacing w:after="0" w:line="240" w:lineRule="auto"/>
              <w:ind w:left="0" w:right="0" w:firstLine="0"/>
              <w:rPr>
                <w:lang w:val="lt-LT"/>
              </w:rPr>
            </w:pPr>
          </w:p>
        </w:tc>
      </w:tr>
      <w:tr w:rsidR="00CF527B" w:rsidRPr="002078D2" w14:paraId="67FF6266" w14:textId="77777777" w:rsidTr="002078D2">
        <w:trPr>
          <w:trHeight w:val="964"/>
        </w:trPr>
        <w:tc>
          <w:tcPr>
            <w:tcW w:w="4242" w:type="dxa"/>
            <w:vMerge w:val="restart"/>
            <w:tcBorders>
              <w:top w:val="single" w:sz="4" w:space="0" w:color="000000"/>
              <w:left w:val="single" w:sz="4" w:space="0" w:color="000000"/>
              <w:bottom w:val="single" w:sz="4" w:space="0" w:color="000000"/>
              <w:right w:val="single" w:sz="4" w:space="0" w:color="000000"/>
            </w:tcBorders>
          </w:tcPr>
          <w:p w14:paraId="5C7EEB7F" w14:textId="51B21868" w:rsidR="00CF527B" w:rsidRPr="002078D2" w:rsidRDefault="00CF527B" w:rsidP="00882AAD">
            <w:pPr>
              <w:spacing w:after="0" w:line="240" w:lineRule="auto"/>
              <w:ind w:left="107" w:right="0" w:firstLine="0"/>
              <w:rPr>
                <w:lang w:val="lt-LT"/>
              </w:rPr>
            </w:pPr>
            <w:r w:rsidRPr="002078D2">
              <w:rPr>
                <w:lang w:val="lt-LT"/>
              </w:rPr>
              <w:t>1.1. Užtikrinti įstaigos finansinį, ūkinį ir materialinį aptarnavimą.</w:t>
            </w:r>
          </w:p>
        </w:tc>
        <w:tc>
          <w:tcPr>
            <w:tcW w:w="3561" w:type="dxa"/>
            <w:gridSpan w:val="2"/>
            <w:tcBorders>
              <w:top w:val="single" w:sz="4" w:space="0" w:color="000000"/>
              <w:left w:val="single" w:sz="4" w:space="0" w:color="000000"/>
              <w:bottom w:val="single" w:sz="4" w:space="0" w:color="000000"/>
              <w:right w:val="single" w:sz="4" w:space="0" w:color="000000"/>
            </w:tcBorders>
            <w:vAlign w:val="center"/>
          </w:tcPr>
          <w:p w14:paraId="5DDBD43E" w14:textId="04EB6DDF" w:rsidR="00CF527B" w:rsidRPr="002078D2" w:rsidRDefault="00CF527B" w:rsidP="00CF527B">
            <w:pPr>
              <w:spacing w:after="0" w:line="240" w:lineRule="auto"/>
              <w:ind w:left="0" w:right="0" w:firstLine="0"/>
              <w:jc w:val="left"/>
              <w:rPr>
                <w:lang w:val="lt-LT"/>
              </w:rPr>
            </w:pPr>
            <w:r w:rsidRPr="002078D2">
              <w:rPr>
                <w:lang w:val="lt-LT"/>
              </w:rPr>
              <w:t>1.1.1. Užtikrinti papildomas paskatas, didinančias darbuotojų motyvaciją.</w:t>
            </w:r>
          </w:p>
        </w:tc>
        <w:tc>
          <w:tcPr>
            <w:tcW w:w="1701" w:type="dxa"/>
            <w:tcBorders>
              <w:top w:val="single" w:sz="4" w:space="0" w:color="000000"/>
              <w:left w:val="single" w:sz="4" w:space="0" w:color="000000"/>
              <w:bottom w:val="single" w:sz="4" w:space="0" w:color="000000"/>
              <w:right w:val="single" w:sz="4" w:space="0" w:color="000000"/>
            </w:tcBorders>
            <w:vAlign w:val="center"/>
          </w:tcPr>
          <w:p w14:paraId="556A3EFD" w14:textId="496B36C4" w:rsidR="00CF527B" w:rsidRPr="002078D2" w:rsidRDefault="00CF527B" w:rsidP="002078D2">
            <w:pPr>
              <w:jc w:val="center"/>
              <w:rPr>
                <w:lang w:val="lt-LT"/>
              </w:rPr>
            </w:pPr>
            <w:r w:rsidRPr="002078D2">
              <w:rPr>
                <w:lang w:val="lt-LT"/>
              </w:rPr>
              <w:t>2024–2026 m.</w:t>
            </w:r>
          </w:p>
        </w:tc>
      </w:tr>
      <w:tr w:rsidR="00CF527B" w:rsidRPr="002078D2" w14:paraId="0ACB17D9" w14:textId="77777777" w:rsidTr="002078D2">
        <w:trPr>
          <w:trHeight w:val="1279"/>
        </w:trPr>
        <w:tc>
          <w:tcPr>
            <w:tcW w:w="4242" w:type="dxa"/>
            <w:vMerge/>
            <w:tcBorders>
              <w:top w:val="nil"/>
              <w:left w:val="single" w:sz="4" w:space="0" w:color="000000"/>
              <w:bottom w:val="nil"/>
              <w:right w:val="single" w:sz="4" w:space="0" w:color="000000"/>
            </w:tcBorders>
          </w:tcPr>
          <w:p w14:paraId="4B6ED1E0" w14:textId="77777777" w:rsidR="00CF527B" w:rsidRPr="002078D2" w:rsidRDefault="00CF527B" w:rsidP="00882AAD">
            <w:pPr>
              <w:spacing w:after="0" w:line="240" w:lineRule="auto"/>
              <w:ind w:left="0" w:right="0" w:firstLine="0"/>
              <w:rPr>
                <w:lang w:val="lt-LT"/>
              </w:rPr>
            </w:pPr>
          </w:p>
        </w:tc>
        <w:tc>
          <w:tcPr>
            <w:tcW w:w="3561" w:type="dxa"/>
            <w:gridSpan w:val="2"/>
            <w:tcBorders>
              <w:top w:val="single" w:sz="4" w:space="0" w:color="000000"/>
              <w:left w:val="single" w:sz="4" w:space="0" w:color="000000"/>
              <w:bottom w:val="single" w:sz="4" w:space="0" w:color="000000"/>
              <w:right w:val="single" w:sz="4" w:space="0" w:color="000000"/>
            </w:tcBorders>
            <w:vAlign w:val="center"/>
          </w:tcPr>
          <w:p w14:paraId="561ABF0F" w14:textId="6E77CA8A" w:rsidR="00CF527B" w:rsidRPr="002078D2" w:rsidRDefault="00CF527B" w:rsidP="00CF527B">
            <w:pPr>
              <w:spacing w:after="0" w:line="240" w:lineRule="auto"/>
              <w:ind w:left="0" w:right="0" w:firstLine="0"/>
              <w:jc w:val="left"/>
              <w:rPr>
                <w:lang w:val="lt-LT"/>
              </w:rPr>
            </w:pPr>
            <w:r w:rsidRPr="002078D2">
              <w:rPr>
                <w:lang w:val="lt-LT"/>
              </w:rPr>
              <w:t>1.1.2. Organizuoti kvalifikacijos kėlimo kursų mokymus, seminarus ir stiprinti nuolat besimokančios organizacijos bendruomenės kultūrą, ugdyti kompetencijas.</w:t>
            </w:r>
          </w:p>
        </w:tc>
        <w:tc>
          <w:tcPr>
            <w:tcW w:w="1701" w:type="dxa"/>
            <w:tcBorders>
              <w:top w:val="single" w:sz="4" w:space="0" w:color="000000"/>
              <w:left w:val="single" w:sz="4" w:space="0" w:color="000000"/>
              <w:bottom w:val="single" w:sz="4" w:space="0" w:color="000000"/>
              <w:right w:val="single" w:sz="4" w:space="0" w:color="000000"/>
            </w:tcBorders>
            <w:vAlign w:val="center"/>
          </w:tcPr>
          <w:p w14:paraId="5B208CEC" w14:textId="430C5684" w:rsidR="00CF527B" w:rsidRPr="002078D2" w:rsidRDefault="00CF527B" w:rsidP="002078D2">
            <w:pPr>
              <w:jc w:val="center"/>
              <w:rPr>
                <w:lang w:val="lt-LT"/>
              </w:rPr>
            </w:pPr>
            <w:r w:rsidRPr="002078D2">
              <w:rPr>
                <w:lang w:val="lt-LT"/>
              </w:rPr>
              <w:t>2024–2026 m.</w:t>
            </w:r>
          </w:p>
        </w:tc>
      </w:tr>
      <w:tr w:rsidR="00CF527B" w:rsidRPr="002078D2" w14:paraId="708D2A67" w14:textId="77777777" w:rsidTr="002078D2">
        <w:trPr>
          <w:trHeight w:val="643"/>
        </w:trPr>
        <w:tc>
          <w:tcPr>
            <w:tcW w:w="4242" w:type="dxa"/>
            <w:vMerge/>
            <w:tcBorders>
              <w:top w:val="nil"/>
              <w:left w:val="single" w:sz="4" w:space="0" w:color="000000"/>
              <w:bottom w:val="nil"/>
              <w:right w:val="single" w:sz="4" w:space="0" w:color="000000"/>
            </w:tcBorders>
          </w:tcPr>
          <w:p w14:paraId="2C5E98B4" w14:textId="77777777" w:rsidR="00CF527B" w:rsidRPr="002078D2" w:rsidRDefault="00CF527B" w:rsidP="00882AAD">
            <w:pPr>
              <w:spacing w:after="0" w:line="240" w:lineRule="auto"/>
              <w:ind w:left="0" w:right="0" w:firstLine="0"/>
              <w:rPr>
                <w:lang w:val="lt-LT"/>
              </w:rPr>
            </w:pPr>
          </w:p>
        </w:tc>
        <w:tc>
          <w:tcPr>
            <w:tcW w:w="3561" w:type="dxa"/>
            <w:gridSpan w:val="2"/>
            <w:tcBorders>
              <w:top w:val="single" w:sz="4" w:space="0" w:color="000000"/>
              <w:left w:val="single" w:sz="4" w:space="0" w:color="000000"/>
              <w:bottom w:val="single" w:sz="4" w:space="0" w:color="000000"/>
              <w:right w:val="single" w:sz="4" w:space="0" w:color="000000"/>
            </w:tcBorders>
            <w:vAlign w:val="center"/>
          </w:tcPr>
          <w:p w14:paraId="22AF62BF" w14:textId="6F202891" w:rsidR="00CF527B" w:rsidRPr="002078D2" w:rsidRDefault="00CF527B" w:rsidP="00CF527B">
            <w:pPr>
              <w:spacing w:after="0" w:line="240" w:lineRule="auto"/>
              <w:ind w:left="0" w:right="0" w:firstLine="0"/>
              <w:jc w:val="left"/>
              <w:rPr>
                <w:lang w:val="lt-LT"/>
              </w:rPr>
            </w:pPr>
            <w:r w:rsidRPr="002078D2">
              <w:rPr>
                <w:lang w:val="lt-LT"/>
              </w:rPr>
              <w:t>1.1.3. Aprūpinti reikiamomis medicininėmis ir kitomis priemonėmis įstaigos veiklai užtikrinti.</w:t>
            </w:r>
          </w:p>
        </w:tc>
        <w:tc>
          <w:tcPr>
            <w:tcW w:w="1701" w:type="dxa"/>
            <w:tcBorders>
              <w:top w:val="single" w:sz="4" w:space="0" w:color="000000"/>
              <w:left w:val="single" w:sz="4" w:space="0" w:color="000000"/>
              <w:bottom w:val="single" w:sz="4" w:space="0" w:color="000000"/>
              <w:right w:val="single" w:sz="4" w:space="0" w:color="000000"/>
            </w:tcBorders>
            <w:vAlign w:val="center"/>
          </w:tcPr>
          <w:p w14:paraId="3D6BEDC3" w14:textId="7F00CFAC" w:rsidR="00CF527B" w:rsidRPr="002078D2" w:rsidRDefault="00CF527B" w:rsidP="002078D2">
            <w:pPr>
              <w:jc w:val="center"/>
              <w:rPr>
                <w:lang w:val="lt-LT"/>
              </w:rPr>
            </w:pPr>
            <w:r w:rsidRPr="002078D2">
              <w:rPr>
                <w:lang w:val="lt-LT"/>
              </w:rPr>
              <w:t>2024–2026 m.</w:t>
            </w:r>
          </w:p>
        </w:tc>
      </w:tr>
      <w:tr w:rsidR="00CF527B" w:rsidRPr="002078D2" w14:paraId="3D2D75C6" w14:textId="77777777" w:rsidTr="002078D2">
        <w:trPr>
          <w:trHeight w:val="962"/>
        </w:trPr>
        <w:tc>
          <w:tcPr>
            <w:tcW w:w="4242" w:type="dxa"/>
            <w:vMerge/>
            <w:tcBorders>
              <w:top w:val="nil"/>
              <w:left w:val="single" w:sz="4" w:space="0" w:color="000000"/>
              <w:bottom w:val="single" w:sz="4" w:space="0" w:color="000000"/>
              <w:right w:val="single" w:sz="4" w:space="0" w:color="000000"/>
            </w:tcBorders>
          </w:tcPr>
          <w:p w14:paraId="72A0A614" w14:textId="77777777" w:rsidR="00CF527B" w:rsidRPr="002078D2" w:rsidRDefault="00CF527B" w:rsidP="00882AAD">
            <w:pPr>
              <w:spacing w:after="0" w:line="240" w:lineRule="auto"/>
              <w:ind w:left="0" w:right="0" w:firstLine="0"/>
              <w:rPr>
                <w:lang w:val="lt-LT"/>
              </w:rPr>
            </w:pPr>
          </w:p>
        </w:tc>
        <w:tc>
          <w:tcPr>
            <w:tcW w:w="3561" w:type="dxa"/>
            <w:gridSpan w:val="2"/>
            <w:tcBorders>
              <w:top w:val="single" w:sz="4" w:space="0" w:color="000000"/>
              <w:left w:val="single" w:sz="4" w:space="0" w:color="000000"/>
              <w:bottom w:val="single" w:sz="4" w:space="0" w:color="000000"/>
              <w:right w:val="single" w:sz="4" w:space="0" w:color="000000"/>
            </w:tcBorders>
            <w:vAlign w:val="center"/>
          </w:tcPr>
          <w:p w14:paraId="436A927F" w14:textId="0C06CEA1" w:rsidR="00CF527B" w:rsidRPr="002078D2" w:rsidRDefault="00CF527B" w:rsidP="00CF527B">
            <w:pPr>
              <w:spacing w:after="0" w:line="240" w:lineRule="auto"/>
              <w:ind w:left="-15" w:right="0" w:firstLine="0"/>
              <w:jc w:val="left"/>
              <w:rPr>
                <w:lang w:val="lt-LT"/>
              </w:rPr>
            </w:pPr>
            <w:r w:rsidRPr="002078D2">
              <w:rPr>
                <w:lang w:val="lt-LT"/>
              </w:rPr>
              <w:t>1.1.4. Tobulinti informacinių technologijų kompetencijas, organizuojant mokymus, įsigyti reikiamą kompiuterinę įrangą.</w:t>
            </w:r>
          </w:p>
        </w:tc>
        <w:tc>
          <w:tcPr>
            <w:tcW w:w="1701" w:type="dxa"/>
            <w:tcBorders>
              <w:top w:val="single" w:sz="4" w:space="0" w:color="000000"/>
              <w:left w:val="single" w:sz="4" w:space="0" w:color="000000"/>
              <w:bottom w:val="single" w:sz="4" w:space="0" w:color="000000"/>
              <w:right w:val="single" w:sz="4" w:space="0" w:color="000000"/>
            </w:tcBorders>
            <w:vAlign w:val="center"/>
          </w:tcPr>
          <w:p w14:paraId="6A82F63D" w14:textId="54213E00" w:rsidR="00CF527B" w:rsidRPr="002078D2" w:rsidRDefault="00CF527B" w:rsidP="002078D2">
            <w:pPr>
              <w:ind w:left="0" w:firstLine="0"/>
              <w:rPr>
                <w:lang w:val="lt-LT"/>
              </w:rPr>
            </w:pPr>
            <w:r w:rsidRPr="002078D2">
              <w:rPr>
                <w:lang w:val="lt-LT"/>
              </w:rPr>
              <w:t>2024–2026 m.</w:t>
            </w:r>
          </w:p>
        </w:tc>
      </w:tr>
      <w:tr w:rsidR="00CF527B" w:rsidRPr="002078D2" w14:paraId="215408D3" w14:textId="77777777" w:rsidTr="002078D2">
        <w:trPr>
          <w:trHeight w:val="646"/>
        </w:trPr>
        <w:tc>
          <w:tcPr>
            <w:tcW w:w="4242" w:type="dxa"/>
            <w:vMerge w:val="restart"/>
            <w:tcBorders>
              <w:top w:val="single" w:sz="4" w:space="0" w:color="000000"/>
              <w:left w:val="single" w:sz="4" w:space="0" w:color="000000"/>
              <w:bottom w:val="single" w:sz="4" w:space="0" w:color="000000"/>
              <w:right w:val="single" w:sz="4" w:space="0" w:color="000000"/>
            </w:tcBorders>
          </w:tcPr>
          <w:p w14:paraId="140C1130" w14:textId="77777777" w:rsidR="00CF527B" w:rsidRPr="002078D2" w:rsidRDefault="00CF527B" w:rsidP="00882AAD">
            <w:pPr>
              <w:spacing w:after="0" w:line="240" w:lineRule="auto"/>
              <w:ind w:left="107" w:right="34" w:firstLine="0"/>
              <w:jc w:val="left"/>
              <w:rPr>
                <w:lang w:val="lt-LT"/>
              </w:rPr>
            </w:pPr>
            <w:r w:rsidRPr="002078D2">
              <w:rPr>
                <w:lang w:val="lt-LT"/>
              </w:rPr>
              <w:t xml:space="preserve">1.2. Tinkamai eksploatuoti, remontuoti ir naudoti savivaldybei priklausančius pastatus. </w:t>
            </w:r>
          </w:p>
        </w:tc>
        <w:tc>
          <w:tcPr>
            <w:tcW w:w="3561" w:type="dxa"/>
            <w:gridSpan w:val="2"/>
            <w:tcBorders>
              <w:top w:val="single" w:sz="4" w:space="0" w:color="000000"/>
              <w:left w:val="single" w:sz="4" w:space="0" w:color="000000"/>
              <w:bottom w:val="single" w:sz="4" w:space="0" w:color="000000"/>
              <w:right w:val="single" w:sz="4" w:space="0" w:color="000000"/>
            </w:tcBorders>
            <w:vAlign w:val="center"/>
          </w:tcPr>
          <w:p w14:paraId="3A7BCD5A" w14:textId="17E77FDE" w:rsidR="00CF527B" w:rsidRPr="002078D2" w:rsidRDefault="00CF527B" w:rsidP="00CF527B">
            <w:pPr>
              <w:spacing w:after="0" w:line="240" w:lineRule="auto"/>
              <w:ind w:left="-15" w:right="0" w:firstLine="0"/>
              <w:jc w:val="left"/>
              <w:rPr>
                <w:lang w:val="lt-LT"/>
              </w:rPr>
            </w:pPr>
            <w:r w:rsidRPr="002078D2">
              <w:rPr>
                <w:lang w:val="lt-LT"/>
              </w:rPr>
              <w:t xml:space="preserve">1.2.1. Modernizuoti teikiamų asmens </w:t>
            </w:r>
            <w:proofErr w:type="spellStart"/>
            <w:r w:rsidRPr="002078D2">
              <w:rPr>
                <w:lang w:val="lt-LT"/>
              </w:rPr>
              <w:t>sveikato</w:t>
            </w:r>
            <w:proofErr w:type="spellEnd"/>
            <w:r w:rsidRPr="002078D2">
              <w:rPr>
                <w:lang w:val="lt-LT"/>
              </w:rPr>
              <w:t xml:space="preserve"> priežiūros paslaugų infrastruktūrą. </w:t>
            </w:r>
          </w:p>
        </w:tc>
        <w:tc>
          <w:tcPr>
            <w:tcW w:w="1701" w:type="dxa"/>
            <w:tcBorders>
              <w:top w:val="single" w:sz="4" w:space="0" w:color="000000"/>
              <w:left w:val="single" w:sz="4" w:space="0" w:color="000000"/>
              <w:bottom w:val="single" w:sz="4" w:space="0" w:color="000000"/>
              <w:right w:val="single" w:sz="4" w:space="0" w:color="000000"/>
            </w:tcBorders>
            <w:vAlign w:val="center"/>
          </w:tcPr>
          <w:p w14:paraId="3A81D1A2" w14:textId="3120D22C" w:rsidR="00CF527B" w:rsidRPr="002078D2" w:rsidRDefault="00CF527B" w:rsidP="002078D2">
            <w:pPr>
              <w:ind w:left="0" w:firstLine="0"/>
              <w:rPr>
                <w:lang w:val="lt-LT"/>
              </w:rPr>
            </w:pPr>
            <w:r w:rsidRPr="002078D2">
              <w:rPr>
                <w:lang w:val="lt-LT"/>
              </w:rPr>
              <w:t>2024–2026 m.</w:t>
            </w:r>
          </w:p>
        </w:tc>
      </w:tr>
      <w:tr w:rsidR="00CF527B" w:rsidRPr="002078D2" w14:paraId="4F91A0F3" w14:textId="77777777" w:rsidTr="002078D2">
        <w:trPr>
          <w:trHeight w:val="1020"/>
        </w:trPr>
        <w:tc>
          <w:tcPr>
            <w:tcW w:w="4242" w:type="dxa"/>
            <w:vMerge/>
            <w:tcBorders>
              <w:top w:val="nil"/>
              <w:left w:val="single" w:sz="4" w:space="0" w:color="000000"/>
              <w:bottom w:val="single" w:sz="4" w:space="0" w:color="000000"/>
              <w:right w:val="single" w:sz="4" w:space="0" w:color="000000"/>
            </w:tcBorders>
          </w:tcPr>
          <w:p w14:paraId="2FE33961" w14:textId="77777777" w:rsidR="00CF527B" w:rsidRPr="002078D2" w:rsidRDefault="00CF527B" w:rsidP="00882AAD">
            <w:pPr>
              <w:spacing w:after="0" w:line="240" w:lineRule="auto"/>
              <w:ind w:left="0" w:right="0" w:firstLine="0"/>
              <w:rPr>
                <w:lang w:val="lt-LT"/>
              </w:rPr>
            </w:pPr>
          </w:p>
        </w:tc>
        <w:tc>
          <w:tcPr>
            <w:tcW w:w="3561" w:type="dxa"/>
            <w:gridSpan w:val="2"/>
            <w:tcBorders>
              <w:top w:val="single" w:sz="4" w:space="0" w:color="000000"/>
              <w:left w:val="single" w:sz="4" w:space="0" w:color="000000"/>
              <w:bottom w:val="single" w:sz="4" w:space="0" w:color="000000"/>
              <w:right w:val="single" w:sz="4" w:space="0" w:color="000000"/>
            </w:tcBorders>
            <w:vAlign w:val="center"/>
          </w:tcPr>
          <w:p w14:paraId="66066AE0" w14:textId="2CEAEDF0" w:rsidR="00CF527B" w:rsidRPr="002078D2" w:rsidRDefault="00CF527B" w:rsidP="00CF527B">
            <w:pPr>
              <w:spacing w:after="0" w:line="240" w:lineRule="auto"/>
              <w:ind w:left="-15" w:right="0" w:firstLine="0"/>
              <w:jc w:val="left"/>
              <w:rPr>
                <w:lang w:val="lt-LT"/>
              </w:rPr>
            </w:pPr>
            <w:r w:rsidRPr="002078D2">
              <w:rPr>
                <w:lang w:val="lt-LT"/>
              </w:rPr>
              <w:t xml:space="preserve">1.2.2. Turtinti aplinką naujais, pacientų ir darbuotojų poreikius tenkinančiais įrenginiais, gerinti aplinkos </w:t>
            </w:r>
            <w:proofErr w:type="spellStart"/>
            <w:r w:rsidRPr="002078D2">
              <w:rPr>
                <w:lang w:val="lt-LT"/>
              </w:rPr>
              <w:t>gerbūvį</w:t>
            </w:r>
            <w:proofErr w:type="spellEnd"/>
            <w:r w:rsidRPr="002078D2">
              <w:rPr>
                <w:lang w:val="lt-LT"/>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1F3F0438" w14:textId="44517266" w:rsidR="00CF527B" w:rsidRPr="002078D2" w:rsidRDefault="00CF527B" w:rsidP="002078D2">
            <w:pPr>
              <w:ind w:left="0" w:firstLine="0"/>
              <w:rPr>
                <w:lang w:val="lt-LT"/>
              </w:rPr>
            </w:pPr>
            <w:r w:rsidRPr="002078D2">
              <w:rPr>
                <w:lang w:val="lt-LT"/>
              </w:rPr>
              <w:t>2024–2026 m.</w:t>
            </w:r>
          </w:p>
        </w:tc>
      </w:tr>
      <w:tr w:rsidR="00CF527B" w:rsidRPr="002078D2" w14:paraId="052A520A" w14:textId="77777777" w:rsidTr="002078D2">
        <w:trPr>
          <w:trHeight w:val="964"/>
        </w:trPr>
        <w:tc>
          <w:tcPr>
            <w:tcW w:w="4242" w:type="dxa"/>
            <w:tcBorders>
              <w:top w:val="single" w:sz="4" w:space="0" w:color="000000"/>
              <w:left w:val="single" w:sz="4" w:space="0" w:color="000000"/>
              <w:bottom w:val="single" w:sz="4" w:space="0" w:color="auto"/>
              <w:right w:val="single" w:sz="4" w:space="0" w:color="000000"/>
            </w:tcBorders>
          </w:tcPr>
          <w:p w14:paraId="20D8647E" w14:textId="5EE83A41" w:rsidR="00CF527B" w:rsidRPr="002078D2" w:rsidRDefault="00CF527B" w:rsidP="00882AAD">
            <w:pPr>
              <w:spacing w:after="0" w:line="240" w:lineRule="auto"/>
              <w:ind w:left="107" w:right="0" w:firstLine="0"/>
              <w:jc w:val="left"/>
              <w:rPr>
                <w:lang w:val="lt-LT"/>
              </w:rPr>
            </w:pPr>
            <w:r w:rsidRPr="002078D2">
              <w:rPr>
                <w:lang w:val="lt-LT"/>
              </w:rPr>
              <w:t>1.3. Siekti įstaigos kaštų mažinimo energetiniams ir kitiems poreikiams.</w:t>
            </w:r>
          </w:p>
        </w:tc>
        <w:tc>
          <w:tcPr>
            <w:tcW w:w="3561" w:type="dxa"/>
            <w:gridSpan w:val="2"/>
            <w:tcBorders>
              <w:top w:val="single" w:sz="4" w:space="0" w:color="000000"/>
              <w:left w:val="single" w:sz="4" w:space="0" w:color="000000"/>
              <w:bottom w:val="single" w:sz="4" w:space="0" w:color="auto"/>
              <w:right w:val="single" w:sz="4" w:space="0" w:color="000000"/>
            </w:tcBorders>
            <w:vAlign w:val="center"/>
          </w:tcPr>
          <w:p w14:paraId="51675FE2" w14:textId="6509F0E4" w:rsidR="00CF527B" w:rsidRPr="002078D2" w:rsidRDefault="00CF527B" w:rsidP="00CF527B">
            <w:pPr>
              <w:spacing w:after="0" w:line="240" w:lineRule="auto"/>
              <w:ind w:left="-15" w:right="0" w:firstLine="0"/>
              <w:jc w:val="left"/>
              <w:rPr>
                <w:lang w:val="lt-LT"/>
              </w:rPr>
            </w:pPr>
            <w:r w:rsidRPr="002078D2">
              <w:rPr>
                <w:lang w:val="lt-LT"/>
              </w:rPr>
              <w:t>1.3.1. Didinti pastatų energetinį efektyvumą. Ligoninės stogo konstrukcijų ir dangos pakeitimas.</w:t>
            </w:r>
          </w:p>
        </w:tc>
        <w:tc>
          <w:tcPr>
            <w:tcW w:w="1701" w:type="dxa"/>
            <w:tcBorders>
              <w:top w:val="single" w:sz="4" w:space="0" w:color="000000"/>
              <w:left w:val="single" w:sz="4" w:space="0" w:color="000000"/>
              <w:bottom w:val="single" w:sz="4" w:space="0" w:color="auto"/>
              <w:right w:val="single" w:sz="4" w:space="0" w:color="000000"/>
            </w:tcBorders>
            <w:vAlign w:val="center"/>
          </w:tcPr>
          <w:p w14:paraId="05D63134" w14:textId="3874A4FB" w:rsidR="00CF527B" w:rsidRPr="002078D2" w:rsidRDefault="00CF527B" w:rsidP="002078D2">
            <w:pPr>
              <w:ind w:left="0" w:firstLine="0"/>
              <w:rPr>
                <w:lang w:val="lt-LT"/>
              </w:rPr>
            </w:pPr>
            <w:r w:rsidRPr="002078D2">
              <w:rPr>
                <w:lang w:val="lt-LT"/>
              </w:rPr>
              <w:t>2024–2026 m.</w:t>
            </w:r>
          </w:p>
        </w:tc>
      </w:tr>
      <w:tr w:rsidR="00CF527B" w:rsidRPr="002078D2" w14:paraId="14D98849" w14:textId="77777777" w:rsidTr="002078D2">
        <w:trPr>
          <w:trHeight w:val="660"/>
        </w:trPr>
        <w:tc>
          <w:tcPr>
            <w:tcW w:w="7803" w:type="dxa"/>
            <w:gridSpan w:val="3"/>
            <w:tcBorders>
              <w:top w:val="single" w:sz="4" w:space="0" w:color="auto"/>
              <w:left w:val="single" w:sz="4" w:space="0" w:color="auto"/>
              <w:bottom w:val="single" w:sz="4" w:space="0" w:color="auto"/>
              <w:right w:val="single" w:sz="4" w:space="0" w:color="auto"/>
            </w:tcBorders>
            <w:vAlign w:val="center"/>
          </w:tcPr>
          <w:p w14:paraId="08BFF226" w14:textId="77777777" w:rsidR="00CF527B" w:rsidRPr="002078D2" w:rsidRDefault="00CF527B" w:rsidP="00CF527B">
            <w:pPr>
              <w:spacing w:after="0" w:line="240" w:lineRule="auto"/>
              <w:ind w:left="0" w:right="69" w:firstLine="0"/>
              <w:jc w:val="center"/>
              <w:rPr>
                <w:lang w:val="lt-LT"/>
              </w:rPr>
            </w:pPr>
            <w:r w:rsidRPr="002078D2">
              <w:rPr>
                <w:b/>
                <w:i/>
                <w:lang w:val="lt-LT"/>
              </w:rPr>
              <w:t>2.</w:t>
            </w:r>
            <w:r w:rsidRPr="002078D2">
              <w:rPr>
                <w:rFonts w:ascii="Arial" w:eastAsia="Arial" w:hAnsi="Arial" w:cs="Arial"/>
                <w:b/>
                <w:i/>
                <w:lang w:val="lt-LT"/>
              </w:rPr>
              <w:t xml:space="preserve"> </w:t>
            </w:r>
            <w:r w:rsidRPr="002078D2">
              <w:rPr>
                <w:b/>
                <w:i/>
                <w:lang w:val="lt-LT"/>
              </w:rPr>
              <w:t>Tikslas.</w:t>
            </w:r>
            <w:r w:rsidRPr="002078D2">
              <w:rPr>
                <w:i/>
                <w:lang w:val="lt-LT"/>
              </w:rPr>
              <w:t xml:space="preserve"> Pirminės asmens sveikatos priežiūros veiklos efektyvumo</w:t>
            </w:r>
          </w:p>
          <w:p w14:paraId="4399FB4F" w14:textId="00552E92" w:rsidR="00CF527B" w:rsidRPr="002078D2" w:rsidRDefault="00CF527B" w:rsidP="00CF527B">
            <w:pPr>
              <w:spacing w:after="0" w:line="240" w:lineRule="auto"/>
              <w:ind w:left="1174" w:right="0"/>
              <w:jc w:val="center"/>
              <w:rPr>
                <w:lang w:val="lt-LT"/>
              </w:rPr>
            </w:pPr>
            <w:r w:rsidRPr="002078D2">
              <w:rPr>
                <w:i/>
                <w:lang w:val="lt-LT"/>
              </w:rPr>
              <w:t>didinimas Salantų mieste</w:t>
            </w:r>
            <w:r w:rsidRPr="002078D2">
              <w:rPr>
                <w:b/>
                <w:i/>
                <w:lang w:val="lt-LT"/>
              </w:rPr>
              <w:t xml:space="preserve"> </w:t>
            </w:r>
            <w:r w:rsidRPr="002078D2">
              <w:rPr>
                <w:i/>
                <w:lang w:val="lt-LT"/>
              </w:rPr>
              <w:t>ir aplinkiniuose kaimuose</w:t>
            </w:r>
          </w:p>
        </w:tc>
        <w:tc>
          <w:tcPr>
            <w:tcW w:w="1701" w:type="dxa"/>
            <w:tcBorders>
              <w:top w:val="single" w:sz="4" w:space="0" w:color="auto"/>
              <w:left w:val="single" w:sz="4" w:space="0" w:color="auto"/>
              <w:bottom w:val="single" w:sz="4" w:space="0" w:color="auto"/>
              <w:right w:val="single" w:sz="4" w:space="0" w:color="auto"/>
            </w:tcBorders>
            <w:vAlign w:val="center"/>
          </w:tcPr>
          <w:p w14:paraId="26E4067C" w14:textId="7ACBF283" w:rsidR="00CF527B" w:rsidRPr="002078D2" w:rsidRDefault="00CF527B" w:rsidP="002078D2">
            <w:pPr>
              <w:ind w:left="0" w:firstLine="0"/>
              <w:rPr>
                <w:lang w:val="lt-LT"/>
              </w:rPr>
            </w:pPr>
            <w:r w:rsidRPr="002078D2">
              <w:rPr>
                <w:lang w:val="lt-LT"/>
              </w:rPr>
              <w:t>2024–2026 m.</w:t>
            </w:r>
          </w:p>
        </w:tc>
      </w:tr>
      <w:tr w:rsidR="00CF527B" w:rsidRPr="002078D2" w14:paraId="78E0E15C" w14:textId="77777777" w:rsidTr="00CF527B">
        <w:trPr>
          <w:trHeight w:val="325"/>
        </w:trPr>
        <w:tc>
          <w:tcPr>
            <w:tcW w:w="4242" w:type="dxa"/>
            <w:tcBorders>
              <w:top w:val="single" w:sz="4" w:space="0" w:color="auto"/>
              <w:left w:val="single" w:sz="4" w:space="0" w:color="000000"/>
              <w:bottom w:val="single" w:sz="4" w:space="0" w:color="000000"/>
              <w:right w:val="single" w:sz="4" w:space="0" w:color="000000"/>
            </w:tcBorders>
            <w:shd w:val="clear" w:color="auto" w:fill="D9D9D9"/>
            <w:vAlign w:val="center"/>
          </w:tcPr>
          <w:p w14:paraId="5605DBAB" w14:textId="32A8C76F" w:rsidR="007B71DE" w:rsidRPr="002078D2" w:rsidRDefault="003C3EA5" w:rsidP="00CF527B">
            <w:pPr>
              <w:spacing w:after="0" w:line="240" w:lineRule="auto"/>
              <w:ind w:left="0" w:right="112" w:firstLine="0"/>
              <w:jc w:val="center"/>
              <w:rPr>
                <w:lang w:val="lt-LT"/>
              </w:rPr>
            </w:pPr>
            <w:r w:rsidRPr="002078D2">
              <w:rPr>
                <w:b/>
                <w:lang w:val="lt-LT"/>
              </w:rPr>
              <w:t>UŽDAVINIAI</w:t>
            </w:r>
          </w:p>
        </w:tc>
        <w:tc>
          <w:tcPr>
            <w:tcW w:w="2825" w:type="dxa"/>
            <w:tcBorders>
              <w:top w:val="single" w:sz="4" w:space="0" w:color="auto"/>
              <w:left w:val="single" w:sz="4" w:space="0" w:color="000000"/>
              <w:bottom w:val="single" w:sz="4" w:space="0" w:color="000000"/>
              <w:right w:val="single" w:sz="4" w:space="0" w:color="auto"/>
            </w:tcBorders>
            <w:shd w:val="clear" w:color="auto" w:fill="D9D9D9"/>
            <w:vAlign w:val="center"/>
          </w:tcPr>
          <w:p w14:paraId="39C9006B" w14:textId="0FF7C1FF" w:rsidR="007B71DE" w:rsidRPr="002078D2" w:rsidRDefault="003C3EA5" w:rsidP="00CF527B">
            <w:pPr>
              <w:spacing w:after="0" w:line="240" w:lineRule="auto"/>
              <w:ind w:left="1168" w:right="0" w:firstLine="0"/>
              <w:jc w:val="center"/>
              <w:rPr>
                <w:lang w:val="lt-LT"/>
              </w:rPr>
            </w:pPr>
            <w:r w:rsidRPr="002078D2">
              <w:rPr>
                <w:b/>
                <w:lang w:val="lt-LT"/>
              </w:rPr>
              <w:t>PRIEMONĖS</w:t>
            </w:r>
          </w:p>
        </w:tc>
        <w:tc>
          <w:tcPr>
            <w:tcW w:w="736" w:type="dxa"/>
            <w:tcBorders>
              <w:top w:val="single" w:sz="4" w:space="0" w:color="auto"/>
              <w:left w:val="single" w:sz="4" w:space="0" w:color="auto"/>
              <w:bottom w:val="single" w:sz="4" w:space="0" w:color="auto"/>
              <w:right w:val="single" w:sz="4" w:space="0" w:color="auto"/>
            </w:tcBorders>
            <w:shd w:val="clear" w:color="auto" w:fill="D9D9D9"/>
          </w:tcPr>
          <w:p w14:paraId="6F21E5C8" w14:textId="77777777" w:rsidR="007B71DE" w:rsidRPr="002078D2" w:rsidRDefault="007B71DE" w:rsidP="00882AAD">
            <w:pPr>
              <w:spacing w:after="0" w:line="240" w:lineRule="auto"/>
              <w:ind w:left="0" w:right="0" w:firstLine="0"/>
              <w:rPr>
                <w:lang w:val="lt-LT"/>
              </w:rPr>
            </w:pPr>
          </w:p>
        </w:tc>
        <w:tc>
          <w:tcPr>
            <w:tcW w:w="1701" w:type="dxa"/>
            <w:tcBorders>
              <w:top w:val="single" w:sz="4" w:space="0" w:color="auto"/>
              <w:left w:val="single" w:sz="4" w:space="0" w:color="auto"/>
              <w:bottom w:val="single" w:sz="4" w:space="0" w:color="auto"/>
              <w:right w:val="single" w:sz="4" w:space="0" w:color="auto"/>
            </w:tcBorders>
          </w:tcPr>
          <w:p w14:paraId="02790C7E" w14:textId="77777777" w:rsidR="007B71DE" w:rsidRPr="002078D2" w:rsidRDefault="007B71DE" w:rsidP="00882AAD">
            <w:pPr>
              <w:spacing w:after="0" w:line="240" w:lineRule="auto"/>
              <w:ind w:left="0" w:right="0" w:firstLine="0"/>
              <w:rPr>
                <w:lang w:val="lt-LT"/>
              </w:rPr>
            </w:pPr>
          </w:p>
        </w:tc>
      </w:tr>
      <w:tr w:rsidR="00CF527B" w:rsidRPr="002078D2" w14:paraId="3367638B" w14:textId="77777777" w:rsidTr="002078D2">
        <w:tblPrEx>
          <w:tblCellMar>
            <w:top w:w="6" w:type="dxa"/>
          </w:tblCellMar>
        </w:tblPrEx>
        <w:trPr>
          <w:trHeight w:val="1999"/>
        </w:trPr>
        <w:tc>
          <w:tcPr>
            <w:tcW w:w="4242" w:type="dxa"/>
            <w:tcBorders>
              <w:top w:val="single" w:sz="4" w:space="0" w:color="000000"/>
              <w:left w:val="single" w:sz="4" w:space="0" w:color="000000"/>
              <w:bottom w:val="single" w:sz="4" w:space="0" w:color="auto"/>
              <w:right w:val="single" w:sz="4" w:space="0" w:color="auto"/>
            </w:tcBorders>
          </w:tcPr>
          <w:p w14:paraId="66329157" w14:textId="4D7C3FCF" w:rsidR="00CF527B" w:rsidRPr="002078D2" w:rsidRDefault="00CF527B" w:rsidP="00882AAD">
            <w:pPr>
              <w:spacing w:after="0" w:line="240" w:lineRule="auto"/>
              <w:ind w:left="107" w:right="0" w:firstLine="0"/>
              <w:jc w:val="left"/>
              <w:rPr>
                <w:lang w:val="lt-LT"/>
              </w:rPr>
            </w:pPr>
            <w:r w:rsidRPr="002078D2">
              <w:rPr>
                <w:lang w:val="lt-LT"/>
              </w:rPr>
              <w:t>2.1. Pagerinti teikiamų pirminės asmens sveikatos priežiūros paslaugų prieinamumą ir kokybę tikslinėms gyventojų grupėms (neįgaliesiems, vyresnio amžiaus asmenims 65 m. ir vyresniems, vaikams iki 18 m.).</w:t>
            </w:r>
          </w:p>
        </w:tc>
        <w:tc>
          <w:tcPr>
            <w:tcW w:w="3561" w:type="dxa"/>
            <w:gridSpan w:val="2"/>
            <w:tcBorders>
              <w:top w:val="single" w:sz="4" w:space="0" w:color="auto"/>
              <w:left w:val="single" w:sz="4" w:space="0" w:color="auto"/>
              <w:bottom w:val="single" w:sz="4" w:space="0" w:color="auto"/>
              <w:right w:val="single" w:sz="4" w:space="0" w:color="auto"/>
            </w:tcBorders>
          </w:tcPr>
          <w:p w14:paraId="3CFE9E62" w14:textId="5343074F" w:rsidR="00CF527B" w:rsidRPr="002078D2" w:rsidRDefault="00CF527B" w:rsidP="00882AAD">
            <w:pPr>
              <w:spacing w:after="0" w:line="240" w:lineRule="auto"/>
              <w:ind w:left="107" w:right="0" w:firstLine="0"/>
              <w:rPr>
                <w:lang w:val="lt-LT"/>
              </w:rPr>
            </w:pPr>
            <w:r w:rsidRPr="002078D2">
              <w:rPr>
                <w:lang w:val="lt-LT"/>
              </w:rPr>
              <w:t>2.1.1. Pagerinti teikiamų pirminės asmens sveikatos priežiūros paslaugų prieinamumą ir kokybę tikslinėms gyventojų grupėms, atnaujinant medicininę įrangą bei įsigyjant tikslines transporto priemones.</w:t>
            </w:r>
          </w:p>
        </w:tc>
        <w:tc>
          <w:tcPr>
            <w:tcW w:w="1701" w:type="dxa"/>
            <w:tcBorders>
              <w:top w:val="single" w:sz="4" w:space="0" w:color="auto"/>
              <w:left w:val="single" w:sz="4" w:space="0" w:color="auto"/>
              <w:bottom w:val="single" w:sz="4" w:space="0" w:color="auto"/>
              <w:right w:val="single" w:sz="4" w:space="0" w:color="auto"/>
            </w:tcBorders>
          </w:tcPr>
          <w:p w14:paraId="488F100B" w14:textId="1AED1C67" w:rsidR="00CF527B" w:rsidRPr="002078D2" w:rsidRDefault="00CF527B" w:rsidP="002078D2">
            <w:pPr>
              <w:jc w:val="center"/>
              <w:rPr>
                <w:lang w:val="lt-LT"/>
              </w:rPr>
            </w:pPr>
            <w:r w:rsidRPr="002078D2">
              <w:rPr>
                <w:lang w:val="lt-LT"/>
              </w:rPr>
              <w:t>2024–2026 m.</w:t>
            </w:r>
          </w:p>
        </w:tc>
      </w:tr>
      <w:tr w:rsidR="00CF527B" w:rsidRPr="002078D2" w14:paraId="6DC8D874" w14:textId="77777777" w:rsidTr="002078D2">
        <w:tblPrEx>
          <w:tblCellMar>
            <w:top w:w="6" w:type="dxa"/>
          </w:tblCellMar>
        </w:tblPrEx>
        <w:trPr>
          <w:trHeight w:val="330"/>
        </w:trPr>
        <w:tc>
          <w:tcPr>
            <w:tcW w:w="7803" w:type="dxa"/>
            <w:gridSpan w:val="3"/>
            <w:tcBorders>
              <w:top w:val="single" w:sz="4" w:space="0" w:color="auto"/>
              <w:left w:val="single" w:sz="4" w:space="0" w:color="auto"/>
              <w:bottom w:val="single" w:sz="4" w:space="0" w:color="auto"/>
              <w:right w:val="single" w:sz="4" w:space="0" w:color="auto"/>
            </w:tcBorders>
          </w:tcPr>
          <w:p w14:paraId="20629467" w14:textId="40F9DA58" w:rsidR="00CF527B" w:rsidRPr="002078D2" w:rsidRDefault="00CF527B" w:rsidP="00882AAD">
            <w:pPr>
              <w:spacing w:after="0" w:line="240" w:lineRule="auto"/>
              <w:ind w:left="148" w:right="0" w:firstLine="0"/>
              <w:rPr>
                <w:lang w:val="lt-LT"/>
              </w:rPr>
            </w:pPr>
            <w:r w:rsidRPr="002078D2">
              <w:rPr>
                <w:b/>
                <w:i/>
                <w:lang w:val="lt-LT"/>
              </w:rPr>
              <w:t>3.</w:t>
            </w:r>
            <w:r w:rsidRPr="002078D2">
              <w:rPr>
                <w:rFonts w:ascii="Arial" w:eastAsia="Arial" w:hAnsi="Arial" w:cs="Arial"/>
                <w:b/>
                <w:i/>
                <w:lang w:val="lt-LT"/>
              </w:rPr>
              <w:t xml:space="preserve"> </w:t>
            </w:r>
            <w:r w:rsidRPr="002078D2">
              <w:rPr>
                <w:b/>
                <w:i/>
                <w:lang w:val="lt-LT"/>
              </w:rPr>
              <w:t xml:space="preserve">Tikslas. </w:t>
            </w:r>
            <w:r w:rsidRPr="002078D2">
              <w:rPr>
                <w:i/>
                <w:lang w:val="lt-LT"/>
              </w:rPr>
              <w:t xml:space="preserve">Užtikrinti kokybiškų pirminės asmens sveikatos </w:t>
            </w:r>
            <w:r w:rsidRPr="002078D2">
              <w:rPr>
                <w:b/>
                <w:i/>
                <w:lang w:val="lt-LT"/>
              </w:rPr>
              <w:t xml:space="preserve"> </w:t>
            </w:r>
            <w:r w:rsidRPr="002078D2">
              <w:rPr>
                <w:i/>
                <w:lang w:val="lt-LT"/>
              </w:rPr>
              <w:t xml:space="preserve">priežiūros paslaugų teikimą Salantų miesto ir aplinkinių kaimų gyventojams, prisirašiusiems prie </w:t>
            </w:r>
            <w:proofErr w:type="spellStart"/>
            <w:r w:rsidRPr="002078D2">
              <w:rPr>
                <w:i/>
                <w:lang w:val="lt-LT"/>
              </w:rPr>
              <w:t>VšĮ</w:t>
            </w:r>
            <w:proofErr w:type="spellEnd"/>
            <w:r w:rsidRPr="002078D2">
              <w:rPr>
                <w:i/>
                <w:lang w:val="lt-LT"/>
              </w:rPr>
              <w:t xml:space="preserve"> Salantų PSPC</w:t>
            </w:r>
          </w:p>
        </w:tc>
        <w:tc>
          <w:tcPr>
            <w:tcW w:w="1701" w:type="dxa"/>
            <w:tcBorders>
              <w:top w:val="single" w:sz="4" w:space="0" w:color="auto"/>
              <w:left w:val="single" w:sz="4" w:space="0" w:color="auto"/>
              <w:bottom w:val="single" w:sz="4" w:space="0" w:color="auto"/>
              <w:right w:val="single" w:sz="4" w:space="0" w:color="auto"/>
            </w:tcBorders>
          </w:tcPr>
          <w:p w14:paraId="4659601B" w14:textId="77777777" w:rsidR="00CF527B" w:rsidRPr="002078D2" w:rsidRDefault="00CF527B" w:rsidP="00882AAD">
            <w:pPr>
              <w:spacing w:after="0" w:line="240" w:lineRule="auto"/>
              <w:ind w:left="0" w:right="0" w:firstLine="0"/>
              <w:rPr>
                <w:lang w:val="lt-LT"/>
              </w:rPr>
            </w:pPr>
            <w:r w:rsidRPr="002078D2">
              <w:rPr>
                <w:i/>
                <w:lang w:val="lt-LT"/>
              </w:rPr>
              <w:t xml:space="preserve">Vykdymo laikas </w:t>
            </w:r>
          </w:p>
        </w:tc>
      </w:tr>
      <w:tr w:rsidR="00CF527B" w:rsidRPr="002078D2" w14:paraId="6731C910" w14:textId="77777777" w:rsidTr="002078D2">
        <w:tblPrEx>
          <w:tblCellMar>
            <w:top w:w="6" w:type="dxa"/>
          </w:tblCellMar>
        </w:tblPrEx>
        <w:trPr>
          <w:trHeight w:val="325"/>
        </w:trPr>
        <w:tc>
          <w:tcPr>
            <w:tcW w:w="4242" w:type="dxa"/>
            <w:tcBorders>
              <w:top w:val="single" w:sz="4" w:space="0" w:color="auto"/>
              <w:left w:val="single" w:sz="4" w:space="0" w:color="000000"/>
              <w:bottom w:val="single" w:sz="4" w:space="0" w:color="000000"/>
              <w:right w:val="single" w:sz="4" w:space="0" w:color="auto"/>
            </w:tcBorders>
            <w:shd w:val="clear" w:color="auto" w:fill="D9D9D9"/>
            <w:vAlign w:val="center"/>
          </w:tcPr>
          <w:p w14:paraId="4D24CDFB" w14:textId="2EDA10DB" w:rsidR="00CF527B" w:rsidRPr="002078D2" w:rsidRDefault="00CF527B" w:rsidP="00CF527B">
            <w:pPr>
              <w:spacing w:after="0" w:line="240" w:lineRule="auto"/>
              <w:ind w:left="0" w:right="6" w:firstLine="0"/>
              <w:jc w:val="center"/>
              <w:rPr>
                <w:lang w:val="lt-LT"/>
              </w:rPr>
            </w:pPr>
            <w:r w:rsidRPr="002078D2">
              <w:rPr>
                <w:b/>
                <w:lang w:val="lt-LT"/>
              </w:rPr>
              <w:t>UŽDAVINIAI</w:t>
            </w:r>
          </w:p>
        </w:tc>
        <w:tc>
          <w:tcPr>
            <w:tcW w:w="356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7FEE922" w14:textId="7EC56464" w:rsidR="00CF527B" w:rsidRPr="002078D2" w:rsidRDefault="00CF527B" w:rsidP="00CF527B">
            <w:pPr>
              <w:spacing w:after="0" w:line="240" w:lineRule="auto"/>
              <w:ind w:left="71" w:right="0" w:firstLine="0"/>
              <w:jc w:val="center"/>
              <w:rPr>
                <w:lang w:val="lt-LT"/>
              </w:rPr>
            </w:pPr>
            <w:r w:rsidRPr="002078D2">
              <w:rPr>
                <w:b/>
                <w:lang w:val="lt-LT"/>
              </w:rPr>
              <w:t>PRIEMONĖS</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755F61A4" w14:textId="77777777" w:rsidR="00CF527B" w:rsidRPr="002078D2" w:rsidRDefault="00CF527B" w:rsidP="00882AAD">
            <w:pPr>
              <w:spacing w:after="0" w:line="240" w:lineRule="auto"/>
              <w:ind w:left="0" w:right="0" w:firstLine="0"/>
              <w:rPr>
                <w:lang w:val="lt-LT"/>
              </w:rPr>
            </w:pPr>
          </w:p>
        </w:tc>
      </w:tr>
      <w:tr w:rsidR="00CF527B" w:rsidRPr="002078D2" w14:paraId="79B93169" w14:textId="77777777" w:rsidTr="002078D2">
        <w:tblPrEx>
          <w:tblCellMar>
            <w:top w:w="6" w:type="dxa"/>
          </w:tblCellMar>
        </w:tblPrEx>
        <w:trPr>
          <w:trHeight w:val="1002"/>
        </w:trPr>
        <w:tc>
          <w:tcPr>
            <w:tcW w:w="4242" w:type="dxa"/>
            <w:tcBorders>
              <w:top w:val="nil"/>
              <w:left w:val="single" w:sz="4" w:space="0" w:color="000000"/>
              <w:bottom w:val="single" w:sz="4" w:space="0" w:color="000000"/>
              <w:right w:val="single" w:sz="4" w:space="0" w:color="auto"/>
            </w:tcBorders>
          </w:tcPr>
          <w:p w14:paraId="7BFB47A5" w14:textId="1D06317E" w:rsidR="00CF527B" w:rsidRPr="002078D2" w:rsidRDefault="00CF527B" w:rsidP="002078D2">
            <w:pPr>
              <w:spacing w:after="0" w:line="240" w:lineRule="auto"/>
              <w:ind w:left="107" w:right="0" w:firstLine="0"/>
              <w:rPr>
                <w:lang w:val="lt-LT"/>
              </w:rPr>
            </w:pPr>
            <w:r w:rsidRPr="002078D2">
              <w:rPr>
                <w:lang w:val="lt-LT"/>
              </w:rPr>
              <w:t>3.1. Didinti prioritetą ambulatorinės slaugos paslaugos namuose teikimui bei jos apimtims.</w:t>
            </w:r>
          </w:p>
          <w:p w14:paraId="71F8872A" w14:textId="77777777" w:rsidR="00CF527B" w:rsidRPr="002078D2" w:rsidRDefault="00CF527B" w:rsidP="002078D2">
            <w:pPr>
              <w:spacing w:after="0" w:line="240" w:lineRule="auto"/>
              <w:ind w:left="107" w:right="0" w:firstLine="0"/>
              <w:rPr>
                <w:lang w:val="lt-LT"/>
              </w:rPr>
            </w:pPr>
            <w:r w:rsidRPr="002078D2">
              <w:rPr>
                <w:lang w:val="lt-LT"/>
              </w:rPr>
              <w:t>3.2. Stiprinti ligų prevenciją, ugdant visuomenės poreikį aktyviau dalyvauti prevencinėse programose.</w:t>
            </w:r>
          </w:p>
        </w:tc>
        <w:tc>
          <w:tcPr>
            <w:tcW w:w="3561" w:type="dxa"/>
            <w:gridSpan w:val="2"/>
            <w:tcBorders>
              <w:top w:val="single" w:sz="4" w:space="0" w:color="auto"/>
              <w:left w:val="single" w:sz="4" w:space="0" w:color="auto"/>
              <w:bottom w:val="single" w:sz="4" w:space="0" w:color="auto"/>
              <w:right w:val="single" w:sz="4" w:space="0" w:color="auto"/>
            </w:tcBorders>
          </w:tcPr>
          <w:p w14:paraId="66664AC5" w14:textId="77777777" w:rsidR="00CF527B" w:rsidRPr="002078D2" w:rsidRDefault="00CF527B" w:rsidP="00882AAD">
            <w:pPr>
              <w:spacing w:after="0" w:line="240" w:lineRule="auto"/>
              <w:ind w:left="107" w:right="0" w:firstLine="0"/>
              <w:rPr>
                <w:lang w:val="lt-LT"/>
              </w:rPr>
            </w:pPr>
            <w:r w:rsidRPr="002078D2">
              <w:rPr>
                <w:lang w:val="lt-LT"/>
              </w:rPr>
              <w:t>3.1.1. ASPN paslaugų teikimui numatyta įsigyti automobilį.</w:t>
            </w:r>
          </w:p>
          <w:p w14:paraId="7D4F52C9" w14:textId="5BC12DC8" w:rsidR="00CF527B" w:rsidRPr="002078D2" w:rsidRDefault="00CF527B" w:rsidP="00882AAD">
            <w:pPr>
              <w:spacing w:after="0" w:line="240" w:lineRule="auto"/>
              <w:ind w:left="107" w:right="0" w:firstLine="0"/>
              <w:rPr>
                <w:lang w:val="lt-LT"/>
              </w:rPr>
            </w:pPr>
            <w:r w:rsidRPr="002078D2">
              <w:rPr>
                <w:lang w:val="lt-LT"/>
              </w:rPr>
              <w:t>3.2.1.</w:t>
            </w:r>
            <w:r w:rsidR="002078D2" w:rsidRPr="002078D2">
              <w:rPr>
                <w:lang w:val="lt-LT"/>
              </w:rPr>
              <w:t xml:space="preserve"> </w:t>
            </w:r>
            <w:r w:rsidRPr="002078D2">
              <w:rPr>
                <w:lang w:val="lt-LT"/>
              </w:rPr>
              <w:t>Informacijos apie prevencines programas viešinimas įstaigos informaciniuose stenduose, interneto svetainėje.</w:t>
            </w:r>
          </w:p>
        </w:tc>
        <w:tc>
          <w:tcPr>
            <w:tcW w:w="1701" w:type="dxa"/>
            <w:tcBorders>
              <w:top w:val="single" w:sz="4" w:space="0" w:color="auto"/>
              <w:left w:val="single" w:sz="4" w:space="0" w:color="auto"/>
              <w:bottom w:val="single" w:sz="4" w:space="0" w:color="auto"/>
              <w:right w:val="single" w:sz="4" w:space="0" w:color="auto"/>
            </w:tcBorders>
          </w:tcPr>
          <w:p w14:paraId="00C0A651" w14:textId="5F78975C" w:rsidR="00CF527B" w:rsidRPr="002078D2" w:rsidRDefault="00CF527B" w:rsidP="002078D2">
            <w:pPr>
              <w:jc w:val="center"/>
              <w:rPr>
                <w:lang w:val="lt-LT"/>
              </w:rPr>
            </w:pPr>
            <w:r w:rsidRPr="002078D2">
              <w:rPr>
                <w:lang w:val="lt-LT"/>
              </w:rPr>
              <w:t>2024–2026 m.</w:t>
            </w:r>
          </w:p>
        </w:tc>
      </w:tr>
    </w:tbl>
    <w:p w14:paraId="50A98DFE" w14:textId="77777777" w:rsidR="007B71DE" w:rsidRPr="002078D2" w:rsidRDefault="00E36B40" w:rsidP="00882AAD">
      <w:pPr>
        <w:spacing w:after="0" w:line="240" w:lineRule="auto"/>
        <w:ind w:left="0" w:right="216" w:firstLine="0"/>
        <w:jc w:val="center"/>
        <w:rPr>
          <w:lang w:val="lt-LT"/>
        </w:rPr>
      </w:pPr>
      <w:r w:rsidRPr="002078D2">
        <w:rPr>
          <w:lang w:val="lt-LT"/>
        </w:rPr>
        <w:t>_________________________</w:t>
      </w:r>
    </w:p>
    <w:p w14:paraId="6A1A01C0" w14:textId="24115CA8" w:rsidR="007B71DE" w:rsidRPr="002078D2" w:rsidRDefault="007B71DE" w:rsidP="002078D2">
      <w:pPr>
        <w:spacing w:after="0" w:line="240" w:lineRule="auto"/>
        <w:ind w:left="0" w:right="216" w:firstLine="0"/>
        <w:rPr>
          <w:lang w:val="lt-LT"/>
        </w:rPr>
        <w:sectPr w:rsidR="007B71DE" w:rsidRPr="002078D2" w:rsidSect="00882AAD">
          <w:headerReference w:type="default" r:id="rId10"/>
          <w:footerReference w:type="even" r:id="rId11"/>
          <w:footerReference w:type="default" r:id="rId12"/>
          <w:footerReference w:type="first" r:id="rId13"/>
          <w:pgSz w:w="11906" w:h="16838"/>
          <w:pgMar w:top="1134" w:right="567" w:bottom="1134" w:left="1701" w:header="720" w:footer="566" w:gutter="0"/>
          <w:cols w:space="720"/>
          <w:titlePg/>
          <w:docGrid w:linePitch="326"/>
        </w:sectPr>
      </w:pPr>
    </w:p>
    <w:p w14:paraId="46894EC8" w14:textId="77777777" w:rsidR="00A556A5" w:rsidRPr="002078D2" w:rsidRDefault="00A556A5" w:rsidP="00A556A5">
      <w:pPr>
        <w:spacing w:after="0" w:line="264" w:lineRule="auto"/>
        <w:ind w:left="1117"/>
        <w:jc w:val="left"/>
        <w:rPr>
          <w:lang w:val="lt-LT"/>
        </w:rPr>
      </w:pPr>
      <w:r w:rsidRPr="002078D2">
        <w:rPr>
          <w:b/>
          <w:lang w:val="lt-LT"/>
        </w:rPr>
        <w:lastRenderedPageBreak/>
        <w:t>VŠĮ SALANTŲ PIRMINĖS SVEIKATOS PRIEŽIŪROS CENTRO 202</w:t>
      </w:r>
      <w:r w:rsidR="006C1B6F" w:rsidRPr="002078D2">
        <w:rPr>
          <w:b/>
          <w:lang w:val="lt-LT"/>
        </w:rPr>
        <w:t>4</w:t>
      </w:r>
      <w:r w:rsidRPr="002078D2">
        <w:rPr>
          <w:b/>
          <w:lang w:val="lt-LT"/>
        </w:rPr>
        <w:t>–202</w:t>
      </w:r>
      <w:r w:rsidR="006C1B6F" w:rsidRPr="002078D2">
        <w:rPr>
          <w:b/>
          <w:lang w:val="lt-LT"/>
        </w:rPr>
        <w:t>6</w:t>
      </w:r>
      <w:r w:rsidRPr="002078D2">
        <w:rPr>
          <w:b/>
          <w:lang w:val="lt-LT"/>
        </w:rPr>
        <w:t xml:space="preserve"> METŲ STRATEGINIO VEIKLOS PLANO </w:t>
      </w:r>
    </w:p>
    <w:p w14:paraId="4721A31A" w14:textId="624B048C" w:rsidR="00A556A5" w:rsidRPr="002078D2" w:rsidRDefault="00A556A5" w:rsidP="002078D2">
      <w:pPr>
        <w:spacing w:after="3" w:line="271" w:lineRule="auto"/>
        <w:ind w:right="5"/>
        <w:jc w:val="center"/>
        <w:rPr>
          <w:lang w:val="lt-LT"/>
        </w:rPr>
      </w:pPr>
      <w:r w:rsidRPr="002078D2">
        <w:rPr>
          <w:b/>
          <w:lang w:val="lt-LT"/>
        </w:rPr>
        <w:t xml:space="preserve">ĮGYVENDINIMO PROGRAMA </w:t>
      </w:r>
    </w:p>
    <w:p w14:paraId="09B20AF3" w14:textId="77777777" w:rsidR="002078D2" w:rsidRPr="002078D2" w:rsidRDefault="002078D2" w:rsidP="002078D2">
      <w:pPr>
        <w:spacing w:after="3" w:line="271" w:lineRule="auto"/>
        <w:ind w:right="5"/>
        <w:rPr>
          <w:lang w:val="lt-LT"/>
        </w:rPr>
      </w:pPr>
    </w:p>
    <w:tbl>
      <w:tblPr>
        <w:tblStyle w:val="TableGrid"/>
        <w:tblW w:w="15170" w:type="dxa"/>
        <w:tblInd w:w="-852" w:type="dxa"/>
        <w:tblCellMar>
          <w:top w:w="7" w:type="dxa"/>
          <w:left w:w="108" w:type="dxa"/>
          <w:right w:w="48" w:type="dxa"/>
        </w:tblCellMar>
        <w:tblLook w:val="04A0" w:firstRow="1" w:lastRow="0" w:firstColumn="1" w:lastColumn="0" w:noHBand="0" w:noVBand="1"/>
      </w:tblPr>
      <w:tblGrid>
        <w:gridCol w:w="3655"/>
        <w:gridCol w:w="3084"/>
        <w:gridCol w:w="1270"/>
        <w:gridCol w:w="1268"/>
        <w:gridCol w:w="1546"/>
        <w:gridCol w:w="2662"/>
        <w:gridCol w:w="1685"/>
      </w:tblGrid>
      <w:tr w:rsidR="00A556A5" w:rsidRPr="002078D2" w14:paraId="64780DD7" w14:textId="77777777" w:rsidTr="00A556A5">
        <w:trPr>
          <w:trHeight w:val="286"/>
        </w:trPr>
        <w:tc>
          <w:tcPr>
            <w:tcW w:w="3655" w:type="dxa"/>
            <w:tcBorders>
              <w:top w:val="single" w:sz="4" w:space="0" w:color="000000"/>
              <w:left w:val="single" w:sz="4" w:space="0" w:color="000000"/>
              <w:bottom w:val="single" w:sz="4" w:space="0" w:color="000000"/>
              <w:right w:val="single" w:sz="4" w:space="0" w:color="000000"/>
            </w:tcBorders>
          </w:tcPr>
          <w:p w14:paraId="707AF8AE" w14:textId="77777777" w:rsidR="00A556A5" w:rsidRPr="002078D2" w:rsidRDefault="00A556A5" w:rsidP="002078D2">
            <w:pPr>
              <w:spacing w:after="0" w:line="259" w:lineRule="auto"/>
              <w:ind w:left="0" w:right="63" w:firstLine="0"/>
              <w:jc w:val="center"/>
              <w:rPr>
                <w:lang w:val="lt-LT"/>
              </w:rPr>
            </w:pPr>
            <w:r w:rsidRPr="002078D2">
              <w:rPr>
                <w:b/>
                <w:lang w:val="lt-LT"/>
              </w:rPr>
              <w:t xml:space="preserve">1 Tikslas </w:t>
            </w:r>
          </w:p>
        </w:tc>
        <w:tc>
          <w:tcPr>
            <w:tcW w:w="11515" w:type="dxa"/>
            <w:gridSpan w:val="6"/>
            <w:tcBorders>
              <w:top w:val="single" w:sz="4" w:space="0" w:color="000000"/>
              <w:left w:val="single" w:sz="4" w:space="0" w:color="000000"/>
              <w:bottom w:val="single" w:sz="4" w:space="0" w:color="000000"/>
              <w:right w:val="single" w:sz="4" w:space="0" w:color="000000"/>
            </w:tcBorders>
          </w:tcPr>
          <w:p w14:paraId="38A31C0E" w14:textId="77777777" w:rsidR="00A556A5" w:rsidRPr="002078D2" w:rsidRDefault="00A556A5" w:rsidP="002078D2">
            <w:pPr>
              <w:spacing w:after="0" w:line="259" w:lineRule="auto"/>
              <w:ind w:left="0" w:right="60" w:firstLine="0"/>
              <w:jc w:val="center"/>
              <w:rPr>
                <w:lang w:val="lt-LT"/>
              </w:rPr>
            </w:pPr>
            <w:r w:rsidRPr="002078D2">
              <w:rPr>
                <w:b/>
                <w:lang w:val="lt-LT"/>
              </w:rPr>
              <w:t>Kelti asmens sveikatos priežiūros centro teikiamų paslaugų kokybę</w:t>
            </w:r>
            <w:r w:rsidRPr="002078D2">
              <w:rPr>
                <w:lang w:val="lt-LT"/>
              </w:rPr>
              <w:t xml:space="preserve"> </w:t>
            </w:r>
          </w:p>
        </w:tc>
      </w:tr>
      <w:tr w:rsidR="00A556A5" w:rsidRPr="002078D2" w14:paraId="4E0E9013" w14:textId="77777777" w:rsidTr="00A556A5">
        <w:trPr>
          <w:trHeight w:val="288"/>
        </w:trPr>
        <w:tc>
          <w:tcPr>
            <w:tcW w:w="3655" w:type="dxa"/>
            <w:tcBorders>
              <w:top w:val="single" w:sz="4" w:space="0" w:color="000000"/>
              <w:left w:val="single" w:sz="4" w:space="0" w:color="000000"/>
              <w:bottom w:val="single" w:sz="4" w:space="0" w:color="000000"/>
              <w:right w:val="single" w:sz="4" w:space="0" w:color="000000"/>
            </w:tcBorders>
          </w:tcPr>
          <w:p w14:paraId="6CB7D941" w14:textId="77777777" w:rsidR="00A556A5" w:rsidRPr="002078D2" w:rsidRDefault="00A556A5" w:rsidP="002078D2">
            <w:pPr>
              <w:spacing w:after="0" w:line="259" w:lineRule="auto"/>
              <w:ind w:left="0" w:right="63" w:firstLine="0"/>
              <w:jc w:val="center"/>
              <w:rPr>
                <w:lang w:val="lt-LT"/>
              </w:rPr>
            </w:pPr>
            <w:r w:rsidRPr="002078D2">
              <w:rPr>
                <w:b/>
                <w:lang w:val="lt-LT"/>
              </w:rPr>
              <w:t xml:space="preserve">1.1. Uždavinys </w:t>
            </w:r>
          </w:p>
        </w:tc>
        <w:tc>
          <w:tcPr>
            <w:tcW w:w="11515" w:type="dxa"/>
            <w:gridSpan w:val="6"/>
            <w:tcBorders>
              <w:top w:val="single" w:sz="4" w:space="0" w:color="000000"/>
              <w:left w:val="single" w:sz="4" w:space="0" w:color="000000"/>
              <w:bottom w:val="single" w:sz="4" w:space="0" w:color="000000"/>
              <w:right w:val="single" w:sz="4" w:space="0" w:color="000000"/>
            </w:tcBorders>
          </w:tcPr>
          <w:p w14:paraId="64167EE2" w14:textId="77777777" w:rsidR="00A556A5" w:rsidRPr="002078D2" w:rsidRDefault="00A556A5" w:rsidP="002078D2">
            <w:pPr>
              <w:spacing w:after="0" w:line="259" w:lineRule="auto"/>
              <w:ind w:left="0" w:right="65" w:firstLine="0"/>
              <w:jc w:val="center"/>
              <w:rPr>
                <w:lang w:val="lt-LT"/>
              </w:rPr>
            </w:pPr>
            <w:r w:rsidRPr="002078D2">
              <w:rPr>
                <w:b/>
                <w:lang w:val="lt-LT"/>
              </w:rPr>
              <w:t>Kokybiškai vykdyti sveikatos priežiūros programas</w:t>
            </w:r>
            <w:r w:rsidRPr="002078D2">
              <w:rPr>
                <w:lang w:val="lt-LT"/>
              </w:rPr>
              <w:t xml:space="preserve"> </w:t>
            </w:r>
          </w:p>
        </w:tc>
      </w:tr>
      <w:tr w:rsidR="00A556A5" w:rsidRPr="002078D2" w14:paraId="6563CA28" w14:textId="77777777" w:rsidTr="002078D2">
        <w:trPr>
          <w:trHeight w:val="422"/>
        </w:trPr>
        <w:tc>
          <w:tcPr>
            <w:tcW w:w="3655" w:type="dxa"/>
            <w:vMerge w:val="restart"/>
            <w:tcBorders>
              <w:top w:val="single" w:sz="4" w:space="0" w:color="000000"/>
              <w:left w:val="single" w:sz="4" w:space="0" w:color="000000"/>
              <w:bottom w:val="single" w:sz="4" w:space="0" w:color="000000"/>
              <w:right w:val="single" w:sz="4" w:space="0" w:color="000000"/>
            </w:tcBorders>
            <w:vAlign w:val="center"/>
          </w:tcPr>
          <w:p w14:paraId="1FB9F8EE" w14:textId="1A0BAB09" w:rsidR="00A556A5" w:rsidRPr="002078D2" w:rsidRDefault="00A556A5" w:rsidP="002078D2">
            <w:pPr>
              <w:spacing w:after="0" w:line="259" w:lineRule="auto"/>
              <w:ind w:left="0" w:right="67" w:firstLine="0"/>
              <w:jc w:val="center"/>
              <w:rPr>
                <w:lang w:val="lt-LT"/>
              </w:rPr>
            </w:pPr>
            <w:r w:rsidRPr="002078D2">
              <w:rPr>
                <w:b/>
                <w:lang w:val="lt-LT"/>
              </w:rPr>
              <w:t>Priemonės:</w:t>
            </w:r>
          </w:p>
        </w:tc>
        <w:tc>
          <w:tcPr>
            <w:tcW w:w="3084" w:type="dxa"/>
            <w:vMerge w:val="restart"/>
            <w:tcBorders>
              <w:top w:val="single" w:sz="4" w:space="0" w:color="000000"/>
              <w:left w:val="single" w:sz="4" w:space="0" w:color="000000"/>
              <w:bottom w:val="single" w:sz="4" w:space="0" w:color="000000"/>
              <w:right w:val="single" w:sz="4" w:space="0" w:color="000000"/>
            </w:tcBorders>
            <w:vAlign w:val="center"/>
          </w:tcPr>
          <w:p w14:paraId="3C8F75A3" w14:textId="4CAD3D81" w:rsidR="00A556A5" w:rsidRPr="002078D2" w:rsidRDefault="00A556A5" w:rsidP="002078D2">
            <w:pPr>
              <w:spacing w:after="0" w:line="259" w:lineRule="auto"/>
              <w:ind w:left="0" w:right="62" w:firstLine="0"/>
              <w:jc w:val="center"/>
              <w:rPr>
                <w:lang w:val="lt-LT"/>
              </w:rPr>
            </w:pPr>
            <w:r w:rsidRPr="002078D2">
              <w:rPr>
                <w:b/>
                <w:lang w:val="lt-LT"/>
              </w:rPr>
              <w:t>Matavimo rodikliai</w:t>
            </w:r>
          </w:p>
        </w:tc>
        <w:tc>
          <w:tcPr>
            <w:tcW w:w="4084" w:type="dxa"/>
            <w:gridSpan w:val="3"/>
            <w:tcBorders>
              <w:top w:val="single" w:sz="4" w:space="0" w:color="000000"/>
              <w:left w:val="single" w:sz="4" w:space="0" w:color="000000"/>
              <w:bottom w:val="single" w:sz="4" w:space="0" w:color="000000"/>
              <w:right w:val="single" w:sz="4" w:space="0" w:color="000000"/>
            </w:tcBorders>
          </w:tcPr>
          <w:p w14:paraId="66A0CA60" w14:textId="77777777" w:rsidR="00A556A5" w:rsidRPr="002078D2" w:rsidRDefault="00A556A5" w:rsidP="002078D2">
            <w:pPr>
              <w:spacing w:after="0" w:line="259" w:lineRule="auto"/>
              <w:ind w:left="0" w:right="64" w:firstLine="0"/>
              <w:jc w:val="center"/>
              <w:rPr>
                <w:lang w:val="lt-LT"/>
              </w:rPr>
            </w:pPr>
            <w:r w:rsidRPr="002078D2">
              <w:rPr>
                <w:b/>
                <w:lang w:val="lt-LT"/>
              </w:rPr>
              <w:t xml:space="preserve">Metai/ siektinas rodiklis </w:t>
            </w:r>
          </w:p>
        </w:tc>
        <w:tc>
          <w:tcPr>
            <w:tcW w:w="2662" w:type="dxa"/>
            <w:vMerge w:val="restart"/>
            <w:tcBorders>
              <w:top w:val="single" w:sz="4" w:space="0" w:color="000000"/>
              <w:left w:val="single" w:sz="4" w:space="0" w:color="000000"/>
              <w:bottom w:val="single" w:sz="4" w:space="0" w:color="000000"/>
              <w:right w:val="single" w:sz="4" w:space="0" w:color="000000"/>
            </w:tcBorders>
            <w:vAlign w:val="center"/>
          </w:tcPr>
          <w:p w14:paraId="4180AEC0" w14:textId="0E5ABDF5" w:rsidR="00A556A5" w:rsidRPr="002078D2" w:rsidRDefault="00A556A5" w:rsidP="002078D2">
            <w:pPr>
              <w:spacing w:after="0" w:line="259" w:lineRule="auto"/>
              <w:ind w:left="89" w:firstLine="0"/>
              <w:jc w:val="center"/>
              <w:rPr>
                <w:lang w:val="lt-LT"/>
              </w:rPr>
            </w:pPr>
            <w:r w:rsidRPr="002078D2">
              <w:rPr>
                <w:b/>
                <w:lang w:val="lt-LT"/>
              </w:rPr>
              <w:t>Priemonės vykdytojas</w:t>
            </w:r>
          </w:p>
        </w:tc>
        <w:tc>
          <w:tcPr>
            <w:tcW w:w="1685" w:type="dxa"/>
            <w:vMerge w:val="restart"/>
            <w:tcBorders>
              <w:top w:val="single" w:sz="4" w:space="0" w:color="000000"/>
              <w:left w:val="single" w:sz="4" w:space="0" w:color="000000"/>
              <w:bottom w:val="single" w:sz="4" w:space="0" w:color="000000"/>
              <w:right w:val="single" w:sz="4" w:space="0" w:color="000000"/>
            </w:tcBorders>
            <w:vAlign w:val="center"/>
          </w:tcPr>
          <w:p w14:paraId="00BCC87B" w14:textId="4A3623E3" w:rsidR="00A556A5" w:rsidRPr="002078D2" w:rsidRDefault="00A556A5" w:rsidP="002078D2">
            <w:pPr>
              <w:spacing w:after="0" w:line="259" w:lineRule="auto"/>
              <w:ind w:left="0" w:firstLine="0"/>
              <w:jc w:val="center"/>
              <w:rPr>
                <w:lang w:val="lt-LT"/>
              </w:rPr>
            </w:pPr>
            <w:r w:rsidRPr="002078D2">
              <w:rPr>
                <w:b/>
                <w:lang w:val="lt-LT"/>
              </w:rPr>
              <w:t>Išlaidų poreikis, eurais</w:t>
            </w:r>
          </w:p>
        </w:tc>
      </w:tr>
      <w:tr w:rsidR="00A556A5" w:rsidRPr="002078D2" w14:paraId="330757D8" w14:textId="77777777" w:rsidTr="00A556A5">
        <w:trPr>
          <w:trHeight w:val="422"/>
        </w:trPr>
        <w:tc>
          <w:tcPr>
            <w:tcW w:w="0" w:type="auto"/>
            <w:vMerge/>
            <w:tcBorders>
              <w:top w:val="nil"/>
              <w:left w:val="single" w:sz="4" w:space="0" w:color="000000"/>
              <w:bottom w:val="single" w:sz="4" w:space="0" w:color="000000"/>
              <w:right w:val="single" w:sz="4" w:space="0" w:color="000000"/>
            </w:tcBorders>
          </w:tcPr>
          <w:p w14:paraId="404F5891" w14:textId="77777777" w:rsidR="00A556A5" w:rsidRPr="002078D2" w:rsidRDefault="00A556A5" w:rsidP="002078D2">
            <w:pPr>
              <w:spacing w:after="0" w:line="259" w:lineRule="auto"/>
              <w:ind w:left="0" w:firstLine="0"/>
              <w:jc w:val="left"/>
              <w:rPr>
                <w:lang w:val="lt-LT"/>
              </w:rPr>
            </w:pPr>
          </w:p>
        </w:tc>
        <w:tc>
          <w:tcPr>
            <w:tcW w:w="0" w:type="auto"/>
            <w:vMerge/>
            <w:tcBorders>
              <w:top w:val="nil"/>
              <w:left w:val="single" w:sz="4" w:space="0" w:color="000000"/>
              <w:bottom w:val="single" w:sz="4" w:space="0" w:color="000000"/>
              <w:right w:val="single" w:sz="4" w:space="0" w:color="000000"/>
            </w:tcBorders>
          </w:tcPr>
          <w:p w14:paraId="3F059788" w14:textId="77777777" w:rsidR="00A556A5" w:rsidRPr="002078D2" w:rsidRDefault="00A556A5" w:rsidP="002078D2">
            <w:pPr>
              <w:spacing w:after="0" w:line="259" w:lineRule="auto"/>
              <w:ind w:left="0" w:firstLine="0"/>
              <w:jc w:val="left"/>
              <w:rPr>
                <w:lang w:val="lt-LT"/>
              </w:rPr>
            </w:pPr>
          </w:p>
        </w:tc>
        <w:tc>
          <w:tcPr>
            <w:tcW w:w="1270" w:type="dxa"/>
            <w:tcBorders>
              <w:top w:val="single" w:sz="4" w:space="0" w:color="000000"/>
              <w:left w:val="single" w:sz="4" w:space="0" w:color="000000"/>
              <w:bottom w:val="single" w:sz="4" w:space="0" w:color="000000"/>
              <w:right w:val="single" w:sz="4" w:space="0" w:color="000000"/>
            </w:tcBorders>
          </w:tcPr>
          <w:p w14:paraId="5493029D" w14:textId="77777777" w:rsidR="00A556A5" w:rsidRPr="002078D2" w:rsidRDefault="00A556A5" w:rsidP="002078D2">
            <w:pPr>
              <w:spacing w:after="0" w:line="259" w:lineRule="auto"/>
              <w:ind w:left="0" w:right="62" w:firstLine="0"/>
              <w:jc w:val="center"/>
              <w:rPr>
                <w:lang w:val="lt-LT"/>
              </w:rPr>
            </w:pPr>
            <w:r w:rsidRPr="002078D2">
              <w:rPr>
                <w:b/>
                <w:lang w:val="lt-LT"/>
              </w:rPr>
              <w:t>20</w:t>
            </w:r>
            <w:r w:rsidR="006C1B6F" w:rsidRPr="002078D2">
              <w:rPr>
                <w:b/>
                <w:lang w:val="lt-LT"/>
              </w:rPr>
              <w:t>24</w:t>
            </w:r>
            <w:r w:rsidRPr="002078D2">
              <w:rPr>
                <w:b/>
                <w:lang w:val="lt-LT"/>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26D82272" w14:textId="77777777" w:rsidR="00A556A5" w:rsidRPr="002078D2" w:rsidRDefault="00A556A5" w:rsidP="002078D2">
            <w:pPr>
              <w:spacing w:after="0" w:line="259" w:lineRule="auto"/>
              <w:ind w:left="0" w:right="65" w:firstLine="0"/>
              <w:jc w:val="center"/>
              <w:rPr>
                <w:lang w:val="lt-LT"/>
              </w:rPr>
            </w:pPr>
            <w:r w:rsidRPr="002078D2">
              <w:rPr>
                <w:b/>
                <w:lang w:val="lt-LT"/>
              </w:rPr>
              <w:t>20</w:t>
            </w:r>
            <w:r w:rsidR="006C1B6F" w:rsidRPr="002078D2">
              <w:rPr>
                <w:b/>
                <w:lang w:val="lt-LT"/>
              </w:rPr>
              <w:t>25</w:t>
            </w:r>
            <w:r w:rsidRPr="002078D2">
              <w:rPr>
                <w:b/>
                <w:lang w:val="lt-LT"/>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4CAE27FC" w14:textId="77777777" w:rsidR="00A556A5" w:rsidRPr="002078D2" w:rsidRDefault="00A556A5" w:rsidP="002078D2">
            <w:pPr>
              <w:spacing w:after="0" w:line="259" w:lineRule="auto"/>
              <w:ind w:left="0" w:right="65" w:firstLine="0"/>
              <w:jc w:val="center"/>
              <w:rPr>
                <w:lang w:val="lt-LT"/>
              </w:rPr>
            </w:pPr>
            <w:r w:rsidRPr="002078D2">
              <w:rPr>
                <w:b/>
                <w:lang w:val="lt-LT"/>
              </w:rPr>
              <w:t>20</w:t>
            </w:r>
            <w:r w:rsidR="006C1B6F" w:rsidRPr="002078D2">
              <w:rPr>
                <w:b/>
                <w:lang w:val="lt-LT"/>
              </w:rPr>
              <w:t>26</w:t>
            </w:r>
          </w:p>
        </w:tc>
        <w:tc>
          <w:tcPr>
            <w:tcW w:w="0" w:type="auto"/>
            <w:vMerge/>
            <w:tcBorders>
              <w:top w:val="nil"/>
              <w:left w:val="single" w:sz="4" w:space="0" w:color="000000"/>
              <w:bottom w:val="single" w:sz="4" w:space="0" w:color="000000"/>
              <w:right w:val="single" w:sz="4" w:space="0" w:color="000000"/>
            </w:tcBorders>
          </w:tcPr>
          <w:p w14:paraId="5040CDB5" w14:textId="77777777" w:rsidR="00A556A5" w:rsidRPr="002078D2" w:rsidRDefault="00A556A5" w:rsidP="002078D2">
            <w:pPr>
              <w:spacing w:after="0" w:line="259" w:lineRule="auto"/>
              <w:ind w:left="0" w:firstLine="0"/>
              <w:jc w:val="left"/>
              <w:rPr>
                <w:lang w:val="lt-LT"/>
              </w:rPr>
            </w:pPr>
          </w:p>
        </w:tc>
        <w:tc>
          <w:tcPr>
            <w:tcW w:w="0" w:type="auto"/>
            <w:vMerge/>
            <w:tcBorders>
              <w:top w:val="nil"/>
              <w:left w:val="single" w:sz="4" w:space="0" w:color="000000"/>
              <w:bottom w:val="single" w:sz="4" w:space="0" w:color="000000"/>
              <w:right w:val="single" w:sz="4" w:space="0" w:color="000000"/>
            </w:tcBorders>
          </w:tcPr>
          <w:p w14:paraId="61206674" w14:textId="77777777" w:rsidR="00A556A5" w:rsidRPr="002078D2" w:rsidRDefault="00A556A5" w:rsidP="002078D2">
            <w:pPr>
              <w:spacing w:after="0" w:line="259" w:lineRule="auto"/>
              <w:ind w:left="0" w:firstLine="0"/>
              <w:jc w:val="left"/>
              <w:rPr>
                <w:lang w:val="lt-LT"/>
              </w:rPr>
            </w:pPr>
          </w:p>
        </w:tc>
      </w:tr>
      <w:tr w:rsidR="00A556A5" w:rsidRPr="002078D2" w14:paraId="647123F3" w14:textId="77777777" w:rsidTr="002078D2">
        <w:trPr>
          <w:trHeight w:val="838"/>
        </w:trPr>
        <w:tc>
          <w:tcPr>
            <w:tcW w:w="3655" w:type="dxa"/>
            <w:tcBorders>
              <w:top w:val="single" w:sz="4" w:space="0" w:color="000000"/>
              <w:left w:val="single" w:sz="4" w:space="0" w:color="000000"/>
              <w:bottom w:val="single" w:sz="4" w:space="0" w:color="000000"/>
              <w:right w:val="single" w:sz="4" w:space="0" w:color="000000"/>
            </w:tcBorders>
          </w:tcPr>
          <w:p w14:paraId="3BC1BBEE" w14:textId="77777777" w:rsidR="00A556A5" w:rsidRPr="002078D2" w:rsidRDefault="00A556A5" w:rsidP="002078D2">
            <w:pPr>
              <w:spacing w:after="0" w:line="259" w:lineRule="auto"/>
              <w:ind w:left="0" w:firstLine="0"/>
              <w:rPr>
                <w:lang w:val="lt-LT"/>
              </w:rPr>
            </w:pPr>
            <w:r w:rsidRPr="002078D2">
              <w:rPr>
                <w:lang w:val="lt-LT"/>
              </w:rPr>
              <w:t xml:space="preserve">1.1.1. Tuberkuliozės profilaktika </w:t>
            </w:r>
          </w:p>
        </w:tc>
        <w:tc>
          <w:tcPr>
            <w:tcW w:w="3084" w:type="dxa"/>
            <w:tcBorders>
              <w:top w:val="single" w:sz="4" w:space="0" w:color="000000"/>
              <w:left w:val="single" w:sz="4" w:space="0" w:color="000000"/>
              <w:bottom w:val="single" w:sz="4" w:space="0" w:color="000000"/>
              <w:right w:val="single" w:sz="4" w:space="0" w:color="000000"/>
            </w:tcBorders>
            <w:vAlign w:val="center"/>
          </w:tcPr>
          <w:p w14:paraId="125377B9" w14:textId="58C8F0ED" w:rsidR="00A556A5" w:rsidRPr="002078D2" w:rsidRDefault="00A556A5" w:rsidP="002078D2">
            <w:pPr>
              <w:spacing w:after="0" w:line="259" w:lineRule="auto"/>
              <w:ind w:left="0" w:firstLine="0"/>
              <w:jc w:val="center"/>
              <w:rPr>
                <w:lang w:val="lt-LT"/>
              </w:rPr>
            </w:pPr>
            <w:r w:rsidRPr="002078D2">
              <w:rPr>
                <w:lang w:val="lt-LT"/>
              </w:rPr>
              <w:t>Atliktų tuberkulino mėginių skaičius (vnt.)</w:t>
            </w:r>
          </w:p>
        </w:tc>
        <w:tc>
          <w:tcPr>
            <w:tcW w:w="1270" w:type="dxa"/>
            <w:tcBorders>
              <w:top w:val="single" w:sz="4" w:space="0" w:color="000000"/>
              <w:left w:val="single" w:sz="4" w:space="0" w:color="000000"/>
              <w:bottom w:val="single" w:sz="4" w:space="0" w:color="000000"/>
              <w:right w:val="single" w:sz="4" w:space="0" w:color="000000"/>
            </w:tcBorders>
            <w:vAlign w:val="center"/>
          </w:tcPr>
          <w:p w14:paraId="2724BB04" w14:textId="77777777" w:rsidR="00A556A5" w:rsidRPr="002078D2" w:rsidRDefault="00A556A5" w:rsidP="002078D2">
            <w:pPr>
              <w:spacing w:after="0" w:line="259" w:lineRule="auto"/>
              <w:ind w:left="0" w:right="62" w:firstLine="0"/>
              <w:jc w:val="center"/>
              <w:rPr>
                <w:lang w:val="lt-LT"/>
              </w:rPr>
            </w:pPr>
            <w:r w:rsidRPr="002078D2">
              <w:rPr>
                <w:lang w:val="lt-LT"/>
              </w:rPr>
              <w:t xml:space="preserve">30 </w:t>
            </w:r>
          </w:p>
        </w:tc>
        <w:tc>
          <w:tcPr>
            <w:tcW w:w="1268" w:type="dxa"/>
            <w:tcBorders>
              <w:top w:val="single" w:sz="4" w:space="0" w:color="000000"/>
              <w:left w:val="single" w:sz="4" w:space="0" w:color="000000"/>
              <w:bottom w:val="single" w:sz="4" w:space="0" w:color="000000"/>
              <w:right w:val="single" w:sz="4" w:space="0" w:color="000000"/>
            </w:tcBorders>
            <w:vAlign w:val="center"/>
          </w:tcPr>
          <w:p w14:paraId="472754E1" w14:textId="77777777" w:rsidR="00A556A5" w:rsidRPr="002078D2" w:rsidRDefault="00A556A5" w:rsidP="002078D2">
            <w:pPr>
              <w:spacing w:after="0" w:line="259" w:lineRule="auto"/>
              <w:ind w:left="0" w:right="65" w:firstLine="0"/>
              <w:jc w:val="center"/>
              <w:rPr>
                <w:lang w:val="lt-LT"/>
              </w:rPr>
            </w:pPr>
            <w:r w:rsidRPr="002078D2">
              <w:rPr>
                <w:lang w:val="lt-LT"/>
              </w:rPr>
              <w:t>30</w:t>
            </w:r>
          </w:p>
        </w:tc>
        <w:tc>
          <w:tcPr>
            <w:tcW w:w="1546" w:type="dxa"/>
            <w:tcBorders>
              <w:top w:val="single" w:sz="4" w:space="0" w:color="000000"/>
              <w:left w:val="single" w:sz="4" w:space="0" w:color="000000"/>
              <w:bottom w:val="single" w:sz="4" w:space="0" w:color="000000"/>
              <w:right w:val="single" w:sz="4" w:space="0" w:color="000000"/>
            </w:tcBorders>
            <w:vAlign w:val="center"/>
          </w:tcPr>
          <w:p w14:paraId="4AF02011" w14:textId="77777777" w:rsidR="00A556A5" w:rsidRPr="002078D2" w:rsidRDefault="00A556A5" w:rsidP="002078D2">
            <w:pPr>
              <w:spacing w:after="0" w:line="259" w:lineRule="auto"/>
              <w:ind w:left="0" w:right="65" w:firstLine="0"/>
              <w:jc w:val="center"/>
              <w:rPr>
                <w:lang w:val="lt-LT"/>
              </w:rPr>
            </w:pPr>
            <w:r w:rsidRPr="002078D2">
              <w:rPr>
                <w:lang w:val="lt-LT"/>
              </w:rPr>
              <w:t xml:space="preserve">30 </w:t>
            </w:r>
          </w:p>
        </w:tc>
        <w:tc>
          <w:tcPr>
            <w:tcW w:w="2662" w:type="dxa"/>
            <w:tcBorders>
              <w:top w:val="single" w:sz="4" w:space="0" w:color="000000"/>
              <w:left w:val="single" w:sz="4" w:space="0" w:color="000000"/>
              <w:bottom w:val="single" w:sz="4" w:space="0" w:color="000000"/>
              <w:right w:val="single" w:sz="4" w:space="0" w:color="000000"/>
            </w:tcBorders>
          </w:tcPr>
          <w:p w14:paraId="790B0E54" w14:textId="772AA5A1" w:rsidR="00A556A5" w:rsidRPr="002078D2" w:rsidRDefault="00A556A5" w:rsidP="002078D2">
            <w:pPr>
              <w:spacing w:after="0" w:line="259" w:lineRule="auto"/>
              <w:ind w:left="0" w:firstLine="0"/>
              <w:jc w:val="center"/>
              <w:rPr>
                <w:lang w:val="lt-LT"/>
              </w:rPr>
            </w:pPr>
            <w:r w:rsidRPr="002078D2">
              <w:rPr>
                <w:lang w:val="lt-LT"/>
              </w:rPr>
              <w:t>Šeimos gydytojai, bendrosios praktikos slaugytojai</w:t>
            </w:r>
          </w:p>
        </w:tc>
        <w:tc>
          <w:tcPr>
            <w:tcW w:w="1685" w:type="dxa"/>
            <w:tcBorders>
              <w:top w:val="single" w:sz="4" w:space="0" w:color="000000"/>
              <w:left w:val="single" w:sz="4" w:space="0" w:color="000000"/>
              <w:bottom w:val="single" w:sz="4" w:space="0" w:color="000000"/>
              <w:right w:val="single" w:sz="4" w:space="0" w:color="000000"/>
            </w:tcBorders>
            <w:vAlign w:val="center"/>
          </w:tcPr>
          <w:p w14:paraId="3831AAC5" w14:textId="334F4E25" w:rsidR="00A556A5" w:rsidRPr="002078D2" w:rsidRDefault="00A556A5" w:rsidP="002078D2">
            <w:pPr>
              <w:spacing w:after="0" w:line="259" w:lineRule="auto"/>
              <w:ind w:left="0" w:right="58" w:firstLine="0"/>
              <w:jc w:val="center"/>
              <w:rPr>
                <w:lang w:val="lt-LT"/>
              </w:rPr>
            </w:pPr>
            <w:r w:rsidRPr="002078D2">
              <w:rPr>
                <w:lang w:val="lt-LT"/>
              </w:rPr>
              <w:t>-</w:t>
            </w:r>
          </w:p>
        </w:tc>
      </w:tr>
      <w:tr w:rsidR="00A556A5" w:rsidRPr="002078D2" w14:paraId="7EDF0C1A" w14:textId="77777777" w:rsidTr="002078D2">
        <w:trPr>
          <w:trHeight w:val="838"/>
        </w:trPr>
        <w:tc>
          <w:tcPr>
            <w:tcW w:w="3655" w:type="dxa"/>
            <w:tcBorders>
              <w:top w:val="single" w:sz="4" w:space="0" w:color="000000"/>
              <w:left w:val="single" w:sz="4" w:space="0" w:color="000000"/>
              <w:bottom w:val="single" w:sz="4" w:space="0" w:color="000000"/>
              <w:right w:val="single" w:sz="4" w:space="0" w:color="000000"/>
            </w:tcBorders>
          </w:tcPr>
          <w:p w14:paraId="637D200E" w14:textId="30225EF2" w:rsidR="00A556A5" w:rsidRPr="002078D2" w:rsidRDefault="00A556A5" w:rsidP="002078D2">
            <w:pPr>
              <w:spacing w:after="0" w:line="238" w:lineRule="auto"/>
              <w:ind w:left="0" w:firstLine="0"/>
              <w:rPr>
                <w:lang w:val="lt-LT"/>
              </w:rPr>
            </w:pPr>
            <w:r w:rsidRPr="002078D2">
              <w:rPr>
                <w:lang w:val="lt-LT"/>
              </w:rPr>
              <w:t xml:space="preserve">1.1.2. Ambulatorinės slaugos namuose teikimo paslauga </w:t>
            </w:r>
          </w:p>
        </w:tc>
        <w:tc>
          <w:tcPr>
            <w:tcW w:w="3084" w:type="dxa"/>
            <w:tcBorders>
              <w:top w:val="single" w:sz="4" w:space="0" w:color="000000"/>
              <w:left w:val="single" w:sz="4" w:space="0" w:color="000000"/>
              <w:bottom w:val="single" w:sz="4" w:space="0" w:color="000000"/>
              <w:right w:val="single" w:sz="4" w:space="0" w:color="000000"/>
            </w:tcBorders>
            <w:vAlign w:val="center"/>
          </w:tcPr>
          <w:p w14:paraId="52439FD0" w14:textId="2FCF8E63" w:rsidR="00A556A5" w:rsidRPr="002078D2" w:rsidRDefault="00A556A5" w:rsidP="002078D2">
            <w:pPr>
              <w:spacing w:after="0" w:line="259" w:lineRule="auto"/>
              <w:ind w:left="12" w:hanging="12"/>
              <w:jc w:val="center"/>
              <w:rPr>
                <w:lang w:val="lt-LT"/>
              </w:rPr>
            </w:pPr>
            <w:r w:rsidRPr="002078D2">
              <w:rPr>
                <w:lang w:val="lt-LT"/>
              </w:rPr>
              <w:t>Apsilankymų pas pacientus, turinčius slaugos poreikį, skaičius per metus (vnt.)</w:t>
            </w:r>
          </w:p>
        </w:tc>
        <w:tc>
          <w:tcPr>
            <w:tcW w:w="1270" w:type="dxa"/>
            <w:tcBorders>
              <w:top w:val="single" w:sz="4" w:space="0" w:color="000000"/>
              <w:left w:val="single" w:sz="4" w:space="0" w:color="000000"/>
              <w:bottom w:val="single" w:sz="4" w:space="0" w:color="000000"/>
              <w:right w:val="single" w:sz="4" w:space="0" w:color="000000"/>
            </w:tcBorders>
            <w:vAlign w:val="center"/>
          </w:tcPr>
          <w:p w14:paraId="0756C987" w14:textId="77777777" w:rsidR="00A556A5" w:rsidRPr="002078D2" w:rsidRDefault="006C1B6F" w:rsidP="002078D2">
            <w:pPr>
              <w:spacing w:after="0" w:line="259" w:lineRule="auto"/>
              <w:ind w:left="0" w:right="62" w:firstLine="0"/>
              <w:jc w:val="center"/>
              <w:rPr>
                <w:lang w:val="lt-LT"/>
              </w:rPr>
            </w:pPr>
            <w:r w:rsidRPr="002078D2">
              <w:rPr>
                <w:lang w:val="lt-LT"/>
              </w:rPr>
              <w:t>109</w:t>
            </w:r>
          </w:p>
        </w:tc>
        <w:tc>
          <w:tcPr>
            <w:tcW w:w="1268" w:type="dxa"/>
            <w:tcBorders>
              <w:top w:val="single" w:sz="4" w:space="0" w:color="000000"/>
              <w:left w:val="single" w:sz="4" w:space="0" w:color="000000"/>
              <w:bottom w:val="single" w:sz="4" w:space="0" w:color="000000"/>
              <w:right w:val="single" w:sz="4" w:space="0" w:color="000000"/>
            </w:tcBorders>
            <w:vAlign w:val="center"/>
          </w:tcPr>
          <w:p w14:paraId="277E0727" w14:textId="77777777" w:rsidR="00A556A5" w:rsidRPr="002078D2" w:rsidRDefault="006C1B6F" w:rsidP="002078D2">
            <w:pPr>
              <w:spacing w:after="0" w:line="259" w:lineRule="auto"/>
              <w:ind w:left="0" w:right="65" w:firstLine="0"/>
              <w:jc w:val="center"/>
              <w:rPr>
                <w:lang w:val="lt-LT"/>
              </w:rPr>
            </w:pPr>
            <w:r w:rsidRPr="002078D2">
              <w:rPr>
                <w:lang w:val="lt-LT"/>
              </w:rPr>
              <w:t>110</w:t>
            </w:r>
          </w:p>
        </w:tc>
        <w:tc>
          <w:tcPr>
            <w:tcW w:w="1546" w:type="dxa"/>
            <w:tcBorders>
              <w:top w:val="single" w:sz="4" w:space="0" w:color="000000"/>
              <w:left w:val="single" w:sz="4" w:space="0" w:color="000000"/>
              <w:bottom w:val="single" w:sz="4" w:space="0" w:color="000000"/>
              <w:right w:val="single" w:sz="4" w:space="0" w:color="000000"/>
            </w:tcBorders>
            <w:vAlign w:val="center"/>
          </w:tcPr>
          <w:p w14:paraId="28E5251B" w14:textId="77777777" w:rsidR="00A556A5" w:rsidRPr="002078D2" w:rsidRDefault="0040077B" w:rsidP="002078D2">
            <w:pPr>
              <w:spacing w:after="0" w:line="259" w:lineRule="auto"/>
              <w:ind w:left="0" w:right="65" w:firstLine="0"/>
              <w:jc w:val="center"/>
              <w:rPr>
                <w:lang w:val="lt-LT"/>
              </w:rPr>
            </w:pPr>
            <w:r w:rsidRPr="002078D2">
              <w:rPr>
                <w:lang w:val="lt-LT"/>
              </w:rPr>
              <w:t>115</w:t>
            </w:r>
          </w:p>
        </w:tc>
        <w:tc>
          <w:tcPr>
            <w:tcW w:w="2662" w:type="dxa"/>
            <w:tcBorders>
              <w:top w:val="single" w:sz="4" w:space="0" w:color="000000"/>
              <w:left w:val="single" w:sz="4" w:space="0" w:color="000000"/>
              <w:bottom w:val="single" w:sz="4" w:space="0" w:color="000000"/>
              <w:right w:val="single" w:sz="4" w:space="0" w:color="000000"/>
            </w:tcBorders>
            <w:vAlign w:val="center"/>
          </w:tcPr>
          <w:p w14:paraId="79CD50A6" w14:textId="29E5FD14" w:rsidR="00A556A5" w:rsidRPr="002078D2" w:rsidRDefault="00A556A5" w:rsidP="002078D2">
            <w:pPr>
              <w:spacing w:after="0" w:line="259" w:lineRule="auto"/>
              <w:ind w:left="0" w:firstLine="0"/>
              <w:jc w:val="center"/>
              <w:rPr>
                <w:lang w:val="lt-LT"/>
              </w:rPr>
            </w:pPr>
            <w:r w:rsidRPr="002078D2">
              <w:rPr>
                <w:lang w:val="lt-LT"/>
              </w:rPr>
              <w:t xml:space="preserve">Bendrosios praktikos slaugytojai, </w:t>
            </w:r>
            <w:r w:rsidR="006C1B6F" w:rsidRPr="002078D2">
              <w:rPr>
                <w:lang w:val="lt-LT"/>
              </w:rPr>
              <w:t xml:space="preserve">slaugytojo padėjėjai, </w:t>
            </w:r>
            <w:proofErr w:type="spellStart"/>
            <w:r w:rsidRPr="002078D2">
              <w:rPr>
                <w:lang w:val="lt-LT"/>
              </w:rPr>
              <w:t>kineziterapeutas</w:t>
            </w:r>
            <w:proofErr w:type="spellEnd"/>
          </w:p>
        </w:tc>
        <w:tc>
          <w:tcPr>
            <w:tcW w:w="1685" w:type="dxa"/>
            <w:tcBorders>
              <w:top w:val="single" w:sz="4" w:space="0" w:color="000000"/>
              <w:left w:val="single" w:sz="4" w:space="0" w:color="000000"/>
              <w:bottom w:val="single" w:sz="4" w:space="0" w:color="000000"/>
              <w:right w:val="single" w:sz="4" w:space="0" w:color="000000"/>
            </w:tcBorders>
            <w:vAlign w:val="center"/>
          </w:tcPr>
          <w:p w14:paraId="549BFA52" w14:textId="0475ACE6" w:rsidR="00A556A5" w:rsidRPr="002078D2" w:rsidRDefault="00A556A5" w:rsidP="002078D2">
            <w:pPr>
              <w:spacing w:after="0" w:line="259" w:lineRule="auto"/>
              <w:ind w:left="0" w:right="58" w:firstLine="0"/>
              <w:jc w:val="center"/>
              <w:rPr>
                <w:lang w:val="lt-LT"/>
              </w:rPr>
            </w:pPr>
            <w:r w:rsidRPr="002078D2">
              <w:rPr>
                <w:lang w:val="lt-LT"/>
              </w:rPr>
              <w:t>-</w:t>
            </w:r>
          </w:p>
        </w:tc>
      </w:tr>
      <w:tr w:rsidR="00A556A5" w:rsidRPr="002078D2" w14:paraId="3E31D4C2" w14:textId="77777777" w:rsidTr="002078D2">
        <w:trPr>
          <w:trHeight w:val="1069"/>
        </w:trPr>
        <w:tc>
          <w:tcPr>
            <w:tcW w:w="3655" w:type="dxa"/>
            <w:tcBorders>
              <w:top w:val="single" w:sz="4" w:space="0" w:color="000000"/>
              <w:left w:val="single" w:sz="4" w:space="0" w:color="000000"/>
              <w:bottom w:val="single" w:sz="4" w:space="0" w:color="000000"/>
              <w:right w:val="single" w:sz="4" w:space="0" w:color="000000"/>
            </w:tcBorders>
          </w:tcPr>
          <w:p w14:paraId="4DE04C5D" w14:textId="31F5872B" w:rsidR="00A556A5" w:rsidRPr="002078D2" w:rsidRDefault="00A556A5" w:rsidP="002078D2">
            <w:pPr>
              <w:spacing w:after="0" w:line="259" w:lineRule="auto"/>
              <w:ind w:left="0" w:firstLine="0"/>
              <w:jc w:val="left"/>
              <w:rPr>
                <w:lang w:val="lt-LT"/>
              </w:rPr>
            </w:pPr>
            <w:r w:rsidRPr="002078D2">
              <w:rPr>
                <w:lang w:val="lt-LT"/>
              </w:rPr>
              <w:t>1.1.3. Privalomojo sveikatos draudimo fondo biudžeto lėšomis finansuojamos prevencinės programos</w:t>
            </w:r>
          </w:p>
        </w:tc>
        <w:tc>
          <w:tcPr>
            <w:tcW w:w="3084" w:type="dxa"/>
            <w:tcBorders>
              <w:top w:val="single" w:sz="4" w:space="0" w:color="000000"/>
              <w:left w:val="single" w:sz="4" w:space="0" w:color="000000"/>
              <w:bottom w:val="single" w:sz="4" w:space="0" w:color="000000"/>
              <w:right w:val="single" w:sz="4" w:space="0" w:color="000000"/>
            </w:tcBorders>
            <w:vAlign w:val="center"/>
          </w:tcPr>
          <w:p w14:paraId="5D948C51" w14:textId="48964115" w:rsidR="00A556A5" w:rsidRPr="002078D2" w:rsidRDefault="00A556A5" w:rsidP="002078D2">
            <w:pPr>
              <w:spacing w:after="0" w:line="259" w:lineRule="auto"/>
              <w:ind w:left="41" w:firstLine="0"/>
              <w:jc w:val="center"/>
              <w:rPr>
                <w:lang w:val="lt-LT"/>
              </w:rPr>
            </w:pPr>
            <w:r w:rsidRPr="002078D2">
              <w:rPr>
                <w:lang w:val="lt-LT"/>
              </w:rPr>
              <w:t>Vykdomų programų skaičius (vnt.)</w:t>
            </w:r>
          </w:p>
        </w:tc>
        <w:tc>
          <w:tcPr>
            <w:tcW w:w="1270" w:type="dxa"/>
            <w:tcBorders>
              <w:top w:val="single" w:sz="4" w:space="0" w:color="000000"/>
              <w:left w:val="single" w:sz="4" w:space="0" w:color="000000"/>
              <w:bottom w:val="single" w:sz="4" w:space="0" w:color="000000"/>
              <w:right w:val="single" w:sz="4" w:space="0" w:color="000000"/>
            </w:tcBorders>
            <w:vAlign w:val="center"/>
          </w:tcPr>
          <w:p w14:paraId="26D7D49F" w14:textId="77777777" w:rsidR="00A556A5" w:rsidRPr="002078D2" w:rsidRDefault="00A556A5" w:rsidP="002078D2">
            <w:pPr>
              <w:spacing w:after="0" w:line="259" w:lineRule="auto"/>
              <w:ind w:left="0" w:right="62" w:firstLine="0"/>
              <w:jc w:val="center"/>
              <w:rPr>
                <w:lang w:val="lt-LT"/>
              </w:rPr>
            </w:pPr>
            <w:r w:rsidRPr="002078D2">
              <w:rPr>
                <w:lang w:val="lt-LT"/>
              </w:rPr>
              <w:t xml:space="preserve">5 </w:t>
            </w:r>
          </w:p>
        </w:tc>
        <w:tc>
          <w:tcPr>
            <w:tcW w:w="1268" w:type="dxa"/>
            <w:tcBorders>
              <w:top w:val="single" w:sz="4" w:space="0" w:color="000000"/>
              <w:left w:val="single" w:sz="4" w:space="0" w:color="000000"/>
              <w:bottom w:val="single" w:sz="4" w:space="0" w:color="000000"/>
              <w:right w:val="single" w:sz="4" w:space="0" w:color="000000"/>
            </w:tcBorders>
            <w:vAlign w:val="center"/>
          </w:tcPr>
          <w:p w14:paraId="41049F65" w14:textId="77777777" w:rsidR="00A556A5" w:rsidRPr="002078D2" w:rsidRDefault="00A556A5" w:rsidP="002078D2">
            <w:pPr>
              <w:spacing w:after="0" w:line="259" w:lineRule="auto"/>
              <w:ind w:left="0" w:right="65" w:firstLine="0"/>
              <w:jc w:val="center"/>
              <w:rPr>
                <w:lang w:val="lt-LT"/>
              </w:rPr>
            </w:pPr>
            <w:r w:rsidRPr="002078D2">
              <w:rPr>
                <w:lang w:val="lt-LT"/>
              </w:rPr>
              <w:t xml:space="preserve">5 </w:t>
            </w:r>
          </w:p>
        </w:tc>
        <w:tc>
          <w:tcPr>
            <w:tcW w:w="1546" w:type="dxa"/>
            <w:tcBorders>
              <w:top w:val="single" w:sz="4" w:space="0" w:color="000000"/>
              <w:left w:val="single" w:sz="4" w:space="0" w:color="000000"/>
              <w:bottom w:val="single" w:sz="4" w:space="0" w:color="000000"/>
              <w:right w:val="single" w:sz="4" w:space="0" w:color="000000"/>
            </w:tcBorders>
            <w:vAlign w:val="center"/>
          </w:tcPr>
          <w:p w14:paraId="6963B20B" w14:textId="77777777" w:rsidR="00A556A5" w:rsidRPr="002078D2" w:rsidRDefault="00A556A5" w:rsidP="002078D2">
            <w:pPr>
              <w:spacing w:after="0" w:line="259" w:lineRule="auto"/>
              <w:ind w:left="0" w:right="65" w:firstLine="0"/>
              <w:jc w:val="center"/>
              <w:rPr>
                <w:lang w:val="lt-LT"/>
              </w:rPr>
            </w:pPr>
            <w:r w:rsidRPr="002078D2">
              <w:rPr>
                <w:lang w:val="lt-LT"/>
              </w:rPr>
              <w:t>5</w:t>
            </w:r>
          </w:p>
        </w:tc>
        <w:tc>
          <w:tcPr>
            <w:tcW w:w="2662" w:type="dxa"/>
            <w:tcBorders>
              <w:top w:val="single" w:sz="4" w:space="0" w:color="000000"/>
              <w:left w:val="single" w:sz="4" w:space="0" w:color="000000"/>
              <w:bottom w:val="single" w:sz="4" w:space="0" w:color="000000"/>
              <w:right w:val="single" w:sz="4" w:space="0" w:color="000000"/>
            </w:tcBorders>
            <w:vAlign w:val="center"/>
          </w:tcPr>
          <w:p w14:paraId="30B22D5C" w14:textId="77777777" w:rsidR="00A556A5" w:rsidRPr="002078D2" w:rsidRDefault="00A556A5" w:rsidP="002078D2">
            <w:pPr>
              <w:spacing w:after="0" w:line="259" w:lineRule="auto"/>
              <w:ind w:left="0" w:right="69" w:firstLine="0"/>
              <w:jc w:val="center"/>
              <w:rPr>
                <w:lang w:val="lt-LT"/>
              </w:rPr>
            </w:pPr>
            <w:r w:rsidRPr="002078D2">
              <w:rPr>
                <w:lang w:val="lt-LT"/>
              </w:rPr>
              <w:t>Šeimos gydytojai, bendrosios praktikos slaugytojai</w:t>
            </w:r>
          </w:p>
        </w:tc>
        <w:tc>
          <w:tcPr>
            <w:tcW w:w="1685" w:type="dxa"/>
            <w:tcBorders>
              <w:top w:val="single" w:sz="4" w:space="0" w:color="000000"/>
              <w:left w:val="single" w:sz="4" w:space="0" w:color="000000"/>
              <w:bottom w:val="single" w:sz="4" w:space="0" w:color="000000"/>
              <w:right w:val="single" w:sz="4" w:space="0" w:color="000000"/>
            </w:tcBorders>
            <w:vAlign w:val="center"/>
          </w:tcPr>
          <w:p w14:paraId="3E82E256" w14:textId="3176A3A9" w:rsidR="00A556A5" w:rsidRPr="002078D2" w:rsidRDefault="00A556A5" w:rsidP="002078D2">
            <w:pPr>
              <w:spacing w:after="0" w:line="259" w:lineRule="auto"/>
              <w:ind w:left="0" w:right="57" w:firstLine="0"/>
              <w:jc w:val="center"/>
              <w:rPr>
                <w:lang w:val="lt-LT"/>
              </w:rPr>
            </w:pPr>
            <w:r w:rsidRPr="002078D2">
              <w:rPr>
                <w:lang w:val="lt-LT"/>
              </w:rPr>
              <w:t>-</w:t>
            </w:r>
          </w:p>
        </w:tc>
      </w:tr>
      <w:tr w:rsidR="00A556A5" w:rsidRPr="002078D2" w14:paraId="594020B9" w14:textId="77777777" w:rsidTr="00A556A5">
        <w:trPr>
          <w:trHeight w:val="286"/>
        </w:trPr>
        <w:tc>
          <w:tcPr>
            <w:tcW w:w="3655" w:type="dxa"/>
            <w:tcBorders>
              <w:top w:val="single" w:sz="4" w:space="0" w:color="000000"/>
              <w:left w:val="single" w:sz="4" w:space="0" w:color="000000"/>
              <w:bottom w:val="single" w:sz="4" w:space="0" w:color="000000"/>
              <w:right w:val="single" w:sz="4" w:space="0" w:color="000000"/>
            </w:tcBorders>
          </w:tcPr>
          <w:p w14:paraId="18BBF650" w14:textId="77777777" w:rsidR="00A556A5" w:rsidRPr="002078D2" w:rsidRDefault="00A556A5" w:rsidP="002078D2">
            <w:pPr>
              <w:spacing w:after="0" w:line="259" w:lineRule="auto"/>
              <w:ind w:left="0" w:right="63" w:firstLine="0"/>
              <w:jc w:val="center"/>
              <w:rPr>
                <w:lang w:val="lt-LT"/>
              </w:rPr>
            </w:pPr>
            <w:r w:rsidRPr="002078D2">
              <w:rPr>
                <w:b/>
                <w:lang w:val="lt-LT"/>
              </w:rPr>
              <w:t xml:space="preserve">1.2. Uždavinys </w:t>
            </w:r>
          </w:p>
        </w:tc>
        <w:tc>
          <w:tcPr>
            <w:tcW w:w="11515" w:type="dxa"/>
            <w:gridSpan w:val="6"/>
            <w:tcBorders>
              <w:top w:val="single" w:sz="4" w:space="0" w:color="000000"/>
              <w:left w:val="single" w:sz="4" w:space="0" w:color="000000"/>
              <w:bottom w:val="single" w:sz="4" w:space="0" w:color="000000"/>
              <w:right w:val="single" w:sz="4" w:space="0" w:color="000000"/>
            </w:tcBorders>
          </w:tcPr>
          <w:p w14:paraId="7DE51AC0" w14:textId="77777777" w:rsidR="00A556A5" w:rsidRPr="002078D2" w:rsidRDefault="00A556A5" w:rsidP="002078D2">
            <w:pPr>
              <w:spacing w:after="0" w:line="259" w:lineRule="auto"/>
              <w:ind w:left="0" w:right="69" w:firstLine="0"/>
              <w:jc w:val="center"/>
              <w:rPr>
                <w:lang w:val="lt-LT"/>
              </w:rPr>
            </w:pPr>
            <w:r w:rsidRPr="002078D2">
              <w:rPr>
                <w:b/>
                <w:lang w:val="lt-LT"/>
              </w:rPr>
              <w:t>Užtikrinti asmens sveikatos priežiūros centro teikiamų paslaugų efektyvumą</w:t>
            </w:r>
            <w:r w:rsidRPr="002078D2">
              <w:rPr>
                <w:lang w:val="lt-LT"/>
              </w:rPr>
              <w:t xml:space="preserve"> </w:t>
            </w:r>
          </w:p>
        </w:tc>
      </w:tr>
      <w:tr w:rsidR="00A556A5" w:rsidRPr="002078D2" w14:paraId="3E1E3E66" w14:textId="77777777" w:rsidTr="00A556A5">
        <w:trPr>
          <w:trHeight w:val="288"/>
        </w:trPr>
        <w:tc>
          <w:tcPr>
            <w:tcW w:w="3655" w:type="dxa"/>
            <w:tcBorders>
              <w:top w:val="single" w:sz="4" w:space="0" w:color="000000"/>
              <w:left w:val="single" w:sz="4" w:space="0" w:color="000000"/>
              <w:bottom w:val="single" w:sz="4" w:space="0" w:color="000000"/>
              <w:right w:val="single" w:sz="4" w:space="0" w:color="000000"/>
            </w:tcBorders>
          </w:tcPr>
          <w:p w14:paraId="0C34457B" w14:textId="77777777" w:rsidR="00A556A5" w:rsidRPr="002078D2" w:rsidRDefault="00A556A5" w:rsidP="002078D2">
            <w:pPr>
              <w:spacing w:after="0" w:line="259" w:lineRule="auto"/>
              <w:ind w:left="0" w:right="67" w:firstLine="0"/>
              <w:jc w:val="center"/>
              <w:rPr>
                <w:lang w:val="lt-LT"/>
              </w:rPr>
            </w:pPr>
            <w:r w:rsidRPr="002078D2">
              <w:rPr>
                <w:b/>
                <w:lang w:val="lt-LT"/>
              </w:rPr>
              <w:t xml:space="preserve">Priemonės: </w:t>
            </w:r>
          </w:p>
        </w:tc>
        <w:tc>
          <w:tcPr>
            <w:tcW w:w="11515" w:type="dxa"/>
            <w:gridSpan w:val="6"/>
            <w:tcBorders>
              <w:top w:val="single" w:sz="4" w:space="0" w:color="000000"/>
              <w:left w:val="single" w:sz="4" w:space="0" w:color="000000"/>
              <w:bottom w:val="single" w:sz="4" w:space="0" w:color="000000"/>
              <w:right w:val="single" w:sz="4" w:space="0" w:color="000000"/>
            </w:tcBorders>
          </w:tcPr>
          <w:p w14:paraId="4C5A4537" w14:textId="77777777" w:rsidR="00A556A5" w:rsidRPr="002078D2" w:rsidRDefault="00A556A5" w:rsidP="002078D2">
            <w:pPr>
              <w:spacing w:after="0" w:line="259" w:lineRule="auto"/>
              <w:ind w:left="0" w:right="2" w:firstLine="0"/>
              <w:jc w:val="center"/>
              <w:rPr>
                <w:lang w:val="lt-LT"/>
              </w:rPr>
            </w:pPr>
            <w:r w:rsidRPr="002078D2">
              <w:rPr>
                <w:lang w:val="lt-LT"/>
              </w:rPr>
              <w:t xml:space="preserve"> </w:t>
            </w:r>
          </w:p>
        </w:tc>
      </w:tr>
    </w:tbl>
    <w:p w14:paraId="294CACB7" w14:textId="77777777" w:rsidR="00A556A5" w:rsidRPr="002078D2" w:rsidRDefault="00A556A5" w:rsidP="00A556A5">
      <w:pPr>
        <w:spacing w:after="0" w:line="259" w:lineRule="auto"/>
        <w:ind w:left="-1702" w:right="15707" w:firstLine="0"/>
        <w:jc w:val="left"/>
        <w:rPr>
          <w:lang w:val="lt-LT"/>
        </w:rPr>
      </w:pPr>
    </w:p>
    <w:tbl>
      <w:tblPr>
        <w:tblStyle w:val="TableGrid"/>
        <w:tblW w:w="15170" w:type="dxa"/>
        <w:tblInd w:w="-852" w:type="dxa"/>
        <w:tblCellMar>
          <w:top w:w="7" w:type="dxa"/>
          <w:left w:w="108" w:type="dxa"/>
          <w:right w:w="48" w:type="dxa"/>
        </w:tblCellMar>
        <w:tblLook w:val="04A0" w:firstRow="1" w:lastRow="0" w:firstColumn="1" w:lastColumn="0" w:noHBand="0" w:noVBand="1"/>
      </w:tblPr>
      <w:tblGrid>
        <w:gridCol w:w="3655"/>
        <w:gridCol w:w="3084"/>
        <w:gridCol w:w="1270"/>
        <w:gridCol w:w="1268"/>
        <w:gridCol w:w="1546"/>
        <w:gridCol w:w="2662"/>
        <w:gridCol w:w="1685"/>
      </w:tblGrid>
      <w:tr w:rsidR="00A556A5" w:rsidRPr="002078D2" w14:paraId="6C3580E3" w14:textId="77777777" w:rsidTr="002078D2">
        <w:trPr>
          <w:trHeight w:val="838"/>
        </w:trPr>
        <w:tc>
          <w:tcPr>
            <w:tcW w:w="3655" w:type="dxa"/>
            <w:tcBorders>
              <w:top w:val="single" w:sz="4" w:space="0" w:color="000000"/>
              <w:left w:val="single" w:sz="4" w:space="0" w:color="000000"/>
              <w:bottom w:val="single" w:sz="4" w:space="0" w:color="000000"/>
              <w:right w:val="single" w:sz="4" w:space="0" w:color="000000"/>
            </w:tcBorders>
          </w:tcPr>
          <w:p w14:paraId="7D8AC444" w14:textId="77777777" w:rsidR="00A556A5" w:rsidRPr="002078D2" w:rsidRDefault="00A556A5" w:rsidP="002078D2">
            <w:pPr>
              <w:spacing w:after="0" w:line="259" w:lineRule="auto"/>
              <w:ind w:left="0" w:firstLine="0"/>
              <w:jc w:val="left"/>
              <w:rPr>
                <w:lang w:val="lt-LT"/>
              </w:rPr>
            </w:pPr>
            <w:r w:rsidRPr="002078D2">
              <w:rPr>
                <w:lang w:val="lt-LT"/>
              </w:rPr>
              <w:t>1.2.1.</w:t>
            </w:r>
            <w:r w:rsidRPr="002078D2">
              <w:rPr>
                <w:rFonts w:ascii="Arial" w:eastAsia="Arial" w:hAnsi="Arial" w:cs="Arial"/>
                <w:lang w:val="lt-LT"/>
              </w:rPr>
              <w:t xml:space="preserve"> </w:t>
            </w:r>
            <w:r w:rsidRPr="002078D2">
              <w:rPr>
                <w:lang w:val="lt-LT"/>
              </w:rPr>
              <w:t>Vaikų profilaktinės priežiūros intensyvumo didinimas</w:t>
            </w:r>
          </w:p>
        </w:tc>
        <w:tc>
          <w:tcPr>
            <w:tcW w:w="3084" w:type="dxa"/>
            <w:tcBorders>
              <w:top w:val="single" w:sz="4" w:space="0" w:color="000000"/>
              <w:left w:val="single" w:sz="4" w:space="0" w:color="000000"/>
              <w:bottom w:val="single" w:sz="4" w:space="0" w:color="000000"/>
              <w:right w:val="single" w:sz="4" w:space="0" w:color="000000"/>
            </w:tcBorders>
          </w:tcPr>
          <w:p w14:paraId="21926A6B" w14:textId="7D02C74D" w:rsidR="00A556A5" w:rsidRPr="002078D2" w:rsidRDefault="00A556A5" w:rsidP="002078D2">
            <w:pPr>
              <w:spacing w:after="0" w:line="238" w:lineRule="auto"/>
              <w:ind w:left="0" w:firstLine="0"/>
              <w:rPr>
                <w:lang w:val="lt-LT"/>
              </w:rPr>
            </w:pPr>
            <w:r w:rsidRPr="002078D2">
              <w:rPr>
                <w:lang w:val="lt-LT"/>
              </w:rPr>
              <w:t>Paslaugų mokyklinio amžiaus vaikams (1–18 m.), kuriems atlikta profilaktinė priežiūra, skaičiaus didėjimas (proc.)</w:t>
            </w:r>
          </w:p>
        </w:tc>
        <w:tc>
          <w:tcPr>
            <w:tcW w:w="1270" w:type="dxa"/>
            <w:tcBorders>
              <w:top w:val="single" w:sz="4" w:space="0" w:color="000000"/>
              <w:left w:val="single" w:sz="4" w:space="0" w:color="000000"/>
              <w:bottom w:val="single" w:sz="4" w:space="0" w:color="000000"/>
              <w:right w:val="single" w:sz="4" w:space="0" w:color="000000"/>
            </w:tcBorders>
            <w:vAlign w:val="center"/>
          </w:tcPr>
          <w:p w14:paraId="09093C7A" w14:textId="77777777" w:rsidR="00A556A5" w:rsidRPr="002078D2" w:rsidRDefault="00A556A5" w:rsidP="002078D2">
            <w:pPr>
              <w:spacing w:after="0" w:line="259" w:lineRule="auto"/>
              <w:ind w:left="0" w:firstLine="0"/>
              <w:jc w:val="center"/>
              <w:rPr>
                <w:lang w:val="lt-LT"/>
              </w:rPr>
            </w:pPr>
            <w:r w:rsidRPr="002078D2">
              <w:rPr>
                <w:lang w:val="lt-LT"/>
              </w:rPr>
              <w:t>1</w:t>
            </w:r>
          </w:p>
        </w:tc>
        <w:tc>
          <w:tcPr>
            <w:tcW w:w="1268" w:type="dxa"/>
            <w:tcBorders>
              <w:top w:val="single" w:sz="4" w:space="0" w:color="000000"/>
              <w:left w:val="single" w:sz="4" w:space="0" w:color="000000"/>
              <w:bottom w:val="single" w:sz="4" w:space="0" w:color="000000"/>
              <w:right w:val="single" w:sz="4" w:space="0" w:color="000000"/>
            </w:tcBorders>
            <w:vAlign w:val="center"/>
          </w:tcPr>
          <w:p w14:paraId="4261D13D" w14:textId="77777777" w:rsidR="00A556A5" w:rsidRPr="002078D2" w:rsidRDefault="00A556A5" w:rsidP="002078D2">
            <w:pPr>
              <w:spacing w:after="0" w:line="259" w:lineRule="auto"/>
              <w:ind w:left="0" w:firstLine="0"/>
              <w:jc w:val="center"/>
              <w:rPr>
                <w:lang w:val="lt-LT"/>
              </w:rPr>
            </w:pPr>
            <w:r w:rsidRPr="002078D2">
              <w:rPr>
                <w:lang w:val="lt-LT"/>
              </w:rPr>
              <w:t>1</w:t>
            </w:r>
          </w:p>
        </w:tc>
        <w:tc>
          <w:tcPr>
            <w:tcW w:w="1546" w:type="dxa"/>
            <w:tcBorders>
              <w:top w:val="single" w:sz="4" w:space="0" w:color="000000"/>
              <w:left w:val="single" w:sz="4" w:space="0" w:color="000000"/>
              <w:bottom w:val="single" w:sz="4" w:space="0" w:color="000000"/>
              <w:right w:val="single" w:sz="4" w:space="0" w:color="000000"/>
            </w:tcBorders>
            <w:vAlign w:val="center"/>
          </w:tcPr>
          <w:p w14:paraId="3DA4DE7D" w14:textId="77777777" w:rsidR="00A556A5" w:rsidRPr="002078D2" w:rsidRDefault="00A556A5" w:rsidP="002078D2">
            <w:pPr>
              <w:spacing w:after="0" w:line="259" w:lineRule="auto"/>
              <w:ind w:left="0" w:firstLine="0"/>
              <w:jc w:val="center"/>
              <w:rPr>
                <w:lang w:val="lt-LT"/>
              </w:rPr>
            </w:pPr>
            <w:r w:rsidRPr="002078D2">
              <w:rPr>
                <w:lang w:val="lt-LT"/>
              </w:rPr>
              <w:t>1</w:t>
            </w:r>
          </w:p>
        </w:tc>
        <w:tc>
          <w:tcPr>
            <w:tcW w:w="2662" w:type="dxa"/>
            <w:tcBorders>
              <w:top w:val="single" w:sz="4" w:space="0" w:color="000000"/>
              <w:left w:val="single" w:sz="4" w:space="0" w:color="000000"/>
              <w:bottom w:val="single" w:sz="4" w:space="0" w:color="000000"/>
              <w:right w:val="single" w:sz="4" w:space="0" w:color="000000"/>
            </w:tcBorders>
            <w:vAlign w:val="center"/>
          </w:tcPr>
          <w:p w14:paraId="78F82644" w14:textId="77777777" w:rsidR="00A556A5" w:rsidRPr="002078D2" w:rsidRDefault="00A556A5" w:rsidP="002078D2">
            <w:pPr>
              <w:spacing w:after="0" w:line="259" w:lineRule="auto"/>
              <w:ind w:left="0" w:firstLine="0"/>
              <w:jc w:val="center"/>
              <w:rPr>
                <w:lang w:val="lt-LT"/>
              </w:rPr>
            </w:pPr>
            <w:r w:rsidRPr="002078D2">
              <w:rPr>
                <w:lang w:val="lt-LT"/>
              </w:rPr>
              <w:t xml:space="preserve">Šeimos gydytojai, </w:t>
            </w:r>
            <w:proofErr w:type="spellStart"/>
            <w:r w:rsidRPr="002078D2">
              <w:rPr>
                <w:lang w:val="lt-LT"/>
              </w:rPr>
              <w:t>odontologas</w:t>
            </w:r>
            <w:proofErr w:type="spellEnd"/>
          </w:p>
        </w:tc>
        <w:tc>
          <w:tcPr>
            <w:tcW w:w="1685" w:type="dxa"/>
            <w:tcBorders>
              <w:top w:val="single" w:sz="4" w:space="0" w:color="000000"/>
              <w:left w:val="single" w:sz="4" w:space="0" w:color="000000"/>
              <w:bottom w:val="single" w:sz="4" w:space="0" w:color="000000"/>
              <w:right w:val="single" w:sz="4" w:space="0" w:color="000000"/>
            </w:tcBorders>
            <w:vAlign w:val="center"/>
          </w:tcPr>
          <w:p w14:paraId="62E0FC22" w14:textId="77777777" w:rsidR="00A556A5" w:rsidRPr="002078D2" w:rsidRDefault="00A556A5" w:rsidP="002078D2">
            <w:pPr>
              <w:spacing w:after="0" w:line="259" w:lineRule="auto"/>
              <w:ind w:left="0" w:firstLine="0"/>
              <w:jc w:val="center"/>
              <w:rPr>
                <w:lang w:val="lt-LT"/>
              </w:rPr>
            </w:pPr>
            <w:r w:rsidRPr="002078D2">
              <w:rPr>
                <w:lang w:val="lt-LT"/>
              </w:rPr>
              <w:t>-</w:t>
            </w:r>
          </w:p>
        </w:tc>
      </w:tr>
      <w:tr w:rsidR="00A556A5" w:rsidRPr="002078D2" w14:paraId="02F3019A" w14:textId="77777777" w:rsidTr="00A556A5">
        <w:trPr>
          <w:trHeight w:val="562"/>
        </w:trPr>
        <w:tc>
          <w:tcPr>
            <w:tcW w:w="3655" w:type="dxa"/>
            <w:tcBorders>
              <w:top w:val="single" w:sz="4" w:space="0" w:color="000000"/>
              <w:left w:val="single" w:sz="4" w:space="0" w:color="000000"/>
              <w:bottom w:val="single" w:sz="4" w:space="0" w:color="000000"/>
              <w:right w:val="single" w:sz="4" w:space="0" w:color="000000"/>
            </w:tcBorders>
          </w:tcPr>
          <w:p w14:paraId="5B9E6AD1" w14:textId="77777777" w:rsidR="00A556A5" w:rsidRPr="002078D2" w:rsidRDefault="00A556A5" w:rsidP="002078D2">
            <w:pPr>
              <w:spacing w:after="0" w:line="259" w:lineRule="auto"/>
              <w:ind w:left="0" w:right="63" w:firstLine="0"/>
              <w:jc w:val="center"/>
              <w:rPr>
                <w:lang w:val="lt-LT"/>
              </w:rPr>
            </w:pPr>
            <w:r w:rsidRPr="002078D2">
              <w:rPr>
                <w:b/>
                <w:lang w:val="lt-LT"/>
              </w:rPr>
              <w:t xml:space="preserve">1.3. Uždavinys </w:t>
            </w:r>
          </w:p>
        </w:tc>
        <w:tc>
          <w:tcPr>
            <w:tcW w:w="11515" w:type="dxa"/>
            <w:gridSpan w:val="6"/>
            <w:tcBorders>
              <w:top w:val="single" w:sz="4" w:space="0" w:color="000000"/>
              <w:left w:val="single" w:sz="4" w:space="0" w:color="000000"/>
              <w:bottom w:val="single" w:sz="4" w:space="0" w:color="000000"/>
              <w:right w:val="single" w:sz="4" w:space="0" w:color="000000"/>
            </w:tcBorders>
          </w:tcPr>
          <w:p w14:paraId="6774B28F" w14:textId="77777777" w:rsidR="00A556A5" w:rsidRPr="002078D2" w:rsidRDefault="00A556A5" w:rsidP="002078D2">
            <w:pPr>
              <w:spacing w:after="0" w:line="259" w:lineRule="auto"/>
              <w:ind w:left="0" w:firstLine="0"/>
              <w:jc w:val="center"/>
              <w:rPr>
                <w:lang w:val="lt-LT"/>
              </w:rPr>
            </w:pPr>
            <w:r w:rsidRPr="002078D2">
              <w:rPr>
                <w:b/>
                <w:lang w:val="lt-LT"/>
              </w:rPr>
              <w:t>Vykdyti asmens sveikatos priežiūros paslaugų kokybės, nustatytiems reikalavimams, vykdymą</w:t>
            </w:r>
            <w:r w:rsidRPr="002078D2">
              <w:rPr>
                <w:lang w:val="lt-LT"/>
              </w:rPr>
              <w:t xml:space="preserve"> </w:t>
            </w:r>
          </w:p>
        </w:tc>
      </w:tr>
      <w:tr w:rsidR="00A556A5" w:rsidRPr="002078D2" w14:paraId="2B35F655" w14:textId="77777777" w:rsidTr="00A556A5">
        <w:trPr>
          <w:trHeight w:val="286"/>
        </w:trPr>
        <w:tc>
          <w:tcPr>
            <w:tcW w:w="3655" w:type="dxa"/>
            <w:tcBorders>
              <w:top w:val="single" w:sz="4" w:space="0" w:color="000000"/>
              <w:left w:val="single" w:sz="4" w:space="0" w:color="000000"/>
              <w:bottom w:val="single" w:sz="4" w:space="0" w:color="000000"/>
              <w:right w:val="single" w:sz="4" w:space="0" w:color="000000"/>
            </w:tcBorders>
          </w:tcPr>
          <w:p w14:paraId="3F9128C4" w14:textId="77777777" w:rsidR="00A556A5" w:rsidRPr="002078D2" w:rsidRDefault="00A556A5" w:rsidP="002078D2">
            <w:pPr>
              <w:spacing w:after="0" w:line="259" w:lineRule="auto"/>
              <w:ind w:left="0" w:right="67" w:firstLine="0"/>
              <w:jc w:val="center"/>
              <w:rPr>
                <w:lang w:val="lt-LT"/>
              </w:rPr>
            </w:pPr>
            <w:r w:rsidRPr="002078D2">
              <w:rPr>
                <w:b/>
                <w:lang w:val="lt-LT"/>
              </w:rPr>
              <w:t xml:space="preserve">Priemonės: </w:t>
            </w:r>
          </w:p>
        </w:tc>
        <w:tc>
          <w:tcPr>
            <w:tcW w:w="11515" w:type="dxa"/>
            <w:gridSpan w:val="6"/>
            <w:tcBorders>
              <w:top w:val="single" w:sz="4" w:space="0" w:color="000000"/>
              <w:left w:val="single" w:sz="4" w:space="0" w:color="000000"/>
              <w:bottom w:val="single" w:sz="4" w:space="0" w:color="000000"/>
              <w:right w:val="single" w:sz="4" w:space="0" w:color="000000"/>
            </w:tcBorders>
          </w:tcPr>
          <w:p w14:paraId="3ED5CD68" w14:textId="77777777" w:rsidR="00A556A5" w:rsidRPr="002078D2" w:rsidRDefault="00A556A5" w:rsidP="002078D2">
            <w:pPr>
              <w:spacing w:after="0" w:line="259" w:lineRule="auto"/>
              <w:ind w:left="0" w:right="2" w:firstLine="0"/>
              <w:jc w:val="center"/>
              <w:rPr>
                <w:lang w:val="lt-LT"/>
              </w:rPr>
            </w:pPr>
            <w:r w:rsidRPr="002078D2">
              <w:rPr>
                <w:lang w:val="lt-LT"/>
              </w:rPr>
              <w:t xml:space="preserve"> </w:t>
            </w:r>
          </w:p>
        </w:tc>
      </w:tr>
    </w:tbl>
    <w:p w14:paraId="5037F5C4" w14:textId="77777777" w:rsidR="00A556A5" w:rsidRPr="002078D2" w:rsidRDefault="00A556A5" w:rsidP="00A556A5">
      <w:pPr>
        <w:spacing w:after="0" w:line="259" w:lineRule="auto"/>
        <w:ind w:left="-1702" w:right="15707" w:firstLine="0"/>
        <w:jc w:val="left"/>
        <w:rPr>
          <w:lang w:val="lt-LT"/>
        </w:rPr>
      </w:pPr>
    </w:p>
    <w:tbl>
      <w:tblPr>
        <w:tblStyle w:val="TableGrid"/>
        <w:tblW w:w="15170" w:type="dxa"/>
        <w:tblInd w:w="-852" w:type="dxa"/>
        <w:tblCellMar>
          <w:top w:w="7" w:type="dxa"/>
          <w:left w:w="108" w:type="dxa"/>
        </w:tblCellMar>
        <w:tblLook w:val="04A0" w:firstRow="1" w:lastRow="0" w:firstColumn="1" w:lastColumn="0" w:noHBand="0" w:noVBand="1"/>
      </w:tblPr>
      <w:tblGrid>
        <w:gridCol w:w="3654"/>
        <w:gridCol w:w="3085"/>
        <w:gridCol w:w="1270"/>
        <w:gridCol w:w="1268"/>
        <w:gridCol w:w="1546"/>
        <w:gridCol w:w="2662"/>
        <w:gridCol w:w="1685"/>
      </w:tblGrid>
      <w:tr w:rsidR="00A556A5" w:rsidRPr="002078D2" w14:paraId="48C37D76" w14:textId="77777777" w:rsidTr="002078D2">
        <w:trPr>
          <w:trHeight w:val="564"/>
        </w:trPr>
        <w:tc>
          <w:tcPr>
            <w:tcW w:w="3654" w:type="dxa"/>
            <w:tcBorders>
              <w:top w:val="single" w:sz="4" w:space="0" w:color="000000"/>
              <w:left w:val="single" w:sz="4" w:space="0" w:color="000000"/>
              <w:bottom w:val="single" w:sz="4" w:space="0" w:color="000000"/>
              <w:right w:val="single" w:sz="4" w:space="0" w:color="000000"/>
            </w:tcBorders>
          </w:tcPr>
          <w:p w14:paraId="0DDC46B5" w14:textId="77777777" w:rsidR="00A556A5" w:rsidRPr="002078D2" w:rsidRDefault="00A556A5" w:rsidP="002078D2">
            <w:pPr>
              <w:spacing w:after="0" w:line="259" w:lineRule="auto"/>
              <w:ind w:left="34" w:hanging="34"/>
              <w:rPr>
                <w:lang w:val="lt-LT"/>
              </w:rPr>
            </w:pPr>
            <w:r w:rsidRPr="002078D2">
              <w:rPr>
                <w:lang w:val="lt-LT"/>
              </w:rPr>
              <w:lastRenderedPageBreak/>
              <w:t>1.3.1.</w:t>
            </w:r>
            <w:r w:rsidRPr="002078D2">
              <w:rPr>
                <w:rFonts w:ascii="Arial" w:eastAsia="Arial" w:hAnsi="Arial" w:cs="Arial"/>
                <w:lang w:val="lt-LT"/>
              </w:rPr>
              <w:t xml:space="preserve"> </w:t>
            </w:r>
            <w:r w:rsidRPr="002078D2">
              <w:rPr>
                <w:lang w:val="lt-LT"/>
              </w:rPr>
              <w:t xml:space="preserve">Planinių vidaus medicininių auditų vykdymas </w:t>
            </w:r>
          </w:p>
        </w:tc>
        <w:tc>
          <w:tcPr>
            <w:tcW w:w="3085" w:type="dxa"/>
            <w:tcBorders>
              <w:top w:val="single" w:sz="4" w:space="0" w:color="000000"/>
              <w:left w:val="single" w:sz="4" w:space="0" w:color="000000"/>
              <w:bottom w:val="single" w:sz="4" w:space="0" w:color="000000"/>
              <w:right w:val="single" w:sz="4" w:space="0" w:color="000000"/>
            </w:tcBorders>
          </w:tcPr>
          <w:p w14:paraId="569153D0" w14:textId="77777777" w:rsidR="00A556A5" w:rsidRPr="002078D2" w:rsidRDefault="00A556A5" w:rsidP="002078D2">
            <w:pPr>
              <w:spacing w:after="0" w:line="259" w:lineRule="auto"/>
              <w:ind w:left="0" w:firstLine="0"/>
              <w:jc w:val="center"/>
              <w:rPr>
                <w:lang w:val="lt-LT"/>
              </w:rPr>
            </w:pPr>
            <w:r w:rsidRPr="002078D2">
              <w:rPr>
                <w:lang w:val="lt-LT"/>
              </w:rPr>
              <w:t xml:space="preserve">Atliktų auditų per metus skaičius (vnt.) </w:t>
            </w:r>
          </w:p>
        </w:tc>
        <w:tc>
          <w:tcPr>
            <w:tcW w:w="1270" w:type="dxa"/>
            <w:tcBorders>
              <w:top w:val="single" w:sz="4" w:space="0" w:color="000000"/>
              <w:left w:val="single" w:sz="4" w:space="0" w:color="000000"/>
              <w:bottom w:val="single" w:sz="4" w:space="0" w:color="000000"/>
              <w:right w:val="single" w:sz="4" w:space="0" w:color="000000"/>
            </w:tcBorders>
            <w:vAlign w:val="center"/>
          </w:tcPr>
          <w:p w14:paraId="20492609" w14:textId="6EA4CC08" w:rsidR="00A556A5" w:rsidRPr="002078D2" w:rsidRDefault="00A556A5" w:rsidP="002078D2">
            <w:pPr>
              <w:spacing w:after="0" w:line="259" w:lineRule="auto"/>
              <w:ind w:left="0" w:right="110" w:firstLine="0"/>
              <w:jc w:val="center"/>
              <w:rPr>
                <w:lang w:val="lt-LT"/>
              </w:rPr>
            </w:pPr>
            <w:r w:rsidRPr="002078D2">
              <w:rPr>
                <w:lang w:val="lt-LT"/>
              </w:rPr>
              <w:t>1</w:t>
            </w:r>
          </w:p>
        </w:tc>
        <w:tc>
          <w:tcPr>
            <w:tcW w:w="1268" w:type="dxa"/>
            <w:tcBorders>
              <w:top w:val="single" w:sz="4" w:space="0" w:color="000000"/>
              <w:left w:val="single" w:sz="4" w:space="0" w:color="000000"/>
              <w:bottom w:val="single" w:sz="4" w:space="0" w:color="000000"/>
              <w:right w:val="single" w:sz="4" w:space="0" w:color="000000"/>
            </w:tcBorders>
            <w:vAlign w:val="center"/>
          </w:tcPr>
          <w:p w14:paraId="3144E815" w14:textId="433440DF" w:rsidR="00A556A5" w:rsidRPr="002078D2" w:rsidRDefault="00A556A5" w:rsidP="002078D2">
            <w:pPr>
              <w:spacing w:after="0" w:line="259" w:lineRule="auto"/>
              <w:ind w:left="0" w:right="113" w:firstLine="0"/>
              <w:jc w:val="center"/>
              <w:rPr>
                <w:lang w:val="lt-LT"/>
              </w:rPr>
            </w:pPr>
            <w:r w:rsidRPr="002078D2">
              <w:rPr>
                <w:lang w:val="lt-LT"/>
              </w:rPr>
              <w:t>1</w:t>
            </w:r>
          </w:p>
        </w:tc>
        <w:tc>
          <w:tcPr>
            <w:tcW w:w="1546" w:type="dxa"/>
            <w:tcBorders>
              <w:top w:val="single" w:sz="4" w:space="0" w:color="000000"/>
              <w:left w:val="single" w:sz="4" w:space="0" w:color="000000"/>
              <w:bottom w:val="single" w:sz="4" w:space="0" w:color="000000"/>
              <w:right w:val="single" w:sz="4" w:space="0" w:color="000000"/>
            </w:tcBorders>
            <w:vAlign w:val="center"/>
          </w:tcPr>
          <w:p w14:paraId="3B884C0A" w14:textId="46A98F7E" w:rsidR="00A556A5" w:rsidRPr="002078D2" w:rsidRDefault="00A556A5" w:rsidP="002078D2">
            <w:pPr>
              <w:spacing w:after="0" w:line="259" w:lineRule="auto"/>
              <w:ind w:left="0" w:right="113" w:firstLine="0"/>
              <w:jc w:val="center"/>
              <w:rPr>
                <w:lang w:val="lt-LT"/>
              </w:rPr>
            </w:pPr>
            <w:r w:rsidRPr="002078D2">
              <w:rPr>
                <w:lang w:val="lt-LT"/>
              </w:rPr>
              <w:t>1</w:t>
            </w:r>
          </w:p>
        </w:tc>
        <w:tc>
          <w:tcPr>
            <w:tcW w:w="2662" w:type="dxa"/>
            <w:tcBorders>
              <w:top w:val="single" w:sz="4" w:space="0" w:color="000000"/>
              <w:left w:val="single" w:sz="4" w:space="0" w:color="000000"/>
              <w:bottom w:val="single" w:sz="4" w:space="0" w:color="000000"/>
              <w:right w:val="single" w:sz="4" w:space="0" w:color="000000"/>
            </w:tcBorders>
            <w:vAlign w:val="center"/>
          </w:tcPr>
          <w:p w14:paraId="76D9F060" w14:textId="3349A0BA" w:rsidR="00A556A5" w:rsidRPr="002078D2" w:rsidRDefault="00A556A5" w:rsidP="002078D2">
            <w:pPr>
              <w:spacing w:after="0" w:line="259" w:lineRule="auto"/>
              <w:ind w:left="0" w:right="115" w:firstLine="0"/>
              <w:jc w:val="center"/>
              <w:rPr>
                <w:lang w:val="lt-LT"/>
              </w:rPr>
            </w:pPr>
            <w:r w:rsidRPr="002078D2">
              <w:rPr>
                <w:lang w:val="lt-LT"/>
              </w:rPr>
              <w:t>Vyriausiasis gydytojas</w:t>
            </w:r>
          </w:p>
        </w:tc>
        <w:tc>
          <w:tcPr>
            <w:tcW w:w="1685" w:type="dxa"/>
            <w:tcBorders>
              <w:top w:val="single" w:sz="4" w:space="0" w:color="000000"/>
              <w:left w:val="single" w:sz="4" w:space="0" w:color="000000"/>
              <w:bottom w:val="single" w:sz="4" w:space="0" w:color="000000"/>
              <w:right w:val="single" w:sz="4" w:space="0" w:color="000000"/>
            </w:tcBorders>
            <w:vAlign w:val="center"/>
          </w:tcPr>
          <w:p w14:paraId="21E77D6D" w14:textId="03B78A84" w:rsidR="00A556A5" w:rsidRPr="002078D2" w:rsidRDefault="00A556A5" w:rsidP="002078D2">
            <w:pPr>
              <w:spacing w:after="0" w:line="259" w:lineRule="auto"/>
              <w:ind w:left="0" w:right="105" w:firstLine="0"/>
              <w:jc w:val="center"/>
              <w:rPr>
                <w:lang w:val="lt-LT"/>
              </w:rPr>
            </w:pPr>
            <w:r w:rsidRPr="002078D2">
              <w:rPr>
                <w:lang w:val="lt-LT"/>
              </w:rPr>
              <w:t>-</w:t>
            </w:r>
          </w:p>
        </w:tc>
      </w:tr>
      <w:tr w:rsidR="00A556A5" w:rsidRPr="002078D2" w14:paraId="2E29F54C" w14:textId="77777777" w:rsidTr="00A556A5">
        <w:trPr>
          <w:trHeight w:val="286"/>
        </w:trPr>
        <w:tc>
          <w:tcPr>
            <w:tcW w:w="3654" w:type="dxa"/>
            <w:tcBorders>
              <w:top w:val="single" w:sz="4" w:space="0" w:color="000000"/>
              <w:left w:val="single" w:sz="4" w:space="0" w:color="000000"/>
              <w:bottom w:val="single" w:sz="4" w:space="0" w:color="000000"/>
              <w:right w:val="single" w:sz="4" w:space="0" w:color="000000"/>
            </w:tcBorders>
          </w:tcPr>
          <w:p w14:paraId="0EB100EC" w14:textId="77777777" w:rsidR="00A556A5" w:rsidRPr="002078D2" w:rsidRDefault="00A556A5" w:rsidP="002078D2">
            <w:pPr>
              <w:spacing w:after="0" w:line="259" w:lineRule="auto"/>
              <w:ind w:left="0" w:right="111" w:firstLine="0"/>
              <w:jc w:val="center"/>
              <w:rPr>
                <w:lang w:val="lt-LT"/>
              </w:rPr>
            </w:pPr>
            <w:r w:rsidRPr="002078D2">
              <w:rPr>
                <w:b/>
                <w:lang w:val="lt-LT"/>
              </w:rPr>
              <w:t xml:space="preserve">1.4. Uždavinys </w:t>
            </w:r>
          </w:p>
        </w:tc>
        <w:tc>
          <w:tcPr>
            <w:tcW w:w="9831" w:type="dxa"/>
            <w:gridSpan w:val="5"/>
            <w:tcBorders>
              <w:top w:val="single" w:sz="4" w:space="0" w:color="000000"/>
              <w:left w:val="single" w:sz="4" w:space="0" w:color="000000"/>
              <w:bottom w:val="single" w:sz="4" w:space="0" w:color="000000"/>
              <w:right w:val="nil"/>
            </w:tcBorders>
          </w:tcPr>
          <w:p w14:paraId="377D042C" w14:textId="77777777" w:rsidR="00A556A5" w:rsidRPr="002078D2" w:rsidRDefault="00A556A5" w:rsidP="002078D2">
            <w:pPr>
              <w:spacing w:after="0" w:line="259" w:lineRule="auto"/>
              <w:ind w:left="0" w:right="453" w:firstLine="0"/>
              <w:jc w:val="right"/>
              <w:rPr>
                <w:lang w:val="lt-LT"/>
              </w:rPr>
            </w:pPr>
            <w:r w:rsidRPr="002078D2">
              <w:rPr>
                <w:b/>
                <w:lang w:val="lt-LT"/>
              </w:rPr>
              <w:t>Užtikrinti asmens sveikatos priežiūros prieinamumą ir savalaikiškumą</w:t>
            </w:r>
            <w:r w:rsidRPr="002078D2">
              <w:rPr>
                <w:lang w:val="lt-LT"/>
              </w:rPr>
              <w:t xml:space="preserve"> </w:t>
            </w:r>
          </w:p>
        </w:tc>
        <w:tc>
          <w:tcPr>
            <w:tcW w:w="1685" w:type="dxa"/>
            <w:tcBorders>
              <w:top w:val="single" w:sz="4" w:space="0" w:color="000000"/>
              <w:left w:val="nil"/>
              <w:bottom w:val="single" w:sz="4" w:space="0" w:color="000000"/>
              <w:right w:val="single" w:sz="4" w:space="0" w:color="000000"/>
            </w:tcBorders>
          </w:tcPr>
          <w:p w14:paraId="5215ECCA" w14:textId="77777777" w:rsidR="00A556A5" w:rsidRPr="002078D2" w:rsidRDefault="00A556A5" w:rsidP="002078D2">
            <w:pPr>
              <w:spacing w:after="0" w:line="259" w:lineRule="auto"/>
              <w:ind w:left="0" w:firstLine="0"/>
              <w:jc w:val="left"/>
              <w:rPr>
                <w:lang w:val="lt-LT"/>
              </w:rPr>
            </w:pPr>
          </w:p>
        </w:tc>
      </w:tr>
      <w:tr w:rsidR="00A556A5" w:rsidRPr="002078D2" w14:paraId="036F1CEC" w14:textId="77777777" w:rsidTr="00A556A5">
        <w:trPr>
          <w:trHeight w:val="286"/>
        </w:trPr>
        <w:tc>
          <w:tcPr>
            <w:tcW w:w="3654" w:type="dxa"/>
            <w:tcBorders>
              <w:top w:val="single" w:sz="4" w:space="0" w:color="000000"/>
              <w:left w:val="single" w:sz="4" w:space="0" w:color="000000"/>
              <w:bottom w:val="single" w:sz="4" w:space="0" w:color="000000"/>
              <w:right w:val="single" w:sz="4" w:space="0" w:color="000000"/>
            </w:tcBorders>
          </w:tcPr>
          <w:p w14:paraId="1AB43E60" w14:textId="77777777" w:rsidR="00A556A5" w:rsidRPr="002078D2" w:rsidRDefault="00A556A5" w:rsidP="002078D2">
            <w:pPr>
              <w:spacing w:after="0" w:line="259" w:lineRule="auto"/>
              <w:ind w:left="0" w:right="115" w:firstLine="0"/>
              <w:jc w:val="center"/>
              <w:rPr>
                <w:lang w:val="lt-LT"/>
              </w:rPr>
            </w:pPr>
            <w:r w:rsidRPr="002078D2">
              <w:rPr>
                <w:b/>
                <w:lang w:val="lt-LT"/>
              </w:rPr>
              <w:t>Priemonės:</w:t>
            </w:r>
            <w:r w:rsidRPr="002078D2">
              <w:rPr>
                <w:lang w:val="lt-LT"/>
              </w:rPr>
              <w:t xml:space="preserve"> </w:t>
            </w:r>
          </w:p>
        </w:tc>
        <w:tc>
          <w:tcPr>
            <w:tcW w:w="3085" w:type="dxa"/>
            <w:tcBorders>
              <w:top w:val="single" w:sz="4" w:space="0" w:color="000000"/>
              <w:left w:val="single" w:sz="4" w:space="0" w:color="000000"/>
              <w:bottom w:val="single" w:sz="4" w:space="0" w:color="000000"/>
              <w:right w:val="single" w:sz="4" w:space="0" w:color="000000"/>
            </w:tcBorders>
          </w:tcPr>
          <w:p w14:paraId="0FC9B395" w14:textId="77777777" w:rsidR="00A556A5" w:rsidRPr="002078D2" w:rsidRDefault="00A556A5" w:rsidP="002078D2">
            <w:pPr>
              <w:spacing w:after="0" w:line="259" w:lineRule="auto"/>
              <w:ind w:left="0" w:right="50" w:firstLine="0"/>
              <w:jc w:val="center"/>
              <w:rPr>
                <w:lang w:val="lt-LT"/>
              </w:rPr>
            </w:pPr>
            <w:r w:rsidRPr="002078D2">
              <w:rPr>
                <w:lang w:val="lt-LT"/>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47FB1247" w14:textId="77777777" w:rsidR="00A556A5" w:rsidRPr="002078D2" w:rsidRDefault="00A556A5" w:rsidP="002078D2">
            <w:pPr>
              <w:spacing w:after="0" w:line="259" w:lineRule="auto"/>
              <w:ind w:left="0" w:right="50" w:firstLine="0"/>
              <w:jc w:val="center"/>
              <w:rPr>
                <w:lang w:val="lt-LT"/>
              </w:rPr>
            </w:pPr>
            <w:r w:rsidRPr="002078D2">
              <w:rPr>
                <w:lang w:val="lt-LT"/>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05F8FBA6" w14:textId="77777777" w:rsidR="00A556A5" w:rsidRPr="002078D2" w:rsidRDefault="00A556A5" w:rsidP="002078D2">
            <w:pPr>
              <w:spacing w:after="0" w:line="259" w:lineRule="auto"/>
              <w:ind w:left="0" w:right="52" w:firstLine="0"/>
              <w:jc w:val="center"/>
              <w:rPr>
                <w:lang w:val="lt-LT"/>
              </w:rPr>
            </w:pPr>
            <w:r w:rsidRPr="002078D2">
              <w:rPr>
                <w:lang w:val="lt-LT"/>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3BDAB837" w14:textId="77777777" w:rsidR="00A556A5" w:rsidRPr="002078D2" w:rsidRDefault="00A556A5" w:rsidP="002078D2">
            <w:pPr>
              <w:spacing w:after="0" w:line="259" w:lineRule="auto"/>
              <w:ind w:left="0" w:right="53" w:firstLine="0"/>
              <w:jc w:val="center"/>
              <w:rPr>
                <w:lang w:val="lt-LT"/>
              </w:rPr>
            </w:pPr>
            <w:r w:rsidRPr="002078D2">
              <w:rPr>
                <w:lang w:val="lt-LT"/>
              </w:rPr>
              <w:t xml:space="preserve"> </w:t>
            </w:r>
          </w:p>
        </w:tc>
        <w:tc>
          <w:tcPr>
            <w:tcW w:w="2662" w:type="dxa"/>
            <w:tcBorders>
              <w:top w:val="single" w:sz="4" w:space="0" w:color="000000"/>
              <w:left w:val="single" w:sz="4" w:space="0" w:color="000000"/>
              <w:bottom w:val="single" w:sz="4" w:space="0" w:color="000000"/>
              <w:right w:val="single" w:sz="4" w:space="0" w:color="000000"/>
            </w:tcBorders>
          </w:tcPr>
          <w:p w14:paraId="50D9F690" w14:textId="77777777" w:rsidR="00A556A5" w:rsidRPr="002078D2" w:rsidRDefault="00A556A5" w:rsidP="002078D2">
            <w:pPr>
              <w:spacing w:after="0" w:line="259" w:lineRule="auto"/>
              <w:ind w:left="0" w:right="56" w:firstLine="0"/>
              <w:jc w:val="center"/>
              <w:rPr>
                <w:lang w:val="lt-LT"/>
              </w:rPr>
            </w:pPr>
            <w:r w:rsidRPr="002078D2">
              <w:rPr>
                <w:lang w:val="lt-LT"/>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54D4D152" w14:textId="77777777" w:rsidR="00A556A5" w:rsidRPr="002078D2" w:rsidRDefault="00A556A5" w:rsidP="002078D2">
            <w:pPr>
              <w:spacing w:after="0" w:line="259" w:lineRule="auto"/>
              <w:ind w:left="0" w:right="48" w:firstLine="0"/>
              <w:jc w:val="center"/>
              <w:rPr>
                <w:lang w:val="lt-LT"/>
              </w:rPr>
            </w:pPr>
            <w:r w:rsidRPr="002078D2">
              <w:rPr>
                <w:lang w:val="lt-LT"/>
              </w:rPr>
              <w:t xml:space="preserve"> </w:t>
            </w:r>
          </w:p>
        </w:tc>
      </w:tr>
      <w:tr w:rsidR="00A556A5" w:rsidRPr="002078D2" w14:paraId="4576F4E1" w14:textId="77777777" w:rsidTr="002078D2">
        <w:trPr>
          <w:trHeight w:val="838"/>
        </w:trPr>
        <w:tc>
          <w:tcPr>
            <w:tcW w:w="3654" w:type="dxa"/>
            <w:tcBorders>
              <w:top w:val="single" w:sz="4" w:space="0" w:color="000000"/>
              <w:left w:val="single" w:sz="4" w:space="0" w:color="000000"/>
              <w:bottom w:val="single" w:sz="4" w:space="0" w:color="000000"/>
              <w:right w:val="single" w:sz="4" w:space="0" w:color="000000"/>
            </w:tcBorders>
          </w:tcPr>
          <w:p w14:paraId="398A4E5A" w14:textId="7019810C" w:rsidR="00A556A5" w:rsidRPr="002078D2" w:rsidRDefault="00A556A5" w:rsidP="002078D2">
            <w:pPr>
              <w:spacing w:after="0" w:line="238" w:lineRule="auto"/>
              <w:ind w:left="34" w:firstLine="0"/>
              <w:rPr>
                <w:lang w:val="lt-LT"/>
              </w:rPr>
            </w:pPr>
            <w:r w:rsidRPr="002078D2">
              <w:rPr>
                <w:lang w:val="lt-LT"/>
              </w:rPr>
              <w:t>1.4.1.</w:t>
            </w:r>
            <w:r w:rsidRPr="002078D2">
              <w:rPr>
                <w:rFonts w:ascii="Arial" w:eastAsia="Arial" w:hAnsi="Arial" w:cs="Arial"/>
                <w:lang w:val="lt-LT"/>
              </w:rPr>
              <w:t xml:space="preserve"> </w:t>
            </w:r>
            <w:r w:rsidRPr="002078D2">
              <w:rPr>
                <w:lang w:val="lt-LT"/>
              </w:rPr>
              <w:t xml:space="preserve">Laukimo pas šeimos gydytojus eilių trukmės sumažinimas </w:t>
            </w:r>
          </w:p>
        </w:tc>
        <w:tc>
          <w:tcPr>
            <w:tcW w:w="3085" w:type="dxa"/>
            <w:tcBorders>
              <w:top w:val="single" w:sz="4" w:space="0" w:color="000000"/>
              <w:left w:val="single" w:sz="4" w:space="0" w:color="000000"/>
              <w:bottom w:val="single" w:sz="4" w:space="0" w:color="000000"/>
              <w:right w:val="single" w:sz="4" w:space="0" w:color="000000"/>
            </w:tcBorders>
            <w:vAlign w:val="center"/>
          </w:tcPr>
          <w:p w14:paraId="595BA1A7" w14:textId="40B49E5A" w:rsidR="00A556A5" w:rsidRPr="002078D2" w:rsidRDefault="00A556A5" w:rsidP="002078D2">
            <w:pPr>
              <w:tabs>
                <w:tab w:val="center" w:pos="432"/>
                <w:tab w:val="center" w:pos="1532"/>
                <w:tab w:val="center" w:pos="2533"/>
              </w:tabs>
              <w:spacing w:after="0" w:line="259" w:lineRule="auto"/>
              <w:ind w:left="0" w:firstLine="0"/>
              <w:jc w:val="center"/>
              <w:rPr>
                <w:lang w:val="lt-LT"/>
              </w:rPr>
            </w:pPr>
            <w:r w:rsidRPr="002078D2">
              <w:rPr>
                <w:lang w:val="lt-LT"/>
              </w:rPr>
              <w:t xml:space="preserve">Laukimo pas </w:t>
            </w:r>
            <w:r w:rsidRPr="002078D2">
              <w:rPr>
                <w:lang w:val="lt-LT"/>
              </w:rPr>
              <w:tab/>
              <w:t>šeimos gydytojus trukmė (d. d.)</w:t>
            </w:r>
          </w:p>
        </w:tc>
        <w:tc>
          <w:tcPr>
            <w:tcW w:w="1270" w:type="dxa"/>
            <w:tcBorders>
              <w:top w:val="single" w:sz="4" w:space="0" w:color="000000"/>
              <w:left w:val="single" w:sz="4" w:space="0" w:color="000000"/>
              <w:bottom w:val="single" w:sz="4" w:space="0" w:color="000000"/>
              <w:right w:val="single" w:sz="4" w:space="0" w:color="000000"/>
            </w:tcBorders>
            <w:vAlign w:val="center"/>
          </w:tcPr>
          <w:p w14:paraId="2B5572B7" w14:textId="6C2BADD9" w:rsidR="00A556A5" w:rsidRPr="002078D2" w:rsidRDefault="00A556A5" w:rsidP="002078D2">
            <w:pPr>
              <w:spacing w:after="0" w:line="259" w:lineRule="auto"/>
              <w:ind w:left="0" w:right="113" w:firstLine="0"/>
              <w:jc w:val="center"/>
              <w:rPr>
                <w:lang w:val="lt-LT"/>
              </w:rPr>
            </w:pPr>
            <w:r w:rsidRPr="002078D2">
              <w:rPr>
                <w:lang w:val="lt-LT"/>
              </w:rPr>
              <w:t>Iki 7 d. d.</w:t>
            </w:r>
          </w:p>
        </w:tc>
        <w:tc>
          <w:tcPr>
            <w:tcW w:w="1268" w:type="dxa"/>
            <w:tcBorders>
              <w:top w:val="single" w:sz="4" w:space="0" w:color="000000"/>
              <w:left w:val="single" w:sz="4" w:space="0" w:color="000000"/>
              <w:bottom w:val="single" w:sz="4" w:space="0" w:color="000000"/>
              <w:right w:val="single" w:sz="4" w:space="0" w:color="000000"/>
            </w:tcBorders>
            <w:vAlign w:val="center"/>
          </w:tcPr>
          <w:p w14:paraId="081E914E" w14:textId="62B93ECA" w:rsidR="00A556A5" w:rsidRPr="002078D2" w:rsidRDefault="00A556A5" w:rsidP="002078D2">
            <w:pPr>
              <w:spacing w:after="0" w:line="259" w:lineRule="auto"/>
              <w:ind w:left="0" w:right="113" w:firstLine="0"/>
              <w:jc w:val="center"/>
              <w:rPr>
                <w:lang w:val="lt-LT"/>
              </w:rPr>
            </w:pPr>
            <w:r w:rsidRPr="002078D2">
              <w:rPr>
                <w:lang w:val="lt-LT"/>
              </w:rPr>
              <w:t xml:space="preserve">Iki 7 </w:t>
            </w:r>
            <w:proofErr w:type="spellStart"/>
            <w:r w:rsidRPr="002078D2">
              <w:rPr>
                <w:lang w:val="lt-LT"/>
              </w:rPr>
              <w:t>d.d</w:t>
            </w:r>
            <w:proofErr w:type="spellEnd"/>
            <w:r w:rsidRPr="002078D2">
              <w:rPr>
                <w:lang w:val="lt-LT"/>
              </w:rPr>
              <w:t>.</w:t>
            </w:r>
          </w:p>
        </w:tc>
        <w:tc>
          <w:tcPr>
            <w:tcW w:w="1546" w:type="dxa"/>
            <w:tcBorders>
              <w:top w:val="single" w:sz="4" w:space="0" w:color="000000"/>
              <w:left w:val="single" w:sz="4" w:space="0" w:color="000000"/>
              <w:bottom w:val="single" w:sz="4" w:space="0" w:color="000000"/>
              <w:right w:val="single" w:sz="4" w:space="0" w:color="000000"/>
            </w:tcBorders>
            <w:vAlign w:val="center"/>
          </w:tcPr>
          <w:p w14:paraId="17B90101" w14:textId="77AAA704" w:rsidR="00A556A5" w:rsidRPr="002078D2" w:rsidRDefault="00A556A5" w:rsidP="002078D2">
            <w:pPr>
              <w:spacing w:after="0" w:line="259" w:lineRule="auto"/>
              <w:ind w:left="0" w:right="113" w:firstLine="0"/>
              <w:jc w:val="center"/>
              <w:rPr>
                <w:lang w:val="lt-LT"/>
              </w:rPr>
            </w:pPr>
            <w:r w:rsidRPr="002078D2">
              <w:rPr>
                <w:lang w:val="lt-LT"/>
              </w:rPr>
              <w:t xml:space="preserve">Iki 7 </w:t>
            </w:r>
            <w:proofErr w:type="spellStart"/>
            <w:r w:rsidRPr="002078D2">
              <w:rPr>
                <w:lang w:val="lt-LT"/>
              </w:rPr>
              <w:t>d.d</w:t>
            </w:r>
            <w:proofErr w:type="spellEnd"/>
            <w:r w:rsidRPr="002078D2">
              <w:rPr>
                <w:lang w:val="lt-LT"/>
              </w:rPr>
              <w:t>.</w:t>
            </w:r>
          </w:p>
        </w:tc>
        <w:tc>
          <w:tcPr>
            <w:tcW w:w="2662" w:type="dxa"/>
            <w:tcBorders>
              <w:top w:val="single" w:sz="4" w:space="0" w:color="000000"/>
              <w:left w:val="single" w:sz="4" w:space="0" w:color="000000"/>
              <w:bottom w:val="single" w:sz="4" w:space="0" w:color="000000"/>
              <w:right w:val="single" w:sz="4" w:space="0" w:color="000000"/>
            </w:tcBorders>
            <w:vAlign w:val="center"/>
          </w:tcPr>
          <w:p w14:paraId="2F684886" w14:textId="77777777" w:rsidR="00A556A5" w:rsidRPr="002078D2" w:rsidRDefault="00A556A5" w:rsidP="002078D2">
            <w:pPr>
              <w:spacing w:after="0" w:line="259" w:lineRule="auto"/>
              <w:ind w:left="0" w:right="116" w:firstLine="0"/>
              <w:jc w:val="center"/>
              <w:rPr>
                <w:lang w:val="lt-LT"/>
              </w:rPr>
            </w:pPr>
            <w:r w:rsidRPr="002078D2">
              <w:rPr>
                <w:lang w:val="lt-LT"/>
              </w:rPr>
              <w:t>Slaugos administratorė</w:t>
            </w:r>
          </w:p>
        </w:tc>
        <w:tc>
          <w:tcPr>
            <w:tcW w:w="1685" w:type="dxa"/>
            <w:tcBorders>
              <w:top w:val="single" w:sz="4" w:space="0" w:color="000000"/>
              <w:left w:val="single" w:sz="4" w:space="0" w:color="000000"/>
              <w:bottom w:val="single" w:sz="4" w:space="0" w:color="000000"/>
              <w:right w:val="single" w:sz="4" w:space="0" w:color="000000"/>
            </w:tcBorders>
            <w:vAlign w:val="center"/>
          </w:tcPr>
          <w:p w14:paraId="4EB30941" w14:textId="68D64A46" w:rsidR="00A556A5" w:rsidRPr="002078D2" w:rsidRDefault="00A556A5" w:rsidP="002078D2">
            <w:pPr>
              <w:spacing w:after="0" w:line="259" w:lineRule="auto"/>
              <w:ind w:left="0" w:right="105" w:firstLine="0"/>
              <w:jc w:val="center"/>
              <w:rPr>
                <w:lang w:val="lt-LT"/>
              </w:rPr>
            </w:pPr>
            <w:r w:rsidRPr="002078D2">
              <w:rPr>
                <w:lang w:val="lt-LT"/>
              </w:rPr>
              <w:t>-</w:t>
            </w:r>
          </w:p>
        </w:tc>
      </w:tr>
      <w:tr w:rsidR="00A556A5" w:rsidRPr="002078D2" w14:paraId="7503FC74" w14:textId="77777777" w:rsidTr="002078D2">
        <w:trPr>
          <w:trHeight w:val="838"/>
        </w:trPr>
        <w:tc>
          <w:tcPr>
            <w:tcW w:w="3654" w:type="dxa"/>
            <w:tcBorders>
              <w:top w:val="single" w:sz="4" w:space="0" w:color="000000"/>
              <w:left w:val="single" w:sz="4" w:space="0" w:color="000000"/>
              <w:bottom w:val="single" w:sz="4" w:space="0" w:color="000000"/>
              <w:right w:val="single" w:sz="4" w:space="0" w:color="000000"/>
            </w:tcBorders>
          </w:tcPr>
          <w:p w14:paraId="7F9D35A6" w14:textId="16DFFC0C" w:rsidR="00A556A5" w:rsidRPr="002078D2" w:rsidRDefault="00A556A5" w:rsidP="002078D2">
            <w:pPr>
              <w:spacing w:after="0" w:line="259" w:lineRule="auto"/>
              <w:ind w:left="34" w:firstLine="0"/>
              <w:jc w:val="left"/>
              <w:rPr>
                <w:lang w:val="lt-LT"/>
              </w:rPr>
            </w:pPr>
            <w:r w:rsidRPr="002078D2">
              <w:rPr>
                <w:lang w:val="lt-LT"/>
              </w:rPr>
              <w:t>1.4.2.</w:t>
            </w:r>
            <w:r w:rsidRPr="002078D2">
              <w:rPr>
                <w:rFonts w:ascii="Arial" w:eastAsia="Arial" w:hAnsi="Arial" w:cs="Arial"/>
                <w:lang w:val="lt-LT"/>
              </w:rPr>
              <w:t xml:space="preserve"> </w:t>
            </w:r>
            <w:r w:rsidRPr="002078D2">
              <w:rPr>
                <w:lang w:val="lt-LT"/>
              </w:rPr>
              <w:t xml:space="preserve">Laukimo pas </w:t>
            </w:r>
            <w:proofErr w:type="spellStart"/>
            <w:r w:rsidRPr="002078D2">
              <w:rPr>
                <w:lang w:val="lt-LT"/>
              </w:rPr>
              <w:t>odontologus</w:t>
            </w:r>
            <w:proofErr w:type="spellEnd"/>
            <w:r w:rsidRPr="002078D2">
              <w:rPr>
                <w:lang w:val="lt-LT"/>
              </w:rPr>
              <w:t xml:space="preserve"> ir gydytojus specialistus eilių trukmės sumažinimas </w:t>
            </w:r>
          </w:p>
        </w:tc>
        <w:tc>
          <w:tcPr>
            <w:tcW w:w="3085" w:type="dxa"/>
            <w:tcBorders>
              <w:top w:val="single" w:sz="4" w:space="0" w:color="000000"/>
              <w:left w:val="single" w:sz="4" w:space="0" w:color="000000"/>
              <w:bottom w:val="single" w:sz="4" w:space="0" w:color="000000"/>
              <w:right w:val="single" w:sz="4" w:space="0" w:color="000000"/>
            </w:tcBorders>
            <w:vAlign w:val="center"/>
          </w:tcPr>
          <w:p w14:paraId="64844C0A" w14:textId="26BF4253" w:rsidR="00A556A5" w:rsidRPr="002078D2" w:rsidRDefault="00A556A5" w:rsidP="002078D2">
            <w:pPr>
              <w:tabs>
                <w:tab w:val="center" w:pos="432"/>
                <w:tab w:val="center" w:pos="1271"/>
                <w:tab w:val="center" w:pos="2272"/>
              </w:tabs>
              <w:spacing w:after="0" w:line="259" w:lineRule="auto"/>
              <w:ind w:left="0" w:firstLine="0"/>
              <w:jc w:val="center"/>
              <w:rPr>
                <w:lang w:val="lt-LT"/>
              </w:rPr>
            </w:pPr>
            <w:r w:rsidRPr="002078D2">
              <w:rPr>
                <w:lang w:val="lt-LT"/>
              </w:rPr>
              <w:t xml:space="preserve">Laukimo pas </w:t>
            </w:r>
            <w:proofErr w:type="spellStart"/>
            <w:r w:rsidRPr="002078D2">
              <w:rPr>
                <w:lang w:val="lt-LT"/>
              </w:rPr>
              <w:t>odontologus</w:t>
            </w:r>
            <w:proofErr w:type="spellEnd"/>
            <w:r w:rsidRPr="002078D2">
              <w:rPr>
                <w:lang w:val="lt-LT"/>
              </w:rPr>
              <w:t xml:space="preserve"> trukmė (d. d.)</w:t>
            </w:r>
          </w:p>
        </w:tc>
        <w:tc>
          <w:tcPr>
            <w:tcW w:w="1270" w:type="dxa"/>
            <w:tcBorders>
              <w:top w:val="single" w:sz="4" w:space="0" w:color="000000"/>
              <w:left w:val="single" w:sz="4" w:space="0" w:color="000000"/>
              <w:bottom w:val="single" w:sz="4" w:space="0" w:color="000000"/>
              <w:right w:val="single" w:sz="4" w:space="0" w:color="000000"/>
            </w:tcBorders>
            <w:vAlign w:val="center"/>
          </w:tcPr>
          <w:p w14:paraId="42661790" w14:textId="12602606" w:rsidR="00A556A5" w:rsidRPr="002078D2" w:rsidRDefault="00A556A5" w:rsidP="002078D2">
            <w:pPr>
              <w:spacing w:after="0" w:line="259" w:lineRule="auto"/>
              <w:ind w:left="34" w:firstLine="0"/>
              <w:jc w:val="center"/>
              <w:rPr>
                <w:lang w:val="lt-LT"/>
              </w:rPr>
            </w:pPr>
            <w:r w:rsidRPr="002078D2">
              <w:rPr>
                <w:lang w:val="lt-LT"/>
              </w:rPr>
              <w:t xml:space="preserve">Iki 7 </w:t>
            </w:r>
            <w:proofErr w:type="spellStart"/>
            <w:r w:rsidRPr="002078D2">
              <w:rPr>
                <w:lang w:val="lt-LT"/>
              </w:rPr>
              <w:t>d.d</w:t>
            </w:r>
            <w:proofErr w:type="spellEnd"/>
            <w:r w:rsidRPr="002078D2">
              <w:rPr>
                <w:lang w:val="lt-LT"/>
              </w:rPr>
              <w:t>.</w:t>
            </w:r>
          </w:p>
        </w:tc>
        <w:tc>
          <w:tcPr>
            <w:tcW w:w="1268" w:type="dxa"/>
            <w:tcBorders>
              <w:top w:val="single" w:sz="4" w:space="0" w:color="000000"/>
              <w:left w:val="single" w:sz="4" w:space="0" w:color="000000"/>
              <w:bottom w:val="single" w:sz="4" w:space="0" w:color="000000"/>
              <w:right w:val="single" w:sz="4" w:space="0" w:color="000000"/>
            </w:tcBorders>
            <w:vAlign w:val="center"/>
          </w:tcPr>
          <w:p w14:paraId="61A2D9C9" w14:textId="0D9F6CAE" w:rsidR="00A556A5" w:rsidRPr="002078D2" w:rsidRDefault="00A556A5" w:rsidP="002078D2">
            <w:pPr>
              <w:spacing w:after="0" w:line="259" w:lineRule="auto"/>
              <w:ind w:left="31" w:firstLine="0"/>
              <w:jc w:val="center"/>
              <w:rPr>
                <w:lang w:val="lt-LT"/>
              </w:rPr>
            </w:pPr>
            <w:r w:rsidRPr="002078D2">
              <w:rPr>
                <w:lang w:val="lt-LT"/>
              </w:rPr>
              <w:t xml:space="preserve">Iki 7 </w:t>
            </w:r>
            <w:proofErr w:type="spellStart"/>
            <w:r w:rsidRPr="002078D2">
              <w:rPr>
                <w:lang w:val="lt-LT"/>
              </w:rPr>
              <w:t>d.d</w:t>
            </w:r>
            <w:proofErr w:type="spellEnd"/>
            <w:r w:rsidRPr="002078D2">
              <w:rPr>
                <w:lang w:val="lt-LT"/>
              </w:rPr>
              <w:t>.</w:t>
            </w:r>
          </w:p>
        </w:tc>
        <w:tc>
          <w:tcPr>
            <w:tcW w:w="1546" w:type="dxa"/>
            <w:tcBorders>
              <w:top w:val="single" w:sz="4" w:space="0" w:color="000000"/>
              <w:left w:val="single" w:sz="4" w:space="0" w:color="000000"/>
              <w:bottom w:val="single" w:sz="4" w:space="0" w:color="000000"/>
              <w:right w:val="single" w:sz="4" w:space="0" w:color="000000"/>
            </w:tcBorders>
            <w:vAlign w:val="center"/>
          </w:tcPr>
          <w:p w14:paraId="3F89D221" w14:textId="3819010A" w:rsidR="00A556A5" w:rsidRPr="002078D2" w:rsidRDefault="00A556A5" w:rsidP="002078D2">
            <w:pPr>
              <w:spacing w:after="0" w:line="259" w:lineRule="auto"/>
              <w:ind w:left="0" w:right="113" w:firstLine="0"/>
              <w:jc w:val="center"/>
              <w:rPr>
                <w:lang w:val="lt-LT"/>
              </w:rPr>
            </w:pPr>
            <w:r w:rsidRPr="002078D2">
              <w:rPr>
                <w:lang w:val="lt-LT"/>
              </w:rPr>
              <w:t xml:space="preserve">Iki 7 </w:t>
            </w:r>
            <w:proofErr w:type="spellStart"/>
            <w:r w:rsidRPr="002078D2">
              <w:rPr>
                <w:lang w:val="lt-LT"/>
              </w:rPr>
              <w:t>d.d</w:t>
            </w:r>
            <w:proofErr w:type="spellEnd"/>
            <w:r w:rsidRPr="002078D2">
              <w:rPr>
                <w:lang w:val="lt-LT"/>
              </w:rPr>
              <w:t>.</w:t>
            </w:r>
          </w:p>
        </w:tc>
        <w:tc>
          <w:tcPr>
            <w:tcW w:w="2662" w:type="dxa"/>
            <w:tcBorders>
              <w:top w:val="single" w:sz="4" w:space="0" w:color="000000"/>
              <w:left w:val="single" w:sz="4" w:space="0" w:color="000000"/>
              <w:bottom w:val="single" w:sz="4" w:space="0" w:color="000000"/>
              <w:right w:val="single" w:sz="4" w:space="0" w:color="000000"/>
            </w:tcBorders>
            <w:vAlign w:val="center"/>
          </w:tcPr>
          <w:p w14:paraId="254F1B39" w14:textId="77777777" w:rsidR="00A556A5" w:rsidRPr="002078D2" w:rsidRDefault="00A556A5" w:rsidP="002078D2">
            <w:pPr>
              <w:spacing w:after="0" w:line="259" w:lineRule="auto"/>
              <w:ind w:left="0" w:right="116" w:firstLine="0"/>
              <w:jc w:val="center"/>
              <w:rPr>
                <w:lang w:val="lt-LT"/>
              </w:rPr>
            </w:pPr>
            <w:r w:rsidRPr="002078D2">
              <w:rPr>
                <w:lang w:val="lt-LT"/>
              </w:rPr>
              <w:t>Slaugos administratorė</w:t>
            </w:r>
          </w:p>
        </w:tc>
        <w:tc>
          <w:tcPr>
            <w:tcW w:w="1685" w:type="dxa"/>
            <w:tcBorders>
              <w:top w:val="single" w:sz="4" w:space="0" w:color="000000"/>
              <w:left w:val="single" w:sz="4" w:space="0" w:color="000000"/>
              <w:bottom w:val="single" w:sz="4" w:space="0" w:color="000000"/>
              <w:right w:val="single" w:sz="4" w:space="0" w:color="000000"/>
            </w:tcBorders>
            <w:vAlign w:val="center"/>
          </w:tcPr>
          <w:p w14:paraId="66D42E60" w14:textId="3249AE75" w:rsidR="00A556A5" w:rsidRPr="002078D2" w:rsidRDefault="00A556A5" w:rsidP="002078D2">
            <w:pPr>
              <w:spacing w:after="0" w:line="259" w:lineRule="auto"/>
              <w:ind w:left="0" w:right="105" w:firstLine="0"/>
              <w:jc w:val="center"/>
              <w:rPr>
                <w:lang w:val="lt-LT"/>
              </w:rPr>
            </w:pPr>
            <w:r w:rsidRPr="002078D2">
              <w:rPr>
                <w:lang w:val="lt-LT"/>
              </w:rPr>
              <w:t>-</w:t>
            </w:r>
          </w:p>
        </w:tc>
      </w:tr>
      <w:tr w:rsidR="00A556A5" w:rsidRPr="002078D2" w14:paraId="70D3E98E" w14:textId="77777777" w:rsidTr="002078D2">
        <w:trPr>
          <w:trHeight w:val="562"/>
        </w:trPr>
        <w:tc>
          <w:tcPr>
            <w:tcW w:w="3654" w:type="dxa"/>
            <w:tcBorders>
              <w:top w:val="single" w:sz="4" w:space="0" w:color="000000"/>
              <w:left w:val="single" w:sz="4" w:space="0" w:color="000000"/>
              <w:bottom w:val="single" w:sz="4" w:space="0" w:color="000000"/>
              <w:right w:val="single" w:sz="4" w:space="0" w:color="000000"/>
            </w:tcBorders>
          </w:tcPr>
          <w:p w14:paraId="34F8D757" w14:textId="57DAE924" w:rsidR="00A556A5" w:rsidRPr="002078D2" w:rsidRDefault="00D417C3" w:rsidP="002078D2">
            <w:pPr>
              <w:spacing w:after="0" w:line="259" w:lineRule="auto"/>
              <w:ind w:left="34" w:firstLine="0"/>
              <w:jc w:val="left"/>
              <w:rPr>
                <w:lang w:val="lt-LT"/>
              </w:rPr>
            </w:pPr>
            <w:bookmarkStart w:id="0" w:name="_GoBack"/>
            <w:bookmarkEnd w:id="0"/>
            <w:r w:rsidRPr="00D417C3">
              <w:rPr>
                <w:lang w:val="lt-LT"/>
              </w:rPr>
              <w:t>1.4</w:t>
            </w:r>
            <w:r w:rsidR="00A556A5" w:rsidRPr="00D417C3">
              <w:rPr>
                <w:lang w:val="lt-LT"/>
              </w:rPr>
              <w:t>.3.</w:t>
            </w:r>
            <w:r w:rsidR="00A556A5" w:rsidRPr="00D417C3">
              <w:rPr>
                <w:rFonts w:ascii="Arial" w:eastAsia="Arial" w:hAnsi="Arial" w:cs="Arial"/>
                <w:lang w:val="lt-LT"/>
              </w:rPr>
              <w:t xml:space="preserve"> </w:t>
            </w:r>
            <w:r w:rsidR="00A556A5" w:rsidRPr="00D417C3">
              <w:rPr>
                <w:lang w:val="lt-LT"/>
              </w:rPr>
              <w:t>Profilaktinių sveikatos patikrinimų aktyvinimas</w:t>
            </w:r>
            <w:r w:rsidR="00A556A5" w:rsidRPr="002078D2">
              <w:rPr>
                <w:lang w:val="lt-LT"/>
              </w:rPr>
              <w:t xml:space="preserve"> </w:t>
            </w:r>
          </w:p>
        </w:tc>
        <w:tc>
          <w:tcPr>
            <w:tcW w:w="3085" w:type="dxa"/>
            <w:tcBorders>
              <w:top w:val="single" w:sz="4" w:space="0" w:color="000000"/>
              <w:left w:val="single" w:sz="4" w:space="0" w:color="000000"/>
              <w:bottom w:val="single" w:sz="4" w:space="0" w:color="000000"/>
              <w:right w:val="single" w:sz="4" w:space="0" w:color="000000"/>
            </w:tcBorders>
            <w:vAlign w:val="center"/>
          </w:tcPr>
          <w:p w14:paraId="4969FF58" w14:textId="4FB67F77" w:rsidR="00A556A5" w:rsidRPr="002078D2" w:rsidRDefault="00A556A5" w:rsidP="002078D2">
            <w:pPr>
              <w:spacing w:after="0" w:line="259" w:lineRule="auto"/>
              <w:ind w:left="0" w:firstLine="0"/>
              <w:jc w:val="center"/>
              <w:rPr>
                <w:lang w:val="lt-LT"/>
              </w:rPr>
            </w:pPr>
            <w:r w:rsidRPr="002078D2">
              <w:rPr>
                <w:lang w:val="lt-LT"/>
              </w:rPr>
              <w:t>Profilaktinių apsilankymų skaičiaus augimas (proc.)</w:t>
            </w:r>
          </w:p>
        </w:tc>
        <w:tc>
          <w:tcPr>
            <w:tcW w:w="1270" w:type="dxa"/>
            <w:tcBorders>
              <w:top w:val="single" w:sz="4" w:space="0" w:color="000000"/>
              <w:left w:val="single" w:sz="4" w:space="0" w:color="000000"/>
              <w:bottom w:val="single" w:sz="4" w:space="0" w:color="000000"/>
              <w:right w:val="single" w:sz="4" w:space="0" w:color="000000"/>
            </w:tcBorders>
            <w:vAlign w:val="center"/>
          </w:tcPr>
          <w:p w14:paraId="0275AB8A" w14:textId="2744E494" w:rsidR="00A556A5" w:rsidRPr="002078D2" w:rsidRDefault="00A556A5" w:rsidP="002078D2">
            <w:pPr>
              <w:spacing w:after="0" w:line="259" w:lineRule="auto"/>
              <w:ind w:left="0" w:right="110" w:firstLine="0"/>
              <w:jc w:val="center"/>
              <w:rPr>
                <w:lang w:val="lt-LT"/>
              </w:rPr>
            </w:pPr>
            <w:r w:rsidRPr="002078D2">
              <w:rPr>
                <w:lang w:val="lt-LT"/>
              </w:rPr>
              <w:t>1</w:t>
            </w:r>
          </w:p>
        </w:tc>
        <w:tc>
          <w:tcPr>
            <w:tcW w:w="1268" w:type="dxa"/>
            <w:tcBorders>
              <w:top w:val="single" w:sz="4" w:space="0" w:color="000000"/>
              <w:left w:val="single" w:sz="4" w:space="0" w:color="000000"/>
              <w:bottom w:val="single" w:sz="4" w:space="0" w:color="000000"/>
              <w:right w:val="single" w:sz="4" w:space="0" w:color="000000"/>
            </w:tcBorders>
            <w:vAlign w:val="center"/>
          </w:tcPr>
          <w:p w14:paraId="77427511" w14:textId="1901CE45" w:rsidR="00A556A5" w:rsidRPr="002078D2" w:rsidRDefault="00A556A5" w:rsidP="002078D2">
            <w:pPr>
              <w:spacing w:after="0" w:line="259" w:lineRule="auto"/>
              <w:ind w:left="0" w:right="113" w:firstLine="0"/>
              <w:jc w:val="center"/>
              <w:rPr>
                <w:lang w:val="lt-LT"/>
              </w:rPr>
            </w:pPr>
            <w:r w:rsidRPr="002078D2">
              <w:rPr>
                <w:lang w:val="lt-LT"/>
              </w:rPr>
              <w:t>1</w:t>
            </w:r>
          </w:p>
        </w:tc>
        <w:tc>
          <w:tcPr>
            <w:tcW w:w="1546" w:type="dxa"/>
            <w:tcBorders>
              <w:top w:val="single" w:sz="4" w:space="0" w:color="000000"/>
              <w:left w:val="single" w:sz="4" w:space="0" w:color="000000"/>
              <w:bottom w:val="single" w:sz="4" w:space="0" w:color="000000"/>
              <w:right w:val="single" w:sz="4" w:space="0" w:color="000000"/>
            </w:tcBorders>
            <w:vAlign w:val="center"/>
          </w:tcPr>
          <w:p w14:paraId="4B920643" w14:textId="7552F1FF" w:rsidR="00A556A5" w:rsidRPr="002078D2" w:rsidRDefault="00A556A5" w:rsidP="002078D2">
            <w:pPr>
              <w:spacing w:after="0" w:line="259" w:lineRule="auto"/>
              <w:ind w:left="0" w:right="113" w:firstLine="0"/>
              <w:jc w:val="center"/>
              <w:rPr>
                <w:lang w:val="lt-LT"/>
              </w:rPr>
            </w:pPr>
            <w:r w:rsidRPr="002078D2">
              <w:rPr>
                <w:lang w:val="lt-LT"/>
              </w:rPr>
              <w:t>1</w:t>
            </w:r>
          </w:p>
        </w:tc>
        <w:tc>
          <w:tcPr>
            <w:tcW w:w="2662" w:type="dxa"/>
            <w:tcBorders>
              <w:top w:val="single" w:sz="4" w:space="0" w:color="000000"/>
              <w:left w:val="single" w:sz="4" w:space="0" w:color="000000"/>
              <w:bottom w:val="single" w:sz="4" w:space="0" w:color="000000"/>
              <w:right w:val="single" w:sz="4" w:space="0" w:color="000000"/>
            </w:tcBorders>
            <w:vAlign w:val="center"/>
          </w:tcPr>
          <w:p w14:paraId="3C071746" w14:textId="0A1AC80A" w:rsidR="00A556A5" w:rsidRPr="002078D2" w:rsidRDefault="00A556A5" w:rsidP="002078D2">
            <w:pPr>
              <w:spacing w:after="0" w:line="259" w:lineRule="auto"/>
              <w:ind w:left="0" w:right="117" w:firstLine="0"/>
              <w:jc w:val="center"/>
              <w:rPr>
                <w:lang w:val="lt-LT"/>
              </w:rPr>
            </w:pPr>
            <w:r w:rsidRPr="002078D2">
              <w:rPr>
                <w:lang w:val="lt-LT"/>
              </w:rPr>
              <w:t>Šeimos gydytojai</w:t>
            </w:r>
          </w:p>
        </w:tc>
        <w:tc>
          <w:tcPr>
            <w:tcW w:w="1685" w:type="dxa"/>
            <w:tcBorders>
              <w:top w:val="single" w:sz="4" w:space="0" w:color="000000"/>
              <w:left w:val="single" w:sz="4" w:space="0" w:color="000000"/>
              <w:bottom w:val="single" w:sz="4" w:space="0" w:color="000000"/>
              <w:right w:val="single" w:sz="4" w:space="0" w:color="000000"/>
            </w:tcBorders>
            <w:vAlign w:val="center"/>
          </w:tcPr>
          <w:p w14:paraId="7714B796" w14:textId="4078D99C" w:rsidR="00A556A5" w:rsidRPr="002078D2" w:rsidRDefault="00A556A5" w:rsidP="002078D2">
            <w:pPr>
              <w:spacing w:after="0" w:line="259" w:lineRule="auto"/>
              <w:ind w:left="0" w:right="105" w:firstLine="0"/>
              <w:jc w:val="center"/>
              <w:rPr>
                <w:lang w:val="lt-LT"/>
              </w:rPr>
            </w:pPr>
            <w:r w:rsidRPr="002078D2">
              <w:rPr>
                <w:lang w:val="lt-LT"/>
              </w:rPr>
              <w:t>-</w:t>
            </w:r>
          </w:p>
        </w:tc>
      </w:tr>
      <w:tr w:rsidR="00A556A5" w:rsidRPr="002078D2" w14:paraId="0444F357" w14:textId="77777777" w:rsidTr="00A556A5">
        <w:trPr>
          <w:trHeight w:val="286"/>
        </w:trPr>
        <w:tc>
          <w:tcPr>
            <w:tcW w:w="3654" w:type="dxa"/>
            <w:tcBorders>
              <w:top w:val="single" w:sz="4" w:space="0" w:color="000000"/>
              <w:left w:val="single" w:sz="4" w:space="0" w:color="000000"/>
              <w:bottom w:val="single" w:sz="4" w:space="0" w:color="000000"/>
              <w:right w:val="single" w:sz="4" w:space="0" w:color="000000"/>
            </w:tcBorders>
          </w:tcPr>
          <w:p w14:paraId="0CB3D45D" w14:textId="77777777" w:rsidR="00A556A5" w:rsidRPr="002078D2" w:rsidRDefault="00A556A5" w:rsidP="002078D2">
            <w:pPr>
              <w:spacing w:after="0" w:line="259" w:lineRule="auto"/>
              <w:ind w:left="0" w:right="111" w:firstLine="0"/>
              <w:jc w:val="center"/>
              <w:rPr>
                <w:lang w:val="lt-LT"/>
              </w:rPr>
            </w:pPr>
            <w:r w:rsidRPr="002078D2">
              <w:rPr>
                <w:b/>
                <w:lang w:val="lt-LT"/>
              </w:rPr>
              <w:t xml:space="preserve">1.5. Uždavinys </w:t>
            </w:r>
          </w:p>
        </w:tc>
        <w:tc>
          <w:tcPr>
            <w:tcW w:w="9831" w:type="dxa"/>
            <w:gridSpan w:val="5"/>
            <w:tcBorders>
              <w:top w:val="single" w:sz="4" w:space="0" w:color="000000"/>
              <w:left w:val="single" w:sz="4" w:space="0" w:color="000000"/>
              <w:bottom w:val="single" w:sz="4" w:space="0" w:color="000000"/>
              <w:right w:val="nil"/>
            </w:tcBorders>
          </w:tcPr>
          <w:p w14:paraId="69E6BD4A" w14:textId="77777777" w:rsidR="00A556A5" w:rsidRPr="002078D2" w:rsidRDefault="00A556A5" w:rsidP="002078D2">
            <w:pPr>
              <w:spacing w:after="0" w:line="259" w:lineRule="auto"/>
              <w:ind w:left="0" w:right="55" w:firstLine="0"/>
              <w:jc w:val="right"/>
              <w:rPr>
                <w:lang w:val="lt-LT"/>
              </w:rPr>
            </w:pPr>
            <w:r w:rsidRPr="002078D2">
              <w:rPr>
                <w:b/>
                <w:lang w:val="lt-LT"/>
              </w:rPr>
              <w:t>Kelti asmens sveikatos priežiūros centro specialistų ir darbuotojų kvalifikaciją</w:t>
            </w:r>
            <w:r w:rsidRPr="002078D2">
              <w:rPr>
                <w:lang w:val="lt-LT"/>
              </w:rPr>
              <w:t xml:space="preserve"> </w:t>
            </w:r>
          </w:p>
        </w:tc>
        <w:tc>
          <w:tcPr>
            <w:tcW w:w="1685" w:type="dxa"/>
            <w:tcBorders>
              <w:top w:val="single" w:sz="4" w:space="0" w:color="000000"/>
              <w:left w:val="nil"/>
              <w:bottom w:val="single" w:sz="4" w:space="0" w:color="000000"/>
              <w:right w:val="single" w:sz="4" w:space="0" w:color="000000"/>
            </w:tcBorders>
          </w:tcPr>
          <w:p w14:paraId="53F8A0FD" w14:textId="77777777" w:rsidR="00A556A5" w:rsidRPr="002078D2" w:rsidRDefault="00A556A5" w:rsidP="002078D2">
            <w:pPr>
              <w:spacing w:after="0" w:line="259" w:lineRule="auto"/>
              <w:ind w:left="0" w:firstLine="0"/>
              <w:jc w:val="left"/>
              <w:rPr>
                <w:lang w:val="lt-LT"/>
              </w:rPr>
            </w:pPr>
          </w:p>
        </w:tc>
      </w:tr>
      <w:tr w:rsidR="00A556A5" w:rsidRPr="002078D2" w14:paraId="76C2B61F" w14:textId="77777777" w:rsidTr="00A556A5">
        <w:trPr>
          <w:trHeight w:val="288"/>
        </w:trPr>
        <w:tc>
          <w:tcPr>
            <w:tcW w:w="3654" w:type="dxa"/>
            <w:tcBorders>
              <w:top w:val="single" w:sz="4" w:space="0" w:color="000000"/>
              <w:left w:val="single" w:sz="4" w:space="0" w:color="000000"/>
              <w:bottom w:val="single" w:sz="4" w:space="0" w:color="000000"/>
              <w:right w:val="single" w:sz="4" w:space="0" w:color="000000"/>
            </w:tcBorders>
          </w:tcPr>
          <w:p w14:paraId="6437F385" w14:textId="77777777" w:rsidR="00A556A5" w:rsidRPr="002078D2" w:rsidRDefault="00A556A5" w:rsidP="002078D2">
            <w:pPr>
              <w:spacing w:after="0" w:line="259" w:lineRule="auto"/>
              <w:ind w:left="0" w:right="115" w:firstLine="0"/>
              <w:jc w:val="center"/>
              <w:rPr>
                <w:lang w:val="lt-LT"/>
              </w:rPr>
            </w:pPr>
            <w:r w:rsidRPr="002078D2">
              <w:rPr>
                <w:b/>
                <w:lang w:val="lt-LT"/>
              </w:rPr>
              <w:t>Priemonės:</w:t>
            </w:r>
            <w:r w:rsidRPr="002078D2">
              <w:rPr>
                <w:lang w:val="lt-LT"/>
              </w:rPr>
              <w:t xml:space="preserve"> </w:t>
            </w:r>
          </w:p>
        </w:tc>
        <w:tc>
          <w:tcPr>
            <w:tcW w:w="3085" w:type="dxa"/>
            <w:tcBorders>
              <w:top w:val="single" w:sz="4" w:space="0" w:color="000000"/>
              <w:left w:val="single" w:sz="4" w:space="0" w:color="000000"/>
              <w:bottom w:val="single" w:sz="4" w:space="0" w:color="000000"/>
              <w:right w:val="single" w:sz="4" w:space="0" w:color="000000"/>
            </w:tcBorders>
          </w:tcPr>
          <w:p w14:paraId="518627E2" w14:textId="77777777" w:rsidR="00A556A5" w:rsidRPr="002078D2" w:rsidRDefault="00A556A5" w:rsidP="002078D2">
            <w:pPr>
              <w:spacing w:after="0" w:line="259" w:lineRule="auto"/>
              <w:ind w:left="0" w:right="50" w:firstLine="0"/>
              <w:jc w:val="center"/>
              <w:rPr>
                <w:lang w:val="lt-LT"/>
              </w:rPr>
            </w:pPr>
            <w:r w:rsidRPr="002078D2">
              <w:rPr>
                <w:lang w:val="lt-LT"/>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22B4D887" w14:textId="77777777" w:rsidR="00A556A5" w:rsidRPr="002078D2" w:rsidRDefault="00A556A5" w:rsidP="002078D2">
            <w:pPr>
              <w:spacing w:after="0" w:line="259" w:lineRule="auto"/>
              <w:ind w:left="0" w:right="50" w:firstLine="0"/>
              <w:jc w:val="center"/>
              <w:rPr>
                <w:lang w:val="lt-LT"/>
              </w:rPr>
            </w:pPr>
            <w:r w:rsidRPr="002078D2">
              <w:rPr>
                <w:lang w:val="lt-LT"/>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0EE37B34" w14:textId="77777777" w:rsidR="00A556A5" w:rsidRPr="002078D2" w:rsidRDefault="00A556A5" w:rsidP="002078D2">
            <w:pPr>
              <w:spacing w:after="0" w:line="259" w:lineRule="auto"/>
              <w:ind w:left="0" w:right="52" w:firstLine="0"/>
              <w:jc w:val="center"/>
              <w:rPr>
                <w:lang w:val="lt-LT"/>
              </w:rPr>
            </w:pPr>
            <w:r w:rsidRPr="002078D2">
              <w:rPr>
                <w:lang w:val="lt-LT"/>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47FA2A4B" w14:textId="77777777" w:rsidR="00A556A5" w:rsidRPr="002078D2" w:rsidRDefault="00A556A5" w:rsidP="002078D2">
            <w:pPr>
              <w:spacing w:after="0" w:line="259" w:lineRule="auto"/>
              <w:ind w:left="0" w:right="53" w:firstLine="0"/>
              <w:jc w:val="center"/>
              <w:rPr>
                <w:lang w:val="lt-LT"/>
              </w:rPr>
            </w:pPr>
            <w:r w:rsidRPr="002078D2">
              <w:rPr>
                <w:lang w:val="lt-LT"/>
              </w:rPr>
              <w:t xml:space="preserve"> </w:t>
            </w:r>
          </w:p>
        </w:tc>
        <w:tc>
          <w:tcPr>
            <w:tcW w:w="2662" w:type="dxa"/>
            <w:tcBorders>
              <w:top w:val="single" w:sz="4" w:space="0" w:color="000000"/>
              <w:left w:val="single" w:sz="4" w:space="0" w:color="000000"/>
              <w:bottom w:val="single" w:sz="4" w:space="0" w:color="000000"/>
              <w:right w:val="single" w:sz="4" w:space="0" w:color="000000"/>
            </w:tcBorders>
          </w:tcPr>
          <w:p w14:paraId="6335661F" w14:textId="77777777" w:rsidR="00A556A5" w:rsidRPr="002078D2" w:rsidRDefault="00A556A5" w:rsidP="002078D2">
            <w:pPr>
              <w:spacing w:after="0" w:line="259" w:lineRule="auto"/>
              <w:ind w:left="0" w:right="56" w:firstLine="0"/>
              <w:jc w:val="center"/>
              <w:rPr>
                <w:lang w:val="lt-LT"/>
              </w:rPr>
            </w:pPr>
            <w:r w:rsidRPr="002078D2">
              <w:rPr>
                <w:lang w:val="lt-LT"/>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129B9C2A" w14:textId="77777777" w:rsidR="00A556A5" w:rsidRPr="002078D2" w:rsidRDefault="00A556A5" w:rsidP="002078D2">
            <w:pPr>
              <w:spacing w:after="0" w:line="259" w:lineRule="auto"/>
              <w:ind w:left="0" w:right="48" w:firstLine="0"/>
              <w:jc w:val="center"/>
              <w:rPr>
                <w:lang w:val="lt-LT"/>
              </w:rPr>
            </w:pPr>
            <w:r w:rsidRPr="002078D2">
              <w:rPr>
                <w:lang w:val="lt-LT"/>
              </w:rPr>
              <w:t xml:space="preserve"> </w:t>
            </w:r>
          </w:p>
        </w:tc>
      </w:tr>
      <w:tr w:rsidR="00A556A5" w:rsidRPr="002078D2" w14:paraId="6B34B63C" w14:textId="77777777" w:rsidTr="002078D2">
        <w:trPr>
          <w:trHeight w:val="838"/>
        </w:trPr>
        <w:tc>
          <w:tcPr>
            <w:tcW w:w="3654" w:type="dxa"/>
            <w:tcBorders>
              <w:top w:val="single" w:sz="4" w:space="0" w:color="000000"/>
              <w:left w:val="single" w:sz="4" w:space="0" w:color="000000"/>
              <w:bottom w:val="single" w:sz="4" w:space="0" w:color="000000"/>
              <w:right w:val="single" w:sz="4" w:space="0" w:color="000000"/>
            </w:tcBorders>
          </w:tcPr>
          <w:p w14:paraId="26D1AC50" w14:textId="1D788DB1" w:rsidR="00A556A5" w:rsidRPr="002078D2" w:rsidRDefault="00A556A5" w:rsidP="002078D2">
            <w:pPr>
              <w:spacing w:after="0" w:line="238" w:lineRule="auto"/>
              <w:ind w:left="0" w:firstLine="0"/>
              <w:rPr>
                <w:lang w:val="lt-LT"/>
              </w:rPr>
            </w:pPr>
            <w:r w:rsidRPr="002078D2">
              <w:rPr>
                <w:lang w:val="lt-LT"/>
              </w:rPr>
              <w:t>1.5.1.</w:t>
            </w:r>
            <w:r w:rsidRPr="002078D2">
              <w:rPr>
                <w:rFonts w:ascii="Arial" w:eastAsia="Arial" w:hAnsi="Arial" w:cs="Arial"/>
                <w:lang w:val="lt-LT"/>
              </w:rPr>
              <w:t xml:space="preserve"> </w:t>
            </w:r>
            <w:r w:rsidRPr="002078D2">
              <w:rPr>
                <w:lang w:val="lt-LT"/>
              </w:rPr>
              <w:t xml:space="preserve">Asmens sveikatos priežiūros specialistų ir darbuotojų kvalifikacijos kėlimas </w:t>
            </w:r>
          </w:p>
        </w:tc>
        <w:tc>
          <w:tcPr>
            <w:tcW w:w="3085" w:type="dxa"/>
            <w:tcBorders>
              <w:top w:val="single" w:sz="4" w:space="0" w:color="000000"/>
              <w:left w:val="single" w:sz="4" w:space="0" w:color="000000"/>
              <w:bottom w:val="single" w:sz="4" w:space="0" w:color="000000"/>
              <w:right w:val="single" w:sz="4" w:space="0" w:color="000000"/>
            </w:tcBorders>
          </w:tcPr>
          <w:p w14:paraId="54CC4603" w14:textId="77777777" w:rsidR="00A556A5" w:rsidRPr="002078D2" w:rsidRDefault="00A556A5" w:rsidP="002078D2">
            <w:pPr>
              <w:spacing w:after="0" w:line="259" w:lineRule="auto"/>
              <w:ind w:left="28" w:right="77" w:firstLine="0"/>
              <w:jc w:val="center"/>
              <w:rPr>
                <w:lang w:val="lt-LT"/>
              </w:rPr>
            </w:pPr>
            <w:r w:rsidRPr="002078D2">
              <w:rPr>
                <w:lang w:val="lt-LT"/>
              </w:rPr>
              <w:t xml:space="preserve">Apmokytų įstaigos darbuotojų skaičius per metus (vnt.) </w:t>
            </w:r>
          </w:p>
        </w:tc>
        <w:tc>
          <w:tcPr>
            <w:tcW w:w="1270" w:type="dxa"/>
            <w:tcBorders>
              <w:top w:val="single" w:sz="4" w:space="0" w:color="000000"/>
              <w:left w:val="single" w:sz="4" w:space="0" w:color="000000"/>
              <w:bottom w:val="single" w:sz="4" w:space="0" w:color="000000"/>
              <w:right w:val="single" w:sz="4" w:space="0" w:color="000000"/>
            </w:tcBorders>
            <w:vAlign w:val="center"/>
          </w:tcPr>
          <w:p w14:paraId="3BA6CFD6" w14:textId="34E07B2B" w:rsidR="00A556A5" w:rsidRPr="002078D2" w:rsidRDefault="00A556A5" w:rsidP="002078D2">
            <w:pPr>
              <w:spacing w:after="0" w:line="259" w:lineRule="auto"/>
              <w:ind w:left="0" w:right="110" w:firstLine="0"/>
              <w:jc w:val="center"/>
              <w:rPr>
                <w:lang w:val="lt-LT"/>
              </w:rPr>
            </w:pPr>
            <w:r w:rsidRPr="002078D2">
              <w:rPr>
                <w:lang w:val="lt-LT"/>
              </w:rPr>
              <w:t>2</w:t>
            </w:r>
          </w:p>
        </w:tc>
        <w:tc>
          <w:tcPr>
            <w:tcW w:w="1268" w:type="dxa"/>
            <w:tcBorders>
              <w:top w:val="single" w:sz="4" w:space="0" w:color="000000"/>
              <w:left w:val="single" w:sz="4" w:space="0" w:color="000000"/>
              <w:bottom w:val="single" w:sz="4" w:space="0" w:color="000000"/>
              <w:right w:val="single" w:sz="4" w:space="0" w:color="000000"/>
            </w:tcBorders>
            <w:vAlign w:val="center"/>
          </w:tcPr>
          <w:p w14:paraId="09800A0E" w14:textId="77777777" w:rsidR="00A556A5" w:rsidRPr="002078D2" w:rsidRDefault="00A710B8" w:rsidP="002078D2">
            <w:pPr>
              <w:spacing w:after="0" w:line="259" w:lineRule="auto"/>
              <w:ind w:left="0" w:right="113" w:firstLine="0"/>
              <w:jc w:val="center"/>
              <w:rPr>
                <w:lang w:val="lt-LT"/>
              </w:rPr>
            </w:pPr>
            <w:r w:rsidRPr="002078D2">
              <w:rPr>
                <w:lang w:val="lt-LT"/>
              </w:rPr>
              <w:t>1</w:t>
            </w:r>
          </w:p>
        </w:tc>
        <w:tc>
          <w:tcPr>
            <w:tcW w:w="1546" w:type="dxa"/>
            <w:tcBorders>
              <w:top w:val="single" w:sz="4" w:space="0" w:color="000000"/>
              <w:left w:val="single" w:sz="4" w:space="0" w:color="000000"/>
              <w:bottom w:val="single" w:sz="4" w:space="0" w:color="000000"/>
              <w:right w:val="single" w:sz="4" w:space="0" w:color="000000"/>
            </w:tcBorders>
            <w:vAlign w:val="center"/>
          </w:tcPr>
          <w:p w14:paraId="100E6F3D" w14:textId="77777777" w:rsidR="00A556A5" w:rsidRPr="002078D2" w:rsidRDefault="00A710B8" w:rsidP="002078D2">
            <w:pPr>
              <w:spacing w:after="0" w:line="259" w:lineRule="auto"/>
              <w:ind w:left="0" w:right="113" w:firstLine="0"/>
              <w:jc w:val="center"/>
              <w:rPr>
                <w:lang w:val="lt-LT"/>
              </w:rPr>
            </w:pPr>
            <w:r w:rsidRPr="002078D2">
              <w:rPr>
                <w:lang w:val="lt-LT"/>
              </w:rPr>
              <w:t>1</w:t>
            </w:r>
          </w:p>
        </w:tc>
        <w:tc>
          <w:tcPr>
            <w:tcW w:w="2662" w:type="dxa"/>
            <w:tcBorders>
              <w:top w:val="single" w:sz="4" w:space="0" w:color="000000"/>
              <w:left w:val="single" w:sz="4" w:space="0" w:color="000000"/>
              <w:bottom w:val="single" w:sz="4" w:space="0" w:color="000000"/>
              <w:right w:val="single" w:sz="4" w:space="0" w:color="000000"/>
            </w:tcBorders>
            <w:vAlign w:val="center"/>
          </w:tcPr>
          <w:p w14:paraId="14CE3AD3" w14:textId="22E1FF7B" w:rsidR="00A556A5" w:rsidRPr="002078D2" w:rsidRDefault="00A556A5" w:rsidP="002078D2">
            <w:pPr>
              <w:spacing w:after="0" w:line="259" w:lineRule="auto"/>
              <w:ind w:left="0" w:right="119" w:firstLine="0"/>
              <w:jc w:val="center"/>
              <w:rPr>
                <w:lang w:val="lt-LT"/>
              </w:rPr>
            </w:pPr>
            <w:r w:rsidRPr="002078D2">
              <w:rPr>
                <w:lang w:val="lt-LT"/>
              </w:rPr>
              <w:t>Slaugos administratorė</w:t>
            </w:r>
          </w:p>
        </w:tc>
        <w:tc>
          <w:tcPr>
            <w:tcW w:w="1685" w:type="dxa"/>
            <w:tcBorders>
              <w:top w:val="single" w:sz="4" w:space="0" w:color="000000"/>
              <w:left w:val="single" w:sz="4" w:space="0" w:color="000000"/>
              <w:bottom w:val="single" w:sz="4" w:space="0" w:color="000000"/>
              <w:right w:val="single" w:sz="4" w:space="0" w:color="000000"/>
            </w:tcBorders>
            <w:vAlign w:val="center"/>
          </w:tcPr>
          <w:p w14:paraId="46B364F4" w14:textId="5312E9E0" w:rsidR="00A556A5" w:rsidRPr="002078D2" w:rsidRDefault="00A556A5" w:rsidP="002078D2">
            <w:pPr>
              <w:spacing w:after="0" w:line="259" w:lineRule="auto"/>
              <w:ind w:left="0" w:right="106" w:firstLine="0"/>
              <w:jc w:val="center"/>
              <w:rPr>
                <w:lang w:val="lt-LT"/>
              </w:rPr>
            </w:pPr>
            <w:r w:rsidRPr="002078D2">
              <w:rPr>
                <w:lang w:val="lt-LT"/>
              </w:rPr>
              <w:t>3 000,00</w:t>
            </w:r>
          </w:p>
        </w:tc>
      </w:tr>
      <w:tr w:rsidR="00A556A5" w:rsidRPr="002078D2" w14:paraId="1ACAC387" w14:textId="77777777" w:rsidTr="00A556A5">
        <w:trPr>
          <w:trHeight w:val="286"/>
        </w:trPr>
        <w:tc>
          <w:tcPr>
            <w:tcW w:w="3654" w:type="dxa"/>
            <w:tcBorders>
              <w:top w:val="single" w:sz="4" w:space="0" w:color="000000"/>
              <w:left w:val="single" w:sz="4" w:space="0" w:color="000000"/>
              <w:bottom w:val="single" w:sz="4" w:space="0" w:color="000000"/>
              <w:right w:val="single" w:sz="4" w:space="0" w:color="000000"/>
            </w:tcBorders>
          </w:tcPr>
          <w:p w14:paraId="60401494" w14:textId="77777777" w:rsidR="00A556A5" w:rsidRPr="002078D2" w:rsidRDefault="00A556A5" w:rsidP="002078D2">
            <w:pPr>
              <w:spacing w:after="0" w:line="259" w:lineRule="auto"/>
              <w:ind w:left="0" w:right="109" w:firstLine="0"/>
              <w:jc w:val="center"/>
              <w:rPr>
                <w:lang w:val="lt-LT"/>
              </w:rPr>
            </w:pPr>
            <w:r w:rsidRPr="002078D2">
              <w:rPr>
                <w:b/>
                <w:lang w:val="lt-LT"/>
              </w:rPr>
              <w:t xml:space="preserve">2. Tikslas </w:t>
            </w:r>
          </w:p>
        </w:tc>
        <w:tc>
          <w:tcPr>
            <w:tcW w:w="9831" w:type="dxa"/>
            <w:gridSpan w:val="5"/>
            <w:tcBorders>
              <w:top w:val="single" w:sz="4" w:space="0" w:color="000000"/>
              <w:left w:val="single" w:sz="4" w:space="0" w:color="000000"/>
              <w:bottom w:val="single" w:sz="4" w:space="0" w:color="000000"/>
              <w:right w:val="nil"/>
            </w:tcBorders>
          </w:tcPr>
          <w:p w14:paraId="15626A7A" w14:textId="77777777" w:rsidR="00A556A5" w:rsidRPr="002078D2" w:rsidRDefault="00A556A5" w:rsidP="002078D2">
            <w:pPr>
              <w:spacing w:after="0" w:line="259" w:lineRule="auto"/>
              <w:ind w:left="1576" w:firstLine="0"/>
              <w:jc w:val="center"/>
              <w:rPr>
                <w:lang w:val="lt-LT"/>
              </w:rPr>
            </w:pPr>
            <w:r w:rsidRPr="002078D2">
              <w:rPr>
                <w:b/>
                <w:lang w:val="lt-LT"/>
              </w:rPr>
              <w:t>Gerinti įstaigos infrastruktūrą ir įvaizdį</w:t>
            </w:r>
            <w:r w:rsidRPr="002078D2">
              <w:rPr>
                <w:lang w:val="lt-LT"/>
              </w:rPr>
              <w:t xml:space="preserve"> </w:t>
            </w:r>
          </w:p>
        </w:tc>
        <w:tc>
          <w:tcPr>
            <w:tcW w:w="1685" w:type="dxa"/>
            <w:tcBorders>
              <w:top w:val="single" w:sz="4" w:space="0" w:color="000000"/>
              <w:left w:val="nil"/>
              <w:bottom w:val="single" w:sz="4" w:space="0" w:color="000000"/>
              <w:right w:val="single" w:sz="4" w:space="0" w:color="000000"/>
            </w:tcBorders>
          </w:tcPr>
          <w:p w14:paraId="7B9B95B2" w14:textId="77777777" w:rsidR="00A556A5" w:rsidRPr="002078D2" w:rsidRDefault="00A556A5" w:rsidP="002078D2">
            <w:pPr>
              <w:spacing w:after="0" w:line="259" w:lineRule="auto"/>
              <w:ind w:left="0" w:firstLine="0"/>
              <w:jc w:val="left"/>
              <w:rPr>
                <w:lang w:val="lt-LT"/>
              </w:rPr>
            </w:pPr>
          </w:p>
        </w:tc>
      </w:tr>
      <w:tr w:rsidR="00A556A5" w:rsidRPr="002078D2" w14:paraId="0412EA3A" w14:textId="77777777" w:rsidTr="00A556A5">
        <w:trPr>
          <w:trHeight w:val="286"/>
        </w:trPr>
        <w:tc>
          <w:tcPr>
            <w:tcW w:w="3654" w:type="dxa"/>
            <w:tcBorders>
              <w:top w:val="single" w:sz="4" w:space="0" w:color="000000"/>
              <w:left w:val="single" w:sz="4" w:space="0" w:color="000000"/>
              <w:bottom w:val="single" w:sz="4" w:space="0" w:color="000000"/>
              <w:right w:val="single" w:sz="4" w:space="0" w:color="000000"/>
            </w:tcBorders>
          </w:tcPr>
          <w:p w14:paraId="6FBBE13D" w14:textId="77777777" w:rsidR="00A556A5" w:rsidRPr="002078D2" w:rsidRDefault="00A556A5" w:rsidP="002078D2">
            <w:pPr>
              <w:spacing w:after="0" w:line="259" w:lineRule="auto"/>
              <w:ind w:left="0" w:right="111" w:firstLine="0"/>
              <w:jc w:val="center"/>
              <w:rPr>
                <w:lang w:val="lt-LT"/>
              </w:rPr>
            </w:pPr>
            <w:r w:rsidRPr="002078D2">
              <w:rPr>
                <w:b/>
                <w:lang w:val="lt-LT"/>
              </w:rPr>
              <w:t xml:space="preserve">2.1. Uždavinys </w:t>
            </w:r>
          </w:p>
        </w:tc>
        <w:tc>
          <w:tcPr>
            <w:tcW w:w="9831" w:type="dxa"/>
            <w:gridSpan w:val="5"/>
            <w:tcBorders>
              <w:top w:val="single" w:sz="4" w:space="0" w:color="000000"/>
              <w:left w:val="single" w:sz="4" w:space="0" w:color="000000"/>
              <w:bottom w:val="single" w:sz="4" w:space="0" w:color="000000"/>
              <w:right w:val="nil"/>
            </w:tcBorders>
          </w:tcPr>
          <w:p w14:paraId="15BCE124" w14:textId="77777777" w:rsidR="00A556A5" w:rsidRPr="002078D2" w:rsidRDefault="00A556A5" w:rsidP="002078D2">
            <w:pPr>
              <w:spacing w:after="0" w:line="259" w:lineRule="auto"/>
              <w:ind w:left="2389" w:firstLine="0"/>
              <w:jc w:val="center"/>
              <w:rPr>
                <w:lang w:val="lt-LT"/>
              </w:rPr>
            </w:pPr>
            <w:r w:rsidRPr="002078D2">
              <w:rPr>
                <w:b/>
                <w:lang w:val="lt-LT"/>
              </w:rPr>
              <w:t>Atlikti įstaigos pastatų dalinį remontą</w:t>
            </w:r>
          </w:p>
        </w:tc>
        <w:tc>
          <w:tcPr>
            <w:tcW w:w="1685" w:type="dxa"/>
            <w:tcBorders>
              <w:top w:val="single" w:sz="4" w:space="0" w:color="000000"/>
              <w:left w:val="nil"/>
              <w:bottom w:val="single" w:sz="4" w:space="0" w:color="000000"/>
              <w:right w:val="single" w:sz="4" w:space="0" w:color="000000"/>
            </w:tcBorders>
          </w:tcPr>
          <w:p w14:paraId="0A15DED9" w14:textId="77777777" w:rsidR="00A556A5" w:rsidRPr="002078D2" w:rsidRDefault="00A556A5" w:rsidP="002078D2">
            <w:pPr>
              <w:spacing w:after="0" w:line="259" w:lineRule="auto"/>
              <w:ind w:left="0" w:firstLine="0"/>
              <w:jc w:val="left"/>
              <w:rPr>
                <w:lang w:val="lt-LT"/>
              </w:rPr>
            </w:pPr>
          </w:p>
        </w:tc>
      </w:tr>
      <w:tr w:rsidR="00A556A5" w:rsidRPr="002078D2" w14:paraId="69176E42" w14:textId="77777777" w:rsidTr="00A556A5">
        <w:trPr>
          <w:trHeight w:val="286"/>
        </w:trPr>
        <w:tc>
          <w:tcPr>
            <w:tcW w:w="3654" w:type="dxa"/>
            <w:tcBorders>
              <w:top w:val="single" w:sz="4" w:space="0" w:color="000000"/>
              <w:left w:val="single" w:sz="4" w:space="0" w:color="000000"/>
              <w:bottom w:val="single" w:sz="4" w:space="0" w:color="000000"/>
              <w:right w:val="single" w:sz="4" w:space="0" w:color="000000"/>
            </w:tcBorders>
          </w:tcPr>
          <w:p w14:paraId="64B059CE" w14:textId="77777777" w:rsidR="00A556A5" w:rsidRPr="002078D2" w:rsidRDefault="00A556A5" w:rsidP="002078D2">
            <w:pPr>
              <w:spacing w:after="0" w:line="259" w:lineRule="auto"/>
              <w:ind w:left="0" w:right="115" w:firstLine="0"/>
              <w:jc w:val="center"/>
              <w:rPr>
                <w:lang w:val="lt-LT"/>
              </w:rPr>
            </w:pPr>
            <w:r w:rsidRPr="002078D2">
              <w:rPr>
                <w:b/>
                <w:lang w:val="lt-LT"/>
              </w:rPr>
              <w:t xml:space="preserve">Priemonės: </w:t>
            </w:r>
          </w:p>
        </w:tc>
        <w:tc>
          <w:tcPr>
            <w:tcW w:w="3085" w:type="dxa"/>
            <w:tcBorders>
              <w:top w:val="single" w:sz="4" w:space="0" w:color="000000"/>
              <w:left w:val="single" w:sz="4" w:space="0" w:color="000000"/>
              <w:bottom w:val="single" w:sz="4" w:space="0" w:color="000000"/>
              <w:right w:val="single" w:sz="4" w:space="0" w:color="000000"/>
            </w:tcBorders>
          </w:tcPr>
          <w:p w14:paraId="5C723084" w14:textId="77777777" w:rsidR="00A556A5" w:rsidRPr="002078D2" w:rsidRDefault="00A556A5" w:rsidP="002078D2">
            <w:pPr>
              <w:spacing w:after="0" w:line="259" w:lineRule="auto"/>
              <w:ind w:left="0" w:right="50" w:firstLine="0"/>
              <w:jc w:val="center"/>
              <w:rPr>
                <w:lang w:val="lt-LT"/>
              </w:rPr>
            </w:pPr>
            <w:r w:rsidRPr="002078D2">
              <w:rPr>
                <w:lang w:val="lt-LT"/>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23BC1B63" w14:textId="77777777" w:rsidR="00A556A5" w:rsidRPr="002078D2" w:rsidRDefault="00A556A5" w:rsidP="002078D2">
            <w:pPr>
              <w:spacing w:after="0" w:line="259" w:lineRule="auto"/>
              <w:ind w:left="0" w:right="50" w:firstLine="0"/>
              <w:jc w:val="center"/>
              <w:rPr>
                <w:lang w:val="lt-LT"/>
              </w:rPr>
            </w:pPr>
            <w:r w:rsidRPr="002078D2">
              <w:rPr>
                <w:lang w:val="lt-LT"/>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027359DE" w14:textId="77777777" w:rsidR="00A556A5" w:rsidRPr="002078D2" w:rsidRDefault="00A556A5" w:rsidP="002078D2">
            <w:pPr>
              <w:spacing w:after="0" w:line="259" w:lineRule="auto"/>
              <w:ind w:left="0" w:right="52" w:firstLine="0"/>
              <w:jc w:val="center"/>
              <w:rPr>
                <w:lang w:val="lt-LT"/>
              </w:rPr>
            </w:pPr>
            <w:r w:rsidRPr="002078D2">
              <w:rPr>
                <w:lang w:val="lt-LT"/>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1E4B5645" w14:textId="77777777" w:rsidR="00A556A5" w:rsidRPr="002078D2" w:rsidRDefault="00A556A5" w:rsidP="002078D2">
            <w:pPr>
              <w:spacing w:after="0" w:line="259" w:lineRule="auto"/>
              <w:ind w:left="0" w:right="53" w:firstLine="0"/>
              <w:jc w:val="center"/>
              <w:rPr>
                <w:lang w:val="lt-LT"/>
              </w:rPr>
            </w:pPr>
            <w:r w:rsidRPr="002078D2">
              <w:rPr>
                <w:lang w:val="lt-LT"/>
              </w:rPr>
              <w:t xml:space="preserve"> </w:t>
            </w:r>
          </w:p>
        </w:tc>
        <w:tc>
          <w:tcPr>
            <w:tcW w:w="2662" w:type="dxa"/>
            <w:tcBorders>
              <w:top w:val="single" w:sz="4" w:space="0" w:color="000000"/>
              <w:left w:val="single" w:sz="4" w:space="0" w:color="000000"/>
              <w:bottom w:val="single" w:sz="4" w:space="0" w:color="000000"/>
              <w:right w:val="single" w:sz="4" w:space="0" w:color="000000"/>
            </w:tcBorders>
          </w:tcPr>
          <w:p w14:paraId="4B394685" w14:textId="77777777" w:rsidR="00A556A5" w:rsidRPr="002078D2" w:rsidRDefault="00A556A5" w:rsidP="002078D2">
            <w:pPr>
              <w:spacing w:after="0" w:line="259" w:lineRule="auto"/>
              <w:ind w:left="0" w:right="56" w:firstLine="0"/>
              <w:jc w:val="center"/>
              <w:rPr>
                <w:lang w:val="lt-LT"/>
              </w:rPr>
            </w:pPr>
            <w:r w:rsidRPr="002078D2">
              <w:rPr>
                <w:lang w:val="lt-LT"/>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6F5348A9" w14:textId="77777777" w:rsidR="00A556A5" w:rsidRPr="002078D2" w:rsidRDefault="00A556A5" w:rsidP="002078D2">
            <w:pPr>
              <w:spacing w:after="0" w:line="259" w:lineRule="auto"/>
              <w:ind w:left="0" w:right="48" w:firstLine="0"/>
              <w:jc w:val="center"/>
              <w:rPr>
                <w:lang w:val="lt-LT"/>
              </w:rPr>
            </w:pPr>
            <w:r w:rsidRPr="002078D2">
              <w:rPr>
                <w:lang w:val="lt-LT"/>
              </w:rPr>
              <w:t xml:space="preserve"> </w:t>
            </w:r>
          </w:p>
        </w:tc>
      </w:tr>
      <w:tr w:rsidR="00A556A5" w:rsidRPr="002078D2" w14:paraId="2FC17C8F" w14:textId="77777777" w:rsidTr="002078D2">
        <w:trPr>
          <w:trHeight w:val="574"/>
        </w:trPr>
        <w:tc>
          <w:tcPr>
            <w:tcW w:w="3654" w:type="dxa"/>
            <w:vMerge w:val="restart"/>
            <w:tcBorders>
              <w:top w:val="single" w:sz="4" w:space="0" w:color="000000"/>
              <w:left w:val="single" w:sz="4" w:space="0" w:color="000000"/>
              <w:bottom w:val="single" w:sz="4" w:space="0" w:color="000000"/>
              <w:right w:val="single" w:sz="4" w:space="0" w:color="000000"/>
            </w:tcBorders>
          </w:tcPr>
          <w:p w14:paraId="42EDC559" w14:textId="1BA2107A" w:rsidR="00A556A5" w:rsidRPr="002078D2" w:rsidRDefault="00A556A5" w:rsidP="002078D2">
            <w:pPr>
              <w:spacing w:after="0" w:line="259" w:lineRule="auto"/>
              <w:ind w:left="0" w:firstLine="0"/>
              <w:jc w:val="left"/>
              <w:rPr>
                <w:lang w:val="lt-LT"/>
              </w:rPr>
            </w:pPr>
            <w:r w:rsidRPr="002078D2">
              <w:rPr>
                <w:lang w:val="lt-LT"/>
              </w:rPr>
              <w:t xml:space="preserve">2.1.1. </w:t>
            </w:r>
            <w:r w:rsidR="002916D0" w:rsidRPr="002078D2">
              <w:rPr>
                <w:lang w:val="lt-LT"/>
              </w:rPr>
              <w:t>Regi</w:t>
            </w:r>
            <w:r w:rsidR="007E39F3" w:rsidRPr="002078D2">
              <w:rPr>
                <w:lang w:val="lt-LT"/>
              </w:rPr>
              <w:t xml:space="preserve">oninio projekto </w:t>
            </w:r>
            <w:r w:rsidR="002078D2">
              <w:rPr>
                <w:lang w:val="lt-LT"/>
              </w:rPr>
              <w:t>„</w:t>
            </w:r>
            <w:r w:rsidR="007E39F3" w:rsidRPr="002078D2">
              <w:rPr>
                <w:lang w:val="lt-LT"/>
              </w:rPr>
              <w:t>Ilgalaikės priežiūros paslaugų plėtra</w:t>
            </w:r>
            <w:r w:rsidR="002078D2">
              <w:rPr>
                <w:lang w:val="lt-LT"/>
              </w:rPr>
              <w:t>“</w:t>
            </w:r>
            <w:r w:rsidR="007E39F3" w:rsidRPr="002078D2">
              <w:rPr>
                <w:lang w:val="lt-LT"/>
              </w:rPr>
              <w:t xml:space="preserve">, </w:t>
            </w:r>
            <w:r w:rsidRPr="002078D2">
              <w:rPr>
                <w:lang w:val="lt-LT"/>
              </w:rPr>
              <w:t xml:space="preserve"> </w:t>
            </w:r>
            <w:r w:rsidR="002916D0" w:rsidRPr="002078D2">
              <w:rPr>
                <w:lang w:val="lt-LT"/>
              </w:rPr>
              <w:t xml:space="preserve">finansuojamos veiklos </w:t>
            </w:r>
            <w:r w:rsidR="002078D2">
              <w:rPr>
                <w:lang w:val="lt-LT"/>
              </w:rPr>
              <w:t>„</w:t>
            </w:r>
            <w:r w:rsidR="002916D0" w:rsidRPr="002078D2">
              <w:rPr>
                <w:lang w:val="lt-LT"/>
              </w:rPr>
              <w:t xml:space="preserve">Stacionarinių slaugos paslaugų </w:t>
            </w:r>
            <w:proofErr w:type="spellStart"/>
            <w:r w:rsidR="002916D0" w:rsidRPr="002078D2">
              <w:rPr>
                <w:lang w:val="lt-LT"/>
              </w:rPr>
              <w:t>paslaugų</w:t>
            </w:r>
            <w:proofErr w:type="spellEnd"/>
            <w:r w:rsidR="002916D0" w:rsidRPr="002078D2">
              <w:rPr>
                <w:lang w:val="lt-LT"/>
              </w:rPr>
              <w:t xml:space="preserve"> žmonėms, sergantiems Alzhaimerio liga, senatvine </w:t>
            </w:r>
            <w:proofErr w:type="spellStart"/>
            <w:r w:rsidR="002916D0" w:rsidRPr="002078D2">
              <w:rPr>
                <w:lang w:val="lt-LT"/>
              </w:rPr>
              <w:t>demensija</w:t>
            </w:r>
            <w:proofErr w:type="spellEnd"/>
            <w:r w:rsidR="002916D0" w:rsidRPr="002078D2">
              <w:rPr>
                <w:lang w:val="lt-LT"/>
              </w:rPr>
              <w:t xml:space="preserve">, bei </w:t>
            </w:r>
            <w:proofErr w:type="spellStart"/>
            <w:r w:rsidR="002916D0" w:rsidRPr="002078D2">
              <w:rPr>
                <w:lang w:val="lt-LT"/>
              </w:rPr>
              <w:t>paliatyviosios</w:t>
            </w:r>
            <w:proofErr w:type="spellEnd"/>
            <w:r w:rsidR="002916D0" w:rsidRPr="002078D2">
              <w:rPr>
                <w:lang w:val="lt-LT"/>
              </w:rPr>
              <w:t xml:space="preserve"> pagalbos paslaugų infrastruktūros plėtojimas ir modernizavimas</w:t>
            </w:r>
            <w:r w:rsidR="002078D2">
              <w:rPr>
                <w:lang w:val="lt-LT"/>
              </w:rPr>
              <w:t>“</w:t>
            </w:r>
            <w:r w:rsidR="002916D0" w:rsidRPr="002078D2">
              <w:rPr>
                <w:lang w:val="lt-LT"/>
              </w:rPr>
              <w:t xml:space="preserve"> įgyvendinimas</w:t>
            </w:r>
          </w:p>
        </w:tc>
        <w:tc>
          <w:tcPr>
            <w:tcW w:w="3085" w:type="dxa"/>
            <w:tcBorders>
              <w:top w:val="single" w:sz="4" w:space="0" w:color="000000"/>
              <w:left w:val="single" w:sz="4" w:space="0" w:color="000000"/>
              <w:bottom w:val="single" w:sz="4" w:space="0" w:color="000000"/>
              <w:right w:val="single" w:sz="4" w:space="0" w:color="000000"/>
            </w:tcBorders>
            <w:vAlign w:val="center"/>
          </w:tcPr>
          <w:p w14:paraId="36B8CC56" w14:textId="59638442" w:rsidR="00A556A5" w:rsidRPr="002078D2" w:rsidRDefault="002916D0" w:rsidP="002078D2">
            <w:pPr>
              <w:spacing w:after="0" w:line="259" w:lineRule="auto"/>
              <w:ind w:left="0" w:firstLine="0"/>
              <w:jc w:val="center"/>
              <w:rPr>
                <w:lang w:val="lt-LT"/>
              </w:rPr>
            </w:pPr>
            <w:r w:rsidRPr="002078D2">
              <w:rPr>
                <w:lang w:val="lt-LT"/>
              </w:rPr>
              <w:t>Liftas, pacientų bei maisto transportavimui į palaikomojo gydymo ir slaugos ligoninę</w:t>
            </w:r>
          </w:p>
        </w:tc>
        <w:tc>
          <w:tcPr>
            <w:tcW w:w="1270" w:type="dxa"/>
            <w:tcBorders>
              <w:top w:val="single" w:sz="4" w:space="0" w:color="000000"/>
              <w:left w:val="single" w:sz="4" w:space="0" w:color="000000"/>
              <w:bottom w:val="single" w:sz="4" w:space="0" w:color="000000"/>
              <w:right w:val="single" w:sz="4" w:space="0" w:color="000000"/>
            </w:tcBorders>
            <w:vAlign w:val="center"/>
          </w:tcPr>
          <w:p w14:paraId="6A83D362" w14:textId="77777777" w:rsidR="00A556A5" w:rsidRPr="002078D2" w:rsidRDefault="003106E1" w:rsidP="002078D2">
            <w:pPr>
              <w:spacing w:after="0" w:line="259" w:lineRule="auto"/>
              <w:ind w:left="0" w:right="107" w:firstLine="0"/>
              <w:jc w:val="center"/>
              <w:rPr>
                <w:lang w:val="lt-LT"/>
              </w:rPr>
            </w:pPr>
            <w:r w:rsidRPr="002078D2">
              <w:rPr>
                <w:lang w:val="lt-LT"/>
              </w:rPr>
              <w:t>-</w:t>
            </w:r>
          </w:p>
        </w:tc>
        <w:tc>
          <w:tcPr>
            <w:tcW w:w="1268" w:type="dxa"/>
            <w:tcBorders>
              <w:top w:val="single" w:sz="4" w:space="0" w:color="000000"/>
              <w:left w:val="single" w:sz="4" w:space="0" w:color="000000"/>
              <w:bottom w:val="single" w:sz="4" w:space="0" w:color="000000"/>
              <w:right w:val="single" w:sz="4" w:space="0" w:color="000000"/>
            </w:tcBorders>
            <w:vAlign w:val="center"/>
          </w:tcPr>
          <w:p w14:paraId="5E515621" w14:textId="77777777" w:rsidR="00A556A5" w:rsidRPr="002078D2" w:rsidRDefault="00A710B8" w:rsidP="002078D2">
            <w:pPr>
              <w:spacing w:after="0" w:line="259" w:lineRule="auto"/>
              <w:ind w:left="0" w:right="109" w:firstLine="0"/>
              <w:jc w:val="center"/>
              <w:rPr>
                <w:lang w:val="lt-LT"/>
              </w:rPr>
            </w:pPr>
            <w:r w:rsidRPr="002078D2">
              <w:rPr>
                <w:lang w:val="lt-LT"/>
              </w:rPr>
              <w:t>1</w:t>
            </w:r>
          </w:p>
        </w:tc>
        <w:tc>
          <w:tcPr>
            <w:tcW w:w="1546" w:type="dxa"/>
            <w:tcBorders>
              <w:top w:val="single" w:sz="4" w:space="0" w:color="000000"/>
              <w:left w:val="single" w:sz="4" w:space="0" w:color="000000"/>
              <w:bottom w:val="single" w:sz="4" w:space="0" w:color="000000"/>
              <w:right w:val="single" w:sz="4" w:space="0" w:color="000000"/>
            </w:tcBorders>
            <w:vAlign w:val="center"/>
          </w:tcPr>
          <w:p w14:paraId="71620FAB" w14:textId="77777777" w:rsidR="00A556A5" w:rsidRPr="002078D2" w:rsidRDefault="003106E1" w:rsidP="002078D2">
            <w:pPr>
              <w:spacing w:after="0" w:line="259" w:lineRule="auto"/>
              <w:ind w:left="0" w:right="113" w:firstLine="0"/>
              <w:jc w:val="center"/>
              <w:rPr>
                <w:lang w:val="lt-LT"/>
              </w:rPr>
            </w:pPr>
            <w:r w:rsidRPr="002078D2">
              <w:rPr>
                <w:lang w:val="lt-LT"/>
              </w:rPr>
              <w:t>-</w:t>
            </w:r>
          </w:p>
        </w:tc>
        <w:tc>
          <w:tcPr>
            <w:tcW w:w="2662" w:type="dxa"/>
            <w:tcBorders>
              <w:top w:val="single" w:sz="4" w:space="0" w:color="000000"/>
              <w:left w:val="single" w:sz="4" w:space="0" w:color="000000"/>
              <w:bottom w:val="single" w:sz="4" w:space="0" w:color="000000"/>
              <w:right w:val="single" w:sz="4" w:space="0" w:color="000000"/>
            </w:tcBorders>
            <w:vAlign w:val="center"/>
          </w:tcPr>
          <w:p w14:paraId="5A001199" w14:textId="59D5CA3E" w:rsidR="00A556A5" w:rsidRPr="002078D2" w:rsidRDefault="00A556A5" w:rsidP="002078D2">
            <w:pPr>
              <w:spacing w:after="0" w:line="259" w:lineRule="auto"/>
              <w:ind w:left="0" w:right="119" w:firstLine="0"/>
              <w:jc w:val="center"/>
              <w:rPr>
                <w:lang w:val="lt-LT"/>
              </w:rPr>
            </w:pPr>
            <w:r w:rsidRPr="002078D2">
              <w:rPr>
                <w:lang w:val="lt-LT"/>
              </w:rPr>
              <w:t>Ūkio dalies vedėjas</w:t>
            </w:r>
          </w:p>
        </w:tc>
        <w:tc>
          <w:tcPr>
            <w:tcW w:w="1685" w:type="dxa"/>
            <w:tcBorders>
              <w:top w:val="single" w:sz="4" w:space="0" w:color="000000"/>
              <w:left w:val="single" w:sz="4" w:space="0" w:color="000000"/>
              <w:bottom w:val="single" w:sz="4" w:space="0" w:color="000000"/>
              <w:right w:val="single" w:sz="4" w:space="0" w:color="000000"/>
            </w:tcBorders>
            <w:vAlign w:val="center"/>
          </w:tcPr>
          <w:p w14:paraId="4FB00BCC" w14:textId="79BC866F" w:rsidR="00A556A5" w:rsidRPr="002078D2" w:rsidRDefault="002916D0" w:rsidP="002078D2">
            <w:pPr>
              <w:spacing w:after="0" w:line="259" w:lineRule="auto"/>
              <w:ind w:left="0" w:right="106" w:firstLine="0"/>
              <w:jc w:val="center"/>
              <w:rPr>
                <w:lang w:val="lt-LT"/>
              </w:rPr>
            </w:pPr>
            <w:r w:rsidRPr="002078D2">
              <w:rPr>
                <w:lang w:val="lt-LT"/>
              </w:rPr>
              <w:t>200</w:t>
            </w:r>
            <w:r w:rsidR="00A556A5" w:rsidRPr="002078D2">
              <w:rPr>
                <w:lang w:val="lt-LT"/>
              </w:rPr>
              <w:t xml:space="preserve"> 000,00</w:t>
            </w:r>
          </w:p>
        </w:tc>
      </w:tr>
      <w:tr w:rsidR="00A556A5" w:rsidRPr="002078D2" w14:paraId="284C61E3" w14:textId="77777777" w:rsidTr="002078D2">
        <w:trPr>
          <w:trHeight w:val="286"/>
        </w:trPr>
        <w:tc>
          <w:tcPr>
            <w:tcW w:w="0" w:type="auto"/>
            <w:vMerge/>
            <w:tcBorders>
              <w:top w:val="nil"/>
              <w:left w:val="single" w:sz="4" w:space="0" w:color="000000"/>
              <w:bottom w:val="single" w:sz="4" w:space="0" w:color="000000"/>
              <w:right w:val="single" w:sz="4" w:space="0" w:color="000000"/>
            </w:tcBorders>
          </w:tcPr>
          <w:p w14:paraId="2CD43F8F" w14:textId="77777777" w:rsidR="00A556A5" w:rsidRPr="002078D2" w:rsidRDefault="00A556A5" w:rsidP="002078D2">
            <w:pPr>
              <w:spacing w:after="0" w:line="259" w:lineRule="auto"/>
              <w:ind w:left="0" w:firstLine="0"/>
              <w:jc w:val="left"/>
              <w:rPr>
                <w:lang w:val="lt-LT"/>
              </w:rPr>
            </w:pPr>
          </w:p>
        </w:tc>
        <w:tc>
          <w:tcPr>
            <w:tcW w:w="3085" w:type="dxa"/>
            <w:tcBorders>
              <w:top w:val="single" w:sz="4" w:space="0" w:color="000000"/>
              <w:left w:val="single" w:sz="4" w:space="0" w:color="000000"/>
              <w:bottom w:val="single" w:sz="4" w:space="0" w:color="000000"/>
              <w:right w:val="single" w:sz="4" w:space="0" w:color="000000"/>
            </w:tcBorders>
            <w:vAlign w:val="center"/>
          </w:tcPr>
          <w:p w14:paraId="659720F8" w14:textId="77777777" w:rsidR="00A556A5" w:rsidRPr="002078D2" w:rsidRDefault="002916D0" w:rsidP="002078D2">
            <w:pPr>
              <w:spacing w:after="0" w:line="259" w:lineRule="auto"/>
              <w:ind w:left="26" w:firstLine="0"/>
              <w:jc w:val="center"/>
              <w:rPr>
                <w:vertAlign w:val="superscript"/>
                <w:lang w:val="lt-LT"/>
              </w:rPr>
            </w:pPr>
            <w:r w:rsidRPr="002078D2">
              <w:rPr>
                <w:lang w:val="lt-LT"/>
              </w:rPr>
              <w:t>Palaikomojo gydymo ir slaugos ligoninės stogo danga 1000 m</w:t>
            </w:r>
            <w:r w:rsidRPr="002078D2">
              <w:rPr>
                <w:vertAlign w:val="superscript"/>
                <w:lang w:val="lt-LT"/>
              </w:rPr>
              <w:t>2</w:t>
            </w:r>
          </w:p>
        </w:tc>
        <w:tc>
          <w:tcPr>
            <w:tcW w:w="1270" w:type="dxa"/>
            <w:tcBorders>
              <w:top w:val="single" w:sz="4" w:space="0" w:color="000000"/>
              <w:left w:val="single" w:sz="4" w:space="0" w:color="000000"/>
              <w:bottom w:val="single" w:sz="4" w:space="0" w:color="000000"/>
              <w:right w:val="single" w:sz="4" w:space="0" w:color="000000"/>
            </w:tcBorders>
            <w:vAlign w:val="center"/>
          </w:tcPr>
          <w:p w14:paraId="71D8C9FE" w14:textId="77777777" w:rsidR="00A556A5" w:rsidRPr="002078D2" w:rsidRDefault="003106E1" w:rsidP="002078D2">
            <w:pPr>
              <w:spacing w:after="0" w:line="259" w:lineRule="auto"/>
              <w:ind w:left="0" w:right="110" w:firstLine="0"/>
              <w:jc w:val="center"/>
              <w:rPr>
                <w:lang w:val="lt-LT"/>
              </w:rPr>
            </w:pPr>
            <w:r w:rsidRPr="002078D2">
              <w:rPr>
                <w:lang w:val="lt-LT"/>
              </w:rPr>
              <w:t>-</w:t>
            </w:r>
          </w:p>
        </w:tc>
        <w:tc>
          <w:tcPr>
            <w:tcW w:w="1268" w:type="dxa"/>
            <w:tcBorders>
              <w:top w:val="single" w:sz="4" w:space="0" w:color="000000"/>
              <w:left w:val="single" w:sz="4" w:space="0" w:color="000000"/>
              <w:bottom w:val="single" w:sz="4" w:space="0" w:color="000000"/>
              <w:right w:val="single" w:sz="4" w:space="0" w:color="000000"/>
            </w:tcBorders>
            <w:vAlign w:val="center"/>
          </w:tcPr>
          <w:p w14:paraId="24CA17CD" w14:textId="77777777" w:rsidR="00A556A5" w:rsidRPr="002078D2" w:rsidRDefault="00A710B8" w:rsidP="002078D2">
            <w:pPr>
              <w:spacing w:after="0" w:line="259" w:lineRule="auto"/>
              <w:ind w:left="0" w:right="109" w:firstLine="0"/>
              <w:jc w:val="center"/>
              <w:rPr>
                <w:lang w:val="lt-LT"/>
              </w:rPr>
            </w:pPr>
            <w:r w:rsidRPr="002078D2">
              <w:rPr>
                <w:lang w:val="lt-LT"/>
              </w:rPr>
              <w:t>1</w:t>
            </w:r>
          </w:p>
        </w:tc>
        <w:tc>
          <w:tcPr>
            <w:tcW w:w="1546" w:type="dxa"/>
            <w:tcBorders>
              <w:top w:val="single" w:sz="4" w:space="0" w:color="000000"/>
              <w:left w:val="single" w:sz="4" w:space="0" w:color="000000"/>
              <w:bottom w:val="single" w:sz="4" w:space="0" w:color="000000"/>
              <w:right w:val="single" w:sz="4" w:space="0" w:color="000000"/>
            </w:tcBorders>
            <w:vAlign w:val="center"/>
          </w:tcPr>
          <w:p w14:paraId="77FFD721" w14:textId="77777777" w:rsidR="00A556A5" w:rsidRPr="002078D2" w:rsidRDefault="003106E1" w:rsidP="002078D2">
            <w:pPr>
              <w:spacing w:after="0" w:line="259" w:lineRule="auto"/>
              <w:ind w:left="0" w:right="110" w:firstLine="0"/>
              <w:jc w:val="center"/>
              <w:rPr>
                <w:lang w:val="lt-LT"/>
              </w:rPr>
            </w:pPr>
            <w:r w:rsidRPr="002078D2">
              <w:rPr>
                <w:lang w:val="lt-LT"/>
              </w:rPr>
              <w:t>-</w:t>
            </w:r>
          </w:p>
        </w:tc>
        <w:tc>
          <w:tcPr>
            <w:tcW w:w="2662" w:type="dxa"/>
            <w:tcBorders>
              <w:top w:val="single" w:sz="4" w:space="0" w:color="000000"/>
              <w:left w:val="single" w:sz="4" w:space="0" w:color="000000"/>
              <w:bottom w:val="single" w:sz="4" w:space="0" w:color="000000"/>
              <w:right w:val="single" w:sz="4" w:space="0" w:color="000000"/>
            </w:tcBorders>
            <w:vAlign w:val="center"/>
          </w:tcPr>
          <w:p w14:paraId="2CED0E04" w14:textId="77777777" w:rsidR="00A556A5" w:rsidRPr="002078D2" w:rsidRDefault="00A556A5" w:rsidP="002078D2">
            <w:pPr>
              <w:spacing w:after="0" w:line="259" w:lineRule="auto"/>
              <w:ind w:left="0" w:right="119" w:firstLine="0"/>
              <w:jc w:val="center"/>
              <w:rPr>
                <w:lang w:val="lt-LT"/>
              </w:rPr>
            </w:pPr>
            <w:r w:rsidRPr="002078D2">
              <w:rPr>
                <w:lang w:val="lt-LT"/>
              </w:rPr>
              <w:t>Ūkio dalies vedėjas</w:t>
            </w:r>
          </w:p>
        </w:tc>
        <w:tc>
          <w:tcPr>
            <w:tcW w:w="1685" w:type="dxa"/>
            <w:tcBorders>
              <w:top w:val="single" w:sz="4" w:space="0" w:color="000000"/>
              <w:left w:val="single" w:sz="4" w:space="0" w:color="000000"/>
              <w:bottom w:val="single" w:sz="4" w:space="0" w:color="000000"/>
              <w:right w:val="single" w:sz="4" w:space="0" w:color="000000"/>
            </w:tcBorders>
            <w:vAlign w:val="center"/>
          </w:tcPr>
          <w:p w14:paraId="1D3F8134" w14:textId="77777777" w:rsidR="00A556A5" w:rsidRPr="002078D2" w:rsidRDefault="002916D0" w:rsidP="002078D2">
            <w:pPr>
              <w:spacing w:after="0" w:line="259" w:lineRule="auto"/>
              <w:ind w:left="0" w:right="108" w:firstLine="0"/>
              <w:jc w:val="center"/>
              <w:rPr>
                <w:lang w:val="lt-LT"/>
              </w:rPr>
            </w:pPr>
            <w:r w:rsidRPr="002078D2">
              <w:rPr>
                <w:lang w:val="lt-LT"/>
              </w:rPr>
              <w:t>133 477</w:t>
            </w:r>
            <w:r w:rsidR="00A556A5" w:rsidRPr="002078D2">
              <w:rPr>
                <w:lang w:val="lt-LT"/>
              </w:rPr>
              <w:t>,00</w:t>
            </w:r>
          </w:p>
        </w:tc>
      </w:tr>
      <w:tr w:rsidR="00A556A5" w:rsidRPr="002078D2" w14:paraId="6AD6E98A" w14:textId="77777777" w:rsidTr="00A556A5">
        <w:trPr>
          <w:trHeight w:val="286"/>
        </w:trPr>
        <w:tc>
          <w:tcPr>
            <w:tcW w:w="3654" w:type="dxa"/>
            <w:tcBorders>
              <w:top w:val="single" w:sz="4" w:space="0" w:color="000000"/>
              <w:left w:val="single" w:sz="4" w:space="0" w:color="000000"/>
              <w:bottom w:val="single" w:sz="4" w:space="0" w:color="000000"/>
              <w:right w:val="single" w:sz="4" w:space="0" w:color="000000"/>
            </w:tcBorders>
          </w:tcPr>
          <w:p w14:paraId="15540B92" w14:textId="77777777" w:rsidR="00A556A5" w:rsidRPr="002078D2" w:rsidRDefault="00A556A5" w:rsidP="002078D2">
            <w:pPr>
              <w:spacing w:after="0" w:line="259" w:lineRule="auto"/>
              <w:ind w:left="0" w:right="111" w:firstLine="0"/>
              <w:jc w:val="center"/>
              <w:rPr>
                <w:lang w:val="lt-LT"/>
              </w:rPr>
            </w:pPr>
            <w:r w:rsidRPr="002078D2">
              <w:rPr>
                <w:b/>
                <w:lang w:val="lt-LT"/>
              </w:rPr>
              <w:t xml:space="preserve">2.2. Uždavinys </w:t>
            </w:r>
          </w:p>
        </w:tc>
        <w:tc>
          <w:tcPr>
            <w:tcW w:w="9831" w:type="dxa"/>
            <w:gridSpan w:val="5"/>
            <w:tcBorders>
              <w:top w:val="single" w:sz="4" w:space="0" w:color="000000"/>
              <w:left w:val="single" w:sz="4" w:space="0" w:color="000000"/>
              <w:bottom w:val="single" w:sz="4" w:space="0" w:color="000000"/>
              <w:right w:val="nil"/>
            </w:tcBorders>
          </w:tcPr>
          <w:p w14:paraId="544CAC2A" w14:textId="77777777" w:rsidR="00A556A5" w:rsidRPr="002078D2" w:rsidRDefault="00A556A5" w:rsidP="002078D2">
            <w:pPr>
              <w:spacing w:after="0" w:line="259" w:lineRule="auto"/>
              <w:ind w:left="1577" w:firstLine="0"/>
              <w:jc w:val="center"/>
              <w:rPr>
                <w:lang w:val="lt-LT"/>
              </w:rPr>
            </w:pPr>
            <w:r w:rsidRPr="002078D2">
              <w:rPr>
                <w:b/>
                <w:lang w:val="lt-LT"/>
              </w:rPr>
              <w:t>Gerinti įstaigos įvaizdį</w:t>
            </w:r>
            <w:r w:rsidRPr="002078D2">
              <w:rPr>
                <w:lang w:val="lt-LT"/>
              </w:rPr>
              <w:t xml:space="preserve"> </w:t>
            </w:r>
          </w:p>
        </w:tc>
        <w:tc>
          <w:tcPr>
            <w:tcW w:w="1685" w:type="dxa"/>
            <w:tcBorders>
              <w:top w:val="single" w:sz="4" w:space="0" w:color="000000"/>
              <w:left w:val="nil"/>
              <w:bottom w:val="single" w:sz="4" w:space="0" w:color="000000"/>
              <w:right w:val="single" w:sz="4" w:space="0" w:color="000000"/>
            </w:tcBorders>
          </w:tcPr>
          <w:p w14:paraId="1C75B614" w14:textId="77777777" w:rsidR="00A556A5" w:rsidRPr="002078D2" w:rsidRDefault="00A556A5" w:rsidP="002078D2">
            <w:pPr>
              <w:spacing w:after="0" w:line="259" w:lineRule="auto"/>
              <w:ind w:left="0" w:firstLine="0"/>
              <w:jc w:val="left"/>
              <w:rPr>
                <w:lang w:val="lt-LT"/>
              </w:rPr>
            </w:pPr>
          </w:p>
        </w:tc>
      </w:tr>
      <w:tr w:rsidR="00A556A5" w:rsidRPr="002078D2" w14:paraId="71D08B5A" w14:textId="77777777" w:rsidTr="00A556A5">
        <w:trPr>
          <w:trHeight w:val="286"/>
        </w:trPr>
        <w:tc>
          <w:tcPr>
            <w:tcW w:w="3654" w:type="dxa"/>
            <w:tcBorders>
              <w:top w:val="single" w:sz="4" w:space="0" w:color="000000"/>
              <w:left w:val="single" w:sz="4" w:space="0" w:color="000000"/>
              <w:bottom w:val="single" w:sz="4" w:space="0" w:color="000000"/>
              <w:right w:val="single" w:sz="4" w:space="0" w:color="000000"/>
            </w:tcBorders>
          </w:tcPr>
          <w:p w14:paraId="51CA4FE3" w14:textId="77777777" w:rsidR="00A556A5" w:rsidRPr="002078D2" w:rsidRDefault="00A556A5" w:rsidP="002078D2">
            <w:pPr>
              <w:spacing w:after="0" w:line="259" w:lineRule="auto"/>
              <w:ind w:left="0" w:right="115" w:firstLine="0"/>
              <w:jc w:val="center"/>
              <w:rPr>
                <w:lang w:val="lt-LT"/>
              </w:rPr>
            </w:pPr>
            <w:r w:rsidRPr="002078D2">
              <w:rPr>
                <w:b/>
                <w:lang w:val="lt-LT"/>
              </w:rPr>
              <w:lastRenderedPageBreak/>
              <w:t>Priemonės:</w:t>
            </w:r>
            <w:r w:rsidRPr="002078D2">
              <w:rPr>
                <w:lang w:val="lt-LT"/>
              </w:rPr>
              <w:t xml:space="preserve"> </w:t>
            </w:r>
          </w:p>
        </w:tc>
        <w:tc>
          <w:tcPr>
            <w:tcW w:w="3085" w:type="dxa"/>
            <w:tcBorders>
              <w:top w:val="single" w:sz="4" w:space="0" w:color="000000"/>
              <w:left w:val="single" w:sz="4" w:space="0" w:color="000000"/>
              <w:bottom w:val="single" w:sz="4" w:space="0" w:color="000000"/>
              <w:right w:val="single" w:sz="4" w:space="0" w:color="000000"/>
            </w:tcBorders>
          </w:tcPr>
          <w:p w14:paraId="5967A1F0" w14:textId="77777777" w:rsidR="00A556A5" w:rsidRPr="002078D2" w:rsidRDefault="00A556A5" w:rsidP="002078D2">
            <w:pPr>
              <w:spacing w:after="0" w:line="259" w:lineRule="auto"/>
              <w:ind w:left="0" w:right="50" w:firstLine="0"/>
              <w:jc w:val="center"/>
              <w:rPr>
                <w:lang w:val="lt-LT"/>
              </w:rPr>
            </w:pPr>
            <w:r w:rsidRPr="002078D2">
              <w:rPr>
                <w:lang w:val="lt-LT"/>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77BC524B" w14:textId="77777777" w:rsidR="00A556A5" w:rsidRPr="002078D2" w:rsidRDefault="00A556A5" w:rsidP="002078D2">
            <w:pPr>
              <w:spacing w:after="0" w:line="259" w:lineRule="auto"/>
              <w:ind w:left="0" w:right="50" w:firstLine="0"/>
              <w:jc w:val="center"/>
              <w:rPr>
                <w:lang w:val="lt-LT"/>
              </w:rPr>
            </w:pPr>
            <w:r w:rsidRPr="002078D2">
              <w:rPr>
                <w:lang w:val="lt-LT"/>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0EAE0CD9" w14:textId="77777777" w:rsidR="00A556A5" w:rsidRPr="002078D2" w:rsidRDefault="00A556A5" w:rsidP="002078D2">
            <w:pPr>
              <w:spacing w:after="0" w:line="259" w:lineRule="auto"/>
              <w:ind w:left="0" w:right="52" w:firstLine="0"/>
              <w:jc w:val="center"/>
              <w:rPr>
                <w:lang w:val="lt-LT"/>
              </w:rPr>
            </w:pPr>
            <w:r w:rsidRPr="002078D2">
              <w:rPr>
                <w:lang w:val="lt-LT"/>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462F8F36" w14:textId="77777777" w:rsidR="00A556A5" w:rsidRPr="002078D2" w:rsidRDefault="00A556A5" w:rsidP="002078D2">
            <w:pPr>
              <w:spacing w:after="0" w:line="259" w:lineRule="auto"/>
              <w:ind w:left="0" w:right="53" w:firstLine="0"/>
              <w:jc w:val="center"/>
              <w:rPr>
                <w:lang w:val="lt-LT"/>
              </w:rPr>
            </w:pPr>
            <w:r w:rsidRPr="002078D2">
              <w:rPr>
                <w:lang w:val="lt-LT"/>
              </w:rPr>
              <w:t xml:space="preserve"> </w:t>
            </w:r>
          </w:p>
        </w:tc>
        <w:tc>
          <w:tcPr>
            <w:tcW w:w="2662" w:type="dxa"/>
            <w:tcBorders>
              <w:top w:val="single" w:sz="4" w:space="0" w:color="000000"/>
              <w:left w:val="single" w:sz="4" w:space="0" w:color="000000"/>
              <w:bottom w:val="single" w:sz="4" w:space="0" w:color="000000"/>
              <w:right w:val="single" w:sz="4" w:space="0" w:color="000000"/>
            </w:tcBorders>
          </w:tcPr>
          <w:p w14:paraId="2995F52B" w14:textId="77777777" w:rsidR="00A556A5" w:rsidRPr="002078D2" w:rsidRDefault="00A556A5" w:rsidP="002078D2">
            <w:pPr>
              <w:spacing w:after="0" w:line="259" w:lineRule="auto"/>
              <w:ind w:left="0" w:right="56" w:firstLine="0"/>
              <w:jc w:val="center"/>
              <w:rPr>
                <w:lang w:val="lt-LT"/>
              </w:rPr>
            </w:pPr>
            <w:r w:rsidRPr="002078D2">
              <w:rPr>
                <w:lang w:val="lt-LT"/>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78EB3155" w14:textId="77777777" w:rsidR="00A556A5" w:rsidRPr="002078D2" w:rsidRDefault="00A556A5" w:rsidP="002078D2">
            <w:pPr>
              <w:spacing w:after="0" w:line="259" w:lineRule="auto"/>
              <w:ind w:left="0" w:right="48" w:firstLine="0"/>
              <w:jc w:val="center"/>
              <w:rPr>
                <w:lang w:val="lt-LT"/>
              </w:rPr>
            </w:pPr>
            <w:r w:rsidRPr="002078D2">
              <w:rPr>
                <w:lang w:val="lt-LT"/>
              </w:rPr>
              <w:t xml:space="preserve"> </w:t>
            </w:r>
          </w:p>
        </w:tc>
      </w:tr>
      <w:tr w:rsidR="00A556A5" w:rsidRPr="002078D2" w14:paraId="1F8CA68E" w14:textId="77777777" w:rsidTr="002078D2">
        <w:trPr>
          <w:trHeight w:val="838"/>
        </w:trPr>
        <w:tc>
          <w:tcPr>
            <w:tcW w:w="3654" w:type="dxa"/>
            <w:tcBorders>
              <w:top w:val="single" w:sz="4" w:space="0" w:color="000000"/>
              <w:left w:val="single" w:sz="4" w:space="0" w:color="000000"/>
              <w:bottom w:val="single" w:sz="4" w:space="0" w:color="000000"/>
              <w:right w:val="single" w:sz="4" w:space="0" w:color="000000"/>
            </w:tcBorders>
          </w:tcPr>
          <w:p w14:paraId="687EF71A" w14:textId="77777777" w:rsidR="00A556A5" w:rsidRPr="002078D2" w:rsidRDefault="00A556A5" w:rsidP="002078D2">
            <w:pPr>
              <w:spacing w:after="0" w:line="259" w:lineRule="auto"/>
              <w:ind w:left="0" w:firstLine="0"/>
              <w:rPr>
                <w:lang w:val="lt-LT"/>
              </w:rPr>
            </w:pPr>
            <w:r w:rsidRPr="002078D2">
              <w:rPr>
                <w:lang w:val="lt-LT"/>
              </w:rPr>
              <w:t xml:space="preserve">2.2.1. Įstaigos interneto svetainės palaikymas ir informacijos sklaida </w:t>
            </w:r>
          </w:p>
        </w:tc>
        <w:tc>
          <w:tcPr>
            <w:tcW w:w="3085" w:type="dxa"/>
            <w:tcBorders>
              <w:top w:val="single" w:sz="4" w:space="0" w:color="000000"/>
              <w:left w:val="single" w:sz="4" w:space="0" w:color="000000"/>
              <w:bottom w:val="single" w:sz="4" w:space="0" w:color="000000"/>
              <w:right w:val="single" w:sz="4" w:space="0" w:color="000000"/>
            </w:tcBorders>
            <w:vAlign w:val="center"/>
          </w:tcPr>
          <w:p w14:paraId="69DA8093" w14:textId="507E4F54" w:rsidR="00A556A5" w:rsidRPr="002078D2" w:rsidRDefault="00A556A5" w:rsidP="002078D2">
            <w:pPr>
              <w:spacing w:after="0" w:line="259" w:lineRule="auto"/>
              <w:ind w:left="0" w:firstLine="0"/>
              <w:jc w:val="center"/>
              <w:rPr>
                <w:lang w:val="lt-LT"/>
              </w:rPr>
            </w:pPr>
            <w:r w:rsidRPr="002078D2">
              <w:rPr>
                <w:lang w:val="lt-LT"/>
              </w:rPr>
              <w:t>Informacijos atnaujinimas įstaigos interneto svetainėje (vnt.)</w:t>
            </w:r>
          </w:p>
        </w:tc>
        <w:tc>
          <w:tcPr>
            <w:tcW w:w="1270" w:type="dxa"/>
            <w:tcBorders>
              <w:top w:val="single" w:sz="4" w:space="0" w:color="000000"/>
              <w:left w:val="single" w:sz="4" w:space="0" w:color="000000"/>
              <w:bottom w:val="single" w:sz="4" w:space="0" w:color="000000"/>
              <w:right w:val="single" w:sz="4" w:space="0" w:color="000000"/>
            </w:tcBorders>
            <w:vAlign w:val="center"/>
          </w:tcPr>
          <w:p w14:paraId="7E838953" w14:textId="18B61EDD" w:rsidR="00A556A5" w:rsidRPr="002078D2" w:rsidRDefault="00A556A5" w:rsidP="002078D2">
            <w:pPr>
              <w:spacing w:after="0" w:line="259" w:lineRule="auto"/>
              <w:ind w:left="0" w:right="110" w:firstLine="0"/>
              <w:jc w:val="center"/>
              <w:rPr>
                <w:lang w:val="lt-LT"/>
              </w:rPr>
            </w:pPr>
            <w:r w:rsidRPr="002078D2">
              <w:rPr>
                <w:lang w:val="lt-LT"/>
              </w:rPr>
              <w:t>nuolat</w:t>
            </w:r>
          </w:p>
        </w:tc>
        <w:tc>
          <w:tcPr>
            <w:tcW w:w="1268" w:type="dxa"/>
            <w:tcBorders>
              <w:top w:val="single" w:sz="4" w:space="0" w:color="000000"/>
              <w:left w:val="single" w:sz="4" w:space="0" w:color="000000"/>
              <w:bottom w:val="single" w:sz="4" w:space="0" w:color="000000"/>
              <w:right w:val="single" w:sz="4" w:space="0" w:color="000000"/>
            </w:tcBorders>
            <w:vAlign w:val="center"/>
          </w:tcPr>
          <w:p w14:paraId="17383402" w14:textId="1DCAB37E" w:rsidR="00A556A5" w:rsidRPr="002078D2" w:rsidRDefault="00A556A5" w:rsidP="002078D2">
            <w:pPr>
              <w:spacing w:after="0" w:line="259" w:lineRule="auto"/>
              <w:ind w:left="0" w:right="113" w:firstLine="0"/>
              <w:jc w:val="center"/>
              <w:rPr>
                <w:lang w:val="lt-LT"/>
              </w:rPr>
            </w:pPr>
            <w:r w:rsidRPr="002078D2">
              <w:rPr>
                <w:lang w:val="lt-LT"/>
              </w:rPr>
              <w:t>nuolat</w:t>
            </w:r>
          </w:p>
        </w:tc>
        <w:tc>
          <w:tcPr>
            <w:tcW w:w="1546" w:type="dxa"/>
            <w:tcBorders>
              <w:top w:val="single" w:sz="4" w:space="0" w:color="000000"/>
              <w:left w:val="single" w:sz="4" w:space="0" w:color="000000"/>
              <w:bottom w:val="single" w:sz="4" w:space="0" w:color="000000"/>
              <w:right w:val="single" w:sz="4" w:space="0" w:color="000000"/>
            </w:tcBorders>
            <w:vAlign w:val="center"/>
          </w:tcPr>
          <w:p w14:paraId="622FF822" w14:textId="0454ACE3" w:rsidR="00A556A5" w:rsidRPr="002078D2" w:rsidRDefault="00A556A5" w:rsidP="002078D2">
            <w:pPr>
              <w:spacing w:after="0" w:line="259" w:lineRule="auto"/>
              <w:ind w:left="0" w:right="113" w:firstLine="0"/>
              <w:jc w:val="center"/>
              <w:rPr>
                <w:lang w:val="lt-LT"/>
              </w:rPr>
            </w:pPr>
            <w:r w:rsidRPr="002078D2">
              <w:rPr>
                <w:lang w:val="lt-LT"/>
              </w:rPr>
              <w:t>nuolat</w:t>
            </w:r>
          </w:p>
        </w:tc>
        <w:tc>
          <w:tcPr>
            <w:tcW w:w="2662" w:type="dxa"/>
            <w:tcBorders>
              <w:top w:val="single" w:sz="4" w:space="0" w:color="000000"/>
              <w:left w:val="single" w:sz="4" w:space="0" w:color="000000"/>
              <w:bottom w:val="single" w:sz="4" w:space="0" w:color="000000"/>
              <w:right w:val="single" w:sz="4" w:space="0" w:color="000000"/>
            </w:tcBorders>
            <w:vAlign w:val="center"/>
          </w:tcPr>
          <w:p w14:paraId="654F0E29" w14:textId="77777777" w:rsidR="00A556A5" w:rsidRPr="002078D2" w:rsidRDefault="00A556A5" w:rsidP="002078D2">
            <w:pPr>
              <w:spacing w:after="0" w:line="259" w:lineRule="auto"/>
              <w:ind w:left="0" w:right="117" w:firstLine="0"/>
              <w:jc w:val="center"/>
              <w:rPr>
                <w:lang w:val="lt-LT"/>
              </w:rPr>
            </w:pPr>
            <w:r w:rsidRPr="002078D2">
              <w:rPr>
                <w:lang w:val="lt-LT"/>
              </w:rPr>
              <w:t>Ūkio dalies vedėjas</w:t>
            </w:r>
          </w:p>
        </w:tc>
        <w:tc>
          <w:tcPr>
            <w:tcW w:w="1685" w:type="dxa"/>
            <w:tcBorders>
              <w:top w:val="single" w:sz="4" w:space="0" w:color="000000"/>
              <w:left w:val="single" w:sz="4" w:space="0" w:color="000000"/>
              <w:bottom w:val="single" w:sz="4" w:space="0" w:color="000000"/>
              <w:right w:val="single" w:sz="4" w:space="0" w:color="000000"/>
            </w:tcBorders>
            <w:vAlign w:val="center"/>
          </w:tcPr>
          <w:p w14:paraId="24DF249F" w14:textId="3F793836" w:rsidR="00A556A5" w:rsidRPr="002078D2" w:rsidRDefault="00A556A5" w:rsidP="002078D2">
            <w:pPr>
              <w:spacing w:after="0" w:line="259" w:lineRule="auto"/>
              <w:ind w:left="0" w:right="105" w:firstLine="0"/>
              <w:jc w:val="center"/>
              <w:rPr>
                <w:lang w:val="lt-LT"/>
              </w:rPr>
            </w:pPr>
            <w:r w:rsidRPr="002078D2">
              <w:rPr>
                <w:lang w:val="lt-LT"/>
              </w:rPr>
              <w:t>-</w:t>
            </w:r>
          </w:p>
        </w:tc>
      </w:tr>
      <w:tr w:rsidR="00A556A5" w:rsidRPr="002078D2" w14:paraId="2F5D3828" w14:textId="77777777" w:rsidTr="002078D2">
        <w:trPr>
          <w:trHeight w:val="838"/>
        </w:trPr>
        <w:tc>
          <w:tcPr>
            <w:tcW w:w="3654" w:type="dxa"/>
            <w:tcBorders>
              <w:top w:val="single" w:sz="4" w:space="0" w:color="000000"/>
              <w:left w:val="single" w:sz="4" w:space="0" w:color="000000"/>
              <w:bottom w:val="single" w:sz="4" w:space="0" w:color="000000"/>
              <w:right w:val="single" w:sz="4" w:space="0" w:color="000000"/>
            </w:tcBorders>
          </w:tcPr>
          <w:p w14:paraId="71DE514D" w14:textId="77777777" w:rsidR="00A556A5" w:rsidRPr="002078D2" w:rsidRDefault="00A556A5" w:rsidP="002078D2">
            <w:pPr>
              <w:spacing w:after="0" w:line="259" w:lineRule="auto"/>
              <w:ind w:left="0" w:firstLine="0"/>
              <w:jc w:val="left"/>
              <w:rPr>
                <w:lang w:val="lt-LT"/>
              </w:rPr>
            </w:pPr>
            <w:r w:rsidRPr="002078D2">
              <w:rPr>
                <w:lang w:val="lt-LT"/>
              </w:rPr>
              <w:t xml:space="preserve">2.2.2. Korupcijos programos įgyvendinimas </w:t>
            </w:r>
          </w:p>
        </w:tc>
        <w:tc>
          <w:tcPr>
            <w:tcW w:w="3085" w:type="dxa"/>
            <w:tcBorders>
              <w:top w:val="single" w:sz="4" w:space="0" w:color="000000"/>
              <w:left w:val="single" w:sz="4" w:space="0" w:color="000000"/>
              <w:bottom w:val="single" w:sz="4" w:space="0" w:color="000000"/>
              <w:right w:val="single" w:sz="4" w:space="0" w:color="000000"/>
            </w:tcBorders>
            <w:vAlign w:val="center"/>
          </w:tcPr>
          <w:p w14:paraId="78E1EE41" w14:textId="286E4EDA" w:rsidR="00A556A5" w:rsidRPr="002078D2" w:rsidRDefault="00A556A5" w:rsidP="002078D2">
            <w:pPr>
              <w:spacing w:after="0" w:line="238" w:lineRule="auto"/>
              <w:ind w:left="0" w:right="13" w:firstLine="0"/>
              <w:jc w:val="center"/>
              <w:rPr>
                <w:lang w:val="lt-LT"/>
              </w:rPr>
            </w:pPr>
            <w:r w:rsidRPr="002078D2">
              <w:rPr>
                <w:lang w:val="lt-LT"/>
              </w:rPr>
              <w:t>Gauta informacija apie galimas korupcinio pobūdžio</w:t>
            </w:r>
          </w:p>
          <w:p w14:paraId="0E7E3A6A" w14:textId="2AD3D5DE" w:rsidR="00A556A5" w:rsidRPr="002078D2" w:rsidRDefault="00A556A5" w:rsidP="002078D2">
            <w:pPr>
              <w:spacing w:after="0" w:line="259" w:lineRule="auto"/>
              <w:ind w:left="0" w:right="113" w:firstLine="0"/>
              <w:jc w:val="center"/>
              <w:rPr>
                <w:lang w:val="lt-LT"/>
              </w:rPr>
            </w:pPr>
            <w:r w:rsidRPr="002078D2">
              <w:rPr>
                <w:lang w:val="lt-LT"/>
              </w:rPr>
              <w:t>veiklas (vnt.)</w:t>
            </w:r>
          </w:p>
        </w:tc>
        <w:tc>
          <w:tcPr>
            <w:tcW w:w="1270" w:type="dxa"/>
            <w:tcBorders>
              <w:top w:val="single" w:sz="4" w:space="0" w:color="000000"/>
              <w:left w:val="single" w:sz="4" w:space="0" w:color="000000"/>
              <w:bottom w:val="single" w:sz="4" w:space="0" w:color="000000"/>
              <w:right w:val="single" w:sz="4" w:space="0" w:color="000000"/>
            </w:tcBorders>
            <w:vAlign w:val="center"/>
          </w:tcPr>
          <w:p w14:paraId="1B939F4B" w14:textId="1BC062DE" w:rsidR="00A556A5" w:rsidRPr="002078D2" w:rsidRDefault="00A556A5" w:rsidP="002078D2">
            <w:pPr>
              <w:spacing w:after="0" w:line="259" w:lineRule="auto"/>
              <w:ind w:left="0" w:right="107" w:firstLine="0"/>
              <w:jc w:val="center"/>
              <w:rPr>
                <w:lang w:val="lt-LT"/>
              </w:rPr>
            </w:pPr>
            <w:r w:rsidRPr="002078D2">
              <w:rPr>
                <w:lang w:val="lt-LT"/>
              </w:rPr>
              <w:t>-</w:t>
            </w:r>
          </w:p>
        </w:tc>
        <w:tc>
          <w:tcPr>
            <w:tcW w:w="1268" w:type="dxa"/>
            <w:tcBorders>
              <w:top w:val="single" w:sz="4" w:space="0" w:color="000000"/>
              <w:left w:val="single" w:sz="4" w:space="0" w:color="000000"/>
              <w:bottom w:val="single" w:sz="4" w:space="0" w:color="000000"/>
              <w:right w:val="single" w:sz="4" w:space="0" w:color="000000"/>
            </w:tcBorders>
            <w:vAlign w:val="center"/>
          </w:tcPr>
          <w:p w14:paraId="0952CF39" w14:textId="3E9DA17C" w:rsidR="00A556A5" w:rsidRPr="002078D2" w:rsidRDefault="00A556A5" w:rsidP="002078D2">
            <w:pPr>
              <w:spacing w:after="0" w:line="259" w:lineRule="auto"/>
              <w:ind w:left="0" w:right="109" w:firstLine="0"/>
              <w:jc w:val="center"/>
              <w:rPr>
                <w:lang w:val="lt-LT"/>
              </w:rPr>
            </w:pPr>
            <w:r w:rsidRPr="002078D2">
              <w:rPr>
                <w:lang w:val="lt-LT"/>
              </w:rPr>
              <w:t>-</w:t>
            </w:r>
          </w:p>
        </w:tc>
        <w:tc>
          <w:tcPr>
            <w:tcW w:w="1546" w:type="dxa"/>
            <w:tcBorders>
              <w:top w:val="single" w:sz="4" w:space="0" w:color="000000"/>
              <w:left w:val="single" w:sz="4" w:space="0" w:color="000000"/>
              <w:bottom w:val="single" w:sz="4" w:space="0" w:color="000000"/>
              <w:right w:val="single" w:sz="4" w:space="0" w:color="000000"/>
            </w:tcBorders>
            <w:vAlign w:val="center"/>
          </w:tcPr>
          <w:p w14:paraId="48E4826B" w14:textId="4048ECC9" w:rsidR="00A556A5" w:rsidRPr="002078D2" w:rsidRDefault="00A556A5" w:rsidP="002078D2">
            <w:pPr>
              <w:spacing w:after="0" w:line="259" w:lineRule="auto"/>
              <w:ind w:left="0" w:right="110" w:firstLine="0"/>
              <w:jc w:val="center"/>
              <w:rPr>
                <w:lang w:val="lt-LT"/>
              </w:rPr>
            </w:pPr>
            <w:r w:rsidRPr="002078D2">
              <w:rPr>
                <w:lang w:val="lt-LT"/>
              </w:rPr>
              <w:t>-</w:t>
            </w:r>
          </w:p>
        </w:tc>
        <w:tc>
          <w:tcPr>
            <w:tcW w:w="2662" w:type="dxa"/>
            <w:tcBorders>
              <w:top w:val="single" w:sz="4" w:space="0" w:color="000000"/>
              <w:left w:val="single" w:sz="4" w:space="0" w:color="000000"/>
              <w:bottom w:val="single" w:sz="4" w:space="0" w:color="000000"/>
              <w:right w:val="single" w:sz="4" w:space="0" w:color="000000"/>
            </w:tcBorders>
            <w:vAlign w:val="center"/>
          </w:tcPr>
          <w:p w14:paraId="016C0C01" w14:textId="741453AB" w:rsidR="00A556A5" w:rsidRPr="002078D2" w:rsidRDefault="00A556A5" w:rsidP="002078D2">
            <w:pPr>
              <w:spacing w:after="0" w:line="259" w:lineRule="auto"/>
              <w:ind w:left="0" w:firstLine="0"/>
              <w:jc w:val="center"/>
              <w:rPr>
                <w:lang w:val="lt-LT"/>
              </w:rPr>
            </w:pPr>
            <w:r w:rsidRPr="002078D2">
              <w:rPr>
                <w:lang w:val="lt-LT"/>
              </w:rPr>
              <w:t>Vyriausiasis gydytojas</w:t>
            </w:r>
          </w:p>
        </w:tc>
        <w:tc>
          <w:tcPr>
            <w:tcW w:w="1685" w:type="dxa"/>
            <w:tcBorders>
              <w:top w:val="single" w:sz="4" w:space="0" w:color="000000"/>
              <w:left w:val="single" w:sz="4" w:space="0" w:color="000000"/>
              <w:bottom w:val="single" w:sz="4" w:space="0" w:color="000000"/>
              <w:right w:val="single" w:sz="4" w:space="0" w:color="000000"/>
            </w:tcBorders>
            <w:vAlign w:val="center"/>
          </w:tcPr>
          <w:p w14:paraId="291540A1" w14:textId="48B0B396" w:rsidR="00A556A5" w:rsidRPr="002078D2" w:rsidRDefault="00A556A5" w:rsidP="002078D2">
            <w:pPr>
              <w:spacing w:after="0" w:line="259" w:lineRule="auto"/>
              <w:ind w:left="0" w:right="105" w:firstLine="0"/>
              <w:jc w:val="center"/>
              <w:rPr>
                <w:lang w:val="lt-LT"/>
              </w:rPr>
            </w:pPr>
            <w:r w:rsidRPr="002078D2">
              <w:rPr>
                <w:lang w:val="lt-LT"/>
              </w:rPr>
              <w:t>-</w:t>
            </w:r>
          </w:p>
        </w:tc>
      </w:tr>
      <w:tr w:rsidR="00A556A5" w:rsidRPr="002078D2" w14:paraId="11D43296" w14:textId="77777777" w:rsidTr="002078D2">
        <w:trPr>
          <w:trHeight w:val="288"/>
        </w:trPr>
        <w:tc>
          <w:tcPr>
            <w:tcW w:w="3654" w:type="dxa"/>
            <w:tcBorders>
              <w:top w:val="single" w:sz="4" w:space="0" w:color="000000"/>
              <w:left w:val="single" w:sz="4" w:space="0" w:color="000000"/>
              <w:bottom w:val="single" w:sz="4" w:space="0" w:color="000000"/>
              <w:right w:val="single" w:sz="4" w:space="0" w:color="000000"/>
            </w:tcBorders>
          </w:tcPr>
          <w:p w14:paraId="26402971" w14:textId="29E93EA0" w:rsidR="00A556A5" w:rsidRPr="002078D2" w:rsidRDefault="00A556A5" w:rsidP="002078D2">
            <w:pPr>
              <w:tabs>
                <w:tab w:val="center" w:pos="270"/>
                <w:tab w:val="center" w:pos="1495"/>
                <w:tab w:val="center" w:pos="2945"/>
              </w:tabs>
              <w:spacing w:after="0" w:line="259" w:lineRule="auto"/>
              <w:ind w:left="0" w:firstLine="0"/>
              <w:jc w:val="left"/>
              <w:rPr>
                <w:lang w:val="lt-LT"/>
              </w:rPr>
            </w:pPr>
            <w:r w:rsidRPr="002078D2">
              <w:rPr>
                <w:rFonts w:ascii="Calibri" w:eastAsia="Calibri" w:hAnsi="Calibri" w:cs="Calibri"/>
                <w:sz w:val="22"/>
                <w:lang w:val="lt-LT"/>
              </w:rPr>
              <w:tab/>
            </w:r>
            <w:r w:rsidRPr="002078D2">
              <w:rPr>
                <w:lang w:val="lt-LT"/>
              </w:rPr>
              <w:t>2.2.3. Vien</w:t>
            </w:r>
            <w:r w:rsidR="002078D2">
              <w:rPr>
                <w:lang w:val="lt-LT"/>
              </w:rPr>
              <w:t>od</w:t>
            </w:r>
            <w:r w:rsidRPr="002078D2">
              <w:rPr>
                <w:lang w:val="lt-LT"/>
              </w:rPr>
              <w:t xml:space="preserve">os medicinos personalo aprangos įsigijimas </w:t>
            </w:r>
          </w:p>
        </w:tc>
        <w:tc>
          <w:tcPr>
            <w:tcW w:w="3085" w:type="dxa"/>
            <w:tcBorders>
              <w:top w:val="single" w:sz="4" w:space="0" w:color="000000"/>
              <w:left w:val="single" w:sz="4" w:space="0" w:color="000000"/>
              <w:bottom w:val="single" w:sz="4" w:space="0" w:color="000000"/>
              <w:right w:val="single" w:sz="4" w:space="0" w:color="000000"/>
            </w:tcBorders>
            <w:vAlign w:val="center"/>
          </w:tcPr>
          <w:p w14:paraId="06829A26" w14:textId="3DE64FCB" w:rsidR="00A556A5" w:rsidRPr="002078D2" w:rsidRDefault="00A556A5" w:rsidP="002078D2">
            <w:pPr>
              <w:spacing w:after="0" w:line="259" w:lineRule="auto"/>
              <w:ind w:left="86" w:firstLine="0"/>
              <w:jc w:val="center"/>
              <w:rPr>
                <w:lang w:val="lt-LT"/>
              </w:rPr>
            </w:pPr>
            <w:r w:rsidRPr="002078D2">
              <w:rPr>
                <w:lang w:val="lt-LT"/>
              </w:rPr>
              <w:t>Įsigyta medicinos personalo aprangos komplektų (vnt.)</w:t>
            </w:r>
          </w:p>
        </w:tc>
        <w:tc>
          <w:tcPr>
            <w:tcW w:w="1270" w:type="dxa"/>
            <w:tcBorders>
              <w:top w:val="single" w:sz="4" w:space="0" w:color="000000"/>
              <w:left w:val="single" w:sz="4" w:space="0" w:color="000000"/>
              <w:bottom w:val="single" w:sz="4" w:space="0" w:color="000000"/>
              <w:right w:val="single" w:sz="4" w:space="0" w:color="000000"/>
            </w:tcBorders>
            <w:vAlign w:val="center"/>
          </w:tcPr>
          <w:p w14:paraId="5B606793" w14:textId="478FF177" w:rsidR="00A556A5" w:rsidRPr="002078D2" w:rsidRDefault="00A556A5" w:rsidP="002078D2">
            <w:pPr>
              <w:spacing w:after="0" w:line="259" w:lineRule="auto"/>
              <w:ind w:left="0" w:right="110" w:firstLine="0"/>
              <w:jc w:val="center"/>
              <w:rPr>
                <w:lang w:val="lt-LT"/>
              </w:rPr>
            </w:pPr>
            <w:r w:rsidRPr="002078D2">
              <w:rPr>
                <w:lang w:val="lt-LT"/>
              </w:rPr>
              <w:t>40</w:t>
            </w:r>
          </w:p>
        </w:tc>
        <w:tc>
          <w:tcPr>
            <w:tcW w:w="1268" w:type="dxa"/>
            <w:tcBorders>
              <w:top w:val="single" w:sz="4" w:space="0" w:color="000000"/>
              <w:left w:val="single" w:sz="4" w:space="0" w:color="000000"/>
              <w:bottom w:val="single" w:sz="4" w:space="0" w:color="000000"/>
              <w:right w:val="single" w:sz="4" w:space="0" w:color="000000"/>
            </w:tcBorders>
            <w:vAlign w:val="center"/>
          </w:tcPr>
          <w:p w14:paraId="1C726AB4" w14:textId="77777777" w:rsidR="00A556A5" w:rsidRPr="002078D2" w:rsidRDefault="00A556A5" w:rsidP="002078D2">
            <w:pPr>
              <w:spacing w:after="0" w:line="259" w:lineRule="auto"/>
              <w:ind w:left="0" w:right="109" w:firstLine="0"/>
              <w:jc w:val="center"/>
              <w:rPr>
                <w:lang w:val="lt-LT"/>
              </w:rPr>
            </w:pPr>
            <w:r w:rsidRPr="002078D2">
              <w:rPr>
                <w:lang w:val="lt-LT"/>
              </w:rPr>
              <w:t>-</w:t>
            </w:r>
          </w:p>
        </w:tc>
        <w:tc>
          <w:tcPr>
            <w:tcW w:w="1546" w:type="dxa"/>
            <w:tcBorders>
              <w:top w:val="single" w:sz="4" w:space="0" w:color="000000"/>
              <w:left w:val="single" w:sz="4" w:space="0" w:color="000000"/>
              <w:bottom w:val="single" w:sz="4" w:space="0" w:color="000000"/>
              <w:right w:val="single" w:sz="4" w:space="0" w:color="000000"/>
            </w:tcBorders>
            <w:vAlign w:val="center"/>
          </w:tcPr>
          <w:p w14:paraId="6C743396" w14:textId="77777777" w:rsidR="00A556A5" w:rsidRPr="002078D2" w:rsidRDefault="00A556A5" w:rsidP="002078D2">
            <w:pPr>
              <w:spacing w:after="0" w:line="259" w:lineRule="auto"/>
              <w:ind w:left="0" w:right="113" w:firstLine="0"/>
              <w:jc w:val="center"/>
              <w:rPr>
                <w:lang w:val="lt-LT"/>
              </w:rPr>
            </w:pPr>
            <w:r w:rsidRPr="002078D2">
              <w:rPr>
                <w:lang w:val="lt-LT"/>
              </w:rPr>
              <w:t>40</w:t>
            </w:r>
          </w:p>
        </w:tc>
        <w:tc>
          <w:tcPr>
            <w:tcW w:w="2662" w:type="dxa"/>
            <w:tcBorders>
              <w:top w:val="single" w:sz="4" w:space="0" w:color="000000"/>
              <w:left w:val="single" w:sz="4" w:space="0" w:color="000000"/>
              <w:bottom w:val="single" w:sz="4" w:space="0" w:color="000000"/>
              <w:right w:val="single" w:sz="4" w:space="0" w:color="000000"/>
            </w:tcBorders>
            <w:vAlign w:val="center"/>
          </w:tcPr>
          <w:p w14:paraId="40EBE42C" w14:textId="77777777" w:rsidR="00A556A5" w:rsidRPr="002078D2" w:rsidRDefault="00A556A5" w:rsidP="002078D2">
            <w:pPr>
              <w:spacing w:after="0" w:line="259" w:lineRule="auto"/>
              <w:ind w:left="0" w:right="116" w:firstLine="0"/>
              <w:jc w:val="center"/>
              <w:rPr>
                <w:lang w:val="lt-LT"/>
              </w:rPr>
            </w:pPr>
            <w:r w:rsidRPr="002078D2">
              <w:rPr>
                <w:lang w:val="lt-LT"/>
              </w:rPr>
              <w:t>Slaugos administratorė</w:t>
            </w:r>
          </w:p>
        </w:tc>
        <w:tc>
          <w:tcPr>
            <w:tcW w:w="1685" w:type="dxa"/>
            <w:tcBorders>
              <w:top w:val="single" w:sz="4" w:space="0" w:color="000000"/>
              <w:left w:val="single" w:sz="4" w:space="0" w:color="000000"/>
              <w:bottom w:val="single" w:sz="4" w:space="0" w:color="000000"/>
              <w:right w:val="single" w:sz="4" w:space="0" w:color="000000"/>
            </w:tcBorders>
            <w:vAlign w:val="center"/>
          </w:tcPr>
          <w:p w14:paraId="349D4E5E" w14:textId="77777777" w:rsidR="00A556A5" w:rsidRPr="002078D2" w:rsidRDefault="00A556A5" w:rsidP="002078D2">
            <w:pPr>
              <w:spacing w:after="0" w:line="259" w:lineRule="auto"/>
              <w:ind w:left="0" w:right="106" w:firstLine="0"/>
              <w:jc w:val="center"/>
              <w:rPr>
                <w:lang w:val="lt-LT"/>
              </w:rPr>
            </w:pPr>
            <w:r w:rsidRPr="002078D2">
              <w:rPr>
                <w:lang w:val="lt-LT"/>
              </w:rPr>
              <w:t>5 000,0</w:t>
            </w:r>
          </w:p>
        </w:tc>
      </w:tr>
      <w:tr w:rsidR="00A556A5" w:rsidRPr="002078D2" w14:paraId="1190C2E7" w14:textId="77777777" w:rsidTr="00A556A5">
        <w:trPr>
          <w:trHeight w:val="286"/>
        </w:trPr>
        <w:tc>
          <w:tcPr>
            <w:tcW w:w="3654" w:type="dxa"/>
            <w:tcBorders>
              <w:top w:val="single" w:sz="4" w:space="0" w:color="000000"/>
              <w:left w:val="single" w:sz="4" w:space="0" w:color="000000"/>
              <w:bottom w:val="single" w:sz="4" w:space="0" w:color="000000"/>
              <w:right w:val="single" w:sz="4" w:space="0" w:color="000000"/>
            </w:tcBorders>
          </w:tcPr>
          <w:p w14:paraId="14A54E15" w14:textId="77777777" w:rsidR="00A556A5" w:rsidRPr="002078D2" w:rsidRDefault="00A556A5" w:rsidP="002078D2">
            <w:pPr>
              <w:spacing w:after="0" w:line="259" w:lineRule="auto"/>
              <w:ind w:left="0" w:firstLine="0"/>
              <w:jc w:val="left"/>
              <w:rPr>
                <w:lang w:val="lt-LT"/>
              </w:rPr>
            </w:pPr>
          </w:p>
        </w:tc>
        <w:tc>
          <w:tcPr>
            <w:tcW w:w="3085" w:type="dxa"/>
            <w:tcBorders>
              <w:top w:val="single" w:sz="4" w:space="0" w:color="000000"/>
              <w:left w:val="single" w:sz="4" w:space="0" w:color="000000"/>
              <w:bottom w:val="single" w:sz="4" w:space="0" w:color="000000"/>
              <w:right w:val="single" w:sz="4" w:space="0" w:color="000000"/>
            </w:tcBorders>
          </w:tcPr>
          <w:p w14:paraId="24B127D7" w14:textId="77777777" w:rsidR="00A556A5" w:rsidRPr="002078D2" w:rsidRDefault="00A556A5" w:rsidP="002078D2">
            <w:pPr>
              <w:spacing w:after="0" w:line="259" w:lineRule="auto"/>
              <w:ind w:left="0" w:right="59" w:firstLine="0"/>
              <w:jc w:val="center"/>
              <w:rPr>
                <w:lang w:val="lt-LT"/>
              </w:rPr>
            </w:pPr>
          </w:p>
        </w:tc>
        <w:tc>
          <w:tcPr>
            <w:tcW w:w="1270" w:type="dxa"/>
            <w:tcBorders>
              <w:top w:val="single" w:sz="4" w:space="0" w:color="000000"/>
              <w:left w:val="single" w:sz="4" w:space="0" w:color="000000"/>
              <w:bottom w:val="single" w:sz="4" w:space="0" w:color="000000"/>
              <w:right w:val="single" w:sz="4" w:space="0" w:color="000000"/>
            </w:tcBorders>
          </w:tcPr>
          <w:p w14:paraId="3B521D07" w14:textId="77777777" w:rsidR="00A556A5" w:rsidRPr="002078D2" w:rsidRDefault="00A556A5" w:rsidP="002078D2">
            <w:pPr>
              <w:spacing w:after="0" w:line="259" w:lineRule="auto"/>
              <w:ind w:left="0" w:firstLine="0"/>
              <w:jc w:val="left"/>
              <w:rPr>
                <w:lang w:val="lt-LT"/>
              </w:rPr>
            </w:pPr>
          </w:p>
        </w:tc>
        <w:tc>
          <w:tcPr>
            <w:tcW w:w="1268" w:type="dxa"/>
            <w:tcBorders>
              <w:top w:val="single" w:sz="4" w:space="0" w:color="000000"/>
              <w:left w:val="single" w:sz="4" w:space="0" w:color="000000"/>
              <w:bottom w:val="single" w:sz="4" w:space="0" w:color="000000"/>
              <w:right w:val="single" w:sz="4" w:space="0" w:color="000000"/>
            </w:tcBorders>
          </w:tcPr>
          <w:p w14:paraId="583058AD" w14:textId="77777777" w:rsidR="00A556A5" w:rsidRPr="002078D2" w:rsidRDefault="00A556A5" w:rsidP="002078D2">
            <w:pPr>
              <w:spacing w:after="0" w:line="259" w:lineRule="auto"/>
              <w:ind w:left="0" w:firstLine="0"/>
              <w:jc w:val="left"/>
              <w:rPr>
                <w:lang w:val="lt-LT"/>
              </w:rPr>
            </w:pPr>
          </w:p>
        </w:tc>
        <w:tc>
          <w:tcPr>
            <w:tcW w:w="1546" w:type="dxa"/>
            <w:tcBorders>
              <w:top w:val="single" w:sz="4" w:space="0" w:color="000000"/>
              <w:left w:val="single" w:sz="4" w:space="0" w:color="000000"/>
              <w:bottom w:val="single" w:sz="4" w:space="0" w:color="000000"/>
              <w:right w:val="single" w:sz="4" w:space="0" w:color="000000"/>
            </w:tcBorders>
          </w:tcPr>
          <w:p w14:paraId="51C6DB75" w14:textId="77777777" w:rsidR="00A556A5" w:rsidRPr="002078D2" w:rsidRDefault="00A556A5" w:rsidP="002078D2">
            <w:pPr>
              <w:spacing w:after="0" w:line="259" w:lineRule="auto"/>
              <w:ind w:left="0" w:firstLine="0"/>
              <w:jc w:val="left"/>
              <w:rPr>
                <w:lang w:val="lt-LT"/>
              </w:rPr>
            </w:pPr>
          </w:p>
        </w:tc>
        <w:tc>
          <w:tcPr>
            <w:tcW w:w="2662" w:type="dxa"/>
            <w:tcBorders>
              <w:top w:val="single" w:sz="4" w:space="0" w:color="000000"/>
              <w:left w:val="single" w:sz="4" w:space="0" w:color="000000"/>
              <w:bottom w:val="single" w:sz="4" w:space="0" w:color="000000"/>
              <w:right w:val="single" w:sz="4" w:space="0" w:color="000000"/>
            </w:tcBorders>
          </w:tcPr>
          <w:p w14:paraId="54DE05F2" w14:textId="77777777" w:rsidR="00A556A5" w:rsidRPr="002078D2" w:rsidRDefault="00A556A5" w:rsidP="002078D2">
            <w:pPr>
              <w:spacing w:after="0" w:line="259" w:lineRule="auto"/>
              <w:ind w:left="0" w:right="5" w:firstLine="0"/>
              <w:jc w:val="center"/>
              <w:rPr>
                <w:lang w:val="lt-LT"/>
              </w:rPr>
            </w:pPr>
            <w:r w:rsidRPr="002078D2">
              <w:rPr>
                <w:lang w:val="lt-LT"/>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64970B13" w14:textId="77777777" w:rsidR="00A556A5" w:rsidRPr="002078D2" w:rsidRDefault="00A556A5" w:rsidP="002078D2">
            <w:pPr>
              <w:spacing w:after="0" w:line="259" w:lineRule="auto"/>
              <w:ind w:left="0" w:firstLine="0"/>
              <w:jc w:val="left"/>
              <w:rPr>
                <w:lang w:val="lt-LT"/>
              </w:rPr>
            </w:pPr>
          </w:p>
        </w:tc>
      </w:tr>
      <w:tr w:rsidR="00A556A5" w:rsidRPr="002078D2" w14:paraId="039F4423" w14:textId="77777777" w:rsidTr="00A556A5">
        <w:trPr>
          <w:trHeight w:val="288"/>
        </w:trPr>
        <w:tc>
          <w:tcPr>
            <w:tcW w:w="3654" w:type="dxa"/>
            <w:tcBorders>
              <w:top w:val="single" w:sz="4" w:space="0" w:color="000000"/>
              <w:left w:val="single" w:sz="4" w:space="0" w:color="000000"/>
              <w:bottom w:val="single" w:sz="4" w:space="0" w:color="000000"/>
              <w:right w:val="single" w:sz="4" w:space="0" w:color="000000"/>
            </w:tcBorders>
          </w:tcPr>
          <w:p w14:paraId="7991DA14" w14:textId="77777777" w:rsidR="00A556A5" w:rsidRPr="002078D2" w:rsidRDefault="00A556A5" w:rsidP="002078D2">
            <w:pPr>
              <w:spacing w:after="0" w:line="240" w:lineRule="auto"/>
              <w:ind w:left="0" w:right="25" w:firstLine="0"/>
              <w:jc w:val="center"/>
              <w:rPr>
                <w:lang w:val="lt-LT"/>
              </w:rPr>
            </w:pPr>
            <w:r w:rsidRPr="002078D2">
              <w:rPr>
                <w:b/>
                <w:lang w:val="lt-LT"/>
              </w:rPr>
              <w:t>3.</w:t>
            </w:r>
            <w:r w:rsidRPr="002078D2">
              <w:rPr>
                <w:rFonts w:ascii="Arial" w:eastAsia="Arial" w:hAnsi="Arial" w:cs="Arial"/>
                <w:b/>
                <w:lang w:val="lt-LT"/>
              </w:rPr>
              <w:t xml:space="preserve"> </w:t>
            </w:r>
            <w:r w:rsidRPr="002078D2">
              <w:rPr>
                <w:b/>
                <w:lang w:val="lt-LT"/>
              </w:rPr>
              <w:t xml:space="preserve">Tikslas </w:t>
            </w:r>
          </w:p>
        </w:tc>
        <w:tc>
          <w:tcPr>
            <w:tcW w:w="9831" w:type="dxa"/>
            <w:gridSpan w:val="5"/>
            <w:tcBorders>
              <w:top w:val="single" w:sz="4" w:space="0" w:color="000000"/>
              <w:left w:val="single" w:sz="4" w:space="0" w:color="000000"/>
              <w:bottom w:val="single" w:sz="4" w:space="0" w:color="000000"/>
              <w:right w:val="nil"/>
            </w:tcBorders>
          </w:tcPr>
          <w:p w14:paraId="6B681A03" w14:textId="77777777" w:rsidR="00A556A5" w:rsidRPr="002078D2" w:rsidRDefault="00A556A5" w:rsidP="002078D2">
            <w:pPr>
              <w:spacing w:after="0" w:line="240" w:lineRule="auto"/>
              <w:ind w:left="1624" w:firstLine="0"/>
              <w:jc w:val="center"/>
              <w:rPr>
                <w:lang w:val="lt-LT"/>
              </w:rPr>
            </w:pPr>
            <w:r w:rsidRPr="002078D2">
              <w:rPr>
                <w:b/>
                <w:lang w:val="lt-LT"/>
              </w:rPr>
              <w:t>Pagerinti teikiamų gydymo ir slaugos paslaugų efektyvumą</w:t>
            </w:r>
          </w:p>
        </w:tc>
        <w:tc>
          <w:tcPr>
            <w:tcW w:w="1685" w:type="dxa"/>
            <w:tcBorders>
              <w:top w:val="single" w:sz="4" w:space="0" w:color="000000"/>
              <w:left w:val="nil"/>
              <w:bottom w:val="single" w:sz="4" w:space="0" w:color="000000"/>
              <w:right w:val="single" w:sz="4" w:space="0" w:color="000000"/>
            </w:tcBorders>
          </w:tcPr>
          <w:p w14:paraId="13BAE2E6" w14:textId="77777777" w:rsidR="00A556A5" w:rsidRPr="002078D2" w:rsidRDefault="00A556A5" w:rsidP="002078D2">
            <w:pPr>
              <w:spacing w:after="0" w:line="240" w:lineRule="auto"/>
              <w:ind w:left="0" w:firstLine="0"/>
              <w:jc w:val="left"/>
              <w:rPr>
                <w:lang w:val="lt-LT"/>
              </w:rPr>
            </w:pPr>
          </w:p>
        </w:tc>
      </w:tr>
      <w:tr w:rsidR="00A556A5" w:rsidRPr="002078D2" w14:paraId="3F97C9CD" w14:textId="77777777" w:rsidTr="00A556A5">
        <w:trPr>
          <w:trHeight w:val="286"/>
        </w:trPr>
        <w:tc>
          <w:tcPr>
            <w:tcW w:w="3654" w:type="dxa"/>
            <w:tcBorders>
              <w:top w:val="single" w:sz="4" w:space="0" w:color="000000"/>
              <w:left w:val="single" w:sz="4" w:space="0" w:color="000000"/>
              <w:bottom w:val="single" w:sz="4" w:space="0" w:color="000000"/>
              <w:right w:val="single" w:sz="4" w:space="0" w:color="000000"/>
            </w:tcBorders>
          </w:tcPr>
          <w:p w14:paraId="10059722" w14:textId="77777777" w:rsidR="00A556A5" w:rsidRPr="002078D2" w:rsidRDefault="00A556A5" w:rsidP="002078D2">
            <w:pPr>
              <w:spacing w:after="0" w:line="240" w:lineRule="auto"/>
              <w:ind w:left="0" w:right="26" w:firstLine="0"/>
              <w:jc w:val="center"/>
              <w:rPr>
                <w:lang w:val="lt-LT"/>
              </w:rPr>
            </w:pPr>
            <w:r w:rsidRPr="002078D2">
              <w:rPr>
                <w:b/>
                <w:lang w:val="lt-LT"/>
              </w:rPr>
              <w:t>3.1.</w:t>
            </w:r>
            <w:r w:rsidRPr="002078D2">
              <w:rPr>
                <w:rFonts w:ascii="Arial" w:eastAsia="Arial" w:hAnsi="Arial" w:cs="Arial"/>
                <w:b/>
                <w:lang w:val="lt-LT"/>
              </w:rPr>
              <w:t xml:space="preserve"> </w:t>
            </w:r>
            <w:r w:rsidRPr="002078D2">
              <w:rPr>
                <w:b/>
                <w:lang w:val="lt-LT"/>
              </w:rPr>
              <w:t xml:space="preserve">Uždavinys </w:t>
            </w:r>
          </w:p>
        </w:tc>
        <w:tc>
          <w:tcPr>
            <w:tcW w:w="9831" w:type="dxa"/>
            <w:gridSpan w:val="5"/>
            <w:tcBorders>
              <w:top w:val="single" w:sz="4" w:space="0" w:color="000000"/>
              <w:left w:val="single" w:sz="4" w:space="0" w:color="000000"/>
              <w:bottom w:val="single" w:sz="4" w:space="0" w:color="000000"/>
              <w:right w:val="nil"/>
            </w:tcBorders>
          </w:tcPr>
          <w:p w14:paraId="4183B178" w14:textId="77777777" w:rsidR="00A556A5" w:rsidRPr="002078D2" w:rsidRDefault="00A556A5" w:rsidP="002078D2">
            <w:pPr>
              <w:spacing w:after="0" w:line="240" w:lineRule="auto"/>
              <w:ind w:left="1623" w:firstLine="0"/>
              <w:jc w:val="center"/>
              <w:rPr>
                <w:lang w:val="lt-LT"/>
              </w:rPr>
            </w:pPr>
            <w:r w:rsidRPr="002078D2">
              <w:rPr>
                <w:b/>
                <w:lang w:val="lt-LT"/>
              </w:rPr>
              <w:t xml:space="preserve">Atnaujinti medicinos prietaisų inventorių </w:t>
            </w:r>
          </w:p>
        </w:tc>
        <w:tc>
          <w:tcPr>
            <w:tcW w:w="1685" w:type="dxa"/>
            <w:tcBorders>
              <w:top w:val="single" w:sz="4" w:space="0" w:color="000000"/>
              <w:left w:val="nil"/>
              <w:bottom w:val="single" w:sz="4" w:space="0" w:color="000000"/>
              <w:right w:val="single" w:sz="4" w:space="0" w:color="000000"/>
            </w:tcBorders>
          </w:tcPr>
          <w:p w14:paraId="743C1252" w14:textId="77777777" w:rsidR="00A556A5" w:rsidRPr="002078D2" w:rsidRDefault="00A556A5" w:rsidP="002078D2">
            <w:pPr>
              <w:spacing w:after="0" w:line="240" w:lineRule="auto"/>
              <w:ind w:left="0" w:firstLine="0"/>
              <w:jc w:val="left"/>
              <w:rPr>
                <w:lang w:val="lt-LT"/>
              </w:rPr>
            </w:pPr>
          </w:p>
        </w:tc>
      </w:tr>
      <w:tr w:rsidR="00A556A5" w:rsidRPr="002078D2" w14:paraId="14D9FC05" w14:textId="77777777" w:rsidTr="00A556A5">
        <w:trPr>
          <w:trHeight w:val="286"/>
        </w:trPr>
        <w:tc>
          <w:tcPr>
            <w:tcW w:w="3654" w:type="dxa"/>
            <w:tcBorders>
              <w:top w:val="single" w:sz="4" w:space="0" w:color="000000"/>
              <w:left w:val="single" w:sz="4" w:space="0" w:color="000000"/>
              <w:bottom w:val="single" w:sz="4" w:space="0" w:color="000000"/>
              <w:right w:val="single" w:sz="4" w:space="0" w:color="000000"/>
            </w:tcBorders>
          </w:tcPr>
          <w:p w14:paraId="3D259A9C" w14:textId="77777777" w:rsidR="00A556A5" w:rsidRPr="002078D2" w:rsidRDefault="00A556A5" w:rsidP="002078D2">
            <w:pPr>
              <w:spacing w:after="0" w:line="240" w:lineRule="auto"/>
              <w:ind w:left="0" w:right="64" w:firstLine="0"/>
              <w:jc w:val="center"/>
              <w:rPr>
                <w:lang w:val="lt-LT"/>
              </w:rPr>
            </w:pPr>
            <w:r w:rsidRPr="002078D2">
              <w:rPr>
                <w:b/>
                <w:lang w:val="lt-LT"/>
              </w:rPr>
              <w:t>Priemonės:</w:t>
            </w:r>
            <w:r w:rsidRPr="002078D2">
              <w:rPr>
                <w:lang w:val="lt-LT"/>
              </w:rPr>
              <w:t xml:space="preserve"> </w:t>
            </w:r>
          </w:p>
        </w:tc>
        <w:tc>
          <w:tcPr>
            <w:tcW w:w="3085" w:type="dxa"/>
            <w:tcBorders>
              <w:top w:val="single" w:sz="4" w:space="0" w:color="000000"/>
              <w:left w:val="single" w:sz="4" w:space="0" w:color="000000"/>
              <w:bottom w:val="single" w:sz="4" w:space="0" w:color="000000"/>
              <w:right w:val="single" w:sz="4" w:space="0" w:color="000000"/>
            </w:tcBorders>
          </w:tcPr>
          <w:p w14:paraId="66A9240B" w14:textId="77777777" w:rsidR="00A556A5" w:rsidRPr="002078D2" w:rsidRDefault="00A556A5" w:rsidP="002078D2">
            <w:pPr>
              <w:spacing w:after="0" w:line="240" w:lineRule="auto"/>
              <w:ind w:left="1" w:firstLine="0"/>
              <w:jc w:val="center"/>
              <w:rPr>
                <w:lang w:val="lt-LT"/>
              </w:rPr>
            </w:pPr>
            <w:r w:rsidRPr="002078D2">
              <w:rPr>
                <w:lang w:val="lt-LT"/>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01D89DE1" w14:textId="77777777" w:rsidR="00A556A5" w:rsidRPr="002078D2" w:rsidRDefault="00A556A5" w:rsidP="002078D2">
            <w:pPr>
              <w:spacing w:after="0" w:line="240" w:lineRule="auto"/>
              <w:ind w:left="0" w:firstLine="0"/>
              <w:jc w:val="center"/>
              <w:rPr>
                <w:lang w:val="lt-LT"/>
              </w:rPr>
            </w:pPr>
            <w:r w:rsidRPr="002078D2">
              <w:rPr>
                <w:lang w:val="lt-LT"/>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6E2D7915" w14:textId="77777777" w:rsidR="00A556A5" w:rsidRPr="002078D2" w:rsidRDefault="00A556A5" w:rsidP="002078D2">
            <w:pPr>
              <w:spacing w:after="0" w:line="240" w:lineRule="auto"/>
              <w:ind w:left="0" w:right="2" w:firstLine="0"/>
              <w:jc w:val="center"/>
              <w:rPr>
                <w:lang w:val="lt-LT"/>
              </w:rPr>
            </w:pPr>
            <w:r w:rsidRPr="002078D2">
              <w:rPr>
                <w:lang w:val="lt-LT"/>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618B0B3F" w14:textId="77777777" w:rsidR="00A556A5" w:rsidRPr="002078D2" w:rsidRDefault="00A556A5" w:rsidP="002078D2">
            <w:pPr>
              <w:spacing w:after="0" w:line="240" w:lineRule="auto"/>
              <w:ind w:left="0" w:right="2" w:firstLine="0"/>
              <w:jc w:val="center"/>
              <w:rPr>
                <w:lang w:val="lt-LT"/>
              </w:rPr>
            </w:pPr>
            <w:r w:rsidRPr="002078D2">
              <w:rPr>
                <w:lang w:val="lt-LT"/>
              </w:rPr>
              <w:t xml:space="preserve"> </w:t>
            </w:r>
          </w:p>
        </w:tc>
        <w:tc>
          <w:tcPr>
            <w:tcW w:w="2662" w:type="dxa"/>
            <w:tcBorders>
              <w:top w:val="single" w:sz="4" w:space="0" w:color="000000"/>
              <w:left w:val="single" w:sz="4" w:space="0" w:color="000000"/>
              <w:bottom w:val="single" w:sz="4" w:space="0" w:color="000000"/>
              <w:right w:val="single" w:sz="4" w:space="0" w:color="000000"/>
            </w:tcBorders>
          </w:tcPr>
          <w:p w14:paraId="2E3B60F4" w14:textId="77777777" w:rsidR="00A556A5" w:rsidRPr="002078D2" w:rsidRDefault="00A556A5" w:rsidP="002078D2">
            <w:pPr>
              <w:spacing w:after="0" w:line="240" w:lineRule="auto"/>
              <w:ind w:left="0" w:right="5" w:firstLine="0"/>
              <w:jc w:val="center"/>
              <w:rPr>
                <w:lang w:val="lt-LT"/>
              </w:rPr>
            </w:pPr>
            <w:r w:rsidRPr="002078D2">
              <w:rPr>
                <w:lang w:val="lt-LT"/>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37034E27" w14:textId="77777777" w:rsidR="00A556A5" w:rsidRPr="002078D2" w:rsidRDefault="00A556A5" w:rsidP="002078D2">
            <w:pPr>
              <w:spacing w:after="0" w:line="240" w:lineRule="auto"/>
              <w:ind w:left="3" w:firstLine="0"/>
              <w:jc w:val="center"/>
              <w:rPr>
                <w:lang w:val="lt-LT"/>
              </w:rPr>
            </w:pPr>
            <w:r w:rsidRPr="002078D2">
              <w:rPr>
                <w:lang w:val="lt-LT"/>
              </w:rPr>
              <w:t xml:space="preserve"> </w:t>
            </w:r>
          </w:p>
        </w:tc>
      </w:tr>
      <w:tr w:rsidR="003106E1" w:rsidRPr="002078D2" w14:paraId="7AE43793" w14:textId="77777777" w:rsidTr="002078D2">
        <w:trPr>
          <w:trHeight w:val="973"/>
        </w:trPr>
        <w:tc>
          <w:tcPr>
            <w:tcW w:w="3654" w:type="dxa"/>
            <w:tcBorders>
              <w:top w:val="single" w:sz="4" w:space="0" w:color="000000"/>
              <w:left w:val="single" w:sz="4" w:space="0" w:color="000000"/>
              <w:bottom w:val="single" w:sz="4" w:space="0" w:color="000000"/>
              <w:right w:val="single" w:sz="4" w:space="0" w:color="000000"/>
            </w:tcBorders>
          </w:tcPr>
          <w:p w14:paraId="446A21F0" w14:textId="77777777" w:rsidR="003106E1" w:rsidRPr="002078D2" w:rsidRDefault="003106E1" w:rsidP="002078D2">
            <w:pPr>
              <w:spacing w:after="0" w:line="259" w:lineRule="auto"/>
              <w:ind w:left="0" w:firstLine="34"/>
              <w:jc w:val="left"/>
              <w:rPr>
                <w:lang w:val="lt-LT"/>
              </w:rPr>
            </w:pPr>
            <w:r w:rsidRPr="002078D2">
              <w:rPr>
                <w:lang w:val="lt-LT"/>
              </w:rPr>
              <w:t>3.1.1.</w:t>
            </w:r>
            <w:r w:rsidRPr="002078D2">
              <w:rPr>
                <w:rFonts w:ascii="Arial" w:eastAsia="Arial" w:hAnsi="Arial" w:cs="Arial"/>
                <w:lang w:val="lt-LT"/>
              </w:rPr>
              <w:t xml:space="preserve"> </w:t>
            </w:r>
            <w:r w:rsidRPr="002078D2">
              <w:rPr>
                <w:rFonts w:ascii="Arial" w:eastAsia="Arial" w:hAnsi="Arial" w:cs="Arial"/>
                <w:lang w:val="lt-LT"/>
              </w:rPr>
              <w:tab/>
            </w:r>
            <w:r w:rsidRPr="002078D2">
              <w:rPr>
                <w:lang w:val="lt-LT"/>
              </w:rPr>
              <w:t xml:space="preserve">Automobilio įsigijimas ASPN paslaugos teikimui </w:t>
            </w:r>
          </w:p>
          <w:p w14:paraId="6C470B4A" w14:textId="266C6423" w:rsidR="003106E1" w:rsidRPr="002078D2" w:rsidRDefault="003106E1" w:rsidP="002078D2">
            <w:pPr>
              <w:spacing w:after="0" w:line="259" w:lineRule="auto"/>
              <w:ind w:left="0" w:firstLine="34"/>
              <w:jc w:val="left"/>
              <w:rPr>
                <w:lang w:val="lt-LT"/>
              </w:rPr>
            </w:pPr>
            <w:r w:rsidRPr="002078D2">
              <w:rPr>
                <w:lang w:val="lt-LT"/>
              </w:rPr>
              <w:t xml:space="preserve">įsigijimas </w:t>
            </w:r>
          </w:p>
        </w:tc>
        <w:tc>
          <w:tcPr>
            <w:tcW w:w="3085" w:type="dxa"/>
            <w:tcBorders>
              <w:top w:val="single" w:sz="4" w:space="0" w:color="000000"/>
              <w:left w:val="single" w:sz="4" w:space="0" w:color="000000"/>
              <w:bottom w:val="single" w:sz="4" w:space="0" w:color="000000"/>
              <w:right w:val="single" w:sz="4" w:space="0" w:color="000000"/>
            </w:tcBorders>
            <w:vAlign w:val="center"/>
          </w:tcPr>
          <w:p w14:paraId="2FB157E1" w14:textId="274A4B23" w:rsidR="003106E1" w:rsidRPr="002078D2" w:rsidRDefault="003106E1" w:rsidP="002078D2">
            <w:pPr>
              <w:spacing w:after="0" w:line="259" w:lineRule="auto"/>
              <w:ind w:left="0" w:right="61" w:firstLine="0"/>
              <w:jc w:val="center"/>
              <w:rPr>
                <w:lang w:val="lt-LT"/>
              </w:rPr>
            </w:pPr>
            <w:r w:rsidRPr="002078D2">
              <w:rPr>
                <w:lang w:val="lt-LT"/>
              </w:rPr>
              <w:t>Įsigytas automobilis</w:t>
            </w:r>
          </w:p>
          <w:p w14:paraId="1F50D79E" w14:textId="4368CC24" w:rsidR="003106E1" w:rsidRPr="002078D2" w:rsidRDefault="003106E1" w:rsidP="002078D2">
            <w:pPr>
              <w:spacing w:after="0" w:line="259" w:lineRule="auto"/>
              <w:ind w:left="0" w:right="56" w:firstLine="0"/>
              <w:jc w:val="center"/>
              <w:rPr>
                <w:lang w:val="lt-LT"/>
              </w:rPr>
            </w:pPr>
            <w:r w:rsidRPr="002078D2">
              <w:rPr>
                <w:lang w:val="lt-LT"/>
              </w:rPr>
              <w:t>(vnt.)</w:t>
            </w:r>
          </w:p>
        </w:tc>
        <w:tc>
          <w:tcPr>
            <w:tcW w:w="1270" w:type="dxa"/>
            <w:tcBorders>
              <w:top w:val="single" w:sz="4" w:space="0" w:color="000000"/>
              <w:left w:val="single" w:sz="4" w:space="0" w:color="000000"/>
              <w:bottom w:val="single" w:sz="4" w:space="0" w:color="000000"/>
              <w:right w:val="single" w:sz="4" w:space="0" w:color="000000"/>
            </w:tcBorders>
            <w:vAlign w:val="center"/>
          </w:tcPr>
          <w:p w14:paraId="7B6C8C0E" w14:textId="77777777" w:rsidR="003106E1" w:rsidRPr="002078D2" w:rsidRDefault="003106E1" w:rsidP="002078D2">
            <w:pPr>
              <w:spacing w:after="0" w:line="259" w:lineRule="auto"/>
              <w:ind w:left="0" w:right="60" w:firstLine="0"/>
              <w:jc w:val="center"/>
              <w:rPr>
                <w:lang w:val="lt-LT"/>
              </w:rPr>
            </w:pPr>
            <w:r w:rsidRPr="002078D2">
              <w:rPr>
                <w:lang w:val="lt-LT"/>
              </w:rPr>
              <w:t>1</w:t>
            </w:r>
          </w:p>
        </w:tc>
        <w:tc>
          <w:tcPr>
            <w:tcW w:w="1268" w:type="dxa"/>
            <w:tcBorders>
              <w:top w:val="single" w:sz="4" w:space="0" w:color="000000"/>
              <w:left w:val="single" w:sz="4" w:space="0" w:color="000000"/>
              <w:bottom w:val="single" w:sz="4" w:space="0" w:color="000000"/>
              <w:right w:val="single" w:sz="4" w:space="0" w:color="000000"/>
            </w:tcBorders>
            <w:vAlign w:val="center"/>
          </w:tcPr>
          <w:p w14:paraId="0E45F61E" w14:textId="77777777" w:rsidR="003106E1" w:rsidRPr="002078D2" w:rsidRDefault="003106E1" w:rsidP="002078D2">
            <w:pPr>
              <w:spacing w:after="0" w:line="259" w:lineRule="auto"/>
              <w:ind w:left="0" w:right="62" w:firstLine="0"/>
              <w:jc w:val="center"/>
              <w:rPr>
                <w:lang w:val="lt-LT"/>
              </w:rPr>
            </w:pPr>
            <w:r w:rsidRPr="002078D2">
              <w:rPr>
                <w:lang w:val="lt-LT"/>
              </w:rPr>
              <w:t>-</w:t>
            </w:r>
          </w:p>
        </w:tc>
        <w:tc>
          <w:tcPr>
            <w:tcW w:w="1546" w:type="dxa"/>
            <w:tcBorders>
              <w:top w:val="single" w:sz="4" w:space="0" w:color="000000"/>
              <w:left w:val="single" w:sz="4" w:space="0" w:color="000000"/>
              <w:bottom w:val="single" w:sz="4" w:space="0" w:color="000000"/>
              <w:right w:val="single" w:sz="4" w:space="0" w:color="000000"/>
            </w:tcBorders>
            <w:vAlign w:val="center"/>
          </w:tcPr>
          <w:p w14:paraId="2CFF8849" w14:textId="77777777" w:rsidR="003106E1" w:rsidRPr="002078D2" w:rsidRDefault="003106E1" w:rsidP="002078D2">
            <w:pPr>
              <w:spacing w:after="0" w:line="259" w:lineRule="auto"/>
              <w:ind w:left="0" w:right="62" w:firstLine="0"/>
              <w:jc w:val="center"/>
              <w:rPr>
                <w:lang w:val="lt-LT"/>
              </w:rPr>
            </w:pPr>
            <w:r w:rsidRPr="002078D2">
              <w:rPr>
                <w:lang w:val="lt-LT"/>
              </w:rPr>
              <w:t>-</w:t>
            </w:r>
          </w:p>
        </w:tc>
        <w:tc>
          <w:tcPr>
            <w:tcW w:w="2662" w:type="dxa"/>
            <w:tcBorders>
              <w:top w:val="single" w:sz="4" w:space="0" w:color="000000"/>
              <w:left w:val="single" w:sz="4" w:space="0" w:color="000000"/>
              <w:bottom w:val="single" w:sz="4" w:space="0" w:color="000000"/>
              <w:right w:val="single" w:sz="4" w:space="0" w:color="000000"/>
            </w:tcBorders>
            <w:vAlign w:val="center"/>
          </w:tcPr>
          <w:p w14:paraId="621C1283" w14:textId="39948A6B" w:rsidR="003106E1" w:rsidRPr="002078D2" w:rsidRDefault="003106E1" w:rsidP="002078D2">
            <w:pPr>
              <w:spacing w:after="0" w:line="259" w:lineRule="auto"/>
              <w:ind w:left="0" w:right="65" w:firstLine="0"/>
              <w:jc w:val="center"/>
              <w:rPr>
                <w:lang w:val="lt-LT"/>
              </w:rPr>
            </w:pPr>
            <w:r w:rsidRPr="002078D2">
              <w:rPr>
                <w:lang w:val="lt-LT"/>
              </w:rPr>
              <w:t>Ūkio dalies vedėjas</w:t>
            </w:r>
          </w:p>
        </w:tc>
        <w:tc>
          <w:tcPr>
            <w:tcW w:w="1685" w:type="dxa"/>
            <w:tcBorders>
              <w:top w:val="single" w:sz="4" w:space="0" w:color="000000"/>
              <w:left w:val="single" w:sz="4" w:space="0" w:color="000000"/>
              <w:bottom w:val="single" w:sz="4" w:space="0" w:color="000000"/>
              <w:right w:val="single" w:sz="4" w:space="0" w:color="000000"/>
            </w:tcBorders>
            <w:vAlign w:val="center"/>
          </w:tcPr>
          <w:p w14:paraId="69FF1C0E" w14:textId="77777777" w:rsidR="003106E1" w:rsidRPr="002078D2" w:rsidRDefault="003106E1" w:rsidP="002078D2">
            <w:pPr>
              <w:spacing w:after="0" w:line="259" w:lineRule="auto"/>
              <w:ind w:left="0" w:right="54" w:firstLine="0"/>
              <w:jc w:val="center"/>
              <w:rPr>
                <w:lang w:val="lt-LT"/>
              </w:rPr>
            </w:pPr>
            <w:r w:rsidRPr="002078D2">
              <w:rPr>
                <w:lang w:val="lt-LT"/>
              </w:rPr>
              <w:t>40 000</w:t>
            </w:r>
          </w:p>
        </w:tc>
      </w:tr>
      <w:tr w:rsidR="003106E1" w:rsidRPr="002078D2" w14:paraId="4D569BCE" w14:textId="77777777" w:rsidTr="002078D2">
        <w:trPr>
          <w:trHeight w:val="562"/>
        </w:trPr>
        <w:tc>
          <w:tcPr>
            <w:tcW w:w="3654" w:type="dxa"/>
            <w:tcBorders>
              <w:top w:val="single" w:sz="4" w:space="0" w:color="000000"/>
              <w:left w:val="single" w:sz="4" w:space="0" w:color="000000"/>
              <w:bottom w:val="single" w:sz="4" w:space="0" w:color="000000"/>
              <w:right w:val="single" w:sz="4" w:space="0" w:color="000000"/>
            </w:tcBorders>
          </w:tcPr>
          <w:p w14:paraId="2034F139" w14:textId="77777777" w:rsidR="003106E1" w:rsidRPr="002078D2" w:rsidRDefault="003106E1" w:rsidP="002078D2">
            <w:pPr>
              <w:spacing w:after="0" w:line="259" w:lineRule="auto"/>
              <w:ind w:left="0" w:firstLine="34"/>
              <w:jc w:val="left"/>
              <w:rPr>
                <w:lang w:val="lt-LT"/>
              </w:rPr>
            </w:pPr>
            <w:r w:rsidRPr="002078D2">
              <w:rPr>
                <w:lang w:val="lt-LT"/>
              </w:rPr>
              <w:t>3.1.2. Medicininės įrangos įsigijimas</w:t>
            </w:r>
          </w:p>
        </w:tc>
        <w:tc>
          <w:tcPr>
            <w:tcW w:w="3085" w:type="dxa"/>
            <w:tcBorders>
              <w:top w:val="single" w:sz="4" w:space="0" w:color="000000"/>
              <w:left w:val="single" w:sz="4" w:space="0" w:color="000000"/>
              <w:bottom w:val="single" w:sz="4" w:space="0" w:color="000000"/>
              <w:right w:val="single" w:sz="4" w:space="0" w:color="000000"/>
            </w:tcBorders>
            <w:vAlign w:val="center"/>
          </w:tcPr>
          <w:p w14:paraId="2A16E410" w14:textId="4A0F8A57" w:rsidR="003106E1" w:rsidRPr="002078D2" w:rsidRDefault="003106E1" w:rsidP="002078D2">
            <w:pPr>
              <w:spacing w:after="0"/>
              <w:jc w:val="center"/>
              <w:rPr>
                <w:lang w:val="lt-LT"/>
              </w:rPr>
            </w:pPr>
            <w:r w:rsidRPr="002078D2">
              <w:rPr>
                <w:lang w:val="lt-LT"/>
              </w:rPr>
              <w:t>Įsigyta medicininė įranga</w:t>
            </w:r>
          </w:p>
          <w:p w14:paraId="4B37F0CF" w14:textId="513B025F" w:rsidR="003106E1" w:rsidRPr="002078D2" w:rsidRDefault="003106E1" w:rsidP="002078D2">
            <w:pPr>
              <w:spacing w:after="0" w:line="259" w:lineRule="auto"/>
              <w:ind w:left="0" w:right="61" w:firstLine="0"/>
              <w:jc w:val="center"/>
              <w:rPr>
                <w:lang w:val="lt-LT"/>
              </w:rPr>
            </w:pPr>
            <w:r w:rsidRPr="002078D2">
              <w:rPr>
                <w:lang w:val="lt-LT"/>
              </w:rPr>
              <w:t>(</w:t>
            </w:r>
            <w:proofErr w:type="spellStart"/>
            <w:r w:rsidRPr="002078D2">
              <w:rPr>
                <w:lang w:val="lt-LT"/>
              </w:rPr>
              <w:t>vnt</w:t>
            </w:r>
            <w:proofErr w:type="spellEnd"/>
            <w:r w:rsidRPr="002078D2">
              <w:rPr>
                <w:lang w:val="lt-LT"/>
              </w:rPr>
              <w:t>)</w:t>
            </w:r>
          </w:p>
        </w:tc>
        <w:tc>
          <w:tcPr>
            <w:tcW w:w="1270" w:type="dxa"/>
            <w:tcBorders>
              <w:top w:val="single" w:sz="4" w:space="0" w:color="000000"/>
              <w:left w:val="single" w:sz="4" w:space="0" w:color="000000"/>
              <w:bottom w:val="single" w:sz="4" w:space="0" w:color="000000"/>
              <w:right w:val="single" w:sz="4" w:space="0" w:color="000000"/>
            </w:tcBorders>
            <w:vAlign w:val="center"/>
          </w:tcPr>
          <w:p w14:paraId="3C1E1B7A" w14:textId="77777777" w:rsidR="003106E1" w:rsidRPr="002078D2" w:rsidRDefault="003106E1" w:rsidP="002078D2">
            <w:pPr>
              <w:spacing w:after="0" w:line="259" w:lineRule="auto"/>
              <w:ind w:left="0" w:right="60" w:firstLine="0"/>
              <w:jc w:val="center"/>
              <w:rPr>
                <w:lang w:val="lt-LT"/>
              </w:rPr>
            </w:pPr>
            <w:r w:rsidRPr="002078D2">
              <w:rPr>
                <w:lang w:val="lt-LT"/>
              </w:rPr>
              <w:t>1</w:t>
            </w:r>
          </w:p>
        </w:tc>
        <w:tc>
          <w:tcPr>
            <w:tcW w:w="1268" w:type="dxa"/>
            <w:tcBorders>
              <w:top w:val="single" w:sz="4" w:space="0" w:color="000000"/>
              <w:left w:val="single" w:sz="4" w:space="0" w:color="000000"/>
              <w:bottom w:val="single" w:sz="4" w:space="0" w:color="000000"/>
              <w:right w:val="single" w:sz="4" w:space="0" w:color="000000"/>
            </w:tcBorders>
            <w:vAlign w:val="center"/>
          </w:tcPr>
          <w:p w14:paraId="6A10EED6" w14:textId="77777777" w:rsidR="003106E1" w:rsidRPr="002078D2" w:rsidRDefault="003106E1" w:rsidP="002078D2">
            <w:pPr>
              <w:spacing w:after="0" w:line="259" w:lineRule="auto"/>
              <w:ind w:left="0" w:right="62" w:firstLine="0"/>
              <w:jc w:val="center"/>
              <w:rPr>
                <w:lang w:val="lt-LT"/>
              </w:rPr>
            </w:pPr>
            <w:r w:rsidRPr="002078D2">
              <w:rPr>
                <w:lang w:val="lt-LT"/>
              </w:rPr>
              <w:t>1</w:t>
            </w:r>
          </w:p>
        </w:tc>
        <w:tc>
          <w:tcPr>
            <w:tcW w:w="1546" w:type="dxa"/>
            <w:tcBorders>
              <w:top w:val="single" w:sz="4" w:space="0" w:color="000000"/>
              <w:left w:val="single" w:sz="4" w:space="0" w:color="000000"/>
              <w:bottom w:val="single" w:sz="4" w:space="0" w:color="000000"/>
              <w:right w:val="single" w:sz="4" w:space="0" w:color="000000"/>
            </w:tcBorders>
            <w:vAlign w:val="center"/>
          </w:tcPr>
          <w:p w14:paraId="26A76794" w14:textId="77777777" w:rsidR="003106E1" w:rsidRPr="002078D2" w:rsidRDefault="003106E1" w:rsidP="002078D2">
            <w:pPr>
              <w:spacing w:after="0" w:line="259" w:lineRule="auto"/>
              <w:ind w:left="0" w:right="62" w:firstLine="0"/>
              <w:jc w:val="center"/>
              <w:rPr>
                <w:lang w:val="lt-LT"/>
              </w:rPr>
            </w:pPr>
            <w:r w:rsidRPr="002078D2">
              <w:rPr>
                <w:lang w:val="lt-LT"/>
              </w:rPr>
              <w:t>1</w:t>
            </w:r>
          </w:p>
        </w:tc>
        <w:tc>
          <w:tcPr>
            <w:tcW w:w="2662" w:type="dxa"/>
            <w:tcBorders>
              <w:top w:val="single" w:sz="4" w:space="0" w:color="000000"/>
              <w:left w:val="single" w:sz="4" w:space="0" w:color="000000"/>
              <w:bottom w:val="single" w:sz="4" w:space="0" w:color="000000"/>
              <w:right w:val="single" w:sz="4" w:space="0" w:color="000000"/>
            </w:tcBorders>
            <w:vAlign w:val="center"/>
          </w:tcPr>
          <w:p w14:paraId="7F3D5873" w14:textId="77777777" w:rsidR="003106E1" w:rsidRPr="002078D2" w:rsidRDefault="003106E1" w:rsidP="002078D2">
            <w:pPr>
              <w:spacing w:after="0" w:line="259" w:lineRule="auto"/>
              <w:ind w:left="0" w:right="65" w:firstLine="0"/>
              <w:jc w:val="center"/>
              <w:rPr>
                <w:lang w:val="lt-LT"/>
              </w:rPr>
            </w:pPr>
            <w:r w:rsidRPr="002078D2">
              <w:rPr>
                <w:lang w:val="lt-LT"/>
              </w:rPr>
              <w:t>Slaugos administratorė</w:t>
            </w:r>
          </w:p>
        </w:tc>
        <w:tc>
          <w:tcPr>
            <w:tcW w:w="1685" w:type="dxa"/>
            <w:tcBorders>
              <w:top w:val="single" w:sz="4" w:space="0" w:color="000000"/>
              <w:left w:val="single" w:sz="4" w:space="0" w:color="000000"/>
              <w:bottom w:val="single" w:sz="4" w:space="0" w:color="000000"/>
              <w:right w:val="single" w:sz="4" w:space="0" w:color="000000"/>
            </w:tcBorders>
            <w:vAlign w:val="center"/>
          </w:tcPr>
          <w:p w14:paraId="6F77431D" w14:textId="77777777" w:rsidR="003106E1" w:rsidRPr="002078D2" w:rsidRDefault="003106E1" w:rsidP="002078D2">
            <w:pPr>
              <w:spacing w:after="0" w:line="259" w:lineRule="auto"/>
              <w:ind w:left="0" w:right="54" w:firstLine="0"/>
              <w:jc w:val="center"/>
              <w:rPr>
                <w:lang w:val="lt-LT"/>
              </w:rPr>
            </w:pPr>
            <w:r w:rsidRPr="002078D2">
              <w:rPr>
                <w:lang w:val="lt-LT"/>
              </w:rPr>
              <w:t>10 000</w:t>
            </w:r>
          </w:p>
        </w:tc>
      </w:tr>
    </w:tbl>
    <w:p w14:paraId="0EA419D0" w14:textId="77777777" w:rsidR="00A556A5" w:rsidRPr="002078D2" w:rsidRDefault="00A556A5" w:rsidP="00A556A5">
      <w:pPr>
        <w:spacing w:after="3" w:line="259" w:lineRule="auto"/>
        <w:ind w:right="6044"/>
        <w:jc w:val="right"/>
        <w:rPr>
          <w:lang w:val="lt-LT"/>
        </w:rPr>
      </w:pPr>
    </w:p>
    <w:p w14:paraId="5B80C53B" w14:textId="0CEA3737" w:rsidR="00A556A5" w:rsidRPr="002078D2" w:rsidRDefault="000A7209" w:rsidP="002078D2">
      <w:pPr>
        <w:rPr>
          <w:lang w:val="lt-LT"/>
        </w:rPr>
      </w:pPr>
      <w:r w:rsidRPr="002078D2">
        <w:rPr>
          <w:lang w:val="lt-LT"/>
        </w:rPr>
        <w:t>Vyriausiasis gydytojas</w:t>
      </w:r>
      <w:r w:rsidR="002078D2">
        <w:rPr>
          <w:lang w:val="lt-LT"/>
        </w:rPr>
        <w:tab/>
      </w:r>
      <w:r w:rsidR="002078D2">
        <w:rPr>
          <w:lang w:val="lt-LT"/>
        </w:rPr>
        <w:tab/>
      </w:r>
      <w:r w:rsidR="002078D2">
        <w:rPr>
          <w:lang w:val="lt-LT"/>
        </w:rPr>
        <w:tab/>
      </w:r>
      <w:r w:rsidR="002078D2">
        <w:rPr>
          <w:lang w:val="lt-LT"/>
        </w:rPr>
        <w:tab/>
      </w:r>
      <w:r w:rsidR="002078D2">
        <w:rPr>
          <w:lang w:val="lt-LT"/>
        </w:rPr>
        <w:tab/>
      </w:r>
      <w:r w:rsidR="002078D2">
        <w:rPr>
          <w:lang w:val="lt-LT"/>
        </w:rPr>
        <w:tab/>
      </w:r>
      <w:r w:rsidR="002078D2">
        <w:rPr>
          <w:lang w:val="lt-LT"/>
        </w:rPr>
        <w:tab/>
      </w:r>
      <w:r w:rsidR="002078D2">
        <w:rPr>
          <w:lang w:val="lt-LT"/>
        </w:rPr>
        <w:tab/>
      </w:r>
      <w:r w:rsidR="002078D2">
        <w:rPr>
          <w:lang w:val="lt-LT"/>
        </w:rPr>
        <w:tab/>
      </w:r>
      <w:r w:rsidR="002078D2">
        <w:rPr>
          <w:lang w:val="lt-LT"/>
        </w:rPr>
        <w:tab/>
      </w:r>
      <w:r w:rsidR="002078D2">
        <w:rPr>
          <w:lang w:val="lt-LT"/>
        </w:rPr>
        <w:tab/>
      </w:r>
      <w:r w:rsidR="002078D2">
        <w:rPr>
          <w:lang w:val="lt-LT"/>
        </w:rPr>
        <w:tab/>
      </w:r>
      <w:r w:rsidR="002078D2">
        <w:rPr>
          <w:lang w:val="lt-LT"/>
        </w:rPr>
        <w:tab/>
      </w:r>
      <w:r w:rsidRPr="002078D2">
        <w:rPr>
          <w:lang w:val="lt-LT"/>
        </w:rPr>
        <w:t xml:space="preserve">Tomas </w:t>
      </w:r>
      <w:proofErr w:type="spellStart"/>
      <w:r w:rsidRPr="002078D2">
        <w:rPr>
          <w:lang w:val="lt-LT"/>
        </w:rPr>
        <w:t>Skliuderis</w:t>
      </w:r>
      <w:proofErr w:type="spellEnd"/>
    </w:p>
    <w:sectPr w:rsidR="00A556A5" w:rsidRPr="002078D2" w:rsidSect="008E75FB">
      <w:headerReference w:type="default" r:id="rId14"/>
      <w:footerReference w:type="even" r:id="rId15"/>
      <w:footerReference w:type="default" r:id="rId16"/>
      <w:footerReference w:type="first" r:id="rId17"/>
      <w:pgSz w:w="16838" w:h="11906" w:orient="landscape"/>
      <w:pgMar w:top="569" w:right="650" w:bottom="58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E81776" w14:textId="77777777" w:rsidR="00DF128E" w:rsidRDefault="00DF128E">
      <w:pPr>
        <w:spacing w:after="0" w:line="240" w:lineRule="auto"/>
      </w:pPr>
      <w:r>
        <w:separator/>
      </w:r>
    </w:p>
  </w:endnote>
  <w:endnote w:type="continuationSeparator" w:id="0">
    <w:p w14:paraId="1892A6AD" w14:textId="77777777" w:rsidR="00DF128E" w:rsidRDefault="00DF1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119FE" w14:textId="77777777" w:rsidR="00CD6D3C" w:rsidRDefault="00CD6D3C">
    <w:pPr>
      <w:tabs>
        <w:tab w:val="center" w:pos="9587"/>
      </w:tabs>
      <w:spacing w:after="0" w:line="259" w:lineRule="auto"/>
      <w:ind w:left="0" w:right="0" w:firstLine="0"/>
      <w:jc w:val="left"/>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651DD" w14:textId="7C35FC59" w:rsidR="00CD6D3C" w:rsidRPr="00882AAD" w:rsidRDefault="00CD6D3C">
    <w:pPr>
      <w:tabs>
        <w:tab w:val="center" w:pos="9587"/>
      </w:tabs>
      <w:spacing w:after="0" w:line="259" w:lineRule="auto"/>
      <w:ind w:left="0" w:right="0" w:firstLine="0"/>
      <w:jc w:val="left"/>
      <w:rPr>
        <w:lang w:val="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297DF" w14:textId="7972A06F" w:rsidR="00CD6D3C" w:rsidRDefault="00CD6D3C">
    <w:pPr>
      <w:tabs>
        <w:tab w:val="center" w:pos="9587"/>
      </w:tabs>
      <w:spacing w:after="0" w:line="259" w:lineRule="auto"/>
      <w:ind w:left="0" w:right="0" w:firstLine="0"/>
      <w:jc w:val="left"/>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sidR="00D417C3" w:rsidRPr="00D417C3">
      <w:rPr>
        <w:rFonts w:ascii="Calibri" w:eastAsia="Calibri" w:hAnsi="Calibri" w:cs="Calibri"/>
        <w:noProof/>
        <w:sz w:val="20"/>
      </w:rPr>
      <w:t>1</w:t>
    </w:r>
    <w:r>
      <w:rPr>
        <w:rFonts w:ascii="Calibri" w:eastAsia="Calibri" w:hAnsi="Calibri" w:cs="Calibri"/>
        <w:sz w:val="20"/>
      </w:rPr>
      <w:fldChar w:fldCharType="end"/>
    </w:r>
    <w:r>
      <w:rPr>
        <w:rFonts w:ascii="Calibri" w:eastAsia="Calibri" w:hAnsi="Calibri" w:cs="Calibri"/>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C0638" w14:textId="77777777" w:rsidR="00CD6D3C" w:rsidRDefault="00CD6D3C">
    <w:pPr>
      <w:spacing w:after="160" w:line="259" w:lineRule="auto"/>
      <w:ind w:left="0" w:righ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423881"/>
      <w:docPartObj>
        <w:docPartGallery w:val="Page Numbers (Bottom of Page)"/>
        <w:docPartUnique/>
      </w:docPartObj>
    </w:sdtPr>
    <w:sdtEndPr>
      <w:rPr>
        <w:rFonts w:ascii="Times New Roman" w:hAnsi="Times New Roman"/>
        <w:sz w:val="24"/>
        <w:szCs w:val="24"/>
      </w:rPr>
    </w:sdtEndPr>
    <w:sdtContent>
      <w:p w14:paraId="09267C4C" w14:textId="140CCD00" w:rsidR="00CD6D3C" w:rsidRPr="002078D2" w:rsidRDefault="00CD6D3C" w:rsidP="002078D2">
        <w:pPr>
          <w:pStyle w:val="Porat"/>
          <w:jc w:val="center"/>
          <w:rPr>
            <w:rFonts w:ascii="Times New Roman" w:hAnsi="Times New Roman"/>
            <w:sz w:val="24"/>
            <w:szCs w:val="24"/>
          </w:rPr>
        </w:pPr>
        <w:r w:rsidRPr="002078D2">
          <w:rPr>
            <w:rFonts w:ascii="Times New Roman" w:hAnsi="Times New Roman"/>
            <w:sz w:val="24"/>
            <w:szCs w:val="24"/>
          </w:rPr>
          <w:fldChar w:fldCharType="begin"/>
        </w:r>
        <w:r w:rsidRPr="002078D2">
          <w:rPr>
            <w:rFonts w:ascii="Times New Roman" w:hAnsi="Times New Roman"/>
            <w:sz w:val="24"/>
            <w:szCs w:val="24"/>
          </w:rPr>
          <w:instrText>PAGE   \* MERGEFORMAT</w:instrText>
        </w:r>
        <w:r w:rsidRPr="002078D2">
          <w:rPr>
            <w:rFonts w:ascii="Times New Roman" w:hAnsi="Times New Roman"/>
            <w:sz w:val="24"/>
            <w:szCs w:val="24"/>
          </w:rPr>
          <w:fldChar w:fldCharType="separate"/>
        </w:r>
        <w:r w:rsidR="00D417C3" w:rsidRPr="00D417C3">
          <w:rPr>
            <w:rFonts w:ascii="Times New Roman" w:hAnsi="Times New Roman"/>
            <w:noProof/>
            <w:sz w:val="24"/>
            <w:szCs w:val="24"/>
            <w:lang w:val="lt-LT"/>
          </w:rPr>
          <w:t>9</w:t>
        </w:r>
        <w:r w:rsidRPr="002078D2">
          <w:rPr>
            <w:rFonts w:ascii="Times New Roman" w:hAnsi="Times New Roman"/>
            <w:sz w:val="24"/>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8FD21" w14:textId="77777777" w:rsidR="00CD6D3C" w:rsidRDefault="00CD6D3C">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6222E" w14:textId="77777777" w:rsidR="00DF128E" w:rsidRDefault="00DF128E">
      <w:pPr>
        <w:spacing w:after="0" w:line="240" w:lineRule="auto"/>
      </w:pPr>
      <w:r>
        <w:separator/>
      </w:r>
    </w:p>
  </w:footnote>
  <w:footnote w:type="continuationSeparator" w:id="0">
    <w:p w14:paraId="0F00A909" w14:textId="77777777" w:rsidR="00DF128E" w:rsidRDefault="00DF12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5521486"/>
      <w:docPartObj>
        <w:docPartGallery w:val="Page Numbers (Top of Page)"/>
        <w:docPartUnique/>
      </w:docPartObj>
    </w:sdtPr>
    <w:sdtEndPr/>
    <w:sdtContent>
      <w:p w14:paraId="51FE0EC7" w14:textId="087DAD06" w:rsidR="00CD6D3C" w:rsidRDefault="00CD6D3C">
        <w:pPr>
          <w:pStyle w:val="Antrats"/>
          <w:jc w:val="center"/>
        </w:pPr>
        <w:r>
          <w:fldChar w:fldCharType="begin"/>
        </w:r>
        <w:r>
          <w:instrText>PAGE   \* MERGEFORMAT</w:instrText>
        </w:r>
        <w:r>
          <w:fldChar w:fldCharType="separate"/>
        </w:r>
        <w:r w:rsidR="00D417C3" w:rsidRPr="00D417C3">
          <w:rPr>
            <w:noProof/>
            <w:lang w:val="lt-LT"/>
          </w:rPr>
          <w:t>6</w:t>
        </w:r>
        <w:r>
          <w:fldChar w:fldCharType="end"/>
        </w:r>
      </w:p>
    </w:sdtContent>
  </w:sdt>
  <w:p w14:paraId="0A50BF43" w14:textId="77777777" w:rsidR="00CD6D3C" w:rsidRDefault="00CD6D3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47573" w14:textId="178F006F" w:rsidR="00CD6D3C" w:rsidRDefault="00CD6D3C">
    <w:pPr>
      <w:pStyle w:val="Antrats"/>
      <w:jc w:val="center"/>
    </w:pPr>
  </w:p>
  <w:p w14:paraId="405A8635" w14:textId="77777777" w:rsidR="00CD6D3C" w:rsidRDefault="00CD6D3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0194"/>
    <w:multiLevelType w:val="multilevel"/>
    <w:tmpl w:val="E674ACFC"/>
    <w:lvl w:ilvl="0">
      <w:start w:val="3"/>
      <w:numFmt w:val="decimal"/>
      <w:lvlText w:val="%1."/>
      <w:lvlJc w:val="left"/>
      <w:pPr>
        <w:ind w:left="360" w:hanging="360"/>
      </w:pPr>
      <w:rPr>
        <w:rFonts w:hint="default"/>
        <w:b w:val="0"/>
        <w:bCs/>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1">
    <w:nsid w:val="133473AF"/>
    <w:multiLevelType w:val="multilevel"/>
    <w:tmpl w:val="3B9A13DA"/>
    <w:lvl w:ilvl="0">
      <w:start w:val="2"/>
      <w:numFmt w:val="decimal"/>
      <w:lvlText w:val="%1."/>
      <w:lvlJc w:val="left"/>
      <w:pPr>
        <w:ind w:left="540" w:hanging="540"/>
      </w:pPr>
      <w:rPr>
        <w:rFonts w:hint="default"/>
      </w:rPr>
    </w:lvl>
    <w:lvl w:ilvl="1">
      <w:start w:val="2"/>
      <w:numFmt w:val="decimal"/>
      <w:lvlText w:val="%1.%2."/>
      <w:lvlJc w:val="left"/>
      <w:pPr>
        <w:ind w:left="1391" w:hanging="540"/>
      </w:pPr>
      <w:rPr>
        <w:rFonts w:hint="default"/>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18A82B53"/>
    <w:multiLevelType w:val="hybridMultilevel"/>
    <w:tmpl w:val="79565C20"/>
    <w:lvl w:ilvl="0" w:tplc="A40E39F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84AD6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8AEC4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3668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E6D30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16292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DA62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60BC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68739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2B2F6981"/>
    <w:multiLevelType w:val="multilevel"/>
    <w:tmpl w:val="A56A60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1152AED"/>
    <w:multiLevelType w:val="multilevel"/>
    <w:tmpl w:val="0BAAD628"/>
    <w:lvl w:ilvl="0">
      <w:start w:val="1"/>
      <w:numFmt w:val="upperRoman"/>
      <w:lvlText w:val="%1."/>
      <w:lvlJc w:val="left"/>
      <w:pPr>
        <w:ind w:left="1080" w:hanging="720"/>
      </w:pPr>
      <w:rPr>
        <w:rFonts w:hint="default"/>
      </w:rPr>
    </w:lvl>
    <w:lvl w:ilvl="1">
      <w:start w:val="2"/>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4B703C3"/>
    <w:multiLevelType w:val="hybridMultilevel"/>
    <w:tmpl w:val="EE1C32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8F96C62"/>
    <w:multiLevelType w:val="hybridMultilevel"/>
    <w:tmpl w:val="9DB818AA"/>
    <w:lvl w:ilvl="0" w:tplc="A40E39F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52060391"/>
    <w:multiLevelType w:val="hybridMultilevel"/>
    <w:tmpl w:val="E3ACCF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5B062C3A"/>
    <w:multiLevelType w:val="hybridMultilevel"/>
    <w:tmpl w:val="F0C67A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7C8F482A"/>
    <w:multiLevelType w:val="hybridMultilevel"/>
    <w:tmpl w:val="57F8569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6"/>
  </w:num>
  <w:num w:numId="5">
    <w:abstractNumId w:val="3"/>
  </w:num>
  <w:num w:numId="6">
    <w:abstractNumId w:val="1"/>
  </w:num>
  <w:num w:numId="7">
    <w:abstractNumId w:val="0"/>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1DE"/>
    <w:rsid w:val="0001796B"/>
    <w:rsid w:val="00033431"/>
    <w:rsid w:val="0005034A"/>
    <w:rsid w:val="000A4C11"/>
    <w:rsid w:val="000A7209"/>
    <w:rsid w:val="0011495F"/>
    <w:rsid w:val="00132340"/>
    <w:rsid w:val="00176CEA"/>
    <w:rsid w:val="00180B9C"/>
    <w:rsid w:val="001A12B8"/>
    <w:rsid w:val="001D4D31"/>
    <w:rsid w:val="002078D2"/>
    <w:rsid w:val="00217968"/>
    <w:rsid w:val="00220A9B"/>
    <w:rsid w:val="002916D0"/>
    <w:rsid w:val="002D4960"/>
    <w:rsid w:val="003106E1"/>
    <w:rsid w:val="00383367"/>
    <w:rsid w:val="003C3EA5"/>
    <w:rsid w:val="003D3807"/>
    <w:rsid w:val="003E611A"/>
    <w:rsid w:val="0040077B"/>
    <w:rsid w:val="0043036B"/>
    <w:rsid w:val="00434EBA"/>
    <w:rsid w:val="00442F85"/>
    <w:rsid w:val="00471547"/>
    <w:rsid w:val="004A1D0D"/>
    <w:rsid w:val="004A36B8"/>
    <w:rsid w:val="004A43A6"/>
    <w:rsid w:val="004D3027"/>
    <w:rsid w:val="004D4543"/>
    <w:rsid w:val="00515FE3"/>
    <w:rsid w:val="00540976"/>
    <w:rsid w:val="0054569F"/>
    <w:rsid w:val="005539B2"/>
    <w:rsid w:val="00565FB3"/>
    <w:rsid w:val="005814D7"/>
    <w:rsid w:val="005838E0"/>
    <w:rsid w:val="00593AC7"/>
    <w:rsid w:val="005A202A"/>
    <w:rsid w:val="005B03D9"/>
    <w:rsid w:val="005E1B41"/>
    <w:rsid w:val="005F7A9C"/>
    <w:rsid w:val="00610D57"/>
    <w:rsid w:val="00623A52"/>
    <w:rsid w:val="00641080"/>
    <w:rsid w:val="00646B7E"/>
    <w:rsid w:val="00661208"/>
    <w:rsid w:val="00661429"/>
    <w:rsid w:val="00674EDA"/>
    <w:rsid w:val="006A69D4"/>
    <w:rsid w:val="006C1B6F"/>
    <w:rsid w:val="006D7BD0"/>
    <w:rsid w:val="006E4CF6"/>
    <w:rsid w:val="006E5BB8"/>
    <w:rsid w:val="006F19A2"/>
    <w:rsid w:val="00761725"/>
    <w:rsid w:val="007736A6"/>
    <w:rsid w:val="00782B8D"/>
    <w:rsid w:val="007B71DE"/>
    <w:rsid w:val="007B74AF"/>
    <w:rsid w:val="007D3436"/>
    <w:rsid w:val="007E39F3"/>
    <w:rsid w:val="007E6113"/>
    <w:rsid w:val="00802E1B"/>
    <w:rsid w:val="0080511C"/>
    <w:rsid w:val="0081235F"/>
    <w:rsid w:val="0081395C"/>
    <w:rsid w:val="00882AAD"/>
    <w:rsid w:val="008B214B"/>
    <w:rsid w:val="008E75FB"/>
    <w:rsid w:val="008F6C9B"/>
    <w:rsid w:val="00980067"/>
    <w:rsid w:val="00995383"/>
    <w:rsid w:val="009B1A7E"/>
    <w:rsid w:val="009B563A"/>
    <w:rsid w:val="009C7619"/>
    <w:rsid w:val="009D3024"/>
    <w:rsid w:val="009F0409"/>
    <w:rsid w:val="00A16A4B"/>
    <w:rsid w:val="00A23E58"/>
    <w:rsid w:val="00A2786B"/>
    <w:rsid w:val="00A556A5"/>
    <w:rsid w:val="00A61EEC"/>
    <w:rsid w:val="00A710B8"/>
    <w:rsid w:val="00A81AE6"/>
    <w:rsid w:val="00A91228"/>
    <w:rsid w:val="00AA2696"/>
    <w:rsid w:val="00B00784"/>
    <w:rsid w:val="00BA3370"/>
    <w:rsid w:val="00BB7343"/>
    <w:rsid w:val="00BD2877"/>
    <w:rsid w:val="00BE42FA"/>
    <w:rsid w:val="00BE5F00"/>
    <w:rsid w:val="00C1184C"/>
    <w:rsid w:val="00C6785B"/>
    <w:rsid w:val="00C86D65"/>
    <w:rsid w:val="00CA6752"/>
    <w:rsid w:val="00CD3814"/>
    <w:rsid w:val="00CD6D3C"/>
    <w:rsid w:val="00CE6832"/>
    <w:rsid w:val="00CF527B"/>
    <w:rsid w:val="00D170E8"/>
    <w:rsid w:val="00D21222"/>
    <w:rsid w:val="00D417C3"/>
    <w:rsid w:val="00D60286"/>
    <w:rsid w:val="00D877D4"/>
    <w:rsid w:val="00D95D2A"/>
    <w:rsid w:val="00D979E3"/>
    <w:rsid w:val="00DA18DD"/>
    <w:rsid w:val="00DA2F71"/>
    <w:rsid w:val="00DD21AB"/>
    <w:rsid w:val="00DE0836"/>
    <w:rsid w:val="00DF0358"/>
    <w:rsid w:val="00DF128E"/>
    <w:rsid w:val="00DF2B81"/>
    <w:rsid w:val="00E36B40"/>
    <w:rsid w:val="00E9082A"/>
    <w:rsid w:val="00EA6EA0"/>
    <w:rsid w:val="00F11612"/>
    <w:rsid w:val="00F15C3C"/>
    <w:rsid w:val="00F16479"/>
    <w:rsid w:val="00F73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C7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5" w:line="268" w:lineRule="auto"/>
      <w:ind w:left="10" w:right="285" w:hanging="1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qFormat/>
    <w:pPr>
      <w:keepNext/>
      <w:keepLines/>
      <w:spacing w:after="0"/>
      <w:ind w:left="10" w:right="281" w:hanging="10"/>
      <w:outlineLvl w:val="0"/>
    </w:pPr>
    <w:rPr>
      <w:rFonts w:ascii="Times New Roman" w:eastAsia="Times New Roman" w:hAnsi="Times New Roman" w:cs="Times New Roman"/>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rsid w:val="00A16A4B"/>
    <w:rPr>
      <w:color w:val="0000FF"/>
      <w:u w:val="single"/>
    </w:rPr>
  </w:style>
  <w:style w:type="paragraph" w:styleId="Sraopastraipa">
    <w:name w:val="List Paragraph"/>
    <w:basedOn w:val="prastasis"/>
    <w:uiPriority w:val="34"/>
    <w:qFormat/>
    <w:rsid w:val="00DF0358"/>
    <w:pPr>
      <w:ind w:left="720"/>
      <w:contextualSpacing/>
    </w:pPr>
  </w:style>
  <w:style w:type="paragraph" w:customStyle="1" w:styleId="Default">
    <w:name w:val="Default"/>
    <w:rsid w:val="00CA6752"/>
    <w:pPr>
      <w:autoSpaceDE w:val="0"/>
      <w:autoSpaceDN w:val="0"/>
      <w:adjustRightInd w:val="0"/>
      <w:spacing w:after="0" w:line="240" w:lineRule="auto"/>
    </w:pPr>
    <w:rPr>
      <w:rFonts w:ascii="Symbol" w:hAnsi="Symbol" w:cs="Symbol"/>
      <w:color w:val="000000"/>
      <w:sz w:val="24"/>
      <w:szCs w:val="24"/>
      <w:lang w:val="lt-LT"/>
    </w:rPr>
  </w:style>
  <w:style w:type="table" w:styleId="Lentelstinklelis">
    <w:name w:val="Table Grid"/>
    <w:basedOn w:val="prastojilentel"/>
    <w:uiPriority w:val="59"/>
    <w:rsid w:val="000A4C11"/>
    <w:pPr>
      <w:spacing w:after="0" w:line="240" w:lineRule="auto"/>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F7A9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7A9C"/>
    <w:rPr>
      <w:rFonts w:ascii="Segoe UI" w:eastAsia="Times New Roman" w:hAnsi="Segoe UI" w:cs="Segoe UI"/>
      <w:color w:val="000000"/>
      <w:sz w:val="18"/>
      <w:szCs w:val="18"/>
    </w:rPr>
  </w:style>
  <w:style w:type="paragraph" w:styleId="Antrats">
    <w:name w:val="header"/>
    <w:basedOn w:val="prastasis"/>
    <w:link w:val="AntratsDiagrama"/>
    <w:uiPriority w:val="99"/>
    <w:unhideWhenUsed/>
    <w:rsid w:val="0080511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0511C"/>
    <w:rPr>
      <w:rFonts w:ascii="Times New Roman" w:eastAsia="Times New Roman" w:hAnsi="Times New Roman" w:cs="Times New Roman"/>
      <w:color w:val="000000"/>
      <w:sz w:val="24"/>
    </w:rPr>
  </w:style>
  <w:style w:type="character" w:customStyle="1" w:styleId="UnresolvedMention">
    <w:name w:val="Unresolved Mention"/>
    <w:basedOn w:val="Numatytasispastraiposriftas"/>
    <w:uiPriority w:val="99"/>
    <w:semiHidden/>
    <w:unhideWhenUsed/>
    <w:rsid w:val="00882AAD"/>
    <w:rPr>
      <w:color w:val="605E5C"/>
      <w:shd w:val="clear" w:color="auto" w:fill="E1DFDD"/>
    </w:rPr>
  </w:style>
  <w:style w:type="paragraph" w:styleId="Porat">
    <w:name w:val="footer"/>
    <w:basedOn w:val="prastasis"/>
    <w:link w:val="PoratDiagrama"/>
    <w:uiPriority w:val="99"/>
    <w:unhideWhenUsed/>
    <w:rsid w:val="002078D2"/>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PoratDiagrama">
    <w:name w:val="Poraštė Diagrama"/>
    <w:basedOn w:val="Numatytasispastraiposriftas"/>
    <w:link w:val="Porat"/>
    <w:uiPriority w:val="99"/>
    <w:rsid w:val="002078D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5" w:line="268" w:lineRule="auto"/>
      <w:ind w:left="10" w:right="285" w:hanging="1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qFormat/>
    <w:pPr>
      <w:keepNext/>
      <w:keepLines/>
      <w:spacing w:after="0"/>
      <w:ind w:left="10" w:right="281" w:hanging="10"/>
      <w:outlineLvl w:val="0"/>
    </w:pPr>
    <w:rPr>
      <w:rFonts w:ascii="Times New Roman" w:eastAsia="Times New Roman" w:hAnsi="Times New Roman" w:cs="Times New Roman"/>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rsid w:val="00A16A4B"/>
    <w:rPr>
      <w:color w:val="0000FF"/>
      <w:u w:val="single"/>
    </w:rPr>
  </w:style>
  <w:style w:type="paragraph" w:styleId="Sraopastraipa">
    <w:name w:val="List Paragraph"/>
    <w:basedOn w:val="prastasis"/>
    <w:uiPriority w:val="34"/>
    <w:qFormat/>
    <w:rsid w:val="00DF0358"/>
    <w:pPr>
      <w:ind w:left="720"/>
      <w:contextualSpacing/>
    </w:pPr>
  </w:style>
  <w:style w:type="paragraph" w:customStyle="1" w:styleId="Default">
    <w:name w:val="Default"/>
    <w:rsid w:val="00CA6752"/>
    <w:pPr>
      <w:autoSpaceDE w:val="0"/>
      <w:autoSpaceDN w:val="0"/>
      <w:adjustRightInd w:val="0"/>
      <w:spacing w:after="0" w:line="240" w:lineRule="auto"/>
    </w:pPr>
    <w:rPr>
      <w:rFonts w:ascii="Symbol" w:hAnsi="Symbol" w:cs="Symbol"/>
      <w:color w:val="000000"/>
      <w:sz w:val="24"/>
      <w:szCs w:val="24"/>
      <w:lang w:val="lt-LT"/>
    </w:rPr>
  </w:style>
  <w:style w:type="table" w:styleId="Lentelstinklelis">
    <w:name w:val="Table Grid"/>
    <w:basedOn w:val="prastojilentel"/>
    <w:uiPriority w:val="59"/>
    <w:rsid w:val="000A4C11"/>
    <w:pPr>
      <w:spacing w:after="0" w:line="240" w:lineRule="auto"/>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F7A9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7A9C"/>
    <w:rPr>
      <w:rFonts w:ascii="Segoe UI" w:eastAsia="Times New Roman" w:hAnsi="Segoe UI" w:cs="Segoe UI"/>
      <w:color w:val="000000"/>
      <w:sz w:val="18"/>
      <w:szCs w:val="18"/>
    </w:rPr>
  </w:style>
  <w:style w:type="paragraph" w:styleId="Antrats">
    <w:name w:val="header"/>
    <w:basedOn w:val="prastasis"/>
    <w:link w:val="AntratsDiagrama"/>
    <w:uiPriority w:val="99"/>
    <w:unhideWhenUsed/>
    <w:rsid w:val="0080511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0511C"/>
    <w:rPr>
      <w:rFonts w:ascii="Times New Roman" w:eastAsia="Times New Roman" w:hAnsi="Times New Roman" w:cs="Times New Roman"/>
      <w:color w:val="000000"/>
      <w:sz w:val="24"/>
    </w:rPr>
  </w:style>
  <w:style w:type="character" w:customStyle="1" w:styleId="UnresolvedMention">
    <w:name w:val="Unresolved Mention"/>
    <w:basedOn w:val="Numatytasispastraiposriftas"/>
    <w:uiPriority w:val="99"/>
    <w:semiHidden/>
    <w:unhideWhenUsed/>
    <w:rsid w:val="00882AAD"/>
    <w:rPr>
      <w:color w:val="605E5C"/>
      <w:shd w:val="clear" w:color="auto" w:fill="E1DFDD"/>
    </w:rPr>
  </w:style>
  <w:style w:type="paragraph" w:styleId="Porat">
    <w:name w:val="footer"/>
    <w:basedOn w:val="prastasis"/>
    <w:link w:val="PoratDiagrama"/>
    <w:uiPriority w:val="99"/>
    <w:unhideWhenUsed/>
    <w:rsid w:val="002078D2"/>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PoratDiagrama">
    <w:name w:val="Poraštė Diagrama"/>
    <w:basedOn w:val="Numatytasispastraiposriftas"/>
    <w:link w:val="Porat"/>
    <w:uiPriority w:val="99"/>
    <w:rsid w:val="002078D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lantupspc.lt" TargetMode="Externa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alantupspc.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DF427F42</Template>
  <TotalTime>0</TotalTime>
  <Pages>9</Pages>
  <Words>11826</Words>
  <Characters>6741</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Zita Abelkienė</cp:lastModifiedBy>
  <cp:revision>2</cp:revision>
  <cp:lastPrinted>2023-04-17T07:07:00Z</cp:lastPrinted>
  <dcterms:created xsi:type="dcterms:W3CDTF">2024-06-06T12:21:00Z</dcterms:created>
  <dcterms:modified xsi:type="dcterms:W3CDTF">2024-06-06T12:21:00Z</dcterms:modified>
</cp:coreProperties>
</file>