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DBF4" w14:textId="77777777"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5274FF08"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IMO SPECIALIOSIOS PROGRAMOS 2024</w:t>
      </w:r>
      <w:r w:rsidRPr="00725467">
        <w:rPr>
          <w:b/>
          <w:caps/>
          <w:szCs w:val="24"/>
        </w:rPr>
        <w:t xml:space="preserve"> METAIS ĮGYVENDINAMŲ PRIEMONIŲ TVIRTINIMO</w:t>
      </w:r>
    </w:p>
    <w:p w14:paraId="480400C1" w14:textId="77777777" w:rsidR="00725467" w:rsidRPr="00725467" w:rsidRDefault="00725467" w:rsidP="00725467">
      <w:pPr>
        <w:rPr>
          <w:szCs w:val="24"/>
        </w:rPr>
      </w:pPr>
    </w:p>
    <w:p w14:paraId="5C9DD8E6" w14:textId="0D1E9EB5" w:rsidR="00725467" w:rsidRPr="00725467" w:rsidRDefault="00725467" w:rsidP="00725467">
      <w:pPr>
        <w:jc w:val="center"/>
        <w:rPr>
          <w:rFonts w:eastAsia="Calibri"/>
          <w:szCs w:val="24"/>
        </w:rPr>
      </w:pPr>
      <w:r>
        <w:rPr>
          <w:rFonts w:eastAsia="Calibri"/>
          <w:szCs w:val="24"/>
        </w:rPr>
        <w:t>2024</w:t>
      </w:r>
      <w:r w:rsidRPr="00725467">
        <w:rPr>
          <w:rFonts w:eastAsia="Calibri"/>
          <w:szCs w:val="24"/>
        </w:rPr>
        <w:t xml:space="preserve"> m. kovo </w:t>
      </w:r>
      <w:r w:rsidR="00482889">
        <w:rPr>
          <w:rFonts w:eastAsia="Calibri"/>
          <w:szCs w:val="24"/>
        </w:rPr>
        <w:t>1</w:t>
      </w:r>
      <w:bookmarkStart w:id="0" w:name="_GoBack"/>
      <w:bookmarkEnd w:id="0"/>
      <w:r w:rsidR="009A71BC">
        <w:rPr>
          <w:rFonts w:eastAsia="Calibri"/>
          <w:szCs w:val="24"/>
        </w:rPr>
        <w:t>5</w:t>
      </w:r>
      <w:r w:rsidRPr="00725467">
        <w:rPr>
          <w:rFonts w:eastAsia="Calibri"/>
          <w:szCs w:val="24"/>
        </w:rPr>
        <w:t xml:space="preserve"> d. Nr. T1-</w:t>
      </w:r>
      <w:r w:rsidR="009A71BC">
        <w:rPr>
          <w:rFonts w:eastAsia="Calibri"/>
          <w:szCs w:val="24"/>
        </w:rPr>
        <w:t>126</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6CF30A5F" w:rsidR="00725467" w:rsidRPr="00725467" w:rsidRDefault="00725467" w:rsidP="00725467">
      <w:pPr>
        <w:ind w:firstLine="851"/>
        <w:jc w:val="both"/>
        <w:rPr>
          <w:szCs w:val="24"/>
        </w:rPr>
      </w:pPr>
      <w:r w:rsidRPr="00725467">
        <w:rPr>
          <w:rFonts w:eastAsia="Calibri"/>
          <w:szCs w:val="24"/>
        </w:rPr>
        <w:t>Vadovaudamasi Lietuvos Respublikos vietos savivaldos įstatymo 16 straipsnio 2 dalies 40 punktu, Lietuvos Respublikos sveikatos sistemos įstatymo 63 straipsnio 5 punktu, Kr</w:t>
      </w:r>
      <w:r>
        <w:rPr>
          <w:rFonts w:eastAsia="Calibri"/>
          <w:szCs w:val="24"/>
        </w:rPr>
        <w:t>etingos rajono savivaldybės 2024–2026</w:t>
      </w:r>
      <w:r w:rsidRPr="00725467">
        <w:rPr>
          <w:rFonts w:eastAsia="Calibri"/>
          <w:szCs w:val="24"/>
        </w:rPr>
        <w:t xml:space="preserve"> metų strateginio veiklos plano sveikatos apsaugos programos Nr. 06 priemone 1.1.2.3 „Specialioji visuomenės sveikatos programų rėmimo programa“, patvirtinta Kretingos </w:t>
      </w:r>
      <w:r>
        <w:rPr>
          <w:rFonts w:eastAsia="Calibri"/>
          <w:szCs w:val="24"/>
        </w:rPr>
        <w:t>rajono savivaldybės tarybos 2024</w:t>
      </w:r>
      <w:r w:rsidRPr="00725467">
        <w:rPr>
          <w:rFonts w:eastAsia="Calibri"/>
          <w:szCs w:val="24"/>
        </w:rPr>
        <w:t xml:space="preserve"> m. vas</w:t>
      </w:r>
      <w:r>
        <w:rPr>
          <w:rFonts w:eastAsia="Calibri"/>
          <w:szCs w:val="24"/>
        </w:rPr>
        <w:t>ario 8</w:t>
      </w:r>
      <w:r w:rsidRPr="00725467">
        <w:rPr>
          <w:rFonts w:eastAsia="Calibri"/>
          <w:szCs w:val="24"/>
        </w:rPr>
        <w:t xml:space="preserve"> d. sprendimu Nr</w:t>
      </w:r>
      <w:r>
        <w:rPr>
          <w:rFonts w:eastAsia="Calibri"/>
          <w:szCs w:val="24"/>
        </w:rPr>
        <w:t>. T2-3</w:t>
      </w:r>
      <w:r w:rsidRPr="00725467">
        <w:rPr>
          <w:rFonts w:eastAsia="Calibri"/>
          <w:szCs w:val="24"/>
        </w:rPr>
        <w:t>0 „Dėl Kr</w:t>
      </w:r>
      <w:r>
        <w:rPr>
          <w:rFonts w:eastAsia="Calibri"/>
          <w:szCs w:val="24"/>
        </w:rPr>
        <w:t>etingos rajono savivaldybės 2024–2026</w:t>
      </w:r>
      <w:r w:rsidRPr="00725467">
        <w:rPr>
          <w:rFonts w:eastAsia="Calibri"/>
          <w:szCs w:val="24"/>
        </w:rPr>
        <w:t xml:space="preserve"> metų strateginio veiklos plano tvirtinimo“, ir Kretingos</w:t>
      </w:r>
      <w:r>
        <w:rPr>
          <w:rFonts w:eastAsia="Calibri"/>
          <w:szCs w:val="24"/>
        </w:rPr>
        <w:t xml:space="preserve"> rajono savivaldybės 2024 metų biudžeto, patvirtinto 2024</w:t>
      </w:r>
      <w:r w:rsidRPr="00725467">
        <w:rPr>
          <w:rFonts w:eastAsia="Calibri"/>
          <w:szCs w:val="24"/>
        </w:rPr>
        <w:t xml:space="preserve"> m. vas</w:t>
      </w:r>
      <w:r>
        <w:rPr>
          <w:rFonts w:eastAsia="Calibri"/>
          <w:szCs w:val="24"/>
        </w:rPr>
        <w:t>ario 8</w:t>
      </w:r>
      <w:r w:rsidRPr="00725467">
        <w:rPr>
          <w:rFonts w:eastAsia="Calibri"/>
          <w:szCs w:val="24"/>
        </w:rPr>
        <w:t xml:space="preserve"> d. sprendimu Nr. </w:t>
      </w:r>
      <w:r>
        <w:rPr>
          <w:rFonts w:eastAsia="Calibri"/>
          <w:szCs w:val="24"/>
        </w:rPr>
        <w:t>T2-3</w:t>
      </w:r>
      <w:r w:rsidRPr="00725467">
        <w:rPr>
          <w:rFonts w:eastAsia="Calibri"/>
          <w:szCs w:val="24"/>
        </w:rPr>
        <w:t>1 „Dėl Kr</w:t>
      </w:r>
      <w:r>
        <w:rPr>
          <w:rFonts w:eastAsia="Calibri"/>
          <w:szCs w:val="24"/>
        </w:rPr>
        <w:t>etingos rajono savivaldybės 2024</w:t>
      </w:r>
      <w:r w:rsidRPr="00725467">
        <w:rPr>
          <w:rFonts w:eastAsia="Calibri"/>
          <w:szCs w:val="24"/>
        </w:rPr>
        <w:t xml:space="preserve"> metų biudžeto tvirtinimo“, 3 priedo 2.6.1 ir 2.6.3 punktais</w:t>
      </w:r>
      <w:r>
        <w:rPr>
          <w:rFonts w:eastAsia="Calibri"/>
          <w:szCs w:val="24"/>
        </w:rPr>
        <w:t>, Kretingos rajono savivaldybės tarybos 2024 m. vasario 29 sprendimu Nr. T2-63 „Dėl Kretingos rajono savivaldybės aplinkos apsaugos rėmimo specialiosios programos 2024 metų priemonių tvirtinimo“ patvirtint</w:t>
      </w:r>
      <w:r w:rsidR="003D70AD">
        <w:rPr>
          <w:rFonts w:eastAsia="Calibri"/>
          <w:szCs w:val="24"/>
        </w:rPr>
        <w:t>a</w:t>
      </w:r>
      <w:r>
        <w:rPr>
          <w:rFonts w:eastAsia="Calibri"/>
          <w:szCs w:val="24"/>
        </w:rPr>
        <w:t xml:space="preserve"> Kretingos rajono savivaldybės aplinkos apsaugos rėmimo specialiosios programos 2024 m. priemon</w:t>
      </w:r>
      <w:r w:rsidR="003D70AD">
        <w:rPr>
          <w:rFonts w:eastAsia="Calibri"/>
          <w:szCs w:val="24"/>
        </w:rPr>
        <w:t>e</w:t>
      </w:r>
      <w:r>
        <w:rPr>
          <w:rFonts w:eastAsia="Calibri"/>
          <w:szCs w:val="24"/>
        </w:rPr>
        <w:t xml:space="preserve"> Nr. 2 „Savivaldybės visuomenės sveikatos rėmimo specialiajai programai skirtinos lėšos“</w:t>
      </w:r>
      <w:r w:rsidRPr="00725467">
        <w:rPr>
          <w:rFonts w:eastAsia="Calibri"/>
          <w:szCs w:val="24"/>
        </w:rPr>
        <w:t xml:space="preserve"> ir atsižvelgdama į Bendruomenės sveikatos tarybos </w:t>
      </w:r>
      <w:r w:rsidRPr="003635AD">
        <w:rPr>
          <w:rFonts w:eastAsia="Calibri"/>
          <w:szCs w:val="24"/>
        </w:rPr>
        <w:t xml:space="preserve">2024 m. kovo </w:t>
      </w:r>
      <w:r w:rsidR="00FF4E1F" w:rsidRPr="003635AD">
        <w:rPr>
          <w:rFonts w:eastAsia="Calibri"/>
          <w:szCs w:val="24"/>
        </w:rPr>
        <w:t>7</w:t>
      </w:r>
      <w:r w:rsidRPr="003635AD">
        <w:rPr>
          <w:rFonts w:eastAsia="Calibri"/>
          <w:szCs w:val="24"/>
        </w:rPr>
        <w:t xml:space="preserve"> d. posėdžio protokolą Nr. D8-</w:t>
      </w:r>
      <w:r w:rsidR="003635AD">
        <w:rPr>
          <w:rFonts w:eastAsia="Calibri"/>
          <w:szCs w:val="24"/>
        </w:rPr>
        <w:t>483</w:t>
      </w:r>
      <w:r w:rsidRPr="00725467">
        <w:rPr>
          <w:rFonts w:eastAsia="Calibri"/>
          <w:szCs w:val="24"/>
        </w:rPr>
        <w:t xml:space="preserve">, </w:t>
      </w:r>
      <w:r w:rsidRPr="00725467">
        <w:rPr>
          <w:szCs w:val="24"/>
        </w:rPr>
        <w:t xml:space="preserve">Kretingos rajono savivaldybės taryba </w:t>
      </w:r>
      <w:r w:rsidRPr="00725467">
        <w:rPr>
          <w:spacing w:val="60"/>
          <w:szCs w:val="24"/>
        </w:rPr>
        <w:t>nusprendžia</w:t>
      </w:r>
      <w:r w:rsidRPr="00725467">
        <w:rPr>
          <w:szCs w:val="24"/>
        </w:rPr>
        <w:t>:</w:t>
      </w:r>
    </w:p>
    <w:p w14:paraId="0B2C3657" w14:textId="61E58AD0"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imo specialiosios programos 2024</w:t>
      </w:r>
      <w:r w:rsidRPr="00725467">
        <w:rPr>
          <w:szCs w:val="24"/>
        </w:rPr>
        <w:t xml:space="preserve"> metais įgyvendinamas priemones (pridedama).</w:t>
      </w:r>
    </w:p>
    <w:p w14:paraId="7B382E7E" w14:textId="054E7874" w:rsidR="00725467" w:rsidRDefault="00725467" w:rsidP="00725467">
      <w:pPr>
        <w:pStyle w:val="Sraopastraipa"/>
        <w:numPr>
          <w:ilvl w:val="0"/>
          <w:numId w:val="2"/>
        </w:numPr>
        <w:tabs>
          <w:tab w:val="left" w:pos="1134"/>
        </w:tabs>
        <w:ind w:left="0" w:firstLine="851"/>
        <w:jc w:val="both"/>
        <w:rPr>
          <w:szCs w:val="24"/>
        </w:rPr>
      </w:pPr>
      <w:r w:rsidRPr="00725467">
        <w:rPr>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1973DDB" w14:textId="77777777" w:rsidR="00725467" w:rsidRPr="00725467" w:rsidRDefault="00725467" w:rsidP="00725467">
      <w:pPr>
        <w:tabs>
          <w:tab w:val="left" w:pos="1134"/>
        </w:tabs>
        <w:jc w:val="both"/>
        <w:rPr>
          <w:szCs w:val="24"/>
        </w:rPr>
      </w:pPr>
    </w:p>
    <w:p w14:paraId="355C97AD" w14:textId="77777777" w:rsidR="00725467" w:rsidRPr="00725467" w:rsidRDefault="00725467" w:rsidP="00725467">
      <w:pPr>
        <w:jc w:val="both"/>
        <w:rPr>
          <w:szCs w:val="24"/>
        </w:rPr>
      </w:pPr>
      <w:r w:rsidRPr="00725467">
        <w:rPr>
          <w:szCs w:val="24"/>
        </w:rPr>
        <w:t>Savivaldybės meras</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264E41F3" w14:textId="77777777" w:rsidR="00725467" w:rsidRPr="00725467" w:rsidRDefault="00725467" w:rsidP="00725467"/>
    <w:p w14:paraId="2344D787" w14:textId="77777777" w:rsidR="00725467" w:rsidRPr="00725467" w:rsidRDefault="00725467" w:rsidP="00725467"/>
    <w:p w14:paraId="230D1E20" w14:textId="77777777" w:rsidR="00725467" w:rsidRPr="00725467" w:rsidRDefault="00725467" w:rsidP="00725467"/>
    <w:p w14:paraId="4949816C" w14:textId="77777777" w:rsidR="00725467" w:rsidRPr="00725467" w:rsidRDefault="00725467" w:rsidP="00725467"/>
    <w:p w14:paraId="23F6F73C" w14:textId="77777777" w:rsidR="00725467" w:rsidRPr="00725467" w:rsidRDefault="00725467" w:rsidP="00725467"/>
    <w:p w14:paraId="54777AF5" w14:textId="77777777" w:rsidR="00725467" w:rsidRPr="00725467" w:rsidRDefault="00725467" w:rsidP="00725467"/>
    <w:p w14:paraId="06B4F1C2" w14:textId="77777777" w:rsidR="00725467" w:rsidRPr="00725467" w:rsidRDefault="00725467" w:rsidP="00725467"/>
    <w:p w14:paraId="66AB5067" w14:textId="77777777" w:rsidR="00725467" w:rsidRPr="00725467" w:rsidRDefault="00725467" w:rsidP="00725467"/>
    <w:p w14:paraId="37B69981" w14:textId="77777777" w:rsidR="00725467" w:rsidRPr="00725467" w:rsidRDefault="00725467" w:rsidP="00725467"/>
    <w:p w14:paraId="158F8C97" w14:textId="77777777" w:rsidR="003D70AD" w:rsidRDefault="00725467" w:rsidP="00725467">
      <w:pPr>
        <w:sectPr w:rsidR="003D70AD" w:rsidSect="003D70AD">
          <w:headerReference w:type="default" r:id="rId7"/>
          <w:headerReference w:type="first" r:id="rId8"/>
          <w:pgSz w:w="12240" w:h="15840"/>
          <w:pgMar w:top="1134" w:right="567" w:bottom="1134" w:left="1701" w:header="720" w:footer="720" w:gutter="0"/>
          <w:pgNumType w:start="1"/>
          <w:cols w:space="720"/>
          <w:titlePg/>
          <w:docGrid w:linePitch="360"/>
        </w:sectPr>
      </w:pPr>
      <w:r w:rsidRPr="00725467">
        <w:t xml:space="preserve">Zita </w:t>
      </w:r>
      <w:proofErr w:type="spellStart"/>
      <w:r w:rsidRPr="00725467">
        <w:t>Abelkienė</w:t>
      </w:r>
      <w:proofErr w:type="spellEnd"/>
    </w:p>
    <w:p w14:paraId="359B1A07" w14:textId="77777777" w:rsidR="00FF4E1F" w:rsidRPr="00FF4E1F" w:rsidRDefault="00FF4E1F" w:rsidP="00FF4E1F">
      <w:pPr>
        <w:jc w:val="center"/>
        <w:rPr>
          <w:b/>
          <w:szCs w:val="24"/>
        </w:rPr>
      </w:pPr>
      <w:r w:rsidRPr="00FF4E1F">
        <w:rPr>
          <w:b/>
          <w:szCs w:val="24"/>
        </w:rPr>
        <w:lastRenderedPageBreak/>
        <w:t>AIŠKINAMASIS RAŠTAS</w:t>
      </w:r>
    </w:p>
    <w:p w14:paraId="1A423D56" w14:textId="77777777" w:rsidR="00FF4E1F" w:rsidRPr="00FF4E1F" w:rsidRDefault="00FF4E1F" w:rsidP="00FF4E1F">
      <w:pPr>
        <w:jc w:val="center"/>
        <w:rPr>
          <w:b/>
          <w:szCs w:val="24"/>
        </w:rPr>
      </w:pPr>
      <w:r w:rsidRPr="00FF4E1F">
        <w:rPr>
          <w:b/>
          <w:szCs w:val="24"/>
        </w:rPr>
        <w:t>PRIE KRETINGOS RAJONO SAVIVALDYBĖS TARYBOS SPRENDIMO PROJEKTO</w:t>
      </w:r>
    </w:p>
    <w:p w14:paraId="7A37C7F5" w14:textId="500F3217" w:rsidR="00FF4E1F" w:rsidRPr="00FF4E1F" w:rsidRDefault="00FF4E1F" w:rsidP="009E411D">
      <w:pPr>
        <w:jc w:val="center"/>
        <w:rPr>
          <w:b/>
          <w:caps/>
          <w:szCs w:val="24"/>
        </w:rPr>
      </w:pPr>
      <w:r w:rsidRPr="00FF4E1F">
        <w:rPr>
          <w:rFonts w:eastAsia="Calibri"/>
          <w:b/>
          <w:caps/>
          <w:szCs w:val="24"/>
        </w:rPr>
        <w:t>„</w:t>
      </w:r>
      <w:r w:rsidR="009E411D" w:rsidRPr="00725467">
        <w:rPr>
          <w:b/>
          <w:caps/>
          <w:szCs w:val="24"/>
        </w:rPr>
        <w:t>DĖL KRETINGOS RAJONO SAVIVALDYBĖS VISUOMENĖS SVEIKATOS RĖM</w:t>
      </w:r>
      <w:r w:rsidR="009E411D">
        <w:rPr>
          <w:b/>
          <w:caps/>
          <w:szCs w:val="24"/>
        </w:rPr>
        <w:t>IMO SPECIALIOSIOS PROGRAMOS 2024</w:t>
      </w:r>
      <w:r w:rsidR="009E411D" w:rsidRPr="00725467">
        <w:rPr>
          <w:b/>
          <w:caps/>
          <w:szCs w:val="24"/>
        </w:rPr>
        <w:t xml:space="preserve"> METAIS ĮG</w:t>
      </w:r>
      <w:r w:rsidR="009E411D">
        <w:rPr>
          <w:b/>
          <w:caps/>
          <w:szCs w:val="24"/>
        </w:rPr>
        <w:t>YVENDINAMŲ PRIEMONIŲ TVIRTINIMO</w:t>
      </w:r>
      <w:r w:rsidRPr="00FF4E1F">
        <w:rPr>
          <w:rFonts w:eastAsia="Calibri"/>
          <w:b/>
          <w:caps/>
          <w:szCs w:val="24"/>
        </w:rPr>
        <w:t>“</w:t>
      </w:r>
    </w:p>
    <w:p w14:paraId="48FEF94A" w14:textId="77777777" w:rsidR="00FF4E1F" w:rsidRPr="00FF4E1F" w:rsidRDefault="00FF4E1F" w:rsidP="00FF4E1F">
      <w:pPr>
        <w:rPr>
          <w:b/>
          <w:caps/>
          <w:szCs w:val="24"/>
        </w:rPr>
      </w:pPr>
    </w:p>
    <w:p w14:paraId="78AE6C50" w14:textId="1845B3B7" w:rsidR="00FF4E1F" w:rsidRPr="00FF4E1F" w:rsidRDefault="00FF4E1F" w:rsidP="00FF4E1F">
      <w:pPr>
        <w:jc w:val="center"/>
        <w:rPr>
          <w:caps/>
          <w:szCs w:val="24"/>
        </w:rPr>
      </w:pPr>
      <w:r w:rsidRPr="00FF4E1F">
        <w:rPr>
          <w:szCs w:val="24"/>
        </w:rPr>
        <w:t>202</w:t>
      </w:r>
      <w:r>
        <w:rPr>
          <w:szCs w:val="24"/>
        </w:rPr>
        <w:t>4-03</w:t>
      </w:r>
      <w:r w:rsidRPr="00FF4E1F">
        <w:rPr>
          <w:caps/>
          <w:szCs w:val="24"/>
        </w:rPr>
        <w:t>-</w:t>
      </w:r>
      <w:r>
        <w:rPr>
          <w:caps/>
          <w:szCs w:val="24"/>
        </w:rPr>
        <w:t>08</w:t>
      </w:r>
    </w:p>
    <w:p w14:paraId="567E307F" w14:textId="77777777" w:rsidR="00FF4E1F" w:rsidRPr="00FF4E1F" w:rsidRDefault="00FF4E1F" w:rsidP="00FF4E1F">
      <w:pPr>
        <w:rPr>
          <w:caps/>
          <w:szCs w:val="24"/>
        </w:rPr>
      </w:pPr>
    </w:p>
    <w:p w14:paraId="421766A8" w14:textId="77777777" w:rsidR="00FF4E1F" w:rsidRPr="00FF4E1F" w:rsidRDefault="00FF4E1F" w:rsidP="00FF4E1F">
      <w:pPr>
        <w:ind w:firstLine="851"/>
        <w:jc w:val="both"/>
        <w:rPr>
          <w:b/>
        </w:rPr>
      </w:pPr>
      <w:r w:rsidRPr="00FF4E1F">
        <w:rPr>
          <w:b/>
        </w:rPr>
        <w:t>1. Parengto sprendimo projekto tikslai ir uždaviniai.</w:t>
      </w:r>
    </w:p>
    <w:p w14:paraId="16CA11CD" w14:textId="410E4356" w:rsidR="00FF4E1F" w:rsidRPr="00FF4E1F" w:rsidRDefault="009E411D" w:rsidP="00FF4E1F">
      <w:pPr>
        <w:ind w:firstLine="851"/>
        <w:jc w:val="both"/>
        <w:rPr>
          <w:szCs w:val="24"/>
          <w:lang w:eastAsia="ar-SA"/>
        </w:rPr>
      </w:pPr>
      <w:r>
        <w:rPr>
          <w:szCs w:val="24"/>
          <w:lang w:eastAsia="lt-LT"/>
        </w:rPr>
        <w:t>Patvirtinti Kretingos rajono savivaldybės visuomenės sveikatos rėmimo specialiosios programos 2024 m. numatytas priemones.</w:t>
      </w:r>
    </w:p>
    <w:p w14:paraId="6119A5FC" w14:textId="77777777" w:rsidR="00FF4E1F" w:rsidRPr="00FF4E1F" w:rsidRDefault="00FF4E1F" w:rsidP="00FF4E1F">
      <w:pPr>
        <w:ind w:firstLine="851"/>
        <w:jc w:val="both"/>
        <w:rPr>
          <w:b/>
        </w:rPr>
      </w:pPr>
      <w:r w:rsidRPr="00FF4E1F">
        <w:rPr>
          <w:b/>
        </w:rPr>
        <w:t>2. Siūlomos teisinio reguliavimo nuostatos, šiuo metu esantis teisinis reglamentavimas, kokie šios srities teisės aktai tebegalioja ir kokius teisės aktus būtina pakeisti ar panaikinti, priėmus teikiamą tarybos sprendimo projektą.</w:t>
      </w:r>
    </w:p>
    <w:p w14:paraId="68A980BD" w14:textId="030108B5" w:rsidR="009E411D" w:rsidRDefault="009E411D" w:rsidP="00FF4E1F">
      <w:pPr>
        <w:ind w:firstLine="851"/>
        <w:jc w:val="both"/>
      </w:pPr>
      <w:r>
        <w:t xml:space="preserve">Visuomenės sveikatos rėmimo specialiosios programos priemones mero teikimu </w:t>
      </w:r>
      <w:r w:rsidR="00395C6E">
        <w:t>tvirtina</w:t>
      </w:r>
      <w:r>
        <w:t xml:space="preserve"> </w:t>
      </w:r>
      <w:r w:rsidR="003D70AD">
        <w:t>S</w:t>
      </w:r>
      <w:r>
        <w:t xml:space="preserve">avivaldybės taryba, vadovaudamasi </w:t>
      </w:r>
      <w:r>
        <w:rPr>
          <w:szCs w:val="24"/>
          <w:lang w:eastAsia="lt-LT"/>
        </w:rPr>
        <w:t>Lietuvos Respublikos sveikatos sistemos įstatymo 63</w:t>
      </w:r>
      <w:r w:rsidR="00395C6E">
        <w:rPr>
          <w:szCs w:val="24"/>
          <w:lang w:eastAsia="lt-LT"/>
        </w:rPr>
        <w:t xml:space="preserve"> straipsnio 5 punkto nuostatomis, bei atsižvelgdama į Bendruomenės sveikatos tarybos pritarimą.</w:t>
      </w:r>
    </w:p>
    <w:p w14:paraId="6C0C7BC3" w14:textId="77777777" w:rsidR="00FF4E1F" w:rsidRPr="00FF4E1F" w:rsidRDefault="00FF4E1F" w:rsidP="00FF4E1F">
      <w:pPr>
        <w:ind w:firstLine="851"/>
        <w:jc w:val="both"/>
        <w:rPr>
          <w:b/>
        </w:rPr>
      </w:pPr>
      <w:r w:rsidRPr="00FF4E1F">
        <w:rPr>
          <w:b/>
        </w:rPr>
        <w:t>3.</w:t>
      </w:r>
      <w:r w:rsidRPr="00FF4E1F">
        <w:t xml:space="preserve"> </w:t>
      </w:r>
      <w:r w:rsidRPr="00FF4E1F">
        <w:rPr>
          <w:b/>
        </w:rPr>
        <w:t>Kokių rezultatų laukiama.</w:t>
      </w:r>
    </w:p>
    <w:p w14:paraId="35F4E2B9" w14:textId="59B7ACD8" w:rsidR="00FF4E1F" w:rsidRPr="00FF4E1F" w:rsidRDefault="00FF4E1F" w:rsidP="00FF4E1F">
      <w:pPr>
        <w:ind w:firstLine="851"/>
        <w:jc w:val="both"/>
      </w:pPr>
      <w:r w:rsidRPr="00FF4E1F">
        <w:t>Laukiam</w:t>
      </w:r>
      <w:r w:rsidR="00395C6E">
        <w:t>a, kad, įgyvendinus patvirtintas priemones, visuomenei bus formuojamas atsakingas požiūris į visuomenės sveikatą, formuojama sveikos gyvensenos kultūra, specialistai savo gebėjimus ir įgytas žinias perteiks Kretingos rajono savivaldybės gyventojams, kurios leistų mažinti gyventojų sergamumą, neįgalumą ir mirtingumą, kurį lemia neteisinga žmonių gyvensena, elgsena, mažas fizinis aktyvumas, neigiami aplinkos veiksniai ir ligos.</w:t>
      </w:r>
    </w:p>
    <w:p w14:paraId="0EAAA8DA" w14:textId="77777777" w:rsidR="00FF4E1F" w:rsidRPr="00FF4E1F" w:rsidRDefault="00FF4E1F" w:rsidP="00FF4E1F">
      <w:pPr>
        <w:ind w:firstLine="851"/>
      </w:pPr>
      <w:r w:rsidRPr="00FF4E1F">
        <w:rPr>
          <w:b/>
        </w:rPr>
        <w:t>4. Lėšų poreikis ir šaltiniai.</w:t>
      </w:r>
    </w:p>
    <w:p w14:paraId="441C7E46" w14:textId="40E14D1E" w:rsidR="00FF4E1F" w:rsidRPr="00FF4E1F" w:rsidRDefault="00D62AC7" w:rsidP="00FF4E1F">
      <w:pPr>
        <w:ind w:firstLine="851"/>
        <w:jc w:val="both"/>
        <w:rPr>
          <w:u w:val="words"/>
        </w:rPr>
      </w:pPr>
      <w:r>
        <w:t xml:space="preserve">Aplinkos apsaugos specialiosios programos visuomenės sveikatai remti. Lėšos patvirtintos Kretingos rajono savivaldybės tarybos 2024 m. vasario 8 d. sprendimu Nr. T2-31 „Dėl Kretingos rajono savivaldybės </w:t>
      </w:r>
      <w:r>
        <w:rPr>
          <w:rFonts w:eastAsia="Calibri"/>
          <w:szCs w:val="24"/>
        </w:rPr>
        <w:t>2024</w:t>
      </w:r>
      <w:r w:rsidRPr="00725467">
        <w:rPr>
          <w:rFonts w:eastAsia="Calibri"/>
          <w:szCs w:val="24"/>
        </w:rPr>
        <w:t xml:space="preserve"> metų biudžeto tvirtinimo“</w:t>
      </w:r>
      <w:r>
        <w:rPr>
          <w:rFonts w:eastAsia="Calibri"/>
          <w:szCs w:val="24"/>
        </w:rPr>
        <w:t xml:space="preserve"> ir Kretingos rajono savivaldybės tarybos 2024 m. vasario 29 </w:t>
      </w:r>
      <w:r w:rsidR="003D70AD">
        <w:rPr>
          <w:rFonts w:eastAsia="Calibri"/>
          <w:szCs w:val="24"/>
        </w:rPr>
        <w:t xml:space="preserve">d. </w:t>
      </w:r>
      <w:r>
        <w:rPr>
          <w:rFonts w:eastAsia="Calibri"/>
          <w:szCs w:val="24"/>
        </w:rPr>
        <w:t>sprendimu Nr. T2-63 „Dėl Kretingos rajono savivaldybės aplinkos apsaugos rėmimo specialiosios programos 2024 metų priemonių tvirtinimo“.</w:t>
      </w:r>
    </w:p>
    <w:p w14:paraId="14251D6C" w14:textId="77777777" w:rsidR="00FF4E1F" w:rsidRPr="00FF4E1F" w:rsidRDefault="00FF4E1F" w:rsidP="00FF4E1F">
      <w:pPr>
        <w:ind w:firstLine="851"/>
        <w:rPr>
          <w:b/>
        </w:rPr>
      </w:pPr>
      <w:r w:rsidRPr="00FF4E1F">
        <w:rPr>
          <w:b/>
        </w:rPr>
        <w:t>5. Kiti sprendimui priimti reikalingi pagrindimai, skaičiavimai ar paaiškinimai.</w:t>
      </w:r>
    </w:p>
    <w:p w14:paraId="6EE6717A" w14:textId="77777777" w:rsidR="00FF4E1F" w:rsidRPr="00FF4E1F" w:rsidRDefault="00FF4E1F" w:rsidP="00FF4E1F">
      <w:pPr>
        <w:ind w:firstLine="851"/>
      </w:pPr>
      <w:r w:rsidRPr="00FF4E1F">
        <w:t>Nėra.</w:t>
      </w:r>
    </w:p>
    <w:p w14:paraId="199C4CD5" w14:textId="77777777" w:rsidR="00FF4E1F" w:rsidRPr="00FF4E1F" w:rsidRDefault="00FF4E1F" w:rsidP="00FF4E1F">
      <w:pPr>
        <w:ind w:firstLine="851"/>
        <w:jc w:val="both"/>
        <w:rPr>
          <w:b/>
        </w:rPr>
      </w:pPr>
      <w:r w:rsidRPr="00FF4E1F">
        <w:rPr>
          <w:b/>
        </w:rPr>
        <w:t>6.</w:t>
      </w:r>
      <w:r w:rsidRPr="00FF4E1F">
        <w:t xml:space="preserve"> </w:t>
      </w:r>
      <w:r w:rsidRPr="00FF4E1F">
        <w:rPr>
          <w:b/>
        </w:rPr>
        <w:t>Teisės akto projekto antikorupcinio vertinimo išvada dėl sprendimo projekto teikimo antikorupciniam vertinimui.</w:t>
      </w:r>
    </w:p>
    <w:p w14:paraId="1C3C566E" w14:textId="77777777" w:rsidR="00FF4E1F" w:rsidRPr="00FF4E1F" w:rsidRDefault="00FF4E1F" w:rsidP="00FF4E1F">
      <w:pPr>
        <w:ind w:firstLine="851"/>
        <w:jc w:val="both"/>
        <w:rPr>
          <w:szCs w:val="24"/>
          <w:lang w:eastAsia="lt-LT"/>
        </w:rPr>
      </w:pPr>
      <w:r w:rsidRPr="00FF4E1F">
        <w:rPr>
          <w:szCs w:val="24"/>
          <w:lang w:eastAsia="lt-LT"/>
        </w:rPr>
        <w:t>Teisės akto projektas antikorupciniam vertinimui neteikiamas.</w:t>
      </w:r>
    </w:p>
    <w:p w14:paraId="51CC85A3" w14:textId="77777777" w:rsidR="00FF4E1F" w:rsidRPr="00FF4E1F" w:rsidRDefault="00FF4E1F" w:rsidP="00FF4E1F">
      <w:pPr>
        <w:ind w:firstLine="851"/>
        <w:rPr>
          <w:b/>
        </w:rPr>
      </w:pPr>
      <w:r w:rsidRPr="00FF4E1F">
        <w:rPr>
          <w:b/>
        </w:rPr>
        <w:t>7. Autorius ar autorių grupės.</w:t>
      </w:r>
    </w:p>
    <w:p w14:paraId="1FE7FFEE" w14:textId="1E585C74" w:rsidR="00840724" w:rsidRPr="003D70AD" w:rsidRDefault="00FF4E1F" w:rsidP="003D70AD">
      <w:pPr>
        <w:ind w:firstLine="851"/>
        <w:jc w:val="both"/>
        <w:rPr>
          <w:szCs w:val="24"/>
        </w:rPr>
      </w:pPr>
      <w:r w:rsidRPr="00FF4E1F">
        <w:t xml:space="preserve">Zita </w:t>
      </w:r>
      <w:proofErr w:type="spellStart"/>
      <w:r w:rsidRPr="00FF4E1F">
        <w:t>Abelkienė</w:t>
      </w:r>
      <w:proofErr w:type="spellEnd"/>
      <w:r w:rsidRPr="00FF4E1F">
        <w:t>, Kretingos rajono savivaldybės administracijos savivaldybės gydytoja (vyriausioji specialistė).</w:t>
      </w:r>
    </w:p>
    <w:sectPr w:rsidR="00840724" w:rsidRPr="003D70AD" w:rsidSect="003D70AD">
      <w:headerReference w:type="first" r:id="rId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B5DE" w14:textId="77777777" w:rsidR="00B34FEA" w:rsidRDefault="00B34FEA" w:rsidP="00EA2ED5">
      <w:r>
        <w:separator/>
      </w:r>
    </w:p>
  </w:endnote>
  <w:endnote w:type="continuationSeparator" w:id="0">
    <w:p w14:paraId="23F99447" w14:textId="77777777" w:rsidR="00B34FEA" w:rsidRDefault="00B34FEA"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BF1AA" w14:textId="77777777" w:rsidR="00B34FEA" w:rsidRDefault="00B34FEA" w:rsidP="00EA2ED5">
      <w:r>
        <w:separator/>
      </w:r>
    </w:p>
  </w:footnote>
  <w:footnote w:type="continuationSeparator" w:id="0">
    <w:p w14:paraId="7BA3FCF0" w14:textId="77777777" w:rsidR="00B34FEA" w:rsidRDefault="00B34FEA" w:rsidP="00EA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84349"/>
      <w:docPartObj>
        <w:docPartGallery w:val="Page Numbers (Top of Page)"/>
        <w:docPartUnique/>
      </w:docPartObj>
    </w:sdtPr>
    <w:sdtEndPr/>
    <w:sdtContent>
      <w:p w14:paraId="60C29C3E" w14:textId="77777777" w:rsidR="00395C6E" w:rsidRDefault="00395C6E">
        <w:pPr>
          <w:pStyle w:val="Antrats"/>
          <w:jc w:val="center"/>
        </w:pPr>
        <w:r>
          <w:fldChar w:fldCharType="begin"/>
        </w:r>
        <w:r>
          <w:instrText>PAGE   \* MERGEFORMAT</w:instrText>
        </w:r>
        <w:r>
          <w:fldChar w:fldCharType="separate"/>
        </w:r>
        <w:r w:rsidR="00D62AC7">
          <w:rPr>
            <w:noProof/>
          </w:rPr>
          <w:t>2</w:t>
        </w:r>
        <w:r>
          <w:fldChar w:fldCharType="end"/>
        </w:r>
      </w:p>
    </w:sdtContent>
  </w:sdt>
  <w:p w14:paraId="24F0E44C" w14:textId="77777777" w:rsidR="00395C6E" w:rsidRDefault="00395C6E" w:rsidP="00576981">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D5CE" w14:textId="19538E9F" w:rsidR="00395C6E" w:rsidRDefault="00395C6E" w:rsidP="00725467">
    <w:pPr>
      <w:pStyle w:val="Antrats"/>
      <w:jc w:val="right"/>
    </w:pPr>
    <w: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5C43" w14:textId="06A86084" w:rsidR="003D70AD" w:rsidRPr="003D70AD" w:rsidRDefault="003D70AD" w:rsidP="003D70A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D"/>
    <w:rsid w:val="00040280"/>
    <w:rsid w:val="000858F7"/>
    <w:rsid w:val="000A0E38"/>
    <w:rsid w:val="000B466E"/>
    <w:rsid w:val="000E1217"/>
    <w:rsid w:val="00146528"/>
    <w:rsid w:val="00162C3B"/>
    <w:rsid w:val="001B2FD7"/>
    <w:rsid w:val="001F5FD6"/>
    <w:rsid w:val="0023633E"/>
    <w:rsid w:val="002547D2"/>
    <w:rsid w:val="002B19FE"/>
    <w:rsid w:val="002E2D41"/>
    <w:rsid w:val="00312D3D"/>
    <w:rsid w:val="00351E8A"/>
    <w:rsid w:val="00357DE7"/>
    <w:rsid w:val="003635AD"/>
    <w:rsid w:val="00395C6E"/>
    <w:rsid w:val="003B69C0"/>
    <w:rsid w:val="003D70AD"/>
    <w:rsid w:val="003F1F0D"/>
    <w:rsid w:val="003F314E"/>
    <w:rsid w:val="00410B28"/>
    <w:rsid w:val="004429D4"/>
    <w:rsid w:val="00482889"/>
    <w:rsid w:val="004B6F2A"/>
    <w:rsid w:val="004F46F7"/>
    <w:rsid w:val="00535FB1"/>
    <w:rsid w:val="00561EF0"/>
    <w:rsid w:val="00576981"/>
    <w:rsid w:val="00587B92"/>
    <w:rsid w:val="005A7AD8"/>
    <w:rsid w:val="005B1951"/>
    <w:rsid w:val="005E4477"/>
    <w:rsid w:val="005F4A71"/>
    <w:rsid w:val="00663E65"/>
    <w:rsid w:val="00670C6D"/>
    <w:rsid w:val="006A3BED"/>
    <w:rsid w:val="006C6B61"/>
    <w:rsid w:val="006E05C2"/>
    <w:rsid w:val="007103EA"/>
    <w:rsid w:val="00713AB9"/>
    <w:rsid w:val="00725467"/>
    <w:rsid w:val="00756C77"/>
    <w:rsid w:val="0077308B"/>
    <w:rsid w:val="0077794C"/>
    <w:rsid w:val="007B34F8"/>
    <w:rsid w:val="007F198F"/>
    <w:rsid w:val="0082055B"/>
    <w:rsid w:val="00840724"/>
    <w:rsid w:val="008452CC"/>
    <w:rsid w:val="008474F1"/>
    <w:rsid w:val="0085105F"/>
    <w:rsid w:val="008666E8"/>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1396"/>
    <w:rsid w:val="00B255BD"/>
    <w:rsid w:val="00B34FEA"/>
    <w:rsid w:val="00B8658F"/>
    <w:rsid w:val="00BA62EA"/>
    <w:rsid w:val="00BE367F"/>
    <w:rsid w:val="00BF7D4B"/>
    <w:rsid w:val="00C0206C"/>
    <w:rsid w:val="00C46F42"/>
    <w:rsid w:val="00CF0AC4"/>
    <w:rsid w:val="00D36B8B"/>
    <w:rsid w:val="00D45851"/>
    <w:rsid w:val="00D504A5"/>
    <w:rsid w:val="00D62AC7"/>
    <w:rsid w:val="00D7729D"/>
    <w:rsid w:val="00DD1186"/>
    <w:rsid w:val="00DF093A"/>
    <w:rsid w:val="00E074B9"/>
    <w:rsid w:val="00E63A26"/>
    <w:rsid w:val="00EA2ED5"/>
    <w:rsid w:val="00F0794F"/>
    <w:rsid w:val="00F404F2"/>
    <w:rsid w:val="00F554FC"/>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2819</Words>
  <Characters>1607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cp:lastPrinted>2024-03-05T12:04:00Z</cp:lastPrinted>
  <dcterms:created xsi:type="dcterms:W3CDTF">2024-03-12T14:21:00Z</dcterms:created>
  <dcterms:modified xsi:type="dcterms:W3CDTF">2024-03-15T11:55:00Z</dcterms:modified>
</cp:coreProperties>
</file>