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theme/themeOverride4.xml" ContentType="application/vnd.openxmlformats-officedocument.themeOverride+xml"/>
  <Override PartName="/word/charts/chart13.xml" ContentType="application/vnd.openxmlformats-officedocument.drawingml.chart+xml"/>
  <Override PartName="/word/theme/themeOverride5.xml" ContentType="application/vnd.openxmlformats-officedocument.themeOverrid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theme/themeOverride6.xml" ContentType="application/vnd.openxmlformats-officedocument.themeOverride+xml"/>
  <Override PartName="/word/charts/chart16.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7.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8.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style12.xml" ContentType="application/vnd.ms-office.chartstyle+xml"/>
  <Override PartName="/word/charts/colors1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1DA25" w14:textId="66998FA7" w:rsidR="00602C25" w:rsidRPr="00B358C4" w:rsidRDefault="00461B1A" w:rsidP="00AB43B6">
      <w:pPr>
        <w:autoSpaceDE w:val="0"/>
        <w:autoSpaceDN w:val="0"/>
        <w:adjustRightInd w:val="0"/>
        <w:ind w:left="3888" w:firstLine="1296"/>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PATVIRTINTA</w:t>
      </w:r>
      <w:bookmarkStart w:id="0" w:name="_GoBack"/>
      <w:bookmarkEnd w:id="0"/>
    </w:p>
    <w:p w14:paraId="236A6E86" w14:textId="77777777" w:rsidR="00602C25" w:rsidRDefault="00602C25" w:rsidP="00D13927">
      <w:pPr>
        <w:autoSpaceDE w:val="0"/>
        <w:autoSpaceDN w:val="0"/>
        <w:adjustRightInd w:val="0"/>
        <w:ind w:left="5184"/>
        <w:rPr>
          <w:rFonts w:ascii="TimesNewRomanPSMT" w:eastAsiaTheme="minorHAnsi" w:hAnsi="TimesNewRomanPSMT" w:cs="TimesNewRomanPSMT"/>
          <w:sz w:val="24"/>
          <w:szCs w:val="24"/>
        </w:rPr>
      </w:pPr>
      <w:r w:rsidRPr="00B358C4">
        <w:rPr>
          <w:rFonts w:ascii="TimesNewRomanPSMT" w:eastAsiaTheme="minorHAnsi" w:hAnsi="TimesNewRomanPSMT" w:cs="TimesNewRomanPSMT"/>
          <w:sz w:val="24"/>
          <w:szCs w:val="24"/>
        </w:rPr>
        <w:t>Kretingos rajono savivaldybės tarybos</w:t>
      </w:r>
    </w:p>
    <w:p w14:paraId="451EBD2E" w14:textId="135E2037" w:rsidR="00602C25" w:rsidRPr="00AB43B6" w:rsidRDefault="00602C25" w:rsidP="00D13927">
      <w:pPr>
        <w:autoSpaceDE w:val="0"/>
        <w:autoSpaceDN w:val="0"/>
        <w:adjustRightInd w:val="0"/>
        <w:ind w:left="5184"/>
        <w:rPr>
          <w:rFonts w:ascii="TimesNewRomanPSMT" w:eastAsiaTheme="minorHAnsi" w:hAnsi="TimesNewRomanPSMT" w:cs="TimesNewRomanPSMT"/>
          <w:sz w:val="24"/>
          <w:szCs w:val="24"/>
        </w:rPr>
      </w:pPr>
      <w:r w:rsidRPr="00AB43B6">
        <w:rPr>
          <w:rFonts w:ascii="TimesNewRomanPSMT" w:eastAsiaTheme="minorHAnsi" w:hAnsi="TimesNewRomanPSMT" w:cs="TimesNewRomanPSMT"/>
          <w:sz w:val="24"/>
          <w:szCs w:val="24"/>
        </w:rPr>
        <w:t>202</w:t>
      </w:r>
      <w:r w:rsidR="00B83D01" w:rsidRPr="00AB43B6">
        <w:rPr>
          <w:rFonts w:ascii="TimesNewRomanPSMT" w:eastAsiaTheme="minorHAnsi" w:hAnsi="TimesNewRomanPSMT" w:cs="TimesNewRomanPSMT"/>
          <w:sz w:val="24"/>
          <w:szCs w:val="24"/>
        </w:rPr>
        <w:t>4</w:t>
      </w:r>
      <w:r w:rsidRPr="00AB43B6">
        <w:rPr>
          <w:rFonts w:ascii="TimesNewRomanPSMT" w:eastAsiaTheme="minorHAnsi" w:hAnsi="TimesNewRomanPSMT" w:cs="TimesNewRomanPSMT"/>
          <w:sz w:val="24"/>
          <w:szCs w:val="24"/>
        </w:rPr>
        <w:t xml:space="preserve"> m. kovo </w:t>
      </w:r>
      <w:r w:rsidR="001C29E7">
        <w:rPr>
          <w:rFonts w:ascii="TimesNewRomanPSMT" w:eastAsiaTheme="minorHAnsi" w:hAnsi="TimesNewRomanPSMT" w:cs="TimesNewRomanPSMT"/>
          <w:sz w:val="24"/>
          <w:szCs w:val="24"/>
        </w:rPr>
        <w:t xml:space="preserve">    </w:t>
      </w:r>
      <w:r w:rsidR="00AA0945" w:rsidRPr="00AB43B6">
        <w:rPr>
          <w:rFonts w:ascii="TimesNewRomanPSMT" w:eastAsiaTheme="minorHAnsi" w:hAnsi="TimesNewRomanPSMT" w:cs="TimesNewRomanPSMT"/>
          <w:sz w:val="24"/>
          <w:szCs w:val="24"/>
        </w:rPr>
        <w:t xml:space="preserve"> </w:t>
      </w:r>
      <w:r w:rsidRPr="00AB43B6">
        <w:rPr>
          <w:rFonts w:ascii="TimesNewRomanPSMT" w:eastAsiaTheme="minorHAnsi" w:hAnsi="TimesNewRomanPSMT" w:cs="TimesNewRomanPSMT"/>
          <w:sz w:val="24"/>
          <w:szCs w:val="24"/>
        </w:rPr>
        <w:t>d. sprendimu Nr. T2-</w:t>
      </w:r>
    </w:p>
    <w:p w14:paraId="474C77E2" w14:textId="77777777" w:rsidR="00602C25" w:rsidRPr="006535E3" w:rsidRDefault="00602C25" w:rsidP="00D13927">
      <w:pPr>
        <w:ind w:left="3888" w:firstLine="365"/>
        <w:rPr>
          <w:sz w:val="52"/>
          <w:szCs w:val="52"/>
        </w:rPr>
      </w:pPr>
    </w:p>
    <w:p w14:paraId="5BA001B3" w14:textId="77777777" w:rsidR="00602C25" w:rsidRPr="005F7870" w:rsidRDefault="00602C25" w:rsidP="00D13927">
      <w:pPr>
        <w:ind w:left="3888" w:firstLine="365"/>
        <w:rPr>
          <w:sz w:val="52"/>
          <w:szCs w:val="52"/>
        </w:rPr>
      </w:pPr>
    </w:p>
    <w:p w14:paraId="246E1FBF" w14:textId="77777777" w:rsidR="00602C25" w:rsidRDefault="00602C25" w:rsidP="00FF7EE0">
      <w:pPr>
        <w:ind w:left="4253"/>
        <w:jc w:val="left"/>
        <w:rPr>
          <w:rFonts w:ascii="Cambria" w:hAnsi="Cambria"/>
          <w:sz w:val="72"/>
          <w:szCs w:val="72"/>
        </w:rPr>
      </w:pPr>
    </w:p>
    <w:p w14:paraId="2FC4B58F" w14:textId="726431DE" w:rsidR="00602C25" w:rsidRPr="00F07203" w:rsidRDefault="00602C25" w:rsidP="00D13927">
      <w:pPr>
        <w:ind w:left="4253"/>
        <w:rPr>
          <w:rFonts w:ascii="Cambria" w:hAnsi="Cambria"/>
          <w:sz w:val="72"/>
          <w:szCs w:val="72"/>
        </w:rPr>
      </w:pPr>
    </w:p>
    <w:p w14:paraId="2875FA41" w14:textId="77777777" w:rsidR="00602C25" w:rsidRPr="00ED06D8" w:rsidRDefault="00602C25" w:rsidP="00FF7EE0">
      <w:pPr>
        <w:jc w:val="center"/>
        <w:rPr>
          <w:rFonts w:ascii="Cambria" w:hAnsi="Cambria"/>
          <w:color w:val="007BB8"/>
          <w:sz w:val="72"/>
          <w:szCs w:val="72"/>
        </w:rPr>
      </w:pPr>
      <w:r w:rsidRPr="00ED06D8">
        <w:rPr>
          <w:rFonts w:ascii="Cambria" w:hAnsi="Cambria"/>
          <w:color w:val="007BB8"/>
          <w:sz w:val="72"/>
          <w:szCs w:val="72"/>
        </w:rPr>
        <w:t>Kretingos socialinių paslaugų centro</w:t>
      </w:r>
    </w:p>
    <w:p w14:paraId="16D263BF" w14:textId="001E184B" w:rsidR="00F07203" w:rsidRPr="00ED06D8" w:rsidRDefault="00F07203" w:rsidP="00D13927">
      <w:pPr>
        <w:ind w:left="4253"/>
        <w:rPr>
          <w:rFonts w:ascii="Times New Roman" w:hAnsi="Times New Roman"/>
          <w:color w:val="007BB8"/>
          <w:sz w:val="52"/>
          <w:szCs w:val="52"/>
        </w:rPr>
      </w:pPr>
    </w:p>
    <w:p w14:paraId="1D96A5A7" w14:textId="77777777" w:rsidR="00F07203" w:rsidRPr="00ED06D8" w:rsidRDefault="00F07203" w:rsidP="00D13927">
      <w:pPr>
        <w:ind w:left="4253"/>
        <w:rPr>
          <w:rFonts w:ascii="Times New Roman" w:hAnsi="Times New Roman"/>
          <w:color w:val="007BB8"/>
          <w:sz w:val="52"/>
          <w:szCs w:val="52"/>
        </w:rPr>
      </w:pPr>
    </w:p>
    <w:p w14:paraId="0E027036" w14:textId="3AA939C1" w:rsidR="00602C25" w:rsidRPr="00ED06D8" w:rsidRDefault="00602C25" w:rsidP="00D13927">
      <w:pPr>
        <w:jc w:val="center"/>
        <w:rPr>
          <w:rFonts w:ascii="Times New Roman" w:hAnsi="Times New Roman"/>
          <w:color w:val="007BB8"/>
          <w:sz w:val="52"/>
          <w:szCs w:val="52"/>
        </w:rPr>
      </w:pPr>
      <w:r w:rsidRPr="00ED06D8">
        <w:rPr>
          <w:rFonts w:ascii="Times New Roman" w:hAnsi="Times New Roman"/>
          <w:color w:val="007BB8"/>
          <w:sz w:val="52"/>
          <w:szCs w:val="52"/>
        </w:rPr>
        <w:t>202</w:t>
      </w:r>
      <w:r w:rsidR="0079083F" w:rsidRPr="00ED06D8">
        <w:rPr>
          <w:rFonts w:ascii="Times New Roman" w:hAnsi="Times New Roman"/>
          <w:color w:val="007BB8"/>
          <w:sz w:val="52"/>
          <w:szCs w:val="52"/>
        </w:rPr>
        <w:t>3</w:t>
      </w:r>
      <w:r w:rsidRPr="00ED06D8">
        <w:rPr>
          <w:rFonts w:ascii="Times New Roman" w:hAnsi="Times New Roman"/>
          <w:color w:val="007BB8"/>
          <w:sz w:val="52"/>
          <w:szCs w:val="52"/>
        </w:rPr>
        <w:t xml:space="preserve"> m. veiklos ataskaita</w:t>
      </w:r>
    </w:p>
    <w:p w14:paraId="0E978C08" w14:textId="77777777" w:rsidR="00602C25" w:rsidRPr="00ED06D8" w:rsidRDefault="00602C25" w:rsidP="00D13927">
      <w:pPr>
        <w:ind w:left="3888" w:firstLine="507"/>
        <w:rPr>
          <w:b/>
          <w:color w:val="007BB8"/>
          <w:sz w:val="28"/>
          <w:szCs w:val="28"/>
        </w:rPr>
      </w:pPr>
    </w:p>
    <w:p w14:paraId="66E3BC29" w14:textId="77777777" w:rsidR="00602C25" w:rsidRPr="002E06C2" w:rsidRDefault="00602C25" w:rsidP="00D13927">
      <w:pPr>
        <w:ind w:left="3888" w:firstLine="507"/>
        <w:rPr>
          <w:b/>
          <w:color w:val="007BB8"/>
          <w:sz w:val="28"/>
          <w:szCs w:val="28"/>
        </w:rPr>
      </w:pPr>
    </w:p>
    <w:p w14:paraId="49B66602" w14:textId="77777777" w:rsidR="00602C25" w:rsidRPr="002E06C2" w:rsidRDefault="00602C25" w:rsidP="00D13927">
      <w:pPr>
        <w:ind w:left="3888" w:firstLine="507"/>
        <w:rPr>
          <w:b/>
          <w:color w:val="007BB8"/>
        </w:rPr>
      </w:pPr>
    </w:p>
    <w:p w14:paraId="757430E4" w14:textId="77777777" w:rsidR="00602C25" w:rsidRPr="002E06C2" w:rsidRDefault="00602C25" w:rsidP="00D13927">
      <w:pPr>
        <w:rPr>
          <w:b/>
          <w:color w:val="007BB8"/>
          <w:sz w:val="28"/>
          <w:szCs w:val="28"/>
        </w:rPr>
      </w:pPr>
    </w:p>
    <w:p w14:paraId="058496B0" w14:textId="77777777" w:rsidR="00602C25" w:rsidRPr="002E06C2" w:rsidRDefault="00602C25" w:rsidP="00D13927">
      <w:pPr>
        <w:rPr>
          <w:b/>
          <w:color w:val="007BB8"/>
          <w:sz w:val="28"/>
          <w:szCs w:val="28"/>
        </w:rPr>
      </w:pPr>
    </w:p>
    <w:p w14:paraId="4A959B27" w14:textId="77777777" w:rsidR="00602C25" w:rsidRPr="002E06C2" w:rsidRDefault="00602C25" w:rsidP="00D13927">
      <w:pPr>
        <w:rPr>
          <w:b/>
          <w:color w:val="007BB8"/>
          <w:sz w:val="28"/>
          <w:szCs w:val="28"/>
        </w:rPr>
      </w:pPr>
    </w:p>
    <w:p w14:paraId="686E105D" w14:textId="77777777" w:rsidR="00602C25" w:rsidRPr="002E06C2" w:rsidRDefault="00602C25" w:rsidP="00D13927">
      <w:pPr>
        <w:rPr>
          <w:b/>
          <w:color w:val="007BB8"/>
          <w:sz w:val="28"/>
          <w:szCs w:val="28"/>
        </w:rPr>
      </w:pPr>
    </w:p>
    <w:p w14:paraId="6176C0E3" w14:textId="77777777" w:rsidR="00602C25" w:rsidRPr="002E06C2" w:rsidRDefault="00602C25" w:rsidP="00D13927">
      <w:pPr>
        <w:rPr>
          <w:b/>
          <w:color w:val="007BB8"/>
          <w:sz w:val="28"/>
          <w:szCs w:val="28"/>
        </w:rPr>
      </w:pPr>
    </w:p>
    <w:p w14:paraId="23D29D08" w14:textId="77777777" w:rsidR="00602C25" w:rsidRPr="002E06C2" w:rsidRDefault="00602C25" w:rsidP="00D13927">
      <w:pPr>
        <w:rPr>
          <w:b/>
          <w:color w:val="007BB8"/>
          <w:sz w:val="28"/>
          <w:szCs w:val="28"/>
        </w:rPr>
      </w:pPr>
    </w:p>
    <w:p w14:paraId="61DF0A34" w14:textId="77777777" w:rsidR="00602C25" w:rsidRPr="002E06C2" w:rsidRDefault="00602C25" w:rsidP="00D13927">
      <w:pPr>
        <w:rPr>
          <w:b/>
          <w:color w:val="007BB8"/>
          <w:sz w:val="28"/>
          <w:szCs w:val="28"/>
        </w:rPr>
      </w:pPr>
    </w:p>
    <w:p w14:paraId="449765FA" w14:textId="77777777" w:rsidR="00602C25" w:rsidRPr="002E06C2" w:rsidRDefault="00602C25" w:rsidP="00D13927">
      <w:pPr>
        <w:rPr>
          <w:b/>
          <w:color w:val="007BB8"/>
          <w:sz w:val="28"/>
          <w:szCs w:val="28"/>
        </w:rPr>
      </w:pPr>
    </w:p>
    <w:p w14:paraId="7F2FEFAC" w14:textId="77777777" w:rsidR="00602C25" w:rsidRPr="002E06C2" w:rsidRDefault="00602C25" w:rsidP="00D13927">
      <w:pPr>
        <w:rPr>
          <w:b/>
          <w:color w:val="007BB8"/>
          <w:sz w:val="28"/>
          <w:szCs w:val="28"/>
        </w:rPr>
      </w:pPr>
    </w:p>
    <w:p w14:paraId="6D0AA11A" w14:textId="77777777" w:rsidR="00602C25" w:rsidRPr="002E06C2" w:rsidRDefault="00602C25" w:rsidP="00D13927">
      <w:pPr>
        <w:rPr>
          <w:b/>
          <w:color w:val="007BB8"/>
          <w:sz w:val="28"/>
          <w:szCs w:val="28"/>
        </w:rPr>
      </w:pPr>
    </w:p>
    <w:p w14:paraId="4BD359F5" w14:textId="77777777" w:rsidR="00602C25" w:rsidRPr="002E06C2" w:rsidRDefault="00602C25" w:rsidP="00D13927">
      <w:pPr>
        <w:rPr>
          <w:b/>
          <w:color w:val="007BB8"/>
          <w:sz w:val="28"/>
          <w:szCs w:val="28"/>
        </w:rPr>
      </w:pPr>
    </w:p>
    <w:p w14:paraId="062EDB0F" w14:textId="77777777" w:rsidR="00602C25" w:rsidRPr="002E06C2" w:rsidRDefault="00602C25" w:rsidP="00D13927">
      <w:pPr>
        <w:rPr>
          <w:b/>
          <w:color w:val="007BB8"/>
          <w:sz w:val="28"/>
          <w:szCs w:val="28"/>
        </w:rPr>
      </w:pPr>
    </w:p>
    <w:p w14:paraId="4E9673C3" w14:textId="77777777" w:rsidR="00602C25" w:rsidRPr="002E06C2" w:rsidRDefault="00602C25" w:rsidP="00D13927">
      <w:pPr>
        <w:rPr>
          <w:b/>
          <w:color w:val="007BB8"/>
          <w:sz w:val="28"/>
          <w:szCs w:val="28"/>
        </w:rPr>
      </w:pPr>
    </w:p>
    <w:p w14:paraId="7CE3EB35" w14:textId="77777777" w:rsidR="00602C25" w:rsidRPr="002E06C2" w:rsidRDefault="00602C25" w:rsidP="00D13927">
      <w:pPr>
        <w:rPr>
          <w:b/>
          <w:color w:val="007BB8"/>
          <w:sz w:val="28"/>
          <w:szCs w:val="28"/>
        </w:rPr>
      </w:pPr>
    </w:p>
    <w:p w14:paraId="4EC35B9F" w14:textId="77777777" w:rsidR="00602C25" w:rsidRPr="002E06C2" w:rsidRDefault="00602C25" w:rsidP="00D13927">
      <w:pPr>
        <w:rPr>
          <w:b/>
          <w:color w:val="007BB8"/>
          <w:sz w:val="28"/>
          <w:szCs w:val="28"/>
        </w:rPr>
      </w:pPr>
    </w:p>
    <w:p w14:paraId="379EB6E8" w14:textId="77777777" w:rsidR="00602C25" w:rsidRPr="002E06C2" w:rsidRDefault="00602C25" w:rsidP="00D13927">
      <w:pPr>
        <w:tabs>
          <w:tab w:val="left" w:pos="9498"/>
        </w:tabs>
        <w:ind w:right="-2"/>
        <w:rPr>
          <w:rFonts w:ascii="Times New Roman" w:hAnsi="Times New Roman"/>
          <w:b/>
          <w:color w:val="007BB8"/>
          <w:sz w:val="28"/>
          <w:szCs w:val="28"/>
        </w:rPr>
      </w:pPr>
      <w:bookmarkStart w:id="1" w:name="_Hlk65748110"/>
      <w:r w:rsidRPr="002E06C2">
        <w:rPr>
          <w:rFonts w:ascii="Times New Roman" w:hAnsi="Times New Roman"/>
          <w:b/>
          <w:color w:val="007BB8"/>
          <w:sz w:val="28"/>
          <w:szCs w:val="28"/>
        </w:rPr>
        <w:lastRenderedPageBreak/>
        <w:t>T U R I N Y S</w:t>
      </w:r>
    </w:p>
    <w:p w14:paraId="5EDBBB72" w14:textId="77777777" w:rsidR="00602C25" w:rsidRPr="002E06C2" w:rsidRDefault="00602C25" w:rsidP="00D13927">
      <w:pPr>
        <w:tabs>
          <w:tab w:val="left" w:pos="9498"/>
        </w:tabs>
        <w:ind w:right="-2"/>
        <w:rPr>
          <w:rFonts w:ascii="Times New Roman" w:hAnsi="Times New Roman"/>
          <w:b/>
          <w:color w:val="007BB8"/>
          <w:sz w:val="28"/>
          <w:szCs w:val="28"/>
        </w:rPr>
      </w:pPr>
    </w:p>
    <w:p w14:paraId="2EB2E419" w14:textId="77777777" w:rsidR="00602C25" w:rsidRPr="00282BFD" w:rsidRDefault="00602C25" w:rsidP="00D13927">
      <w:pPr>
        <w:tabs>
          <w:tab w:val="left" w:pos="9498"/>
        </w:tabs>
        <w:ind w:right="-2"/>
        <w:rPr>
          <w:rFonts w:ascii="Times New Roman" w:hAnsi="Times New Roman"/>
          <w:sz w:val="24"/>
          <w:szCs w:val="24"/>
        </w:rPr>
      </w:pPr>
      <w:r w:rsidRPr="00282BFD">
        <w:rPr>
          <w:rFonts w:ascii="Times New Roman" w:hAnsi="Times New Roman"/>
          <w:sz w:val="24"/>
          <w:szCs w:val="24"/>
        </w:rPr>
        <w:t>1. ĮSTAIGOS PRISTATYMAS.............................................................................................................3</w:t>
      </w:r>
    </w:p>
    <w:p w14:paraId="1FE56B33" w14:textId="77777777" w:rsidR="00602C25" w:rsidRPr="00282BFD" w:rsidRDefault="00602C25" w:rsidP="00D13927">
      <w:pPr>
        <w:tabs>
          <w:tab w:val="left" w:pos="9498"/>
        </w:tabs>
        <w:ind w:right="-2"/>
        <w:rPr>
          <w:rFonts w:ascii="Times New Roman" w:hAnsi="Times New Roman"/>
          <w:b/>
          <w:sz w:val="24"/>
          <w:szCs w:val="24"/>
        </w:rPr>
      </w:pPr>
    </w:p>
    <w:p w14:paraId="3F4E4E62" w14:textId="1464DDA8" w:rsidR="00602C25" w:rsidRPr="00282BFD" w:rsidRDefault="00602C25" w:rsidP="00D13927">
      <w:pPr>
        <w:pStyle w:val="Turinys1"/>
      </w:pPr>
      <w:r w:rsidRPr="00282BFD">
        <w:t>2. STRUKTŪRINIAI PADALINIAI IR VEIKLOS RODIKLIAI........................................................</w:t>
      </w:r>
      <w:r w:rsidR="00A34185">
        <w:t>6</w:t>
      </w:r>
    </w:p>
    <w:p w14:paraId="3A21CAB0" w14:textId="0473B80F" w:rsidR="00602C25" w:rsidRPr="00282BFD" w:rsidRDefault="00602C25" w:rsidP="00D13927">
      <w:pPr>
        <w:pStyle w:val="Turinys2"/>
      </w:pPr>
      <w:r w:rsidRPr="00282BFD">
        <w:t>2.1. CENTRO STUKTŪRA IR TEIKIAMOS PASLAUGOS........................................................</w:t>
      </w:r>
      <w:r w:rsidR="00CD338A">
        <w:t>.</w:t>
      </w:r>
      <w:r w:rsidRPr="00282BFD">
        <w:t>......</w:t>
      </w:r>
      <w:r w:rsidR="00282BFD" w:rsidRPr="00282BFD">
        <w:t>6</w:t>
      </w:r>
    </w:p>
    <w:p w14:paraId="3D69878C" w14:textId="77777777" w:rsidR="00602C25" w:rsidRPr="00282BFD" w:rsidRDefault="00602C25" w:rsidP="00D13927">
      <w:pPr>
        <w:tabs>
          <w:tab w:val="left" w:pos="9498"/>
        </w:tabs>
        <w:ind w:right="-2"/>
        <w:rPr>
          <w:rFonts w:ascii="Times New Roman" w:hAnsi="Times New Roman"/>
          <w:sz w:val="24"/>
          <w:szCs w:val="24"/>
        </w:rPr>
      </w:pPr>
    </w:p>
    <w:p w14:paraId="1481D5E3" w14:textId="5C7A4090" w:rsidR="00602C25" w:rsidRPr="00282BFD" w:rsidRDefault="00602C25" w:rsidP="00D13927">
      <w:pPr>
        <w:pStyle w:val="Turinys2"/>
      </w:pPr>
      <w:r w:rsidRPr="00282BFD">
        <w:t xml:space="preserve">2.2. PAGALBOS ŠEIMAI </w:t>
      </w:r>
      <w:r w:rsidR="00282BFD">
        <w:t>PADALINYS</w:t>
      </w:r>
      <w:r w:rsidRPr="00282BFD">
        <w:t>...............................................................................................</w:t>
      </w:r>
      <w:r w:rsidR="00CD338A">
        <w:t>8</w:t>
      </w:r>
    </w:p>
    <w:p w14:paraId="35714CEC" w14:textId="0321B7FE" w:rsidR="00282BFD" w:rsidRDefault="00602C25" w:rsidP="00D13927">
      <w:pPr>
        <w:tabs>
          <w:tab w:val="left" w:pos="9498"/>
        </w:tabs>
        <w:ind w:right="-2"/>
        <w:rPr>
          <w:rFonts w:ascii="Times New Roman" w:hAnsi="Times New Roman"/>
          <w:sz w:val="24"/>
          <w:szCs w:val="24"/>
        </w:rPr>
      </w:pPr>
      <w:r w:rsidRPr="00282BFD">
        <w:rPr>
          <w:rFonts w:ascii="Times New Roman" w:hAnsi="Times New Roman"/>
          <w:sz w:val="24"/>
          <w:szCs w:val="24"/>
        </w:rPr>
        <w:t xml:space="preserve">2.2.1. </w:t>
      </w:r>
      <w:r w:rsidR="00282BFD" w:rsidRPr="00282BFD">
        <w:rPr>
          <w:rFonts w:ascii="Times New Roman" w:hAnsi="Times New Roman"/>
          <w:sz w:val="24"/>
          <w:szCs w:val="24"/>
        </w:rPr>
        <w:t>SOCI</w:t>
      </w:r>
      <w:r w:rsidR="006535E3">
        <w:rPr>
          <w:rFonts w:ascii="Times New Roman" w:hAnsi="Times New Roman"/>
          <w:sz w:val="24"/>
          <w:szCs w:val="24"/>
        </w:rPr>
        <w:t>ALINĖS PRIEŽIŪR</w:t>
      </w:r>
      <w:r w:rsidR="00CD338A">
        <w:rPr>
          <w:rFonts w:ascii="Times New Roman" w:hAnsi="Times New Roman"/>
          <w:sz w:val="24"/>
          <w:szCs w:val="24"/>
        </w:rPr>
        <w:t>A</w:t>
      </w:r>
      <w:r w:rsidR="006535E3">
        <w:rPr>
          <w:rFonts w:ascii="Times New Roman" w:hAnsi="Times New Roman"/>
          <w:sz w:val="24"/>
          <w:szCs w:val="24"/>
        </w:rPr>
        <w:t xml:space="preserve"> </w:t>
      </w:r>
      <w:r w:rsidR="00282BFD" w:rsidRPr="00282BFD">
        <w:rPr>
          <w:rFonts w:ascii="Times New Roman" w:hAnsi="Times New Roman"/>
          <w:sz w:val="24"/>
          <w:szCs w:val="24"/>
        </w:rPr>
        <w:t>ŠEIMOMS.</w:t>
      </w:r>
      <w:r w:rsidR="00CD338A">
        <w:rPr>
          <w:rFonts w:ascii="Times New Roman" w:hAnsi="Times New Roman"/>
          <w:sz w:val="24"/>
          <w:szCs w:val="24"/>
        </w:rPr>
        <w:t>...........................</w:t>
      </w:r>
      <w:r w:rsidR="00282BFD" w:rsidRPr="00282BFD">
        <w:rPr>
          <w:rFonts w:ascii="Times New Roman" w:hAnsi="Times New Roman"/>
          <w:sz w:val="24"/>
          <w:szCs w:val="24"/>
        </w:rPr>
        <w:t>..........</w:t>
      </w:r>
      <w:r w:rsidR="006535E3">
        <w:rPr>
          <w:rFonts w:ascii="Times New Roman" w:hAnsi="Times New Roman"/>
          <w:sz w:val="24"/>
          <w:szCs w:val="24"/>
        </w:rPr>
        <w:t>......................</w:t>
      </w:r>
      <w:r w:rsidR="00282BFD" w:rsidRPr="00282BFD">
        <w:rPr>
          <w:rFonts w:ascii="Times New Roman" w:hAnsi="Times New Roman"/>
          <w:sz w:val="24"/>
          <w:szCs w:val="24"/>
        </w:rPr>
        <w:t>.............</w:t>
      </w:r>
      <w:r w:rsidR="006535E3">
        <w:rPr>
          <w:rFonts w:ascii="Times New Roman" w:hAnsi="Times New Roman"/>
          <w:sz w:val="24"/>
          <w:szCs w:val="24"/>
        </w:rPr>
        <w:t>.</w:t>
      </w:r>
      <w:r w:rsidR="00282BFD" w:rsidRPr="00282BFD">
        <w:rPr>
          <w:rFonts w:ascii="Times New Roman" w:hAnsi="Times New Roman"/>
          <w:sz w:val="24"/>
          <w:szCs w:val="24"/>
        </w:rPr>
        <w:t>............</w:t>
      </w:r>
      <w:r w:rsidR="00CD338A">
        <w:rPr>
          <w:rFonts w:ascii="Times New Roman" w:hAnsi="Times New Roman"/>
          <w:sz w:val="24"/>
          <w:szCs w:val="24"/>
        </w:rPr>
        <w:t>8</w:t>
      </w:r>
    </w:p>
    <w:p w14:paraId="777E587B" w14:textId="77777777" w:rsidR="00A158D2" w:rsidRPr="00A158D2" w:rsidRDefault="00AC707A" w:rsidP="00D13927">
      <w:pPr>
        <w:tabs>
          <w:tab w:val="left" w:pos="9498"/>
        </w:tabs>
        <w:ind w:right="-2"/>
        <w:rPr>
          <w:rFonts w:ascii="Times New Roman" w:hAnsi="Times New Roman"/>
          <w:sz w:val="24"/>
          <w:szCs w:val="24"/>
        </w:rPr>
      </w:pPr>
      <w:r w:rsidRPr="00A158D2">
        <w:rPr>
          <w:rFonts w:ascii="Times New Roman" w:hAnsi="Times New Roman"/>
          <w:sz w:val="24"/>
          <w:szCs w:val="24"/>
        </w:rPr>
        <w:t xml:space="preserve">2.2.2. </w:t>
      </w:r>
      <w:r w:rsidR="00A158D2" w:rsidRPr="00A158D2">
        <w:rPr>
          <w:rFonts w:ascii="Times New Roman" w:hAnsi="Times New Roman"/>
          <w:sz w:val="24"/>
          <w:szCs w:val="24"/>
        </w:rPr>
        <w:t>LAIKINO APNAKVINDINIMO CENTRE IR INTENSYVIOS KRIZIŲ ĮVEIKIMO</w:t>
      </w:r>
    </w:p>
    <w:p w14:paraId="4515617E" w14:textId="5101BC33" w:rsidR="00A158D2" w:rsidRPr="00A158D2" w:rsidRDefault="00A158D2" w:rsidP="00D13927">
      <w:pPr>
        <w:tabs>
          <w:tab w:val="left" w:pos="9498"/>
        </w:tabs>
        <w:ind w:right="-2"/>
        <w:rPr>
          <w:rFonts w:ascii="Times New Roman" w:hAnsi="Times New Roman"/>
          <w:sz w:val="24"/>
          <w:szCs w:val="24"/>
        </w:rPr>
      </w:pPr>
      <w:r w:rsidRPr="00A158D2">
        <w:rPr>
          <w:rFonts w:ascii="Times New Roman" w:hAnsi="Times New Roman"/>
          <w:sz w:val="24"/>
          <w:szCs w:val="24"/>
        </w:rPr>
        <w:t xml:space="preserve">          PAGALBOS PASLAUGOS.........................................................................................................9</w:t>
      </w:r>
    </w:p>
    <w:p w14:paraId="40B01E99" w14:textId="493131A6" w:rsidR="00A158D2" w:rsidRPr="00A158D2" w:rsidRDefault="00A158D2" w:rsidP="00D13927">
      <w:pPr>
        <w:tabs>
          <w:tab w:val="left" w:pos="9498"/>
        </w:tabs>
        <w:ind w:right="-2"/>
        <w:rPr>
          <w:rFonts w:ascii="Times New Roman" w:hAnsi="Times New Roman"/>
          <w:sz w:val="24"/>
          <w:szCs w:val="24"/>
        </w:rPr>
      </w:pPr>
      <w:r w:rsidRPr="00A158D2">
        <w:rPr>
          <w:rFonts w:ascii="Times New Roman" w:hAnsi="Times New Roman"/>
          <w:sz w:val="24"/>
          <w:szCs w:val="24"/>
        </w:rPr>
        <w:t xml:space="preserve">2.2.3. LAIKINO APNAKVINDINIMO IR APGYVENDINIMO NAKVYNĖS </w:t>
      </w:r>
      <w:r w:rsidR="00796FD8">
        <w:rPr>
          <w:rFonts w:ascii="Times New Roman" w:hAnsi="Times New Roman"/>
          <w:sz w:val="24"/>
          <w:szCs w:val="24"/>
        </w:rPr>
        <w:t>NAMUOSE</w:t>
      </w:r>
    </w:p>
    <w:p w14:paraId="1985AC2C" w14:textId="089E19E5" w:rsidR="00AC707A" w:rsidRPr="00A158D2" w:rsidRDefault="00A158D2" w:rsidP="00D13927">
      <w:pPr>
        <w:tabs>
          <w:tab w:val="left" w:pos="9498"/>
        </w:tabs>
        <w:ind w:right="-2"/>
        <w:rPr>
          <w:rFonts w:ascii="Times New Roman" w:hAnsi="Times New Roman"/>
          <w:sz w:val="24"/>
          <w:szCs w:val="24"/>
        </w:rPr>
      </w:pPr>
      <w:r w:rsidRPr="00A158D2">
        <w:rPr>
          <w:rFonts w:ascii="Times New Roman" w:hAnsi="Times New Roman"/>
          <w:sz w:val="24"/>
          <w:szCs w:val="24"/>
        </w:rPr>
        <w:t xml:space="preserve">         PASLAUGOS.............................................................</w:t>
      </w:r>
      <w:r w:rsidR="00796FD8">
        <w:rPr>
          <w:rFonts w:ascii="Times New Roman" w:hAnsi="Times New Roman"/>
          <w:sz w:val="24"/>
          <w:szCs w:val="24"/>
        </w:rPr>
        <w:t>......................</w:t>
      </w:r>
      <w:r w:rsidRPr="00A158D2">
        <w:rPr>
          <w:rFonts w:ascii="Times New Roman" w:hAnsi="Times New Roman"/>
          <w:sz w:val="24"/>
          <w:szCs w:val="24"/>
        </w:rPr>
        <w:t>...........................................11</w:t>
      </w:r>
    </w:p>
    <w:p w14:paraId="3E473CCC" w14:textId="4CAC391F" w:rsidR="00282BFD" w:rsidRPr="00FD05CA" w:rsidRDefault="00282BFD" w:rsidP="00D13927">
      <w:pPr>
        <w:tabs>
          <w:tab w:val="left" w:pos="9498"/>
        </w:tabs>
        <w:ind w:right="-2"/>
        <w:rPr>
          <w:rFonts w:ascii="Times New Roman" w:hAnsi="Times New Roman"/>
          <w:sz w:val="24"/>
          <w:szCs w:val="24"/>
        </w:rPr>
      </w:pPr>
    </w:p>
    <w:p w14:paraId="68D8C385" w14:textId="6D119418" w:rsidR="00FD05CA" w:rsidRPr="00FD05CA" w:rsidRDefault="00FD05CA" w:rsidP="00D13927">
      <w:pPr>
        <w:tabs>
          <w:tab w:val="left" w:pos="9498"/>
        </w:tabs>
        <w:ind w:right="-2"/>
        <w:rPr>
          <w:rFonts w:ascii="Times New Roman" w:hAnsi="Times New Roman"/>
          <w:sz w:val="24"/>
          <w:szCs w:val="24"/>
        </w:rPr>
      </w:pPr>
      <w:r w:rsidRPr="00FD05CA">
        <w:rPr>
          <w:rFonts w:ascii="Times New Roman" w:hAnsi="Times New Roman"/>
          <w:sz w:val="24"/>
          <w:szCs w:val="24"/>
        </w:rPr>
        <w:t>2.3. GLOBOS CENT</w:t>
      </w:r>
      <w:r w:rsidR="00ED06D8">
        <w:rPr>
          <w:rFonts w:ascii="Times New Roman" w:hAnsi="Times New Roman"/>
          <w:sz w:val="24"/>
          <w:szCs w:val="24"/>
        </w:rPr>
        <w:t>RO PADALINYS</w:t>
      </w:r>
      <w:r w:rsidRPr="00FD05CA">
        <w:rPr>
          <w:rFonts w:ascii="Times New Roman" w:hAnsi="Times New Roman"/>
          <w:sz w:val="24"/>
          <w:szCs w:val="24"/>
        </w:rPr>
        <w:t>.............</w:t>
      </w:r>
      <w:r w:rsidR="00ED06D8">
        <w:rPr>
          <w:rFonts w:ascii="Times New Roman" w:hAnsi="Times New Roman"/>
          <w:sz w:val="24"/>
          <w:szCs w:val="24"/>
        </w:rPr>
        <w:t>..</w:t>
      </w:r>
      <w:r w:rsidRPr="00FD05CA">
        <w:rPr>
          <w:rFonts w:ascii="Times New Roman" w:hAnsi="Times New Roman"/>
          <w:sz w:val="24"/>
          <w:szCs w:val="24"/>
        </w:rPr>
        <w:t>................................................................................13</w:t>
      </w:r>
    </w:p>
    <w:p w14:paraId="3EF58AFE" w14:textId="77777777" w:rsidR="00105A74" w:rsidRDefault="00924C3B" w:rsidP="00D13927">
      <w:pPr>
        <w:rPr>
          <w:rFonts w:ascii="Times New Roman" w:hAnsi="Times New Roman"/>
          <w:sz w:val="24"/>
          <w:szCs w:val="24"/>
        </w:rPr>
      </w:pPr>
      <w:r>
        <w:rPr>
          <w:rFonts w:ascii="Times New Roman" w:hAnsi="Times New Roman"/>
          <w:sz w:val="24"/>
          <w:szCs w:val="24"/>
        </w:rPr>
        <w:t xml:space="preserve">2.3.1. </w:t>
      </w:r>
      <w:r w:rsidR="00105A74" w:rsidRPr="00105A74">
        <w:rPr>
          <w:rFonts w:ascii="Times New Roman" w:hAnsi="Times New Roman"/>
          <w:sz w:val="24"/>
          <w:szCs w:val="24"/>
        </w:rPr>
        <w:t xml:space="preserve">MOKYMAI PAGAL GLOBĖJŲ (RŪPINTOJŲ), BUDINČIŲ GLOBOTOJŲ, </w:t>
      </w:r>
    </w:p>
    <w:p w14:paraId="0FB29704" w14:textId="77777777" w:rsidR="00105A74" w:rsidRDefault="00105A74" w:rsidP="00D13927">
      <w:pPr>
        <w:rPr>
          <w:rFonts w:ascii="Times New Roman" w:hAnsi="Times New Roman"/>
          <w:sz w:val="24"/>
          <w:szCs w:val="24"/>
        </w:rPr>
      </w:pPr>
      <w:r>
        <w:rPr>
          <w:rFonts w:ascii="Times New Roman" w:hAnsi="Times New Roman"/>
          <w:sz w:val="24"/>
          <w:szCs w:val="24"/>
        </w:rPr>
        <w:t xml:space="preserve">          </w:t>
      </w:r>
      <w:r w:rsidRPr="00105A74">
        <w:rPr>
          <w:rFonts w:ascii="Times New Roman" w:hAnsi="Times New Roman"/>
          <w:sz w:val="24"/>
          <w:szCs w:val="24"/>
        </w:rPr>
        <w:t>ĮTĖVIŲ, BENDRUOMENINIŲ VAIKŲ GLOBOS NAMŲ DARBUOTOJŲ</w:t>
      </w:r>
    </w:p>
    <w:p w14:paraId="6CD644F5" w14:textId="675126BC" w:rsidR="00105A74" w:rsidRPr="00105A74" w:rsidRDefault="00105A74" w:rsidP="00D13927">
      <w:pPr>
        <w:rPr>
          <w:rFonts w:ascii="Times New Roman" w:hAnsi="Times New Roman"/>
          <w:b/>
          <w:bCs/>
          <w:sz w:val="24"/>
          <w:szCs w:val="24"/>
        </w:rPr>
      </w:pPr>
      <w:r>
        <w:rPr>
          <w:rFonts w:ascii="Times New Roman" w:hAnsi="Times New Roman"/>
          <w:sz w:val="24"/>
          <w:szCs w:val="24"/>
        </w:rPr>
        <w:t xml:space="preserve">          </w:t>
      </w:r>
      <w:r w:rsidRPr="00105A74">
        <w:rPr>
          <w:rFonts w:ascii="Times New Roman" w:hAnsi="Times New Roman"/>
          <w:sz w:val="24"/>
          <w:szCs w:val="24"/>
        </w:rPr>
        <w:t>MOKYMO IR KONSULTAVIMO PROGRAMĄ</w:t>
      </w:r>
      <w:r w:rsidRPr="00105A74">
        <w:t xml:space="preserve"> </w:t>
      </w:r>
      <w:r w:rsidRPr="00105A74">
        <w:rPr>
          <w:rFonts w:ascii="Times New Roman" w:hAnsi="Times New Roman"/>
          <w:sz w:val="24"/>
          <w:szCs w:val="24"/>
        </w:rPr>
        <w:t>GIMK</w:t>
      </w:r>
      <w:r>
        <w:rPr>
          <w:rFonts w:ascii="Times New Roman" w:hAnsi="Times New Roman"/>
          <w:sz w:val="24"/>
          <w:szCs w:val="24"/>
        </w:rPr>
        <w:t>.........................................................1</w:t>
      </w:r>
      <w:r w:rsidR="00CD338A">
        <w:rPr>
          <w:rFonts w:ascii="Times New Roman" w:hAnsi="Times New Roman"/>
          <w:sz w:val="24"/>
          <w:szCs w:val="24"/>
        </w:rPr>
        <w:t>5</w:t>
      </w:r>
    </w:p>
    <w:p w14:paraId="2CB090E7" w14:textId="77777777" w:rsidR="00FF5FF8" w:rsidRDefault="006A3651" w:rsidP="00D13927">
      <w:pPr>
        <w:rPr>
          <w:rFonts w:ascii="Times New Roman" w:hAnsi="Times New Roman"/>
          <w:noProof/>
          <w:sz w:val="24"/>
          <w:szCs w:val="24"/>
        </w:rPr>
      </w:pPr>
      <w:r>
        <w:rPr>
          <w:rFonts w:ascii="Times New Roman" w:hAnsi="Times New Roman"/>
          <w:sz w:val="24"/>
          <w:szCs w:val="24"/>
        </w:rPr>
        <w:t>2.3.2</w:t>
      </w:r>
      <w:r w:rsidRPr="00FF5FF8">
        <w:rPr>
          <w:rFonts w:ascii="Times New Roman" w:hAnsi="Times New Roman"/>
          <w:sz w:val="24"/>
          <w:szCs w:val="24"/>
        </w:rPr>
        <w:t>.</w:t>
      </w:r>
      <w:r w:rsidR="00FF5FF8" w:rsidRPr="00FF5FF8">
        <w:rPr>
          <w:rFonts w:ascii="Times New Roman" w:hAnsi="Times New Roman"/>
          <w:noProof/>
          <w:sz w:val="24"/>
          <w:szCs w:val="24"/>
        </w:rPr>
        <w:t xml:space="preserve"> GLOBĖJŲ (RŪPINTOJŲ), ĮTĖVIŲ IR BUDINČIŲ GLOBOTOJŲ PAIEŠKA BEI</w:t>
      </w:r>
    </w:p>
    <w:p w14:paraId="45DF933B" w14:textId="5432C991" w:rsidR="00FF5FF8" w:rsidRPr="00FF5FF8" w:rsidRDefault="00FF5FF8" w:rsidP="00D13927">
      <w:pPr>
        <w:rPr>
          <w:rFonts w:ascii="Times New Roman" w:hAnsi="Times New Roman"/>
          <w:noProof/>
          <w:sz w:val="24"/>
          <w:szCs w:val="24"/>
        </w:rPr>
      </w:pPr>
      <w:r>
        <w:rPr>
          <w:rFonts w:ascii="Times New Roman" w:hAnsi="Times New Roman"/>
          <w:noProof/>
          <w:sz w:val="24"/>
          <w:szCs w:val="24"/>
        </w:rPr>
        <w:t xml:space="preserve">          </w:t>
      </w:r>
      <w:r w:rsidRPr="00FF5FF8">
        <w:rPr>
          <w:rFonts w:ascii="Times New Roman" w:hAnsi="Times New Roman"/>
          <w:noProof/>
          <w:sz w:val="24"/>
          <w:szCs w:val="24"/>
        </w:rPr>
        <w:t>GLOBOS CENTRO VEIKLOS VIEŠINIMAS</w:t>
      </w:r>
      <w:r>
        <w:rPr>
          <w:rFonts w:ascii="Times New Roman" w:hAnsi="Times New Roman"/>
          <w:noProof/>
          <w:sz w:val="24"/>
          <w:szCs w:val="24"/>
        </w:rPr>
        <w:t>..........................................................................15</w:t>
      </w:r>
    </w:p>
    <w:p w14:paraId="06182F3C" w14:textId="18AE4EC4" w:rsidR="00FD05CA" w:rsidRDefault="00FD05CA" w:rsidP="00D13927">
      <w:pPr>
        <w:tabs>
          <w:tab w:val="left" w:pos="9498"/>
        </w:tabs>
        <w:ind w:right="-2"/>
        <w:rPr>
          <w:rFonts w:ascii="Times New Roman" w:hAnsi="Times New Roman"/>
          <w:sz w:val="24"/>
          <w:szCs w:val="24"/>
        </w:rPr>
      </w:pPr>
    </w:p>
    <w:p w14:paraId="721082AD" w14:textId="78B81EC4" w:rsidR="00245E80" w:rsidRDefault="00245E80" w:rsidP="00D13927">
      <w:pPr>
        <w:tabs>
          <w:tab w:val="left" w:pos="9498"/>
        </w:tabs>
        <w:ind w:right="-2"/>
        <w:rPr>
          <w:rFonts w:ascii="Times New Roman" w:hAnsi="Times New Roman"/>
          <w:sz w:val="24"/>
          <w:szCs w:val="24"/>
        </w:rPr>
      </w:pPr>
      <w:r>
        <w:rPr>
          <w:rFonts w:ascii="Times New Roman" w:hAnsi="Times New Roman"/>
          <w:sz w:val="24"/>
          <w:szCs w:val="24"/>
        </w:rPr>
        <w:t>2.4. DIENOS CENTRO PADALINYS.................................................................................................1</w:t>
      </w:r>
      <w:r w:rsidR="005533DC">
        <w:rPr>
          <w:rFonts w:ascii="Times New Roman" w:hAnsi="Times New Roman"/>
          <w:sz w:val="24"/>
          <w:szCs w:val="24"/>
        </w:rPr>
        <w:t>6</w:t>
      </w:r>
    </w:p>
    <w:p w14:paraId="138EDB7D" w14:textId="744C5418" w:rsidR="00E87613" w:rsidRPr="00E87613" w:rsidRDefault="00E87613" w:rsidP="00D13927">
      <w:pPr>
        <w:rPr>
          <w:rFonts w:ascii="Times New Roman" w:hAnsi="Times New Roman"/>
          <w:bCs/>
          <w:sz w:val="24"/>
          <w:szCs w:val="24"/>
        </w:rPr>
      </w:pPr>
      <w:r w:rsidRPr="00E87613">
        <w:rPr>
          <w:rFonts w:ascii="Times New Roman" w:hAnsi="Times New Roman"/>
          <w:bCs/>
          <w:sz w:val="24"/>
          <w:szCs w:val="24"/>
        </w:rPr>
        <w:t>2.4.1. VAIKŲ DIENOS SOCIALINĖS PRIEŽIŪROS PASLAUGOS</w:t>
      </w:r>
      <w:r>
        <w:rPr>
          <w:rFonts w:ascii="Times New Roman" w:hAnsi="Times New Roman"/>
          <w:bCs/>
          <w:sz w:val="24"/>
          <w:szCs w:val="24"/>
        </w:rPr>
        <w:t>................................................1</w:t>
      </w:r>
      <w:r w:rsidR="00A34185">
        <w:rPr>
          <w:rFonts w:ascii="Times New Roman" w:hAnsi="Times New Roman"/>
          <w:bCs/>
          <w:sz w:val="24"/>
          <w:szCs w:val="24"/>
        </w:rPr>
        <w:t>7</w:t>
      </w:r>
    </w:p>
    <w:p w14:paraId="06A2838C" w14:textId="737C5F0C" w:rsidR="0041087D" w:rsidRPr="0041087D" w:rsidRDefault="0041087D" w:rsidP="00D13927">
      <w:pPr>
        <w:rPr>
          <w:rFonts w:ascii="Times New Roman" w:hAnsi="Times New Roman"/>
          <w:bCs/>
          <w:sz w:val="24"/>
          <w:szCs w:val="24"/>
        </w:rPr>
      </w:pPr>
      <w:r w:rsidRPr="0041087D">
        <w:rPr>
          <w:rFonts w:ascii="Times New Roman" w:hAnsi="Times New Roman"/>
          <w:bCs/>
          <w:sz w:val="24"/>
          <w:szCs w:val="24"/>
        </w:rPr>
        <w:t>2.4.2. DIENOS SOCIALINĖS GLOBOS PASLAUGOS</w:t>
      </w:r>
      <w:r>
        <w:rPr>
          <w:rFonts w:ascii="Times New Roman" w:hAnsi="Times New Roman"/>
          <w:bCs/>
          <w:sz w:val="24"/>
          <w:szCs w:val="24"/>
        </w:rPr>
        <w:t>.....................................................................</w:t>
      </w:r>
      <w:r w:rsidR="005533DC">
        <w:rPr>
          <w:rFonts w:ascii="Times New Roman" w:hAnsi="Times New Roman"/>
          <w:bCs/>
          <w:sz w:val="24"/>
          <w:szCs w:val="24"/>
        </w:rPr>
        <w:t>1</w:t>
      </w:r>
      <w:r w:rsidR="00CD338A">
        <w:rPr>
          <w:rFonts w:ascii="Times New Roman" w:hAnsi="Times New Roman"/>
          <w:bCs/>
          <w:sz w:val="24"/>
          <w:szCs w:val="24"/>
        </w:rPr>
        <w:t>8</w:t>
      </w:r>
    </w:p>
    <w:p w14:paraId="34A75C5B" w14:textId="7AFC7DD4" w:rsidR="00E87613" w:rsidRDefault="00E87613" w:rsidP="00D13927">
      <w:pPr>
        <w:tabs>
          <w:tab w:val="left" w:pos="9498"/>
        </w:tabs>
        <w:ind w:right="-2"/>
        <w:rPr>
          <w:rFonts w:ascii="Times New Roman" w:hAnsi="Times New Roman"/>
          <w:sz w:val="24"/>
          <w:szCs w:val="24"/>
        </w:rPr>
      </w:pPr>
    </w:p>
    <w:p w14:paraId="43742574" w14:textId="7BE500E6" w:rsidR="00DD104C" w:rsidRPr="00FD05CA" w:rsidRDefault="00DD104C" w:rsidP="00D13927">
      <w:pPr>
        <w:tabs>
          <w:tab w:val="left" w:pos="9498"/>
        </w:tabs>
        <w:ind w:right="-2"/>
        <w:rPr>
          <w:rFonts w:ascii="Times New Roman" w:hAnsi="Times New Roman"/>
          <w:sz w:val="24"/>
          <w:szCs w:val="24"/>
        </w:rPr>
      </w:pPr>
      <w:r>
        <w:rPr>
          <w:rFonts w:ascii="Times New Roman" w:hAnsi="Times New Roman"/>
          <w:sz w:val="24"/>
          <w:szCs w:val="24"/>
        </w:rPr>
        <w:t>2.5. PAGALBOS NAMUOSE PADALINYS.......................................................................................</w:t>
      </w:r>
      <w:r w:rsidR="00CD338A">
        <w:rPr>
          <w:rFonts w:ascii="Times New Roman" w:hAnsi="Times New Roman"/>
          <w:sz w:val="24"/>
          <w:szCs w:val="24"/>
        </w:rPr>
        <w:t>19</w:t>
      </w:r>
    </w:p>
    <w:p w14:paraId="53F718A4" w14:textId="1BDE4D11" w:rsidR="00602C25" w:rsidRPr="005F7C25" w:rsidRDefault="005F7C25" w:rsidP="00D13927">
      <w:pPr>
        <w:pStyle w:val="Pagrindinistekstas"/>
        <w:ind w:left="0" w:right="0"/>
        <w:rPr>
          <w:b/>
          <w:sz w:val="24"/>
        </w:rPr>
      </w:pPr>
      <w:r w:rsidRPr="005F7C25">
        <w:rPr>
          <w:bCs/>
          <w:sz w:val="24"/>
        </w:rPr>
        <w:t xml:space="preserve">2.5.1 </w:t>
      </w:r>
      <w:r w:rsidR="00602C25" w:rsidRPr="005F7C25">
        <w:rPr>
          <w:sz w:val="24"/>
        </w:rPr>
        <w:t>PAGALBOS Į NAMUS, DIENOS SOCIALINĖ</w:t>
      </w:r>
      <w:r w:rsidR="006535E3">
        <w:rPr>
          <w:sz w:val="24"/>
        </w:rPr>
        <w:t>S</w:t>
      </w:r>
      <w:r w:rsidR="00602C25" w:rsidRPr="005F7C25">
        <w:rPr>
          <w:sz w:val="24"/>
        </w:rPr>
        <w:t xml:space="preserve"> GLOBOS (ASMENS NAMUOSE)</w:t>
      </w:r>
    </w:p>
    <w:p w14:paraId="12A3FC7F" w14:textId="5CB45842" w:rsidR="00602C25" w:rsidRPr="005F7C25" w:rsidRDefault="00602C25" w:rsidP="00D13927">
      <w:pPr>
        <w:tabs>
          <w:tab w:val="left" w:pos="9498"/>
        </w:tabs>
        <w:ind w:right="-2"/>
        <w:rPr>
          <w:rFonts w:ascii="Times New Roman" w:hAnsi="Times New Roman"/>
          <w:sz w:val="24"/>
          <w:szCs w:val="24"/>
        </w:rPr>
      </w:pPr>
      <w:r w:rsidRPr="005F7C25">
        <w:rPr>
          <w:rFonts w:ascii="Times New Roman" w:hAnsi="Times New Roman"/>
          <w:sz w:val="24"/>
          <w:szCs w:val="24"/>
        </w:rPr>
        <w:t xml:space="preserve">         BEI ASMENIN</w:t>
      </w:r>
      <w:r w:rsidR="005F7C25" w:rsidRPr="005F7C25">
        <w:rPr>
          <w:rFonts w:ascii="Times New Roman" w:hAnsi="Times New Roman"/>
          <w:sz w:val="24"/>
          <w:szCs w:val="24"/>
        </w:rPr>
        <w:t xml:space="preserve">ĖS PAGALBOS </w:t>
      </w:r>
      <w:r w:rsidRPr="005F7C25">
        <w:rPr>
          <w:rFonts w:ascii="Times New Roman" w:hAnsi="Times New Roman"/>
          <w:sz w:val="24"/>
          <w:szCs w:val="24"/>
        </w:rPr>
        <w:t>PASLAUGOS.....................................................................</w:t>
      </w:r>
      <w:r w:rsidR="005F7C25" w:rsidRPr="005F7C25">
        <w:rPr>
          <w:rFonts w:ascii="Times New Roman" w:hAnsi="Times New Roman"/>
          <w:sz w:val="24"/>
          <w:szCs w:val="24"/>
        </w:rPr>
        <w:t>....2</w:t>
      </w:r>
      <w:r w:rsidR="00CD338A">
        <w:rPr>
          <w:rFonts w:ascii="Times New Roman" w:hAnsi="Times New Roman"/>
          <w:sz w:val="24"/>
          <w:szCs w:val="24"/>
        </w:rPr>
        <w:t>0</w:t>
      </w:r>
    </w:p>
    <w:p w14:paraId="381A472A" w14:textId="522EEF11" w:rsidR="00602C25" w:rsidRDefault="00602C25" w:rsidP="00D13927">
      <w:pPr>
        <w:tabs>
          <w:tab w:val="left" w:pos="9498"/>
        </w:tabs>
        <w:ind w:right="-2"/>
        <w:rPr>
          <w:rFonts w:ascii="Times New Roman" w:hAnsi="Times New Roman"/>
          <w:sz w:val="24"/>
          <w:szCs w:val="24"/>
        </w:rPr>
      </w:pPr>
      <w:r w:rsidRPr="006F020B">
        <w:rPr>
          <w:rFonts w:ascii="Times New Roman" w:hAnsi="Times New Roman"/>
          <w:sz w:val="24"/>
          <w:szCs w:val="24"/>
        </w:rPr>
        <w:t>2.</w:t>
      </w:r>
      <w:r w:rsidR="006F020B" w:rsidRPr="006F020B">
        <w:rPr>
          <w:rFonts w:ascii="Times New Roman" w:hAnsi="Times New Roman"/>
          <w:sz w:val="24"/>
          <w:szCs w:val="24"/>
        </w:rPr>
        <w:t>5.2</w:t>
      </w:r>
      <w:r w:rsidRPr="006F020B">
        <w:rPr>
          <w:rFonts w:ascii="Times New Roman" w:hAnsi="Times New Roman"/>
          <w:sz w:val="24"/>
          <w:szCs w:val="24"/>
        </w:rPr>
        <w:t>. APRŪPINIMO TECHNINĖS PAGALBOS PRIEMONĖMIS PASLAUGOS.......................</w:t>
      </w:r>
      <w:r w:rsidR="006F020B" w:rsidRPr="006F020B">
        <w:rPr>
          <w:rFonts w:ascii="Times New Roman" w:hAnsi="Times New Roman"/>
          <w:sz w:val="24"/>
          <w:szCs w:val="24"/>
        </w:rPr>
        <w:t>...2</w:t>
      </w:r>
      <w:r w:rsidR="001505B7">
        <w:rPr>
          <w:rFonts w:ascii="Times New Roman" w:hAnsi="Times New Roman"/>
          <w:sz w:val="24"/>
          <w:szCs w:val="24"/>
        </w:rPr>
        <w:t>2</w:t>
      </w:r>
    </w:p>
    <w:p w14:paraId="2C888549" w14:textId="4571EBF8" w:rsidR="001505B7" w:rsidRPr="00F650DC" w:rsidRDefault="001505B7" w:rsidP="001505B7">
      <w:pPr>
        <w:pStyle w:val="Turinys2"/>
      </w:pPr>
      <w:r w:rsidRPr="00F650DC">
        <w:t>2.5.</w:t>
      </w:r>
      <w:r>
        <w:t>3</w:t>
      </w:r>
      <w:r w:rsidRPr="00F650DC">
        <w:t>. ASMENS GEBĖJIMO PASIRŪPINTI SAVIMI IR PRIIMTI KASDIENIUS</w:t>
      </w:r>
    </w:p>
    <w:p w14:paraId="0C6E1A17" w14:textId="5C0C5B88" w:rsidR="001505B7" w:rsidRPr="006535E3" w:rsidRDefault="001505B7" w:rsidP="001505B7">
      <w:pPr>
        <w:pStyle w:val="Turinys2"/>
      </w:pPr>
      <w:r w:rsidRPr="00F650DC">
        <w:t xml:space="preserve">            SPRENDIMUS VERTINIMAS IR IŠVADŲ RENGIMAS.........................................................2</w:t>
      </w:r>
      <w:r>
        <w:t>4</w:t>
      </w:r>
    </w:p>
    <w:p w14:paraId="36DCA2B6" w14:textId="369BC930" w:rsidR="001505B7" w:rsidRPr="001505B7" w:rsidRDefault="001505B7" w:rsidP="00D13927">
      <w:pPr>
        <w:tabs>
          <w:tab w:val="left" w:pos="9498"/>
        </w:tabs>
        <w:ind w:right="-2"/>
        <w:rPr>
          <w:rFonts w:ascii="Times New Roman" w:hAnsi="Times New Roman"/>
          <w:sz w:val="24"/>
          <w:szCs w:val="24"/>
        </w:rPr>
      </w:pPr>
      <w:r w:rsidRPr="001505B7">
        <w:rPr>
          <w:rFonts w:ascii="Times New Roman" w:hAnsi="Times New Roman"/>
          <w:sz w:val="24"/>
          <w:szCs w:val="24"/>
        </w:rPr>
        <w:t>2.5.</w:t>
      </w:r>
      <w:r>
        <w:rPr>
          <w:rFonts w:ascii="Times New Roman" w:hAnsi="Times New Roman"/>
          <w:sz w:val="24"/>
          <w:szCs w:val="24"/>
        </w:rPr>
        <w:t>4</w:t>
      </w:r>
      <w:r w:rsidRPr="001505B7">
        <w:rPr>
          <w:rFonts w:ascii="Times New Roman" w:hAnsi="Times New Roman"/>
          <w:sz w:val="24"/>
          <w:szCs w:val="24"/>
        </w:rPr>
        <w:t>. ASMENS (ŠEIMOS) SOCIALINIŲ PASLAUGŲ POREIKIO NUSTATYMAS.....................2</w:t>
      </w:r>
      <w:r>
        <w:rPr>
          <w:rFonts w:ascii="Times New Roman" w:hAnsi="Times New Roman"/>
          <w:sz w:val="24"/>
          <w:szCs w:val="24"/>
        </w:rPr>
        <w:t>5</w:t>
      </w:r>
    </w:p>
    <w:p w14:paraId="09A10645" w14:textId="46807C69" w:rsidR="00913A7E" w:rsidRPr="00913A7E" w:rsidRDefault="00602C25" w:rsidP="00D13927">
      <w:pPr>
        <w:pStyle w:val="Turinys2"/>
      </w:pPr>
      <w:r w:rsidRPr="00913A7E">
        <w:t>2.</w:t>
      </w:r>
      <w:r w:rsidR="00F650DC">
        <w:t>5</w:t>
      </w:r>
      <w:r w:rsidRPr="00913A7E">
        <w:t>.</w:t>
      </w:r>
      <w:r w:rsidR="001505B7">
        <w:t>5</w:t>
      </w:r>
      <w:r w:rsidRPr="00913A7E">
        <w:t xml:space="preserve">. </w:t>
      </w:r>
      <w:r w:rsidR="00913A7E" w:rsidRPr="00913A7E">
        <w:t>TRUMPALAIKĖS IR ILGALAIKĖS SOCIALINĖS GLOBOS PASLAUGOS BVGN............</w:t>
      </w:r>
      <w:r w:rsidR="00F55E86">
        <w:t>2</w:t>
      </w:r>
      <w:r w:rsidR="00F825C6">
        <w:t>5</w:t>
      </w:r>
    </w:p>
    <w:p w14:paraId="22A49201" w14:textId="77777777" w:rsidR="00531DF3" w:rsidRDefault="00531DF3" w:rsidP="00D13927">
      <w:pPr>
        <w:pStyle w:val="Turinys1"/>
      </w:pPr>
    </w:p>
    <w:p w14:paraId="557AD1FB" w14:textId="67A7924D" w:rsidR="00602C25" w:rsidRPr="000E41D0" w:rsidRDefault="00602C25" w:rsidP="00D13927">
      <w:pPr>
        <w:pStyle w:val="Turinys1"/>
      </w:pPr>
      <w:r w:rsidRPr="000E41D0">
        <w:t>2.6. ūkio tarnyba............................................................................................</w:t>
      </w:r>
      <w:r w:rsidR="00F825C6">
        <w:t>..............................27</w:t>
      </w:r>
    </w:p>
    <w:p w14:paraId="63D6600D" w14:textId="30D35B20" w:rsidR="00602C25" w:rsidRPr="000E41D0" w:rsidRDefault="00602C25" w:rsidP="00D13927">
      <w:pPr>
        <w:tabs>
          <w:tab w:val="left" w:pos="9498"/>
        </w:tabs>
        <w:ind w:right="-2"/>
        <w:rPr>
          <w:rFonts w:ascii="Times New Roman" w:hAnsi="Times New Roman"/>
          <w:sz w:val="24"/>
          <w:szCs w:val="24"/>
        </w:rPr>
      </w:pPr>
      <w:r w:rsidRPr="000E41D0">
        <w:rPr>
          <w:rFonts w:ascii="Times New Roman" w:hAnsi="Times New Roman"/>
          <w:sz w:val="24"/>
          <w:szCs w:val="24"/>
        </w:rPr>
        <w:t>2.6.1. TRANSPORTO ORGANIZAVIMO PASLAUGOS.........</w:t>
      </w:r>
      <w:r w:rsidR="000E41D0">
        <w:rPr>
          <w:rFonts w:ascii="Times New Roman" w:hAnsi="Times New Roman"/>
          <w:sz w:val="24"/>
          <w:szCs w:val="24"/>
        </w:rPr>
        <w:t>..</w:t>
      </w:r>
      <w:r w:rsidRPr="000E41D0">
        <w:rPr>
          <w:rFonts w:ascii="Times New Roman" w:hAnsi="Times New Roman"/>
          <w:sz w:val="24"/>
          <w:szCs w:val="24"/>
        </w:rPr>
        <w:t>.......................................................2</w:t>
      </w:r>
      <w:r w:rsidR="00F825C6">
        <w:rPr>
          <w:rFonts w:ascii="Times New Roman" w:hAnsi="Times New Roman"/>
          <w:sz w:val="24"/>
          <w:szCs w:val="24"/>
        </w:rPr>
        <w:t>7</w:t>
      </w:r>
    </w:p>
    <w:p w14:paraId="6AE79761" w14:textId="6FD1F32E" w:rsidR="00602C25" w:rsidRDefault="00602C25" w:rsidP="00D13927">
      <w:pPr>
        <w:tabs>
          <w:tab w:val="left" w:pos="9498"/>
        </w:tabs>
        <w:ind w:right="-2"/>
        <w:rPr>
          <w:rFonts w:ascii="Times New Roman" w:hAnsi="Times New Roman"/>
          <w:sz w:val="24"/>
          <w:szCs w:val="24"/>
        </w:rPr>
      </w:pPr>
      <w:r w:rsidRPr="009754F3">
        <w:rPr>
          <w:rFonts w:ascii="Times New Roman" w:hAnsi="Times New Roman"/>
          <w:sz w:val="24"/>
          <w:szCs w:val="24"/>
        </w:rPr>
        <w:t>2.6.2. MAITINIMO ORGANIZAVIMO PASLAUGOS..................................................................</w:t>
      </w:r>
      <w:r w:rsidR="009754F3" w:rsidRPr="009754F3">
        <w:rPr>
          <w:rFonts w:ascii="Times New Roman" w:hAnsi="Times New Roman"/>
          <w:sz w:val="24"/>
          <w:szCs w:val="24"/>
        </w:rPr>
        <w:t>..</w:t>
      </w:r>
      <w:r w:rsidRPr="009754F3">
        <w:rPr>
          <w:rFonts w:ascii="Times New Roman" w:hAnsi="Times New Roman"/>
          <w:sz w:val="24"/>
          <w:szCs w:val="24"/>
        </w:rPr>
        <w:t>..</w:t>
      </w:r>
      <w:r w:rsidR="009754F3" w:rsidRPr="009754F3">
        <w:rPr>
          <w:rFonts w:ascii="Times New Roman" w:hAnsi="Times New Roman"/>
          <w:sz w:val="24"/>
          <w:szCs w:val="24"/>
        </w:rPr>
        <w:t>2</w:t>
      </w:r>
      <w:r w:rsidR="001505B7">
        <w:rPr>
          <w:rFonts w:ascii="Times New Roman" w:hAnsi="Times New Roman"/>
          <w:sz w:val="24"/>
          <w:szCs w:val="24"/>
        </w:rPr>
        <w:t>8</w:t>
      </w:r>
    </w:p>
    <w:p w14:paraId="74591C10" w14:textId="77777777" w:rsidR="009A61A9" w:rsidRPr="00B76634" w:rsidRDefault="009A61A9" w:rsidP="00D13927">
      <w:pPr>
        <w:pStyle w:val="Turinys1"/>
      </w:pPr>
    </w:p>
    <w:p w14:paraId="190DCB1E" w14:textId="79F17642" w:rsidR="00602C25" w:rsidRPr="00B76634" w:rsidRDefault="00602C25" w:rsidP="00D13927">
      <w:pPr>
        <w:pStyle w:val="Turinys1"/>
      </w:pPr>
      <w:r w:rsidRPr="00B76634">
        <w:t>2.7. KITŲ SPECIALISTŲ TEIKIAMOS PASLAUGOS.....................................................................3</w:t>
      </w:r>
      <w:r w:rsidR="001505B7">
        <w:t>0</w:t>
      </w:r>
    </w:p>
    <w:p w14:paraId="6ED00DD2" w14:textId="77777777" w:rsidR="001036FF" w:rsidRDefault="001036FF" w:rsidP="00D13927">
      <w:pPr>
        <w:pStyle w:val="Turinys1"/>
      </w:pPr>
    </w:p>
    <w:p w14:paraId="4135FC64" w14:textId="63B11EBC" w:rsidR="00602C25" w:rsidRPr="001036FF" w:rsidRDefault="00602C25" w:rsidP="00D13927">
      <w:pPr>
        <w:pStyle w:val="Turinys1"/>
      </w:pPr>
      <w:r w:rsidRPr="001036FF">
        <w:t>3. ŽMOGIŠKIEJI IŠTEKLIAI.........................................................................................................</w:t>
      </w:r>
      <w:r w:rsidR="001036FF" w:rsidRPr="001036FF">
        <w:t>.</w:t>
      </w:r>
      <w:r w:rsidRPr="001036FF">
        <w:t>....3</w:t>
      </w:r>
      <w:r w:rsidR="001505B7">
        <w:t>3</w:t>
      </w:r>
    </w:p>
    <w:p w14:paraId="4F204E89" w14:textId="00522FFF" w:rsidR="00602C25" w:rsidRPr="00A44177" w:rsidRDefault="00602C25" w:rsidP="00D13927">
      <w:pPr>
        <w:tabs>
          <w:tab w:val="left" w:pos="9498"/>
        </w:tabs>
        <w:ind w:right="-2"/>
        <w:rPr>
          <w:rFonts w:ascii="Times New Roman" w:hAnsi="Times New Roman"/>
          <w:sz w:val="24"/>
          <w:szCs w:val="24"/>
        </w:rPr>
      </w:pPr>
      <w:r w:rsidRPr="00A44177">
        <w:rPr>
          <w:rFonts w:ascii="Times New Roman" w:hAnsi="Times New Roman"/>
          <w:sz w:val="24"/>
          <w:szCs w:val="24"/>
        </w:rPr>
        <w:t>3.1. KVALIFIKACIJOS KĖLIMAS..............................................................................................</w:t>
      </w:r>
      <w:r w:rsidR="00A44177" w:rsidRPr="00A44177">
        <w:rPr>
          <w:rFonts w:ascii="Times New Roman" w:hAnsi="Times New Roman"/>
          <w:sz w:val="24"/>
          <w:szCs w:val="24"/>
        </w:rPr>
        <w:t>..</w:t>
      </w:r>
      <w:r w:rsidRPr="00A44177">
        <w:rPr>
          <w:rFonts w:ascii="Times New Roman" w:hAnsi="Times New Roman"/>
          <w:sz w:val="24"/>
          <w:szCs w:val="24"/>
        </w:rPr>
        <w:t>.....3</w:t>
      </w:r>
      <w:r w:rsidR="001505B7">
        <w:rPr>
          <w:rFonts w:ascii="Times New Roman" w:hAnsi="Times New Roman"/>
          <w:sz w:val="24"/>
          <w:szCs w:val="24"/>
        </w:rPr>
        <w:t>5</w:t>
      </w:r>
    </w:p>
    <w:p w14:paraId="2571BF2E" w14:textId="77777777" w:rsidR="00602C25" w:rsidRPr="00A44177" w:rsidRDefault="00602C25" w:rsidP="00D13927">
      <w:pPr>
        <w:tabs>
          <w:tab w:val="left" w:pos="9498"/>
        </w:tabs>
        <w:ind w:right="-2"/>
        <w:rPr>
          <w:rFonts w:ascii="Times New Roman" w:hAnsi="Times New Roman"/>
          <w:sz w:val="24"/>
          <w:szCs w:val="24"/>
        </w:rPr>
      </w:pPr>
    </w:p>
    <w:p w14:paraId="3BD7A951" w14:textId="08807EFB" w:rsidR="00602C25" w:rsidRPr="001545CF" w:rsidRDefault="00602C25" w:rsidP="00D13927">
      <w:pPr>
        <w:pStyle w:val="Turinys1"/>
      </w:pPr>
      <w:r w:rsidRPr="001545CF">
        <w:t>4. PROJEKTINĖ VEIKLA................................................................................................................</w:t>
      </w:r>
      <w:r w:rsidR="00A44177">
        <w:t>..</w:t>
      </w:r>
      <w:r w:rsidRPr="001545CF">
        <w:t>..3</w:t>
      </w:r>
      <w:r w:rsidR="001505B7">
        <w:t>6</w:t>
      </w:r>
    </w:p>
    <w:p w14:paraId="71FFF153" w14:textId="6E769559" w:rsidR="00602C25" w:rsidRPr="001545CF" w:rsidRDefault="00602C25" w:rsidP="00D13927">
      <w:pPr>
        <w:pStyle w:val="Turinys1"/>
      </w:pPr>
      <w:r w:rsidRPr="001545CF">
        <w:t>5. FINANSAVIMAS........................................................................................................................</w:t>
      </w:r>
      <w:r w:rsidR="00264786">
        <w:t>..</w:t>
      </w:r>
      <w:r w:rsidRPr="001545CF">
        <w:t>.</w:t>
      </w:r>
      <w:r w:rsidR="00264786">
        <w:t>.</w:t>
      </w:r>
      <w:r w:rsidRPr="001545CF">
        <w:t>.</w:t>
      </w:r>
      <w:r w:rsidR="00264786">
        <w:t>3</w:t>
      </w:r>
      <w:r w:rsidR="004E7912">
        <w:t>6</w:t>
      </w:r>
    </w:p>
    <w:p w14:paraId="7C588627" w14:textId="010519C2" w:rsidR="00602C25" w:rsidRPr="00264786" w:rsidRDefault="00602C25" w:rsidP="00D13927">
      <w:pPr>
        <w:tabs>
          <w:tab w:val="left" w:pos="9498"/>
        </w:tabs>
        <w:ind w:right="-2"/>
        <w:jc w:val="left"/>
        <w:rPr>
          <w:rFonts w:ascii="Times New Roman" w:hAnsi="Times New Roman"/>
          <w:sz w:val="24"/>
          <w:szCs w:val="24"/>
        </w:rPr>
      </w:pPr>
      <w:r w:rsidRPr="00264786">
        <w:rPr>
          <w:rFonts w:ascii="Times New Roman" w:hAnsi="Times New Roman"/>
          <w:sz w:val="24"/>
          <w:szCs w:val="24"/>
        </w:rPr>
        <w:t>6. CENTRO VEIKLOS DOKUMENTAVIMAS IR VEIKLOS PRIEŽIŪRA.................................</w:t>
      </w:r>
      <w:r w:rsidR="00264786">
        <w:rPr>
          <w:rFonts w:ascii="Times New Roman" w:hAnsi="Times New Roman"/>
          <w:sz w:val="24"/>
          <w:szCs w:val="24"/>
        </w:rPr>
        <w:t>..</w:t>
      </w:r>
      <w:r w:rsidRPr="00264786">
        <w:rPr>
          <w:rFonts w:ascii="Times New Roman" w:hAnsi="Times New Roman"/>
          <w:sz w:val="24"/>
          <w:szCs w:val="24"/>
        </w:rPr>
        <w:t>..</w:t>
      </w:r>
      <w:r w:rsidR="00F825C6">
        <w:rPr>
          <w:rFonts w:ascii="Times New Roman" w:hAnsi="Times New Roman"/>
          <w:sz w:val="24"/>
          <w:szCs w:val="24"/>
        </w:rPr>
        <w:t>3</w:t>
      </w:r>
      <w:r w:rsidR="001505B7">
        <w:rPr>
          <w:rFonts w:ascii="Times New Roman" w:hAnsi="Times New Roman"/>
          <w:sz w:val="24"/>
          <w:szCs w:val="24"/>
        </w:rPr>
        <w:t>7</w:t>
      </w:r>
    </w:p>
    <w:p w14:paraId="53F57578" w14:textId="169ACB3F" w:rsidR="009A61A9" w:rsidRDefault="00602C25" w:rsidP="00C87BC3">
      <w:pPr>
        <w:pStyle w:val="Turinys1"/>
      </w:pPr>
      <w:r w:rsidRPr="001545CF">
        <w:t>7. IŠORINĖ KOMUNIKACIJA....................................................................................................</w:t>
      </w:r>
      <w:r w:rsidR="00264786">
        <w:t>..</w:t>
      </w:r>
      <w:r w:rsidR="005C6009">
        <w:t>.</w:t>
      </w:r>
      <w:r w:rsidRPr="001545CF">
        <w:t>.....4</w:t>
      </w:r>
      <w:bookmarkEnd w:id="1"/>
      <w:r w:rsidR="00F4387A">
        <w:t>0</w:t>
      </w:r>
    </w:p>
    <w:p w14:paraId="3BBC693E" w14:textId="77777777" w:rsidR="00AB43B6" w:rsidRPr="00AB43B6" w:rsidRDefault="00AB43B6" w:rsidP="00AB43B6"/>
    <w:p w14:paraId="5CCDE901" w14:textId="77777777" w:rsidR="00602C25" w:rsidRPr="002E06C2" w:rsidRDefault="00602C25" w:rsidP="00D13927">
      <w:pPr>
        <w:pStyle w:val="Sraopastraipa"/>
        <w:ind w:right="-1"/>
        <w:jc w:val="left"/>
        <w:rPr>
          <w:rFonts w:ascii="Times New Roman" w:hAnsi="Times New Roman"/>
          <w:b/>
          <w:color w:val="007BB8"/>
          <w:sz w:val="28"/>
          <w:szCs w:val="28"/>
        </w:rPr>
      </w:pPr>
      <w:r w:rsidRPr="002E06C2">
        <w:rPr>
          <w:rFonts w:ascii="Times New Roman" w:hAnsi="Times New Roman"/>
          <w:b/>
          <w:color w:val="007BB8"/>
          <w:sz w:val="28"/>
          <w:szCs w:val="28"/>
        </w:rPr>
        <w:lastRenderedPageBreak/>
        <w:t>1. ĮSTAIGOS PRISTATYMAS</w:t>
      </w:r>
    </w:p>
    <w:p w14:paraId="6270B130" w14:textId="77777777" w:rsidR="00602C25" w:rsidRPr="002E06C2" w:rsidRDefault="00602C25" w:rsidP="00D13927">
      <w:pPr>
        <w:pStyle w:val="Sraopastraipa"/>
        <w:ind w:right="-1"/>
        <w:jc w:val="left"/>
        <w:rPr>
          <w:b/>
          <w:color w:val="007BB8"/>
          <w:sz w:val="20"/>
          <w:szCs w:val="20"/>
        </w:rPr>
      </w:pPr>
    </w:p>
    <w:p w14:paraId="184A78E0" w14:textId="77777777" w:rsidR="00602C25" w:rsidRPr="00E72CF0" w:rsidRDefault="00602C25" w:rsidP="00D13927">
      <w:pPr>
        <w:pStyle w:val="Sraopastraipa"/>
        <w:ind w:left="851" w:hanging="142"/>
        <w:jc w:val="left"/>
        <w:rPr>
          <w:rFonts w:ascii="Times New Roman" w:hAnsi="Times New Roman"/>
          <w:b/>
          <w:sz w:val="24"/>
          <w:szCs w:val="24"/>
        </w:rPr>
      </w:pPr>
      <w:r w:rsidRPr="00E72CF0">
        <w:rPr>
          <w:rFonts w:ascii="Times New Roman" w:hAnsi="Times New Roman"/>
          <w:b/>
          <w:sz w:val="24"/>
          <w:szCs w:val="24"/>
        </w:rPr>
        <w:t>Kretingos socialinių paslaugų centras</w:t>
      </w:r>
    </w:p>
    <w:p w14:paraId="7C0BD534" w14:textId="4B7338B7" w:rsidR="00602C25" w:rsidRPr="00E72CF0" w:rsidRDefault="00602C25" w:rsidP="00D13927">
      <w:pPr>
        <w:pStyle w:val="Sraopastraipa"/>
        <w:ind w:left="851" w:hanging="142"/>
        <w:jc w:val="left"/>
        <w:rPr>
          <w:rFonts w:ascii="Times New Roman" w:hAnsi="Times New Roman"/>
          <w:sz w:val="24"/>
          <w:szCs w:val="24"/>
        </w:rPr>
      </w:pPr>
      <w:r>
        <w:rPr>
          <w:rFonts w:ascii="Times New Roman" w:hAnsi="Times New Roman"/>
          <w:sz w:val="24"/>
          <w:szCs w:val="24"/>
        </w:rPr>
        <w:t>Klaipėdos g. 133C, LT</w:t>
      </w:r>
      <w:r w:rsidR="00E96169">
        <w:rPr>
          <w:rFonts w:ascii="Times New Roman" w:hAnsi="Times New Roman"/>
          <w:sz w:val="24"/>
          <w:szCs w:val="24"/>
        </w:rPr>
        <w:t xml:space="preserve"> </w:t>
      </w:r>
      <w:r>
        <w:rPr>
          <w:rFonts w:ascii="Times New Roman" w:hAnsi="Times New Roman"/>
          <w:sz w:val="24"/>
          <w:szCs w:val="24"/>
        </w:rPr>
        <w:t>97156</w:t>
      </w:r>
      <w:r w:rsidRPr="00E72CF0">
        <w:rPr>
          <w:rFonts w:ascii="Times New Roman" w:hAnsi="Times New Roman"/>
          <w:sz w:val="24"/>
          <w:szCs w:val="24"/>
        </w:rPr>
        <w:t xml:space="preserve"> Kretinga</w:t>
      </w:r>
    </w:p>
    <w:p w14:paraId="6CFF360E" w14:textId="303C192B" w:rsidR="00602C25" w:rsidRPr="00E72CF0" w:rsidRDefault="00602C25" w:rsidP="00D13927">
      <w:pPr>
        <w:pStyle w:val="Sraopastraipa"/>
        <w:ind w:left="851" w:hanging="142"/>
        <w:jc w:val="left"/>
        <w:rPr>
          <w:rFonts w:ascii="Times New Roman" w:hAnsi="Times New Roman"/>
          <w:sz w:val="24"/>
          <w:szCs w:val="24"/>
        </w:rPr>
      </w:pPr>
      <w:r w:rsidRPr="00E72CF0">
        <w:rPr>
          <w:rFonts w:ascii="Times New Roman" w:hAnsi="Times New Roman"/>
          <w:sz w:val="24"/>
          <w:szCs w:val="24"/>
        </w:rPr>
        <w:t xml:space="preserve">tel. </w:t>
      </w:r>
      <w:r w:rsidR="00D13927">
        <w:rPr>
          <w:rFonts w:ascii="Times New Roman" w:hAnsi="Times New Roman"/>
          <w:sz w:val="24"/>
          <w:szCs w:val="24"/>
        </w:rPr>
        <w:t>(</w:t>
      </w:r>
      <w:r w:rsidRPr="00E72CF0">
        <w:rPr>
          <w:rFonts w:ascii="Times New Roman" w:hAnsi="Times New Roman"/>
          <w:sz w:val="24"/>
          <w:szCs w:val="24"/>
        </w:rPr>
        <w:t>8 445) 78 988</w:t>
      </w:r>
    </w:p>
    <w:p w14:paraId="15C9B531" w14:textId="77777777" w:rsidR="00602C25" w:rsidRPr="00E72CF0" w:rsidRDefault="00602C25" w:rsidP="00D13927">
      <w:pPr>
        <w:pStyle w:val="Sraopastraipa"/>
        <w:ind w:left="851" w:hanging="142"/>
        <w:jc w:val="left"/>
        <w:rPr>
          <w:rFonts w:ascii="Times New Roman" w:hAnsi="Times New Roman"/>
          <w:sz w:val="24"/>
          <w:szCs w:val="24"/>
        </w:rPr>
      </w:pPr>
      <w:r w:rsidRPr="00E72CF0">
        <w:rPr>
          <w:rFonts w:ascii="Times New Roman" w:hAnsi="Times New Roman"/>
          <w:sz w:val="24"/>
          <w:szCs w:val="24"/>
        </w:rPr>
        <w:t>el. p.:</w:t>
      </w:r>
      <w:r>
        <w:rPr>
          <w:rFonts w:ascii="Times New Roman" w:hAnsi="Times New Roman"/>
          <w:sz w:val="24"/>
          <w:szCs w:val="24"/>
        </w:rPr>
        <w:t xml:space="preserve"> info</w:t>
      </w:r>
      <w:r w:rsidRPr="00E72CF0">
        <w:rPr>
          <w:rFonts w:ascii="Times New Roman" w:hAnsi="Times New Roman"/>
          <w:sz w:val="24"/>
          <w:szCs w:val="24"/>
          <w:lang w:val="en-US"/>
        </w:rPr>
        <w:t>@</w:t>
      </w:r>
      <w:r>
        <w:rPr>
          <w:rFonts w:ascii="Times New Roman" w:hAnsi="Times New Roman"/>
          <w:sz w:val="24"/>
          <w:szCs w:val="24"/>
        </w:rPr>
        <w:t>spc</w:t>
      </w:r>
      <w:r w:rsidRPr="00E72CF0">
        <w:rPr>
          <w:rFonts w:ascii="Times New Roman" w:hAnsi="Times New Roman"/>
          <w:sz w:val="24"/>
          <w:szCs w:val="24"/>
        </w:rPr>
        <w:t>.kreting</w:t>
      </w:r>
      <w:r>
        <w:rPr>
          <w:rFonts w:ascii="Times New Roman" w:hAnsi="Times New Roman"/>
          <w:sz w:val="24"/>
          <w:szCs w:val="24"/>
        </w:rPr>
        <w:t>os</w:t>
      </w:r>
      <w:r w:rsidRPr="00E72CF0">
        <w:rPr>
          <w:rFonts w:ascii="Times New Roman" w:hAnsi="Times New Roman"/>
          <w:sz w:val="24"/>
          <w:szCs w:val="24"/>
        </w:rPr>
        <w:t>.lt</w:t>
      </w:r>
    </w:p>
    <w:p w14:paraId="7638E73F" w14:textId="77777777" w:rsidR="00602C25" w:rsidRPr="00E72CF0" w:rsidRDefault="005E6A69" w:rsidP="00D13927">
      <w:pPr>
        <w:pStyle w:val="Sraopastraipa"/>
        <w:ind w:left="851" w:hanging="142"/>
        <w:jc w:val="left"/>
        <w:rPr>
          <w:rFonts w:ascii="Times New Roman" w:hAnsi="Times New Roman"/>
          <w:sz w:val="24"/>
          <w:szCs w:val="24"/>
        </w:rPr>
      </w:pPr>
      <w:hyperlink r:id="rId8" w:history="1">
        <w:r w:rsidR="00602C25" w:rsidRPr="00957941">
          <w:rPr>
            <w:rStyle w:val="Hipersaitas"/>
            <w:rFonts w:ascii="Times New Roman" w:hAnsi="Times New Roman"/>
            <w:sz w:val="24"/>
            <w:szCs w:val="24"/>
          </w:rPr>
          <w:t>www.</w:t>
        </w:r>
        <w:r w:rsidR="00602C25" w:rsidRPr="00224A04">
          <w:rPr>
            <w:rStyle w:val="Hipersaitas"/>
            <w:rFonts w:ascii="Times New Roman" w:hAnsi="Times New Roman"/>
            <w:sz w:val="24"/>
            <w:szCs w:val="24"/>
          </w:rPr>
          <w:t>sp</w:t>
        </w:r>
        <w:r w:rsidR="00602C25" w:rsidRPr="00957941">
          <w:rPr>
            <w:rStyle w:val="Hipersaitas"/>
            <w:rFonts w:ascii="Times New Roman" w:hAnsi="Times New Roman"/>
            <w:sz w:val="24"/>
            <w:szCs w:val="24"/>
          </w:rPr>
          <w:t>c.kretingos.lt</w:t>
        </w:r>
      </w:hyperlink>
    </w:p>
    <w:p w14:paraId="000C62E9" w14:textId="77777777" w:rsidR="00602C25" w:rsidRPr="00485BF2" w:rsidRDefault="00602C25" w:rsidP="004543D2">
      <w:pPr>
        <w:jc w:val="left"/>
        <w:rPr>
          <w:rFonts w:ascii="Times New Roman" w:hAnsi="Times New Roman"/>
          <w:sz w:val="20"/>
          <w:szCs w:val="20"/>
        </w:rPr>
      </w:pPr>
    </w:p>
    <w:p w14:paraId="763B4468" w14:textId="77777777" w:rsidR="00602C25" w:rsidRPr="00DE544D" w:rsidRDefault="00602C25" w:rsidP="00D13927">
      <w:pPr>
        <w:ind w:firstLine="709"/>
        <w:jc w:val="left"/>
        <w:rPr>
          <w:rFonts w:ascii="Times New Roman" w:hAnsi="Times New Roman"/>
          <w:sz w:val="24"/>
          <w:szCs w:val="24"/>
        </w:rPr>
      </w:pPr>
      <w:r w:rsidRPr="00DE544D">
        <w:rPr>
          <w:rFonts w:ascii="Times New Roman" w:hAnsi="Times New Roman"/>
          <w:b/>
          <w:sz w:val="24"/>
          <w:szCs w:val="24"/>
        </w:rPr>
        <w:t>Direktorė</w:t>
      </w:r>
      <w:r w:rsidRPr="00DE544D">
        <w:rPr>
          <w:rFonts w:ascii="Times New Roman" w:hAnsi="Times New Roman"/>
          <w:sz w:val="24"/>
          <w:szCs w:val="24"/>
        </w:rPr>
        <w:t xml:space="preserve"> Danutė Skruibienė</w:t>
      </w:r>
    </w:p>
    <w:p w14:paraId="5ABC39B9" w14:textId="77777777" w:rsidR="00602C25" w:rsidRPr="00DE544D" w:rsidRDefault="00602C25" w:rsidP="004543D2">
      <w:pPr>
        <w:tabs>
          <w:tab w:val="left" w:pos="0"/>
        </w:tabs>
        <w:ind w:right="-1"/>
        <w:rPr>
          <w:rFonts w:ascii="Times New Roman" w:hAnsi="Times New Roman"/>
          <w:sz w:val="20"/>
          <w:szCs w:val="20"/>
        </w:rPr>
      </w:pPr>
    </w:p>
    <w:p w14:paraId="01FF6413" w14:textId="77777777" w:rsidR="00602C25" w:rsidRPr="00DE544D" w:rsidRDefault="00602C25" w:rsidP="00D13927">
      <w:pPr>
        <w:tabs>
          <w:tab w:val="left" w:pos="0"/>
        </w:tabs>
        <w:ind w:right="-1" w:firstLine="709"/>
        <w:rPr>
          <w:rFonts w:ascii="Times New Roman" w:hAnsi="Times New Roman"/>
          <w:sz w:val="24"/>
          <w:szCs w:val="24"/>
        </w:rPr>
      </w:pPr>
      <w:r w:rsidRPr="00DE544D">
        <w:rPr>
          <w:rFonts w:ascii="Times New Roman" w:hAnsi="Times New Roman"/>
          <w:sz w:val="24"/>
          <w:szCs w:val="24"/>
        </w:rPr>
        <w:t>Kretingos socialinių paslaugų centras (toliau – Centras) yra Kretingos rajono savivaldybės biudžetinė įstaiga, priskirta Kretingos rajono savivaldybės administracijos Socialinės paramos skyriaus reguliavimo sričiai.</w:t>
      </w:r>
    </w:p>
    <w:p w14:paraId="3DAED5AA" w14:textId="77777777" w:rsidR="00602C25" w:rsidRPr="00DE544D" w:rsidRDefault="00602C25" w:rsidP="00D13927">
      <w:pPr>
        <w:pStyle w:val="Sraopastraipa"/>
        <w:jc w:val="left"/>
        <w:rPr>
          <w:rFonts w:ascii="Times New Roman" w:hAnsi="Times New Roman"/>
          <w:sz w:val="20"/>
          <w:szCs w:val="20"/>
        </w:rPr>
      </w:pPr>
    </w:p>
    <w:p w14:paraId="7747AD67" w14:textId="77777777" w:rsidR="00602C25" w:rsidRPr="00DE544D" w:rsidRDefault="00602C25" w:rsidP="00D13927">
      <w:pPr>
        <w:ind w:firstLine="709"/>
        <w:jc w:val="left"/>
        <w:rPr>
          <w:rFonts w:ascii="Times New Roman" w:hAnsi="Times New Roman"/>
          <w:b/>
          <w:sz w:val="24"/>
          <w:szCs w:val="24"/>
        </w:rPr>
      </w:pPr>
      <w:bookmarkStart w:id="2" w:name="_Hlk872036"/>
      <w:r w:rsidRPr="00DE544D">
        <w:rPr>
          <w:rFonts w:ascii="Times New Roman" w:hAnsi="Times New Roman"/>
          <w:b/>
          <w:sz w:val="24"/>
          <w:szCs w:val="24"/>
        </w:rPr>
        <w:t>Maksimalus pareigybių skaičius</w:t>
      </w:r>
      <w:bookmarkStart w:id="3" w:name="_Hlk6489744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693"/>
      </w:tblGrid>
      <w:tr w:rsidR="00602C25" w:rsidRPr="00835AD7" w14:paraId="379C136E" w14:textId="77777777" w:rsidTr="0087404B">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D446AD" w14:textId="77777777" w:rsidR="00602C25" w:rsidRPr="00835AD7" w:rsidRDefault="00602C25" w:rsidP="00D13927">
            <w:pPr>
              <w:jc w:val="center"/>
              <w:rPr>
                <w:rFonts w:ascii="Times New Roman" w:hAnsi="Times New Roman"/>
                <w:b/>
                <w:sz w:val="24"/>
                <w:szCs w:val="24"/>
              </w:rPr>
            </w:pP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1A810DF" w14:textId="77777777" w:rsidR="00602C25" w:rsidRPr="00835AD7" w:rsidRDefault="00602C25" w:rsidP="00D13927">
            <w:pPr>
              <w:jc w:val="center"/>
              <w:rPr>
                <w:rFonts w:ascii="Times New Roman" w:hAnsi="Times New Roman"/>
                <w:sz w:val="24"/>
                <w:szCs w:val="24"/>
              </w:rPr>
            </w:pPr>
            <w:r>
              <w:rPr>
                <w:rFonts w:ascii="Times New Roman" w:hAnsi="Times New Roman"/>
                <w:sz w:val="24"/>
                <w:szCs w:val="24"/>
              </w:rPr>
              <w:t>Pareigybių</w:t>
            </w:r>
            <w:r w:rsidRPr="00835AD7">
              <w:rPr>
                <w:rFonts w:ascii="Times New Roman" w:hAnsi="Times New Roman"/>
                <w:sz w:val="24"/>
                <w:szCs w:val="24"/>
              </w:rPr>
              <w:t xml:space="preserve"> skaičius</w:t>
            </w:r>
          </w:p>
        </w:tc>
      </w:tr>
      <w:tr w:rsidR="00DE544D" w:rsidRPr="00DE544D" w14:paraId="05880029" w14:textId="77777777" w:rsidTr="0087404B">
        <w:trPr>
          <w:trHeight w:val="246"/>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A22352"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Administracija</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C32021D"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5</w:t>
            </w:r>
          </w:p>
        </w:tc>
      </w:tr>
      <w:tr w:rsidR="00DE544D" w:rsidRPr="00DE544D" w14:paraId="5C528F01" w14:textId="77777777" w:rsidTr="0087404B">
        <w:trPr>
          <w:trHeight w:val="246"/>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D7ACE68"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Padalinių vedėjai socialiniams reikalams</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B4D3761"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3</w:t>
            </w:r>
          </w:p>
        </w:tc>
      </w:tr>
      <w:tr w:rsidR="00DE544D" w:rsidRPr="00DE544D" w14:paraId="616D4665" w14:textId="77777777" w:rsidTr="0087404B">
        <w:trPr>
          <w:trHeight w:val="246"/>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645027C"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Socialiniai darbuotojai, atvejo vadybininkai, globos koordinatoriai, VVTAI atestuotas asmuo</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07D492F" w14:textId="6E0D12F5"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2</w:t>
            </w:r>
            <w:r w:rsidR="001B42C9">
              <w:rPr>
                <w:rFonts w:ascii="Times New Roman" w:hAnsi="Times New Roman"/>
                <w:sz w:val="24"/>
                <w:szCs w:val="24"/>
              </w:rPr>
              <w:t>9</w:t>
            </w:r>
          </w:p>
        </w:tc>
      </w:tr>
      <w:tr w:rsidR="00DE544D" w:rsidRPr="00DE544D" w14:paraId="62586945" w14:textId="77777777" w:rsidTr="0087404B">
        <w:trPr>
          <w:trHeight w:val="293"/>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83284FB"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 xml:space="preserve">Specialistai </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52472E5" w14:textId="412BE008" w:rsidR="00602C25" w:rsidRPr="00DE544D" w:rsidRDefault="00800420" w:rsidP="00D13927">
            <w:pPr>
              <w:jc w:val="center"/>
              <w:rPr>
                <w:rFonts w:ascii="Times New Roman" w:hAnsi="Times New Roman"/>
                <w:sz w:val="24"/>
                <w:szCs w:val="24"/>
                <w:lang w:val="en-US"/>
              </w:rPr>
            </w:pPr>
            <w:r>
              <w:rPr>
                <w:rFonts w:ascii="Times New Roman" w:hAnsi="Times New Roman"/>
                <w:sz w:val="24"/>
                <w:szCs w:val="24"/>
                <w:lang w:val="en-US"/>
              </w:rPr>
              <w:t>7</w:t>
            </w:r>
            <w:r w:rsidR="00235EC7">
              <w:rPr>
                <w:rFonts w:ascii="Times New Roman" w:hAnsi="Times New Roman"/>
                <w:sz w:val="24"/>
                <w:szCs w:val="24"/>
                <w:lang w:val="en-US"/>
              </w:rPr>
              <w:t>,</w:t>
            </w:r>
            <w:r>
              <w:rPr>
                <w:rFonts w:ascii="Times New Roman" w:hAnsi="Times New Roman"/>
                <w:sz w:val="24"/>
                <w:szCs w:val="24"/>
                <w:lang w:val="en-US"/>
              </w:rPr>
              <w:t>7</w:t>
            </w:r>
            <w:r w:rsidR="00235EC7">
              <w:rPr>
                <w:rFonts w:ascii="Times New Roman" w:hAnsi="Times New Roman"/>
                <w:sz w:val="24"/>
                <w:szCs w:val="24"/>
                <w:lang w:val="en-US"/>
              </w:rPr>
              <w:t>5</w:t>
            </w:r>
          </w:p>
        </w:tc>
      </w:tr>
      <w:tr w:rsidR="00DE544D" w:rsidRPr="00DE544D" w14:paraId="25D76E6B" w14:textId="77777777" w:rsidTr="0087404B">
        <w:trPr>
          <w:trHeight w:val="240"/>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4CB711A"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 xml:space="preserve">Ūkinis techninis personalas </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BBEE802" w14:textId="7CDD450F" w:rsidR="00602C25" w:rsidRPr="00DE544D" w:rsidRDefault="001373D3" w:rsidP="00D13927">
            <w:pPr>
              <w:jc w:val="center"/>
              <w:rPr>
                <w:rFonts w:ascii="Times New Roman" w:hAnsi="Times New Roman"/>
                <w:sz w:val="24"/>
                <w:szCs w:val="24"/>
              </w:rPr>
            </w:pPr>
            <w:r>
              <w:rPr>
                <w:rFonts w:ascii="Times New Roman" w:hAnsi="Times New Roman"/>
                <w:sz w:val="24"/>
                <w:szCs w:val="24"/>
              </w:rPr>
              <w:t>7,2</w:t>
            </w:r>
            <w:r w:rsidR="00602C25" w:rsidRPr="00DE544D">
              <w:rPr>
                <w:rFonts w:ascii="Times New Roman" w:hAnsi="Times New Roman"/>
                <w:sz w:val="24"/>
                <w:szCs w:val="24"/>
              </w:rPr>
              <w:t>5</w:t>
            </w:r>
          </w:p>
        </w:tc>
      </w:tr>
      <w:tr w:rsidR="00DE544D" w:rsidRPr="00DE544D" w14:paraId="48AE0C07" w14:textId="77777777" w:rsidTr="0087404B">
        <w:trPr>
          <w:trHeight w:val="371"/>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4B3C29B"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Individualios priežiūros darbuotojai ir slaugytojų padėjėjai</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F3D95F2" w14:textId="3F6CA316" w:rsidR="00602C25" w:rsidRPr="00DE544D" w:rsidRDefault="009D357F" w:rsidP="00D13927">
            <w:pPr>
              <w:jc w:val="center"/>
              <w:rPr>
                <w:rFonts w:ascii="Times New Roman" w:hAnsi="Times New Roman"/>
                <w:sz w:val="24"/>
                <w:szCs w:val="24"/>
              </w:rPr>
            </w:pPr>
            <w:r w:rsidRPr="001B42C9">
              <w:rPr>
                <w:rFonts w:ascii="Times New Roman" w:hAnsi="Times New Roman"/>
                <w:sz w:val="24"/>
                <w:szCs w:val="24"/>
              </w:rPr>
              <w:t>8</w:t>
            </w:r>
            <w:r w:rsidR="001B42C9" w:rsidRPr="001B42C9">
              <w:rPr>
                <w:rFonts w:ascii="Times New Roman" w:hAnsi="Times New Roman"/>
                <w:sz w:val="24"/>
                <w:szCs w:val="24"/>
              </w:rPr>
              <w:t>3,</w:t>
            </w:r>
            <w:r w:rsidR="00602C25" w:rsidRPr="001B42C9">
              <w:rPr>
                <w:rFonts w:ascii="Times New Roman" w:hAnsi="Times New Roman"/>
                <w:sz w:val="24"/>
                <w:szCs w:val="24"/>
              </w:rPr>
              <w:t>5</w:t>
            </w:r>
          </w:p>
        </w:tc>
      </w:tr>
      <w:tr w:rsidR="00602C25" w:rsidRPr="00DE544D" w14:paraId="6EDE2418" w14:textId="77777777" w:rsidTr="0087404B">
        <w:trPr>
          <w:trHeight w:val="277"/>
        </w:trPr>
        <w:tc>
          <w:tcPr>
            <w:tcW w:w="708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8103B56" w14:textId="77777777" w:rsidR="00602C25" w:rsidRPr="00DE544D" w:rsidRDefault="00602C25" w:rsidP="00D13927">
            <w:pPr>
              <w:jc w:val="right"/>
              <w:rPr>
                <w:rFonts w:ascii="Times New Roman" w:hAnsi="Times New Roman"/>
                <w:iCs/>
                <w:sz w:val="24"/>
                <w:szCs w:val="24"/>
              </w:rPr>
            </w:pPr>
            <w:r w:rsidRPr="00DE544D">
              <w:rPr>
                <w:rFonts w:ascii="Times New Roman" w:hAnsi="Times New Roman"/>
                <w:iCs/>
                <w:sz w:val="24"/>
                <w:szCs w:val="24"/>
              </w:rPr>
              <w:t>Viso:</w:t>
            </w:r>
          </w:p>
        </w:tc>
        <w:tc>
          <w:tcPr>
            <w:tcW w:w="26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1C1476F" w14:textId="4F2D6B44" w:rsidR="00602C25" w:rsidRPr="00DE544D" w:rsidRDefault="00602C25" w:rsidP="00D13927">
            <w:pPr>
              <w:jc w:val="center"/>
              <w:rPr>
                <w:rFonts w:ascii="Times New Roman" w:hAnsi="Times New Roman"/>
                <w:iCs/>
                <w:sz w:val="24"/>
                <w:szCs w:val="24"/>
              </w:rPr>
            </w:pPr>
            <w:r w:rsidRPr="00DE544D">
              <w:rPr>
                <w:rFonts w:ascii="Times New Roman" w:hAnsi="Times New Roman"/>
                <w:iCs/>
                <w:sz w:val="24"/>
                <w:szCs w:val="24"/>
              </w:rPr>
              <w:t>1</w:t>
            </w:r>
            <w:r w:rsidR="00611A0E">
              <w:rPr>
                <w:rFonts w:ascii="Times New Roman" w:hAnsi="Times New Roman"/>
                <w:iCs/>
                <w:sz w:val="24"/>
                <w:szCs w:val="24"/>
              </w:rPr>
              <w:t>35,5</w:t>
            </w:r>
            <w:r w:rsidRPr="00DE544D">
              <w:rPr>
                <w:rFonts w:ascii="Times New Roman" w:hAnsi="Times New Roman"/>
                <w:iCs/>
                <w:sz w:val="24"/>
                <w:szCs w:val="24"/>
              </w:rPr>
              <w:t xml:space="preserve"> patvirtintas pareigybių skaičius</w:t>
            </w:r>
          </w:p>
        </w:tc>
      </w:tr>
    </w:tbl>
    <w:p w14:paraId="5B1BA475" w14:textId="77777777" w:rsidR="00602C25" w:rsidRPr="00DE544D" w:rsidRDefault="00602C25" w:rsidP="00D13927">
      <w:pPr>
        <w:jc w:val="left"/>
        <w:rPr>
          <w:rFonts w:ascii="Times New Roman" w:hAnsi="Times New Roman"/>
          <w:sz w:val="24"/>
          <w:szCs w:val="24"/>
        </w:rPr>
      </w:pPr>
    </w:p>
    <w:bookmarkEnd w:id="2"/>
    <w:bookmarkEnd w:id="3"/>
    <w:p w14:paraId="4E80F119" w14:textId="77777777" w:rsidR="00602C25" w:rsidRPr="00E72CF0" w:rsidRDefault="00602C25" w:rsidP="00D13927">
      <w:pPr>
        <w:pStyle w:val="Sraopastraipa"/>
        <w:tabs>
          <w:tab w:val="left" w:pos="851"/>
        </w:tabs>
        <w:ind w:left="426" w:firstLine="283"/>
        <w:jc w:val="left"/>
        <w:rPr>
          <w:rFonts w:ascii="Times New Roman" w:hAnsi="Times New Roman"/>
          <w:sz w:val="24"/>
          <w:szCs w:val="24"/>
        </w:rPr>
      </w:pPr>
      <w:r w:rsidRPr="00E72CF0">
        <w:rPr>
          <w:rFonts w:ascii="Times New Roman" w:hAnsi="Times New Roman"/>
          <w:b/>
          <w:sz w:val="24"/>
          <w:szCs w:val="24"/>
        </w:rPr>
        <w:t>Naudojamos patalpos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003"/>
        <w:gridCol w:w="7473"/>
      </w:tblGrid>
      <w:tr w:rsidR="00DE544D" w:rsidRPr="00DE544D" w14:paraId="01BFF0B7" w14:textId="77777777" w:rsidTr="0087404B">
        <w:tc>
          <w:tcPr>
            <w:tcW w:w="1305" w:type="dxa"/>
            <w:tcBorders>
              <w:top w:val="single" w:sz="12" w:space="0" w:color="548DD4" w:themeColor="text2" w:themeTint="99"/>
              <w:left w:val="single" w:sz="12" w:space="0" w:color="76923C" w:themeColor="accent3" w:themeShade="BF"/>
              <w:bottom w:val="single" w:sz="12" w:space="0" w:color="548DD4" w:themeColor="text2" w:themeTint="99"/>
              <w:right w:val="single" w:sz="12" w:space="0" w:color="548DD4" w:themeColor="text2" w:themeTint="99"/>
            </w:tcBorders>
          </w:tcPr>
          <w:p w14:paraId="43AE28B2"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Pastatai</w:t>
            </w:r>
          </w:p>
        </w:tc>
        <w:tc>
          <w:tcPr>
            <w:tcW w:w="99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B5BFBA0"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Plotas</w:t>
            </w:r>
          </w:p>
        </w:tc>
        <w:tc>
          <w:tcPr>
            <w:tcW w:w="748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2D0DD20"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Pastabos</w:t>
            </w:r>
          </w:p>
        </w:tc>
      </w:tr>
      <w:tr w:rsidR="00DE544D" w:rsidRPr="00DE544D" w14:paraId="7579F0CC" w14:textId="77777777" w:rsidTr="0087404B">
        <w:tc>
          <w:tcPr>
            <w:tcW w:w="130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B825906"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Klaipėdos g. 133C, Kretinga</w:t>
            </w:r>
          </w:p>
        </w:tc>
        <w:tc>
          <w:tcPr>
            <w:tcW w:w="99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29E0C08"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Viso pastato bendras plotas 3132,69 m</w:t>
            </w:r>
            <w:r w:rsidRPr="00DE544D">
              <w:rPr>
                <w:rFonts w:ascii="Times New Roman" w:hAnsi="Times New Roman"/>
                <w:sz w:val="24"/>
                <w:szCs w:val="24"/>
                <w:vertAlign w:val="superscript"/>
              </w:rPr>
              <w:t>2</w:t>
            </w:r>
          </w:p>
        </w:tc>
        <w:tc>
          <w:tcPr>
            <w:tcW w:w="748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4405902" w14:textId="3063EE02" w:rsidR="00602C25" w:rsidRPr="00DE544D" w:rsidRDefault="00602C25" w:rsidP="00D13927">
            <w:pPr>
              <w:rPr>
                <w:rFonts w:ascii="Times New Roman" w:hAnsi="Times New Roman"/>
                <w:sz w:val="24"/>
                <w:szCs w:val="24"/>
              </w:rPr>
            </w:pPr>
            <w:r w:rsidRPr="00DE544D">
              <w:rPr>
                <w:rFonts w:ascii="Times New Roman" w:hAnsi="Times New Roman"/>
                <w:sz w:val="24"/>
                <w:szCs w:val="24"/>
              </w:rPr>
              <w:t>Įstaiga patikėjimo teise valdo, naudoja ir disponuoja Kretingos rajono savivaldybei nuosavybės teise priklausantį 2014 metais renovuotą pastatą (2010-12-21 Kretingos rajono savivaldybės tarybos sprendimas Nr. T2-473, 2011-01-11 Priėmimo</w:t>
            </w:r>
            <w:r w:rsidR="00D13927">
              <w:rPr>
                <w:rFonts w:ascii="Times New Roman" w:hAnsi="Times New Roman"/>
                <w:sz w:val="24"/>
                <w:szCs w:val="24"/>
              </w:rPr>
              <w:t>–</w:t>
            </w:r>
            <w:r w:rsidRPr="00DE544D">
              <w:rPr>
                <w:rFonts w:ascii="Times New Roman" w:hAnsi="Times New Roman"/>
                <w:sz w:val="24"/>
                <w:szCs w:val="24"/>
              </w:rPr>
              <w:t>perdavimo aktas Nr. G8-3).</w:t>
            </w:r>
          </w:p>
          <w:p w14:paraId="43A39438" w14:textId="7088C6FA" w:rsidR="00602C25" w:rsidRPr="00DE544D" w:rsidRDefault="00602C25" w:rsidP="00D13927">
            <w:pPr>
              <w:rPr>
                <w:rFonts w:ascii="Times New Roman" w:hAnsi="Times New Roman"/>
                <w:sz w:val="24"/>
                <w:szCs w:val="24"/>
              </w:rPr>
            </w:pPr>
            <w:r w:rsidRPr="00DE544D">
              <w:rPr>
                <w:rFonts w:ascii="Times New Roman" w:hAnsi="Times New Roman"/>
                <w:sz w:val="24"/>
                <w:szCs w:val="24"/>
              </w:rPr>
              <w:t xml:space="preserve">Vadovaudamasis Kretingos rajono savivaldybės tarybos 2018 m. birželio 28 d. sprendimu </w:t>
            </w:r>
            <w:r w:rsidR="004543D2">
              <w:rPr>
                <w:rFonts w:ascii="Times New Roman" w:hAnsi="Times New Roman"/>
                <w:sz w:val="24"/>
                <w:szCs w:val="24"/>
              </w:rPr>
              <w:t xml:space="preserve">Nr. </w:t>
            </w:r>
            <w:r w:rsidRPr="00DE544D">
              <w:rPr>
                <w:rFonts w:ascii="Times New Roman" w:hAnsi="Times New Roman"/>
                <w:sz w:val="24"/>
                <w:szCs w:val="24"/>
              </w:rPr>
              <w:t>T2-199 Kretingos socialinių paslaugų centras su Kretingos Simono Daukanto progimnazija yra sudaręs negyvenamų patalpų panaudos sutartį (patalpų plotas 366,78 m</w:t>
            </w:r>
            <w:r w:rsidRPr="00DE544D">
              <w:rPr>
                <w:rFonts w:ascii="Times New Roman" w:hAnsi="Times New Roman"/>
                <w:sz w:val="24"/>
                <w:szCs w:val="24"/>
                <w:vertAlign w:val="superscript"/>
              </w:rPr>
              <w:t xml:space="preserve">2 </w:t>
            </w:r>
            <w:r w:rsidRPr="00DE544D">
              <w:rPr>
                <w:rFonts w:ascii="Times New Roman" w:hAnsi="Times New Roman"/>
                <w:sz w:val="24"/>
                <w:szCs w:val="24"/>
              </w:rPr>
              <w:t>).</w:t>
            </w:r>
          </w:p>
        </w:tc>
      </w:tr>
      <w:tr w:rsidR="00DE544D" w:rsidRPr="00DE544D" w14:paraId="0DC87CB5" w14:textId="77777777" w:rsidTr="0087404B">
        <w:tc>
          <w:tcPr>
            <w:tcW w:w="130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217B4BF" w14:textId="77777777" w:rsidR="00602C25" w:rsidRPr="00DE544D" w:rsidRDefault="00602C25" w:rsidP="00D13927">
            <w:pPr>
              <w:jc w:val="left"/>
              <w:rPr>
                <w:rFonts w:ascii="Times New Roman" w:hAnsi="Times New Roman"/>
                <w:sz w:val="24"/>
                <w:szCs w:val="24"/>
              </w:rPr>
            </w:pPr>
            <w:r w:rsidRPr="00DE544D">
              <w:rPr>
                <w:rFonts w:ascii="Times New Roman" w:hAnsi="Times New Roman"/>
                <w:sz w:val="24"/>
                <w:szCs w:val="24"/>
              </w:rPr>
              <w:t>Žemaitės al. 1, Kretinga</w:t>
            </w:r>
          </w:p>
        </w:tc>
        <w:tc>
          <w:tcPr>
            <w:tcW w:w="99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27E004B"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 xml:space="preserve">Viso pastato bendras plotas </w:t>
            </w:r>
          </w:p>
          <w:p w14:paraId="76DE0F37" w14:textId="77777777" w:rsidR="00602C25" w:rsidRPr="00DE544D" w:rsidRDefault="00602C25" w:rsidP="00D13927">
            <w:pPr>
              <w:jc w:val="center"/>
              <w:rPr>
                <w:rFonts w:ascii="Times New Roman" w:hAnsi="Times New Roman"/>
                <w:sz w:val="24"/>
                <w:szCs w:val="24"/>
                <w:vertAlign w:val="superscript"/>
              </w:rPr>
            </w:pPr>
            <w:r w:rsidRPr="00DE544D">
              <w:rPr>
                <w:rFonts w:ascii="Times New Roman" w:hAnsi="Times New Roman"/>
                <w:sz w:val="24"/>
                <w:szCs w:val="24"/>
              </w:rPr>
              <w:t>277,20 m</w:t>
            </w:r>
            <w:r w:rsidRPr="00DE544D">
              <w:rPr>
                <w:rFonts w:ascii="Times New Roman" w:hAnsi="Times New Roman"/>
                <w:sz w:val="24"/>
                <w:szCs w:val="24"/>
                <w:vertAlign w:val="superscript"/>
              </w:rPr>
              <w:t xml:space="preserve">2 </w:t>
            </w:r>
          </w:p>
        </w:tc>
        <w:tc>
          <w:tcPr>
            <w:tcW w:w="748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FFAA63E" w14:textId="3FE0FEE2" w:rsidR="00602C25" w:rsidRPr="00DE544D" w:rsidRDefault="00602C25" w:rsidP="00D13927">
            <w:pPr>
              <w:rPr>
                <w:rFonts w:ascii="Times New Roman" w:hAnsi="Times New Roman"/>
                <w:sz w:val="24"/>
                <w:szCs w:val="24"/>
              </w:rPr>
            </w:pPr>
            <w:r w:rsidRPr="00DE544D">
              <w:rPr>
                <w:rFonts w:ascii="Times New Roman" w:hAnsi="Times New Roman"/>
                <w:sz w:val="24"/>
                <w:szCs w:val="24"/>
              </w:rPr>
              <w:t>Kretingos rajono savivaldybės tarybos sprendimais 2021-09-30 Nr. T2-295 ir 2021-12-22 Nr. T2-356 įstaiga patikėjimo teise valdo, naudoja ir disponuoja Kretingos rajono savivaldybei nuosavybės teise priklausantį turtą – 243,85 kv. m. patalp</w:t>
            </w:r>
            <w:r w:rsidR="00F72633">
              <w:rPr>
                <w:rFonts w:ascii="Times New Roman" w:hAnsi="Times New Roman"/>
                <w:sz w:val="24"/>
                <w:szCs w:val="24"/>
              </w:rPr>
              <w:t>as</w:t>
            </w:r>
            <w:r w:rsidRPr="00DE544D">
              <w:rPr>
                <w:rFonts w:ascii="Times New Roman" w:hAnsi="Times New Roman"/>
                <w:sz w:val="24"/>
                <w:szCs w:val="24"/>
              </w:rPr>
              <w:t xml:space="preserve"> – nakvynės nam</w:t>
            </w:r>
            <w:r w:rsidR="00D13927">
              <w:rPr>
                <w:rFonts w:ascii="Times New Roman" w:hAnsi="Times New Roman"/>
                <w:sz w:val="24"/>
                <w:szCs w:val="24"/>
              </w:rPr>
              <w:t>us</w:t>
            </w:r>
            <w:r w:rsidRPr="00DE544D">
              <w:rPr>
                <w:rFonts w:ascii="Times New Roman" w:hAnsi="Times New Roman"/>
                <w:sz w:val="24"/>
                <w:szCs w:val="24"/>
              </w:rPr>
              <w:t xml:space="preserve"> su gydymo patalpomis (Priėmimo</w:t>
            </w:r>
            <w:r w:rsidR="00D13927">
              <w:rPr>
                <w:rFonts w:ascii="Times New Roman" w:hAnsi="Times New Roman"/>
                <w:sz w:val="24"/>
                <w:szCs w:val="24"/>
              </w:rPr>
              <w:t>–</w:t>
            </w:r>
            <w:r w:rsidRPr="00DE544D">
              <w:rPr>
                <w:rFonts w:ascii="Times New Roman" w:hAnsi="Times New Roman"/>
                <w:sz w:val="24"/>
                <w:szCs w:val="24"/>
              </w:rPr>
              <w:t>perdavimo aktai 2021-10-01 Nr. G8-93, 2021-12-31 Nr. G8-172)</w:t>
            </w:r>
            <w:r w:rsidR="00F72633">
              <w:rPr>
                <w:rFonts w:ascii="Times New Roman" w:hAnsi="Times New Roman"/>
                <w:sz w:val="24"/>
                <w:szCs w:val="24"/>
              </w:rPr>
              <w:t xml:space="preserve"> </w:t>
            </w:r>
            <w:r w:rsidRPr="00DE544D">
              <w:rPr>
                <w:rFonts w:ascii="Times New Roman" w:hAnsi="Times New Roman"/>
                <w:sz w:val="24"/>
                <w:szCs w:val="24"/>
              </w:rPr>
              <w:t>(iš jų gyvenamojo ploto 117,68</w:t>
            </w:r>
            <w:r w:rsidRPr="00DE544D">
              <w:rPr>
                <w:rFonts w:ascii="Times New Roman" w:hAnsi="Times New Roman"/>
                <w:sz w:val="24"/>
                <w:szCs w:val="24"/>
                <w:vertAlign w:val="superscript"/>
              </w:rPr>
              <w:t xml:space="preserve"> </w:t>
            </w:r>
            <w:r w:rsidRPr="00DE544D">
              <w:rPr>
                <w:rFonts w:ascii="Times New Roman" w:hAnsi="Times New Roman"/>
                <w:sz w:val="24"/>
                <w:szCs w:val="24"/>
              </w:rPr>
              <w:t>m</w:t>
            </w:r>
            <w:r w:rsidRPr="00DE544D">
              <w:rPr>
                <w:rFonts w:ascii="Times New Roman" w:hAnsi="Times New Roman"/>
                <w:sz w:val="24"/>
                <w:szCs w:val="24"/>
                <w:vertAlign w:val="superscript"/>
              </w:rPr>
              <w:t>2</w:t>
            </w:r>
            <w:r w:rsidRPr="00F72633">
              <w:rPr>
                <w:rFonts w:ascii="Times New Roman" w:hAnsi="Times New Roman"/>
                <w:sz w:val="24"/>
                <w:szCs w:val="24"/>
              </w:rPr>
              <w:t>)</w:t>
            </w:r>
            <w:r w:rsidR="00F72633">
              <w:rPr>
                <w:rFonts w:ascii="Times New Roman" w:hAnsi="Times New Roman"/>
                <w:sz w:val="24"/>
                <w:szCs w:val="24"/>
              </w:rPr>
              <w:t>.</w:t>
            </w:r>
          </w:p>
        </w:tc>
      </w:tr>
      <w:tr w:rsidR="00DE544D" w:rsidRPr="00DE544D" w14:paraId="4BD1308B" w14:textId="77777777" w:rsidTr="0087404B">
        <w:tc>
          <w:tcPr>
            <w:tcW w:w="130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F64D99C" w14:textId="77777777" w:rsidR="00602C25" w:rsidRPr="00DE544D" w:rsidRDefault="00602C25" w:rsidP="00D13927">
            <w:pPr>
              <w:rPr>
                <w:rFonts w:ascii="Times New Roman" w:hAnsi="Times New Roman"/>
                <w:sz w:val="24"/>
                <w:szCs w:val="24"/>
              </w:rPr>
            </w:pPr>
            <w:r w:rsidRPr="00DE544D">
              <w:rPr>
                <w:rFonts w:ascii="Times New Roman" w:hAnsi="Times New Roman"/>
                <w:sz w:val="24"/>
                <w:szCs w:val="24"/>
              </w:rPr>
              <w:t>Topolių aklg. 6-30, Kretinga</w:t>
            </w:r>
          </w:p>
        </w:tc>
        <w:tc>
          <w:tcPr>
            <w:tcW w:w="99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AFD15CE" w14:textId="77777777" w:rsidR="00602C25" w:rsidRPr="00DE544D" w:rsidRDefault="00602C25" w:rsidP="00D13927">
            <w:pPr>
              <w:jc w:val="center"/>
              <w:rPr>
                <w:rFonts w:ascii="Times New Roman" w:hAnsi="Times New Roman"/>
                <w:sz w:val="24"/>
                <w:szCs w:val="24"/>
              </w:rPr>
            </w:pPr>
            <w:r w:rsidRPr="00DE544D">
              <w:rPr>
                <w:rFonts w:ascii="Times New Roman" w:hAnsi="Times New Roman"/>
                <w:sz w:val="24"/>
                <w:szCs w:val="24"/>
              </w:rPr>
              <w:t>Bendras buto plotas 77,10 m</w:t>
            </w:r>
            <w:r w:rsidRPr="00DE544D">
              <w:rPr>
                <w:rFonts w:ascii="Times New Roman" w:hAnsi="Times New Roman"/>
                <w:sz w:val="24"/>
                <w:szCs w:val="24"/>
                <w:vertAlign w:val="superscript"/>
              </w:rPr>
              <w:t>2</w:t>
            </w:r>
          </w:p>
        </w:tc>
        <w:tc>
          <w:tcPr>
            <w:tcW w:w="748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A3A5B67" w14:textId="36DC3954" w:rsidR="00602C25" w:rsidRPr="00DE544D" w:rsidRDefault="00602C25" w:rsidP="00D13927">
            <w:pPr>
              <w:rPr>
                <w:rFonts w:ascii="Times New Roman" w:hAnsi="Times New Roman"/>
                <w:sz w:val="24"/>
                <w:szCs w:val="24"/>
              </w:rPr>
            </w:pPr>
            <w:r w:rsidRPr="00DE544D">
              <w:rPr>
                <w:rFonts w:ascii="Times New Roman" w:hAnsi="Times New Roman"/>
                <w:sz w:val="24"/>
                <w:szCs w:val="24"/>
              </w:rPr>
              <w:t>Kretingos rajono savivaldybės tarybos sprendimu 2021-09-30 Nr. T2-282 įstaiga patikėjimo teise valdo, naudoja ir disponuoja Kretingos rajono savivaldybei nuosavybės teise priklausantį turtą – keturių kambarių butą – (Priėmimo</w:t>
            </w:r>
            <w:r w:rsidR="00D13927">
              <w:rPr>
                <w:rFonts w:ascii="Times New Roman" w:hAnsi="Times New Roman"/>
                <w:sz w:val="24"/>
                <w:szCs w:val="24"/>
              </w:rPr>
              <w:t>–</w:t>
            </w:r>
            <w:r w:rsidRPr="00DE544D">
              <w:rPr>
                <w:rFonts w:ascii="Times New Roman" w:hAnsi="Times New Roman"/>
                <w:sz w:val="24"/>
                <w:szCs w:val="24"/>
              </w:rPr>
              <w:t>perdavimo aktas 2021-10-06 Nr. G8-94).</w:t>
            </w:r>
          </w:p>
        </w:tc>
      </w:tr>
    </w:tbl>
    <w:p w14:paraId="40D258A5" w14:textId="77777777" w:rsidR="00602C25" w:rsidRDefault="00602C25" w:rsidP="00D13927">
      <w:pPr>
        <w:ind w:firstLine="720"/>
        <w:rPr>
          <w:rFonts w:ascii="Times New Roman" w:hAnsi="Times New Roman"/>
          <w:sz w:val="24"/>
          <w:szCs w:val="24"/>
        </w:rPr>
      </w:pPr>
      <w:r w:rsidRPr="00387C48">
        <w:rPr>
          <w:rFonts w:ascii="Times New Roman" w:hAnsi="Times New Roman"/>
          <w:b/>
          <w:bCs/>
          <w:sz w:val="24"/>
          <w:szCs w:val="24"/>
          <w:u w:val="single"/>
        </w:rPr>
        <w:lastRenderedPageBreak/>
        <w:t>Centro tikslas</w:t>
      </w:r>
      <w:r w:rsidRPr="008D490D">
        <w:rPr>
          <w:rFonts w:ascii="Times New Roman" w:hAnsi="Times New Roman"/>
          <w:sz w:val="24"/>
          <w:szCs w:val="24"/>
        </w:rPr>
        <w:t xml:space="preserve"> – kryptingai teikti skirtingų rūšių kokybiškas socialines paslaugas įvairioms paslaugų gavėjų grupėms.</w:t>
      </w:r>
    </w:p>
    <w:p w14:paraId="62440CD3" w14:textId="77777777" w:rsidR="00C109A2" w:rsidRDefault="00C109A2" w:rsidP="004543D2">
      <w:pPr>
        <w:rPr>
          <w:rFonts w:ascii="Times New Roman" w:hAnsi="Times New Roman"/>
          <w:sz w:val="24"/>
          <w:szCs w:val="24"/>
        </w:rPr>
      </w:pPr>
    </w:p>
    <w:p w14:paraId="20693114" w14:textId="55AB6FFA" w:rsidR="00396230" w:rsidRPr="00387C48" w:rsidRDefault="00C109A2" w:rsidP="009F3AD1">
      <w:pPr>
        <w:ind w:firstLine="720"/>
        <w:rPr>
          <w:rFonts w:ascii="Times New Roman" w:hAnsi="Times New Roman"/>
          <w:b/>
          <w:bCs/>
          <w:sz w:val="24"/>
          <w:szCs w:val="24"/>
          <w:u w:val="single"/>
        </w:rPr>
      </w:pPr>
      <w:r w:rsidRPr="00387C48">
        <w:rPr>
          <w:rFonts w:ascii="Times New Roman" w:hAnsi="Times New Roman"/>
          <w:b/>
          <w:bCs/>
          <w:sz w:val="24"/>
          <w:szCs w:val="24"/>
          <w:u w:val="single"/>
        </w:rPr>
        <w:t xml:space="preserve">Įstaigos </w:t>
      </w:r>
      <w:r w:rsidR="00387C48" w:rsidRPr="00387C48">
        <w:rPr>
          <w:rFonts w:ascii="Times New Roman" w:hAnsi="Times New Roman"/>
          <w:b/>
          <w:bCs/>
          <w:sz w:val="24"/>
          <w:szCs w:val="24"/>
          <w:u w:val="single"/>
        </w:rPr>
        <w:t>nuostato</w:t>
      </w:r>
      <w:r w:rsidRPr="00387C48">
        <w:rPr>
          <w:rFonts w:ascii="Times New Roman" w:hAnsi="Times New Roman"/>
          <w:b/>
          <w:bCs/>
          <w:sz w:val="24"/>
          <w:szCs w:val="24"/>
          <w:u w:val="single"/>
        </w:rPr>
        <w:t>s:</w:t>
      </w:r>
    </w:p>
    <w:p w14:paraId="1C041C07" w14:textId="09CC66DC" w:rsidR="009F3AD1" w:rsidRPr="009F3AD1" w:rsidRDefault="009F3AD1" w:rsidP="00387C48">
      <w:pPr>
        <w:pStyle w:val="prastasiniatinklio"/>
        <w:shd w:val="clear" w:color="auto" w:fill="FFFFFF"/>
        <w:spacing w:before="0" w:beforeAutospacing="0" w:after="0" w:afterAutospacing="0"/>
        <w:ind w:firstLine="709"/>
        <w:jc w:val="both"/>
      </w:pPr>
      <w:r w:rsidRPr="009F3AD1">
        <w:t xml:space="preserve">Įstaiga </w:t>
      </w:r>
      <w:r w:rsidR="004543D2">
        <w:t>–</w:t>
      </w:r>
      <w:r w:rsidRPr="009F3AD1">
        <w:t xml:space="preserve"> Kretingos rajono gyventojams.</w:t>
      </w:r>
    </w:p>
    <w:p w14:paraId="64B3E98B" w14:textId="777751D9" w:rsidR="009F3AD1" w:rsidRPr="009F3AD1" w:rsidRDefault="009F3AD1" w:rsidP="00387C48">
      <w:pPr>
        <w:pStyle w:val="prastasiniatinklio"/>
        <w:shd w:val="clear" w:color="auto" w:fill="FFFFFF"/>
        <w:spacing w:before="0" w:beforeAutospacing="0" w:after="0" w:afterAutospacing="0"/>
        <w:ind w:firstLine="709"/>
        <w:jc w:val="both"/>
      </w:pPr>
      <w:r w:rsidRPr="009F3AD1">
        <w:t xml:space="preserve">Darbuotojai </w:t>
      </w:r>
      <w:r w:rsidR="004543D2">
        <w:t>–</w:t>
      </w:r>
      <w:r w:rsidRPr="009F3AD1">
        <w:t xml:space="preserve"> kvalifikuoti socialinių paslaugų klientams teikėjai.</w:t>
      </w:r>
    </w:p>
    <w:p w14:paraId="651371C1" w14:textId="0FD0F4F9" w:rsidR="009F3AD1" w:rsidRPr="009F3AD1" w:rsidRDefault="009F3AD1" w:rsidP="00387C48">
      <w:pPr>
        <w:pStyle w:val="prastasiniatinklio"/>
        <w:shd w:val="clear" w:color="auto" w:fill="FFFFFF"/>
        <w:spacing w:before="0" w:beforeAutospacing="0" w:after="0" w:afterAutospacing="0"/>
        <w:ind w:firstLine="709"/>
        <w:jc w:val="both"/>
      </w:pPr>
      <w:r w:rsidRPr="009F3AD1">
        <w:t xml:space="preserve">Darbo aspektai </w:t>
      </w:r>
      <w:r w:rsidR="004543D2">
        <w:t>–</w:t>
      </w:r>
      <w:r w:rsidRPr="009F3AD1">
        <w:t xml:space="preserve"> pagrindinių asmens poreikių įvertinimas, tenkinimas, apsauga, teigiamų pokyčių žmoguje skatinimas.</w:t>
      </w:r>
    </w:p>
    <w:p w14:paraId="35FFE769" w14:textId="264E92FC" w:rsidR="009F3AD1" w:rsidRDefault="009F3AD1" w:rsidP="00387C48">
      <w:pPr>
        <w:pStyle w:val="prastasiniatinklio"/>
        <w:shd w:val="clear" w:color="auto" w:fill="FFFFFF"/>
        <w:spacing w:before="0" w:beforeAutospacing="0" w:after="0" w:afterAutospacing="0"/>
        <w:ind w:firstLine="709"/>
        <w:jc w:val="both"/>
      </w:pPr>
      <w:r w:rsidRPr="009F3AD1">
        <w:t xml:space="preserve">Darbo principai </w:t>
      </w:r>
      <w:r w:rsidR="004543D2">
        <w:t>–</w:t>
      </w:r>
      <w:r w:rsidRPr="009F3AD1">
        <w:t xml:space="preserve"> bendradarbiavimas, dalyvavimas, kompleksiškumas, prieinamumas, socialinis teisingumas ir solidarumas, tinkamumas, visapusiškumas.</w:t>
      </w:r>
    </w:p>
    <w:p w14:paraId="4C282B05" w14:textId="77777777" w:rsidR="00387C48" w:rsidRPr="009F3AD1" w:rsidRDefault="00387C48" w:rsidP="004543D2">
      <w:pPr>
        <w:pStyle w:val="prastasiniatinklio"/>
        <w:shd w:val="clear" w:color="auto" w:fill="FFFFFF"/>
        <w:spacing w:before="0" w:beforeAutospacing="0" w:after="0" w:afterAutospacing="0"/>
        <w:jc w:val="both"/>
      </w:pPr>
    </w:p>
    <w:p w14:paraId="5599CC31" w14:textId="083B55A9" w:rsidR="00387C48" w:rsidRPr="00387C48" w:rsidRDefault="00387C48" w:rsidP="00387C48">
      <w:pPr>
        <w:pStyle w:val="prastasiniatinklio"/>
        <w:shd w:val="clear" w:color="auto" w:fill="FFFFFF"/>
        <w:spacing w:before="0" w:beforeAutospacing="0" w:after="0" w:afterAutospacing="0"/>
        <w:ind w:firstLine="709"/>
        <w:jc w:val="both"/>
        <w:rPr>
          <w:b/>
          <w:bCs/>
          <w:u w:val="single"/>
        </w:rPr>
      </w:pPr>
      <w:r w:rsidRPr="00387C48">
        <w:rPr>
          <w:b/>
          <w:bCs/>
          <w:u w:val="single"/>
        </w:rPr>
        <w:t>Įstaigos vertybės:</w:t>
      </w:r>
    </w:p>
    <w:p w14:paraId="5B923E9A" w14:textId="031674D7" w:rsidR="009F3AD1" w:rsidRPr="009F3AD1" w:rsidRDefault="001A76B9" w:rsidP="001A76B9">
      <w:pPr>
        <w:pStyle w:val="prastasiniatinklio"/>
        <w:shd w:val="clear" w:color="auto" w:fill="FFFFFF"/>
        <w:spacing w:before="0" w:beforeAutospacing="0" w:after="0" w:afterAutospacing="0"/>
        <w:ind w:firstLine="709"/>
        <w:jc w:val="both"/>
      </w:pPr>
      <w:r>
        <w:t>A</w:t>
      </w:r>
      <w:r w:rsidRPr="009F3AD1">
        <w:t>tsakingumas</w:t>
      </w:r>
      <w:r w:rsidR="009F3AD1" w:rsidRPr="009F3AD1">
        <w:t xml:space="preserve"> </w:t>
      </w:r>
      <w:r w:rsidR="004543D2">
        <w:t>–</w:t>
      </w:r>
      <w:r w:rsidR="009F3AD1" w:rsidRPr="009F3AD1">
        <w:t xml:space="preserve"> mes siekiame teikti kokybiškas paslaugas paslaugų gavėjams, atlikdami tikslų ir savalaikį problemų bei poreikių įvertinimą. Teikiame paslaugas optimaliai išnaudodami savo galimybes, profesinius ir finansinius resursus. Mes siekiame, kad mūsų galimybės augtų ir tikime tuo ką darome.</w:t>
      </w:r>
    </w:p>
    <w:p w14:paraId="147881B9" w14:textId="308A8517" w:rsidR="009F3AD1" w:rsidRPr="009F3AD1" w:rsidRDefault="001A76B9" w:rsidP="001A76B9">
      <w:pPr>
        <w:pStyle w:val="prastasiniatinklio"/>
        <w:shd w:val="clear" w:color="auto" w:fill="FFFFFF"/>
        <w:spacing w:before="0" w:beforeAutospacing="0" w:after="0" w:afterAutospacing="0"/>
        <w:ind w:firstLine="709"/>
        <w:jc w:val="both"/>
      </w:pPr>
      <w:r>
        <w:t>I</w:t>
      </w:r>
      <w:r w:rsidRPr="009F3AD1">
        <w:t>novatyvumas</w:t>
      </w:r>
      <w:r w:rsidR="009F3AD1" w:rsidRPr="009F3AD1">
        <w:t xml:space="preserve"> </w:t>
      </w:r>
      <w:r w:rsidR="004543D2">
        <w:t>–</w:t>
      </w:r>
      <w:r w:rsidR="009F3AD1" w:rsidRPr="009F3AD1">
        <w:t xml:space="preserve"> mes aktyviai dalyvaujame socialinės apsaugos sistemos reformoje, kuriant palankias ir stabilias sąlygas mūsų veiklos vystymui. Siekiame būti lyderiais, teikdami kokybiškas socialines paslaugas Kretingos rajone. Mes siekiame tikroviško mūsų institucijos įvaizdžio visuomenėje. Rūpinamės paslaugų gavėjo, visuomenės ir įstaigos personalo interesų harmonija.</w:t>
      </w:r>
    </w:p>
    <w:p w14:paraId="6E155FA2" w14:textId="760AA68B" w:rsidR="009F3AD1" w:rsidRPr="009F3AD1" w:rsidRDefault="001A76B9" w:rsidP="001A76B9">
      <w:pPr>
        <w:pStyle w:val="prastasiniatinklio"/>
        <w:shd w:val="clear" w:color="auto" w:fill="FFFFFF"/>
        <w:spacing w:before="0" w:beforeAutospacing="0" w:after="0" w:afterAutospacing="0"/>
        <w:ind w:firstLine="709"/>
        <w:jc w:val="both"/>
      </w:pPr>
      <w:r>
        <w:t>A</w:t>
      </w:r>
      <w:r w:rsidRPr="009F3AD1">
        <w:t xml:space="preserve">tvirumas, bendradarbiavimas </w:t>
      </w:r>
      <w:r w:rsidR="004543D2">
        <w:t>–</w:t>
      </w:r>
      <w:r w:rsidR="009F3AD1" w:rsidRPr="009F3AD1">
        <w:t xml:space="preserve"> mes siekiame atviro, kūrybiško bendradarbiavimo su socialinio darbo partneriais.</w:t>
      </w:r>
    </w:p>
    <w:p w14:paraId="4502CA5B" w14:textId="5D3C2828" w:rsidR="009F3AD1" w:rsidRPr="009F3AD1" w:rsidRDefault="001A76B9" w:rsidP="001A76B9">
      <w:pPr>
        <w:pStyle w:val="prastasiniatinklio"/>
        <w:shd w:val="clear" w:color="auto" w:fill="FFFFFF"/>
        <w:spacing w:before="0" w:beforeAutospacing="0" w:after="0" w:afterAutospacing="0"/>
        <w:ind w:firstLine="709"/>
        <w:jc w:val="both"/>
      </w:pPr>
      <w:r>
        <w:t>P</w:t>
      </w:r>
      <w:r w:rsidRPr="009F3AD1">
        <w:t xml:space="preserve">rofesionalumas, komandinis darbas </w:t>
      </w:r>
      <w:r w:rsidR="004543D2">
        <w:t>–</w:t>
      </w:r>
      <w:r w:rsidR="009F3AD1" w:rsidRPr="009F3AD1">
        <w:t xml:space="preserve"> mes siekiame, kad mūsų įstaigoje dirbtų kvalifikuoti ir patyrę specialistai, augantys kaip profesionalai ir asmenybės. Mes rūpinamės, kad mūsų institucija būtų vieta, kur darbuotojai galėtų pilnai realizuoti savo galimybes ir pasiekti kokybiškų veiklos rezultatų. Mes dirbame komandoje ir siekiame bendrų tikslų.</w:t>
      </w:r>
    </w:p>
    <w:p w14:paraId="23D449E9" w14:textId="77777777" w:rsidR="00C109A2" w:rsidRPr="009F3AD1" w:rsidRDefault="00C109A2" w:rsidP="004543D2">
      <w:pPr>
        <w:rPr>
          <w:rFonts w:ascii="Times New Roman" w:hAnsi="Times New Roman"/>
          <w:sz w:val="24"/>
          <w:szCs w:val="24"/>
        </w:rPr>
      </w:pPr>
    </w:p>
    <w:p w14:paraId="78953DA9" w14:textId="77777777" w:rsidR="006C2D56" w:rsidRDefault="00602C25" w:rsidP="00D13927">
      <w:pPr>
        <w:ind w:firstLine="720"/>
        <w:rPr>
          <w:rFonts w:ascii="Times New Roman" w:hAnsi="Times New Roman"/>
          <w:sz w:val="24"/>
          <w:szCs w:val="24"/>
        </w:rPr>
      </w:pPr>
      <w:r w:rsidRPr="008D490D">
        <w:rPr>
          <w:rFonts w:ascii="Times New Roman" w:hAnsi="Times New Roman"/>
          <w:sz w:val="24"/>
          <w:szCs w:val="24"/>
        </w:rPr>
        <w:t>Įstaiga teikia</w:t>
      </w:r>
      <w:r w:rsidR="006C2D56">
        <w:rPr>
          <w:rFonts w:ascii="Times New Roman" w:hAnsi="Times New Roman"/>
          <w:sz w:val="24"/>
          <w:szCs w:val="24"/>
        </w:rPr>
        <w:t xml:space="preserve"> šias socialines paslaugas:</w:t>
      </w:r>
    </w:p>
    <w:p w14:paraId="5800156D" w14:textId="77777777" w:rsidR="006C2D56" w:rsidRPr="006C2D56" w:rsidRDefault="00A3635E" w:rsidP="006C2D56">
      <w:pPr>
        <w:pStyle w:val="Sraopastraipa"/>
        <w:numPr>
          <w:ilvl w:val="0"/>
          <w:numId w:val="19"/>
        </w:numPr>
        <w:ind w:left="0" w:firstLine="709"/>
        <w:jc w:val="left"/>
        <w:rPr>
          <w:rFonts w:ascii="Times New Roman" w:hAnsi="Times New Roman"/>
          <w:b/>
          <w:bCs/>
          <w:sz w:val="24"/>
          <w:szCs w:val="24"/>
        </w:rPr>
      </w:pPr>
      <w:r w:rsidRPr="006C2D56">
        <w:rPr>
          <w:rFonts w:ascii="Times New Roman" w:hAnsi="Times New Roman"/>
          <w:b/>
          <w:bCs/>
          <w:sz w:val="24"/>
          <w:szCs w:val="24"/>
          <w:u w:val="single"/>
        </w:rPr>
        <w:t>prevencines socialines paslaugas</w:t>
      </w:r>
      <w:r w:rsidRPr="006C2D56">
        <w:rPr>
          <w:rFonts w:ascii="Times New Roman" w:hAnsi="Times New Roman"/>
          <w:b/>
          <w:bCs/>
          <w:sz w:val="24"/>
          <w:szCs w:val="24"/>
        </w:rPr>
        <w:t>:</w:t>
      </w:r>
    </w:p>
    <w:p w14:paraId="69012D44" w14:textId="6CA92E3A" w:rsidR="006C2D56" w:rsidRDefault="00A3635E" w:rsidP="006C2D56">
      <w:pPr>
        <w:pStyle w:val="Sraopastraipa"/>
        <w:numPr>
          <w:ilvl w:val="3"/>
          <w:numId w:val="4"/>
        </w:numPr>
        <w:ind w:left="1134" w:firstLine="0"/>
        <w:jc w:val="left"/>
        <w:rPr>
          <w:rFonts w:ascii="Times New Roman" w:hAnsi="Times New Roman"/>
          <w:sz w:val="24"/>
          <w:szCs w:val="24"/>
        </w:rPr>
      </w:pPr>
      <w:r w:rsidRPr="006C2D56">
        <w:rPr>
          <w:rFonts w:ascii="Times New Roman" w:hAnsi="Times New Roman"/>
          <w:sz w:val="24"/>
          <w:szCs w:val="24"/>
        </w:rPr>
        <w:t xml:space="preserve">potencialių </w:t>
      </w:r>
      <w:r w:rsidR="006C2D56" w:rsidRPr="006C2D56">
        <w:rPr>
          <w:rFonts w:ascii="Times New Roman" w:hAnsi="Times New Roman"/>
          <w:sz w:val="24"/>
          <w:szCs w:val="24"/>
        </w:rPr>
        <w:t>socialinių paslaugų gavėjų paieška</w:t>
      </w:r>
      <w:r w:rsidR="006C2D56">
        <w:rPr>
          <w:rFonts w:ascii="Times New Roman" w:hAnsi="Times New Roman"/>
          <w:sz w:val="24"/>
          <w:szCs w:val="24"/>
        </w:rPr>
        <w:t>;</w:t>
      </w:r>
    </w:p>
    <w:p w14:paraId="3F8AC2AD" w14:textId="77777777" w:rsidR="006C2D56" w:rsidRPr="006C2D56" w:rsidRDefault="00602C25" w:rsidP="006C2D56">
      <w:pPr>
        <w:pStyle w:val="Sraopastraipa"/>
        <w:numPr>
          <w:ilvl w:val="0"/>
          <w:numId w:val="19"/>
        </w:numPr>
        <w:ind w:left="709" w:firstLine="0"/>
        <w:jc w:val="left"/>
        <w:rPr>
          <w:rFonts w:ascii="Times New Roman" w:hAnsi="Times New Roman"/>
          <w:b/>
          <w:bCs/>
          <w:sz w:val="24"/>
          <w:szCs w:val="24"/>
        </w:rPr>
      </w:pPr>
      <w:r w:rsidRPr="006C2D56">
        <w:rPr>
          <w:rFonts w:ascii="Times New Roman" w:hAnsi="Times New Roman"/>
          <w:b/>
          <w:bCs/>
          <w:sz w:val="24"/>
          <w:szCs w:val="24"/>
          <w:u w:val="single"/>
        </w:rPr>
        <w:t>bendrąsias socialines paslaugas</w:t>
      </w:r>
      <w:r w:rsidRPr="006C2D56">
        <w:rPr>
          <w:rFonts w:ascii="Times New Roman" w:hAnsi="Times New Roman"/>
          <w:b/>
          <w:bCs/>
          <w:sz w:val="24"/>
          <w:szCs w:val="24"/>
        </w:rPr>
        <w:t>:</w:t>
      </w:r>
    </w:p>
    <w:p w14:paraId="5233AD49" w14:textId="238BAC5A"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informavimo</w:t>
      </w:r>
      <w:r w:rsidR="006C2D56">
        <w:rPr>
          <w:rFonts w:ascii="Times New Roman" w:hAnsi="Times New Roman"/>
          <w:sz w:val="24"/>
          <w:szCs w:val="24"/>
        </w:rPr>
        <w:t>;</w:t>
      </w:r>
    </w:p>
    <w:p w14:paraId="2020E4BB"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konsultavimo</w:t>
      </w:r>
    </w:p>
    <w:p w14:paraId="7539D905"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 xml:space="preserve"> tarpininkavimo ir atstovavimo</w:t>
      </w:r>
      <w:r w:rsidR="006C2D56">
        <w:rPr>
          <w:rFonts w:ascii="Times New Roman" w:hAnsi="Times New Roman"/>
          <w:sz w:val="24"/>
          <w:szCs w:val="24"/>
        </w:rPr>
        <w:t>;</w:t>
      </w:r>
    </w:p>
    <w:p w14:paraId="198146D3"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maitinimo organizavimo</w:t>
      </w:r>
      <w:r w:rsidR="006C2D56">
        <w:rPr>
          <w:rFonts w:ascii="Times New Roman" w:hAnsi="Times New Roman"/>
          <w:sz w:val="24"/>
          <w:szCs w:val="24"/>
        </w:rPr>
        <w:t>;</w:t>
      </w:r>
    </w:p>
    <w:p w14:paraId="7B8013E6"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aprūpinimo būtiniausiais drabužiais ir avalyne</w:t>
      </w:r>
      <w:r w:rsidR="006C2D56">
        <w:rPr>
          <w:rFonts w:ascii="Times New Roman" w:hAnsi="Times New Roman"/>
          <w:sz w:val="24"/>
          <w:szCs w:val="24"/>
        </w:rPr>
        <w:t>;</w:t>
      </w:r>
    </w:p>
    <w:p w14:paraId="37C9CB8A"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transporto organizavimo</w:t>
      </w:r>
      <w:r w:rsidR="006C2D56">
        <w:rPr>
          <w:rFonts w:ascii="Times New Roman" w:hAnsi="Times New Roman"/>
          <w:sz w:val="24"/>
          <w:szCs w:val="24"/>
        </w:rPr>
        <w:t>;</w:t>
      </w:r>
    </w:p>
    <w:p w14:paraId="4D73EE6C"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sociokultūrines paslaugas</w:t>
      </w:r>
      <w:r w:rsidR="006C2D56">
        <w:rPr>
          <w:rFonts w:ascii="Times New Roman" w:hAnsi="Times New Roman"/>
          <w:sz w:val="24"/>
          <w:szCs w:val="24"/>
        </w:rPr>
        <w:t>;</w:t>
      </w:r>
    </w:p>
    <w:p w14:paraId="4783EF47" w14:textId="77777777" w:rsidR="006C2D56" w:rsidRDefault="00602C25" w:rsidP="006C2D56">
      <w:pPr>
        <w:pStyle w:val="Sraopastraipa"/>
        <w:numPr>
          <w:ilvl w:val="3"/>
          <w:numId w:val="4"/>
        </w:numPr>
        <w:ind w:left="1276" w:hanging="142"/>
        <w:jc w:val="left"/>
        <w:rPr>
          <w:rFonts w:ascii="Times New Roman" w:hAnsi="Times New Roman"/>
          <w:sz w:val="24"/>
          <w:szCs w:val="24"/>
        </w:rPr>
      </w:pPr>
      <w:r w:rsidRPr="006C2D56">
        <w:rPr>
          <w:rFonts w:ascii="Times New Roman" w:hAnsi="Times New Roman"/>
          <w:sz w:val="24"/>
          <w:szCs w:val="24"/>
        </w:rPr>
        <w:t>asmeninės higienos ir priežiūros paslaugų organizavimo</w:t>
      </w:r>
      <w:r w:rsidR="006C2D56">
        <w:rPr>
          <w:rFonts w:ascii="Times New Roman" w:hAnsi="Times New Roman"/>
          <w:sz w:val="24"/>
          <w:szCs w:val="24"/>
        </w:rPr>
        <w:t>;</w:t>
      </w:r>
      <w:r w:rsidRPr="006C2D56">
        <w:rPr>
          <w:rFonts w:ascii="Times New Roman" w:hAnsi="Times New Roman"/>
          <w:sz w:val="24"/>
          <w:szCs w:val="24"/>
        </w:rPr>
        <w:t xml:space="preserve"> </w:t>
      </w:r>
    </w:p>
    <w:p w14:paraId="609F796C" w14:textId="6ED6F50D" w:rsidR="00602C25" w:rsidRPr="006C2D56" w:rsidRDefault="00602C25" w:rsidP="006C2D56">
      <w:pPr>
        <w:pStyle w:val="Sraopastraipa"/>
        <w:numPr>
          <w:ilvl w:val="0"/>
          <w:numId w:val="19"/>
        </w:numPr>
        <w:ind w:left="709" w:firstLine="0"/>
        <w:jc w:val="left"/>
        <w:rPr>
          <w:rFonts w:ascii="Times New Roman" w:hAnsi="Times New Roman"/>
          <w:b/>
          <w:bCs/>
          <w:sz w:val="24"/>
          <w:szCs w:val="24"/>
          <w:u w:val="single"/>
        </w:rPr>
      </w:pPr>
      <w:r w:rsidRPr="006C2D56">
        <w:rPr>
          <w:rFonts w:ascii="Times New Roman" w:hAnsi="Times New Roman"/>
          <w:b/>
          <w:bCs/>
          <w:sz w:val="24"/>
          <w:szCs w:val="24"/>
          <w:u w:val="single"/>
        </w:rPr>
        <w:t>specialiąsias socialines paslaugas:</w:t>
      </w:r>
    </w:p>
    <w:p w14:paraId="61020903" w14:textId="77777777" w:rsidR="00602C25" w:rsidRPr="008D490D" w:rsidRDefault="00602C25" w:rsidP="00D13927">
      <w:pPr>
        <w:pStyle w:val="Sraopastraipa"/>
        <w:numPr>
          <w:ilvl w:val="0"/>
          <w:numId w:val="4"/>
        </w:numPr>
        <w:ind w:right="0"/>
        <w:jc w:val="both"/>
        <w:rPr>
          <w:rFonts w:ascii="Times New Roman" w:hAnsi="Times New Roman"/>
          <w:sz w:val="24"/>
          <w:szCs w:val="24"/>
        </w:rPr>
      </w:pPr>
      <w:r w:rsidRPr="008D490D">
        <w:rPr>
          <w:rFonts w:ascii="Times New Roman" w:hAnsi="Times New Roman"/>
          <w:sz w:val="24"/>
          <w:szCs w:val="24"/>
        </w:rPr>
        <w:t>pagalbos į namus;</w:t>
      </w:r>
    </w:p>
    <w:p w14:paraId="26209DB2" w14:textId="77777777" w:rsidR="00602C25" w:rsidRDefault="00602C25" w:rsidP="00D13927">
      <w:pPr>
        <w:pStyle w:val="Sraopastraipa"/>
        <w:numPr>
          <w:ilvl w:val="0"/>
          <w:numId w:val="4"/>
        </w:numPr>
        <w:ind w:right="0"/>
        <w:jc w:val="both"/>
        <w:rPr>
          <w:rFonts w:ascii="Times New Roman" w:hAnsi="Times New Roman"/>
          <w:sz w:val="24"/>
          <w:szCs w:val="24"/>
        </w:rPr>
      </w:pPr>
      <w:r w:rsidRPr="008D490D">
        <w:rPr>
          <w:rFonts w:ascii="Times New Roman" w:hAnsi="Times New Roman"/>
          <w:sz w:val="24"/>
          <w:szCs w:val="24"/>
        </w:rPr>
        <w:t>socialinių įgūdžių ugdymo, palaikymo ir (ar) atkūrimo;</w:t>
      </w:r>
    </w:p>
    <w:p w14:paraId="353BAE89" w14:textId="0AF712F3" w:rsidR="00F74A61" w:rsidRPr="008D490D" w:rsidRDefault="00F74A61" w:rsidP="00D13927">
      <w:pPr>
        <w:pStyle w:val="Sraopastraipa"/>
        <w:numPr>
          <w:ilvl w:val="0"/>
          <w:numId w:val="4"/>
        </w:numPr>
        <w:ind w:right="0"/>
        <w:jc w:val="both"/>
        <w:rPr>
          <w:rFonts w:ascii="Times New Roman" w:hAnsi="Times New Roman"/>
          <w:sz w:val="24"/>
          <w:szCs w:val="24"/>
        </w:rPr>
      </w:pPr>
      <w:r>
        <w:rPr>
          <w:rFonts w:ascii="Times New Roman" w:hAnsi="Times New Roman"/>
          <w:sz w:val="24"/>
          <w:szCs w:val="24"/>
        </w:rPr>
        <w:t>socialinės priežiūros šeimoms;</w:t>
      </w:r>
    </w:p>
    <w:p w14:paraId="4C4E74D4" w14:textId="77777777" w:rsidR="00602C25" w:rsidRPr="008D490D" w:rsidRDefault="00602C25" w:rsidP="00D13927">
      <w:pPr>
        <w:pStyle w:val="Sraopastraipa"/>
        <w:widowControl w:val="0"/>
        <w:numPr>
          <w:ilvl w:val="0"/>
          <w:numId w:val="4"/>
        </w:numPr>
        <w:shd w:val="clear" w:color="auto" w:fill="FFFFFF"/>
        <w:ind w:right="0"/>
        <w:jc w:val="both"/>
        <w:rPr>
          <w:rFonts w:ascii="Times New Roman" w:hAnsi="Times New Roman"/>
          <w:sz w:val="24"/>
          <w:szCs w:val="24"/>
        </w:rPr>
      </w:pPr>
      <w:r w:rsidRPr="008D490D">
        <w:rPr>
          <w:rFonts w:ascii="Times New Roman" w:hAnsi="Times New Roman"/>
          <w:sz w:val="24"/>
          <w:szCs w:val="24"/>
        </w:rPr>
        <w:t>laikino apnakvindinimo Centro Pagalbos šeimai padalinyje ir Nakvynės namuose;</w:t>
      </w:r>
    </w:p>
    <w:p w14:paraId="78E4C792" w14:textId="77777777" w:rsidR="00602C25" w:rsidRPr="008D490D" w:rsidRDefault="00602C25" w:rsidP="00D13927">
      <w:pPr>
        <w:pStyle w:val="Sraopastraipa"/>
        <w:widowControl w:val="0"/>
        <w:numPr>
          <w:ilvl w:val="0"/>
          <w:numId w:val="4"/>
        </w:numPr>
        <w:shd w:val="clear" w:color="auto" w:fill="FFFFFF"/>
        <w:ind w:right="0"/>
        <w:jc w:val="both"/>
        <w:rPr>
          <w:rFonts w:ascii="Times New Roman" w:hAnsi="Times New Roman"/>
          <w:sz w:val="24"/>
          <w:szCs w:val="24"/>
        </w:rPr>
      </w:pPr>
      <w:r w:rsidRPr="008D490D">
        <w:rPr>
          <w:rFonts w:ascii="Times New Roman" w:hAnsi="Times New Roman"/>
          <w:sz w:val="24"/>
          <w:szCs w:val="24"/>
        </w:rPr>
        <w:t>intensyvios krizių įveikimo pagalbos;</w:t>
      </w:r>
    </w:p>
    <w:p w14:paraId="7BC93514" w14:textId="77777777" w:rsidR="00602C25" w:rsidRPr="008D490D" w:rsidRDefault="00602C25" w:rsidP="00D13927">
      <w:pPr>
        <w:pStyle w:val="Sraopastraipa"/>
        <w:widowControl w:val="0"/>
        <w:numPr>
          <w:ilvl w:val="0"/>
          <w:numId w:val="4"/>
        </w:numPr>
        <w:ind w:right="0"/>
        <w:jc w:val="both"/>
        <w:rPr>
          <w:rFonts w:ascii="Times New Roman" w:hAnsi="Times New Roman"/>
          <w:sz w:val="24"/>
          <w:szCs w:val="24"/>
        </w:rPr>
      </w:pPr>
      <w:r w:rsidRPr="008D490D">
        <w:rPr>
          <w:rFonts w:ascii="Times New Roman" w:hAnsi="Times New Roman"/>
          <w:bCs/>
          <w:sz w:val="24"/>
          <w:szCs w:val="24"/>
        </w:rPr>
        <w:t>psichosocialinės pagalbos;</w:t>
      </w:r>
    </w:p>
    <w:p w14:paraId="71064902" w14:textId="77777777" w:rsidR="00602C25" w:rsidRPr="008D490D" w:rsidRDefault="00602C25" w:rsidP="00D13927">
      <w:pPr>
        <w:pStyle w:val="Sraopastraipa"/>
        <w:widowControl w:val="0"/>
        <w:numPr>
          <w:ilvl w:val="0"/>
          <w:numId w:val="4"/>
        </w:numPr>
        <w:shd w:val="clear" w:color="auto" w:fill="FFFFFF"/>
        <w:ind w:right="0"/>
        <w:jc w:val="both"/>
        <w:rPr>
          <w:rFonts w:ascii="Times New Roman" w:hAnsi="Times New Roman"/>
          <w:sz w:val="24"/>
          <w:szCs w:val="24"/>
        </w:rPr>
      </w:pPr>
      <w:r w:rsidRPr="008D490D">
        <w:rPr>
          <w:rFonts w:ascii="Times New Roman" w:hAnsi="Times New Roman"/>
          <w:sz w:val="24"/>
          <w:szCs w:val="24"/>
        </w:rPr>
        <w:t>apgyvendinimo nakvynės namuose;</w:t>
      </w:r>
    </w:p>
    <w:p w14:paraId="0773C706" w14:textId="77777777" w:rsidR="00F74A61" w:rsidRDefault="00602C25" w:rsidP="00F74A61">
      <w:pPr>
        <w:pStyle w:val="Sraopastraipa"/>
        <w:widowControl w:val="0"/>
        <w:numPr>
          <w:ilvl w:val="0"/>
          <w:numId w:val="4"/>
        </w:numPr>
        <w:ind w:right="0"/>
        <w:jc w:val="both"/>
        <w:rPr>
          <w:rFonts w:ascii="Times New Roman" w:hAnsi="Times New Roman"/>
          <w:sz w:val="24"/>
          <w:szCs w:val="24"/>
        </w:rPr>
      </w:pPr>
      <w:r w:rsidRPr="008D490D">
        <w:rPr>
          <w:rFonts w:ascii="Times New Roman" w:hAnsi="Times New Roman"/>
          <w:sz w:val="24"/>
          <w:szCs w:val="24"/>
        </w:rPr>
        <w:t>laikino atokvėpio;</w:t>
      </w:r>
    </w:p>
    <w:p w14:paraId="3E3BCA93" w14:textId="6397DBF8" w:rsidR="00602C25" w:rsidRPr="00F74A61" w:rsidRDefault="00E96169" w:rsidP="00F74A61">
      <w:pPr>
        <w:pStyle w:val="Sraopastraipa"/>
        <w:widowControl w:val="0"/>
        <w:numPr>
          <w:ilvl w:val="0"/>
          <w:numId w:val="4"/>
        </w:numPr>
        <w:ind w:left="0" w:right="0" w:firstLine="1143"/>
        <w:jc w:val="both"/>
        <w:rPr>
          <w:rFonts w:ascii="Times New Roman" w:hAnsi="Times New Roman"/>
          <w:sz w:val="24"/>
          <w:szCs w:val="24"/>
        </w:rPr>
      </w:pPr>
      <w:r>
        <w:rPr>
          <w:rFonts w:ascii="Times New Roman" w:eastAsia="MS Mincho" w:hAnsi="Times New Roman"/>
          <w:iCs/>
          <w:sz w:val="24"/>
          <w:szCs w:val="24"/>
        </w:rPr>
        <w:t xml:space="preserve">   </w:t>
      </w:r>
      <w:r w:rsidR="00602C25" w:rsidRPr="00F74A61">
        <w:rPr>
          <w:rFonts w:ascii="Times New Roman" w:eastAsia="MS Mincho" w:hAnsi="Times New Roman"/>
          <w:iCs/>
          <w:sz w:val="24"/>
          <w:szCs w:val="24"/>
        </w:rPr>
        <w:t>p</w:t>
      </w:r>
      <w:r w:rsidR="00602C25" w:rsidRPr="00F74A61">
        <w:rPr>
          <w:rFonts w:ascii="Times New Roman" w:hAnsi="Times New Roman"/>
          <w:sz w:val="24"/>
          <w:szCs w:val="24"/>
        </w:rPr>
        <w:t xml:space="preserve">agalbos globėjams (rūpintojams), budintiems globotojams, įtėviams ir šeimynų </w:t>
      </w:r>
      <w:r w:rsidR="00602C25" w:rsidRPr="00F74A61">
        <w:rPr>
          <w:rFonts w:ascii="Times New Roman" w:hAnsi="Times New Roman"/>
          <w:sz w:val="24"/>
          <w:szCs w:val="24"/>
        </w:rPr>
        <w:lastRenderedPageBreak/>
        <w:t>dalyviams ar besirengiantiems jais tapti;</w:t>
      </w:r>
    </w:p>
    <w:p w14:paraId="16D73ED3" w14:textId="77777777" w:rsidR="00602C25" w:rsidRPr="008D490D" w:rsidRDefault="00602C25" w:rsidP="00D13927">
      <w:pPr>
        <w:pStyle w:val="Sraopastraipa"/>
        <w:widowControl w:val="0"/>
        <w:numPr>
          <w:ilvl w:val="0"/>
          <w:numId w:val="4"/>
        </w:numPr>
        <w:ind w:left="0" w:right="0" w:firstLine="1143"/>
        <w:jc w:val="both"/>
        <w:rPr>
          <w:rFonts w:ascii="Times New Roman" w:hAnsi="Times New Roman"/>
          <w:sz w:val="24"/>
          <w:szCs w:val="24"/>
        </w:rPr>
      </w:pPr>
      <w:r w:rsidRPr="008D490D">
        <w:rPr>
          <w:rFonts w:ascii="Times New Roman" w:hAnsi="Times New Roman"/>
          <w:sz w:val="24"/>
          <w:szCs w:val="24"/>
        </w:rPr>
        <w:t xml:space="preserve">   vaikų dienos socialinės priežiūros;</w:t>
      </w:r>
    </w:p>
    <w:p w14:paraId="5A91DAD3" w14:textId="77777777" w:rsidR="00602C25" w:rsidRPr="008D490D" w:rsidRDefault="00602C25" w:rsidP="00D13927">
      <w:pPr>
        <w:pStyle w:val="Sraopastraipa"/>
        <w:numPr>
          <w:ilvl w:val="0"/>
          <w:numId w:val="4"/>
        </w:numPr>
        <w:tabs>
          <w:tab w:val="left" w:pos="709"/>
        </w:tabs>
        <w:ind w:left="0" w:right="0" w:firstLine="1143"/>
        <w:jc w:val="both"/>
        <w:rPr>
          <w:rFonts w:ascii="Times New Roman" w:hAnsi="Times New Roman"/>
          <w:sz w:val="24"/>
          <w:szCs w:val="24"/>
        </w:rPr>
      </w:pPr>
      <w:r w:rsidRPr="008D490D">
        <w:rPr>
          <w:rFonts w:ascii="Times New Roman" w:hAnsi="Times New Roman"/>
          <w:sz w:val="24"/>
          <w:szCs w:val="24"/>
        </w:rPr>
        <w:t xml:space="preserve">   dienos socialinės globos asmens namuose;</w:t>
      </w:r>
    </w:p>
    <w:p w14:paraId="2884B702" w14:textId="77777777" w:rsidR="00602C25" w:rsidRPr="008D490D" w:rsidRDefault="00602C25" w:rsidP="00D13927">
      <w:pPr>
        <w:pStyle w:val="Sraopastraipa"/>
        <w:numPr>
          <w:ilvl w:val="0"/>
          <w:numId w:val="4"/>
        </w:numPr>
        <w:tabs>
          <w:tab w:val="left" w:pos="709"/>
        </w:tabs>
        <w:ind w:left="0" w:right="0" w:firstLine="1143"/>
        <w:jc w:val="both"/>
        <w:rPr>
          <w:rFonts w:ascii="Times New Roman" w:hAnsi="Times New Roman"/>
          <w:sz w:val="24"/>
          <w:szCs w:val="24"/>
        </w:rPr>
      </w:pPr>
      <w:r w:rsidRPr="008D490D">
        <w:rPr>
          <w:rFonts w:ascii="Times New Roman" w:hAnsi="Times New Roman"/>
          <w:sz w:val="24"/>
          <w:szCs w:val="24"/>
        </w:rPr>
        <w:t xml:space="preserve">   dienos socialinės globos Dienos centro padalinyje;</w:t>
      </w:r>
    </w:p>
    <w:p w14:paraId="066D7FDA" w14:textId="77777777" w:rsidR="00602C25" w:rsidRPr="008D490D" w:rsidRDefault="00602C25" w:rsidP="00D13927">
      <w:pPr>
        <w:pStyle w:val="Sraopastraipa"/>
        <w:numPr>
          <w:ilvl w:val="0"/>
          <w:numId w:val="4"/>
        </w:numPr>
        <w:tabs>
          <w:tab w:val="left" w:pos="709"/>
        </w:tabs>
        <w:ind w:left="0" w:right="0" w:firstLine="1143"/>
        <w:jc w:val="both"/>
        <w:rPr>
          <w:rFonts w:ascii="Times New Roman" w:hAnsi="Times New Roman"/>
          <w:sz w:val="24"/>
          <w:szCs w:val="24"/>
        </w:rPr>
      </w:pPr>
      <w:r w:rsidRPr="008D490D">
        <w:rPr>
          <w:rFonts w:ascii="Times New Roman" w:hAnsi="Times New Roman"/>
          <w:sz w:val="24"/>
          <w:szCs w:val="24"/>
        </w:rPr>
        <w:t xml:space="preserve">   trumpalaikės socialinės globos vaikams, laikinai likusiems be tėvų globos;</w:t>
      </w:r>
    </w:p>
    <w:p w14:paraId="31CE838C" w14:textId="77777777" w:rsidR="00602C25" w:rsidRPr="008D490D" w:rsidRDefault="00602C25" w:rsidP="00D13927">
      <w:pPr>
        <w:pStyle w:val="Sraopastraipa"/>
        <w:numPr>
          <w:ilvl w:val="0"/>
          <w:numId w:val="4"/>
        </w:numPr>
        <w:tabs>
          <w:tab w:val="left" w:pos="709"/>
        </w:tabs>
        <w:ind w:left="0" w:right="0" w:firstLine="1143"/>
        <w:jc w:val="both"/>
        <w:rPr>
          <w:rFonts w:ascii="Times New Roman" w:hAnsi="Times New Roman"/>
          <w:sz w:val="24"/>
          <w:szCs w:val="24"/>
        </w:rPr>
      </w:pPr>
      <w:r w:rsidRPr="008D490D">
        <w:rPr>
          <w:rFonts w:ascii="Times New Roman" w:hAnsi="Times New Roman"/>
          <w:sz w:val="24"/>
          <w:szCs w:val="24"/>
        </w:rPr>
        <w:t xml:space="preserve">   ilgalaikės socialinės globos be tėvų globos likusiems vaikams, kuriems nustatyta nuolatinė globa (rūpyba).</w:t>
      </w:r>
    </w:p>
    <w:p w14:paraId="5A9951EC" w14:textId="77777777" w:rsidR="00602C25" w:rsidRPr="00A06807" w:rsidRDefault="00602C25" w:rsidP="00D13927">
      <w:pPr>
        <w:ind w:firstLine="720"/>
        <w:rPr>
          <w:rFonts w:ascii="Times New Roman" w:hAnsi="Times New Roman"/>
          <w:sz w:val="24"/>
          <w:szCs w:val="24"/>
        </w:rPr>
      </w:pPr>
    </w:p>
    <w:p w14:paraId="46E8B030" w14:textId="3F364C7F" w:rsidR="00602C25" w:rsidRPr="008D490D" w:rsidRDefault="00602C25" w:rsidP="00D13927">
      <w:pPr>
        <w:ind w:firstLine="720"/>
        <w:rPr>
          <w:rFonts w:ascii="Times New Roman" w:hAnsi="Times New Roman"/>
          <w:sz w:val="24"/>
          <w:szCs w:val="24"/>
        </w:rPr>
      </w:pPr>
      <w:r w:rsidRPr="008D490D">
        <w:rPr>
          <w:rFonts w:ascii="Times New Roman" w:hAnsi="Times New Roman"/>
          <w:sz w:val="24"/>
          <w:szCs w:val="24"/>
        </w:rPr>
        <w:t>Centras vykdo atvejo vadybą, globos centro funkcijas, vertina ir teikia išvadas dėl asmens gebėjimų pasirūpinti savimi ir priimti kasdienius sprendimus</w:t>
      </w:r>
      <w:r w:rsidR="00FF0B50">
        <w:rPr>
          <w:rFonts w:ascii="Times New Roman" w:hAnsi="Times New Roman"/>
          <w:sz w:val="24"/>
          <w:szCs w:val="24"/>
        </w:rPr>
        <w:t>,</w:t>
      </w:r>
      <w:r w:rsidRPr="008D490D">
        <w:rPr>
          <w:rFonts w:ascii="Times New Roman" w:hAnsi="Times New Roman"/>
          <w:sz w:val="24"/>
          <w:szCs w:val="24"/>
        </w:rPr>
        <w:t xml:space="preserve"> aprūpina techninės pagalbos priemonėmis rajono neįgalius asmenis</w:t>
      </w:r>
      <w:r w:rsidR="00B13BAB">
        <w:rPr>
          <w:rFonts w:ascii="Times New Roman" w:hAnsi="Times New Roman"/>
          <w:sz w:val="24"/>
          <w:szCs w:val="24"/>
        </w:rPr>
        <w:t>,</w:t>
      </w:r>
      <w:r w:rsidR="00B13BAB" w:rsidRPr="00B13BAB">
        <w:rPr>
          <w:rFonts w:ascii="Times New Roman" w:hAnsi="Times New Roman"/>
          <w:sz w:val="24"/>
          <w:szCs w:val="24"/>
        </w:rPr>
        <w:t xml:space="preserve"> nustato asmens (šeimos) socialinių paslaugų poreikį pagal Savivaldybės patvirtintą tvarkos aprašą</w:t>
      </w:r>
      <w:r w:rsidR="00FF0B50">
        <w:rPr>
          <w:rFonts w:ascii="Times New Roman" w:hAnsi="Times New Roman"/>
          <w:sz w:val="24"/>
          <w:szCs w:val="24"/>
        </w:rPr>
        <w:t>.</w:t>
      </w:r>
    </w:p>
    <w:p w14:paraId="67BBF907" w14:textId="77777777" w:rsidR="00602C25" w:rsidRPr="00A06807" w:rsidRDefault="00602C25" w:rsidP="00D13927">
      <w:pPr>
        <w:ind w:right="-1"/>
        <w:rPr>
          <w:rFonts w:ascii="Times New Roman" w:hAnsi="Times New Roman"/>
          <w:bCs/>
          <w:sz w:val="24"/>
          <w:szCs w:val="24"/>
        </w:rPr>
      </w:pPr>
    </w:p>
    <w:p w14:paraId="314D6859" w14:textId="77777777" w:rsidR="00602C25" w:rsidRDefault="00602C25" w:rsidP="00D13927">
      <w:pPr>
        <w:ind w:left="709" w:right="-1"/>
        <w:rPr>
          <w:rFonts w:ascii="Times New Roman" w:hAnsi="Times New Roman"/>
          <w:b/>
          <w:sz w:val="24"/>
          <w:szCs w:val="24"/>
        </w:rPr>
      </w:pPr>
      <w:r w:rsidRPr="008D490D">
        <w:rPr>
          <w:rFonts w:ascii="Times New Roman" w:hAnsi="Times New Roman"/>
          <w:b/>
          <w:sz w:val="24"/>
          <w:szCs w:val="24"/>
        </w:rPr>
        <w:t>Veiklos licencijos</w:t>
      </w:r>
    </w:p>
    <w:p w14:paraId="46BA3325" w14:textId="77777777" w:rsidR="00A06807" w:rsidRPr="008D490D" w:rsidRDefault="00A06807" w:rsidP="004543D2">
      <w:pPr>
        <w:ind w:right="-1"/>
        <w:rPr>
          <w:rFonts w:ascii="Times New Roman" w:hAnsi="Times New Roman"/>
          <w:b/>
          <w:sz w:val="24"/>
          <w:szCs w:val="24"/>
        </w:rPr>
      </w:pPr>
    </w:p>
    <w:p w14:paraId="01A8D9E7" w14:textId="77777777" w:rsidR="00602C25" w:rsidRPr="008D490D" w:rsidRDefault="00602C25" w:rsidP="00D13927">
      <w:pPr>
        <w:tabs>
          <w:tab w:val="left" w:pos="709"/>
        </w:tabs>
        <w:ind w:firstLine="709"/>
        <w:rPr>
          <w:rFonts w:ascii="Times New Roman" w:hAnsi="Times New Roman"/>
          <w:sz w:val="24"/>
          <w:szCs w:val="24"/>
        </w:rPr>
      </w:pPr>
      <w:r w:rsidRPr="008D490D">
        <w:rPr>
          <w:rFonts w:ascii="Times New Roman" w:hAnsi="Times New Roman"/>
          <w:sz w:val="24"/>
          <w:szCs w:val="24"/>
        </w:rPr>
        <w:t>Socialinių paslaugų priežiūros departamentas prie Socialinės apsaugos ir darbo ministerijos Centrui yra išdavęs tris licencijas socialinei globai teikti:</w:t>
      </w:r>
    </w:p>
    <w:p w14:paraId="45BC35E7" w14:textId="6A120E8E" w:rsidR="00602C25" w:rsidRPr="008D490D" w:rsidRDefault="00602C25" w:rsidP="00D13927">
      <w:pPr>
        <w:pStyle w:val="Sraopastraipa"/>
        <w:numPr>
          <w:ilvl w:val="3"/>
          <w:numId w:val="1"/>
        </w:numPr>
        <w:tabs>
          <w:tab w:val="left" w:pos="0"/>
        </w:tabs>
        <w:ind w:left="0" w:firstLine="851"/>
        <w:jc w:val="both"/>
        <w:rPr>
          <w:rFonts w:ascii="Times New Roman" w:hAnsi="Times New Roman"/>
          <w:sz w:val="24"/>
          <w:szCs w:val="24"/>
        </w:rPr>
      </w:pPr>
      <w:r w:rsidRPr="008D490D">
        <w:rPr>
          <w:rFonts w:ascii="Times New Roman" w:hAnsi="Times New Roman"/>
          <w:sz w:val="24"/>
          <w:szCs w:val="24"/>
        </w:rPr>
        <w:t>Socialinė globa vaikams su negalia, suaugusiems asmenims su negalia, senyvo amžiaus asmenims namuose</w:t>
      </w:r>
      <w:r w:rsidR="00746DD5">
        <w:rPr>
          <w:rFonts w:ascii="Times New Roman" w:hAnsi="Times New Roman"/>
          <w:sz w:val="24"/>
          <w:szCs w:val="24"/>
        </w:rPr>
        <w:t>;</w:t>
      </w:r>
    </w:p>
    <w:p w14:paraId="606CC798" w14:textId="51C55A57" w:rsidR="00602C25" w:rsidRPr="008D490D" w:rsidRDefault="00602C25" w:rsidP="00D13927">
      <w:pPr>
        <w:pStyle w:val="Sraopastraipa"/>
        <w:numPr>
          <w:ilvl w:val="3"/>
          <w:numId w:val="1"/>
        </w:numPr>
        <w:tabs>
          <w:tab w:val="left" w:pos="0"/>
        </w:tabs>
        <w:ind w:left="0" w:firstLine="851"/>
        <w:jc w:val="both"/>
        <w:rPr>
          <w:rFonts w:ascii="Times New Roman" w:hAnsi="Times New Roman"/>
          <w:sz w:val="24"/>
          <w:szCs w:val="24"/>
        </w:rPr>
      </w:pPr>
      <w:r w:rsidRPr="008D490D">
        <w:rPr>
          <w:rFonts w:ascii="Times New Roman" w:hAnsi="Times New Roman"/>
          <w:sz w:val="24"/>
          <w:szCs w:val="24"/>
        </w:rPr>
        <w:t>Institucinė socialinė globa (dienos) suaugusiems asmenims su negalia</w:t>
      </w:r>
      <w:r w:rsidR="00746DD5">
        <w:rPr>
          <w:rFonts w:ascii="Times New Roman" w:hAnsi="Times New Roman"/>
          <w:sz w:val="24"/>
          <w:szCs w:val="24"/>
        </w:rPr>
        <w:t>;</w:t>
      </w:r>
    </w:p>
    <w:p w14:paraId="4831EE01" w14:textId="77777777" w:rsidR="00602C25" w:rsidRPr="008D490D" w:rsidRDefault="00602C25" w:rsidP="00D13927">
      <w:pPr>
        <w:pStyle w:val="Sraopastraipa"/>
        <w:numPr>
          <w:ilvl w:val="3"/>
          <w:numId w:val="1"/>
        </w:numPr>
        <w:tabs>
          <w:tab w:val="left" w:pos="0"/>
        </w:tabs>
        <w:ind w:left="0" w:firstLine="851"/>
        <w:jc w:val="both"/>
        <w:rPr>
          <w:rFonts w:ascii="Times New Roman" w:hAnsi="Times New Roman"/>
          <w:sz w:val="24"/>
          <w:szCs w:val="24"/>
        </w:rPr>
      </w:pPr>
      <w:r w:rsidRPr="008D490D">
        <w:rPr>
          <w:rFonts w:ascii="Times New Roman" w:hAnsi="Times New Roman"/>
          <w:sz w:val="24"/>
          <w:szCs w:val="24"/>
        </w:rPr>
        <w:t>Institucinė socialinė globa ilgalaikė (trumpalaikė) vaikams socialinės globos įstaigoje, išskyrus šeimyną.</w:t>
      </w:r>
    </w:p>
    <w:p w14:paraId="3E8489C2" w14:textId="67DD7546" w:rsidR="00602C25" w:rsidRPr="008D490D" w:rsidRDefault="00602C25" w:rsidP="00D13927">
      <w:pPr>
        <w:tabs>
          <w:tab w:val="left" w:pos="0"/>
          <w:tab w:val="left" w:pos="709"/>
        </w:tabs>
        <w:rPr>
          <w:rFonts w:ascii="Times New Roman" w:hAnsi="Times New Roman"/>
          <w:sz w:val="24"/>
          <w:szCs w:val="24"/>
        </w:rPr>
      </w:pPr>
      <w:r w:rsidRPr="008D490D">
        <w:rPr>
          <w:rFonts w:ascii="Times New Roman" w:hAnsi="Times New Roman"/>
          <w:sz w:val="24"/>
          <w:szCs w:val="24"/>
        </w:rPr>
        <w:tab/>
        <w:t xml:space="preserve">Valstybinė akreditavimo sveikatos priežiūros veiklai tarnyba prie Sveikatos apsaugos ministerijos 2019 m. liepos 4 d. patikslino </w:t>
      </w:r>
      <w:r w:rsidR="008D490D" w:rsidRPr="008D490D">
        <w:rPr>
          <w:rFonts w:ascii="Times New Roman" w:hAnsi="Times New Roman"/>
          <w:sz w:val="24"/>
          <w:szCs w:val="24"/>
        </w:rPr>
        <w:t>Kretingos socialinių paslaugų centro</w:t>
      </w:r>
      <w:r w:rsidRPr="008D490D">
        <w:rPr>
          <w:rFonts w:ascii="Times New Roman" w:hAnsi="Times New Roman"/>
          <w:sz w:val="24"/>
          <w:szCs w:val="24"/>
        </w:rPr>
        <w:t xml:space="preserve"> asmens sveikatos priežiūros licenciją ir pakeitė paslaugų pavadinimus: bendrąsias asmens sveikatos priežiūros: slaugos (bendrosios praktikos slaugos, bendruomenės slaugos), kineziterapijos, ergoterapijos, masažo.</w:t>
      </w:r>
    </w:p>
    <w:p w14:paraId="7DA5B8CE" w14:textId="77777777" w:rsidR="00602C25" w:rsidRPr="008D490D" w:rsidRDefault="00602C25" w:rsidP="00D13927">
      <w:pPr>
        <w:tabs>
          <w:tab w:val="left" w:pos="709"/>
        </w:tabs>
        <w:rPr>
          <w:rFonts w:ascii="Times New Roman" w:hAnsi="Times New Roman"/>
          <w:sz w:val="24"/>
          <w:szCs w:val="24"/>
        </w:rPr>
      </w:pPr>
      <w:r w:rsidRPr="008D490D">
        <w:rPr>
          <w:rFonts w:ascii="Times New Roman" w:hAnsi="Times New Roman"/>
          <w:sz w:val="24"/>
          <w:szCs w:val="24"/>
        </w:rPr>
        <w:tab/>
        <w:t>Centras turi įgijęs leidimą-higienos pasą verstis ūkine-komercine veikla: ambulatorinių asmens sveikatos priežiūros įstaigų veikla (slaugos paslaugos: bendrosios praktikos slauga, bendruomenės slauga, ambulatorinės slaugos paslaugos namuose, kineziterapija, ergoterapija, masažas).</w:t>
      </w:r>
    </w:p>
    <w:p w14:paraId="59AFB52A" w14:textId="77777777" w:rsidR="00602C25" w:rsidRPr="008D490D" w:rsidRDefault="00602C25" w:rsidP="00D13927">
      <w:pPr>
        <w:tabs>
          <w:tab w:val="left" w:pos="709"/>
        </w:tabs>
        <w:rPr>
          <w:rFonts w:ascii="Times New Roman" w:hAnsi="Times New Roman"/>
          <w:sz w:val="24"/>
          <w:szCs w:val="24"/>
        </w:rPr>
      </w:pPr>
      <w:r w:rsidRPr="008D490D">
        <w:rPr>
          <w:rFonts w:ascii="Times New Roman" w:hAnsi="Times New Roman"/>
          <w:sz w:val="24"/>
          <w:szCs w:val="24"/>
        </w:rPr>
        <w:tab/>
        <w:t>Kretingos rajono valstybinė maisto ir veterinarijos tarnyba Centrui yra išdavusi Maisto tvarkymo subjekto patvirtinimo pažymėjimą.</w:t>
      </w:r>
    </w:p>
    <w:p w14:paraId="44C5EFB0" w14:textId="77777777" w:rsidR="00602C25" w:rsidRPr="00267AF8" w:rsidRDefault="00602C25" w:rsidP="00D13927">
      <w:pPr>
        <w:tabs>
          <w:tab w:val="left" w:pos="709"/>
        </w:tabs>
        <w:rPr>
          <w:rFonts w:ascii="Times New Roman" w:hAnsi="Times New Roman"/>
          <w:sz w:val="24"/>
          <w:szCs w:val="24"/>
        </w:rPr>
      </w:pPr>
    </w:p>
    <w:p w14:paraId="78890E32" w14:textId="77777777" w:rsidR="00602C25" w:rsidRPr="008D490D" w:rsidRDefault="00602C25" w:rsidP="00D13927">
      <w:pPr>
        <w:tabs>
          <w:tab w:val="left" w:pos="709"/>
        </w:tabs>
        <w:rPr>
          <w:rFonts w:ascii="Times New Roman" w:hAnsi="Times New Roman"/>
          <w:b/>
          <w:sz w:val="24"/>
          <w:szCs w:val="24"/>
        </w:rPr>
      </w:pPr>
      <w:r w:rsidRPr="008D490D">
        <w:rPr>
          <w:rFonts w:ascii="Times New Roman" w:hAnsi="Times New Roman"/>
          <w:sz w:val="24"/>
          <w:szCs w:val="24"/>
        </w:rPr>
        <w:tab/>
      </w:r>
      <w:r w:rsidRPr="008D490D">
        <w:rPr>
          <w:rFonts w:ascii="Times New Roman" w:hAnsi="Times New Roman"/>
          <w:b/>
          <w:bCs/>
          <w:sz w:val="24"/>
          <w:szCs w:val="24"/>
        </w:rPr>
        <w:t>A</w:t>
      </w:r>
      <w:r w:rsidRPr="008D490D">
        <w:rPr>
          <w:rFonts w:ascii="Times New Roman" w:hAnsi="Times New Roman"/>
          <w:b/>
          <w:sz w:val="24"/>
          <w:szCs w:val="24"/>
        </w:rPr>
        <w:t>kreditacija</w:t>
      </w:r>
    </w:p>
    <w:p w14:paraId="3CF29D82" w14:textId="35E8EA1A" w:rsidR="00602C25" w:rsidRPr="008D490D" w:rsidRDefault="00602C25" w:rsidP="00D13927">
      <w:pPr>
        <w:tabs>
          <w:tab w:val="left" w:pos="709"/>
        </w:tabs>
        <w:rPr>
          <w:rFonts w:ascii="Times New Roman" w:hAnsi="Times New Roman"/>
          <w:bCs/>
          <w:sz w:val="24"/>
          <w:szCs w:val="24"/>
        </w:rPr>
      </w:pPr>
    </w:p>
    <w:p w14:paraId="42915C1E" w14:textId="77777777" w:rsidR="00602C25" w:rsidRPr="008D490D" w:rsidRDefault="00602C25" w:rsidP="00D13927">
      <w:pPr>
        <w:ind w:firstLine="720"/>
        <w:rPr>
          <w:rFonts w:ascii="Times New Roman" w:hAnsi="Times New Roman"/>
          <w:sz w:val="24"/>
          <w:szCs w:val="24"/>
        </w:rPr>
      </w:pPr>
      <w:r w:rsidRPr="008D490D">
        <w:rPr>
          <w:rFonts w:ascii="Times New Roman" w:hAnsi="Times New Roman"/>
          <w:sz w:val="24"/>
          <w:szCs w:val="24"/>
        </w:rPr>
        <w:t>Kretingos rajono savivaldybės administracijos direktoriaus 2021 metų gruodžio 28 d. įsakymu Nr. A1-1478 Kretingos socialinių paslaugų centrui suteikta teisė teikti aštuonias akredituotas socialinės priežiūros paslaugas (pagalbą į namus, socialinių įgūdžių ugdymą, palaikymą ir (ar) atkūrimą, laikiną apnakvindinimą, intensyvią krizių įveikimo pagalbą, psichosocialinę pagalbą, apgyvendinimą nakvynės namuose, laikiną atokvėpį, pagalbą globėjams (rūpintojams), budintiems globotojams, įtėviams ir šeimynų dalyviams ar besirengiantiems jais tapti).</w:t>
      </w:r>
    </w:p>
    <w:p w14:paraId="5D87C735" w14:textId="4B42BE07" w:rsidR="00602C25" w:rsidRPr="008D490D" w:rsidRDefault="00602C25" w:rsidP="00D13927">
      <w:pPr>
        <w:ind w:firstLine="720"/>
        <w:rPr>
          <w:rFonts w:ascii="Times New Roman" w:hAnsi="Times New Roman"/>
          <w:sz w:val="24"/>
          <w:szCs w:val="24"/>
        </w:rPr>
      </w:pPr>
      <w:r w:rsidRPr="008D490D">
        <w:rPr>
          <w:rFonts w:ascii="Times New Roman" w:hAnsi="Times New Roman"/>
          <w:sz w:val="24"/>
          <w:szCs w:val="24"/>
        </w:rPr>
        <w:t>Kretingos rajono savivaldybės administracijos direktoriaus 2022 m. lapkričio 21 d. įsakymu Nr.</w:t>
      </w:r>
      <w:r w:rsidR="004543D2">
        <w:rPr>
          <w:rFonts w:ascii="Times New Roman" w:hAnsi="Times New Roman"/>
          <w:sz w:val="24"/>
          <w:szCs w:val="24"/>
        </w:rPr>
        <w:t> </w:t>
      </w:r>
      <w:r w:rsidRPr="008D490D">
        <w:rPr>
          <w:rFonts w:ascii="Times New Roman" w:hAnsi="Times New Roman"/>
          <w:sz w:val="24"/>
          <w:szCs w:val="24"/>
        </w:rPr>
        <w:t>A1-1213 nustatyt</w:t>
      </w:r>
      <w:r w:rsidR="008D490D">
        <w:rPr>
          <w:rFonts w:ascii="Times New Roman" w:hAnsi="Times New Roman"/>
          <w:sz w:val="24"/>
          <w:szCs w:val="24"/>
        </w:rPr>
        <w:t>a</w:t>
      </w:r>
      <w:r w:rsidRPr="008D490D">
        <w:rPr>
          <w:rFonts w:ascii="Times New Roman" w:hAnsi="Times New Roman"/>
          <w:sz w:val="24"/>
          <w:szCs w:val="24"/>
        </w:rPr>
        <w:t>s akredituotų laikino apnakvindinimo, intensyvios krizių įveikimo pagalbos, apgyvendinimo nakvynės namuose paslaugų teikimo vietų skaičius.</w:t>
      </w:r>
    </w:p>
    <w:p w14:paraId="3CF23411" w14:textId="646BDBBE" w:rsidR="00602C25" w:rsidRPr="008D490D" w:rsidRDefault="00602C25" w:rsidP="00D13927">
      <w:pPr>
        <w:ind w:firstLine="720"/>
        <w:rPr>
          <w:rFonts w:ascii="Times New Roman" w:hAnsi="Times New Roman"/>
          <w:sz w:val="24"/>
          <w:szCs w:val="24"/>
        </w:rPr>
      </w:pPr>
      <w:r w:rsidRPr="008D490D">
        <w:rPr>
          <w:rFonts w:ascii="Times New Roman" w:hAnsi="Times New Roman"/>
          <w:sz w:val="24"/>
          <w:szCs w:val="24"/>
        </w:rPr>
        <w:t>Kretingos rajono savivaldybės administracijos direktoriaus 2022 m. gruodžio 23 d. įsakymu Nr.</w:t>
      </w:r>
      <w:r w:rsidR="004543D2">
        <w:rPr>
          <w:rFonts w:ascii="Times New Roman" w:hAnsi="Times New Roman"/>
          <w:sz w:val="24"/>
          <w:szCs w:val="24"/>
        </w:rPr>
        <w:t> </w:t>
      </w:r>
      <w:r w:rsidRPr="008D490D">
        <w:rPr>
          <w:rFonts w:ascii="Times New Roman" w:hAnsi="Times New Roman"/>
          <w:sz w:val="24"/>
          <w:szCs w:val="24"/>
        </w:rPr>
        <w:t>A1-1332 Kretingos socialinių paslaugų centrui nuo 2023-01-01 iki 2025-12-31 suteikta teisė teikti akredituotą socialinės priežiūros paslaugą – socialinė priežiūra šeimoms.</w:t>
      </w:r>
    </w:p>
    <w:p w14:paraId="32C434A9" w14:textId="7D4FA3B3" w:rsidR="00602C25" w:rsidRDefault="00602C25" w:rsidP="00D13927">
      <w:pPr>
        <w:ind w:firstLine="720"/>
        <w:rPr>
          <w:rFonts w:ascii="Times New Roman" w:hAnsi="Times New Roman"/>
          <w:sz w:val="24"/>
          <w:szCs w:val="24"/>
        </w:rPr>
      </w:pPr>
      <w:r w:rsidRPr="008D490D">
        <w:rPr>
          <w:rFonts w:ascii="Times New Roman" w:hAnsi="Times New Roman"/>
          <w:sz w:val="24"/>
          <w:szCs w:val="24"/>
        </w:rPr>
        <w:lastRenderedPageBreak/>
        <w:t>Jaunimo reikalų agentūra (Sprendimo lapas Nr.16P-41(5.26E) nuo 2022 m. rugsėjo 28 d. iki 2025</w:t>
      </w:r>
      <w:r w:rsidR="004543D2">
        <w:rPr>
          <w:rFonts w:ascii="Times New Roman" w:hAnsi="Times New Roman"/>
          <w:sz w:val="24"/>
          <w:szCs w:val="24"/>
        </w:rPr>
        <w:t> </w:t>
      </w:r>
      <w:r w:rsidRPr="008D490D">
        <w:rPr>
          <w:rFonts w:ascii="Times New Roman" w:hAnsi="Times New Roman"/>
          <w:sz w:val="24"/>
          <w:szCs w:val="24"/>
        </w:rPr>
        <w:t>m. rugsėjo 28 d. Kretingos socialinių paslaugų centrui suteikė Jaunimo savanorius priimančios organizacijos akreditaciją.</w:t>
      </w:r>
    </w:p>
    <w:p w14:paraId="340FF270" w14:textId="344E7473" w:rsidR="00A06807" w:rsidRPr="008D490D" w:rsidRDefault="00A06807" w:rsidP="00D13927">
      <w:pPr>
        <w:ind w:firstLine="720"/>
        <w:rPr>
          <w:rFonts w:ascii="Times New Roman" w:hAnsi="Times New Roman"/>
          <w:sz w:val="24"/>
          <w:szCs w:val="24"/>
        </w:rPr>
      </w:pPr>
      <w:r w:rsidRPr="008D490D">
        <w:rPr>
          <w:rFonts w:ascii="Times New Roman" w:hAnsi="Times New Roman"/>
          <w:sz w:val="24"/>
          <w:szCs w:val="24"/>
        </w:rPr>
        <w:t xml:space="preserve">Kretingos rajono savivaldybės </w:t>
      </w:r>
      <w:r w:rsidR="00267AF8">
        <w:rPr>
          <w:rFonts w:ascii="Times New Roman" w:hAnsi="Times New Roman"/>
          <w:sz w:val="24"/>
          <w:szCs w:val="24"/>
        </w:rPr>
        <w:t>mero</w:t>
      </w:r>
      <w:r w:rsidRPr="008D490D">
        <w:rPr>
          <w:rFonts w:ascii="Times New Roman" w:hAnsi="Times New Roman"/>
          <w:sz w:val="24"/>
          <w:szCs w:val="24"/>
        </w:rPr>
        <w:t xml:space="preserve"> 202</w:t>
      </w:r>
      <w:r w:rsidR="00267AF8">
        <w:rPr>
          <w:rFonts w:ascii="Times New Roman" w:hAnsi="Times New Roman"/>
          <w:sz w:val="24"/>
          <w:szCs w:val="24"/>
        </w:rPr>
        <w:t>3</w:t>
      </w:r>
      <w:r w:rsidRPr="008D490D">
        <w:rPr>
          <w:rFonts w:ascii="Times New Roman" w:hAnsi="Times New Roman"/>
          <w:sz w:val="24"/>
          <w:szCs w:val="24"/>
        </w:rPr>
        <w:t xml:space="preserve"> metų </w:t>
      </w:r>
      <w:r w:rsidR="00267AF8">
        <w:rPr>
          <w:rFonts w:ascii="Times New Roman" w:hAnsi="Times New Roman"/>
          <w:sz w:val="24"/>
          <w:szCs w:val="24"/>
        </w:rPr>
        <w:t>lapkrič</w:t>
      </w:r>
      <w:r w:rsidRPr="008D490D">
        <w:rPr>
          <w:rFonts w:ascii="Times New Roman" w:hAnsi="Times New Roman"/>
          <w:sz w:val="24"/>
          <w:szCs w:val="24"/>
        </w:rPr>
        <w:t xml:space="preserve">io </w:t>
      </w:r>
      <w:r w:rsidR="00267AF8">
        <w:rPr>
          <w:rFonts w:ascii="Times New Roman" w:hAnsi="Times New Roman"/>
          <w:sz w:val="24"/>
          <w:szCs w:val="24"/>
        </w:rPr>
        <w:t>1</w:t>
      </w:r>
      <w:r w:rsidRPr="008D490D">
        <w:rPr>
          <w:rFonts w:ascii="Times New Roman" w:hAnsi="Times New Roman"/>
          <w:sz w:val="24"/>
          <w:szCs w:val="24"/>
        </w:rPr>
        <w:t xml:space="preserve">7 d. </w:t>
      </w:r>
      <w:r w:rsidR="00267AF8">
        <w:rPr>
          <w:rFonts w:ascii="Times New Roman" w:hAnsi="Times New Roman"/>
          <w:sz w:val="24"/>
          <w:szCs w:val="24"/>
        </w:rPr>
        <w:t>potvarki</w:t>
      </w:r>
      <w:r w:rsidRPr="008D490D">
        <w:rPr>
          <w:rFonts w:ascii="Times New Roman" w:hAnsi="Times New Roman"/>
          <w:sz w:val="24"/>
          <w:szCs w:val="24"/>
        </w:rPr>
        <w:t xml:space="preserve">u Nr. </w:t>
      </w:r>
      <w:r w:rsidR="00267AF8">
        <w:rPr>
          <w:rFonts w:ascii="Times New Roman" w:hAnsi="Times New Roman"/>
          <w:sz w:val="24"/>
          <w:szCs w:val="24"/>
        </w:rPr>
        <w:t>V3-511</w:t>
      </w:r>
      <w:r w:rsidRPr="008D490D">
        <w:rPr>
          <w:rFonts w:ascii="Times New Roman" w:hAnsi="Times New Roman"/>
          <w:sz w:val="24"/>
          <w:szCs w:val="24"/>
        </w:rPr>
        <w:t xml:space="preserve"> Kretingos socialinių paslaugų centrui suteikta teisė teikti akredituotą vaikų dienos socialinę priežiūrą</w:t>
      </w:r>
      <w:r w:rsidR="00267AF8">
        <w:rPr>
          <w:rFonts w:ascii="Times New Roman" w:hAnsi="Times New Roman"/>
          <w:sz w:val="24"/>
          <w:szCs w:val="24"/>
        </w:rPr>
        <w:t xml:space="preserve"> ir nustatytas vietų skaičius – 35.</w:t>
      </w:r>
    </w:p>
    <w:p w14:paraId="2C2511FC" w14:textId="77777777" w:rsidR="00602C25" w:rsidRPr="00267AF8" w:rsidRDefault="00602C25" w:rsidP="00D13927">
      <w:pPr>
        <w:ind w:firstLine="720"/>
        <w:rPr>
          <w:rFonts w:ascii="Times New Roman" w:hAnsi="Times New Roman"/>
          <w:sz w:val="24"/>
          <w:szCs w:val="24"/>
        </w:rPr>
      </w:pPr>
    </w:p>
    <w:p w14:paraId="7C24B03D" w14:textId="289B155A" w:rsidR="00267AF8" w:rsidRPr="00E00703" w:rsidRDefault="00602C25" w:rsidP="00E00703">
      <w:pPr>
        <w:tabs>
          <w:tab w:val="left" w:pos="0"/>
          <w:tab w:val="left" w:pos="709"/>
        </w:tabs>
        <w:ind w:firstLine="709"/>
        <w:rPr>
          <w:rFonts w:ascii="Times New Roman" w:hAnsi="Times New Roman"/>
          <w:b/>
          <w:sz w:val="24"/>
          <w:szCs w:val="24"/>
        </w:rPr>
      </w:pPr>
      <w:r w:rsidRPr="004631AD">
        <w:rPr>
          <w:rFonts w:ascii="Times New Roman" w:hAnsi="Times New Roman"/>
          <w:b/>
          <w:sz w:val="24"/>
          <w:szCs w:val="24"/>
        </w:rPr>
        <w:t>Pagrindiniai veiklos rodikliai</w:t>
      </w:r>
    </w:p>
    <w:tbl>
      <w:tblPr>
        <w:tblStyle w:val="Lentelstinklelis"/>
        <w:tblW w:w="0" w:type="auto"/>
        <w:tblLook w:val="04A0" w:firstRow="1" w:lastRow="0" w:firstColumn="1" w:lastColumn="0" w:noHBand="0" w:noVBand="1"/>
      </w:tblPr>
      <w:tblGrid>
        <w:gridCol w:w="570"/>
        <w:gridCol w:w="940"/>
        <w:gridCol w:w="41"/>
        <w:gridCol w:w="3866"/>
        <w:gridCol w:w="1124"/>
        <w:gridCol w:w="1124"/>
        <w:gridCol w:w="1123"/>
        <w:gridCol w:w="1154"/>
      </w:tblGrid>
      <w:tr w:rsidR="005973AC" w:rsidRPr="005973AC" w14:paraId="3B1B969E" w14:textId="77777777" w:rsidTr="00805DE9">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332C83E4" w14:textId="77777777" w:rsidR="00602C25" w:rsidRPr="005973AC" w:rsidRDefault="00602C25" w:rsidP="00D13927">
            <w:pPr>
              <w:tabs>
                <w:tab w:val="left" w:pos="0"/>
                <w:tab w:val="left" w:pos="709"/>
              </w:tabs>
              <w:jc w:val="center"/>
              <w:rPr>
                <w:rFonts w:ascii="Times New Roman" w:hAnsi="Times New Roman"/>
                <w:b/>
                <w:sz w:val="24"/>
                <w:szCs w:val="24"/>
              </w:rPr>
            </w:pPr>
            <w:r w:rsidRPr="005973AC">
              <w:rPr>
                <w:rFonts w:ascii="Times New Roman" w:hAnsi="Times New Roman"/>
                <w:b/>
                <w:sz w:val="24"/>
                <w:szCs w:val="24"/>
              </w:rPr>
              <w:t>Eil. Nr.</w:t>
            </w:r>
          </w:p>
        </w:tc>
        <w:tc>
          <w:tcPr>
            <w:tcW w:w="4861" w:type="dxa"/>
            <w:gridSpan w:val="3"/>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4DCC93CD" w14:textId="77777777" w:rsidR="00602C25" w:rsidRPr="005973AC" w:rsidRDefault="00602C25" w:rsidP="00D13927">
            <w:pPr>
              <w:tabs>
                <w:tab w:val="left" w:pos="0"/>
                <w:tab w:val="left" w:pos="709"/>
              </w:tabs>
              <w:jc w:val="center"/>
              <w:rPr>
                <w:rFonts w:ascii="Times New Roman" w:hAnsi="Times New Roman"/>
                <w:bCs/>
                <w:sz w:val="24"/>
                <w:szCs w:val="24"/>
              </w:rPr>
            </w:pPr>
            <w:r w:rsidRPr="005973AC">
              <w:rPr>
                <w:rFonts w:ascii="Times New Roman" w:hAnsi="Times New Roman"/>
                <w:b/>
                <w:sz w:val="24"/>
                <w:szCs w:val="24"/>
              </w:rPr>
              <w:t>Paslaugų gavėjų grupės</w:t>
            </w:r>
          </w:p>
        </w:tc>
        <w:tc>
          <w:tcPr>
            <w:tcW w:w="4530" w:type="dxa"/>
            <w:gridSpan w:val="4"/>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C4EEE5F" w14:textId="77777777" w:rsidR="00602C25" w:rsidRPr="005973AC" w:rsidRDefault="00602C25" w:rsidP="00D13927">
            <w:pPr>
              <w:tabs>
                <w:tab w:val="left" w:pos="0"/>
                <w:tab w:val="left" w:pos="709"/>
              </w:tabs>
              <w:jc w:val="center"/>
              <w:rPr>
                <w:rFonts w:ascii="Times New Roman" w:hAnsi="Times New Roman"/>
                <w:bCs/>
                <w:sz w:val="24"/>
                <w:szCs w:val="24"/>
              </w:rPr>
            </w:pPr>
            <w:r w:rsidRPr="005973AC">
              <w:rPr>
                <w:rFonts w:ascii="Times New Roman" w:hAnsi="Times New Roman"/>
                <w:b/>
                <w:sz w:val="24"/>
                <w:szCs w:val="24"/>
              </w:rPr>
              <w:t>Paslaugų gavėjų skaičius per metus</w:t>
            </w:r>
          </w:p>
        </w:tc>
      </w:tr>
      <w:tr w:rsidR="00805DE9" w:rsidRPr="005973AC" w14:paraId="75E60140" w14:textId="77777777" w:rsidTr="00805DE9">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C6DF8A7" w14:textId="77777777" w:rsidR="00602C25" w:rsidRPr="005973AC" w:rsidRDefault="00602C25" w:rsidP="00D13927">
            <w:pPr>
              <w:tabs>
                <w:tab w:val="left" w:pos="0"/>
                <w:tab w:val="left" w:pos="709"/>
              </w:tabs>
              <w:rPr>
                <w:rFonts w:ascii="Times New Roman" w:hAnsi="Times New Roman"/>
                <w:bCs/>
                <w:sz w:val="24"/>
                <w:szCs w:val="24"/>
              </w:rPr>
            </w:pPr>
          </w:p>
        </w:tc>
        <w:tc>
          <w:tcPr>
            <w:tcW w:w="4861" w:type="dxa"/>
            <w:gridSpan w:val="3"/>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1E8DC90" w14:textId="77777777" w:rsidR="00602C25" w:rsidRPr="005973AC" w:rsidRDefault="00602C25" w:rsidP="00D13927">
            <w:pPr>
              <w:tabs>
                <w:tab w:val="left" w:pos="0"/>
                <w:tab w:val="left" w:pos="709"/>
              </w:tabs>
              <w:rPr>
                <w:rFonts w:ascii="Times New Roman" w:hAnsi="Times New Roman"/>
                <w:bCs/>
                <w:sz w:val="24"/>
                <w:szCs w:val="24"/>
              </w:rPr>
            </w:pP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D623523" w14:textId="02BEBE76" w:rsidR="00602C25" w:rsidRPr="005973AC" w:rsidRDefault="00602C25" w:rsidP="00D13927">
            <w:pPr>
              <w:tabs>
                <w:tab w:val="left" w:pos="0"/>
                <w:tab w:val="left" w:pos="709"/>
              </w:tabs>
              <w:jc w:val="center"/>
              <w:rPr>
                <w:rFonts w:ascii="Times New Roman" w:hAnsi="Times New Roman"/>
                <w:b/>
                <w:sz w:val="24"/>
                <w:szCs w:val="24"/>
              </w:rPr>
            </w:pPr>
            <w:r w:rsidRPr="005973AC">
              <w:rPr>
                <w:rFonts w:ascii="Times New Roman" w:hAnsi="Times New Roman"/>
                <w:b/>
                <w:sz w:val="24"/>
                <w:szCs w:val="24"/>
              </w:rPr>
              <w:t>20</w:t>
            </w:r>
            <w:r w:rsidR="00DF3F5F">
              <w:rPr>
                <w:rFonts w:ascii="Times New Roman" w:hAnsi="Times New Roman"/>
                <w:b/>
                <w:sz w:val="24"/>
                <w:szCs w:val="24"/>
              </w:rPr>
              <w:t>20</w:t>
            </w:r>
            <w:r w:rsidRPr="005973AC">
              <w:rPr>
                <w:rFonts w:ascii="Times New Roman" w:hAnsi="Times New Roman"/>
                <w:b/>
                <w:sz w:val="24"/>
                <w:szCs w:val="24"/>
              </w:rPr>
              <w:t xml:space="preserve"> m.</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B9D5BBA" w14:textId="32995694" w:rsidR="00602C25" w:rsidRPr="005973AC" w:rsidRDefault="00602C25" w:rsidP="00D13927">
            <w:pPr>
              <w:tabs>
                <w:tab w:val="left" w:pos="0"/>
                <w:tab w:val="left" w:pos="709"/>
              </w:tabs>
              <w:jc w:val="center"/>
              <w:rPr>
                <w:rFonts w:ascii="Times New Roman" w:hAnsi="Times New Roman"/>
                <w:b/>
                <w:sz w:val="24"/>
                <w:szCs w:val="24"/>
              </w:rPr>
            </w:pPr>
            <w:r w:rsidRPr="005973AC">
              <w:rPr>
                <w:rFonts w:ascii="Times New Roman" w:hAnsi="Times New Roman"/>
                <w:b/>
                <w:sz w:val="24"/>
                <w:szCs w:val="24"/>
              </w:rPr>
              <w:t>202</w:t>
            </w:r>
            <w:r w:rsidR="00DF3F5F">
              <w:rPr>
                <w:rFonts w:ascii="Times New Roman" w:hAnsi="Times New Roman"/>
                <w:b/>
                <w:sz w:val="24"/>
                <w:szCs w:val="24"/>
              </w:rPr>
              <w:t>1</w:t>
            </w:r>
            <w:r w:rsidRPr="005973AC">
              <w:rPr>
                <w:rFonts w:ascii="Times New Roman" w:hAnsi="Times New Roman"/>
                <w:b/>
                <w:sz w:val="24"/>
                <w:szCs w:val="24"/>
              </w:rPr>
              <w:t xml:space="preserve"> m.</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ED4CA82" w14:textId="3EF02957" w:rsidR="00602C25" w:rsidRPr="005973AC" w:rsidRDefault="00602C25" w:rsidP="00D13927">
            <w:pPr>
              <w:tabs>
                <w:tab w:val="left" w:pos="0"/>
                <w:tab w:val="left" w:pos="709"/>
              </w:tabs>
              <w:jc w:val="center"/>
              <w:rPr>
                <w:rFonts w:ascii="Times New Roman" w:hAnsi="Times New Roman"/>
                <w:b/>
                <w:sz w:val="24"/>
                <w:szCs w:val="24"/>
              </w:rPr>
            </w:pPr>
            <w:r w:rsidRPr="005973AC">
              <w:rPr>
                <w:rFonts w:ascii="Times New Roman" w:hAnsi="Times New Roman"/>
                <w:b/>
                <w:sz w:val="24"/>
                <w:szCs w:val="24"/>
              </w:rPr>
              <w:t>202</w:t>
            </w:r>
            <w:r w:rsidR="00DF3F5F">
              <w:rPr>
                <w:rFonts w:ascii="Times New Roman" w:hAnsi="Times New Roman"/>
                <w:b/>
                <w:sz w:val="24"/>
                <w:szCs w:val="24"/>
              </w:rPr>
              <w:t>2</w:t>
            </w:r>
            <w:r w:rsidRPr="005973AC">
              <w:rPr>
                <w:rFonts w:ascii="Times New Roman" w:hAnsi="Times New Roman"/>
                <w:b/>
                <w:sz w:val="24"/>
                <w:szCs w:val="24"/>
              </w:rPr>
              <w:t xml:space="preserve"> m.</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469B232" w14:textId="1A183A15" w:rsidR="00602C25" w:rsidRPr="005973AC" w:rsidRDefault="00602C25" w:rsidP="00D13927">
            <w:pPr>
              <w:tabs>
                <w:tab w:val="left" w:pos="0"/>
                <w:tab w:val="left" w:pos="709"/>
              </w:tabs>
              <w:rPr>
                <w:rFonts w:ascii="Times New Roman" w:hAnsi="Times New Roman"/>
                <w:b/>
                <w:sz w:val="24"/>
                <w:szCs w:val="24"/>
              </w:rPr>
            </w:pPr>
            <w:r w:rsidRPr="005973AC">
              <w:rPr>
                <w:rFonts w:ascii="Times New Roman" w:hAnsi="Times New Roman"/>
                <w:b/>
                <w:sz w:val="24"/>
                <w:szCs w:val="24"/>
              </w:rPr>
              <w:t>202</w:t>
            </w:r>
            <w:r w:rsidR="00DF3F5F">
              <w:rPr>
                <w:rFonts w:ascii="Times New Roman" w:hAnsi="Times New Roman"/>
                <w:b/>
                <w:sz w:val="24"/>
                <w:szCs w:val="24"/>
              </w:rPr>
              <w:t>3</w:t>
            </w:r>
            <w:r w:rsidRPr="005973AC">
              <w:rPr>
                <w:rFonts w:ascii="Times New Roman" w:hAnsi="Times New Roman"/>
                <w:b/>
                <w:sz w:val="24"/>
                <w:szCs w:val="24"/>
              </w:rPr>
              <w:t xml:space="preserve"> m.</w:t>
            </w:r>
          </w:p>
        </w:tc>
      </w:tr>
      <w:tr w:rsidR="00DF3F5F" w:rsidRPr="005973AC" w14:paraId="41E89CAA"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3CAF355"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1.</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BE5B9C0" w14:textId="2BE678AC"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Senyvo amžiaus asmenys ir suaugę asmenys su negalia (pagalba namuose</w:t>
            </w:r>
            <w:r w:rsidR="00A35DB5">
              <w:rPr>
                <w:rFonts w:ascii="Times New Roman" w:hAnsi="Times New Roman"/>
                <w:sz w:val="24"/>
                <w:szCs w:val="24"/>
              </w:rPr>
              <w:t>/asmeninė pagalba</w:t>
            </w:r>
            <w:r w:rsidRPr="005973AC">
              <w:rPr>
                <w:rFonts w:ascii="Times New Roman" w:hAnsi="Times New Roman"/>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713EB97" w14:textId="4009413F"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w:t>
            </w:r>
            <w:r w:rsidR="00EE0565">
              <w:rPr>
                <w:rFonts w:ascii="Times New Roman" w:hAnsi="Times New Roman"/>
                <w:sz w:val="24"/>
                <w:szCs w:val="24"/>
              </w:rPr>
              <w:t>39/11</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241EEFA" w14:textId="1DAEBD0E"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w:t>
            </w:r>
            <w:r w:rsidR="00EE0565">
              <w:rPr>
                <w:rFonts w:ascii="Times New Roman" w:hAnsi="Times New Roman"/>
                <w:sz w:val="24"/>
                <w:szCs w:val="24"/>
              </w:rPr>
              <w:t>64/21</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679AE9C" w14:textId="4DF9FE50"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w:t>
            </w:r>
            <w:r w:rsidR="00EE0565">
              <w:rPr>
                <w:rFonts w:ascii="Times New Roman" w:hAnsi="Times New Roman"/>
                <w:sz w:val="24"/>
                <w:szCs w:val="24"/>
              </w:rPr>
              <w:t>46/7</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52C5C94" w14:textId="437698FF" w:rsidR="00DF3F5F" w:rsidRPr="005973AC" w:rsidRDefault="001D21E4"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3</w:t>
            </w:r>
            <w:r w:rsidR="00A35DB5">
              <w:rPr>
                <w:rFonts w:ascii="Times New Roman" w:hAnsi="Times New Roman"/>
                <w:bCs/>
                <w:sz w:val="24"/>
                <w:szCs w:val="24"/>
              </w:rPr>
              <w:t>51/28</w:t>
            </w:r>
          </w:p>
        </w:tc>
      </w:tr>
      <w:tr w:rsidR="00DF3F5F" w:rsidRPr="005973AC" w14:paraId="46D44802"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3CF0C30"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2.</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9134C88"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Senyvo amžiaus asmenys ir suaugę asmenys su negalia (dienos socialinė globa asmens namuose)</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46BAEA2" w14:textId="391F5CEA"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111</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21763A7" w14:textId="033C4D8F"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116</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656DF9A" w14:textId="3B78248A"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120</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DCCDA01" w14:textId="60C78DCE" w:rsidR="00DF3F5F" w:rsidRPr="005973AC" w:rsidRDefault="001D21E4"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130</w:t>
            </w:r>
          </w:p>
        </w:tc>
      </w:tr>
      <w:tr w:rsidR="00DF3F5F" w:rsidRPr="005973AC" w14:paraId="68F4387F"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8DB40ED"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3.</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E56B9E2"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Senyvo amžiaus asmenys ir suaugę asmenys su negalia (dienos socialinė globa institucijoje)</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02601A0" w14:textId="0B1EA7D1"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21</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D19079B" w14:textId="3218B3B3"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19</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4458CCA" w14:textId="78B2AB65"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27</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B370629" w14:textId="72E7DAEC" w:rsidR="00DF3F5F" w:rsidRPr="005973AC" w:rsidRDefault="005D542C"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20</w:t>
            </w:r>
          </w:p>
        </w:tc>
      </w:tr>
      <w:tr w:rsidR="00DF3F5F" w:rsidRPr="005973AC" w14:paraId="5FA4987E"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C2845A9"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4.</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056952"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SPC BVGN paslaugas gaunantys tėvų globos netekę vaikai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AA62B41" w14:textId="79664BEE"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3D64CDB" w14:textId="647BEE9B"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5</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F4F4B25" w14:textId="017DA7F9" w:rsidR="00DF3F5F" w:rsidRPr="005973AC" w:rsidRDefault="00DF3F5F"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11</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0029F42" w14:textId="629803BB" w:rsidR="00DF3F5F" w:rsidRPr="005973AC" w:rsidRDefault="001D21E4"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9</w:t>
            </w:r>
          </w:p>
        </w:tc>
      </w:tr>
      <w:tr w:rsidR="00DF3F5F" w:rsidRPr="005973AC" w14:paraId="7F08B13F"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87AFABB"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5.</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F1B36C"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Šeimoje globojami (rūpinami) vaikai/globėjai (rūpintojai), įtėviai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37D07C2" w14:textId="4CA1B201"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62/50</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E9F68EE" w14:textId="7236B331"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63/47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48948EE" w14:textId="37855A82" w:rsidR="00DF3F5F" w:rsidRPr="005973AC" w:rsidRDefault="00DF3F5F" w:rsidP="00DF3F5F">
            <w:pPr>
              <w:tabs>
                <w:tab w:val="left" w:pos="0"/>
                <w:tab w:val="left" w:pos="709"/>
              </w:tabs>
              <w:jc w:val="center"/>
              <w:rPr>
                <w:rFonts w:ascii="Times New Roman" w:hAnsi="Times New Roman"/>
                <w:bCs/>
                <w:sz w:val="24"/>
                <w:szCs w:val="24"/>
              </w:rPr>
            </w:pPr>
            <w:r w:rsidRPr="00353239">
              <w:rPr>
                <w:rFonts w:ascii="Times New Roman" w:hAnsi="Times New Roman"/>
                <w:bCs/>
                <w:sz w:val="24"/>
                <w:szCs w:val="24"/>
              </w:rPr>
              <w:t>80/56</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1BF9D78" w14:textId="315D880D" w:rsidR="00DF3F5F" w:rsidRPr="00353239" w:rsidRDefault="005D542C"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59/46</w:t>
            </w:r>
          </w:p>
        </w:tc>
      </w:tr>
      <w:tr w:rsidR="00DF3F5F" w:rsidRPr="005973AC" w14:paraId="01E14032" w14:textId="77777777" w:rsidTr="0087404B">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B84C7FC"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6.</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FF8B907"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SPC DCP paslaugas gaunantys vaikai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3DF4160" w14:textId="4D09834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6DBAEDB" w14:textId="00FE0A12"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48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4CFDD20" w14:textId="2CD50EC3"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64</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562FF19" w14:textId="661312FB" w:rsidR="00DF3F5F" w:rsidRPr="005973AC" w:rsidRDefault="005D542C"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50</w:t>
            </w:r>
          </w:p>
        </w:tc>
      </w:tr>
      <w:tr w:rsidR="00DF3F5F" w:rsidRPr="005973AC" w14:paraId="6E47B2A9" w14:textId="77777777" w:rsidTr="0087404B">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39687709" w14:textId="77777777"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7.</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7AB68F0" w14:textId="77777777" w:rsidR="00DF3F5F" w:rsidRPr="005973AC" w:rsidRDefault="00DF3F5F" w:rsidP="00DF3F5F">
            <w:pPr>
              <w:tabs>
                <w:tab w:val="left" w:pos="0"/>
                <w:tab w:val="left" w:pos="709"/>
              </w:tabs>
              <w:rPr>
                <w:rFonts w:ascii="Times New Roman" w:hAnsi="Times New Roman"/>
                <w:bCs/>
                <w:sz w:val="24"/>
                <w:szCs w:val="24"/>
              </w:rPr>
            </w:pPr>
            <w:r w:rsidRPr="005973AC">
              <w:rPr>
                <w:rFonts w:ascii="Times New Roman" w:hAnsi="Times New Roman"/>
                <w:sz w:val="24"/>
                <w:szCs w:val="24"/>
              </w:rPr>
              <w:t>SPC laikinai apgyvendinti asmenys, atsidūrę kritinėje padėtyje</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5E5B9C6" w14:textId="04A4077E"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29</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9149AB3" w14:textId="23C011AD"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31</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67FA098" w14:textId="1A72F214" w:rsidR="00DF3F5F" w:rsidRPr="005973AC" w:rsidRDefault="00DF3F5F" w:rsidP="00DF3F5F">
            <w:pPr>
              <w:tabs>
                <w:tab w:val="left" w:pos="0"/>
                <w:tab w:val="left" w:pos="709"/>
              </w:tabs>
              <w:jc w:val="center"/>
              <w:rPr>
                <w:rFonts w:ascii="Times New Roman" w:hAnsi="Times New Roman"/>
                <w:bCs/>
                <w:sz w:val="24"/>
                <w:szCs w:val="24"/>
              </w:rPr>
            </w:pPr>
            <w:r w:rsidRPr="005973AC">
              <w:rPr>
                <w:rFonts w:ascii="Times New Roman" w:hAnsi="Times New Roman"/>
                <w:sz w:val="24"/>
                <w:szCs w:val="24"/>
              </w:rPr>
              <w:t>49</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9409958" w14:textId="75633D23" w:rsidR="00DF3F5F" w:rsidRPr="005973AC" w:rsidRDefault="00D62458" w:rsidP="00DF3F5F">
            <w:pPr>
              <w:tabs>
                <w:tab w:val="left" w:pos="0"/>
                <w:tab w:val="left" w:pos="709"/>
              </w:tabs>
              <w:jc w:val="center"/>
              <w:rPr>
                <w:rFonts w:ascii="Times New Roman" w:hAnsi="Times New Roman"/>
                <w:bCs/>
                <w:sz w:val="24"/>
                <w:szCs w:val="24"/>
              </w:rPr>
            </w:pPr>
            <w:r>
              <w:rPr>
                <w:rFonts w:ascii="Times New Roman" w:hAnsi="Times New Roman"/>
                <w:bCs/>
                <w:sz w:val="24"/>
                <w:szCs w:val="24"/>
              </w:rPr>
              <w:t>39</w:t>
            </w:r>
          </w:p>
        </w:tc>
      </w:tr>
      <w:tr w:rsidR="004631AD" w:rsidRPr="005973AC" w14:paraId="301E6D06" w14:textId="77777777" w:rsidTr="0087404B">
        <w:tc>
          <w:tcPr>
            <w:tcW w:w="571" w:type="dxa"/>
            <w:vMerge/>
            <w:tcBorders>
              <w:left w:val="single" w:sz="12" w:space="0" w:color="548DD4" w:themeColor="text2" w:themeTint="99"/>
              <w:right w:val="single" w:sz="12" w:space="0" w:color="548DD4" w:themeColor="text2" w:themeTint="99"/>
            </w:tcBorders>
            <w:vAlign w:val="center"/>
          </w:tcPr>
          <w:p w14:paraId="4F9DFA99" w14:textId="77777777" w:rsidR="004631AD" w:rsidRPr="005973AC" w:rsidRDefault="004631AD" w:rsidP="004631AD">
            <w:pPr>
              <w:tabs>
                <w:tab w:val="left" w:pos="0"/>
                <w:tab w:val="left" w:pos="709"/>
              </w:tabs>
              <w:jc w:val="center"/>
              <w:rPr>
                <w:rFonts w:ascii="Times New Roman" w:hAnsi="Times New Roman"/>
                <w:bCs/>
                <w:sz w:val="24"/>
                <w:szCs w:val="24"/>
              </w:rPr>
            </w:pPr>
          </w:p>
        </w:tc>
        <w:tc>
          <w:tcPr>
            <w:tcW w:w="943"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AA3AD80" w14:textId="77777777" w:rsidR="004631AD" w:rsidRPr="005973AC" w:rsidRDefault="004631AD" w:rsidP="004631AD">
            <w:pPr>
              <w:tabs>
                <w:tab w:val="left" w:pos="0"/>
                <w:tab w:val="left" w:pos="709"/>
              </w:tabs>
              <w:jc w:val="left"/>
              <w:rPr>
                <w:rFonts w:ascii="Times New Roman" w:hAnsi="Times New Roman"/>
                <w:bCs/>
                <w:sz w:val="24"/>
                <w:szCs w:val="24"/>
              </w:rPr>
            </w:pPr>
            <w:r w:rsidRPr="005973AC">
              <w:rPr>
                <w:rFonts w:ascii="Times New Roman" w:hAnsi="Times New Roman"/>
                <w:bCs/>
                <w:sz w:val="24"/>
                <w:szCs w:val="24"/>
              </w:rPr>
              <w:t>Iš jų</w:t>
            </w: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443F33E" w14:textId="2EA36146" w:rsidR="004631AD" w:rsidRPr="005973AC" w:rsidRDefault="00EC1451" w:rsidP="004631AD">
            <w:pPr>
              <w:tabs>
                <w:tab w:val="left" w:pos="0"/>
                <w:tab w:val="left" w:pos="709"/>
              </w:tabs>
              <w:rPr>
                <w:rFonts w:ascii="Times New Roman" w:hAnsi="Times New Roman"/>
                <w:bCs/>
                <w:sz w:val="24"/>
                <w:szCs w:val="24"/>
              </w:rPr>
            </w:pPr>
            <w:r>
              <w:rPr>
                <w:rFonts w:ascii="Times New Roman" w:hAnsi="Times New Roman"/>
                <w:bCs/>
                <w:sz w:val="24"/>
                <w:szCs w:val="24"/>
              </w:rPr>
              <w:t>vaikai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DD79984" w14:textId="73BA6B18"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16</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32950DF" w14:textId="21C7DD02"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3102E7C" w14:textId="0B76629B"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30</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ED44315" w14:textId="14831BF4" w:rsidR="004631AD" w:rsidRPr="005973AC" w:rsidRDefault="00D62458" w:rsidP="004631AD">
            <w:pPr>
              <w:tabs>
                <w:tab w:val="left" w:pos="0"/>
                <w:tab w:val="left" w:pos="709"/>
              </w:tabs>
              <w:jc w:val="center"/>
              <w:rPr>
                <w:rFonts w:ascii="Times New Roman" w:hAnsi="Times New Roman"/>
                <w:bCs/>
                <w:sz w:val="24"/>
                <w:szCs w:val="24"/>
              </w:rPr>
            </w:pPr>
            <w:r>
              <w:rPr>
                <w:rFonts w:ascii="Times New Roman" w:hAnsi="Times New Roman"/>
                <w:bCs/>
                <w:sz w:val="24"/>
                <w:szCs w:val="24"/>
              </w:rPr>
              <w:t>20</w:t>
            </w:r>
          </w:p>
        </w:tc>
      </w:tr>
      <w:tr w:rsidR="004631AD" w:rsidRPr="005973AC" w14:paraId="0706970B" w14:textId="77777777" w:rsidTr="0087404B">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1A494457" w14:textId="77777777" w:rsidR="004631AD" w:rsidRPr="005973AC" w:rsidRDefault="004631AD" w:rsidP="004631AD">
            <w:pPr>
              <w:tabs>
                <w:tab w:val="left" w:pos="0"/>
                <w:tab w:val="left" w:pos="709"/>
              </w:tabs>
              <w:jc w:val="center"/>
              <w:rPr>
                <w:rFonts w:ascii="Times New Roman" w:hAnsi="Times New Roman"/>
                <w:bCs/>
                <w:sz w:val="24"/>
                <w:szCs w:val="24"/>
              </w:rPr>
            </w:pPr>
          </w:p>
        </w:tc>
        <w:tc>
          <w:tcPr>
            <w:tcW w:w="943"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07CF8A30" w14:textId="77777777" w:rsidR="004631AD" w:rsidRPr="005973AC" w:rsidRDefault="004631AD" w:rsidP="004631AD">
            <w:pPr>
              <w:tabs>
                <w:tab w:val="left" w:pos="0"/>
                <w:tab w:val="left" w:pos="709"/>
              </w:tabs>
              <w:rPr>
                <w:rFonts w:ascii="Times New Roman" w:hAnsi="Times New Roman"/>
                <w:bCs/>
                <w:sz w:val="24"/>
                <w:szCs w:val="24"/>
              </w:rPr>
            </w:pP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FF4F8FA" w14:textId="01B6D6E7" w:rsidR="004631AD" w:rsidRPr="005973AC" w:rsidRDefault="00EC1451" w:rsidP="004631AD">
            <w:pPr>
              <w:tabs>
                <w:tab w:val="left" w:pos="0"/>
                <w:tab w:val="left" w:pos="709"/>
              </w:tabs>
              <w:rPr>
                <w:rFonts w:ascii="Times New Roman" w:hAnsi="Times New Roman"/>
                <w:bCs/>
                <w:sz w:val="24"/>
                <w:szCs w:val="24"/>
              </w:rPr>
            </w:pPr>
            <w:r>
              <w:rPr>
                <w:rFonts w:ascii="Times New Roman" w:hAnsi="Times New Roman"/>
                <w:bCs/>
                <w:sz w:val="24"/>
                <w:szCs w:val="24"/>
              </w:rPr>
              <w:t>suaugę asmenys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40068BC" w14:textId="51AB6377"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13</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EBECCF1" w14:textId="57B195B8"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14</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8C8E875" w14:textId="52C9A3A3"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19</w:t>
            </w:r>
          </w:p>
        </w:tc>
        <w:tc>
          <w:tcPr>
            <w:tcW w:w="1155" w:type="dxa"/>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5E8A9F1A" w14:textId="5869A680" w:rsidR="004631AD" w:rsidRPr="005973AC" w:rsidRDefault="00D62458" w:rsidP="004631AD">
            <w:pPr>
              <w:tabs>
                <w:tab w:val="left" w:pos="0"/>
                <w:tab w:val="left" w:pos="709"/>
              </w:tabs>
              <w:jc w:val="center"/>
              <w:rPr>
                <w:rFonts w:ascii="Times New Roman" w:hAnsi="Times New Roman"/>
                <w:bCs/>
                <w:sz w:val="24"/>
                <w:szCs w:val="24"/>
              </w:rPr>
            </w:pPr>
            <w:r>
              <w:rPr>
                <w:rFonts w:ascii="Times New Roman" w:hAnsi="Times New Roman"/>
                <w:bCs/>
                <w:sz w:val="24"/>
                <w:szCs w:val="24"/>
              </w:rPr>
              <w:t>19</w:t>
            </w:r>
          </w:p>
        </w:tc>
      </w:tr>
      <w:tr w:rsidR="004631AD" w:rsidRPr="005973AC" w14:paraId="7D265FF6" w14:textId="77777777" w:rsidTr="0087404B">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22DD385F" w14:textId="77777777"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8.</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BC850E8" w14:textId="77777777" w:rsidR="004631AD" w:rsidRPr="005973AC" w:rsidRDefault="004631AD" w:rsidP="004631AD">
            <w:pPr>
              <w:tabs>
                <w:tab w:val="left" w:pos="0"/>
                <w:tab w:val="left" w:pos="709"/>
              </w:tabs>
              <w:rPr>
                <w:rFonts w:ascii="Times New Roman" w:hAnsi="Times New Roman"/>
                <w:bCs/>
                <w:sz w:val="24"/>
                <w:szCs w:val="24"/>
              </w:rPr>
            </w:pPr>
            <w:r w:rsidRPr="005973AC">
              <w:rPr>
                <w:rFonts w:ascii="Times New Roman" w:hAnsi="Times New Roman"/>
                <w:sz w:val="24"/>
                <w:szCs w:val="24"/>
              </w:rPr>
              <w:t>Socialinę riziką patiriančios šeimos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ED49731" w14:textId="44FFC564"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138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CB91481" w14:textId="23445DCE"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169</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5493AC" w14:textId="10CF5E76" w:rsidR="004631AD" w:rsidRPr="005973AC" w:rsidRDefault="004631AD" w:rsidP="004631AD">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161</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EB1FC3C" w14:textId="5AA21798" w:rsidR="004631AD" w:rsidRPr="005973AC" w:rsidRDefault="00B66FDB" w:rsidP="004631AD">
            <w:pPr>
              <w:tabs>
                <w:tab w:val="left" w:pos="0"/>
                <w:tab w:val="left" w:pos="709"/>
              </w:tabs>
              <w:jc w:val="center"/>
              <w:rPr>
                <w:rFonts w:ascii="Times New Roman" w:hAnsi="Times New Roman"/>
                <w:bCs/>
                <w:sz w:val="24"/>
                <w:szCs w:val="24"/>
              </w:rPr>
            </w:pPr>
            <w:r>
              <w:rPr>
                <w:rFonts w:ascii="Times New Roman" w:hAnsi="Times New Roman"/>
                <w:bCs/>
                <w:sz w:val="24"/>
                <w:szCs w:val="24"/>
              </w:rPr>
              <w:t>209</w:t>
            </w:r>
          </w:p>
        </w:tc>
      </w:tr>
      <w:tr w:rsidR="00C33588" w:rsidRPr="005973AC" w14:paraId="15C58DC8" w14:textId="77777777" w:rsidTr="0087404B">
        <w:tc>
          <w:tcPr>
            <w:tcW w:w="571" w:type="dxa"/>
            <w:vMerge/>
            <w:tcBorders>
              <w:left w:val="single" w:sz="12" w:space="0" w:color="548DD4" w:themeColor="text2" w:themeTint="99"/>
              <w:right w:val="single" w:sz="12" w:space="0" w:color="548DD4" w:themeColor="text2" w:themeTint="99"/>
            </w:tcBorders>
            <w:vAlign w:val="center"/>
          </w:tcPr>
          <w:p w14:paraId="443C5C39"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5AAADA49" w14:textId="77777777" w:rsidR="00C33588" w:rsidRPr="005973AC" w:rsidRDefault="00C33588" w:rsidP="00C33588">
            <w:pPr>
              <w:tabs>
                <w:tab w:val="left" w:pos="0"/>
                <w:tab w:val="left" w:pos="709"/>
              </w:tabs>
              <w:jc w:val="left"/>
              <w:rPr>
                <w:rFonts w:ascii="Times New Roman" w:hAnsi="Times New Roman"/>
                <w:bCs/>
                <w:sz w:val="24"/>
                <w:szCs w:val="24"/>
              </w:rPr>
            </w:pPr>
            <w:r w:rsidRPr="005973AC">
              <w:rPr>
                <w:rFonts w:ascii="Times New Roman" w:hAnsi="Times New Roman"/>
                <w:bCs/>
                <w:sz w:val="24"/>
                <w:szCs w:val="24"/>
              </w:rPr>
              <w:t>Iš jų</w:t>
            </w: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7850BB7" w14:textId="570DEBB5" w:rsidR="00C33588" w:rsidRPr="005973AC" w:rsidRDefault="00C33588" w:rsidP="00C33588">
            <w:pPr>
              <w:tabs>
                <w:tab w:val="left" w:pos="0"/>
                <w:tab w:val="left" w:pos="709"/>
              </w:tabs>
              <w:rPr>
                <w:rFonts w:ascii="Times New Roman" w:hAnsi="Times New Roman"/>
                <w:bCs/>
                <w:sz w:val="24"/>
                <w:szCs w:val="24"/>
              </w:rPr>
            </w:pPr>
            <w:r>
              <w:rPr>
                <w:rFonts w:ascii="Times New Roman" w:hAnsi="Times New Roman"/>
                <w:bCs/>
                <w:sz w:val="24"/>
                <w:szCs w:val="24"/>
              </w:rPr>
              <w:t>vaikai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61F6C94" w14:textId="3403D28C"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264</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E9568B2" w14:textId="33F24D7F"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296</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4DE431D" w14:textId="7193E337"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270</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DC19031" w14:textId="1B13FDC6" w:rsidR="00C33588" w:rsidRPr="005973AC" w:rsidRDefault="00F15D73"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272</w:t>
            </w:r>
          </w:p>
        </w:tc>
      </w:tr>
      <w:tr w:rsidR="00C33588" w:rsidRPr="005973AC" w14:paraId="073F9A56" w14:textId="77777777" w:rsidTr="0087404B">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56DCED4C"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74886CED" w14:textId="77777777" w:rsidR="00C33588" w:rsidRPr="005973AC" w:rsidRDefault="00C33588" w:rsidP="00C33588">
            <w:pPr>
              <w:tabs>
                <w:tab w:val="left" w:pos="0"/>
                <w:tab w:val="left" w:pos="709"/>
              </w:tabs>
              <w:rPr>
                <w:rFonts w:ascii="Times New Roman" w:hAnsi="Times New Roman"/>
                <w:bCs/>
                <w:sz w:val="24"/>
                <w:szCs w:val="24"/>
              </w:rPr>
            </w:pP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0C7A4A7" w14:textId="4C185BAA" w:rsidR="00C33588" w:rsidRPr="005973AC" w:rsidRDefault="00C33588" w:rsidP="00C33588">
            <w:pPr>
              <w:tabs>
                <w:tab w:val="left" w:pos="0"/>
                <w:tab w:val="left" w:pos="709"/>
              </w:tabs>
              <w:rPr>
                <w:rFonts w:ascii="Times New Roman" w:hAnsi="Times New Roman"/>
                <w:bCs/>
                <w:sz w:val="24"/>
                <w:szCs w:val="24"/>
              </w:rPr>
            </w:pPr>
            <w:r>
              <w:rPr>
                <w:rFonts w:ascii="Times New Roman" w:hAnsi="Times New Roman"/>
                <w:bCs/>
                <w:sz w:val="24"/>
                <w:szCs w:val="24"/>
              </w:rPr>
              <w:t>suaugę asmenys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6046B83" w14:textId="11B11230"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225</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29D806B" w14:textId="5180AC44"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256</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F545E38" w14:textId="505D8D23"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257</w:t>
            </w:r>
          </w:p>
        </w:tc>
        <w:tc>
          <w:tcPr>
            <w:tcW w:w="1155" w:type="dxa"/>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32AF398D" w14:textId="46A5CF04" w:rsidR="00C33588" w:rsidRPr="005973AC" w:rsidRDefault="00F15D73"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299</w:t>
            </w:r>
          </w:p>
        </w:tc>
      </w:tr>
      <w:tr w:rsidR="00C33588" w:rsidRPr="005973AC" w14:paraId="29BCAB05" w14:textId="77777777" w:rsidTr="0087404B">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2E108CFE" w14:textId="77777777"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9.</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BFDA525" w14:textId="601166CA" w:rsidR="00C33588" w:rsidRPr="005973AC" w:rsidRDefault="00C33588" w:rsidP="00C33588">
            <w:pPr>
              <w:tabs>
                <w:tab w:val="left" w:pos="0"/>
                <w:tab w:val="left" w:pos="709"/>
              </w:tabs>
              <w:rPr>
                <w:rFonts w:ascii="Times New Roman" w:hAnsi="Times New Roman"/>
                <w:bCs/>
                <w:sz w:val="24"/>
                <w:szCs w:val="24"/>
              </w:rPr>
            </w:pPr>
            <w:r w:rsidRPr="005973AC">
              <w:rPr>
                <w:rFonts w:ascii="Times New Roman" w:hAnsi="Times New Roman"/>
                <w:sz w:val="24"/>
                <w:szCs w:val="24"/>
              </w:rPr>
              <w:t>Nakvynės namuose paslaugas gaunantys asmenys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CB5511C" w14:textId="526A0512" w:rsidR="00C33588" w:rsidRPr="005973AC"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2F582C1" w14:textId="48516BFD" w:rsidR="00C33588" w:rsidRPr="005973AC"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15</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FA5E8F4" w14:textId="76A8AAB0" w:rsidR="00C33588" w:rsidRPr="005973AC"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66</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AE68D03" w14:textId="63A65434" w:rsidR="00C33588" w:rsidRPr="005973AC" w:rsidRDefault="0053086F"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113</w:t>
            </w:r>
          </w:p>
        </w:tc>
      </w:tr>
      <w:tr w:rsidR="00C33588" w:rsidRPr="005973AC" w14:paraId="3923C247" w14:textId="77777777" w:rsidTr="0087404B">
        <w:tc>
          <w:tcPr>
            <w:tcW w:w="571" w:type="dxa"/>
            <w:vMerge/>
            <w:tcBorders>
              <w:left w:val="single" w:sz="12" w:space="0" w:color="548DD4" w:themeColor="text2" w:themeTint="99"/>
              <w:right w:val="single" w:sz="12" w:space="0" w:color="548DD4" w:themeColor="text2" w:themeTint="99"/>
            </w:tcBorders>
            <w:vAlign w:val="center"/>
          </w:tcPr>
          <w:p w14:paraId="3CAAD30A"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35672DC9" w14:textId="372F2F7A" w:rsidR="00C33588" w:rsidRPr="005973AC" w:rsidRDefault="00C33588" w:rsidP="00C33588">
            <w:pPr>
              <w:tabs>
                <w:tab w:val="left" w:pos="0"/>
                <w:tab w:val="left" w:pos="709"/>
              </w:tabs>
              <w:jc w:val="left"/>
              <w:rPr>
                <w:rFonts w:ascii="Times New Roman" w:hAnsi="Times New Roman"/>
                <w:sz w:val="24"/>
                <w:szCs w:val="24"/>
              </w:rPr>
            </w:pPr>
            <w:r w:rsidRPr="005973AC">
              <w:rPr>
                <w:rFonts w:ascii="Times New Roman" w:hAnsi="Times New Roman"/>
                <w:sz w:val="24"/>
                <w:szCs w:val="24"/>
              </w:rPr>
              <w:t>Iš jų</w:t>
            </w: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06EEC78" w14:textId="56FAD568" w:rsidR="00C33588" w:rsidRPr="005973AC" w:rsidRDefault="0099138C" w:rsidP="00C33588">
            <w:pPr>
              <w:tabs>
                <w:tab w:val="left" w:pos="0"/>
                <w:tab w:val="left" w:pos="709"/>
              </w:tabs>
              <w:rPr>
                <w:rFonts w:ascii="Times New Roman" w:hAnsi="Times New Roman"/>
                <w:sz w:val="24"/>
                <w:szCs w:val="24"/>
              </w:rPr>
            </w:pPr>
            <w:r>
              <w:rPr>
                <w:rFonts w:ascii="Times New Roman" w:hAnsi="Times New Roman"/>
                <w:sz w:val="24"/>
                <w:szCs w:val="24"/>
              </w:rPr>
              <w:t>l</w:t>
            </w:r>
            <w:r w:rsidR="00C33588">
              <w:rPr>
                <w:rFonts w:ascii="Times New Roman" w:hAnsi="Times New Roman"/>
                <w:sz w:val="24"/>
                <w:szCs w:val="24"/>
              </w:rPr>
              <w:t>aikino apnakvindinimo paslaugų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A727629" w14:textId="15C6B32D"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42BD012" w14:textId="2F79821D"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FDA2B4A" w14:textId="6381652E"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bCs/>
                <w:sz w:val="24"/>
                <w:szCs w:val="24"/>
              </w:rPr>
              <w:t>44</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FBB8D2C" w14:textId="027C09A2" w:rsidR="00C33588" w:rsidRDefault="00B66FD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92</w:t>
            </w:r>
          </w:p>
        </w:tc>
      </w:tr>
      <w:tr w:rsidR="00C33588" w:rsidRPr="005973AC" w14:paraId="3308AF93" w14:textId="77777777" w:rsidTr="0087404B">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098B0ADA"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580013BC" w14:textId="77777777" w:rsidR="00C33588" w:rsidRPr="005973AC" w:rsidRDefault="00C33588" w:rsidP="00C33588">
            <w:pPr>
              <w:tabs>
                <w:tab w:val="left" w:pos="0"/>
                <w:tab w:val="left" w:pos="709"/>
              </w:tabs>
              <w:rPr>
                <w:rFonts w:ascii="Times New Roman" w:hAnsi="Times New Roman"/>
                <w:sz w:val="24"/>
                <w:szCs w:val="24"/>
              </w:rPr>
            </w:pP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62C0937" w14:textId="161907EA" w:rsidR="00C33588" w:rsidRPr="005973AC" w:rsidRDefault="0099138C" w:rsidP="00C33588">
            <w:pPr>
              <w:tabs>
                <w:tab w:val="left" w:pos="0"/>
                <w:tab w:val="left" w:pos="709"/>
              </w:tabs>
              <w:rPr>
                <w:rFonts w:ascii="Times New Roman" w:hAnsi="Times New Roman"/>
                <w:sz w:val="24"/>
                <w:szCs w:val="24"/>
              </w:rPr>
            </w:pPr>
            <w:r>
              <w:rPr>
                <w:rFonts w:ascii="Times New Roman" w:hAnsi="Times New Roman"/>
                <w:sz w:val="24"/>
                <w:szCs w:val="24"/>
              </w:rPr>
              <w:t>a</w:t>
            </w:r>
            <w:r w:rsidR="00C33588">
              <w:rPr>
                <w:rFonts w:ascii="Times New Roman" w:hAnsi="Times New Roman"/>
                <w:sz w:val="24"/>
                <w:szCs w:val="24"/>
              </w:rPr>
              <w:t>pgyvendinimo paslaugų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26A496A" w14:textId="02D48AA9"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28F3775" w14:textId="76137CF6"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B4F5613" w14:textId="64ADCEBE"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bCs/>
                <w:sz w:val="24"/>
                <w:szCs w:val="24"/>
              </w:rPr>
              <w:t>22</w:t>
            </w:r>
          </w:p>
        </w:tc>
        <w:tc>
          <w:tcPr>
            <w:tcW w:w="1155" w:type="dxa"/>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0DA5F730" w14:textId="7697DB10" w:rsidR="00C33588" w:rsidRDefault="00B66FD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21</w:t>
            </w:r>
          </w:p>
        </w:tc>
      </w:tr>
      <w:tr w:rsidR="00C33588" w:rsidRPr="001C0773" w14:paraId="1E888E2A" w14:textId="77777777" w:rsidTr="0087404B">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0A259A0" w14:textId="3ED78AC3"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bCs/>
                <w:sz w:val="24"/>
                <w:szCs w:val="24"/>
              </w:rPr>
              <w:t>1</w:t>
            </w:r>
            <w:r>
              <w:rPr>
                <w:rFonts w:ascii="Times New Roman" w:hAnsi="Times New Roman"/>
                <w:bCs/>
                <w:sz w:val="24"/>
                <w:szCs w:val="24"/>
              </w:rPr>
              <w:t>0</w:t>
            </w:r>
            <w:r w:rsidRPr="005973AC">
              <w:rPr>
                <w:rFonts w:ascii="Times New Roman" w:hAnsi="Times New Roman"/>
                <w:bCs/>
                <w:sz w:val="24"/>
                <w:szCs w:val="24"/>
              </w:rPr>
              <w:t>.</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F55352E" w14:textId="3C83AC81" w:rsidR="00C33588" w:rsidRPr="005973AC" w:rsidRDefault="00C33588" w:rsidP="00C33588">
            <w:pPr>
              <w:tabs>
                <w:tab w:val="left" w:pos="0"/>
                <w:tab w:val="left" w:pos="709"/>
              </w:tabs>
              <w:rPr>
                <w:rFonts w:ascii="Times New Roman" w:hAnsi="Times New Roman"/>
                <w:bCs/>
                <w:sz w:val="24"/>
                <w:szCs w:val="24"/>
              </w:rPr>
            </w:pPr>
            <w:r w:rsidRPr="005973AC">
              <w:rPr>
                <w:rFonts w:ascii="Times New Roman" w:hAnsi="Times New Roman"/>
                <w:sz w:val="24"/>
                <w:szCs w:val="24"/>
              </w:rPr>
              <w:t>Asmens gebėjimo pasirūpinti savimi ir priimti kasdienius sprendimus vertinimai ir išvados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2E5E879" w14:textId="665A76D1"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173</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9143DBA" w14:textId="378D263D"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179</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890E542" w14:textId="3D00C4BB"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17</w:t>
            </w:r>
            <w:r>
              <w:rPr>
                <w:rFonts w:ascii="Times New Roman" w:hAnsi="Times New Roman"/>
                <w:sz w:val="24"/>
                <w:szCs w:val="24"/>
              </w:rPr>
              <w:t>2</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9B7E2E6" w14:textId="60629CFE" w:rsidR="00C33588" w:rsidRPr="005973AC" w:rsidRDefault="001D21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167</w:t>
            </w:r>
          </w:p>
        </w:tc>
      </w:tr>
      <w:tr w:rsidR="00C33588" w:rsidRPr="001C0773" w14:paraId="586E133D" w14:textId="77777777" w:rsidTr="0087404B">
        <w:tc>
          <w:tcPr>
            <w:tcW w:w="571" w:type="dxa"/>
            <w:vMerge/>
            <w:tcBorders>
              <w:left w:val="single" w:sz="12" w:space="0" w:color="548DD4" w:themeColor="text2" w:themeTint="99"/>
              <w:right w:val="single" w:sz="12" w:space="0" w:color="548DD4" w:themeColor="text2" w:themeTint="99"/>
            </w:tcBorders>
            <w:vAlign w:val="center"/>
          </w:tcPr>
          <w:p w14:paraId="77C2976E"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F383D4F" w14:textId="77777777" w:rsidR="00C33588" w:rsidRPr="005973AC" w:rsidRDefault="00C33588" w:rsidP="00C33588">
            <w:pPr>
              <w:tabs>
                <w:tab w:val="left" w:pos="0"/>
                <w:tab w:val="left" w:pos="709"/>
              </w:tabs>
              <w:jc w:val="left"/>
              <w:rPr>
                <w:rFonts w:ascii="Times New Roman" w:hAnsi="Times New Roman"/>
                <w:bCs/>
                <w:sz w:val="24"/>
                <w:szCs w:val="24"/>
              </w:rPr>
            </w:pPr>
            <w:r w:rsidRPr="005973AC">
              <w:rPr>
                <w:rFonts w:ascii="Times New Roman" w:hAnsi="Times New Roman"/>
                <w:sz w:val="24"/>
                <w:szCs w:val="24"/>
              </w:rPr>
              <w:t>Iš jų</w:t>
            </w: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B9504B3" w14:textId="206B8DD3" w:rsidR="00C33588" w:rsidRPr="005973AC" w:rsidRDefault="0099138C" w:rsidP="00C33588">
            <w:pPr>
              <w:tabs>
                <w:tab w:val="left" w:pos="0"/>
                <w:tab w:val="left" w:pos="709"/>
              </w:tabs>
              <w:rPr>
                <w:rFonts w:ascii="Times New Roman" w:hAnsi="Times New Roman"/>
                <w:bCs/>
                <w:sz w:val="24"/>
                <w:szCs w:val="24"/>
              </w:rPr>
            </w:pPr>
            <w:r>
              <w:rPr>
                <w:rFonts w:ascii="Times New Roman" w:hAnsi="Times New Roman"/>
                <w:bCs/>
                <w:sz w:val="24"/>
                <w:szCs w:val="24"/>
              </w:rPr>
              <w:t>vertinimo išvados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EE20A64" w14:textId="0807BA50"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50</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0B55D1F" w14:textId="0EC674E3"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32</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8C229FB" w14:textId="1F0D5B96"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29</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BD1531B" w14:textId="6EEC6E44" w:rsidR="00C33588" w:rsidRPr="005973AC" w:rsidRDefault="001D21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26</w:t>
            </w:r>
          </w:p>
        </w:tc>
      </w:tr>
      <w:tr w:rsidR="00C33588" w:rsidRPr="001C0773" w14:paraId="10A173F5" w14:textId="77777777" w:rsidTr="0087404B">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11E502AD" w14:textId="77777777" w:rsidR="00C33588" w:rsidRPr="005973AC" w:rsidRDefault="00C33588" w:rsidP="00C33588">
            <w:pPr>
              <w:tabs>
                <w:tab w:val="left" w:pos="0"/>
                <w:tab w:val="left" w:pos="709"/>
              </w:tabs>
              <w:jc w:val="center"/>
              <w:rPr>
                <w:rFonts w:ascii="Times New Roman" w:hAnsi="Times New Roman"/>
                <w:bCs/>
                <w:sz w:val="24"/>
                <w:szCs w:val="24"/>
              </w:rPr>
            </w:pPr>
          </w:p>
        </w:tc>
        <w:tc>
          <w:tcPr>
            <w:tcW w:w="943"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19A44F76" w14:textId="77777777" w:rsidR="00C33588" w:rsidRPr="005973AC" w:rsidRDefault="00C33588" w:rsidP="00C33588">
            <w:pPr>
              <w:tabs>
                <w:tab w:val="left" w:pos="0"/>
                <w:tab w:val="left" w:pos="709"/>
              </w:tabs>
              <w:rPr>
                <w:rFonts w:ascii="Times New Roman" w:hAnsi="Times New Roman"/>
                <w:bCs/>
                <w:sz w:val="24"/>
                <w:szCs w:val="24"/>
              </w:rPr>
            </w:pPr>
          </w:p>
        </w:tc>
        <w:tc>
          <w:tcPr>
            <w:tcW w:w="391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F892693" w14:textId="1D7D7BAE" w:rsidR="00C33588" w:rsidRPr="005973AC" w:rsidRDefault="0099138C" w:rsidP="00C33588">
            <w:pPr>
              <w:tabs>
                <w:tab w:val="left" w:pos="0"/>
                <w:tab w:val="left" w:pos="709"/>
              </w:tabs>
              <w:rPr>
                <w:rFonts w:ascii="Times New Roman" w:hAnsi="Times New Roman"/>
                <w:bCs/>
                <w:sz w:val="24"/>
                <w:szCs w:val="24"/>
              </w:rPr>
            </w:pPr>
            <w:r>
              <w:rPr>
                <w:rFonts w:ascii="Times New Roman" w:hAnsi="Times New Roman"/>
                <w:bCs/>
                <w:sz w:val="24"/>
                <w:szCs w:val="24"/>
              </w:rPr>
              <w:t>vertinimo peržiūros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B99C4E5" w14:textId="34FAC47B"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120</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52369D2" w14:textId="412342A6"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147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A9F74F5" w14:textId="209FC129" w:rsidR="00C33588" w:rsidRPr="005973AC" w:rsidRDefault="003831BB"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143</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256A269" w14:textId="228D4CA2" w:rsidR="00C33588" w:rsidRPr="005973AC" w:rsidRDefault="001D21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141</w:t>
            </w:r>
          </w:p>
        </w:tc>
      </w:tr>
      <w:tr w:rsidR="00C33588" w:rsidRPr="001C0773" w14:paraId="16A9E349" w14:textId="77777777" w:rsidTr="0087404B">
        <w:tc>
          <w:tcPr>
            <w:tcW w:w="571"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603AFB69" w14:textId="285250B3" w:rsidR="00C33588" w:rsidRPr="005973AC"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11.</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870FBF" w14:textId="7A4EE162" w:rsidR="00C33588" w:rsidRPr="005973AC" w:rsidRDefault="00C33588" w:rsidP="00C33588">
            <w:pPr>
              <w:tabs>
                <w:tab w:val="left" w:pos="0"/>
                <w:tab w:val="left" w:pos="709"/>
              </w:tabs>
              <w:rPr>
                <w:rFonts w:ascii="Times New Roman" w:hAnsi="Times New Roman"/>
                <w:sz w:val="24"/>
                <w:szCs w:val="24"/>
              </w:rPr>
            </w:pPr>
            <w:r w:rsidRPr="005973AC">
              <w:rPr>
                <w:rFonts w:ascii="Times New Roman" w:hAnsi="Times New Roman"/>
                <w:sz w:val="24"/>
                <w:szCs w:val="24"/>
              </w:rPr>
              <w:t>Specialiojo transporto paslaugų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F73BF32" w14:textId="342AE2A2"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68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67AAC77" w14:textId="6C4536F1"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117</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B374020" w14:textId="3659B071" w:rsidR="00C33588" w:rsidRPr="005973AC" w:rsidRDefault="00C33588" w:rsidP="00C33588">
            <w:pPr>
              <w:tabs>
                <w:tab w:val="left" w:pos="0"/>
                <w:tab w:val="left" w:pos="709"/>
              </w:tabs>
              <w:jc w:val="center"/>
              <w:rPr>
                <w:rFonts w:ascii="Times New Roman" w:hAnsi="Times New Roman"/>
                <w:bCs/>
                <w:sz w:val="24"/>
                <w:szCs w:val="24"/>
              </w:rPr>
            </w:pPr>
            <w:r w:rsidRPr="00854EF5">
              <w:rPr>
                <w:rFonts w:ascii="Times New Roman" w:hAnsi="Times New Roman"/>
                <w:sz w:val="24"/>
                <w:szCs w:val="24"/>
              </w:rPr>
              <w:t>202</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1A3DEDF" w14:textId="5BB8FF86" w:rsidR="00C33588" w:rsidRPr="005973AC" w:rsidRDefault="00876076"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248</w:t>
            </w:r>
          </w:p>
        </w:tc>
      </w:tr>
      <w:tr w:rsidR="00C33588" w:rsidRPr="001C0773" w14:paraId="3968DAD8" w14:textId="77777777" w:rsidTr="0087404B">
        <w:tc>
          <w:tcPr>
            <w:tcW w:w="571" w:type="dxa"/>
            <w:vMerge/>
            <w:tcBorders>
              <w:left w:val="single" w:sz="12" w:space="0" w:color="548DD4" w:themeColor="text2" w:themeTint="99"/>
              <w:right w:val="single" w:sz="12" w:space="0" w:color="548DD4" w:themeColor="text2" w:themeTint="99"/>
            </w:tcBorders>
            <w:vAlign w:val="center"/>
          </w:tcPr>
          <w:p w14:paraId="71044696" w14:textId="77777777" w:rsidR="00C33588" w:rsidRDefault="00C33588" w:rsidP="00C33588">
            <w:pPr>
              <w:tabs>
                <w:tab w:val="left" w:pos="0"/>
                <w:tab w:val="left" w:pos="709"/>
              </w:tabs>
              <w:jc w:val="center"/>
              <w:rPr>
                <w:rFonts w:ascii="Times New Roman" w:hAnsi="Times New Roman"/>
                <w:bCs/>
                <w:sz w:val="24"/>
                <w:szCs w:val="24"/>
              </w:rPr>
            </w:pPr>
          </w:p>
        </w:tc>
        <w:tc>
          <w:tcPr>
            <w:tcW w:w="984" w:type="dxa"/>
            <w:gridSpan w:val="2"/>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48AED10A" w14:textId="16899FDD" w:rsidR="00C33588" w:rsidRPr="005973AC" w:rsidRDefault="00C33588" w:rsidP="00C33588">
            <w:pPr>
              <w:tabs>
                <w:tab w:val="left" w:pos="0"/>
                <w:tab w:val="left" w:pos="709"/>
              </w:tabs>
              <w:rPr>
                <w:rFonts w:ascii="Times New Roman" w:hAnsi="Times New Roman"/>
                <w:sz w:val="24"/>
                <w:szCs w:val="24"/>
              </w:rPr>
            </w:pPr>
            <w:r w:rsidRPr="005973AC">
              <w:rPr>
                <w:rFonts w:ascii="Times New Roman" w:hAnsi="Times New Roman"/>
                <w:sz w:val="24"/>
                <w:szCs w:val="24"/>
              </w:rPr>
              <w:t>Iš jų</w:t>
            </w:r>
          </w:p>
        </w:tc>
        <w:tc>
          <w:tcPr>
            <w:tcW w:w="38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C14CDB8" w14:textId="564CAB7A" w:rsidR="00C33588" w:rsidRPr="005973AC" w:rsidRDefault="00C33588" w:rsidP="00C33588">
            <w:pPr>
              <w:tabs>
                <w:tab w:val="left" w:pos="0"/>
                <w:tab w:val="left" w:pos="709"/>
              </w:tabs>
              <w:rPr>
                <w:rFonts w:ascii="Times New Roman" w:hAnsi="Times New Roman"/>
                <w:sz w:val="24"/>
                <w:szCs w:val="24"/>
              </w:rPr>
            </w:pPr>
            <w:r>
              <w:rPr>
                <w:rFonts w:ascii="Times New Roman" w:hAnsi="Times New Roman"/>
                <w:sz w:val="24"/>
                <w:szCs w:val="24"/>
              </w:rPr>
              <w:t>ilgalaikių paslaugų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524F4F8" w14:textId="6F26E07A"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5D6A1DE" w14:textId="7D5A5DA2"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15</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60C77F9" w14:textId="71718465"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14</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7635961" w14:textId="16A992DC" w:rsidR="00C33588" w:rsidRPr="005973AC" w:rsidRDefault="00876076"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15</w:t>
            </w:r>
          </w:p>
        </w:tc>
      </w:tr>
      <w:tr w:rsidR="00C33588" w:rsidRPr="001C0773" w14:paraId="6BD85FD9" w14:textId="77777777" w:rsidTr="0087404B">
        <w:tc>
          <w:tcPr>
            <w:tcW w:w="57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25D39F86" w14:textId="77777777" w:rsidR="00C33588" w:rsidRDefault="00C33588" w:rsidP="00C33588">
            <w:pPr>
              <w:tabs>
                <w:tab w:val="left" w:pos="0"/>
                <w:tab w:val="left" w:pos="709"/>
              </w:tabs>
              <w:jc w:val="center"/>
              <w:rPr>
                <w:rFonts w:ascii="Times New Roman" w:hAnsi="Times New Roman"/>
                <w:bCs/>
                <w:sz w:val="24"/>
                <w:szCs w:val="24"/>
              </w:rPr>
            </w:pPr>
          </w:p>
        </w:tc>
        <w:tc>
          <w:tcPr>
            <w:tcW w:w="984" w:type="dxa"/>
            <w:gridSpan w:val="2"/>
            <w:vMerge/>
            <w:tcBorders>
              <w:left w:val="single" w:sz="12" w:space="0" w:color="548DD4" w:themeColor="text2" w:themeTint="99"/>
              <w:bottom w:val="single" w:sz="12" w:space="0" w:color="548DD4" w:themeColor="text2" w:themeTint="99"/>
              <w:right w:val="single" w:sz="12" w:space="0" w:color="548DD4" w:themeColor="text2" w:themeTint="99"/>
            </w:tcBorders>
          </w:tcPr>
          <w:p w14:paraId="16E1E1A7" w14:textId="77777777" w:rsidR="00C33588" w:rsidRPr="005973AC" w:rsidRDefault="00C33588" w:rsidP="00C33588">
            <w:pPr>
              <w:tabs>
                <w:tab w:val="left" w:pos="0"/>
                <w:tab w:val="left" w:pos="709"/>
              </w:tabs>
              <w:rPr>
                <w:rFonts w:ascii="Times New Roman" w:hAnsi="Times New Roman"/>
                <w:sz w:val="24"/>
                <w:szCs w:val="24"/>
              </w:rPr>
            </w:pPr>
          </w:p>
        </w:tc>
        <w:tc>
          <w:tcPr>
            <w:tcW w:w="38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29B981E" w14:textId="05B06BC5" w:rsidR="00C33588" w:rsidRPr="005973AC" w:rsidRDefault="00C33588" w:rsidP="00C33588">
            <w:pPr>
              <w:tabs>
                <w:tab w:val="left" w:pos="0"/>
                <w:tab w:val="left" w:pos="709"/>
              </w:tabs>
              <w:rPr>
                <w:rFonts w:ascii="Times New Roman" w:hAnsi="Times New Roman"/>
                <w:sz w:val="24"/>
                <w:szCs w:val="24"/>
              </w:rPr>
            </w:pPr>
            <w:r>
              <w:rPr>
                <w:rFonts w:ascii="Times New Roman" w:hAnsi="Times New Roman"/>
                <w:sz w:val="24"/>
                <w:szCs w:val="24"/>
              </w:rPr>
              <w:t>vienkartinių paslaugų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62798D4" w14:textId="312B446A"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50</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81EE65E" w14:textId="5C60C5B8"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102</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4786675" w14:textId="762BF9F7" w:rsidR="00C33588" w:rsidRPr="005973AC" w:rsidRDefault="00AF69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188</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9FF8D31" w14:textId="727E3D6C" w:rsidR="00C33588" w:rsidRPr="005973AC" w:rsidRDefault="00876076"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233</w:t>
            </w:r>
          </w:p>
        </w:tc>
      </w:tr>
      <w:tr w:rsidR="00C33588" w:rsidRPr="001C0773" w14:paraId="08CB9C76" w14:textId="77777777" w:rsidTr="00101B3D">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7F6DDAF" w14:textId="5683C9AD" w:rsidR="00C33588"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12.</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450759" w14:textId="2F4DD3B4" w:rsidR="00C33588" w:rsidRPr="005973AC" w:rsidRDefault="00C33588" w:rsidP="00C33588">
            <w:pPr>
              <w:tabs>
                <w:tab w:val="left" w:pos="0"/>
                <w:tab w:val="left" w:pos="709"/>
              </w:tabs>
              <w:rPr>
                <w:rFonts w:ascii="Times New Roman" w:hAnsi="Times New Roman"/>
                <w:sz w:val="24"/>
                <w:szCs w:val="24"/>
              </w:rPr>
            </w:pPr>
            <w:r w:rsidRPr="005973AC">
              <w:rPr>
                <w:rFonts w:ascii="Times New Roman" w:hAnsi="Times New Roman"/>
                <w:sz w:val="24"/>
                <w:szCs w:val="24"/>
              </w:rPr>
              <w:t>Techninės pagalbos neįgaliesiems priemonių gavėjai</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F37C91C" w14:textId="29D2A051"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312</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A2B00AE" w14:textId="105CFEEC" w:rsidR="00C33588" w:rsidRPr="005973AC" w:rsidRDefault="00C33588" w:rsidP="00C33588">
            <w:pPr>
              <w:tabs>
                <w:tab w:val="left" w:pos="0"/>
                <w:tab w:val="left" w:pos="709"/>
              </w:tabs>
              <w:jc w:val="center"/>
              <w:rPr>
                <w:rFonts w:ascii="Times New Roman" w:hAnsi="Times New Roman"/>
                <w:bCs/>
                <w:sz w:val="24"/>
                <w:szCs w:val="24"/>
              </w:rPr>
            </w:pPr>
            <w:r w:rsidRPr="005973AC">
              <w:rPr>
                <w:rFonts w:ascii="Times New Roman" w:hAnsi="Times New Roman"/>
                <w:sz w:val="24"/>
                <w:szCs w:val="24"/>
              </w:rPr>
              <w:t>338</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EC5CDF5" w14:textId="5AAC5FC0" w:rsidR="00C33588" w:rsidRPr="005973AC"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341</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57AF310" w14:textId="71DC35E7" w:rsidR="00C33588" w:rsidRPr="005973AC" w:rsidRDefault="001D21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379</w:t>
            </w:r>
          </w:p>
        </w:tc>
      </w:tr>
      <w:tr w:rsidR="00C33588" w:rsidRPr="001C0773" w14:paraId="79F86825" w14:textId="77777777" w:rsidTr="00101B3D">
        <w:tc>
          <w:tcPr>
            <w:tcW w:w="57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F97967F" w14:textId="00E1F5B1" w:rsidR="00C33588" w:rsidRDefault="00C33588"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13.</w:t>
            </w:r>
          </w:p>
        </w:tc>
        <w:tc>
          <w:tcPr>
            <w:tcW w:w="4861"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5754C33" w14:textId="0FF85CFA" w:rsidR="00C33588" w:rsidRPr="005973AC" w:rsidRDefault="00C33588" w:rsidP="00C33588">
            <w:pPr>
              <w:tabs>
                <w:tab w:val="left" w:pos="0"/>
                <w:tab w:val="left" w:pos="709"/>
              </w:tabs>
              <w:rPr>
                <w:rFonts w:ascii="Times New Roman" w:hAnsi="Times New Roman"/>
                <w:sz w:val="24"/>
                <w:szCs w:val="24"/>
              </w:rPr>
            </w:pPr>
            <w:r>
              <w:rPr>
                <w:rFonts w:ascii="Times New Roman" w:hAnsi="Times New Roman"/>
                <w:sz w:val="24"/>
                <w:szCs w:val="24"/>
              </w:rPr>
              <w:t>A</w:t>
            </w:r>
            <w:r w:rsidRPr="00B13BAB">
              <w:rPr>
                <w:rFonts w:ascii="Times New Roman" w:hAnsi="Times New Roman"/>
                <w:sz w:val="24"/>
                <w:szCs w:val="24"/>
              </w:rPr>
              <w:t>smens (šeimos) socialinių paslaugų poreik</w:t>
            </w:r>
            <w:r>
              <w:rPr>
                <w:rFonts w:ascii="Times New Roman" w:hAnsi="Times New Roman"/>
                <w:sz w:val="24"/>
                <w:szCs w:val="24"/>
              </w:rPr>
              <w:t>is nustatyta asmenims (skaičius)</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FF8EDA2" w14:textId="461392B3"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BC14708" w14:textId="77EFB97C"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w:t>
            </w:r>
          </w:p>
        </w:tc>
        <w:tc>
          <w:tcPr>
            <w:tcW w:w="11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0CEB5F3" w14:textId="42ABCFCB" w:rsidR="00C33588" w:rsidRPr="005973AC" w:rsidRDefault="00C33588" w:rsidP="00C33588">
            <w:pPr>
              <w:tabs>
                <w:tab w:val="left" w:pos="0"/>
                <w:tab w:val="left" w:pos="709"/>
              </w:tabs>
              <w:jc w:val="center"/>
              <w:rPr>
                <w:rFonts w:ascii="Times New Roman" w:hAnsi="Times New Roman"/>
                <w:sz w:val="24"/>
                <w:szCs w:val="24"/>
              </w:rPr>
            </w:pPr>
            <w:r>
              <w:rPr>
                <w:rFonts w:ascii="Times New Roman" w:hAnsi="Times New Roman"/>
                <w:sz w:val="24"/>
                <w:szCs w:val="24"/>
              </w:rPr>
              <w:t>-</w:t>
            </w:r>
          </w:p>
        </w:tc>
        <w:tc>
          <w:tcPr>
            <w:tcW w:w="115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5272662" w14:textId="030E736F" w:rsidR="00C33588" w:rsidRDefault="001D21E4" w:rsidP="00C33588">
            <w:pPr>
              <w:tabs>
                <w:tab w:val="left" w:pos="0"/>
                <w:tab w:val="left" w:pos="709"/>
              </w:tabs>
              <w:jc w:val="center"/>
              <w:rPr>
                <w:rFonts w:ascii="Times New Roman" w:hAnsi="Times New Roman"/>
                <w:bCs/>
                <w:sz w:val="24"/>
                <w:szCs w:val="24"/>
              </w:rPr>
            </w:pPr>
            <w:r>
              <w:rPr>
                <w:rFonts w:ascii="Times New Roman" w:hAnsi="Times New Roman"/>
                <w:bCs/>
                <w:sz w:val="24"/>
                <w:szCs w:val="24"/>
              </w:rPr>
              <w:t>271</w:t>
            </w:r>
          </w:p>
        </w:tc>
      </w:tr>
    </w:tbl>
    <w:p w14:paraId="5D89EB5F" w14:textId="77777777" w:rsidR="00491604" w:rsidRDefault="00491604" w:rsidP="004168B2">
      <w:pPr>
        <w:jc w:val="left"/>
        <w:rPr>
          <w:rFonts w:ascii="Times New Roman" w:hAnsi="Times New Roman"/>
          <w:b/>
          <w:color w:val="9BBB59" w:themeColor="accent3"/>
          <w:sz w:val="30"/>
          <w:szCs w:val="30"/>
        </w:rPr>
        <w:sectPr w:rsidR="00491604" w:rsidSect="008E39FE">
          <w:headerReference w:type="default" r:id="rId9"/>
          <w:pgSz w:w="12240" w:h="15840"/>
          <w:pgMar w:top="1134" w:right="567" w:bottom="1134" w:left="1701" w:header="567" w:footer="567" w:gutter="0"/>
          <w:cols w:space="1296"/>
          <w:noEndnote/>
          <w:titlePg/>
          <w:docGrid w:linePitch="326"/>
        </w:sectPr>
      </w:pPr>
    </w:p>
    <w:p w14:paraId="416B3FCB" w14:textId="212AD6C6" w:rsidR="00F77F7F" w:rsidRPr="002E06C2" w:rsidRDefault="00F77F7F" w:rsidP="00491604">
      <w:pPr>
        <w:jc w:val="center"/>
        <w:rPr>
          <w:rFonts w:ascii="Times New Roman" w:hAnsi="Times New Roman"/>
          <w:b/>
          <w:color w:val="007BB8"/>
          <w:sz w:val="30"/>
          <w:szCs w:val="30"/>
        </w:rPr>
      </w:pPr>
      <w:r w:rsidRPr="002E06C2">
        <w:rPr>
          <w:rFonts w:ascii="Times New Roman" w:hAnsi="Times New Roman"/>
          <w:b/>
          <w:color w:val="007BB8"/>
          <w:sz w:val="30"/>
          <w:szCs w:val="30"/>
        </w:rPr>
        <w:lastRenderedPageBreak/>
        <w:t>2. STRUKTŪRINIAI PADALINAI IR VEIKLOS RODIKLIAI</w:t>
      </w:r>
    </w:p>
    <w:p w14:paraId="6C52AD05" w14:textId="7118DC70" w:rsidR="00F77F7F" w:rsidRPr="002E06C2" w:rsidRDefault="00F77F7F" w:rsidP="002E06C2">
      <w:pPr>
        <w:ind w:firstLine="709"/>
        <w:jc w:val="center"/>
        <w:rPr>
          <w:rFonts w:ascii="Times New Roman" w:hAnsi="Times New Roman"/>
          <w:b/>
          <w:color w:val="007BB8"/>
          <w:sz w:val="24"/>
          <w:szCs w:val="24"/>
        </w:rPr>
      </w:pPr>
      <w:r w:rsidRPr="002E06C2">
        <w:rPr>
          <w:rFonts w:ascii="Times New Roman" w:hAnsi="Times New Roman"/>
          <w:b/>
          <w:color w:val="007BB8"/>
          <w:sz w:val="24"/>
          <w:szCs w:val="24"/>
        </w:rPr>
        <w:t>2.1. CENTRO STRUKTŪRA IR TEIKIAMOS PASLAUGOS</w:t>
      </w:r>
    </w:p>
    <w:p w14:paraId="0F17762E" w14:textId="45CA2BD1" w:rsidR="00491604" w:rsidRPr="00491604" w:rsidRDefault="00491604" w:rsidP="00491604">
      <w:pPr>
        <w:rPr>
          <w:rFonts w:ascii="Times New Roman" w:hAnsi="Times New Roman"/>
        </w:rPr>
        <w:sectPr w:rsidR="00491604" w:rsidRPr="00491604" w:rsidSect="008E39FE">
          <w:pgSz w:w="15840" w:h="12240" w:orient="landscape"/>
          <w:pgMar w:top="568" w:right="1134" w:bottom="567" w:left="567" w:header="567" w:footer="567" w:gutter="0"/>
          <w:cols w:space="1296"/>
          <w:noEndnote/>
          <w:titlePg/>
          <w:docGrid w:linePitch="326"/>
        </w:sectPr>
      </w:pPr>
      <w:r w:rsidRPr="006F2993">
        <w:rPr>
          <w:b/>
          <w:bCs/>
          <w:noProof/>
          <w:lang w:eastAsia="lt-LT"/>
        </w:rPr>
        <mc:AlternateContent>
          <mc:Choice Requires="wps">
            <w:drawing>
              <wp:anchor distT="0" distB="0" distL="114300" distR="114300" simplePos="0" relativeHeight="251742208" behindDoc="0" locked="0" layoutInCell="1" allowOverlap="1" wp14:anchorId="551AF059" wp14:editId="05835A8E">
                <wp:simplePos x="0" y="0"/>
                <wp:positionH relativeFrom="column">
                  <wp:posOffset>858543</wp:posOffset>
                </wp:positionH>
                <wp:positionV relativeFrom="paragraph">
                  <wp:posOffset>962708</wp:posOffset>
                </wp:positionV>
                <wp:extent cx="0" cy="150495"/>
                <wp:effectExtent l="0" t="0" r="38100" b="20955"/>
                <wp:wrapNone/>
                <wp:docPr id="1772894037" name="Tiesioji jungtis 1772894037"/>
                <wp:cNvGraphicFramePr/>
                <a:graphic xmlns:a="http://schemas.openxmlformats.org/drawingml/2006/main">
                  <a:graphicData uri="http://schemas.microsoft.com/office/word/2010/wordprocessingShape">
                    <wps:wsp>
                      <wps:cNvCnPr/>
                      <wps:spPr>
                        <a:xfrm flipH="1">
                          <a:off x="0" y="0"/>
                          <a:ext cx="0" cy="15049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7FF790" id="Tiesioji jungtis 1772894037"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75.8pt" to="67.6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32992" behindDoc="0" locked="0" layoutInCell="1" allowOverlap="1" wp14:anchorId="1B35B35C" wp14:editId="762E859E">
                <wp:simplePos x="0" y="0"/>
                <wp:positionH relativeFrom="column">
                  <wp:posOffset>2928884</wp:posOffset>
                </wp:positionH>
                <wp:positionV relativeFrom="paragraph">
                  <wp:posOffset>973490</wp:posOffset>
                </wp:positionV>
                <wp:extent cx="0" cy="135267"/>
                <wp:effectExtent l="0" t="0" r="38100" b="36195"/>
                <wp:wrapNone/>
                <wp:docPr id="87" name="Tiesioji jungtis 87"/>
                <wp:cNvGraphicFramePr/>
                <a:graphic xmlns:a="http://schemas.openxmlformats.org/drawingml/2006/main">
                  <a:graphicData uri="http://schemas.microsoft.com/office/word/2010/wordprocessingShape">
                    <wps:wsp>
                      <wps:cNvCnPr/>
                      <wps:spPr>
                        <a:xfrm>
                          <a:off x="0" y="0"/>
                          <a:ext cx="0" cy="13526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73AA99" id="Tiesioji jungtis 87"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6pt,76.65pt" to="230.6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41184" behindDoc="0" locked="0" layoutInCell="1" allowOverlap="1" wp14:anchorId="71C8FD40" wp14:editId="46A86E05">
                <wp:simplePos x="0" y="0"/>
                <wp:positionH relativeFrom="column">
                  <wp:posOffset>6198295</wp:posOffset>
                </wp:positionH>
                <wp:positionV relativeFrom="paragraph">
                  <wp:posOffset>1557931</wp:posOffset>
                </wp:positionV>
                <wp:extent cx="0" cy="0"/>
                <wp:effectExtent l="0" t="0" r="0" b="0"/>
                <wp:wrapNone/>
                <wp:docPr id="389274403" name="Tiesioji jungtis 389274403"/>
                <wp:cNvGraphicFramePr/>
                <a:graphic xmlns:a="http://schemas.openxmlformats.org/drawingml/2006/main">
                  <a:graphicData uri="http://schemas.microsoft.com/office/word/2010/wordprocessingShape">
                    <wps:wsp>
                      <wps:cNvCnPr/>
                      <wps:spPr>
                        <a:xfrm>
                          <a:off x="0" y="0"/>
                          <a:ext cx="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DA8AB9" id="Tiesioji jungtis 38927440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05pt,122.65pt" to="488.05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" strokecolor="#4579b8 [3044]" strokeweight="1.5pt"/>
            </w:pict>
          </mc:Fallback>
        </mc:AlternateContent>
      </w:r>
      <w:r>
        <w:rPr>
          <w:b/>
          <w:bCs/>
          <w:noProof/>
          <w:lang w:eastAsia="lt-LT"/>
        </w:rPr>
        <mc:AlternateContent>
          <mc:Choice Requires="wps">
            <w:drawing>
              <wp:anchor distT="0" distB="0" distL="114300" distR="114300" simplePos="0" relativeHeight="251740160" behindDoc="0" locked="0" layoutInCell="1" allowOverlap="1" wp14:anchorId="469193B4" wp14:editId="59DC2AB8">
                <wp:simplePos x="0" y="0"/>
                <wp:positionH relativeFrom="column">
                  <wp:posOffset>7768302</wp:posOffset>
                </wp:positionH>
                <wp:positionV relativeFrom="paragraph">
                  <wp:posOffset>1471666</wp:posOffset>
                </wp:positionV>
                <wp:extent cx="3954" cy="810883"/>
                <wp:effectExtent l="0" t="0" r="34290" b="27940"/>
                <wp:wrapNone/>
                <wp:docPr id="1308531335" name="Tiesioji jungtis 1"/>
                <wp:cNvGraphicFramePr/>
                <a:graphic xmlns:a="http://schemas.openxmlformats.org/drawingml/2006/main">
                  <a:graphicData uri="http://schemas.microsoft.com/office/word/2010/wordprocessingShape">
                    <wps:wsp>
                      <wps:cNvCnPr/>
                      <wps:spPr>
                        <a:xfrm flipH="1">
                          <a:off x="0" y="0"/>
                          <a:ext cx="3954" cy="81088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3D0436" id="Tiesioji jungtis 1"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611.7pt,115.9pt" to="612pt,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670528" behindDoc="0" locked="0" layoutInCell="1" allowOverlap="1" wp14:anchorId="6E5FB5E0" wp14:editId="68D134D4">
                <wp:simplePos x="0" y="0"/>
                <wp:positionH relativeFrom="column">
                  <wp:posOffset>-90361</wp:posOffset>
                </wp:positionH>
                <wp:positionV relativeFrom="paragraph">
                  <wp:posOffset>1109357</wp:posOffset>
                </wp:positionV>
                <wp:extent cx="8591910" cy="360680"/>
                <wp:effectExtent l="0" t="0" r="19050" b="20320"/>
                <wp:wrapNone/>
                <wp:docPr id="19" name="Stačiakampis 19"/>
                <wp:cNvGraphicFramePr/>
                <a:graphic xmlns:a="http://schemas.openxmlformats.org/drawingml/2006/main">
                  <a:graphicData uri="http://schemas.microsoft.com/office/word/2010/wordprocessingShape">
                    <wps:wsp>
                      <wps:cNvSpPr/>
                      <wps:spPr>
                        <a:xfrm>
                          <a:off x="0" y="0"/>
                          <a:ext cx="8591910" cy="3606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C151C7" w14:textId="77777777" w:rsidR="00491604" w:rsidRDefault="00491604" w:rsidP="00491604">
                            <w:r>
                              <w:t>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5FB5E0" id="Stačiakampis 19" o:spid="_x0000_s1026" style="position:absolute;left:0;text-align:left;margin-left:-7.1pt;margin-top:87.35pt;width:676.55pt;height:2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" fillcolor="white [3212]" strokecolor="#243f60 [1604]" strokeweight="2pt">
                <v:textbox>
                  <w:txbxContent>
                    <w:p w14:paraId="1FC151C7" w14:textId="77777777" w:rsidR="00491604" w:rsidRDefault="00491604" w:rsidP="00491604">
                      <w:r>
                        <w:t>PP</w:t>
                      </w:r>
                    </w:p>
                  </w:txbxContent>
                </v:textbox>
              </v:rect>
            </w:pict>
          </mc:Fallback>
        </mc:AlternateContent>
      </w:r>
      <w:r w:rsidRPr="006F2993">
        <w:rPr>
          <w:b/>
          <w:bCs/>
          <w:noProof/>
          <w:lang w:eastAsia="lt-LT"/>
        </w:rPr>
        <mc:AlternateContent>
          <mc:Choice Requires="wps">
            <w:drawing>
              <wp:anchor distT="0" distB="0" distL="114300" distR="114300" simplePos="0" relativeHeight="251723776" behindDoc="0" locked="0" layoutInCell="1" allowOverlap="1" wp14:anchorId="3CE49CEE" wp14:editId="2965303A">
                <wp:simplePos x="0" y="0"/>
                <wp:positionH relativeFrom="column">
                  <wp:posOffset>-29977</wp:posOffset>
                </wp:positionH>
                <wp:positionV relativeFrom="paragraph">
                  <wp:posOffset>1143863</wp:posOffset>
                </wp:positionV>
                <wp:extent cx="8445261" cy="279400"/>
                <wp:effectExtent l="0" t="0" r="0" b="6350"/>
                <wp:wrapNone/>
                <wp:docPr id="1613940644" name="Teksto laukas 1613940644"/>
                <wp:cNvGraphicFramePr/>
                <a:graphic xmlns:a="http://schemas.openxmlformats.org/drawingml/2006/main">
                  <a:graphicData uri="http://schemas.microsoft.com/office/word/2010/wordprocessingShape">
                    <wps:wsp>
                      <wps:cNvSpPr txBox="1"/>
                      <wps:spPr>
                        <a:xfrm>
                          <a:off x="0" y="0"/>
                          <a:ext cx="8445261" cy="279400"/>
                        </a:xfrm>
                        <a:prstGeom prst="rect">
                          <a:avLst/>
                        </a:prstGeom>
                        <a:noFill/>
                        <a:ln>
                          <a:noFill/>
                        </a:ln>
                      </wps:spPr>
                      <wps:txbx>
                        <w:txbxContent>
                          <w:p w14:paraId="62434677" w14:textId="77777777" w:rsidR="00491604" w:rsidRPr="00380DB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Prevencinės paslaugos        Bendrosios paslaugos        </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Socialinių įgūdžių ugdymo, palaikymo ir (ar) atkūrimo paslaugos  </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80DBF">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Psichosocialinė pag</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E49CEE" id="_x0000_t202" coordsize="21600,21600" o:spt="202" path="m,l,21600r21600,l21600,xe">
                <v:stroke joinstyle="miter"/>
                <v:path gradientshapeok="t" o:connecttype="rect"/>
              </v:shapetype>
              <v:shape id="Teksto laukas 1613940644" o:spid="_x0000_s1027" type="#_x0000_t202" style="position:absolute;left:0;text-align:left;margin-left:-2.35pt;margin-top:90.05pt;width:665pt;height:2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" filled="f" stroked="f">
                <v:textbox>
                  <w:txbxContent>
                    <w:p w14:paraId="62434677" w14:textId="77777777" w:rsidR="00491604" w:rsidRPr="00380DB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Prevencinės paslaugos        Bendrosios paslaugos        </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Socialinių įgūdžių ugdymo, palaikymo ir (ar) atkūrimo paslaugos  </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80DBF">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Psichosocialinė pag</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alba</w:t>
                      </w:r>
                    </w:p>
                  </w:txbxContent>
                </v:textbox>
              </v:shape>
            </w:pict>
          </mc:Fallback>
        </mc:AlternateContent>
      </w:r>
      <w:r w:rsidRPr="006F2993">
        <w:rPr>
          <w:b/>
          <w:bCs/>
          <w:noProof/>
          <w:lang w:eastAsia="lt-LT"/>
        </w:rPr>
        <mc:AlternateContent>
          <mc:Choice Requires="wps">
            <w:drawing>
              <wp:anchor distT="0" distB="0" distL="114300" distR="114300" simplePos="0" relativeHeight="251717632" behindDoc="0" locked="0" layoutInCell="1" allowOverlap="1" wp14:anchorId="29F7EBC7" wp14:editId="271CE871">
                <wp:simplePos x="0" y="0"/>
                <wp:positionH relativeFrom="column">
                  <wp:posOffset>7768302</wp:posOffset>
                </wp:positionH>
                <wp:positionV relativeFrom="paragraph">
                  <wp:posOffset>686663</wp:posOffset>
                </wp:positionV>
                <wp:extent cx="3954" cy="422694"/>
                <wp:effectExtent l="0" t="0" r="34290" b="34925"/>
                <wp:wrapNone/>
                <wp:docPr id="157" name="Tiesioji jungtis 157"/>
                <wp:cNvGraphicFramePr/>
                <a:graphic xmlns:a="http://schemas.openxmlformats.org/drawingml/2006/main">
                  <a:graphicData uri="http://schemas.microsoft.com/office/word/2010/wordprocessingShape">
                    <wps:wsp>
                      <wps:cNvCnPr/>
                      <wps:spPr>
                        <a:xfrm flipH="1">
                          <a:off x="0" y="0"/>
                          <a:ext cx="3954" cy="42269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663A87" id="Tiesioji jungtis 157"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7pt,54.05pt" to="612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" strokecolor="#4579b8 [3044]" strokeweight="1.5pt"/>
            </w:pict>
          </mc:Fallback>
        </mc:AlternateContent>
      </w:r>
      <w:r>
        <w:rPr>
          <w:b/>
          <w:bCs/>
          <w:noProof/>
          <w:lang w:eastAsia="lt-LT"/>
        </w:rPr>
        <mc:AlternateContent>
          <mc:Choice Requires="wps">
            <w:drawing>
              <wp:anchor distT="0" distB="0" distL="114300" distR="114300" simplePos="0" relativeHeight="251738112" behindDoc="0" locked="0" layoutInCell="1" allowOverlap="1" wp14:anchorId="1B0E04E7" wp14:editId="341EECC5">
                <wp:simplePos x="0" y="0"/>
                <wp:positionH relativeFrom="column">
                  <wp:posOffset>15719</wp:posOffset>
                </wp:positionH>
                <wp:positionV relativeFrom="paragraph">
                  <wp:posOffset>6065304</wp:posOffset>
                </wp:positionV>
                <wp:extent cx="2681282" cy="450376"/>
                <wp:effectExtent l="0" t="0" r="24130" b="26035"/>
                <wp:wrapNone/>
                <wp:docPr id="812355076" name="Stačiakampis 1"/>
                <wp:cNvGraphicFramePr/>
                <a:graphic xmlns:a="http://schemas.openxmlformats.org/drawingml/2006/main">
                  <a:graphicData uri="http://schemas.microsoft.com/office/word/2010/wordprocessingShape">
                    <wps:wsp>
                      <wps:cNvSpPr/>
                      <wps:spPr>
                        <a:xfrm>
                          <a:off x="0" y="0"/>
                          <a:ext cx="2681282" cy="450376"/>
                        </a:xfrm>
                        <a:prstGeom prst="rect">
                          <a:avLst/>
                        </a:prstGeom>
                        <a:ln>
                          <a:solidFill>
                            <a:schemeClr val="accent1">
                              <a:lumMod val="75000"/>
                            </a:schemeClr>
                          </a:solidFill>
                        </a:ln>
                      </wps:spPr>
                      <wps:style>
                        <a:lnRef idx="2">
                          <a:schemeClr val="accent1"/>
                        </a:lnRef>
                        <a:fillRef idx="1">
                          <a:schemeClr val="lt1"/>
                        </a:fillRef>
                        <a:effectRef idx="0">
                          <a:schemeClr val="accent1"/>
                        </a:effectRef>
                        <a:fontRef idx="minor">
                          <a:schemeClr val="dk1"/>
                        </a:fontRef>
                      </wps:style>
                      <wps:txbx>
                        <w:txbxContent>
                          <w:p w14:paraId="1301BB6C" w14:textId="77777777" w:rsidR="00491604" w:rsidRPr="00581DF6" w:rsidRDefault="00491604" w:rsidP="00491604">
                            <w:pPr>
                              <w:jc w:val="center"/>
                            </w:pPr>
                            <w:r w:rsidRPr="00581DF6">
                              <w:t>Asmens socialinių paslaugų poreikio vertinimas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0E04E7" id="Stačiakampis 1" o:spid="_x0000_s1028" style="position:absolute;left:0;text-align:left;margin-left:1.25pt;margin-top:477.6pt;width:211.1pt;height:35.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" fillcolor="white [3201]" strokecolor="#365f91 [2404]" strokeweight="2pt">
                <v:textbox>
                  <w:txbxContent>
                    <w:p w14:paraId="1301BB6C" w14:textId="77777777" w:rsidR="00491604" w:rsidRPr="00581DF6" w:rsidRDefault="00491604" w:rsidP="00491604">
                      <w:pPr>
                        <w:jc w:val="center"/>
                      </w:pPr>
                      <w:r w:rsidRPr="00581DF6">
                        <w:t>Asmens socialinių paslaugų poreikio vertinimas</w:t>
                      </w:r>
                    </w:p>
                  </w:txbxContent>
                </v:textbox>
              </v:rect>
            </w:pict>
          </mc:Fallback>
        </mc:AlternateContent>
      </w:r>
      <w:r w:rsidRPr="006F2993">
        <w:rPr>
          <w:b/>
          <w:bCs/>
          <w:noProof/>
          <w:lang w:eastAsia="lt-LT"/>
        </w:rPr>
        <mc:AlternateContent>
          <mc:Choice Requires="wps">
            <w:drawing>
              <wp:anchor distT="0" distB="0" distL="114300" distR="114300" simplePos="0" relativeHeight="251686912" behindDoc="0" locked="0" layoutInCell="1" allowOverlap="1" wp14:anchorId="1871F563" wp14:editId="66DF8F9C">
                <wp:simplePos x="0" y="0"/>
                <wp:positionH relativeFrom="column">
                  <wp:posOffset>-4098</wp:posOffset>
                </wp:positionH>
                <wp:positionV relativeFrom="paragraph">
                  <wp:posOffset>5499519</wp:posOffset>
                </wp:positionV>
                <wp:extent cx="2606675" cy="475028"/>
                <wp:effectExtent l="0" t="0" r="0" b="1270"/>
                <wp:wrapNone/>
                <wp:docPr id="62" name="Teksto laukas 62"/>
                <wp:cNvGraphicFramePr/>
                <a:graphic xmlns:a="http://schemas.openxmlformats.org/drawingml/2006/main">
                  <a:graphicData uri="http://schemas.microsoft.com/office/word/2010/wordprocessingShape">
                    <wps:wsp>
                      <wps:cNvSpPr txBox="1"/>
                      <wps:spPr>
                        <a:xfrm>
                          <a:off x="0" y="0"/>
                          <a:ext cx="2606675" cy="475028"/>
                        </a:xfrm>
                        <a:prstGeom prst="rect">
                          <a:avLst/>
                        </a:prstGeom>
                        <a:noFill/>
                        <a:ln>
                          <a:noFill/>
                        </a:ln>
                      </wps:spPr>
                      <wps:txbx>
                        <w:txbxContent>
                          <w:p w14:paraId="7A3D7B03" w14:textId="77777777" w:rsidR="00491604" w:rsidRPr="00AF1FF5"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Asmens gebėjimo pasirūpinti savimi ir priimti kasdienius sprendimus vertinimas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71F563" id="Teksto laukas 62" o:spid="_x0000_s1029" type="#_x0000_t202" style="position:absolute;left:0;text-align:left;margin-left:-.3pt;margin-top:433.05pt;width:205.25pt;height:3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" filled="f" stroked="f">
                <v:textbox>
                  <w:txbxContent>
                    <w:p w14:paraId="7A3D7B03" w14:textId="77777777" w:rsidR="00491604" w:rsidRPr="00AF1FF5"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Asmens gebėjimo pasirūpinti savimi ir priimti kasdienius sprendimus vertinimas</w:t>
                      </w:r>
                    </w:p>
                  </w:txbxContent>
                </v:textbox>
              </v:shape>
            </w:pict>
          </mc:Fallback>
        </mc:AlternateContent>
      </w:r>
      <w:r w:rsidRPr="006F2993">
        <w:rPr>
          <w:b/>
          <w:bCs/>
          <w:noProof/>
          <w:lang w:eastAsia="lt-LT"/>
        </w:rPr>
        <mc:AlternateContent>
          <mc:Choice Requires="wps">
            <w:drawing>
              <wp:anchor distT="0" distB="0" distL="114300" distR="114300" simplePos="0" relativeHeight="251685888" behindDoc="0" locked="0" layoutInCell="1" allowOverlap="1" wp14:anchorId="299539CD" wp14:editId="5CD7370D">
                <wp:simplePos x="0" y="0"/>
                <wp:positionH relativeFrom="column">
                  <wp:posOffset>-17145</wp:posOffset>
                </wp:positionH>
                <wp:positionV relativeFrom="paragraph">
                  <wp:posOffset>5452745</wp:posOffset>
                </wp:positionV>
                <wp:extent cx="2688590" cy="518160"/>
                <wp:effectExtent l="0" t="0" r="16510" b="15240"/>
                <wp:wrapNone/>
                <wp:docPr id="61" name="Stačiakampis 61"/>
                <wp:cNvGraphicFramePr/>
                <a:graphic xmlns:a="http://schemas.openxmlformats.org/drawingml/2006/main">
                  <a:graphicData uri="http://schemas.microsoft.com/office/word/2010/wordprocessingShape">
                    <wps:wsp>
                      <wps:cNvSpPr/>
                      <wps:spPr>
                        <a:xfrm>
                          <a:off x="0" y="0"/>
                          <a:ext cx="2688590" cy="5181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72CF2A" id="Stačiakampis 61" o:spid="_x0000_s1026" style="position:absolute;margin-left:-1.35pt;margin-top:429.35pt;width:211.7pt;height:4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88960" behindDoc="0" locked="0" layoutInCell="1" allowOverlap="1" wp14:anchorId="4767D5CC" wp14:editId="7581D869">
                <wp:simplePos x="0" y="0"/>
                <wp:positionH relativeFrom="column">
                  <wp:posOffset>4529</wp:posOffset>
                </wp:positionH>
                <wp:positionV relativeFrom="paragraph">
                  <wp:posOffset>4731768</wp:posOffset>
                </wp:positionV>
                <wp:extent cx="2667635" cy="646430"/>
                <wp:effectExtent l="0" t="0" r="0" b="1270"/>
                <wp:wrapNone/>
                <wp:docPr id="71" name="Teksto laukas 71"/>
                <wp:cNvGraphicFramePr/>
                <a:graphic xmlns:a="http://schemas.openxmlformats.org/drawingml/2006/main">
                  <a:graphicData uri="http://schemas.microsoft.com/office/word/2010/wordprocessingShape">
                    <wps:wsp>
                      <wps:cNvSpPr txBox="1"/>
                      <wps:spPr>
                        <a:xfrm>
                          <a:off x="0" y="0"/>
                          <a:ext cx="2667635" cy="646430"/>
                        </a:xfrm>
                        <a:prstGeom prst="rect">
                          <a:avLst/>
                        </a:prstGeom>
                        <a:noFill/>
                        <a:ln>
                          <a:noFill/>
                        </a:ln>
                      </wps:spPr>
                      <wps:txbx>
                        <w:txbxContent>
                          <w:p w14:paraId="12CDB5A7" w14:textId="77777777" w:rsidR="00491604" w:rsidRPr="001C068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Trumpalaikės/ilgalaikės socialinės globos paslaugos bendruomeniniuose vaikų globos namuose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67D5CC" id="Teksto laukas 71" o:spid="_x0000_s1030" type="#_x0000_t202" style="position:absolute;left:0;text-align:left;margin-left:.35pt;margin-top:372.6pt;width:210.05pt;height:50.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" filled="f" stroked="f">
                <v:textbox>
                  <w:txbxContent>
                    <w:p w14:paraId="12CDB5A7" w14:textId="77777777" w:rsidR="00491604" w:rsidRPr="001C068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Trumpalaikės/ilgalaikės socialinės globos paslaugos bendruomeniniuose vaikų globos namuose</w:t>
                      </w:r>
                    </w:p>
                  </w:txbxContent>
                </v:textbox>
              </v:shape>
            </w:pict>
          </mc:Fallback>
        </mc:AlternateContent>
      </w:r>
      <w:r w:rsidRPr="006F2993">
        <w:rPr>
          <w:b/>
          <w:bCs/>
          <w:noProof/>
          <w:lang w:eastAsia="lt-LT"/>
        </w:rPr>
        <mc:AlternateContent>
          <mc:Choice Requires="wps">
            <w:drawing>
              <wp:anchor distT="0" distB="0" distL="114300" distR="114300" simplePos="0" relativeHeight="251687936" behindDoc="0" locked="0" layoutInCell="1" allowOverlap="1" wp14:anchorId="1158242A" wp14:editId="7D702802">
                <wp:simplePos x="0" y="0"/>
                <wp:positionH relativeFrom="column">
                  <wp:posOffset>-21350</wp:posOffset>
                </wp:positionH>
                <wp:positionV relativeFrom="paragraph">
                  <wp:posOffset>4731768</wp:posOffset>
                </wp:positionV>
                <wp:extent cx="2688590" cy="646982"/>
                <wp:effectExtent l="0" t="0" r="16510" b="20320"/>
                <wp:wrapNone/>
                <wp:docPr id="70" name="Stačiakampis 70"/>
                <wp:cNvGraphicFramePr/>
                <a:graphic xmlns:a="http://schemas.openxmlformats.org/drawingml/2006/main">
                  <a:graphicData uri="http://schemas.microsoft.com/office/word/2010/wordprocessingShape">
                    <wps:wsp>
                      <wps:cNvSpPr/>
                      <wps:spPr>
                        <a:xfrm>
                          <a:off x="0" y="0"/>
                          <a:ext cx="2688590" cy="64698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B16422" id="Stačiakampis 70" o:spid="_x0000_s1026" style="position:absolute;margin-left:-1.7pt;margin-top:372.6pt;width:211.7pt;height:5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79744" behindDoc="0" locked="0" layoutInCell="1" allowOverlap="1" wp14:anchorId="52BBE33D" wp14:editId="0D098796">
                <wp:simplePos x="0" y="0"/>
                <wp:positionH relativeFrom="column">
                  <wp:posOffset>3559</wp:posOffset>
                </wp:positionH>
                <wp:positionV relativeFrom="paragraph">
                  <wp:posOffset>2134906</wp:posOffset>
                </wp:positionV>
                <wp:extent cx="1625600" cy="686699"/>
                <wp:effectExtent l="0" t="0" r="12700" b="18415"/>
                <wp:wrapNone/>
                <wp:docPr id="116812053" name="Stačiakampis 116812053"/>
                <wp:cNvGraphicFramePr/>
                <a:graphic xmlns:a="http://schemas.openxmlformats.org/drawingml/2006/main">
                  <a:graphicData uri="http://schemas.microsoft.com/office/word/2010/wordprocessingShape">
                    <wps:wsp>
                      <wps:cNvSpPr/>
                      <wps:spPr>
                        <a:xfrm>
                          <a:off x="0" y="0"/>
                          <a:ext cx="1625600" cy="68669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FFDF80" id="Stačiakampis 116812053" o:spid="_x0000_s1026" style="position:absolute;margin-left:.3pt;margin-top:168.1pt;width:128pt;height:5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80768" behindDoc="0" locked="0" layoutInCell="1" allowOverlap="1" wp14:anchorId="41A33299" wp14:editId="2CD8FEC3">
                <wp:simplePos x="0" y="0"/>
                <wp:positionH relativeFrom="column">
                  <wp:posOffset>13155</wp:posOffset>
                </wp:positionH>
                <wp:positionV relativeFrom="paragraph">
                  <wp:posOffset>2186976</wp:posOffset>
                </wp:positionV>
                <wp:extent cx="1561477" cy="632460"/>
                <wp:effectExtent l="0" t="0" r="635" b="0"/>
                <wp:wrapNone/>
                <wp:docPr id="1144513984" name="Teksto laukas 1144513984"/>
                <wp:cNvGraphicFramePr/>
                <a:graphic xmlns:a="http://schemas.openxmlformats.org/drawingml/2006/main">
                  <a:graphicData uri="http://schemas.microsoft.com/office/word/2010/wordprocessingShape">
                    <wps:wsp>
                      <wps:cNvSpPr txBox="1"/>
                      <wps:spPr>
                        <a:xfrm>
                          <a:off x="0" y="0"/>
                          <a:ext cx="1561477" cy="632460"/>
                        </a:xfrm>
                        <a:prstGeom prst="rect">
                          <a:avLst/>
                        </a:prstGeom>
                        <a:solidFill>
                          <a:schemeClr val="bg1"/>
                        </a:solidFill>
                        <a:ln>
                          <a:noFill/>
                        </a:ln>
                      </wps:spPr>
                      <wps:txbx>
                        <w:txbxContent>
                          <w:p w14:paraId="3E6D2D47" w14:textId="77777777" w:rsidR="00491604" w:rsidRPr="00540359" w:rsidRDefault="00491604" w:rsidP="00491604">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socialinės globos</w:t>
                            </w:r>
                            <w: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paslaugos </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(asmens namuose)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A33299" id="Teksto laukas 1144513984" o:spid="_x0000_s1031" type="#_x0000_t202" style="position:absolute;left:0;text-align:left;margin-left:1.05pt;margin-top:172.2pt;width:122.95pt;height:4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" fillcolor="white [3212]" stroked="f">
                <v:textbox>
                  <w:txbxContent>
                    <w:p w14:paraId="3E6D2D47" w14:textId="77777777" w:rsidR="00491604" w:rsidRPr="00540359" w:rsidRDefault="00491604" w:rsidP="00491604">
                      <w:pPr>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socialinės globos</w:t>
                      </w:r>
                      <w: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paslaugos </w:t>
                      </w: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(asmens namuose)</w:t>
                      </w:r>
                    </w:p>
                  </w:txbxContent>
                </v:textbox>
              </v:shape>
            </w:pict>
          </mc:Fallback>
        </mc:AlternateContent>
      </w:r>
      <w:r w:rsidRPr="006F2993">
        <w:rPr>
          <w:b/>
          <w:bCs/>
          <w:noProof/>
          <w:lang w:eastAsia="lt-LT"/>
        </w:rPr>
        <mc:AlternateContent>
          <mc:Choice Requires="wps">
            <w:drawing>
              <wp:anchor distT="0" distB="0" distL="114300" distR="114300" simplePos="0" relativeHeight="251736064" behindDoc="0" locked="0" layoutInCell="1" allowOverlap="1" wp14:anchorId="1BB236E4" wp14:editId="1EF07736">
                <wp:simplePos x="0" y="0"/>
                <wp:positionH relativeFrom="column">
                  <wp:posOffset>1997231</wp:posOffset>
                </wp:positionH>
                <wp:positionV relativeFrom="paragraph">
                  <wp:posOffset>2676118</wp:posOffset>
                </wp:positionV>
                <wp:extent cx="120770" cy="0"/>
                <wp:effectExtent l="0" t="0" r="0" b="0"/>
                <wp:wrapNone/>
                <wp:docPr id="95" name="Tiesioji jungtis 95"/>
                <wp:cNvGraphicFramePr/>
                <a:graphic xmlns:a="http://schemas.openxmlformats.org/drawingml/2006/main">
                  <a:graphicData uri="http://schemas.microsoft.com/office/word/2010/wordprocessingShape">
                    <wps:wsp>
                      <wps:cNvCnPr/>
                      <wps:spPr>
                        <a:xfrm flipH="1">
                          <a:off x="0" y="0"/>
                          <a:ext cx="12077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6F95EC" id="Tiesioji jungtis 95"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25pt,210.7pt" to="166.75pt,2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677696" behindDoc="0" locked="0" layoutInCell="1" allowOverlap="1" wp14:anchorId="0A1A16CE" wp14:editId="25E99B8E">
                <wp:simplePos x="0" y="0"/>
                <wp:positionH relativeFrom="column">
                  <wp:posOffset>2117090</wp:posOffset>
                </wp:positionH>
                <wp:positionV relativeFrom="paragraph">
                  <wp:posOffset>2226945</wp:posOffset>
                </wp:positionV>
                <wp:extent cx="1828800" cy="672465"/>
                <wp:effectExtent l="0" t="0" r="19050" b="13335"/>
                <wp:wrapNone/>
                <wp:docPr id="34" name="Stačiakampis 34"/>
                <wp:cNvGraphicFramePr/>
                <a:graphic xmlns:a="http://schemas.openxmlformats.org/drawingml/2006/main">
                  <a:graphicData uri="http://schemas.microsoft.com/office/word/2010/wordprocessingShape">
                    <wps:wsp>
                      <wps:cNvSpPr/>
                      <wps:spPr>
                        <a:xfrm>
                          <a:off x="0" y="0"/>
                          <a:ext cx="1828800" cy="67246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97B19E" id="Stačiakampis 34" o:spid="_x0000_s1026" style="position:absolute;margin-left:166.7pt;margin-top:175.35pt;width:2in;height:5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78720" behindDoc="0" locked="0" layoutInCell="1" allowOverlap="1" wp14:anchorId="0E014B57" wp14:editId="62B3F749">
                <wp:simplePos x="0" y="0"/>
                <wp:positionH relativeFrom="column">
                  <wp:posOffset>2152506</wp:posOffset>
                </wp:positionH>
                <wp:positionV relativeFrom="paragraph">
                  <wp:posOffset>2287929</wp:posOffset>
                </wp:positionV>
                <wp:extent cx="1785668" cy="577119"/>
                <wp:effectExtent l="0" t="0" r="0" b="0"/>
                <wp:wrapNone/>
                <wp:docPr id="1940438388" name="Teksto laukas 1940438388"/>
                <wp:cNvGraphicFramePr/>
                <a:graphic xmlns:a="http://schemas.openxmlformats.org/drawingml/2006/main">
                  <a:graphicData uri="http://schemas.microsoft.com/office/word/2010/wordprocessingShape">
                    <wps:wsp>
                      <wps:cNvSpPr txBox="1"/>
                      <wps:spPr>
                        <a:xfrm>
                          <a:off x="0" y="0"/>
                          <a:ext cx="1785668" cy="577119"/>
                        </a:xfrm>
                        <a:prstGeom prst="rect">
                          <a:avLst/>
                        </a:prstGeom>
                        <a:noFill/>
                        <a:ln>
                          <a:noFill/>
                        </a:ln>
                      </wps:spPr>
                      <wps:txbx>
                        <w:txbxContent>
                          <w:p w14:paraId="1FED995F" w14:textId="77777777" w:rsidR="00491604" w:rsidRPr="00485BE8"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Intensyvios krizių įveikimo pagalbos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014B57" id="Teksto laukas 1940438388" o:spid="_x0000_s1032" type="#_x0000_t202" style="position:absolute;left:0;text-align:left;margin-left:169.5pt;margin-top:180.15pt;width:140.6pt;height:4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" filled="f" stroked="f">
                <v:textbox>
                  <w:txbxContent>
                    <w:p w14:paraId="1FED995F" w14:textId="77777777" w:rsidR="00491604" w:rsidRPr="00485BE8"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Intensyvios krizių įveikimo pagalbos paslaugos</w:t>
                      </w:r>
                    </w:p>
                  </w:txbxContent>
                </v:textbox>
              </v:shape>
            </w:pict>
          </mc:Fallback>
        </mc:AlternateContent>
      </w:r>
      <w:r w:rsidRPr="006F2993">
        <w:rPr>
          <w:b/>
          <w:bCs/>
          <w:noProof/>
          <w:lang w:eastAsia="lt-LT"/>
        </w:rPr>
        <mc:AlternateContent>
          <mc:Choice Requires="wps">
            <w:drawing>
              <wp:anchor distT="0" distB="0" distL="114300" distR="114300" simplePos="0" relativeHeight="251673600" behindDoc="0" locked="0" layoutInCell="1" allowOverlap="1" wp14:anchorId="2D228B94" wp14:editId="2151815D">
                <wp:simplePos x="0" y="0"/>
                <wp:positionH relativeFrom="column">
                  <wp:posOffset>2109374</wp:posOffset>
                </wp:positionH>
                <wp:positionV relativeFrom="paragraph">
                  <wp:posOffset>1580563</wp:posOffset>
                </wp:positionV>
                <wp:extent cx="1828800" cy="552450"/>
                <wp:effectExtent l="0" t="0" r="19050" b="19050"/>
                <wp:wrapNone/>
                <wp:docPr id="1107666278" name="Stačiakampis 1107666278"/>
                <wp:cNvGraphicFramePr/>
                <a:graphic xmlns:a="http://schemas.openxmlformats.org/drawingml/2006/main">
                  <a:graphicData uri="http://schemas.microsoft.com/office/word/2010/wordprocessingShape">
                    <wps:wsp>
                      <wps:cNvSpPr/>
                      <wps:spPr>
                        <a:xfrm>
                          <a:off x="0" y="0"/>
                          <a:ext cx="1828800" cy="552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348611" id="Stačiakampis 1107666278" o:spid="_x0000_s1026" style="position:absolute;margin-left:166.1pt;margin-top:124.45pt;width:2in;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74624" behindDoc="0" locked="0" layoutInCell="1" allowOverlap="1" wp14:anchorId="4EDC8308" wp14:editId="7C9BB739">
                <wp:simplePos x="0" y="0"/>
                <wp:positionH relativeFrom="column">
                  <wp:posOffset>2187012</wp:posOffset>
                </wp:positionH>
                <wp:positionV relativeFrom="paragraph">
                  <wp:posOffset>1615069</wp:posOffset>
                </wp:positionV>
                <wp:extent cx="1694180" cy="458997"/>
                <wp:effectExtent l="0" t="0" r="0" b="0"/>
                <wp:wrapNone/>
                <wp:docPr id="560916045" name="Teksto laukas 560916045"/>
                <wp:cNvGraphicFramePr/>
                <a:graphic xmlns:a="http://schemas.openxmlformats.org/drawingml/2006/main">
                  <a:graphicData uri="http://schemas.microsoft.com/office/word/2010/wordprocessingShape">
                    <wps:wsp>
                      <wps:cNvSpPr txBox="1"/>
                      <wps:spPr>
                        <a:xfrm>
                          <a:off x="0" y="0"/>
                          <a:ext cx="1694180" cy="458997"/>
                        </a:xfrm>
                        <a:prstGeom prst="rect">
                          <a:avLst/>
                        </a:prstGeom>
                        <a:noFill/>
                        <a:ln>
                          <a:noFill/>
                        </a:ln>
                      </wps:spPr>
                      <wps:txbx>
                        <w:txbxContent>
                          <w:p w14:paraId="17FD184E" w14:textId="77777777" w:rsidR="00491604" w:rsidRPr="00811A26" w:rsidRDefault="00491604" w:rsidP="00491604">
                            <w:pPr>
                              <w:jc w:val="cente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Socialin</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ės</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priežiūr</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šeimoms</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DC8308" id="Teksto laukas 560916045" o:spid="_x0000_s1033" type="#_x0000_t202" style="position:absolute;left:0;text-align:left;margin-left:172.2pt;margin-top:127.15pt;width:133.4pt;height:3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" filled="f" stroked="f">
                <v:textbox>
                  <w:txbxContent>
                    <w:p w14:paraId="17FD184E" w14:textId="77777777" w:rsidR="00491604" w:rsidRPr="00811A26" w:rsidRDefault="00491604" w:rsidP="00491604">
                      <w:pPr>
                        <w:jc w:val="cente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Socialin</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ės</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priežiūr</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w:t>
                      </w:r>
                      <w:r w:rsidRPr="00811A26">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šeimoms</w:t>
                      </w:r>
                      <w: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paslaugos</w:t>
                      </w:r>
                    </w:p>
                  </w:txbxContent>
                </v:textbox>
              </v:shape>
            </w:pict>
          </mc:Fallback>
        </mc:AlternateContent>
      </w:r>
      <w:r w:rsidRPr="006F2993">
        <w:rPr>
          <w:b/>
          <w:bCs/>
          <w:noProof/>
          <w:lang w:eastAsia="lt-LT"/>
        </w:rPr>
        <mc:AlternateContent>
          <mc:Choice Requires="wps">
            <w:drawing>
              <wp:anchor distT="0" distB="0" distL="114300" distR="114300" simplePos="0" relativeHeight="251722752" behindDoc="0" locked="0" layoutInCell="1" allowOverlap="1" wp14:anchorId="7CD1066E" wp14:editId="79F0AC8F">
                <wp:simplePos x="0" y="0"/>
                <wp:positionH relativeFrom="column">
                  <wp:posOffset>9386077</wp:posOffset>
                </wp:positionH>
                <wp:positionV relativeFrom="paragraph">
                  <wp:posOffset>1889826</wp:posOffset>
                </wp:positionV>
                <wp:extent cx="202878" cy="0"/>
                <wp:effectExtent l="0" t="0" r="0" b="0"/>
                <wp:wrapNone/>
                <wp:docPr id="184" name="Tiesioji jungtis 184"/>
                <wp:cNvGraphicFramePr/>
                <a:graphic xmlns:a="http://schemas.openxmlformats.org/drawingml/2006/main">
                  <a:graphicData uri="http://schemas.microsoft.com/office/word/2010/wordprocessingShape">
                    <wps:wsp>
                      <wps:cNvCnPr/>
                      <wps:spPr>
                        <a:xfrm flipH="1" flipV="1">
                          <a:off x="0" y="0"/>
                          <a:ext cx="20287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6B459F" id="Tiesioji jungtis 184" o:spid="_x0000_s1026" style="position:absolute;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05pt,148.8pt" to="75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" strokecolor="#4579b8 [3044]" strokeweight="1.5pt"/>
            </w:pict>
          </mc:Fallback>
        </mc:AlternateContent>
      </w:r>
      <w:r>
        <w:rPr>
          <w:b/>
          <w:bCs/>
          <w:noProof/>
          <w:lang w:eastAsia="lt-LT"/>
        </w:rPr>
        <mc:AlternateContent>
          <mc:Choice Requires="wps">
            <w:drawing>
              <wp:anchor distT="0" distB="0" distL="114300" distR="114300" simplePos="0" relativeHeight="251739136" behindDoc="0" locked="0" layoutInCell="1" allowOverlap="1" wp14:anchorId="2118DADE" wp14:editId="5191464C">
                <wp:simplePos x="0" y="0"/>
                <wp:positionH relativeFrom="column">
                  <wp:posOffset>-194651</wp:posOffset>
                </wp:positionH>
                <wp:positionV relativeFrom="paragraph">
                  <wp:posOffset>5745319</wp:posOffset>
                </wp:positionV>
                <wp:extent cx="182254" cy="0"/>
                <wp:effectExtent l="0" t="0" r="0" b="0"/>
                <wp:wrapNone/>
                <wp:docPr id="1150354565" name="Tiesioji jungtis 2"/>
                <wp:cNvGraphicFramePr/>
                <a:graphic xmlns:a="http://schemas.openxmlformats.org/drawingml/2006/main">
                  <a:graphicData uri="http://schemas.microsoft.com/office/word/2010/wordprocessingShape">
                    <wps:wsp>
                      <wps:cNvCnPr/>
                      <wps:spPr>
                        <a:xfrm>
                          <a:off x="0" y="0"/>
                          <a:ext cx="18225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E973A0" id="Tiesioji jungtis 2"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5.35pt,452.4pt" to="-1pt,4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27872" behindDoc="0" locked="0" layoutInCell="1" allowOverlap="1" wp14:anchorId="4D42AEAB" wp14:editId="1233C6E4">
                <wp:simplePos x="0" y="0"/>
                <wp:positionH relativeFrom="column">
                  <wp:posOffset>-194651</wp:posOffset>
                </wp:positionH>
                <wp:positionV relativeFrom="paragraph">
                  <wp:posOffset>4250889</wp:posOffset>
                </wp:positionV>
                <wp:extent cx="178274" cy="0"/>
                <wp:effectExtent l="0" t="0" r="0" b="0"/>
                <wp:wrapNone/>
                <wp:docPr id="74" name="Tiesioji jungtis 74"/>
                <wp:cNvGraphicFramePr/>
                <a:graphic xmlns:a="http://schemas.openxmlformats.org/drawingml/2006/main">
                  <a:graphicData uri="http://schemas.microsoft.com/office/word/2010/wordprocessingShape">
                    <wps:wsp>
                      <wps:cNvCnPr/>
                      <wps:spPr>
                        <a:xfrm>
                          <a:off x="0" y="0"/>
                          <a:ext cx="178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1ECC03" id="Tiesioji jungtis 74"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5pt,334.7pt" to="-1.3pt,3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28896" behindDoc="0" locked="0" layoutInCell="1" allowOverlap="1" wp14:anchorId="6761DA77" wp14:editId="3006E591">
                <wp:simplePos x="0" y="0"/>
                <wp:positionH relativeFrom="column">
                  <wp:posOffset>-195788</wp:posOffset>
                </wp:positionH>
                <wp:positionV relativeFrom="paragraph">
                  <wp:posOffset>4993005</wp:posOffset>
                </wp:positionV>
                <wp:extent cx="171450" cy="0"/>
                <wp:effectExtent l="0" t="0" r="0" b="0"/>
                <wp:wrapNone/>
                <wp:docPr id="75" name="Tiesioji jungtis 75"/>
                <wp:cNvGraphicFramePr/>
                <a:graphic xmlns:a="http://schemas.openxmlformats.org/drawingml/2006/main">
                  <a:graphicData uri="http://schemas.microsoft.com/office/word/2010/wordprocessingShape">
                    <wps:wsp>
                      <wps:cNvCnPr/>
                      <wps:spPr>
                        <a:xfrm flipV="1">
                          <a:off x="0" y="0"/>
                          <a:ext cx="1714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E5AEEF" id="Tiesioji jungtis 75"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393.15pt" to="-1.9pt,3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694080" behindDoc="0" locked="0" layoutInCell="1" allowOverlap="1" wp14:anchorId="13A1B974" wp14:editId="3E545F72">
                <wp:simplePos x="0" y="0"/>
                <wp:positionH relativeFrom="column">
                  <wp:posOffset>-24054</wp:posOffset>
                </wp:positionH>
                <wp:positionV relativeFrom="paragraph">
                  <wp:posOffset>4012053</wp:posOffset>
                </wp:positionV>
                <wp:extent cx="1625600" cy="648269"/>
                <wp:effectExtent l="0" t="0" r="12700" b="19050"/>
                <wp:wrapNone/>
                <wp:docPr id="82" name="Stačiakampis 82"/>
                <wp:cNvGraphicFramePr/>
                <a:graphic xmlns:a="http://schemas.openxmlformats.org/drawingml/2006/main">
                  <a:graphicData uri="http://schemas.microsoft.com/office/word/2010/wordprocessingShape">
                    <wps:wsp>
                      <wps:cNvSpPr/>
                      <wps:spPr>
                        <a:xfrm>
                          <a:off x="0" y="0"/>
                          <a:ext cx="1625600" cy="64826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437D43" id="Stačiakampis 82" o:spid="_x0000_s1026" style="position:absolute;margin-left:-1.9pt;margin-top:315.9pt;width:128pt;height:5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95104" behindDoc="0" locked="0" layoutInCell="1" allowOverlap="1" wp14:anchorId="45DE7D1E" wp14:editId="0372C689">
                <wp:simplePos x="0" y="0"/>
                <wp:positionH relativeFrom="column">
                  <wp:posOffset>3241</wp:posOffset>
                </wp:positionH>
                <wp:positionV relativeFrom="paragraph">
                  <wp:posOffset>3998405</wp:posOffset>
                </wp:positionV>
                <wp:extent cx="1536700" cy="661917"/>
                <wp:effectExtent l="0" t="0" r="0" b="5080"/>
                <wp:wrapNone/>
                <wp:docPr id="83" name="Teksto laukas 83"/>
                <wp:cNvGraphicFramePr/>
                <a:graphic xmlns:a="http://schemas.openxmlformats.org/drawingml/2006/main">
                  <a:graphicData uri="http://schemas.microsoft.com/office/word/2010/wordprocessingShape">
                    <wps:wsp>
                      <wps:cNvSpPr txBox="1"/>
                      <wps:spPr>
                        <a:xfrm>
                          <a:off x="0" y="0"/>
                          <a:ext cx="1536700" cy="661917"/>
                        </a:xfrm>
                        <a:prstGeom prst="rect">
                          <a:avLst/>
                        </a:prstGeom>
                        <a:noFill/>
                        <a:ln>
                          <a:noFill/>
                        </a:ln>
                      </wps:spPr>
                      <wps:txbx>
                        <w:txbxContent>
                          <w:p w14:paraId="2DEFA0C8" w14:textId="77777777" w:rsidR="00491604" w:rsidRPr="001C068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Aprūpinimo techninės pagalbos priemonėmis paslaugos</w:t>
                            </w:r>
                          </w:p>
                          <w:p w14:paraId="5CF7EE73" w14:textId="77777777" w:rsidR="00491604" w:rsidRPr="001609D2"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DE7D1E" id="Teksto laukas 83" o:spid="_x0000_s1034" type="#_x0000_t202" style="position:absolute;left:0;text-align:left;margin-left:.25pt;margin-top:314.85pt;width:121pt;height:5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" filled="f" stroked="f">
                <v:textbox>
                  <w:txbxContent>
                    <w:p w14:paraId="2DEFA0C8" w14:textId="77777777" w:rsidR="00491604" w:rsidRPr="001C068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Aprūpinimo techninės pagalbos priemonėmis paslaugos</w:t>
                      </w:r>
                    </w:p>
                    <w:p w14:paraId="5CF7EE73" w14:textId="77777777" w:rsidR="00491604" w:rsidRPr="001609D2"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6F2993">
        <w:rPr>
          <w:b/>
          <w:bCs/>
          <w:noProof/>
          <w:lang w:eastAsia="lt-LT"/>
        </w:rPr>
        <mc:AlternateContent>
          <mc:Choice Requires="wps">
            <w:drawing>
              <wp:anchor distT="0" distB="0" distL="114300" distR="114300" simplePos="0" relativeHeight="251672576" behindDoc="0" locked="0" layoutInCell="1" allowOverlap="1" wp14:anchorId="6537390E" wp14:editId="1294AC46">
                <wp:simplePos x="0" y="0"/>
                <wp:positionH relativeFrom="column">
                  <wp:posOffset>16889</wp:posOffset>
                </wp:positionH>
                <wp:positionV relativeFrom="paragraph">
                  <wp:posOffset>1562280</wp:posOffset>
                </wp:positionV>
                <wp:extent cx="1553665" cy="445448"/>
                <wp:effectExtent l="0" t="0" r="0" b="0"/>
                <wp:wrapNone/>
                <wp:docPr id="25" name="Teksto laukas 25"/>
                <wp:cNvGraphicFramePr/>
                <a:graphic xmlns:a="http://schemas.openxmlformats.org/drawingml/2006/main">
                  <a:graphicData uri="http://schemas.microsoft.com/office/word/2010/wordprocessingShape">
                    <wps:wsp>
                      <wps:cNvSpPr txBox="1"/>
                      <wps:spPr>
                        <a:xfrm>
                          <a:off x="0" y="0"/>
                          <a:ext cx="1553665" cy="445448"/>
                        </a:xfrm>
                        <a:prstGeom prst="rect">
                          <a:avLst/>
                        </a:prstGeom>
                        <a:noFill/>
                        <a:ln>
                          <a:noFill/>
                        </a:ln>
                      </wps:spPr>
                      <wps:txbx>
                        <w:txbxContent>
                          <w:p w14:paraId="07705F7F" w14:textId="77777777" w:rsidR="00491604" w:rsidRPr="003A5AEE"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į namus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37390E" id="Teksto laukas 25" o:spid="_x0000_s1035" type="#_x0000_t202" style="position:absolute;left:0;text-align:left;margin-left:1.35pt;margin-top:123pt;width:122.35pt;height:3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" filled="f" stroked="f">
                <v:textbox>
                  <w:txbxContent>
                    <w:p w14:paraId="07705F7F" w14:textId="77777777" w:rsidR="00491604" w:rsidRPr="003A5AEE"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5AEE">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į namus paslaugos</w:t>
                      </w:r>
                    </w:p>
                  </w:txbxContent>
                </v:textbox>
              </v:shape>
            </w:pict>
          </mc:Fallback>
        </mc:AlternateContent>
      </w:r>
      <w:r w:rsidRPr="006F2993">
        <w:rPr>
          <w:b/>
          <w:bCs/>
          <w:noProof/>
          <w:lang w:eastAsia="lt-LT"/>
        </w:rPr>
        <mc:AlternateContent>
          <mc:Choice Requires="wps">
            <w:drawing>
              <wp:anchor distT="0" distB="0" distL="114300" distR="114300" simplePos="0" relativeHeight="251729920" behindDoc="0" locked="0" layoutInCell="1" allowOverlap="1" wp14:anchorId="6CA1B944" wp14:editId="134D5C9E">
                <wp:simplePos x="0" y="0"/>
                <wp:positionH relativeFrom="column">
                  <wp:posOffset>-205740</wp:posOffset>
                </wp:positionH>
                <wp:positionV relativeFrom="paragraph">
                  <wp:posOffset>6329045</wp:posOffset>
                </wp:positionV>
                <wp:extent cx="190500" cy="0"/>
                <wp:effectExtent l="0" t="0" r="0" b="0"/>
                <wp:wrapNone/>
                <wp:docPr id="78" name="Tiesioji jungtis 78"/>
                <wp:cNvGraphicFramePr/>
                <a:graphic xmlns:a="http://schemas.openxmlformats.org/drawingml/2006/main">
                  <a:graphicData uri="http://schemas.microsoft.com/office/word/2010/wordprocessingShape">
                    <wps:wsp>
                      <wps:cNvCnPr/>
                      <wps:spPr>
                        <a:xfrm flipV="1">
                          <a:off x="0" y="0"/>
                          <a:ext cx="1905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1FF368" id="Tiesioji jungtis 78"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498.35pt" to="-1.2pt,4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1248" behindDoc="0" locked="0" layoutInCell="1" allowOverlap="1" wp14:anchorId="19E6D711" wp14:editId="47D56D75">
                <wp:simplePos x="0" y="0"/>
                <wp:positionH relativeFrom="column">
                  <wp:posOffset>-212090</wp:posOffset>
                </wp:positionH>
                <wp:positionV relativeFrom="paragraph">
                  <wp:posOffset>747395</wp:posOffset>
                </wp:positionV>
                <wp:extent cx="6350" cy="5581650"/>
                <wp:effectExtent l="0" t="0" r="31750" b="19050"/>
                <wp:wrapNone/>
                <wp:docPr id="122" name="Tiesioji jungtis 122"/>
                <wp:cNvGraphicFramePr/>
                <a:graphic xmlns:a="http://schemas.openxmlformats.org/drawingml/2006/main">
                  <a:graphicData uri="http://schemas.microsoft.com/office/word/2010/wordprocessingShape">
                    <wps:wsp>
                      <wps:cNvCnPr/>
                      <wps:spPr>
                        <a:xfrm>
                          <a:off x="0" y="0"/>
                          <a:ext cx="6350" cy="55816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4AB50A" id="Tiesioji jungtis 12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58.85pt" to="-16.2pt,4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691008" behindDoc="0" locked="0" layoutInCell="1" allowOverlap="1" wp14:anchorId="61D509E1" wp14:editId="44E8D78D">
                <wp:simplePos x="0" y="0"/>
                <wp:positionH relativeFrom="column">
                  <wp:posOffset>10160</wp:posOffset>
                </wp:positionH>
                <wp:positionV relativeFrom="paragraph">
                  <wp:posOffset>2928620</wp:posOffset>
                </wp:positionV>
                <wp:extent cx="1492250" cy="438150"/>
                <wp:effectExtent l="0" t="0" r="0" b="0"/>
                <wp:wrapNone/>
                <wp:docPr id="73" name="Teksto laukas 73"/>
                <wp:cNvGraphicFramePr/>
                <a:graphic xmlns:a="http://schemas.openxmlformats.org/drawingml/2006/main">
                  <a:graphicData uri="http://schemas.microsoft.com/office/word/2010/wordprocessingShape">
                    <wps:wsp>
                      <wps:cNvSpPr txBox="1"/>
                      <wps:spPr>
                        <a:xfrm>
                          <a:off x="0" y="0"/>
                          <a:ext cx="1492250" cy="438150"/>
                        </a:xfrm>
                        <a:prstGeom prst="rect">
                          <a:avLst/>
                        </a:prstGeom>
                        <a:noFill/>
                        <a:ln>
                          <a:noFill/>
                        </a:ln>
                      </wps:spPr>
                      <wps:txbx>
                        <w:txbxContent>
                          <w:p w14:paraId="5AC4F374" w14:textId="77777777" w:rsidR="00491604" w:rsidRPr="000C39B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Asmeninės pagalbos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D509E1" id="Teksto laukas 73" o:spid="_x0000_s1036" type="#_x0000_t202" style="position:absolute;left:0;text-align:left;margin-left:.8pt;margin-top:230.6pt;width:117.5pt;height: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" filled="f" stroked="f">
                <v:textbox>
                  <w:txbxContent>
                    <w:p w14:paraId="5AC4F374" w14:textId="77777777" w:rsidR="00491604" w:rsidRPr="000C39B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Asmeninės pagalbos paslaugos</w:t>
                      </w:r>
                    </w:p>
                  </w:txbxContent>
                </v:textbox>
              </v:shape>
            </w:pict>
          </mc:Fallback>
        </mc:AlternateContent>
      </w:r>
      <w:r w:rsidRPr="006F2993">
        <w:rPr>
          <w:b/>
          <w:bCs/>
          <w:noProof/>
          <w:lang w:eastAsia="lt-LT"/>
        </w:rPr>
        <mc:AlternateContent>
          <mc:Choice Requires="wps">
            <w:drawing>
              <wp:anchor distT="0" distB="0" distL="114300" distR="114300" simplePos="0" relativeHeight="251702272" behindDoc="0" locked="0" layoutInCell="1" allowOverlap="1" wp14:anchorId="33A21BC2" wp14:editId="6D0FABA7">
                <wp:simplePos x="0" y="0"/>
                <wp:positionH relativeFrom="column">
                  <wp:posOffset>-224790</wp:posOffset>
                </wp:positionH>
                <wp:positionV relativeFrom="paragraph">
                  <wp:posOffset>2499995</wp:posOffset>
                </wp:positionV>
                <wp:extent cx="209550" cy="0"/>
                <wp:effectExtent l="0" t="0" r="0" b="0"/>
                <wp:wrapNone/>
                <wp:docPr id="126" name="Tiesioji jungtis 126"/>
                <wp:cNvGraphicFramePr/>
                <a:graphic xmlns:a="http://schemas.openxmlformats.org/drawingml/2006/main">
                  <a:graphicData uri="http://schemas.microsoft.com/office/word/2010/wordprocessingShape">
                    <wps:wsp>
                      <wps:cNvCnPr/>
                      <wps:spPr>
                        <a:xfrm>
                          <a:off x="0" y="0"/>
                          <a:ext cx="2095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81517D" id="Tiesioji jungtis 12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196.85pt" to="-1.2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26848" behindDoc="0" locked="0" layoutInCell="1" allowOverlap="1" wp14:anchorId="0D391F21" wp14:editId="636BF965">
                <wp:simplePos x="0" y="0"/>
                <wp:positionH relativeFrom="column">
                  <wp:posOffset>-212090</wp:posOffset>
                </wp:positionH>
                <wp:positionV relativeFrom="paragraph">
                  <wp:posOffset>3659505</wp:posOffset>
                </wp:positionV>
                <wp:extent cx="196850" cy="0"/>
                <wp:effectExtent l="0" t="0" r="0" b="0"/>
                <wp:wrapNone/>
                <wp:docPr id="55" name="Tiesioji jungtis 55"/>
                <wp:cNvGraphicFramePr/>
                <a:graphic xmlns:a="http://schemas.openxmlformats.org/drawingml/2006/main">
                  <a:graphicData uri="http://schemas.microsoft.com/office/word/2010/wordprocessingShape">
                    <wps:wsp>
                      <wps:cNvCnPr/>
                      <wps:spPr>
                        <a:xfrm>
                          <a:off x="0" y="0"/>
                          <a:ext cx="1968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A7A51F" id="Tiesioji jungtis 5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288.15pt" to="-1.2pt,2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3296" behindDoc="0" locked="0" layoutInCell="1" allowOverlap="1" wp14:anchorId="404B91AD" wp14:editId="2E206899">
                <wp:simplePos x="0" y="0"/>
                <wp:positionH relativeFrom="column">
                  <wp:posOffset>-212090</wp:posOffset>
                </wp:positionH>
                <wp:positionV relativeFrom="paragraph">
                  <wp:posOffset>3145155</wp:posOffset>
                </wp:positionV>
                <wp:extent cx="171450" cy="0"/>
                <wp:effectExtent l="0" t="0" r="0" b="0"/>
                <wp:wrapNone/>
                <wp:docPr id="127" name="Tiesioji jungtis 127"/>
                <wp:cNvGraphicFramePr/>
                <a:graphic xmlns:a="http://schemas.openxmlformats.org/drawingml/2006/main">
                  <a:graphicData uri="http://schemas.microsoft.com/office/word/2010/wordprocessingShape">
                    <wps:wsp>
                      <wps:cNvCnPr/>
                      <wps:spPr>
                        <a:xfrm>
                          <a:off x="0" y="0"/>
                          <a:ext cx="1714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5E3EDF" id="Tiesioji jungtis 127"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pt,247.65pt" to="-3.2pt,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9440" behindDoc="0" locked="0" layoutInCell="1" allowOverlap="1" wp14:anchorId="2C598BC0" wp14:editId="02531A3F">
                <wp:simplePos x="0" y="0"/>
                <wp:positionH relativeFrom="column">
                  <wp:posOffset>-15240</wp:posOffset>
                </wp:positionH>
                <wp:positionV relativeFrom="paragraph">
                  <wp:posOffset>3443605</wp:posOffset>
                </wp:positionV>
                <wp:extent cx="1619250" cy="508000"/>
                <wp:effectExtent l="0" t="0" r="19050" b="25400"/>
                <wp:wrapNone/>
                <wp:docPr id="132" name="Stačiakampis 132"/>
                <wp:cNvGraphicFramePr/>
                <a:graphic xmlns:a="http://schemas.openxmlformats.org/drawingml/2006/main">
                  <a:graphicData uri="http://schemas.microsoft.com/office/word/2010/wordprocessingShape">
                    <wps:wsp>
                      <wps:cNvSpPr/>
                      <wps:spPr>
                        <a:xfrm>
                          <a:off x="0" y="0"/>
                          <a:ext cx="1619250" cy="508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583F3F" id="Stačiakampis 132" o:spid="_x0000_s1026" style="position:absolute;margin-left:-1.2pt;margin-top:271.15pt;width:127.5pt;height:4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710464" behindDoc="0" locked="0" layoutInCell="1" allowOverlap="1" wp14:anchorId="4922A007" wp14:editId="50620EC7">
                <wp:simplePos x="0" y="0"/>
                <wp:positionH relativeFrom="column">
                  <wp:posOffset>3810</wp:posOffset>
                </wp:positionH>
                <wp:positionV relativeFrom="paragraph">
                  <wp:posOffset>3443605</wp:posOffset>
                </wp:positionV>
                <wp:extent cx="1536700" cy="469900"/>
                <wp:effectExtent l="0" t="0" r="0" b="6350"/>
                <wp:wrapNone/>
                <wp:docPr id="136" name="Teksto laukas 136"/>
                <wp:cNvGraphicFramePr/>
                <a:graphic xmlns:a="http://schemas.openxmlformats.org/drawingml/2006/main">
                  <a:graphicData uri="http://schemas.microsoft.com/office/word/2010/wordprocessingShape">
                    <wps:wsp>
                      <wps:cNvSpPr txBox="1"/>
                      <wps:spPr>
                        <a:xfrm>
                          <a:off x="0" y="0"/>
                          <a:ext cx="1536700" cy="469900"/>
                        </a:xfrm>
                        <a:prstGeom prst="rect">
                          <a:avLst/>
                        </a:prstGeom>
                        <a:noFill/>
                        <a:ln>
                          <a:noFill/>
                        </a:ln>
                      </wps:spPr>
                      <wps:txbx>
                        <w:txbxContent>
                          <w:p w14:paraId="6EAE3E2D" w14:textId="77777777" w:rsidR="00491604" w:rsidRPr="0012304C"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Laikino atokvėpio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22A007" id="Teksto laukas 136" o:spid="_x0000_s1037" type="#_x0000_t202" style="position:absolute;left:0;text-align:left;margin-left:.3pt;margin-top:271.15pt;width:121pt;height:3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" filled="f" stroked="f">
                <v:textbox>
                  <w:txbxContent>
                    <w:p w14:paraId="6EAE3E2D" w14:textId="77777777" w:rsidR="00491604" w:rsidRPr="0012304C"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Laikino atokvėpio paslaugos</w:t>
                      </w:r>
                    </w:p>
                  </w:txbxContent>
                </v:textbox>
              </v:shape>
            </w:pict>
          </mc:Fallback>
        </mc:AlternateContent>
      </w:r>
      <w:r w:rsidRPr="006F2993">
        <w:rPr>
          <w:b/>
          <w:bCs/>
          <w:noProof/>
          <w:lang w:eastAsia="lt-LT"/>
        </w:rPr>
        <mc:AlternateContent>
          <mc:Choice Requires="wps">
            <w:drawing>
              <wp:anchor distT="0" distB="0" distL="114300" distR="114300" simplePos="0" relativeHeight="251689984" behindDoc="0" locked="0" layoutInCell="1" allowOverlap="1" wp14:anchorId="5CDDB7CA" wp14:editId="40E0B5DF">
                <wp:simplePos x="0" y="0"/>
                <wp:positionH relativeFrom="column">
                  <wp:posOffset>-27940</wp:posOffset>
                </wp:positionH>
                <wp:positionV relativeFrom="paragraph">
                  <wp:posOffset>2897505</wp:posOffset>
                </wp:positionV>
                <wp:extent cx="1644650" cy="482600"/>
                <wp:effectExtent l="0" t="0" r="12700" b="12700"/>
                <wp:wrapNone/>
                <wp:docPr id="72" name="Stačiakampis 72"/>
                <wp:cNvGraphicFramePr/>
                <a:graphic xmlns:a="http://schemas.openxmlformats.org/drawingml/2006/main">
                  <a:graphicData uri="http://schemas.microsoft.com/office/word/2010/wordprocessingShape">
                    <wps:wsp>
                      <wps:cNvSpPr/>
                      <wps:spPr>
                        <a:xfrm>
                          <a:off x="0" y="0"/>
                          <a:ext cx="1644650" cy="482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C081C9" id="Stačiakampis 72" o:spid="_x0000_s1026" style="position:absolute;margin-left:-2.2pt;margin-top:228.15pt;width:129.5pt;height: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9504" behindDoc="0" locked="0" layoutInCell="1" allowOverlap="1" wp14:anchorId="07ADFEA9" wp14:editId="390F5A48">
                <wp:simplePos x="0" y="0"/>
                <wp:positionH relativeFrom="column">
                  <wp:posOffset>7922260</wp:posOffset>
                </wp:positionH>
                <wp:positionV relativeFrom="paragraph">
                  <wp:posOffset>401955</wp:posOffset>
                </wp:positionV>
                <wp:extent cx="1463675" cy="558800"/>
                <wp:effectExtent l="0" t="0" r="0" b="50800"/>
                <wp:wrapNone/>
                <wp:docPr id="216613795" name="Teksto laukas 216613795"/>
                <wp:cNvGraphicFramePr/>
                <a:graphic xmlns:a="http://schemas.openxmlformats.org/drawingml/2006/main">
                  <a:graphicData uri="http://schemas.microsoft.com/office/word/2010/wordprocessingShape">
                    <wps:wsp>
                      <wps:cNvSpPr txBox="1"/>
                      <wps:spPr>
                        <a:xfrm>
                          <a:off x="0" y="0"/>
                          <a:ext cx="1463675" cy="55880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970457E"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1B0">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Ūkio tarnyba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ADFEA9" id="Teksto laukas 216613795" o:spid="_x0000_s1038" type="#_x0000_t202" style="position:absolute;left:0;text-align:left;margin-left:623.8pt;margin-top:31.65pt;width:115.25pt;height: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" filled="f" stroked="f">
                <v:shadow on="t" color="black" opacity="20971f" offset="0,2.2pt"/>
                <v:textbox>
                  <w:txbxContent>
                    <w:p w14:paraId="2970457E"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1B0">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Ūkio tarnyba</w:t>
                      </w:r>
                    </w:p>
                  </w:txbxContent>
                </v:textbox>
              </v:shape>
            </w:pict>
          </mc:Fallback>
        </mc:AlternateContent>
      </w:r>
      <w:r w:rsidRPr="006F2993">
        <w:rPr>
          <w:b/>
          <w:bCs/>
          <w:noProof/>
          <w:lang w:eastAsia="lt-LT"/>
        </w:rPr>
        <mc:AlternateContent>
          <mc:Choice Requires="wps">
            <w:drawing>
              <wp:anchor distT="0" distB="0" distL="114300" distR="114300" simplePos="0" relativeHeight="251665408" behindDoc="0" locked="0" layoutInCell="1" allowOverlap="1" wp14:anchorId="1D076189" wp14:editId="3F359565">
                <wp:simplePos x="0" y="0"/>
                <wp:positionH relativeFrom="column">
                  <wp:posOffset>4036060</wp:posOffset>
                </wp:positionH>
                <wp:positionV relativeFrom="paragraph">
                  <wp:posOffset>401955</wp:posOffset>
                </wp:positionV>
                <wp:extent cx="1697990" cy="571500"/>
                <wp:effectExtent l="0" t="0" r="0" b="57150"/>
                <wp:wrapNone/>
                <wp:docPr id="479637442" name="Teksto laukas 479637442"/>
                <wp:cNvGraphicFramePr/>
                <a:graphic xmlns:a="http://schemas.openxmlformats.org/drawingml/2006/main">
                  <a:graphicData uri="http://schemas.microsoft.com/office/word/2010/wordprocessingShape">
                    <wps:wsp>
                      <wps:cNvSpPr txBox="1"/>
                      <wps:spPr>
                        <a:xfrm>
                          <a:off x="0" y="0"/>
                          <a:ext cx="1697990" cy="57150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0FC43465" w14:textId="77777777" w:rsidR="00491604"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centro</w:t>
                            </w:r>
                          </w:p>
                          <w:p w14:paraId="751AC5EE"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padalinys (DCP)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076189" id="Teksto laukas 479637442" o:spid="_x0000_s1039" type="#_x0000_t202" style="position:absolute;left:0;text-align:left;margin-left:317.8pt;margin-top:31.65pt;width:133.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" filled="f" stroked="f">
                <v:shadow on="t" color="black" opacity="20971f" offset="0,2.2pt"/>
                <v:textbox>
                  <w:txbxContent>
                    <w:p w14:paraId="0FC43465" w14:textId="77777777" w:rsidR="00491604"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centro</w:t>
                      </w:r>
                    </w:p>
                    <w:p w14:paraId="751AC5EE"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padalinys (DCP)</w:t>
                      </w:r>
                    </w:p>
                  </w:txbxContent>
                </v:textbox>
              </v:shape>
            </w:pict>
          </mc:Fallback>
        </mc:AlternateContent>
      </w:r>
      <w:r w:rsidRPr="006F2993">
        <w:rPr>
          <w:b/>
          <w:bCs/>
          <w:noProof/>
          <w:lang w:eastAsia="lt-LT"/>
        </w:rPr>
        <mc:AlternateContent>
          <mc:Choice Requires="wps">
            <w:drawing>
              <wp:anchor distT="0" distB="0" distL="114300" distR="114300" simplePos="0" relativeHeight="251663360" behindDoc="0" locked="0" layoutInCell="1" allowOverlap="1" wp14:anchorId="05B10841" wp14:editId="739660CE">
                <wp:simplePos x="0" y="0"/>
                <wp:positionH relativeFrom="column">
                  <wp:posOffset>3810</wp:posOffset>
                </wp:positionH>
                <wp:positionV relativeFrom="paragraph">
                  <wp:posOffset>401955</wp:posOffset>
                </wp:positionV>
                <wp:extent cx="1866265" cy="571500"/>
                <wp:effectExtent l="0" t="0" r="635" b="57150"/>
                <wp:wrapNone/>
                <wp:docPr id="1073994654" name="Teksto laukas 1073994654"/>
                <wp:cNvGraphicFramePr/>
                <a:graphic xmlns:a="http://schemas.openxmlformats.org/drawingml/2006/main">
                  <a:graphicData uri="http://schemas.microsoft.com/office/word/2010/wordprocessingShape">
                    <wps:wsp>
                      <wps:cNvSpPr txBox="1"/>
                      <wps:spPr>
                        <a:xfrm>
                          <a:off x="0" y="0"/>
                          <a:ext cx="1866265" cy="57150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186688B"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namuose padalinys (PNP)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B10841" id="Teksto laukas 1073994654" o:spid="_x0000_s1040" type="#_x0000_t202" style="position:absolute;left:0;text-align:left;margin-left:.3pt;margin-top:31.65pt;width:146.9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" filled="f" stroked="f">
                <v:shadow on="t" color="black" opacity="20971f" offset="0,2.2pt"/>
                <v:textbox>
                  <w:txbxContent>
                    <w:p w14:paraId="6186688B"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namuose padalinys (PNP)</w:t>
                      </w:r>
                    </w:p>
                  </w:txbxContent>
                </v:textbox>
              </v:shape>
            </w:pict>
          </mc:Fallback>
        </mc:AlternateContent>
      </w:r>
      <w:r w:rsidRPr="006F2993">
        <w:rPr>
          <w:b/>
          <w:bCs/>
          <w:noProof/>
          <w:lang w:eastAsia="lt-LT"/>
        </w:rPr>
        <mc:AlternateContent>
          <mc:Choice Requires="wps">
            <w:drawing>
              <wp:anchor distT="0" distB="0" distL="114300" distR="114300" simplePos="0" relativeHeight="251737088" behindDoc="0" locked="0" layoutInCell="1" allowOverlap="1" wp14:anchorId="6B0CABB4" wp14:editId="602415BE">
                <wp:simplePos x="0" y="0"/>
                <wp:positionH relativeFrom="column">
                  <wp:posOffset>2006600</wp:posOffset>
                </wp:positionH>
                <wp:positionV relativeFrom="paragraph">
                  <wp:posOffset>1948815</wp:posOffset>
                </wp:positionV>
                <wp:extent cx="106680" cy="0"/>
                <wp:effectExtent l="0" t="0" r="30480" b="19050"/>
                <wp:wrapNone/>
                <wp:docPr id="99" name="Tiesioji jungtis 99"/>
                <wp:cNvGraphicFramePr/>
                <a:graphic xmlns:a="http://schemas.openxmlformats.org/drawingml/2006/main">
                  <a:graphicData uri="http://schemas.microsoft.com/office/word/2010/wordprocessingShape">
                    <wps:wsp>
                      <wps:cNvCnPr/>
                      <wps:spPr>
                        <a:xfrm flipH="1">
                          <a:off x="0" y="0"/>
                          <a:ext cx="10668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CB79CB" id="Tiesioji jungtis 99"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153.45pt" to="166.4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7392" behindDoc="0" locked="0" layoutInCell="1" allowOverlap="1" wp14:anchorId="636315E1" wp14:editId="6B4B3C3E">
                <wp:simplePos x="0" y="0"/>
                <wp:positionH relativeFrom="column">
                  <wp:posOffset>1997710</wp:posOffset>
                </wp:positionH>
                <wp:positionV relativeFrom="paragraph">
                  <wp:posOffset>3319145</wp:posOffset>
                </wp:positionV>
                <wp:extent cx="106680" cy="0"/>
                <wp:effectExtent l="0" t="0" r="0" b="0"/>
                <wp:wrapNone/>
                <wp:docPr id="159" name="Tiesioji jungtis 159"/>
                <wp:cNvGraphicFramePr/>
                <a:graphic xmlns:a="http://schemas.openxmlformats.org/drawingml/2006/main">
                  <a:graphicData uri="http://schemas.microsoft.com/office/word/2010/wordprocessingShape">
                    <wps:wsp>
                      <wps:cNvCnPr/>
                      <wps:spPr>
                        <a:xfrm flipH="1">
                          <a:off x="0" y="0"/>
                          <a:ext cx="10668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A49C70" id="Tiesioji jungtis 159" o:spid="_x0000_s1026" style="position:absolute;flip:x;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3pt,261.35pt" to="165.7pt,2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35040" behindDoc="0" locked="0" layoutInCell="1" allowOverlap="1" wp14:anchorId="4052F8C1" wp14:editId="4A1DE30C">
                <wp:simplePos x="0" y="0"/>
                <wp:positionH relativeFrom="column">
                  <wp:posOffset>7636510</wp:posOffset>
                </wp:positionH>
                <wp:positionV relativeFrom="paragraph">
                  <wp:posOffset>687705</wp:posOffset>
                </wp:positionV>
                <wp:extent cx="133350" cy="0"/>
                <wp:effectExtent l="0" t="0" r="0" b="0"/>
                <wp:wrapNone/>
                <wp:docPr id="93" name="Tiesioji jungtis 93"/>
                <wp:cNvGraphicFramePr/>
                <a:graphic xmlns:a="http://schemas.openxmlformats.org/drawingml/2006/main">
                  <a:graphicData uri="http://schemas.microsoft.com/office/word/2010/wordprocessingShape">
                    <wps:wsp>
                      <wps:cNvCnPr/>
                      <wps:spPr>
                        <a:xfrm flipV="1">
                          <a:off x="0" y="0"/>
                          <a:ext cx="1333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0CD1A0" id="Tiesioji jungtis 93"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3pt,54.15pt" to="611.8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21728" behindDoc="0" locked="0" layoutInCell="1" allowOverlap="1" wp14:anchorId="779C2284" wp14:editId="3BE51605">
                <wp:simplePos x="0" y="0"/>
                <wp:positionH relativeFrom="column">
                  <wp:posOffset>7677785</wp:posOffset>
                </wp:positionH>
                <wp:positionV relativeFrom="paragraph">
                  <wp:posOffset>2284730</wp:posOffset>
                </wp:positionV>
                <wp:extent cx="87465" cy="0"/>
                <wp:effectExtent l="0" t="0" r="38100" b="17780"/>
                <wp:wrapNone/>
                <wp:docPr id="176" name="Tiesioji jungtis 176"/>
                <wp:cNvGraphicFramePr/>
                <a:graphic xmlns:a="http://schemas.openxmlformats.org/drawingml/2006/main">
                  <a:graphicData uri="http://schemas.microsoft.com/office/word/2010/wordprocessingShape">
                    <wps:wsp>
                      <wps:cNvCnPr/>
                      <wps:spPr>
                        <a:xfrm flipV="1">
                          <a:off x="0" y="0"/>
                          <a:ext cx="8746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EC44AE" id="Tiesioji jungtis 176"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5pt,179.9pt" to="611.4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16608" behindDoc="0" locked="0" layoutInCell="1" allowOverlap="1" wp14:anchorId="5E8A7F3A" wp14:editId="023FC3DE">
                <wp:simplePos x="0" y="0"/>
                <wp:positionH relativeFrom="column">
                  <wp:posOffset>4118610</wp:posOffset>
                </wp:positionH>
                <wp:positionV relativeFrom="paragraph">
                  <wp:posOffset>1468755</wp:posOffset>
                </wp:positionV>
                <wp:extent cx="0" cy="1117600"/>
                <wp:effectExtent l="0" t="0" r="38100" b="25400"/>
                <wp:wrapNone/>
                <wp:docPr id="154" name="Tiesioji jungtis 154"/>
                <wp:cNvGraphicFramePr/>
                <a:graphic xmlns:a="http://schemas.openxmlformats.org/drawingml/2006/main">
                  <a:graphicData uri="http://schemas.microsoft.com/office/word/2010/wordprocessingShape">
                    <wps:wsp>
                      <wps:cNvCnPr/>
                      <wps:spPr>
                        <a:xfrm flipH="1">
                          <a:off x="0" y="0"/>
                          <a:ext cx="0" cy="11176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81C34E" id="Tiesioji jungtis 154"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3pt,115.65pt" to="324.3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4320" behindDoc="0" locked="0" layoutInCell="1" allowOverlap="1" wp14:anchorId="6349CF6C" wp14:editId="21A74FC9">
                <wp:simplePos x="0" y="0"/>
                <wp:positionH relativeFrom="column">
                  <wp:posOffset>1997710</wp:posOffset>
                </wp:positionH>
                <wp:positionV relativeFrom="paragraph">
                  <wp:posOffset>1468755</wp:posOffset>
                </wp:positionV>
                <wp:extent cx="6350" cy="2616200"/>
                <wp:effectExtent l="0" t="0" r="31750" b="31750"/>
                <wp:wrapNone/>
                <wp:docPr id="149" name="Tiesioji jungtis 149"/>
                <wp:cNvGraphicFramePr/>
                <a:graphic xmlns:a="http://schemas.openxmlformats.org/drawingml/2006/main">
                  <a:graphicData uri="http://schemas.microsoft.com/office/word/2010/wordprocessingShape">
                    <wps:wsp>
                      <wps:cNvCnPr/>
                      <wps:spPr>
                        <a:xfrm>
                          <a:off x="0" y="0"/>
                          <a:ext cx="6350" cy="26162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2EE08C" id="Tiesioji jungtis 14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pt,115.65pt" to="157.8pt,3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5344" behindDoc="0" locked="0" layoutInCell="1" allowOverlap="1" wp14:anchorId="2AAC8B91" wp14:editId="38730055">
                <wp:simplePos x="0" y="0"/>
                <wp:positionH relativeFrom="column">
                  <wp:posOffset>1997710</wp:posOffset>
                </wp:positionH>
                <wp:positionV relativeFrom="paragraph">
                  <wp:posOffset>4072255</wp:posOffset>
                </wp:positionV>
                <wp:extent cx="107950" cy="0"/>
                <wp:effectExtent l="0" t="0" r="0" b="0"/>
                <wp:wrapNone/>
                <wp:docPr id="150" name="Tiesioji jungtis 150"/>
                <wp:cNvGraphicFramePr/>
                <a:graphic xmlns:a="http://schemas.openxmlformats.org/drawingml/2006/main">
                  <a:graphicData uri="http://schemas.microsoft.com/office/word/2010/wordprocessingShape">
                    <wps:wsp>
                      <wps:cNvCnPr/>
                      <wps:spPr>
                        <a:xfrm flipH="1" flipV="1">
                          <a:off x="0" y="0"/>
                          <a:ext cx="1079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B01158" id="Tiesioji jungtis 150" o:spid="_x0000_s1026" style="position:absolute;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pt,320.65pt" to="165.8pt,3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34016" behindDoc="0" locked="0" layoutInCell="1" allowOverlap="1" wp14:anchorId="2EE0A1BC" wp14:editId="7AA96F80">
                <wp:simplePos x="0" y="0"/>
                <wp:positionH relativeFrom="column">
                  <wp:posOffset>4114800</wp:posOffset>
                </wp:positionH>
                <wp:positionV relativeFrom="paragraph">
                  <wp:posOffset>958215</wp:posOffset>
                </wp:positionV>
                <wp:extent cx="0" cy="146050"/>
                <wp:effectExtent l="0" t="0" r="38100" b="25400"/>
                <wp:wrapNone/>
                <wp:docPr id="90" name="Tiesioji jungtis 90"/>
                <wp:cNvGraphicFramePr/>
                <a:graphic xmlns:a="http://schemas.openxmlformats.org/drawingml/2006/main">
                  <a:graphicData uri="http://schemas.microsoft.com/office/word/2010/wordprocessingShape">
                    <wps:wsp>
                      <wps:cNvCnPr/>
                      <wps:spPr>
                        <a:xfrm>
                          <a:off x="0" y="0"/>
                          <a:ext cx="0" cy="1460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15217A" id="Tiesioji jungtis 90"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75.45pt" to="324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6368" behindDoc="0" locked="0" layoutInCell="1" allowOverlap="1" wp14:anchorId="51278945" wp14:editId="74C9FAFF">
                <wp:simplePos x="0" y="0"/>
                <wp:positionH relativeFrom="column">
                  <wp:posOffset>4112260</wp:posOffset>
                </wp:positionH>
                <wp:positionV relativeFrom="paragraph">
                  <wp:posOffset>2586355</wp:posOffset>
                </wp:positionV>
                <wp:extent cx="132080" cy="0"/>
                <wp:effectExtent l="0" t="0" r="0" b="0"/>
                <wp:wrapNone/>
                <wp:docPr id="152" name="Tiesioji jungtis 152"/>
                <wp:cNvGraphicFramePr/>
                <a:graphic xmlns:a="http://schemas.openxmlformats.org/drawingml/2006/main">
                  <a:graphicData uri="http://schemas.microsoft.com/office/word/2010/wordprocessingShape">
                    <wps:wsp>
                      <wps:cNvCnPr/>
                      <wps:spPr>
                        <a:xfrm>
                          <a:off x="0" y="0"/>
                          <a:ext cx="13208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7B0F9D" id="Tiesioji jungtis 152"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8pt,203.65pt" to="334.2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8416" behindDoc="0" locked="0" layoutInCell="1" allowOverlap="1" wp14:anchorId="03AF0E2A" wp14:editId="6DBF08BE">
                <wp:simplePos x="0" y="0"/>
                <wp:positionH relativeFrom="column">
                  <wp:posOffset>4118610</wp:posOffset>
                </wp:positionH>
                <wp:positionV relativeFrom="paragraph">
                  <wp:posOffset>1887855</wp:posOffset>
                </wp:positionV>
                <wp:extent cx="127000" cy="0"/>
                <wp:effectExtent l="0" t="0" r="0" b="0"/>
                <wp:wrapNone/>
                <wp:docPr id="98" name="Tiesioji jungtis 98"/>
                <wp:cNvGraphicFramePr/>
                <a:graphic xmlns:a="http://schemas.openxmlformats.org/drawingml/2006/main">
                  <a:graphicData uri="http://schemas.microsoft.com/office/word/2010/wordprocessingShape">
                    <wps:wsp>
                      <wps:cNvCnPr/>
                      <wps:spPr>
                        <a:xfrm>
                          <a:off x="0" y="0"/>
                          <a:ext cx="127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6B54F2" id="Tiesioji jungtis 9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3pt,148.65pt" to="334.3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18656" behindDoc="0" locked="0" layoutInCell="1" allowOverlap="1" wp14:anchorId="54BF56A9" wp14:editId="4B6C7220">
                <wp:simplePos x="0" y="0"/>
                <wp:positionH relativeFrom="column">
                  <wp:posOffset>6245860</wp:posOffset>
                </wp:positionH>
                <wp:positionV relativeFrom="paragraph">
                  <wp:posOffset>967106</wp:posOffset>
                </wp:positionV>
                <wp:extent cx="0" cy="139700"/>
                <wp:effectExtent l="0" t="0" r="38100" b="31750"/>
                <wp:wrapNone/>
                <wp:docPr id="162" name="Tiesioji jungtis 162"/>
                <wp:cNvGraphicFramePr/>
                <a:graphic xmlns:a="http://schemas.openxmlformats.org/drawingml/2006/main">
                  <a:graphicData uri="http://schemas.microsoft.com/office/word/2010/wordprocessingShape">
                    <wps:wsp>
                      <wps:cNvCnPr/>
                      <wps:spPr>
                        <a:xfrm>
                          <a:off x="0" y="0"/>
                          <a:ext cx="0" cy="1397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F40409" id="Tiesioji jungtis 16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8pt,76.15pt" to="491.8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00224" behindDoc="0" locked="0" layoutInCell="1" allowOverlap="1" wp14:anchorId="1A632293" wp14:editId="683218EC">
                <wp:simplePos x="0" y="0"/>
                <wp:positionH relativeFrom="column">
                  <wp:posOffset>4798060</wp:posOffset>
                </wp:positionH>
                <wp:positionV relativeFrom="paragraph">
                  <wp:posOffset>960755</wp:posOffset>
                </wp:positionV>
                <wp:extent cx="0" cy="150495"/>
                <wp:effectExtent l="0" t="0" r="38100" b="20955"/>
                <wp:wrapNone/>
                <wp:docPr id="111" name="Tiesioji jungtis 111"/>
                <wp:cNvGraphicFramePr/>
                <a:graphic xmlns:a="http://schemas.openxmlformats.org/drawingml/2006/main">
                  <a:graphicData uri="http://schemas.microsoft.com/office/word/2010/wordprocessingShape">
                    <wps:wsp>
                      <wps:cNvCnPr/>
                      <wps:spPr>
                        <a:xfrm>
                          <a:off x="0" y="0"/>
                          <a:ext cx="0" cy="15049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59F253" id="Tiesioji jungtis 111"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8pt,75.65pt" to="37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31968" behindDoc="0" locked="0" layoutInCell="1" allowOverlap="1" wp14:anchorId="64F3066D" wp14:editId="5A4A64A1">
                <wp:simplePos x="0" y="0"/>
                <wp:positionH relativeFrom="column">
                  <wp:posOffset>2016760</wp:posOffset>
                </wp:positionH>
                <wp:positionV relativeFrom="paragraph">
                  <wp:posOffset>751205</wp:posOffset>
                </wp:positionV>
                <wp:extent cx="171450" cy="0"/>
                <wp:effectExtent l="0" t="0" r="0" b="0"/>
                <wp:wrapNone/>
                <wp:docPr id="86" name="Tiesioji jungtis 86"/>
                <wp:cNvGraphicFramePr/>
                <a:graphic xmlns:a="http://schemas.openxmlformats.org/drawingml/2006/main">
                  <a:graphicData uri="http://schemas.microsoft.com/office/word/2010/wordprocessingShape">
                    <wps:wsp>
                      <wps:cNvCnPr/>
                      <wps:spPr>
                        <a:xfrm>
                          <a:off x="0" y="0"/>
                          <a:ext cx="1714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275098" id="Tiesioji jungtis 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pt,59.15pt" to="172.3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699200" behindDoc="0" locked="0" layoutInCell="1" allowOverlap="1" wp14:anchorId="730356F1" wp14:editId="622B4F50">
                <wp:simplePos x="0" y="0"/>
                <wp:positionH relativeFrom="column">
                  <wp:posOffset>2007235</wp:posOffset>
                </wp:positionH>
                <wp:positionV relativeFrom="paragraph">
                  <wp:posOffset>742315</wp:posOffset>
                </wp:positionV>
                <wp:extent cx="8255" cy="363220"/>
                <wp:effectExtent l="0" t="0" r="29845" b="36830"/>
                <wp:wrapNone/>
                <wp:docPr id="110" name="Tiesioji jungtis 110"/>
                <wp:cNvGraphicFramePr/>
                <a:graphic xmlns:a="http://schemas.openxmlformats.org/drawingml/2006/main">
                  <a:graphicData uri="http://schemas.microsoft.com/office/word/2010/wordprocessingShape">
                    <wps:wsp>
                      <wps:cNvCnPr/>
                      <wps:spPr>
                        <a:xfrm flipH="1">
                          <a:off x="0" y="0"/>
                          <a:ext cx="8255" cy="3632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639F1A" id="Tiesioji jungtis 110"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05pt,58.45pt" to="158.7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" strokecolor="#4579b8 [3044]" strokeweight="1.5pt"/>
            </w:pict>
          </mc:Fallback>
        </mc:AlternateContent>
      </w:r>
      <w:r w:rsidRPr="006F2993">
        <w:rPr>
          <w:b/>
          <w:bCs/>
          <w:noProof/>
          <w:lang w:eastAsia="lt-LT"/>
        </w:rPr>
        <mc:AlternateContent>
          <mc:Choice Requires="wps">
            <w:drawing>
              <wp:anchor distT="0" distB="0" distL="114300" distR="114300" simplePos="0" relativeHeight="251730944" behindDoc="0" locked="0" layoutInCell="1" allowOverlap="1" wp14:anchorId="328EA254" wp14:editId="24F64A6E">
                <wp:simplePos x="0" y="0"/>
                <wp:positionH relativeFrom="column">
                  <wp:posOffset>-212090</wp:posOffset>
                </wp:positionH>
                <wp:positionV relativeFrom="paragraph">
                  <wp:posOffset>751205</wp:posOffset>
                </wp:positionV>
                <wp:extent cx="215900" cy="0"/>
                <wp:effectExtent l="0" t="0" r="0" b="0"/>
                <wp:wrapNone/>
                <wp:docPr id="79" name="Tiesioji jungtis 79"/>
                <wp:cNvGraphicFramePr/>
                <a:graphic xmlns:a="http://schemas.openxmlformats.org/drawingml/2006/main">
                  <a:graphicData uri="http://schemas.microsoft.com/office/word/2010/wordprocessingShape">
                    <wps:wsp>
                      <wps:cNvCnPr/>
                      <wps:spPr>
                        <a:xfrm>
                          <a:off x="0" y="0"/>
                          <a:ext cx="215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EDABB7" id="Tiesioji jungtis 7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59.15pt" to=".3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25824" behindDoc="0" locked="0" layoutInCell="1" allowOverlap="1" wp14:anchorId="1792369B" wp14:editId="5F458736">
                <wp:simplePos x="0" y="0"/>
                <wp:positionH relativeFrom="column">
                  <wp:posOffset>-205740</wp:posOffset>
                </wp:positionH>
                <wp:positionV relativeFrom="paragraph">
                  <wp:posOffset>1868805</wp:posOffset>
                </wp:positionV>
                <wp:extent cx="177800" cy="0"/>
                <wp:effectExtent l="0" t="0" r="0" b="0"/>
                <wp:wrapNone/>
                <wp:docPr id="42" name="Tiesioji jungtis 42"/>
                <wp:cNvGraphicFramePr/>
                <a:graphic xmlns:a="http://schemas.openxmlformats.org/drawingml/2006/main">
                  <a:graphicData uri="http://schemas.microsoft.com/office/word/2010/wordprocessingShape">
                    <wps:wsp>
                      <wps:cNvCnPr/>
                      <wps:spPr>
                        <a:xfrm>
                          <a:off x="0" y="0"/>
                          <a:ext cx="1778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8435FB" id="Tiesioji jungtis 4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47.15pt" to="-2.2pt,1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671552" behindDoc="0" locked="0" layoutInCell="1" allowOverlap="1" wp14:anchorId="09611795" wp14:editId="6CD2775B">
                <wp:simplePos x="0" y="0"/>
                <wp:positionH relativeFrom="column">
                  <wp:posOffset>-21590</wp:posOffset>
                </wp:positionH>
                <wp:positionV relativeFrom="paragraph">
                  <wp:posOffset>1570355</wp:posOffset>
                </wp:positionV>
                <wp:extent cx="1625600" cy="492125"/>
                <wp:effectExtent l="0" t="0" r="12700" b="22225"/>
                <wp:wrapNone/>
                <wp:docPr id="24" name="Stačiakampis 24"/>
                <wp:cNvGraphicFramePr/>
                <a:graphic xmlns:a="http://schemas.openxmlformats.org/drawingml/2006/main">
                  <a:graphicData uri="http://schemas.microsoft.com/office/word/2010/wordprocessingShape">
                    <wps:wsp>
                      <wps:cNvSpPr/>
                      <wps:spPr>
                        <a:xfrm>
                          <a:off x="0" y="0"/>
                          <a:ext cx="1625600" cy="492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AFDF8A" id="Stačiakampis 24" o:spid="_x0000_s1026" style="position:absolute;margin-left:-1.7pt;margin-top:123.65pt;width:128pt;height: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724800" behindDoc="0" locked="0" layoutInCell="1" allowOverlap="1" wp14:anchorId="6139E228" wp14:editId="04A5FB5E">
                <wp:simplePos x="0" y="0"/>
                <wp:positionH relativeFrom="column">
                  <wp:posOffset>9396730</wp:posOffset>
                </wp:positionH>
                <wp:positionV relativeFrom="paragraph">
                  <wp:posOffset>687705</wp:posOffset>
                </wp:positionV>
                <wp:extent cx="189230" cy="0"/>
                <wp:effectExtent l="0" t="0" r="0" b="0"/>
                <wp:wrapNone/>
                <wp:docPr id="1119839912" name="Tiesioji jungtis 1119839912"/>
                <wp:cNvGraphicFramePr/>
                <a:graphic xmlns:a="http://schemas.openxmlformats.org/drawingml/2006/main">
                  <a:graphicData uri="http://schemas.microsoft.com/office/word/2010/wordprocessingShape">
                    <wps:wsp>
                      <wps:cNvCnPr/>
                      <wps:spPr>
                        <a:xfrm flipH="1" flipV="1">
                          <a:off x="0" y="0"/>
                          <a:ext cx="18923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A2BFEF" id="Tiesioji jungtis 1119839912"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9pt,54.15pt" to="754.8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" strokecolor="#4579b8 [3044]" strokeweight="1.5pt"/>
            </w:pict>
          </mc:Fallback>
        </mc:AlternateContent>
      </w:r>
      <w:r w:rsidRPr="006F2993">
        <w:rPr>
          <w:b/>
          <w:bCs/>
          <w:noProof/>
          <w:lang w:eastAsia="lt-LT"/>
        </w:rPr>
        <mc:AlternateContent>
          <mc:Choice Requires="wps">
            <w:drawing>
              <wp:anchor distT="0" distB="0" distL="114300" distR="114300" simplePos="0" relativeHeight="251698176" behindDoc="0" locked="0" layoutInCell="1" allowOverlap="1" wp14:anchorId="6EA8E8A9" wp14:editId="60F29F57">
                <wp:simplePos x="0" y="0"/>
                <wp:positionH relativeFrom="column">
                  <wp:posOffset>9554210</wp:posOffset>
                </wp:positionH>
                <wp:positionV relativeFrom="paragraph">
                  <wp:posOffset>687705</wp:posOffset>
                </wp:positionV>
                <wp:extent cx="31750" cy="2774950"/>
                <wp:effectExtent l="0" t="0" r="25400" b="25400"/>
                <wp:wrapNone/>
                <wp:docPr id="102" name="Tiesioji jungtis 102"/>
                <wp:cNvGraphicFramePr/>
                <a:graphic xmlns:a="http://schemas.openxmlformats.org/drawingml/2006/main">
                  <a:graphicData uri="http://schemas.microsoft.com/office/word/2010/wordprocessingShape">
                    <wps:wsp>
                      <wps:cNvCnPr/>
                      <wps:spPr>
                        <a:xfrm flipH="1">
                          <a:off x="0" y="0"/>
                          <a:ext cx="31750" cy="27749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3DF271" id="Tiesioji jungtis 102"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3pt,54.15pt" to="754.8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" strokecolor="#4579b8 [3044]" strokeweight="1.5pt"/>
            </w:pict>
          </mc:Fallback>
        </mc:AlternateContent>
      </w:r>
      <w:r w:rsidRPr="006F2993">
        <w:rPr>
          <w:b/>
          <w:bCs/>
          <w:noProof/>
          <w:lang w:eastAsia="lt-LT"/>
        </w:rPr>
        <mc:AlternateContent>
          <mc:Choice Requires="wps">
            <w:drawing>
              <wp:anchor distT="0" distB="0" distL="114300" distR="114300" simplePos="0" relativeHeight="251711488" behindDoc="0" locked="0" layoutInCell="1" allowOverlap="1" wp14:anchorId="56D7C7DD" wp14:editId="2F1B3B68">
                <wp:simplePos x="0" y="0"/>
                <wp:positionH relativeFrom="column">
                  <wp:posOffset>7928610</wp:posOffset>
                </wp:positionH>
                <wp:positionV relativeFrom="paragraph">
                  <wp:posOffset>2376805</wp:posOffset>
                </wp:positionV>
                <wp:extent cx="1457325" cy="641350"/>
                <wp:effectExtent l="0" t="0" r="28575" b="25400"/>
                <wp:wrapNone/>
                <wp:docPr id="33" name="Stačiakampis 33"/>
                <wp:cNvGraphicFramePr/>
                <a:graphic xmlns:a="http://schemas.openxmlformats.org/drawingml/2006/main">
                  <a:graphicData uri="http://schemas.microsoft.com/office/word/2010/wordprocessingShape">
                    <wps:wsp>
                      <wps:cNvSpPr/>
                      <wps:spPr>
                        <a:xfrm>
                          <a:off x="0" y="0"/>
                          <a:ext cx="1457325" cy="641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D817A0" w14:textId="77777777" w:rsidR="00491604" w:rsidRPr="00331C2B"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Maitinimo organizavimo paslaugos</w:t>
                            </w:r>
                          </w:p>
                          <w:p w14:paraId="460F3B67" w14:textId="77777777" w:rsidR="00491604" w:rsidRDefault="00491604" w:rsidP="004916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D7C7DD" id="Stačiakampis 33" o:spid="_x0000_s1041" style="position:absolute;left:0;text-align:left;margin-left:624.3pt;margin-top:187.15pt;width:114.75pt;height:5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" fillcolor="white [3212]" strokecolor="#243f60 [1604]" strokeweight="2pt">
                <v:textbox>
                  <w:txbxContent>
                    <w:p w14:paraId="5DD817A0" w14:textId="77777777" w:rsidR="00491604" w:rsidRPr="00331C2B"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Maitinimo organizavimo paslaugos</w:t>
                      </w:r>
                    </w:p>
                    <w:p w14:paraId="460F3B67" w14:textId="77777777" w:rsidR="00491604" w:rsidRDefault="00491604" w:rsidP="00491604">
                      <w:pPr>
                        <w:jc w:val="center"/>
                      </w:pPr>
                    </w:p>
                  </w:txbxContent>
                </v:textbox>
              </v:rect>
            </w:pict>
          </mc:Fallback>
        </mc:AlternateContent>
      </w:r>
      <w:r w:rsidRPr="006F2993">
        <w:rPr>
          <w:b/>
          <w:bCs/>
          <w:noProof/>
          <w:lang w:eastAsia="lt-LT"/>
        </w:rPr>
        <mc:AlternateContent>
          <mc:Choice Requires="wps">
            <w:drawing>
              <wp:anchor distT="0" distB="0" distL="114300" distR="114300" simplePos="0" relativeHeight="251692032" behindDoc="0" locked="0" layoutInCell="1" allowOverlap="1" wp14:anchorId="42C2E19E" wp14:editId="49564643">
                <wp:simplePos x="0" y="0"/>
                <wp:positionH relativeFrom="column">
                  <wp:posOffset>7934960</wp:posOffset>
                </wp:positionH>
                <wp:positionV relativeFrom="paragraph">
                  <wp:posOffset>1563370</wp:posOffset>
                </wp:positionV>
                <wp:extent cx="1461770" cy="714375"/>
                <wp:effectExtent l="0" t="0" r="24130" b="28575"/>
                <wp:wrapNone/>
                <wp:docPr id="76" name="Stačiakampis 76"/>
                <wp:cNvGraphicFramePr/>
                <a:graphic xmlns:a="http://schemas.openxmlformats.org/drawingml/2006/main">
                  <a:graphicData uri="http://schemas.microsoft.com/office/word/2010/wordprocessingShape">
                    <wps:wsp>
                      <wps:cNvSpPr/>
                      <wps:spPr>
                        <a:xfrm>
                          <a:off x="0" y="0"/>
                          <a:ext cx="1461770" cy="7143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BD5EE5" id="Stačiakampis 76" o:spid="_x0000_s1026" style="position:absolute;margin-left:624.8pt;margin-top:123.1pt;width:115.1pt;height:5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714560" behindDoc="0" locked="0" layoutInCell="1" allowOverlap="1" wp14:anchorId="0DD24658" wp14:editId="75F54906">
                <wp:simplePos x="0" y="0"/>
                <wp:positionH relativeFrom="column">
                  <wp:posOffset>7928610</wp:posOffset>
                </wp:positionH>
                <wp:positionV relativeFrom="paragraph">
                  <wp:posOffset>3145155</wp:posOffset>
                </wp:positionV>
                <wp:extent cx="1457325" cy="742950"/>
                <wp:effectExtent l="19050" t="19050" r="28575" b="19050"/>
                <wp:wrapNone/>
                <wp:docPr id="142" name="Stačiakampis 142"/>
                <wp:cNvGraphicFramePr/>
                <a:graphic xmlns:a="http://schemas.openxmlformats.org/drawingml/2006/main">
                  <a:graphicData uri="http://schemas.microsoft.com/office/word/2010/wordprocessingShape">
                    <wps:wsp>
                      <wps:cNvSpPr/>
                      <wps:spPr>
                        <a:xfrm>
                          <a:off x="0" y="0"/>
                          <a:ext cx="1457325" cy="742950"/>
                        </a:xfrm>
                        <a:prstGeom prst="rect">
                          <a:avLst/>
                        </a:prstGeom>
                        <a:solidFill>
                          <a:sysClr val="window" lastClr="FFFFFF"/>
                        </a:solid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3E40DD" id="Stačiakampis 142" o:spid="_x0000_s1026" style="position:absolute;margin-left:624.3pt;margin-top:247.65pt;width:114.75pt;height:5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" fillcolor="window" strokecolor="#2f528f" strokeweight="2.25pt"/>
            </w:pict>
          </mc:Fallback>
        </mc:AlternateContent>
      </w:r>
      <w:r w:rsidRPr="006F2993">
        <w:rPr>
          <w:b/>
          <w:bCs/>
          <w:noProof/>
          <w:lang w:eastAsia="lt-LT"/>
        </w:rPr>
        <mc:AlternateContent>
          <mc:Choice Requires="wps">
            <w:drawing>
              <wp:anchor distT="0" distB="0" distL="114300" distR="114300" simplePos="0" relativeHeight="251713536" behindDoc="0" locked="0" layoutInCell="1" allowOverlap="1" wp14:anchorId="1D7FAE45" wp14:editId="464D4676">
                <wp:simplePos x="0" y="0"/>
                <wp:positionH relativeFrom="column">
                  <wp:posOffset>9389110</wp:posOffset>
                </wp:positionH>
                <wp:positionV relativeFrom="paragraph">
                  <wp:posOffset>3462655</wp:posOffset>
                </wp:positionV>
                <wp:extent cx="165100" cy="0"/>
                <wp:effectExtent l="0" t="0" r="0" b="0"/>
                <wp:wrapNone/>
                <wp:docPr id="91" name="Tiesioji jungtis 91"/>
                <wp:cNvGraphicFramePr/>
                <a:graphic xmlns:a="http://schemas.openxmlformats.org/drawingml/2006/main">
                  <a:graphicData uri="http://schemas.microsoft.com/office/word/2010/wordprocessingShape">
                    <wps:wsp>
                      <wps:cNvCnPr/>
                      <wps:spPr>
                        <a:xfrm flipH="1">
                          <a:off x="0" y="0"/>
                          <a:ext cx="1651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EFF3B5" id="Tiesioji jungtis 91" o:spid="_x0000_s1026" style="position:absolute;flip:x;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3pt,272.65pt" to="752.3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712512" behindDoc="0" locked="0" layoutInCell="1" allowOverlap="1" wp14:anchorId="1D94FBF4" wp14:editId="7792865F">
                <wp:simplePos x="0" y="0"/>
                <wp:positionH relativeFrom="column">
                  <wp:posOffset>9389110</wp:posOffset>
                </wp:positionH>
                <wp:positionV relativeFrom="paragraph">
                  <wp:posOffset>2675255</wp:posOffset>
                </wp:positionV>
                <wp:extent cx="165100" cy="0"/>
                <wp:effectExtent l="0" t="0" r="0" b="0"/>
                <wp:wrapNone/>
                <wp:docPr id="41" name="Tiesioji jungtis 41"/>
                <wp:cNvGraphicFramePr/>
                <a:graphic xmlns:a="http://schemas.openxmlformats.org/drawingml/2006/main">
                  <a:graphicData uri="http://schemas.microsoft.com/office/word/2010/wordprocessingShape">
                    <wps:wsp>
                      <wps:cNvCnPr/>
                      <wps:spPr>
                        <a:xfrm flipH="1">
                          <a:off x="0" y="0"/>
                          <a:ext cx="1651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B42B20" id="Tiesioji jungtis 41" o:spid="_x0000_s1026" style="position:absolute;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9.3pt,210.65pt" to="752.3pt,2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" strokecolor="#4579b8 [3044]" strokeweight="1.5pt"/>
            </w:pict>
          </mc:Fallback>
        </mc:AlternateContent>
      </w:r>
      <w:r w:rsidRPr="006F2993">
        <w:rPr>
          <w:b/>
          <w:bCs/>
          <w:noProof/>
          <w:lang w:eastAsia="lt-LT"/>
        </w:rPr>
        <mc:AlternateContent>
          <mc:Choice Requires="wps">
            <w:drawing>
              <wp:anchor distT="0" distB="0" distL="114300" distR="114300" simplePos="0" relativeHeight="251697152" behindDoc="0" locked="0" layoutInCell="1" allowOverlap="1" wp14:anchorId="4B39D655" wp14:editId="04E06368">
                <wp:simplePos x="0" y="0"/>
                <wp:positionH relativeFrom="column">
                  <wp:posOffset>6195060</wp:posOffset>
                </wp:positionH>
                <wp:positionV relativeFrom="paragraph">
                  <wp:posOffset>1614805</wp:posOffset>
                </wp:positionV>
                <wp:extent cx="1443355" cy="1466850"/>
                <wp:effectExtent l="0" t="0" r="0" b="0"/>
                <wp:wrapNone/>
                <wp:docPr id="89" name="Teksto laukas 89"/>
                <wp:cNvGraphicFramePr/>
                <a:graphic xmlns:a="http://schemas.openxmlformats.org/drawingml/2006/main">
                  <a:graphicData uri="http://schemas.microsoft.com/office/word/2010/wordprocessingShape">
                    <wps:wsp>
                      <wps:cNvSpPr txBox="1"/>
                      <wps:spPr>
                        <a:xfrm>
                          <a:off x="0" y="0"/>
                          <a:ext cx="1443355" cy="1466850"/>
                        </a:xfrm>
                        <a:prstGeom prst="rect">
                          <a:avLst/>
                        </a:prstGeom>
                        <a:noFill/>
                        <a:ln>
                          <a:noFill/>
                        </a:ln>
                      </wps:spPr>
                      <wps:txbx>
                        <w:txbxContent>
                          <w:p w14:paraId="6C5E71A8" w14:textId="77777777" w:rsidR="00491604" w:rsidRPr="00453EFD"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globėjams (rūpintojams), budintiems globotojams, įtėviams ir šeimynų dalyviams ar besirengiantiems jais tapti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39D655" id="Teksto laukas 89" o:spid="_x0000_s1042" type="#_x0000_t202" style="position:absolute;left:0;text-align:left;margin-left:487.8pt;margin-top:127.15pt;width:113.65pt;height:11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" filled="f" stroked="f">
                <v:textbox>
                  <w:txbxContent>
                    <w:p w14:paraId="6C5E71A8" w14:textId="77777777" w:rsidR="00491604" w:rsidRPr="00453EFD"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Pagalbos globėjams (rūpintojams), budintiems globotojams, įtėviams ir šeimynų dalyviams ar besirengiantiems jais tapti paslaugos</w:t>
                      </w:r>
                    </w:p>
                  </w:txbxContent>
                </v:textbox>
              </v:shape>
            </w:pict>
          </mc:Fallback>
        </mc:AlternateContent>
      </w:r>
      <w:r w:rsidRPr="006F2993">
        <w:rPr>
          <w:b/>
          <w:bCs/>
          <w:noProof/>
          <w:lang w:eastAsia="lt-LT"/>
        </w:rPr>
        <mc:AlternateContent>
          <mc:Choice Requires="wps">
            <w:drawing>
              <wp:anchor distT="0" distB="0" distL="114300" distR="114300" simplePos="0" relativeHeight="251719680" behindDoc="0" locked="0" layoutInCell="1" allowOverlap="1" wp14:anchorId="2F524F2B" wp14:editId="03B3FBEB">
                <wp:simplePos x="0" y="0"/>
                <wp:positionH relativeFrom="column">
                  <wp:posOffset>2105660</wp:posOffset>
                </wp:positionH>
                <wp:positionV relativeFrom="paragraph">
                  <wp:posOffset>3837305</wp:posOffset>
                </wp:positionV>
                <wp:extent cx="1828800" cy="565150"/>
                <wp:effectExtent l="0" t="0" r="19050" b="25400"/>
                <wp:wrapNone/>
                <wp:docPr id="167" name="Stačiakampis 167"/>
                <wp:cNvGraphicFramePr/>
                <a:graphic xmlns:a="http://schemas.openxmlformats.org/drawingml/2006/main">
                  <a:graphicData uri="http://schemas.microsoft.com/office/word/2010/wordprocessingShape">
                    <wps:wsp>
                      <wps:cNvSpPr/>
                      <wps:spPr>
                        <a:xfrm>
                          <a:off x="0" y="0"/>
                          <a:ext cx="1828800" cy="565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73F9AB" id="Stačiakampis 167" o:spid="_x0000_s1026" style="position:absolute;margin-left:165.8pt;margin-top:302.15pt;width:2in;height: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" filled="f" strokecolor="#243f60 [1604]" strokeweight="2pt"/>
            </w:pict>
          </mc:Fallback>
        </mc:AlternateContent>
      </w:r>
      <w:r w:rsidRPr="006F2993">
        <w:rPr>
          <w:b/>
          <w:bCs/>
          <w:noProof/>
          <w:lang w:eastAsia="lt-LT"/>
        </w:rPr>
        <mc:AlternateContent>
          <mc:Choice Requires="wps">
            <w:drawing>
              <wp:anchor distT="0" distB="0" distL="114300" distR="114300" simplePos="0" relativeHeight="251720704" behindDoc="0" locked="0" layoutInCell="1" allowOverlap="1" wp14:anchorId="2AD40AF0" wp14:editId="23B4653E">
                <wp:simplePos x="0" y="0"/>
                <wp:positionH relativeFrom="column">
                  <wp:posOffset>2150110</wp:posOffset>
                </wp:positionH>
                <wp:positionV relativeFrom="paragraph">
                  <wp:posOffset>3881755</wp:posOffset>
                </wp:positionV>
                <wp:extent cx="1732280" cy="520700"/>
                <wp:effectExtent l="0" t="0" r="0" b="0"/>
                <wp:wrapNone/>
                <wp:docPr id="168" name="Teksto laukas 168"/>
                <wp:cNvGraphicFramePr/>
                <a:graphic xmlns:a="http://schemas.openxmlformats.org/drawingml/2006/main">
                  <a:graphicData uri="http://schemas.microsoft.com/office/word/2010/wordprocessingShape">
                    <wps:wsp>
                      <wps:cNvSpPr txBox="1"/>
                      <wps:spPr>
                        <a:xfrm>
                          <a:off x="0" y="0"/>
                          <a:ext cx="1732280" cy="520700"/>
                        </a:xfrm>
                        <a:prstGeom prst="rect">
                          <a:avLst/>
                        </a:prstGeom>
                        <a:noFill/>
                        <a:ln>
                          <a:noFill/>
                        </a:ln>
                      </wps:spPr>
                      <wps:txbx>
                        <w:txbxContent>
                          <w:p w14:paraId="3D4AAEC1" w14:textId="77777777" w:rsidR="00491604" w:rsidRPr="009C239D" w:rsidRDefault="00491604" w:rsidP="00491604">
                            <w:pPr>
                              <w:jc w:val="center"/>
                              <w:rPr>
                                <w:b/>
                                <w:bCs/>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Apgyvendinimo paslaugos nakvynės namuose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D40AF0" id="Teksto laukas 168" o:spid="_x0000_s1043" type="#_x0000_t202" style="position:absolute;left:0;text-align:left;margin-left:169.3pt;margin-top:305.65pt;width:136.4pt;height:4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" filled="f" stroked="f">
                <v:textbox>
                  <w:txbxContent>
                    <w:p w14:paraId="3D4AAEC1" w14:textId="77777777" w:rsidR="00491604" w:rsidRPr="009C239D" w:rsidRDefault="00491604" w:rsidP="00491604">
                      <w:pPr>
                        <w:jc w:val="center"/>
                        <w:rPr>
                          <w:b/>
                          <w:bCs/>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Apgyvendinimo paslaugos nakvynės namuose</w:t>
                      </w:r>
                    </w:p>
                  </w:txbxContent>
                </v:textbox>
              </v:shape>
            </w:pict>
          </mc:Fallback>
        </mc:AlternateContent>
      </w:r>
      <w:r w:rsidRPr="006F2993">
        <w:rPr>
          <w:b/>
          <w:bCs/>
          <w:noProof/>
          <w:lang w:eastAsia="lt-LT"/>
        </w:rPr>
        <mc:AlternateContent>
          <mc:Choice Requires="wps">
            <w:drawing>
              <wp:anchor distT="0" distB="0" distL="114300" distR="114300" simplePos="0" relativeHeight="251696128" behindDoc="0" locked="0" layoutInCell="1" allowOverlap="1" wp14:anchorId="5A9CBD02" wp14:editId="4A0BEC7D">
                <wp:simplePos x="0" y="0"/>
                <wp:positionH relativeFrom="column">
                  <wp:posOffset>6125210</wp:posOffset>
                </wp:positionH>
                <wp:positionV relativeFrom="paragraph">
                  <wp:posOffset>1576705</wp:posOffset>
                </wp:positionV>
                <wp:extent cx="1555750" cy="1524000"/>
                <wp:effectExtent l="0" t="0" r="25400" b="19050"/>
                <wp:wrapNone/>
                <wp:docPr id="88" name="Stačiakampis 88"/>
                <wp:cNvGraphicFramePr/>
                <a:graphic xmlns:a="http://schemas.openxmlformats.org/drawingml/2006/main">
                  <a:graphicData uri="http://schemas.microsoft.com/office/word/2010/wordprocessingShape">
                    <wps:wsp>
                      <wps:cNvSpPr/>
                      <wps:spPr>
                        <a:xfrm>
                          <a:off x="0" y="0"/>
                          <a:ext cx="1555750" cy="1524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2C69A0" id="Stačiakampis 88" o:spid="_x0000_s1026" style="position:absolute;margin-left:482.3pt;margin-top:124.15pt;width:122.5pt;height:12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715584" behindDoc="0" locked="0" layoutInCell="1" allowOverlap="1" wp14:anchorId="467C4D6E" wp14:editId="29B33C85">
                <wp:simplePos x="0" y="0"/>
                <wp:positionH relativeFrom="column">
                  <wp:posOffset>8042910</wp:posOffset>
                </wp:positionH>
                <wp:positionV relativeFrom="paragraph">
                  <wp:posOffset>3189605</wp:posOffset>
                </wp:positionV>
                <wp:extent cx="1287780" cy="647700"/>
                <wp:effectExtent l="0" t="0" r="0" b="0"/>
                <wp:wrapNone/>
                <wp:docPr id="145" name="Teksto laukas 145"/>
                <wp:cNvGraphicFramePr/>
                <a:graphic xmlns:a="http://schemas.openxmlformats.org/drawingml/2006/main">
                  <a:graphicData uri="http://schemas.microsoft.com/office/word/2010/wordprocessingShape">
                    <wps:wsp>
                      <wps:cNvSpPr txBox="1"/>
                      <wps:spPr>
                        <a:xfrm>
                          <a:off x="0" y="0"/>
                          <a:ext cx="1287780" cy="647700"/>
                        </a:xfrm>
                        <a:prstGeom prst="rect">
                          <a:avLst/>
                        </a:prstGeom>
                        <a:noFill/>
                        <a:ln>
                          <a:noFill/>
                        </a:ln>
                      </wps:spPr>
                      <wps:txbx>
                        <w:txbxContent>
                          <w:p w14:paraId="3FCE9BA9" w14:textId="77777777" w:rsidR="00491604" w:rsidRPr="00453EF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Asmeninės higienos priežiūros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7C4D6E" id="Teksto laukas 145" o:spid="_x0000_s1044" type="#_x0000_t202" style="position:absolute;left:0;text-align:left;margin-left:633.3pt;margin-top:251.15pt;width:101.4pt;height: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" filled="f" stroked="f">
                <v:textbox>
                  <w:txbxContent>
                    <w:p w14:paraId="3FCE9BA9" w14:textId="77777777" w:rsidR="00491604" w:rsidRPr="00453EFD"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Asmeninės higienos priežiūros paslaugos</w:t>
                      </w:r>
                    </w:p>
                  </w:txbxContent>
                </v:textbox>
              </v:shape>
            </w:pict>
          </mc:Fallback>
        </mc:AlternateContent>
      </w:r>
      <w:r w:rsidRPr="006F2993">
        <w:rPr>
          <w:b/>
          <w:bCs/>
          <w:noProof/>
          <w:lang w:eastAsia="lt-LT"/>
        </w:rPr>
        <mc:AlternateContent>
          <mc:Choice Requires="wps">
            <w:drawing>
              <wp:anchor distT="0" distB="0" distL="114300" distR="114300" simplePos="0" relativeHeight="251693056" behindDoc="0" locked="0" layoutInCell="1" allowOverlap="1" wp14:anchorId="5C257FB3" wp14:editId="25A0D783">
                <wp:simplePos x="0" y="0"/>
                <wp:positionH relativeFrom="column">
                  <wp:posOffset>7979410</wp:posOffset>
                </wp:positionH>
                <wp:positionV relativeFrom="paragraph">
                  <wp:posOffset>1602105</wp:posOffset>
                </wp:positionV>
                <wp:extent cx="1352550" cy="679450"/>
                <wp:effectExtent l="0" t="0" r="0" b="6350"/>
                <wp:wrapNone/>
                <wp:docPr id="77" name="Teksto laukas 77"/>
                <wp:cNvGraphicFramePr/>
                <a:graphic xmlns:a="http://schemas.openxmlformats.org/drawingml/2006/main">
                  <a:graphicData uri="http://schemas.microsoft.com/office/word/2010/wordprocessingShape">
                    <wps:wsp>
                      <wps:cNvSpPr txBox="1"/>
                      <wps:spPr>
                        <a:xfrm>
                          <a:off x="0" y="0"/>
                          <a:ext cx="1352550" cy="679450"/>
                        </a:xfrm>
                        <a:prstGeom prst="rect">
                          <a:avLst/>
                        </a:prstGeom>
                        <a:noFill/>
                        <a:ln>
                          <a:noFill/>
                        </a:ln>
                      </wps:spPr>
                      <wps:txbx>
                        <w:txbxContent>
                          <w:p w14:paraId="66E776E2" w14:textId="77777777" w:rsidR="00491604" w:rsidRPr="007C0C17"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Transporto organizavimo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257FB3" id="Teksto laukas 77" o:spid="_x0000_s1045" type="#_x0000_t202" style="position:absolute;left:0;text-align:left;margin-left:628.3pt;margin-top:126.15pt;width:106.5pt;height: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" filled="f" stroked="f">
                <v:textbox>
                  <w:txbxContent>
                    <w:p w14:paraId="66E776E2" w14:textId="77777777" w:rsidR="00491604" w:rsidRPr="007C0C17"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Transporto organizavimo paslaugos</w:t>
                      </w:r>
                    </w:p>
                  </w:txbxContent>
                </v:textbox>
              </v:shape>
            </w:pict>
          </mc:Fallback>
        </mc:AlternateContent>
      </w:r>
      <w:r w:rsidRPr="006F2993">
        <w:rPr>
          <w:b/>
          <w:bCs/>
          <w:noProof/>
          <w:lang w:eastAsia="lt-LT"/>
        </w:rPr>
        <mc:AlternateContent>
          <mc:Choice Requires="wps">
            <w:drawing>
              <wp:anchor distT="0" distB="0" distL="114300" distR="114300" simplePos="0" relativeHeight="251682816" behindDoc="0" locked="0" layoutInCell="1" allowOverlap="1" wp14:anchorId="26787C22" wp14:editId="773ED906">
                <wp:simplePos x="0" y="0"/>
                <wp:positionH relativeFrom="column">
                  <wp:posOffset>4290060</wp:posOffset>
                </wp:positionH>
                <wp:positionV relativeFrom="paragraph">
                  <wp:posOffset>2287904</wp:posOffset>
                </wp:positionV>
                <wp:extent cx="1556385" cy="644525"/>
                <wp:effectExtent l="0" t="0" r="0" b="3175"/>
                <wp:wrapNone/>
                <wp:docPr id="57" name="Teksto laukas 57"/>
                <wp:cNvGraphicFramePr/>
                <a:graphic xmlns:a="http://schemas.openxmlformats.org/drawingml/2006/main">
                  <a:graphicData uri="http://schemas.microsoft.com/office/word/2010/wordprocessingShape">
                    <wps:wsp>
                      <wps:cNvSpPr txBox="1"/>
                      <wps:spPr>
                        <a:xfrm>
                          <a:off x="0" y="0"/>
                          <a:ext cx="1556385" cy="644525"/>
                        </a:xfrm>
                        <a:prstGeom prst="rect">
                          <a:avLst/>
                        </a:prstGeom>
                        <a:noFill/>
                        <a:ln>
                          <a:noFill/>
                        </a:ln>
                      </wps:spPr>
                      <wps:txbx>
                        <w:txbxContent>
                          <w:p w14:paraId="2693DD87" w14:textId="77777777" w:rsidR="00491604" w:rsidRPr="000B16C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socialinės globos paslaugos (institucijoje)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787C22" id="Teksto laukas 57" o:spid="_x0000_s1046" type="#_x0000_t202" style="position:absolute;left:0;text-align:left;margin-left:337.8pt;margin-top:180.15pt;width:122.55pt;height:5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" filled="f" stroked="f">
                <v:textbox>
                  <w:txbxContent>
                    <w:p w14:paraId="2693DD87" w14:textId="77777777" w:rsidR="00491604" w:rsidRPr="000B16CF"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Dienos socialinės globos paslaugos (institucijoje)</w:t>
                      </w:r>
                    </w:p>
                  </w:txbxContent>
                </v:textbox>
              </v:shape>
            </w:pict>
          </mc:Fallback>
        </mc:AlternateContent>
      </w:r>
      <w:r w:rsidRPr="006F2993">
        <w:rPr>
          <w:b/>
          <w:bCs/>
          <w:noProof/>
          <w:lang w:eastAsia="lt-LT"/>
        </w:rPr>
        <mc:AlternateContent>
          <mc:Choice Requires="wps">
            <w:drawing>
              <wp:anchor distT="0" distB="0" distL="114300" distR="114300" simplePos="0" relativeHeight="251681792" behindDoc="0" locked="0" layoutInCell="1" allowOverlap="1" wp14:anchorId="4118AF9E" wp14:editId="6B1624BA">
                <wp:simplePos x="0" y="0"/>
                <wp:positionH relativeFrom="column">
                  <wp:posOffset>4245610</wp:posOffset>
                </wp:positionH>
                <wp:positionV relativeFrom="paragraph">
                  <wp:posOffset>2243455</wp:posOffset>
                </wp:positionV>
                <wp:extent cx="1657350" cy="755650"/>
                <wp:effectExtent l="0" t="0" r="19050" b="25400"/>
                <wp:wrapNone/>
                <wp:docPr id="56" name="Stačiakampis 56"/>
                <wp:cNvGraphicFramePr/>
                <a:graphic xmlns:a="http://schemas.openxmlformats.org/drawingml/2006/main">
                  <a:graphicData uri="http://schemas.microsoft.com/office/word/2010/wordprocessingShape">
                    <wps:wsp>
                      <wps:cNvSpPr/>
                      <wps:spPr>
                        <a:xfrm>
                          <a:off x="0" y="0"/>
                          <a:ext cx="1657350" cy="755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C4B8D8" id="Stačiakampis 56" o:spid="_x0000_s1026" style="position:absolute;margin-left:334.3pt;margin-top:176.65pt;width:130.5pt;height: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76672" behindDoc="0" locked="0" layoutInCell="1" allowOverlap="1" wp14:anchorId="4B8BD5BA" wp14:editId="4E93189C">
                <wp:simplePos x="0" y="0"/>
                <wp:positionH relativeFrom="column">
                  <wp:posOffset>4328160</wp:posOffset>
                </wp:positionH>
                <wp:positionV relativeFrom="paragraph">
                  <wp:posOffset>1602105</wp:posOffset>
                </wp:positionV>
                <wp:extent cx="1517015" cy="476250"/>
                <wp:effectExtent l="0" t="0" r="0" b="0"/>
                <wp:wrapNone/>
                <wp:docPr id="495248184" name="Teksto laukas 495248184"/>
                <wp:cNvGraphicFramePr/>
                <a:graphic xmlns:a="http://schemas.openxmlformats.org/drawingml/2006/main">
                  <a:graphicData uri="http://schemas.microsoft.com/office/word/2010/wordprocessingShape">
                    <wps:wsp>
                      <wps:cNvSpPr txBox="1"/>
                      <wps:spPr>
                        <a:xfrm>
                          <a:off x="0" y="0"/>
                          <a:ext cx="1517015" cy="476250"/>
                        </a:xfrm>
                        <a:prstGeom prst="rect">
                          <a:avLst/>
                        </a:prstGeom>
                        <a:noFill/>
                        <a:ln>
                          <a:noFill/>
                        </a:ln>
                      </wps:spPr>
                      <wps:txbx>
                        <w:txbxContent>
                          <w:p w14:paraId="35BA40CB" w14:textId="77777777" w:rsidR="00491604" w:rsidRPr="00894A91"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Vaikų dienos socialinės priežiūros paslaugos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8BD5BA" id="Teksto laukas 495248184" o:spid="_x0000_s1047" type="#_x0000_t202" style="position:absolute;left:0;text-align:left;margin-left:340.8pt;margin-top:126.15pt;width:119.45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" filled="f" stroked="f">
                <v:textbox>
                  <w:txbxContent>
                    <w:p w14:paraId="35BA40CB" w14:textId="77777777" w:rsidR="00491604" w:rsidRPr="00894A91"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Vaikų dienos socialinės priežiūros paslaugos</w:t>
                      </w:r>
                    </w:p>
                  </w:txbxContent>
                </v:textbox>
              </v:shape>
            </w:pict>
          </mc:Fallback>
        </mc:AlternateContent>
      </w:r>
      <w:r w:rsidRPr="006F2993">
        <w:rPr>
          <w:b/>
          <w:bCs/>
          <w:noProof/>
          <w:lang w:eastAsia="lt-LT"/>
        </w:rPr>
        <mc:AlternateContent>
          <mc:Choice Requires="wps">
            <w:drawing>
              <wp:anchor distT="0" distB="0" distL="114300" distR="114300" simplePos="0" relativeHeight="251675648" behindDoc="0" locked="0" layoutInCell="1" allowOverlap="1" wp14:anchorId="7C2402EB" wp14:editId="0C90E0F1">
                <wp:simplePos x="0" y="0"/>
                <wp:positionH relativeFrom="column">
                  <wp:posOffset>4245610</wp:posOffset>
                </wp:positionH>
                <wp:positionV relativeFrom="paragraph">
                  <wp:posOffset>1576705</wp:posOffset>
                </wp:positionV>
                <wp:extent cx="1657350" cy="552450"/>
                <wp:effectExtent l="0" t="0" r="19050" b="19050"/>
                <wp:wrapNone/>
                <wp:docPr id="1564712772" name="Stačiakampis 1564712772"/>
                <wp:cNvGraphicFramePr/>
                <a:graphic xmlns:a="http://schemas.openxmlformats.org/drawingml/2006/main">
                  <a:graphicData uri="http://schemas.microsoft.com/office/word/2010/wordprocessingShape">
                    <wps:wsp>
                      <wps:cNvSpPr/>
                      <wps:spPr>
                        <a:xfrm>
                          <a:off x="0" y="0"/>
                          <a:ext cx="1657350" cy="552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65A5C4" id="Stačiakampis 1564712772" o:spid="_x0000_s1026" style="position:absolute;margin-left:334.3pt;margin-top:124.15pt;width:130.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84864" behindDoc="0" locked="0" layoutInCell="1" allowOverlap="1" wp14:anchorId="2D1242DC" wp14:editId="309BCC70">
                <wp:simplePos x="0" y="0"/>
                <wp:positionH relativeFrom="column">
                  <wp:posOffset>2150110</wp:posOffset>
                </wp:positionH>
                <wp:positionV relativeFrom="paragraph">
                  <wp:posOffset>3062605</wp:posOffset>
                </wp:positionV>
                <wp:extent cx="1732280" cy="654050"/>
                <wp:effectExtent l="0" t="0" r="0" b="0"/>
                <wp:wrapNone/>
                <wp:docPr id="60" name="Teksto laukas 60"/>
                <wp:cNvGraphicFramePr/>
                <a:graphic xmlns:a="http://schemas.openxmlformats.org/drawingml/2006/main">
                  <a:graphicData uri="http://schemas.microsoft.com/office/word/2010/wordprocessingShape">
                    <wps:wsp>
                      <wps:cNvSpPr txBox="1"/>
                      <wps:spPr>
                        <a:xfrm>
                          <a:off x="0" y="0"/>
                          <a:ext cx="1732280" cy="654050"/>
                        </a:xfrm>
                        <a:prstGeom prst="rect">
                          <a:avLst/>
                        </a:prstGeom>
                        <a:noFill/>
                        <a:ln>
                          <a:noFill/>
                        </a:ln>
                      </wps:spPr>
                      <wps:txbx>
                        <w:txbxContent>
                          <w:p w14:paraId="54903471" w14:textId="77777777" w:rsidR="00491604" w:rsidRPr="00BF0630"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Laikino apnakvindinimo paslaugos nakvynės namuose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1242DC" id="Teksto laukas 60" o:spid="_x0000_s1048" type="#_x0000_t202" style="position:absolute;left:0;text-align:left;margin-left:169.3pt;margin-top:241.15pt;width:136.4pt;height: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" filled="f" stroked="f">
                <v:textbox>
                  <w:txbxContent>
                    <w:p w14:paraId="54903471" w14:textId="77777777" w:rsidR="00491604" w:rsidRPr="00BF0630" w:rsidRDefault="00491604" w:rsidP="00491604">
                      <w:pPr>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Laikino apnakvindinimo paslaugos nakvynės namuose</w:t>
                      </w:r>
                    </w:p>
                  </w:txbxContent>
                </v:textbox>
              </v:shape>
            </w:pict>
          </mc:Fallback>
        </mc:AlternateContent>
      </w:r>
      <w:r w:rsidRPr="006F2993">
        <w:rPr>
          <w:b/>
          <w:bCs/>
          <w:noProof/>
          <w:lang w:eastAsia="lt-LT"/>
        </w:rPr>
        <mc:AlternateContent>
          <mc:Choice Requires="wps">
            <w:drawing>
              <wp:anchor distT="0" distB="0" distL="114300" distR="114300" simplePos="0" relativeHeight="251683840" behindDoc="0" locked="0" layoutInCell="1" allowOverlap="1" wp14:anchorId="63FEA859" wp14:editId="3B8D38FF">
                <wp:simplePos x="0" y="0"/>
                <wp:positionH relativeFrom="column">
                  <wp:posOffset>2105660</wp:posOffset>
                </wp:positionH>
                <wp:positionV relativeFrom="paragraph">
                  <wp:posOffset>3018155</wp:posOffset>
                </wp:positionV>
                <wp:extent cx="1828800" cy="736600"/>
                <wp:effectExtent l="0" t="0" r="19050" b="25400"/>
                <wp:wrapNone/>
                <wp:docPr id="58" name="Stačiakampis 58"/>
                <wp:cNvGraphicFramePr/>
                <a:graphic xmlns:a="http://schemas.openxmlformats.org/drawingml/2006/main">
                  <a:graphicData uri="http://schemas.microsoft.com/office/word/2010/wordprocessingShape">
                    <wps:wsp>
                      <wps:cNvSpPr/>
                      <wps:spPr>
                        <a:xfrm>
                          <a:off x="0" y="0"/>
                          <a:ext cx="1828800" cy="736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AE13BF" id="Stačiakampis 58" o:spid="_x0000_s1026" style="position:absolute;margin-left:165.8pt;margin-top:237.65pt;width:2in;height:5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7456" behindDoc="0" locked="0" layoutInCell="1" allowOverlap="1" wp14:anchorId="33D0603C" wp14:editId="5C08B037">
                <wp:simplePos x="0" y="0"/>
                <wp:positionH relativeFrom="column">
                  <wp:posOffset>5979160</wp:posOffset>
                </wp:positionH>
                <wp:positionV relativeFrom="paragraph">
                  <wp:posOffset>402590</wp:posOffset>
                </wp:positionV>
                <wp:extent cx="1657350" cy="607034"/>
                <wp:effectExtent l="0" t="0" r="0" b="60325"/>
                <wp:wrapNone/>
                <wp:docPr id="13" name="Teksto laukas 13"/>
                <wp:cNvGraphicFramePr/>
                <a:graphic xmlns:a="http://schemas.openxmlformats.org/drawingml/2006/main">
                  <a:graphicData uri="http://schemas.microsoft.com/office/word/2010/wordprocessingShape">
                    <wps:wsp>
                      <wps:cNvSpPr txBox="1"/>
                      <wps:spPr>
                        <a:xfrm>
                          <a:off x="0" y="0"/>
                          <a:ext cx="1657350" cy="607034"/>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0A2AA309"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Globos centro padalinys (GCP)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D0603C" id="Teksto laukas 13" o:spid="_x0000_s1049" type="#_x0000_t202" style="position:absolute;left:0;text-align:left;margin-left:470.8pt;margin-top:31.7pt;width:130.5pt;height:4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" filled="f" stroked="f">
                <v:shadow on="t" color="black" opacity="20971f" offset="0,2.2pt"/>
                <v:textbox>
                  <w:txbxContent>
                    <w:p w14:paraId="0A2AA309"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Globos centro padalinys (GCP)</w:t>
                      </w:r>
                    </w:p>
                  </w:txbxContent>
                </v:textbox>
              </v:shape>
            </w:pict>
          </mc:Fallback>
        </mc:AlternateContent>
      </w:r>
      <w:r w:rsidRPr="006F2993">
        <w:rPr>
          <w:b/>
          <w:bCs/>
          <w:noProof/>
          <w:lang w:eastAsia="lt-LT"/>
        </w:rPr>
        <mc:AlternateContent>
          <mc:Choice Requires="wps">
            <w:drawing>
              <wp:anchor distT="0" distB="0" distL="114300" distR="114300" simplePos="0" relativeHeight="251664384" behindDoc="0" locked="0" layoutInCell="1" allowOverlap="1" wp14:anchorId="545D26B0" wp14:editId="14A21FAE">
                <wp:simplePos x="0" y="0"/>
                <wp:positionH relativeFrom="column">
                  <wp:posOffset>2190087</wp:posOffset>
                </wp:positionH>
                <wp:positionV relativeFrom="paragraph">
                  <wp:posOffset>401541</wp:posOffset>
                </wp:positionV>
                <wp:extent cx="1597660" cy="561975"/>
                <wp:effectExtent l="0" t="0" r="2540" b="66675"/>
                <wp:wrapNone/>
                <wp:docPr id="1728256927" name="Teksto laukas 1728256927"/>
                <wp:cNvGraphicFramePr/>
                <a:graphic xmlns:a="http://schemas.openxmlformats.org/drawingml/2006/main">
                  <a:graphicData uri="http://schemas.microsoft.com/office/word/2010/wordprocessingShape">
                    <wps:wsp>
                      <wps:cNvSpPr txBox="1"/>
                      <wps:spPr>
                        <a:xfrm>
                          <a:off x="0" y="0"/>
                          <a:ext cx="1597660" cy="561975"/>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8C2BDB7"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1B0">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Pagalbos šeimai </w:t>
                            </w: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padalinys (PŠP)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5D26B0" id="Teksto laukas 1728256927" o:spid="_x0000_s1050" type="#_x0000_t202" style="position:absolute;left:0;text-align:left;margin-left:172.45pt;margin-top:31.6pt;width:125.8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" filled="f" stroked="f">
                <v:shadow on="t" color="black" opacity="20971f" offset="0,2.2pt"/>
                <v:textbox>
                  <w:txbxContent>
                    <w:p w14:paraId="18C2BDB7" w14:textId="77777777" w:rsidR="00491604" w:rsidRPr="005C31B0" w:rsidRDefault="00491604" w:rsidP="00491604">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1B0">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Pagalbos šeimai </w:t>
                      </w: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padalinys (PŠP)</w:t>
                      </w:r>
                    </w:p>
                  </w:txbxContent>
                </v:textbox>
              </v:shape>
            </w:pict>
          </mc:Fallback>
        </mc:AlternateContent>
      </w:r>
      <w:r w:rsidRPr="006F2993">
        <w:rPr>
          <w:b/>
          <w:bCs/>
          <w:noProof/>
          <w:lang w:eastAsia="lt-LT"/>
        </w:rPr>
        <mc:AlternateContent>
          <mc:Choice Requires="wps">
            <w:drawing>
              <wp:anchor distT="0" distB="0" distL="114300" distR="114300" simplePos="0" relativeHeight="251661312" behindDoc="0" locked="0" layoutInCell="1" allowOverlap="1" wp14:anchorId="2AA625B6" wp14:editId="4301863E">
                <wp:simplePos x="0" y="0"/>
                <wp:positionH relativeFrom="column">
                  <wp:posOffset>2190086</wp:posOffset>
                </wp:positionH>
                <wp:positionV relativeFrom="paragraph">
                  <wp:posOffset>401541</wp:posOffset>
                </wp:positionV>
                <wp:extent cx="1598213" cy="571500"/>
                <wp:effectExtent l="0" t="0" r="21590" b="19050"/>
                <wp:wrapNone/>
                <wp:docPr id="650982866" name="Stačiakampis 650982866"/>
                <wp:cNvGraphicFramePr/>
                <a:graphic xmlns:a="http://schemas.openxmlformats.org/drawingml/2006/main">
                  <a:graphicData uri="http://schemas.microsoft.com/office/word/2010/wordprocessingShape">
                    <wps:wsp>
                      <wps:cNvSpPr/>
                      <wps:spPr>
                        <a:xfrm>
                          <a:off x="0" y="0"/>
                          <a:ext cx="1598213" cy="571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DC2070" id="Stačiakampis 650982866" o:spid="_x0000_s1026" style="position:absolute;margin-left:172.45pt;margin-top:31.6pt;width:125.8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0288" behindDoc="0" locked="0" layoutInCell="1" allowOverlap="1" wp14:anchorId="2C87CB2C" wp14:editId="708A17DF">
                <wp:simplePos x="0" y="0"/>
                <wp:positionH relativeFrom="column">
                  <wp:posOffset>5773</wp:posOffset>
                </wp:positionH>
                <wp:positionV relativeFrom="paragraph">
                  <wp:posOffset>401929</wp:posOffset>
                </wp:positionV>
                <wp:extent cx="1866507" cy="561975"/>
                <wp:effectExtent l="0" t="0" r="19685" b="28575"/>
                <wp:wrapNone/>
                <wp:docPr id="182908923" name="Stačiakampis 182908923"/>
                <wp:cNvGraphicFramePr/>
                <a:graphic xmlns:a="http://schemas.openxmlformats.org/drawingml/2006/main">
                  <a:graphicData uri="http://schemas.microsoft.com/office/word/2010/wordprocessingShape">
                    <wps:wsp>
                      <wps:cNvSpPr/>
                      <wps:spPr>
                        <a:xfrm>
                          <a:off x="0" y="0"/>
                          <a:ext cx="1866507" cy="561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75117B" id="Stačiakampis 182908923" o:spid="_x0000_s1026" style="position:absolute;margin-left:.45pt;margin-top:31.65pt;width:146.9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2336" behindDoc="0" locked="0" layoutInCell="1" allowOverlap="1" wp14:anchorId="7CC2AB63" wp14:editId="5335EC06">
                <wp:simplePos x="0" y="0"/>
                <wp:positionH relativeFrom="column">
                  <wp:posOffset>4034685</wp:posOffset>
                </wp:positionH>
                <wp:positionV relativeFrom="paragraph">
                  <wp:posOffset>391795</wp:posOffset>
                </wp:positionV>
                <wp:extent cx="1698167" cy="571500"/>
                <wp:effectExtent l="0" t="0" r="16510" b="19050"/>
                <wp:wrapNone/>
                <wp:docPr id="1384316231" name="Stačiakampis 1384316231"/>
                <wp:cNvGraphicFramePr/>
                <a:graphic xmlns:a="http://schemas.openxmlformats.org/drawingml/2006/main">
                  <a:graphicData uri="http://schemas.microsoft.com/office/word/2010/wordprocessingShape">
                    <wps:wsp>
                      <wps:cNvSpPr/>
                      <wps:spPr>
                        <a:xfrm>
                          <a:off x="0" y="0"/>
                          <a:ext cx="1698167" cy="571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037299" id="Stačiakampis 1384316231" o:spid="_x0000_s1026" style="position:absolute;margin-left:317.7pt;margin-top:30.85pt;width:133.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8480" behindDoc="0" locked="0" layoutInCell="1" allowOverlap="1" wp14:anchorId="56AC9425" wp14:editId="35BC33D9">
                <wp:simplePos x="0" y="0"/>
                <wp:positionH relativeFrom="column">
                  <wp:posOffset>7909560</wp:posOffset>
                </wp:positionH>
                <wp:positionV relativeFrom="paragraph">
                  <wp:posOffset>397510</wp:posOffset>
                </wp:positionV>
                <wp:extent cx="1476375" cy="571500"/>
                <wp:effectExtent l="0" t="0" r="28575" b="19050"/>
                <wp:wrapNone/>
                <wp:docPr id="21646878" name="Stačiakampis 21646878"/>
                <wp:cNvGraphicFramePr/>
                <a:graphic xmlns:a="http://schemas.openxmlformats.org/drawingml/2006/main">
                  <a:graphicData uri="http://schemas.microsoft.com/office/word/2010/wordprocessingShape">
                    <wps:wsp>
                      <wps:cNvSpPr/>
                      <wps:spPr>
                        <a:xfrm>
                          <a:off x="0" y="0"/>
                          <a:ext cx="1476375" cy="571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E8653F" id="Stačiakampis 21646878" o:spid="_x0000_s1026" style="position:absolute;margin-left:622.8pt;margin-top:31.3pt;width:116.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" fillcolor="white [3212]" strokecolor="#243f60 [1604]" strokeweight="2pt"/>
            </w:pict>
          </mc:Fallback>
        </mc:AlternateContent>
      </w:r>
      <w:r w:rsidRPr="006F2993">
        <w:rPr>
          <w:b/>
          <w:bCs/>
          <w:noProof/>
          <w:lang w:eastAsia="lt-LT"/>
        </w:rPr>
        <mc:AlternateContent>
          <mc:Choice Requires="wps">
            <w:drawing>
              <wp:anchor distT="0" distB="0" distL="114300" distR="114300" simplePos="0" relativeHeight="251666432" behindDoc="0" locked="0" layoutInCell="1" allowOverlap="1" wp14:anchorId="101DCE99" wp14:editId="628B70FD">
                <wp:simplePos x="0" y="0"/>
                <wp:positionH relativeFrom="column">
                  <wp:posOffset>5975985</wp:posOffset>
                </wp:positionH>
                <wp:positionV relativeFrom="paragraph">
                  <wp:posOffset>397510</wp:posOffset>
                </wp:positionV>
                <wp:extent cx="1657350" cy="571500"/>
                <wp:effectExtent l="0" t="0" r="19050" b="19050"/>
                <wp:wrapNone/>
                <wp:docPr id="12" name="Stačiakampis 12"/>
                <wp:cNvGraphicFramePr/>
                <a:graphic xmlns:a="http://schemas.openxmlformats.org/drawingml/2006/main">
                  <a:graphicData uri="http://schemas.microsoft.com/office/word/2010/wordprocessingShape">
                    <wps:wsp>
                      <wps:cNvSpPr/>
                      <wps:spPr>
                        <a:xfrm>
                          <a:off x="0" y="0"/>
                          <a:ext cx="1657350" cy="571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6AA9B9" id="Stačiakampis 12" o:spid="_x0000_s1026" style="position:absolute;margin-left:470.55pt;margin-top:31.3pt;width:130.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" fillcolor="white [3212]" strokecolor="#243f60 [1604]" strokeweight="2pt"/>
            </w:pict>
          </mc:Fallback>
        </mc:AlternateContent>
      </w:r>
    </w:p>
    <w:p w14:paraId="24FBB5FE" w14:textId="12B7123C" w:rsidR="00602C25" w:rsidRPr="002E06C2" w:rsidRDefault="00602C25" w:rsidP="001C5ABA">
      <w:pPr>
        <w:pStyle w:val="Pagrindinistekstas"/>
        <w:ind w:left="0" w:right="-1" w:firstLine="709"/>
        <w:rPr>
          <w:b/>
          <w:color w:val="007BB8"/>
          <w:sz w:val="24"/>
        </w:rPr>
      </w:pPr>
      <w:r w:rsidRPr="002E06C2">
        <w:rPr>
          <w:b/>
          <w:color w:val="007BB8"/>
          <w:sz w:val="24"/>
        </w:rPr>
        <w:lastRenderedPageBreak/>
        <w:t>2.2. PAGALBOS ŠEIMAI PADALINYS</w:t>
      </w:r>
    </w:p>
    <w:p w14:paraId="67818B57" w14:textId="77777777" w:rsidR="008D77DF" w:rsidRPr="0018768A" w:rsidRDefault="008D77DF" w:rsidP="00D13927">
      <w:pPr>
        <w:pStyle w:val="Pagrindinistekstas"/>
        <w:ind w:left="0" w:right="-1" w:firstLine="709"/>
        <w:rPr>
          <w:bCs/>
          <w:sz w:val="20"/>
          <w:szCs w:val="20"/>
        </w:rPr>
      </w:pPr>
    </w:p>
    <w:p w14:paraId="6FCB800A" w14:textId="57AD6421" w:rsidR="00602C25" w:rsidRPr="00AB05F7" w:rsidRDefault="00602C25" w:rsidP="00D13927">
      <w:pPr>
        <w:tabs>
          <w:tab w:val="left" w:pos="0"/>
        </w:tabs>
        <w:ind w:right="-1" w:firstLine="709"/>
        <w:rPr>
          <w:rFonts w:ascii="Times New Roman" w:hAnsi="Times New Roman"/>
          <w:sz w:val="24"/>
          <w:szCs w:val="24"/>
        </w:rPr>
      </w:pPr>
      <w:r w:rsidRPr="00AB05F7">
        <w:rPr>
          <w:rFonts w:ascii="Times New Roman" w:hAnsi="Times New Roman"/>
          <w:sz w:val="24"/>
          <w:szCs w:val="24"/>
        </w:rPr>
        <w:t xml:space="preserve">Pagalbos šeimai </w:t>
      </w:r>
      <w:r>
        <w:rPr>
          <w:rFonts w:ascii="Times New Roman" w:hAnsi="Times New Roman"/>
          <w:sz w:val="24"/>
          <w:szCs w:val="24"/>
        </w:rPr>
        <w:t>padalinys</w:t>
      </w:r>
      <w:r w:rsidRPr="00AB05F7">
        <w:rPr>
          <w:rFonts w:ascii="Times New Roman" w:hAnsi="Times New Roman"/>
          <w:sz w:val="24"/>
          <w:szCs w:val="24"/>
        </w:rPr>
        <w:t xml:space="preserve"> (toliau – </w:t>
      </w:r>
      <w:r>
        <w:rPr>
          <w:rFonts w:ascii="Times New Roman" w:hAnsi="Times New Roman"/>
          <w:sz w:val="24"/>
          <w:szCs w:val="24"/>
        </w:rPr>
        <w:t>padalinys</w:t>
      </w:r>
      <w:r w:rsidRPr="00AB05F7">
        <w:rPr>
          <w:rFonts w:ascii="Times New Roman" w:hAnsi="Times New Roman"/>
          <w:sz w:val="24"/>
          <w:szCs w:val="24"/>
        </w:rPr>
        <w:t>) organizuoja ir koordinuoja socialin</w:t>
      </w:r>
      <w:r w:rsidR="008A23EF">
        <w:rPr>
          <w:rFonts w:ascii="Times New Roman" w:hAnsi="Times New Roman"/>
          <w:sz w:val="24"/>
          <w:szCs w:val="24"/>
        </w:rPr>
        <w:t>es</w:t>
      </w:r>
      <w:r w:rsidRPr="00AB05F7">
        <w:rPr>
          <w:rFonts w:ascii="Times New Roman" w:hAnsi="Times New Roman"/>
          <w:sz w:val="24"/>
          <w:szCs w:val="24"/>
        </w:rPr>
        <w:t xml:space="preserve"> </w:t>
      </w:r>
      <w:r w:rsidR="008A23EF">
        <w:rPr>
          <w:rFonts w:ascii="Times New Roman" w:hAnsi="Times New Roman"/>
          <w:sz w:val="24"/>
          <w:szCs w:val="24"/>
        </w:rPr>
        <w:t>paslaugas</w:t>
      </w:r>
      <w:r w:rsidRPr="00AB05F7">
        <w:rPr>
          <w:rFonts w:ascii="Times New Roman" w:hAnsi="Times New Roman"/>
          <w:sz w:val="24"/>
          <w:szCs w:val="24"/>
        </w:rPr>
        <w:t xml:space="preserve"> asmens namuose bei Centre</w:t>
      </w:r>
      <w:r w:rsidRPr="00AB05F7">
        <w:rPr>
          <w:rFonts w:ascii="Times New Roman" w:hAnsi="Times New Roman"/>
          <w:b/>
          <w:sz w:val="24"/>
          <w:szCs w:val="24"/>
        </w:rPr>
        <w:t xml:space="preserve"> </w:t>
      </w:r>
      <w:r w:rsidRPr="00AB05F7">
        <w:rPr>
          <w:rFonts w:ascii="Times New Roman" w:hAnsi="Times New Roman"/>
          <w:sz w:val="24"/>
          <w:szCs w:val="24"/>
        </w:rPr>
        <w:t xml:space="preserve">įvairioms paslaugų gavėjų grupėms. </w:t>
      </w:r>
    </w:p>
    <w:p w14:paraId="6CFBEE00" w14:textId="77777777" w:rsidR="00602C25" w:rsidRPr="008D77DF" w:rsidRDefault="00602C25" w:rsidP="00D13927">
      <w:pPr>
        <w:ind w:firstLine="720"/>
        <w:rPr>
          <w:rFonts w:ascii="Times New Roman" w:hAnsi="Times New Roman"/>
          <w:sz w:val="24"/>
          <w:szCs w:val="24"/>
        </w:rPr>
      </w:pPr>
      <w:r>
        <w:rPr>
          <w:rFonts w:ascii="Times New Roman" w:hAnsi="Times New Roman"/>
          <w:sz w:val="24"/>
          <w:szCs w:val="24"/>
        </w:rPr>
        <w:t>Padalinys</w:t>
      </w:r>
      <w:r w:rsidRPr="00AB05F7">
        <w:rPr>
          <w:rFonts w:ascii="Times New Roman" w:hAnsi="Times New Roman"/>
          <w:sz w:val="24"/>
          <w:szCs w:val="24"/>
        </w:rPr>
        <w:t xml:space="preserve"> teikia bendrąsias ir specialiąsias socialines paslaugas, kuriomis suteikiama pagalba asmeniui (šeimai), </w:t>
      </w:r>
      <w:r w:rsidRPr="006105F6">
        <w:rPr>
          <w:rFonts w:ascii="Times New Roman" w:hAnsi="Times New Roman"/>
          <w:sz w:val="24"/>
          <w:szCs w:val="24"/>
        </w:rPr>
        <w:t>praradusiam gebėjimus ar galimybes savarankiškai rūpintis asmeniniu (šeimos) gyvenimu ir dalyvauti visuomenės gyvenime</w:t>
      </w:r>
      <w:r w:rsidRPr="008D77DF">
        <w:rPr>
          <w:rFonts w:ascii="Times New Roman" w:hAnsi="Times New Roman"/>
          <w:sz w:val="24"/>
          <w:szCs w:val="24"/>
        </w:rPr>
        <w:t>.</w:t>
      </w:r>
    </w:p>
    <w:p w14:paraId="17E66545" w14:textId="77777777" w:rsidR="00602C25" w:rsidRPr="00166DCF" w:rsidRDefault="00602C25" w:rsidP="00D13927">
      <w:pPr>
        <w:pStyle w:val="Pagrindinistekstas"/>
        <w:ind w:firstLine="720"/>
        <w:rPr>
          <w:sz w:val="24"/>
        </w:rPr>
      </w:pPr>
      <w:r w:rsidRPr="00166DCF">
        <w:rPr>
          <w:sz w:val="24"/>
        </w:rPr>
        <w:t>Padalinio tikslas – sudaryti sąlygas asmeniui (šeimai) ugdyti ar stiprinti gebėjimus ir galimybes savarankiškai spręsti socialines problemas, palaikyti socialinius ryšius su visuomene, taip pat padėti įveikti socialinę atskirtį.</w:t>
      </w:r>
    </w:p>
    <w:p w14:paraId="7CC7D7DD" w14:textId="77777777" w:rsidR="00602C25" w:rsidRPr="00AB05F7" w:rsidRDefault="00602C25" w:rsidP="00D13927">
      <w:pPr>
        <w:ind w:firstLine="720"/>
        <w:rPr>
          <w:rFonts w:ascii="Times New Roman" w:hAnsi="Times New Roman"/>
          <w:sz w:val="24"/>
          <w:szCs w:val="24"/>
        </w:rPr>
      </w:pPr>
      <w:r>
        <w:rPr>
          <w:rFonts w:ascii="Times New Roman" w:hAnsi="Times New Roman"/>
          <w:sz w:val="24"/>
          <w:szCs w:val="24"/>
        </w:rPr>
        <w:t>V</w:t>
      </w:r>
      <w:r w:rsidRPr="00AB05F7">
        <w:rPr>
          <w:rFonts w:ascii="Times New Roman" w:hAnsi="Times New Roman"/>
          <w:sz w:val="24"/>
          <w:szCs w:val="24"/>
        </w:rPr>
        <w:t>eiklos sritys:</w:t>
      </w:r>
    </w:p>
    <w:p w14:paraId="19B12449" w14:textId="77777777" w:rsidR="00602C25" w:rsidRPr="00AB05F7" w:rsidRDefault="00602C25" w:rsidP="00D13927">
      <w:pPr>
        <w:ind w:firstLine="720"/>
        <w:rPr>
          <w:rFonts w:ascii="Times New Roman" w:hAnsi="Times New Roman"/>
          <w:sz w:val="24"/>
          <w:szCs w:val="24"/>
        </w:rPr>
      </w:pPr>
      <w:r w:rsidRPr="00AB05F7">
        <w:rPr>
          <w:rFonts w:ascii="Times New Roman" w:hAnsi="Times New Roman"/>
          <w:sz w:val="24"/>
          <w:szCs w:val="24"/>
        </w:rPr>
        <w:t>• intensyvi krizių įveikimo pagalba;</w:t>
      </w:r>
    </w:p>
    <w:p w14:paraId="3BC9C6AF" w14:textId="77777777" w:rsidR="00602C25" w:rsidRPr="00AB05F7" w:rsidRDefault="00602C25" w:rsidP="00D13927">
      <w:pPr>
        <w:ind w:firstLine="720"/>
        <w:rPr>
          <w:rFonts w:ascii="Times New Roman" w:hAnsi="Times New Roman"/>
          <w:sz w:val="24"/>
          <w:szCs w:val="24"/>
        </w:rPr>
      </w:pPr>
      <w:r w:rsidRPr="00AB05F7">
        <w:rPr>
          <w:rFonts w:ascii="Times New Roman" w:hAnsi="Times New Roman"/>
          <w:sz w:val="24"/>
          <w:szCs w:val="24"/>
        </w:rPr>
        <w:t>• laikino apnakvindinimo paslaugos (</w:t>
      </w:r>
      <w:r>
        <w:rPr>
          <w:rFonts w:ascii="Times New Roman" w:hAnsi="Times New Roman"/>
          <w:sz w:val="24"/>
          <w:szCs w:val="24"/>
        </w:rPr>
        <w:t>Centre</w:t>
      </w:r>
      <w:r w:rsidRPr="00AB05F7">
        <w:rPr>
          <w:rFonts w:ascii="Times New Roman" w:hAnsi="Times New Roman"/>
          <w:sz w:val="24"/>
          <w:szCs w:val="24"/>
        </w:rPr>
        <w:t xml:space="preserve"> bei Nakvynės namuose);</w:t>
      </w:r>
    </w:p>
    <w:p w14:paraId="46D7E9F6" w14:textId="77777777" w:rsidR="00602C25" w:rsidRPr="00AB05F7" w:rsidRDefault="00602C25" w:rsidP="00D13927">
      <w:pPr>
        <w:ind w:firstLine="720"/>
        <w:rPr>
          <w:rFonts w:ascii="Times New Roman" w:hAnsi="Times New Roman"/>
          <w:sz w:val="24"/>
          <w:szCs w:val="24"/>
        </w:rPr>
      </w:pPr>
      <w:r w:rsidRPr="00AB05F7">
        <w:rPr>
          <w:rFonts w:ascii="Times New Roman" w:hAnsi="Times New Roman"/>
          <w:sz w:val="24"/>
          <w:szCs w:val="24"/>
        </w:rPr>
        <w:t>• apgyvendinimo paslaugos nakvynės namuose</w:t>
      </w:r>
      <w:r>
        <w:rPr>
          <w:rFonts w:ascii="Times New Roman" w:hAnsi="Times New Roman"/>
          <w:sz w:val="24"/>
          <w:szCs w:val="24"/>
        </w:rPr>
        <w:t>;</w:t>
      </w:r>
    </w:p>
    <w:p w14:paraId="643759A8" w14:textId="6F3E172D" w:rsidR="00602C25" w:rsidRPr="00AB05F7" w:rsidRDefault="00602C25" w:rsidP="00D13927">
      <w:pPr>
        <w:tabs>
          <w:tab w:val="left" w:pos="851"/>
          <w:tab w:val="left" w:pos="993"/>
        </w:tabs>
        <w:ind w:firstLine="720"/>
        <w:rPr>
          <w:rFonts w:ascii="Times New Roman" w:hAnsi="Times New Roman"/>
          <w:sz w:val="24"/>
          <w:szCs w:val="24"/>
        </w:rPr>
      </w:pPr>
      <w:r w:rsidRPr="00AB05F7">
        <w:rPr>
          <w:rFonts w:ascii="Times New Roman" w:hAnsi="Times New Roman"/>
          <w:sz w:val="24"/>
          <w:szCs w:val="24"/>
        </w:rPr>
        <w:t xml:space="preserve">• </w:t>
      </w:r>
      <w:r w:rsidR="008A23EF">
        <w:rPr>
          <w:rFonts w:ascii="Times New Roman" w:hAnsi="Times New Roman"/>
          <w:sz w:val="24"/>
          <w:szCs w:val="24"/>
        </w:rPr>
        <w:t>socialinė priežiūra</w:t>
      </w:r>
      <w:r w:rsidR="008A23EF" w:rsidRPr="00AB05F7">
        <w:rPr>
          <w:rFonts w:ascii="Times New Roman" w:hAnsi="Times New Roman"/>
          <w:sz w:val="24"/>
          <w:szCs w:val="24"/>
        </w:rPr>
        <w:t xml:space="preserve"> šeimoms (atvejo vadyba);</w:t>
      </w:r>
    </w:p>
    <w:p w14:paraId="3A777353" w14:textId="77777777" w:rsidR="00602C25" w:rsidRPr="00AB05F7" w:rsidRDefault="00602C25" w:rsidP="00D13927">
      <w:pPr>
        <w:ind w:firstLine="709"/>
        <w:rPr>
          <w:rFonts w:ascii="Times New Roman" w:hAnsi="Times New Roman"/>
          <w:sz w:val="24"/>
          <w:szCs w:val="24"/>
        </w:rPr>
      </w:pPr>
      <w:r w:rsidRPr="00AB05F7">
        <w:rPr>
          <w:rFonts w:ascii="Times New Roman" w:hAnsi="Times New Roman"/>
          <w:sz w:val="24"/>
          <w:szCs w:val="24"/>
        </w:rPr>
        <w:t>• asmens gebėjimo pasirūpinti savimi ir priimti kasdienius sprendimus vertinimas ir išvadų rengimas.</w:t>
      </w:r>
    </w:p>
    <w:p w14:paraId="13900335" w14:textId="17E43818" w:rsidR="00602C25" w:rsidRPr="00AB05F7" w:rsidRDefault="00602C25" w:rsidP="00D13927">
      <w:pPr>
        <w:ind w:firstLine="709"/>
        <w:rPr>
          <w:rFonts w:ascii="Times New Roman" w:hAnsi="Times New Roman"/>
          <w:sz w:val="24"/>
          <w:szCs w:val="24"/>
        </w:rPr>
      </w:pPr>
      <w:r>
        <w:rPr>
          <w:rFonts w:ascii="Times New Roman" w:hAnsi="Times New Roman"/>
          <w:sz w:val="24"/>
          <w:szCs w:val="24"/>
        </w:rPr>
        <w:t>Padalinio darbą koordin</w:t>
      </w:r>
      <w:r w:rsidR="00763069">
        <w:rPr>
          <w:rFonts w:ascii="Times New Roman" w:hAnsi="Times New Roman"/>
          <w:sz w:val="24"/>
          <w:szCs w:val="24"/>
        </w:rPr>
        <w:t>uoja</w:t>
      </w:r>
      <w:r>
        <w:rPr>
          <w:rFonts w:ascii="Times New Roman" w:hAnsi="Times New Roman"/>
          <w:sz w:val="24"/>
          <w:szCs w:val="24"/>
        </w:rPr>
        <w:t xml:space="preserve"> </w:t>
      </w:r>
      <w:r w:rsidR="00282BFD">
        <w:rPr>
          <w:rFonts w:ascii="Times New Roman" w:hAnsi="Times New Roman"/>
          <w:sz w:val="24"/>
          <w:szCs w:val="24"/>
        </w:rPr>
        <w:t xml:space="preserve">padalinio </w:t>
      </w:r>
      <w:r>
        <w:rPr>
          <w:rFonts w:ascii="Times New Roman" w:hAnsi="Times New Roman"/>
          <w:sz w:val="24"/>
          <w:szCs w:val="24"/>
        </w:rPr>
        <w:t>vedėja socialiniams reikalams.</w:t>
      </w:r>
      <w:r w:rsidRPr="00AB05F7">
        <w:rPr>
          <w:rFonts w:ascii="Times New Roman" w:hAnsi="Times New Roman"/>
          <w:sz w:val="24"/>
          <w:szCs w:val="24"/>
        </w:rPr>
        <w:t xml:space="preserve"> </w:t>
      </w:r>
      <w:r>
        <w:rPr>
          <w:rFonts w:ascii="Times New Roman" w:hAnsi="Times New Roman"/>
          <w:sz w:val="24"/>
          <w:szCs w:val="24"/>
        </w:rPr>
        <w:t>202</w:t>
      </w:r>
      <w:r w:rsidR="00763069">
        <w:rPr>
          <w:rFonts w:ascii="Times New Roman" w:hAnsi="Times New Roman"/>
          <w:sz w:val="24"/>
          <w:szCs w:val="24"/>
        </w:rPr>
        <w:t>3</w:t>
      </w:r>
      <w:r>
        <w:rPr>
          <w:rFonts w:ascii="Times New Roman" w:hAnsi="Times New Roman"/>
          <w:sz w:val="24"/>
          <w:szCs w:val="24"/>
        </w:rPr>
        <w:t xml:space="preserve"> m. padalinyje</w:t>
      </w:r>
      <w:r w:rsidRPr="00AB05F7">
        <w:rPr>
          <w:rFonts w:ascii="Times New Roman" w:hAnsi="Times New Roman"/>
          <w:sz w:val="24"/>
          <w:szCs w:val="24"/>
        </w:rPr>
        <w:t xml:space="preserve"> </w:t>
      </w:r>
      <w:r w:rsidR="00A70EA5">
        <w:rPr>
          <w:rFonts w:ascii="Times New Roman" w:hAnsi="Times New Roman"/>
          <w:sz w:val="24"/>
          <w:szCs w:val="24"/>
        </w:rPr>
        <w:t xml:space="preserve">4 </w:t>
      </w:r>
      <w:r w:rsidR="00A70EA5" w:rsidRPr="00AB05F7">
        <w:rPr>
          <w:rFonts w:ascii="Times New Roman" w:hAnsi="Times New Roman"/>
          <w:sz w:val="24"/>
          <w:szCs w:val="24"/>
        </w:rPr>
        <w:t>atvejo vadybinink</w:t>
      </w:r>
      <w:r w:rsidR="00A70EA5">
        <w:rPr>
          <w:rFonts w:ascii="Times New Roman" w:hAnsi="Times New Roman"/>
          <w:sz w:val="24"/>
          <w:szCs w:val="24"/>
        </w:rPr>
        <w:t xml:space="preserve">ai </w:t>
      </w:r>
      <w:r w:rsidR="00A70EA5" w:rsidRPr="00A70EA5">
        <w:rPr>
          <w:rFonts w:ascii="Times New Roman" w:hAnsi="Times New Roman"/>
          <w:sz w:val="24"/>
          <w:szCs w:val="24"/>
        </w:rPr>
        <w:t>ir 9</w:t>
      </w:r>
      <w:r w:rsidRPr="00A70EA5">
        <w:rPr>
          <w:rFonts w:ascii="Times New Roman" w:hAnsi="Times New Roman"/>
          <w:sz w:val="24"/>
          <w:szCs w:val="24"/>
        </w:rPr>
        <w:t xml:space="preserve"> </w:t>
      </w:r>
      <w:r w:rsidR="00A70EA5">
        <w:rPr>
          <w:rFonts w:ascii="Times New Roman" w:hAnsi="Times New Roman"/>
          <w:sz w:val="24"/>
          <w:szCs w:val="24"/>
        </w:rPr>
        <w:t xml:space="preserve">socialiniai </w:t>
      </w:r>
      <w:r w:rsidRPr="00AB05F7">
        <w:rPr>
          <w:rFonts w:ascii="Times New Roman" w:hAnsi="Times New Roman"/>
          <w:sz w:val="24"/>
          <w:szCs w:val="24"/>
        </w:rPr>
        <w:t>darbuotoj</w:t>
      </w:r>
      <w:r w:rsidR="00A70EA5">
        <w:rPr>
          <w:rFonts w:ascii="Times New Roman" w:hAnsi="Times New Roman"/>
          <w:sz w:val="24"/>
          <w:szCs w:val="24"/>
        </w:rPr>
        <w:t>ai</w:t>
      </w:r>
      <w:r w:rsidRPr="00AB05F7">
        <w:rPr>
          <w:rFonts w:ascii="Times New Roman" w:hAnsi="Times New Roman"/>
          <w:sz w:val="24"/>
          <w:szCs w:val="24"/>
        </w:rPr>
        <w:t xml:space="preserve"> teikė socialines paslaugas socialinę riziką patiriančioms šeimoms, 1 </w:t>
      </w:r>
      <w:r w:rsidR="00A70EA5">
        <w:rPr>
          <w:rFonts w:ascii="Times New Roman" w:hAnsi="Times New Roman"/>
          <w:sz w:val="24"/>
          <w:szCs w:val="24"/>
        </w:rPr>
        <w:t xml:space="preserve">socialinė </w:t>
      </w:r>
      <w:r w:rsidRPr="00AB05F7">
        <w:rPr>
          <w:rFonts w:ascii="Times New Roman" w:hAnsi="Times New Roman"/>
          <w:sz w:val="24"/>
          <w:szCs w:val="24"/>
        </w:rPr>
        <w:t xml:space="preserve">darbuotoja organizavo ir teikė apnakvindinimo ir intensyvios krizių įveikimo pagalbos paslaugas Centre, 1 </w:t>
      </w:r>
      <w:r w:rsidR="00A70EA5">
        <w:rPr>
          <w:rFonts w:ascii="Times New Roman" w:hAnsi="Times New Roman"/>
          <w:sz w:val="24"/>
          <w:szCs w:val="24"/>
        </w:rPr>
        <w:t xml:space="preserve">socialinė </w:t>
      </w:r>
      <w:r w:rsidRPr="00AB05F7">
        <w:rPr>
          <w:rFonts w:ascii="Times New Roman" w:hAnsi="Times New Roman"/>
          <w:sz w:val="24"/>
          <w:szCs w:val="24"/>
        </w:rPr>
        <w:t xml:space="preserve">darbuotoja teikė paslaugas nakvynės namų klientams, </w:t>
      </w:r>
      <w:r>
        <w:rPr>
          <w:rFonts w:ascii="Times New Roman" w:hAnsi="Times New Roman"/>
          <w:sz w:val="24"/>
          <w:szCs w:val="24"/>
        </w:rPr>
        <w:t>pastaro</w:t>
      </w:r>
      <w:r w:rsidRPr="00AB05F7">
        <w:rPr>
          <w:rFonts w:ascii="Times New Roman" w:hAnsi="Times New Roman"/>
          <w:sz w:val="24"/>
          <w:szCs w:val="24"/>
        </w:rPr>
        <w:t>sios socialinės darbuotojos vertino asmens gebėjimą pasirūpinti savimi ir priimti kasdienius sprendimus</w:t>
      </w:r>
      <w:r w:rsidR="00401B37">
        <w:rPr>
          <w:rFonts w:ascii="Times New Roman" w:hAnsi="Times New Roman"/>
          <w:sz w:val="24"/>
          <w:szCs w:val="24"/>
        </w:rPr>
        <w:t>.</w:t>
      </w:r>
      <w:r w:rsidRPr="00AB05F7">
        <w:rPr>
          <w:rFonts w:ascii="Times New Roman" w:hAnsi="Times New Roman"/>
          <w:sz w:val="24"/>
          <w:szCs w:val="24"/>
        </w:rPr>
        <w:t xml:space="preserve"> </w:t>
      </w:r>
      <w:r w:rsidR="00763069">
        <w:rPr>
          <w:rFonts w:ascii="Times New Roman" w:hAnsi="Times New Roman"/>
          <w:sz w:val="24"/>
          <w:szCs w:val="24"/>
        </w:rPr>
        <w:t>1 individualios priežiūros darbuotoja, teikė pagalb</w:t>
      </w:r>
      <w:r w:rsidR="00A70EA5">
        <w:rPr>
          <w:rFonts w:ascii="Times New Roman" w:hAnsi="Times New Roman"/>
          <w:sz w:val="24"/>
          <w:szCs w:val="24"/>
        </w:rPr>
        <w:t>ą</w:t>
      </w:r>
      <w:r w:rsidR="00763069">
        <w:rPr>
          <w:rFonts w:ascii="Times New Roman" w:hAnsi="Times New Roman"/>
          <w:sz w:val="24"/>
          <w:szCs w:val="24"/>
        </w:rPr>
        <w:t xml:space="preserve"> socialinę riziką </w:t>
      </w:r>
      <w:r w:rsidR="00A70EA5">
        <w:rPr>
          <w:rFonts w:ascii="Times New Roman" w:hAnsi="Times New Roman"/>
          <w:sz w:val="24"/>
          <w:szCs w:val="24"/>
        </w:rPr>
        <w:t xml:space="preserve">patiriančioms </w:t>
      </w:r>
      <w:r w:rsidR="00763069">
        <w:rPr>
          <w:rFonts w:ascii="Times New Roman" w:hAnsi="Times New Roman"/>
          <w:sz w:val="24"/>
          <w:szCs w:val="24"/>
        </w:rPr>
        <w:t>šeimoms, augin</w:t>
      </w:r>
      <w:r w:rsidR="00A70EA5">
        <w:rPr>
          <w:rFonts w:ascii="Times New Roman" w:hAnsi="Times New Roman"/>
          <w:sz w:val="24"/>
          <w:szCs w:val="24"/>
        </w:rPr>
        <w:t>ančioms</w:t>
      </w:r>
      <w:r w:rsidR="00763069">
        <w:rPr>
          <w:rFonts w:ascii="Times New Roman" w:hAnsi="Times New Roman"/>
          <w:sz w:val="24"/>
          <w:szCs w:val="24"/>
        </w:rPr>
        <w:t xml:space="preserve"> vaikus iki 24 mėn. arba vaikus su negalia iki 36 mėn., </w:t>
      </w:r>
      <w:r w:rsidR="00A70EA5">
        <w:rPr>
          <w:rFonts w:ascii="Times New Roman" w:hAnsi="Times New Roman"/>
          <w:sz w:val="24"/>
          <w:szCs w:val="24"/>
        </w:rPr>
        <w:t xml:space="preserve">Padalinyje </w:t>
      </w:r>
      <w:r w:rsidR="00763069">
        <w:rPr>
          <w:rFonts w:ascii="Times New Roman" w:hAnsi="Times New Roman"/>
          <w:sz w:val="24"/>
          <w:szCs w:val="24"/>
        </w:rPr>
        <w:t>4</w:t>
      </w:r>
      <w:r w:rsidR="00763069" w:rsidRPr="00AB05F7">
        <w:rPr>
          <w:rFonts w:ascii="Times New Roman" w:hAnsi="Times New Roman"/>
          <w:sz w:val="24"/>
          <w:szCs w:val="24"/>
        </w:rPr>
        <w:t xml:space="preserve"> </w:t>
      </w:r>
      <w:r w:rsidR="00763069">
        <w:rPr>
          <w:rFonts w:ascii="Times New Roman" w:hAnsi="Times New Roman"/>
          <w:sz w:val="24"/>
          <w:szCs w:val="24"/>
        </w:rPr>
        <w:t>individualios priežiūros darbuotojos</w:t>
      </w:r>
      <w:r w:rsidR="00763069" w:rsidRPr="00AB05F7">
        <w:rPr>
          <w:rFonts w:ascii="Times New Roman" w:hAnsi="Times New Roman"/>
          <w:sz w:val="24"/>
          <w:szCs w:val="24"/>
        </w:rPr>
        <w:t xml:space="preserve"> teikė paslaugas kritinėje padėtyje atsidūrusiems asmenims, apgyvendintiems Centre</w:t>
      </w:r>
      <w:r w:rsidR="00A70EA5">
        <w:rPr>
          <w:rFonts w:ascii="Times New Roman" w:hAnsi="Times New Roman"/>
          <w:sz w:val="24"/>
          <w:szCs w:val="24"/>
        </w:rPr>
        <w:t xml:space="preserve">, </w:t>
      </w:r>
      <w:r>
        <w:rPr>
          <w:rFonts w:ascii="Times New Roman" w:hAnsi="Times New Roman"/>
          <w:sz w:val="24"/>
          <w:szCs w:val="24"/>
        </w:rPr>
        <w:t>8 individualios priežiūros darbuotojai teikė paslaugas nakvynės namų gyventojams.</w:t>
      </w:r>
    </w:p>
    <w:p w14:paraId="4EA3657B" w14:textId="2DD50BB7" w:rsidR="007278A7" w:rsidRDefault="00602C25" w:rsidP="00D13927">
      <w:pPr>
        <w:ind w:firstLine="720"/>
        <w:rPr>
          <w:rFonts w:ascii="Times New Roman" w:hAnsi="Times New Roman"/>
          <w:bCs/>
          <w:sz w:val="24"/>
          <w:szCs w:val="24"/>
        </w:rPr>
      </w:pPr>
      <w:r>
        <w:rPr>
          <w:rFonts w:ascii="Times New Roman" w:hAnsi="Times New Roman"/>
          <w:sz w:val="24"/>
          <w:szCs w:val="24"/>
        </w:rPr>
        <w:t>Padalinio</w:t>
      </w:r>
      <w:r w:rsidRPr="00AB05F7">
        <w:rPr>
          <w:rFonts w:ascii="Times New Roman" w:hAnsi="Times New Roman"/>
          <w:sz w:val="24"/>
          <w:szCs w:val="24"/>
        </w:rPr>
        <w:t xml:space="preserve"> darbuotojai 202</w:t>
      </w:r>
      <w:r w:rsidR="007278A7">
        <w:rPr>
          <w:rFonts w:ascii="Times New Roman" w:hAnsi="Times New Roman"/>
          <w:sz w:val="24"/>
          <w:szCs w:val="24"/>
        </w:rPr>
        <w:t>3</w:t>
      </w:r>
      <w:r w:rsidRPr="00AB05F7">
        <w:rPr>
          <w:rFonts w:ascii="Times New Roman" w:hAnsi="Times New Roman"/>
          <w:sz w:val="24"/>
          <w:szCs w:val="24"/>
        </w:rPr>
        <w:t xml:space="preserve"> m. socialines paslaugas suteikė</w:t>
      </w:r>
      <w:r>
        <w:rPr>
          <w:rFonts w:ascii="Times New Roman" w:hAnsi="Times New Roman"/>
          <w:sz w:val="24"/>
          <w:szCs w:val="24"/>
        </w:rPr>
        <w:t xml:space="preserve"> </w:t>
      </w:r>
      <w:r w:rsidR="007278A7">
        <w:rPr>
          <w:rFonts w:ascii="Times New Roman" w:hAnsi="Times New Roman"/>
          <w:sz w:val="24"/>
          <w:szCs w:val="24"/>
        </w:rPr>
        <w:t>723</w:t>
      </w:r>
      <w:r w:rsidRPr="00AB05F7">
        <w:rPr>
          <w:rFonts w:ascii="Times New Roman" w:hAnsi="Times New Roman"/>
          <w:sz w:val="24"/>
          <w:szCs w:val="24"/>
        </w:rPr>
        <w:t xml:space="preserve"> </w:t>
      </w:r>
      <w:r>
        <w:rPr>
          <w:rFonts w:ascii="Times New Roman" w:hAnsi="Times New Roman"/>
          <w:sz w:val="24"/>
          <w:szCs w:val="24"/>
        </w:rPr>
        <w:t>p</w:t>
      </w:r>
      <w:r w:rsidRPr="00AB05F7">
        <w:rPr>
          <w:rFonts w:ascii="Times New Roman" w:hAnsi="Times New Roman"/>
          <w:sz w:val="24"/>
          <w:szCs w:val="24"/>
        </w:rPr>
        <w:t>aslaugų gavėjams. Didžiausi</w:t>
      </w:r>
      <w:r w:rsidR="007278A7">
        <w:rPr>
          <w:rFonts w:ascii="Times New Roman" w:hAnsi="Times New Roman"/>
          <w:sz w:val="24"/>
          <w:szCs w:val="24"/>
        </w:rPr>
        <w:t>ą</w:t>
      </w:r>
      <w:r>
        <w:rPr>
          <w:rFonts w:ascii="Times New Roman" w:hAnsi="Times New Roman"/>
          <w:sz w:val="24"/>
          <w:szCs w:val="24"/>
        </w:rPr>
        <w:t xml:space="preserve"> paslaugų gavėjų grupę sudarė</w:t>
      </w:r>
      <w:r w:rsidRPr="00AB05F7">
        <w:rPr>
          <w:rFonts w:ascii="Times New Roman" w:hAnsi="Times New Roman"/>
          <w:sz w:val="24"/>
          <w:szCs w:val="24"/>
        </w:rPr>
        <w:t xml:space="preserve"> </w:t>
      </w:r>
      <w:r w:rsidR="007278A7">
        <w:rPr>
          <w:rFonts w:ascii="Times New Roman" w:hAnsi="Times New Roman"/>
          <w:bCs/>
          <w:sz w:val="24"/>
          <w:szCs w:val="24"/>
        </w:rPr>
        <w:t>209</w:t>
      </w:r>
      <w:r w:rsidRPr="00AB05F7">
        <w:rPr>
          <w:rFonts w:ascii="Times New Roman" w:hAnsi="Times New Roman"/>
          <w:bCs/>
          <w:sz w:val="24"/>
          <w:szCs w:val="24"/>
        </w:rPr>
        <w:t xml:space="preserve"> šeim</w:t>
      </w:r>
      <w:r w:rsidR="007278A7">
        <w:rPr>
          <w:rFonts w:ascii="Times New Roman" w:hAnsi="Times New Roman"/>
          <w:bCs/>
          <w:sz w:val="24"/>
          <w:szCs w:val="24"/>
        </w:rPr>
        <w:t>os</w:t>
      </w:r>
      <w:r>
        <w:rPr>
          <w:rFonts w:ascii="Times New Roman" w:hAnsi="Times New Roman"/>
          <w:bCs/>
          <w:sz w:val="24"/>
          <w:szCs w:val="24"/>
        </w:rPr>
        <w:t xml:space="preserve">, </w:t>
      </w:r>
      <w:r w:rsidR="007278A7" w:rsidRPr="00FB2030">
        <w:rPr>
          <w:rFonts w:ascii="Times New Roman" w:hAnsi="Times New Roman"/>
          <w:bCs/>
          <w:sz w:val="24"/>
          <w:szCs w:val="24"/>
        </w:rPr>
        <w:t xml:space="preserve">kurioms </w:t>
      </w:r>
      <w:r w:rsidR="007278A7">
        <w:rPr>
          <w:rFonts w:ascii="Times New Roman" w:hAnsi="Times New Roman"/>
          <w:bCs/>
          <w:sz w:val="24"/>
          <w:szCs w:val="24"/>
        </w:rPr>
        <w:t xml:space="preserve">buvo inicijuota atvejo vadyba ir socialinės priežiūros </w:t>
      </w:r>
      <w:r w:rsidR="007278A7" w:rsidRPr="00FB2030">
        <w:rPr>
          <w:rFonts w:ascii="Times New Roman" w:hAnsi="Times New Roman"/>
          <w:bCs/>
          <w:sz w:val="24"/>
          <w:szCs w:val="24"/>
        </w:rPr>
        <w:t>šeimai paslaugos (299 suaugusiems asmenims ir 272 jų vaikams).</w:t>
      </w:r>
      <w:r w:rsidR="007278A7" w:rsidRPr="00FB2030">
        <w:rPr>
          <w:rFonts w:ascii="Times New Roman" w:hAnsi="Times New Roman"/>
          <w:sz w:val="24"/>
          <w:szCs w:val="24"/>
        </w:rPr>
        <w:t xml:space="preserve"> Centre apgyvendintiems 39 asmenims (19 suaugusių asmenų ir 20 vaikų) suteikta intensyvi krizių įveikimo pagalba. </w:t>
      </w:r>
      <w:r w:rsidR="007278A7" w:rsidRPr="00FB2030">
        <w:rPr>
          <w:rFonts w:ascii="Times New Roman" w:hAnsi="Times New Roman"/>
          <w:bCs/>
          <w:sz w:val="24"/>
          <w:szCs w:val="24"/>
        </w:rPr>
        <w:t>Apgyvendinimo nakvynės namuose paslaugas gavo 21 asm</w:t>
      </w:r>
      <w:r w:rsidR="007278A7">
        <w:rPr>
          <w:rFonts w:ascii="Times New Roman" w:hAnsi="Times New Roman"/>
          <w:bCs/>
          <w:sz w:val="24"/>
          <w:szCs w:val="24"/>
        </w:rPr>
        <w:t>uo</w:t>
      </w:r>
      <w:r w:rsidR="007278A7" w:rsidRPr="00FB2030">
        <w:rPr>
          <w:rFonts w:ascii="Times New Roman" w:hAnsi="Times New Roman"/>
          <w:bCs/>
          <w:sz w:val="24"/>
          <w:szCs w:val="24"/>
        </w:rPr>
        <w:t xml:space="preserve">, laikino apnakvindinimo paslaugomis pasinaudojo </w:t>
      </w:r>
      <w:r w:rsidR="007278A7">
        <w:rPr>
          <w:rFonts w:ascii="Times New Roman" w:hAnsi="Times New Roman"/>
          <w:bCs/>
          <w:sz w:val="24"/>
          <w:szCs w:val="24"/>
        </w:rPr>
        <w:t>92</w:t>
      </w:r>
      <w:r w:rsidR="007278A7" w:rsidRPr="00FB2030">
        <w:rPr>
          <w:rFonts w:ascii="Times New Roman" w:hAnsi="Times New Roman"/>
          <w:bCs/>
          <w:sz w:val="24"/>
          <w:szCs w:val="24"/>
        </w:rPr>
        <w:t xml:space="preserve"> asmenys.</w:t>
      </w:r>
    </w:p>
    <w:p w14:paraId="1C700851" w14:textId="77777777" w:rsidR="008A23EF" w:rsidRPr="00D527C9" w:rsidRDefault="008A23EF" w:rsidP="00216494">
      <w:pPr>
        <w:jc w:val="left"/>
        <w:rPr>
          <w:rFonts w:ascii="Times New Roman" w:hAnsi="Times New Roman"/>
          <w:bCs/>
          <w:iCs/>
          <w:sz w:val="20"/>
          <w:szCs w:val="20"/>
        </w:rPr>
      </w:pPr>
    </w:p>
    <w:p w14:paraId="4FC45B40" w14:textId="763CD0F9" w:rsidR="00602C25" w:rsidRPr="002E06C2" w:rsidRDefault="00602C25" w:rsidP="00D13927">
      <w:pPr>
        <w:ind w:firstLine="709"/>
        <w:jc w:val="left"/>
        <w:rPr>
          <w:rFonts w:ascii="Times New Roman" w:hAnsi="Times New Roman"/>
          <w:b/>
          <w:iCs/>
          <w:color w:val="007BB8"/>
          <w:sz w:val="24"/>
          <w:szCs w:val="24"/>
        </w:rPr>
      </w:pPr>
      <w:r w:rsidRPr="002E06C2">
        <w:rPr>
          <w:rFonts w:ascii="Times New Roman" w:hAnsi="Times New Roman"/>
          <w:b/>
          <w:iCs/>
          <w:color w:val="007BB8"/>
          <w:sz w:val="24"/>
          <w:szCs w:val="24"/>
        </w:rPr>
        <w:t>2.2.1. Socialin</w:t>
      </w:r>
      <w:r w:rsidR="00321A38">
        <w:rPr>
          <w:rFonts w:ascii="Times New Roman" w:hAnsi="Times New Roman"/>
          <w:b/>
          <w:iCs/>
          <w:color w:val="007BB8"/>
          <w:sz w:val="24"/>
          <w:szCs w:val="24"/>
        </w:rPr>
        <w:t xml:space="preserve">ė priežiūra </w:t>
      </w:r>
      <w:r w:rsidRPr="002E06C2">
        <w:rPr>
          <w:rFonts w:ascii="Times New Roman" w:hAnsi="Times New Roman"/>
          <w:b/>
          <w:iCs/>
          <w:color w:val="007BB8"/>
          <w:sz w:val="24"/>
          <w:szCs w:val="24"/>
        </w:rPr>
        <w:t>šeimoms</w:t>
      </w:r>
    </w:p>
    <w:p w14:paraId="4C85AA07" w14:textId="77777777" w:rsidR="00AE37A2" w:rsidRPr="00D527C9" w:rsidRDefault="00AE37A2" w:rsidP="00216494">
      <w:pPr>
        <w:jc w:val="left"/>
        <w:rPr>
          <w:rFonts w:ascii="Times New Roman" w:hAnsi="Times New Roman"/>
          <w:bCs/>
          <w:iCs/>
          <w:sz w:val="20"/>
          <w:szCs w:val="20"/>
        </w:rPr>
      </w:pPr>
    </w:p>
    <w:p w14:paraId="3AED942C" w14:textId="71BF176E" w:rsidR="00602C25" w:rsidRPr="000F0BB9" w:rsidRDefault="00602C25" w:rsidP="00D13927">
      <w:pPr>
        <w:pStyle w:val="leaf"/>
        <w:spacing w:before="0" w:beforeAutospacing="0" w:after="0" w:afterAutospacing="0"/>
        <w:ind w:firstLine="709"/>
        <w:jc w:val="both"/>
        <w:rPr>
          <w:rFonts w:eastAsia="Calibri"/>
        </w:rPr>
      </w:pPr>
      <w:r w:rsidRPr="000F0BB9">
        <w:rPr>
          <w:rFonts w:eastAsia="Calibri"/>
        </w:rPr>
        <w:t xml:space="preserve">Vienas iš Centro Pagalbos šeimai </w:t>
      </w:r>
      <w:r>
        <w:rPr>
          <w:rFonts w:eastAsia="Calibri"/>
        </w:rPr>
        <w:t xml:space="preserve">padalinio </w:t>
      </w:r>
      <w:r w:rsidRPr="000F0BB9">
        <w:rPr>
          <w:rFonts w:eastAsia="Calibri"/>
        </w:rPr>
        <w:t xml:space="preserve">tikslų – taikyti atvejo vadybą, teikti </w:t>
      </w:r>
      <w:r w:rsidRPr="00AB05F7">
        <w:t>socialin</w:t>
      </w:r>
      <w:r w:rsidR="00D0128C">
        <w:t>ės</w:t>
      </w:r>
      <w:r w:rsidR="00321A38">
        <w:t xml:space="preserve"> priežiūros</w:t>
      </w:r>
      <w:r w:rsidR="001746E8">
        <w:t xml:space="preserve"> paslauga</w:t>
      </w:r>
      <w:r w:rsidRPr="00AB05F7">
        <w:t>s socialinę riziką patiriančioms šeimoms</w:t>
      </w:r>
      <w:r w:rsidRPr="000F0BB9">
        <w:rPr>
          <w:rFonts w:eastAsia="Calibri"/>
        </w:rPr>
        <w:t>, gyvenančioms Kretingos rajono savivaldybės teritorijoje esančiose seniūnijose</w:t>
      </w:r>
      <w:r>
        <w:rPr>
          <w:rFonts w:eastAsia="Calibri"/>
        </w:rPr>
        <w:t xml:space="preserve">. </w:t>
      </w:r>
      <w:r w:rsidRPr="000F0BB9">
        <w:rPr>
          <w:rFonts w:eastAsia="Calibri"/>
        </w:rPr>
        <w:t>Atvejo vadybos procesą šeimose organiz</w:t>
      </w:r>
      <w:r>
        <w:rPr>
          <w:rFonts w:eastAsia="Calibri"/>
        </w:rPr>
        <w:t>avo</w:t>
      </w:r>
      <w:r w:rsidRPr="000F0BB9">
        <w:rPr>
          <w:rFonts w:eastAsia="Calibri"/>
        </w:rPr>
        <w:t xml:space="preserve"> </w:t>
      </w:r>
      <w:r>
        <w:rPr>
          <w:rFonts w:eastAsia="Calibri"/>
        </w:rPr>
        <w:t>4</w:t>
      </w:r>
      <w:r w:rsidRPr="000F0BB9">
        <w:rPr>
          <w:rFonts w:eastAsia="Calibri"/>
        </w:rPr>
        <w:t xml:space="preserve"> atvejo vadybininkai, socialin</w:t>
      </w:r>
      <w:r w:rsidR="00D0128C">
        <w:rPr>
          <w:rFonts w:eastAsia="Calibri"/>
        </w:rPr>
        <w:t>es</w:t>
      </w:r>
      <w:r w:rsidRPr="000F0BB9">
        <w:rPr>
          <w:rFonts w:eastAsia="Calibri"/>
        </w:rPr>
        <w:t xml:space="preserve"> paslaugas teik</w:t>
      </w:r>
      <w:r>
        <w:rPr>
          <w:rFonts w:eastAsia="Calibri"/>
        </w:rPr>
        <w:t>ė</w:t>
      </w:r>
      <w:r w:rsidRPr="000F0BB9">
        <w:rPr>
          <w:rFonts w:eastAsia="Calibri"/>
        </w:rPr>
        <w:t xml:space="preserve"> </w:t>
      </w:r>
      <w:r w:rsidR="00D0128C">
        <w:rPr>
          <w:rFonts w:eastAsia="Calibri"/>
        </w:rPr>
        <w:t>9</w:t>
      </w:r>
      <w:r w:rsidRPr="000F0BB9">
        <w:rPr>
          <w:rFonts w:eastAsia="Calibri"/>
        </w:rPr>
        <w:t xml:space="preserve"> socialiniai darbuotojai</w:t>
      </w:r>
      <w:r w:rsidR="00D0128C">
        <w:rPr>
          <w:rFonts w:eastAsia="Calibri"/>
        </w:rPr>
        <w:t xml:space="preserve"> ir </w:t>
      </w:r>
      <w:r>
        <w:rPr>
          <w:rFonts w:eastAsia="Calibri"/>
        </w:rPr>
        <w:t>1 individualios priežiūros darbuoto</w:t>
      </w:r>
      <w:r w:rsidR="001746E8">
        <w:rPr>
          <w:rFonts w:eastAsia="Calibri"/>
        </w:rPr>
        <w:t>ja</w:t>
      </w:r>
      <w:r>
        <w:rPr>
          <w:rFonts w:eastAsia="Calibri"/>
        </w:rPr>
        <w:t>.</w:t>
      </w:r>
    </w:p>
    <w:p w14:paraId="4E2153C9" w14:textId="4F4D8F94" w:rsidR="00567314" w:rsidRDefault="00D0128C" w:rsidP="00567314">
      <w:pPr>
        <w:pStyle w:val="leaf"/>
        <w:spacing w:before="0" w:beforeAutospacing="0" w:after="0" w:afterAutospacing="0"/>
        <w:ind w:firstLine="709"/>
        <w:jc w:val="both"/>
      </w:pPr>
      <w:r w:rsidRPr="000F0BB9">
        <w:t>202</w:t>
      </w:r>
      <w:r>
        <w:t>3</w:t>
      </w:r>
      <w:r w:rsidRPr="000F0BB9">
        <w:t xml:space="preserve"> m. sociali</w:t>
      </w:r>
      <w:r>
        <w:t xml:space="preserve">nės priežiūros </w:t>
      </w:r>
      <w:r w:rsidRPr="000F0BB9">
        <w:t xml:space="preserve">paslaugos teiktos </w:t>
      </w:r>
      <w:r>
        <w:t>209</w:t>
      </w:r>
      <w:r w:rsidRPr="000F0BB9">
        <w:t xml:space="preserve"> šeim</w:t>
      </w:r>
      <w:r>
        <w:t>oms</w:t>
      </w:r>
      <w:r w:rsidRPr="000F0BB9">
        <w:t xml:space="preserve"> </w:t>
      </w:r>
      <w:r w:rsidRPr="000F0BB9">
        <w:rPr>
          <w:rFonts w:eastAsia="Calibri"/>
          <w:kern w:val="24"/>
        </w:rPr>
        <w:t>(2</w:t>
      </w:r>
      <w:r>
        <w:rPr>
          <w:rFonts w:eastAsia="Calibri"/>
          <w:kern w:val="24"/>
        </w:rPr>
        <w:t>99</w:t>
      </w:r>
      <w:r w:rsidRPr="000F0BB9">
        <w:rPr>
          <w:rFonts w:eastAsia="Calibri"/>
          <w:kern w:val="24"/>
        </w:rPr>
        <w:t xml:space="preserve"> suaugusiesiems, 2</w:t>
      </w:r>
      <w:r>
        <w:rPr>
          <w:rFonts w:eastAsia="Calibri"/>
          <w:kern w:val="24"/>
        </w:rPr>
        <w:t xml:space="preserve">72 </w:t>
      </w:r>
      <w:r w:rsidRPr="000F0BB9">
        <w:rPr>
          <w:rFonts w:eastAsia="Calibri"/>
          <w:kern w:val="24"/>
        </w:rPr>
        <w:t>vaik</w:t>
      </w:r>
      <w:r>
        <w:rPr>
          <w:rFonts w:eastAsia="Calibri"/>
          <w:kern w:val="24"/>
        </w:rPr>
        <w:t>ams</w:t>
      </w:r>
      <w:r w:rsidRPr="000F0BB9">
        <w:rPr>
          <w:rFonts w:eastAsia="Calibri"/>
          <w:kern w:val="24"/>
        </w:rPr>
        <w:t xml:space="preserve">). </w:t>
      </w:r>
      <w:r w:rsidRPr="000F0BB9">
        <w:t xml:space="preserve">Per metus paslaugos paskirtos </w:t>
      </w:r>
      <w:r>
        <w:t>125</w:t>
      </w:r>
      <w:r w:rsidRPr="000F0BB9">
        <w:t xml:space="preserve"> šeimoms (1</w:t>
      </w:r>
      <w:r>
        <w:t>69</w:t>
      </w:r>
      <w:r w:rsidRPr="000F0BB9">
        <w:t xml:space="preserve"> suaugusi</w:t>
      </w:r>
      <w:r>
        <w:t>ų</w:t>
      </w:r>
      <w:r w:rsidRPr="000F0BB9">
        <w:t>, 1</w:t>
      </w:r>
      <w:r>
        <w:t>45</w:t>
      </w:r>
      <w:r w:rsidRPr="000F0BB9">
        <w:t xml:space="preserve"> vaik</w:t>
      </w:r>
      <w:r>
        <w:t>ų</w:t>
      </w:r>
      <w:r w:rsidRPr="000F0BB9">
        <w:t xml:space="preserve">), </w:t>
      </w:r>
      <w:r>
        <w:t xml:space="preserve">socialinės paslaugos </w:t>
      </w:r>
      <w:r w:rsidRPr="000F0BB9">
        <w:t xml:space="preserve">nutrauktos </w:t>
      </w:r>
      <w:r>
        <w:t>101</w:t>
      </w:r>
      <w:r w:rsidRPr="000F0BB9">
        <w:t xml:space="preserve"> šeim</w:t>
      </w:r>
      <w:r>
        <w:t>ai</w:t>
      </w:r>
      <w:r w:rsidRPr="000F0BB9">
        <w:t xml:space="preserve"> (</w:t>
      </w:r>
      <w:r>
        <w:t>132</w:t>
      </w:r>
      <w:r w:rsidRPr="000F0BB9">
        <w:t xml:space="preserve"> suaugusi</w:t>
      </w:r>
      <w:r>
        <w:t>ems</w:t>
      </w:r>
      <w:r w:rsidRPr="000F0BB9">
        <w:t xml:space="preserve">, </w:t>
      </w:r>
      <w:r>
        <w:t>109</w:t>
      </w:r>
      <w:r w:rsidRPr="000F0BB9">
        <w:t xml:space="preserve"> vaikam</w:t>
      </w:r>
      <w:r>
        <w:t>s).</w:t>
      </w:r>
    </w:p>
    <w:p w14:paraId="5C4DD5BC" w14:textId="77777777" w:rsidR="0018768A" w:rsidRPr="0018768A" w:rsidRDefault="0018768A" w:rsidP="00567314">
      <w:pPr>
        <w:pStyle w:val="leaf"/>
        <w:spacing w:before="0" w:beforeAutospacing="0" w:after="0" w:afterAutospacing="0"/>
        <w:ind w:firstLine="709"/>
        <w:jc w:val="both"/>
        <w:rPr>
          <w:sz w:val="10"/>
        </w:rPr>
      </w:pPr>
    </w:p>
    <w:p w14:paraId="57A78C22" w14:textId="5798432E" w:rsidR="00567314" w:rsidRPr="00567314" w:rsidRDefault="00567314" w:rsidP="0018768A">
      <w:pPr>
        <w:ind w:firstLine="709"/>
        <w:jc w:val="center"/>
        <w:rPr>
          <w:rFonts w:ascii="Times New Roman" w:hAnsi="Times New Roman"/>
          <w:b/>
          <w:bCs/>
          <w:i/>
          <w:iCs/>
          <w:sz w:val="24"/>
          <w:szCs w:val="24"/>
        </w:rPr>
      </w:pPr>
      <w:r>
        <w:rPr>
          <w:rFonts w:ascii="Times New Roman" w:hAnsi="Times New Roman"/>
          <w:b/>
          <w:bCs/>
          <w:i/>
          <w:iCs/>
          <w:sz w:val="24"/>
          <w:szCs w:val="24"/>
        </w:rPr>
        <w:t>Šeimų skaičiaus rodiklių kaita 2018–2023 metais</w:t>
      </w:r>
    </w:p>
    <w:p w14:paraId="624CE904" w14:textId="310D6843" w:rsidR="00567314" w:rsidRPr="0018768A" w:rsidRDefault="00567314" w:rsidP="0018768A">
      <w:pPr>
        <w:pStyle w:val="prastasiniatinklio"/>
        <w:spacing w:before="0" w:beforeAutospacing="0" w:after="0" w:afterAutospacing="0"/>
        <w:ind w:firstLine="851"/>
        <w:jc w:val="both"/>
        <w:rPr>
          <w:rFonts w:eastAsia="Calibri"/>
          <w:kern w:val="24"/>
        </w:rPr>
      </w:pPr>
      <w:r>
        <w:rPr>
          <w:rFonts w:eastAsia="Calibri"/>
          <w:noProof/>
          <w:kern w:val="24"/>
        </w:rPr>
        <w:drawing>
          <wp:inline distT="0" distB="0" distL="0" distR="0" wp14:anchorId="42719E4B" wp14:editId="69E8F720">
            <wp:extent cx="5039995" cy="1252675"/>
            <wp:effectExtent l="0" t="0" r="8255" b="5080"/>
            <wp:docPr id="1330037282" name="Diagrama 13300372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91BC1B" w14:textId="6A659972" w:rsidR="00917F0B" w:rsidRPr="0018768A" w:rsidRDefault="00D527C9" w:rsidP="0018768A">
      <w:pPr>
        <w:spacing w:line="254" w:lineRule="auto"/>
        <w:ind w:firstLine="720"/>
        <w:rPr>
          <w:rFonts w:ascii="Times New Roman" w:hAnsi="Times New Roman"/>
          <w:color w:val="000000" w:themeColor="text1"/>
          <w:kern w:val="24"/>
          <w:sz w:val="24"/>
          <w:szCs w:val="24"/>
        </w:rPr>
      </w:pPr>
      <w:r w:rsidRPr="00A3067B">
        <w:rPr>
          <w:rFonts w:ascii="Times New Roman" w:hAnsi="Times New Roman"/>
          <w:color w:val="000000" w:themeColor="text1"/>
          <w:kern w:val="24"/>
          <w:sz w:val="24"/>
          <w:szCs w:val="24"/>
          <w:lang w:eastAsia="lt-LT"/>
        </w:rPr>
        <w:lastRenderedPageBreak/>
        <w:t>2023 metais vidutiniškai per mėnesį paslaugos buvo teikiamos 111 šeimų ir 163 jose augantiems vaikams. Viena socialinė darbuotoja</w:t>
      </w:r>
      <w:r>
        <w:rPr>
          <w:rFonts w:ascii="Times New Roman" w:hAnsi="Times New Roman"/>
          <w:color w:val="000000" w:themeColor="text1"/>
          <w:kern w:val="24"/>
          <w:sz w:val="24"/>
          <w:szCs w:val="24"/>
          <w:lang w:eastAsia="lt-LT"/>
        </w:rPr>
        <w:t xml:space="preserve"> </w:t>
      </w:r>
      <w:r w:rsidRPr="00A3067B">
        <w:rPr>
          <w:rFonts w:ascii="Times New Roman" w:hAnsi="Times New Roman"/>
          <w:color w:val="000000" w:themeColor="text1"/>
          <w:kern w:val="24"/>
          <w:sz w:val="24"/>
          <w:szCs w:val="24"/>
          <w:lang w:eastAsia="lt-LT"/>
        </w:rPr>
        <w:t xml:space="preserve">paslaugas teikė vidutiniškai per </w:t>
      </w:r>
      <w:r>
        <w:rPr>
          <w:rFonts w:ascii="Times New Roman" w:hAnsi="Times New Roman"/>
          <w:color w:val="000000" w:themeColor="text1"/>
          <w:kern w:val="24"/>
          <w:sz w:val="24"/>
          <w:szCs w:val="24"/>
          <w:lang w:eastAsia="lt-LT"/>
        </w:rPr>
        <w:t xml:space="preserve">mėnesį </w:t>
      </w:r>
      <w:r w:rsidRPr="00A3067B">
        <w:rPr>
          <w:rFonts w:ascii="Times New Roman" w:hAnsi="Times New Roman"/>
          <w:color w:val="000000" w:themeColor="text1"/>
          <w:kern w:val="24"/>
          <w:sz w:val="24"/>
          <w:szCs w:val="24"/>
          <w:lang w:eastAsia="lt-LT"/>
        </w:rPr>
        <w:t>12,3 šeimų</w:t>
      </w:r>
      <w:r w:rsidRPr="00A3067B">
        <w:rPr>
          <w:rFonts w:ascii="Times New Roman" w:hAnsi="Times New Roman"/>
          <w:color w:val="000000" w:themeColor="text1"/>
          <w:kern w:val="24"/>
          <w:sz w:val="24"/>
          <w:szCs w:val="24"/>
        </w:rPr>
        <w:t xml:space="preserve"> ir 18,1 vaik</w:t>
      </w:r>
      <w:r>
        <w:rPr>
          <w:rFonts w:ascii="Times New Roman" w:hAnsi="Times New Roman"/>
          <w:color w:val="000000" w:themeColor="text1"/>
          <w:kern w:val="24"/>
          <w:sz w:val="24"/>
          <w:szCs w:val="24"/>
        </w:rPr>
        <w:t>ui</w:t>
      </w:r>
      <w:r w:rsidRPr="00A3067B">
        <w:rPr>
          <w:rFonts w:ascii="Times New Roman" w:hAnsi="Times New Roman"/>
          <w:color w:val="000000" w:themeColor="text1"/>
          <w:kern w:val="24"/>
          <w:sz w:val="24"/>
          <w:szCs w:val="24"/>
        </w:rPr>
        <w:t>. Išanalizavus vaikų pasiskirstymą pagal lytį ryškaus skirtumo nėra (per metus paslaugos teiktos 129 mergaitėms ir 143 berniukams), pagal amžių – 90 vaikų – 0–7 m., 182 vaikai 7–17 m.; iš jų – 20 vaikų su negalia.</w:t>
      </w:r>
    </w:p>
    <w:p w14:paraId="1EC3640A" w14:textId="7371A8C5" w:rsidR="00602C25" w:rsidRPr="00641F57" w:rsidRDefault="00350FCA" w:rsidP="00D13927">
      <w:pPr>
        <w:autoSpaceDE w:val="0"/>
        <w:autoSpaceDN w:val="0"/>
        <w:adjustRightInd w:val="0"/>
        <w:jc w:val="center"/>
        <w:rPr>
          <w:rFonts w:ascii="Times New Roman" w:hAnsi="Times New Roman"/>
          <w:b/>
          <w:bCs/>
          <w:i/>
          <w:iCs/>
          <w:sz w:val="24"/>
          <w:szCs w:val="24"/>
        </w:rPr>
      </w:pPr>
      <w:r>
        <w:rPr>
          <w:rFonts w:ascii="Times New Roman" w:hAnsi="Times New Roman"/>
          <w:b/>
          <w:bCs/>
          <w:i/>
          <w:iCs/>
          <w:sz w:val="24"/>
          <w:szCs w:val="24"/>
        </w:rPr>
        <w:t>2023 m. p</w:t>
      </w:r>
      <w:r w:rsidR="00602C25" w:rsidRPr="00412E3A">
        <w:rPr>
          <w:rFonts w:ascii="Times New Roman" w:hAnsi="Times New Roman"/>
          <w:b/>
          <w:bCs/>
          <w:i/>
          <w:iCs/>
          <w:sz w:val="24"/>
          <w:szCs w:val="24"/>
        </w:rPr>
        <w:t xml:space="preserve">aslaugų gavėjų skaičiaus kaita </w:t>
      </w:r>
      <w:r>
        <w:rPr>
          <w:rFonts w:ascii="Times New Roman" w:hAnsi="Times New Roman"/>
          <w:b/>
          <w:bCs/>
          <w:i/>
          <w:iCs/>
          <w:sz w:val="24"/>
          <w:szCs w:val="24"/>
        </w:rPr>
        <w:t>mėnesiais</w:t>
      </w:r>
    </w:p>
    <w:p w14:paraId="48E18F6D" w14:textId="77777777" w:rsidR="00602C25" w:rsidRPr="00D36D6C" w:rsidRDefault="00602C25" w:rsidP="00D13927">
      <w:pPr>
        <w:autoSpaceDE w:val="0"/>
        <w:autoSpaceDN w:val="0"/>
        <w:adjustRightInd w:val="0"/>
        <w:jc w:val="center"/>
      </w:pPr>
      <w:r>
        <w:rPr>
          <w:rFonts w:ascii="Times New Roman" w:eastAsia="Times New Roman" w:hAnsi="Times New Roman"/>
          <w:noProof/>
          <w:sz w:val="24"/>
          <w:szCs w:val="24"/>
          <w:lang w:eastAsia="lt-LT"/>
        </w:rPr>
        <w:drawing>
          <wp:inline distT="0" distB="0" distL="0" distR="0" wp14:anchorId="52937D32" wp14:editId="181442FA">
            <wp:extent cx="6056630" cy="2246244"/>
            <wp:effectExtent l="0" t="0" r="1270" b="0"/>
            <wp:docPr id="4" name="Diagrama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12D630" w14:textId="77777777" w:rsidR="0018768A" w:rsidRPr="00DA4CFF" w:rsidRDefault="0018768A" w:rsidP="00F2522E">
      <w:pPr>
        <w:pStyle w:val="prastasiniatinklio"/>
        <w:spacing w:before="0" w:beforeAutospacing="0" w:after="0" w:afterAutospacing="0"/>
        <w:jc w:val="both"/>
        <w:rPr>
          <w:rFonts w:eastAsia="Calibri"/>
          <w:kern w:val="24"/>
          <w:sz w:val="20"/>
          <w:szCs w:val="20"/>
        </w:rPr>
      </w:pPr>
    </w:p>
    <w:p w14:paraId="74CBB17E" w14:textId="52DA3AE9" w:rsidR="00DB58C7" w:rsidRPr="00CB24CA" w:rsidRDefault="00DB58C7" w:rsidP="00DB58C7">
      <w:pPr>
        <w:pStyle w:val="prastasiniatinklio"/>
        <w:spacing w:before="0" w:beforeAutospacing="0" w:after="0" w:afterAutospacing="0"/>
        <w:ind w:firstLine="851"/>
        <w:jc w:val="both"/>
        <w:rPr>
          <w:rFonts w:eastAsia="+mn-ea"/>
          <w:kern w:val="24"/>
        </w:rPr>
      </w:pPr>
      <w:r w:rsidRPr="00CB24CA">
        <w:rPr>
          <w:rFonts w:eastAsia="Calibri"/>
          <w:kern w:val="24"/>
        </w:rPr>
        <w:t xml:space="preserve">2023 m. atvejo vadybos procesas inicijuotas 125 šeimoms, iš kurių 15 </w:t>
      </w:r>
      <w:r w:rsidRPr="00CB24CA">
        <w:rPr>
          <w:rFonts w:eastAsia="+mn-ea"/>
          <w:kern w:val="24"/>
        </w:rPr>
        <w:t>naujų šeimų atvejo vadyba nutraukta, nepradėjus teikti socialinių paslaugų. Iš jų: su viena šeima nepavyko užmegzti kontakto, (šeima nepriėmė atvejo vadybininko ir socialinio darbuotojo pagalbos) bei vienai šeimai nebuvo nustatytas pagalbos šeimai poreikis. Per 2023 m. 4 socialinę riziką patiriančioms šeimoms buvo teikiamos socialinės priežiūros paslaugos, netaikant atvejo vadybos.</w:t>
      </w:r>
    </w:p>
    <w:p w14:paraId="45652C94" w14:textId="5152B396" w:rsidR="00DB58C7" w:rsidRPr="00CB24CA" w:rsidRDefault="00DB58C7" w:rsidP="00DB58C7">
      <w:pPr>
        <w:pStyle w:val="prastasiniatinklio"/>
        <w:spacing w:before="0" w:beforeAutospacing="0" w:after="0" w:afterAutospacing="0"/>
        <w:ind w:firstLine="851"/>
        <w:jc w:val="both"/>
        <w:rPr>
          <w:rFonts w:eastAsia="+mn-ea"/>
          <w:kern w:val="24"/>
        </w:rPr>
      </w:pPr>
      <w:r w:rsidRPr="00CB24CA">
        <w:rPr>
          <w:rFonts w:eastAsia="+mn-ea"/>
          <w:kern w:val="24"/>
        </w:rPr>
        <w:t xml:space="preserve">15 šeimų, kuriose auga vaikai iki 24 mėn., pasinaudojo individualios priežiūros darbuotojo paslaugomis. Metų pabaigoje šias paslaugas </w:t>
      </w:r>
      <w:r>
        <w:rPr>
          <w:rFonts w:eastAsia="+mn-ea"/>
          <w:kern w:val="24"/>
        </w:rPr>
        <w:t>gauna</w:t>
      </w:r>
      <w:r w:rsidRPr="00CB24CA">
        <w:rPr>
          <w:rFonts w:eastAsia="+mn-ea"/>
          <w:kern w:val="24"/>
        </w:rPr>
        <w:t xml:space="preserve"> 8 šeimos.</w:t>
      </w:r>
    </w:p>
    <w:p w14:paraId="556C02B4" w14:textId="77777777" w:rsidR="00DB58C7" w:rsidRPr="00C53A88" w:rsidRDefault="00DB58C7" w:rsidP="00DB58C7">
      <w:pPr>
        <w:ind w:firstLine="851"/>
        <w:rPr>
          <w:rFonts w:ascii="Times New Roman" w:eastAsia="Times New Roman" w:hAnsi="Times New Roman"/>
          <w:sz w:val="24"/>
          <w:szCs w:val="24"/>
          <w:lang w:eastAsia="lt-LT"/>
        </w:rPr>
      </w:pPr>
      <w:r w:rsidRPr="00C53A88">
        <w:rPr>
          <w:rFonts w:ascii="Times New Roman" w:eastAsia="Times New Roman" w:hAnsi="Times New Roman"/>
          <w:sz w:val="24"/>
          <w:szCs w:val="24"/>
          <w:lang w:eastAsia="lt-LT"/>
        </w:rPr>
        <w:t>Atvejo vadybos proceso metu šeimoms planuojama kompleksinė pagalba. Šeimos motyvuojamos stiprinti tėvystės įgūdžius, priimti psichologo, priklausomybių konsultanto, kitų specialistų pagalbą. Šeimų dalyvavimas konsultacijose, mokymuose:</w:t>
      </w:r>
    </w:p>
    <w:p w14:paraId="2BB0A489" w14:textId="75ADCAD2" w:rsidR="00DB58C7" w:rsidRPr="0053591D" w:rsidRDefault="00DB58C7" w:rsidP="00DB58C7">
      <w:pPr>
        <w:ind w:firstLine="720"/>
        <w:rPr>
          <w:rFonts w:ascii="Times New Roman" w:eastAsia="Times New Roman" w:hAnsi="Times New Roman"/>
          <w:sz w:val="24"/>
          <w:szCs w:val="24"/>
          <w:lang w:eastAsia="lt-LT"/>
        </w:rPr>
      </w:pPr>
      <w:r w:rsidRPr="0053591D">
        <w:rPr>
          <w:rFonts w:ascii="Times New Roman" w:eastAsia="+mn-ea" w:hAnsi="Times New Roman"/>
          <w:kern w:val="24"/>
          <w:sz w:val="24"/>
          <w:szCs w:val="24"/>
          <w:lang w:eastAsia="lt-LT"/>
        </w:rPr>
        <w:t xml:space="preserve">- Pozityvi tėvystė – 48 šeimos (2022 m. </w:t>
      </w:r>
      <w:r w:rsidR="00F2522E">
        <w:rPr>
          <w:rFonts w:ascii="Times New Roman" w:eastAsia="+mn-ea" w:hAnsi="Times New Roman"/>
          <w:kern w:val="24"/>
          <w:sz w:val="24"/>
          <w:szCs w:val="24"/>
          <w:lang w:eastAsia="lt-LT"/>
        </w:rPr>
        <w:t>–</w:t>
      </w:r>
      <w:r>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 xml:space="preserve">33 šeimos, 2021 m. </w:t>
      </w:r>
      <w:r w:rsidR="00F2522E">
        <w:rPr>
          <w:rFonts w:ascii="Times New Roman" w:eastAsia="+mn-ea" w:hAnsi="Times New Roman"/>
          <w:kern w:val="24"/>
          <w:sz w:val="24"/>
          <w:szCs w:val="24"/>
          <w:lang w:eastAsia="lt-LT"/>
        </w:rPr>
        <w:t>–</w:t>
      </w:r>
      <w:r w:rsidRPr="0053591D">
        <w:rPr>
          <w:rFonts w:ascii="Times New Roman" w:eastAsia="+mn-ea" w:hAnsi="Times New Roman"/>
          <w:kern w:val="24"/>
          <w:sz w:val="24"/>
          <w:szCs w:val="24"/>
          <w:lang w:eastAsia="lt-LT"/>
        </w:rPr>
        <w:t xml:space="preserve"> 47 šeimos, 2020 m. – 20 šeimų);</w:t>
      </w:r>
    </w:p>
    <w:p w14:paraId="32A4D9E3" w14:textId="1C3F2EAA" w:rsidR="00DB58C7" w:rsidRPr="0053591D" w:rsidRDefault="00DB58C7" w:rsidP="00DB58C7">
      <w:pPr>
        <w:ind w:firstLine="720"/>
        <w:contextualSpacing/>
        <w:rPr>
          <w:rFonts w:ascii="Times New Roman" w:eastAsia="Times New Roman" w:hAnsi="Times New Roman"/>
          <w:sz w:val="24"/>
          <w:szCs w:val="24"/>
          <w:lang w:eastAsia="lt-LT"/>
        </w:rPr>
      </w:pPr>
      <w:r w:rsidRPr="0053591D">
        <w:rPr>
          <w:rFonts w:ascii="Times New Roman" w:eastAsia="+mn-ea" w:hAnsi="Times New Roman"/>
          <w:kern w:val="24"/>
          <w:sz w:val="24"/>
          <w:szCs w:val="24"/>
          <w:lang w:eastAsia="lt-LT"/>
        </w:rPr>
        <w:t>- Psichologo konsultacijos –</w:t>
      </w:r>
      <w:r>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 xml:space="preserve">74 asmenys (2022 m. </w:t>
      </w:r>
      <w:r w:rsidR="00F2522E">
        <w:rPr>
          <w:rFonts w:ascii="Times New Roman" w:eastAsia="+mn-ea" w:hAnsi="Times New Roman"/>
          <w:kern w:val="24"/>
          <w:sz w:val="24"/>
          <w:szCs w:val="24"/>
          <w:lang w:eastAsia="lt-LT"/>
        </w:rPr>
        <w:t>–</w:t>
      </w:r>
      <w:r>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178 asmenys, 2021</w:t>
      </w:r>
      <w:r w:rsidR="00F2522E">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 xml:space="preserve">m. </w:t>
      </w:r>
      <w:r w:rsidR="00F2522E">
        <w:rPr>
          <w:rFonts w:ascii="Times New Roman" w:eastAsia="+mn-ea" w:hAnsi="Times New Roman"/>
          <w:kern w:val="24"/>
          <w:sz w:val="24"/>
          <w:szCs w:val="24"/>
          <w:lang w:eastAsia="lt-LT"/>
        </w:rPr>
        <w:t>–</w:t>
      </w:r>
      <w:r w:rsidRPr="0053591D">
        <w:rPr>
          <w:rFonts w:ascii="Times New Roman" w:eastAsia="+mn-ea" w:hAnsi="Times New Roman"/>
          <w:kern w:val="24"/>
          <w:sz w:val="24"/>
          <w:szCs w:val="24"/>
          <w:lang w:eastAsia="lt-LT"/>
        </w:rPr>
        <w:t xml:space="preserve"> 56 šeimos, 2020 m. – 39 šeimos);</w:t>
      </w:r>
    </w:p>
    <w:p w14:paraId="7947A331" w14:textId="4280D664" w:rsidR="00DB58C7" w:rsidRPr="0053591D" w:rsidRDefault="00DB58C7" w:rsidP="00DB58C7">
      <w:pPr>
        <w:ind w:firstLine="720"/>
        <w:contextualSpacing/>
        <w:rPr>
          <w:rFonts w:ascii="Times New Roman" w:eastAsia="Times New Roman" w:hAnsi="Times New Roman"/>
          <w:sz w:val="24"/>
          <w:szCs w:val="24"/>
          <w:lang w:eastAsia="lt-LT"/>
        </w:rPr>
      </w:pPr>
      <w:r w:rsidRPr="0053591D">
        <w:rPr>
          <w:rFonts w:ascii="Times New Roman" w:eastAsia="+mn-ea" w:hAnsi="Times New Roman"/>
          <w:kern w:val="24"/>
          <w:sz w:val="24"/>
          <w:szCs w:val="24"/>
          <w:lang w:eastAsia="lt-LT"/>
        </w:rPr>
        <w:t xml:space="preserve">- Priklausomybių konsultanto konsultacijos – 52 asmenys (2022 m. </w:t>
      </w:r>
      <w:r w:rsidR="00F2522E">
        <w:rPr>
          <w:rFonts w:ascii="Times New Roman" w:eastAsia="+mn-ea" w:hAnsi="Times New Roman"/>
          <w:kern w:val="24"/>
          <w:sz w:val="24"/>
          <w:szCs w:val="24"/>
          <w:lang w:eastAsia="lt-LT"/>
        </w:rPr>
        <w:t>–</w:t>
      </w:r>
      <w:r>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 xml:space="preserve">20 asmenų, 2021 m. </w:t>
      </w:r>
      <w:r w:rsidR="00F2522E">
        <w:rPr>
          <w:rFonts w:ascii="Times New Roman" w:eastAsia="+mn-ea" w:hAnsi="Times New Roman"/>
          <w:kern w:val="24"/>
          <w:sz w:val="24"/>
          <w:szCs w:val="24"/>
          <w:lang w:eastAsia="lt-LT"/>
        </w:rPr>
        <w:t>–</w:t>
      </w:r>
      <w:r w:rsidRPr="0053591D">
        <w:rPr>
          <w:rFonts w:ascii="Times New Roman" w:eastAsia="+mn-ea" w:hAnsi="Times New Roman"/>
          <w:kern w:val="24"/>
          <w:sz w:val="24"/>
          <w:szCs w:val="24"/>
          <w:lang w:eastAsia="lt-LT"/>
        </w:rPr>
        <w:t xml:space="preserve"> 27 šeimos, 2020 m. – </w:t>
      </w:r>
      <w:r w:rsidRPr="007D15FB">
        <w:rPr>
          <w:rFonts w:ascii="Times New Roman" w:eastAsia="+mn-ea" w:hAnsi="Times New Roman"/>
          <w:kern w:val="24"/>
          <w:sz w:val="24"/>
          <w:szCs w:val="24"/>
          <w:lang w:eastAsia="lt-LT"/>
        </w:rPr>
        <w:t>17 šeimų);</w:t>
      </w:r>
    </w:p>
    <w:p w14:paraId="4C4C84D0" w14:textId="0D1BE908" w:rsidR="00DB58C7" w:rsidRPr="0053591D" w:rsidRDefault="00DB58C7" w:rsidP="00DB58C7">
      <w:pPr>
        <w:ind w:firstLine="720"/>
        <w:contextualSpacing/>
        <w:rPr>
          <w:rFonts w:ascii="Times New Roman" w:eastAsia="+mn-ea" w:hAnsi="Times New Roman"/>
          <w:kern w:val="24"/>
          <w:sz w:val="24"/>
          <w:szCs w:val="24"/>
          <w:lang w:eastAsia="lt-LT"/>
        </w:rPr>
      </w:pPr>
      <w:r w:rsidRPr="0053591D">
        <w:rPr>
          <w:rFonts w:ascii="Times New Roman" w:eastAsia="+mn-ea" w:hAnsi="Times New Roman"/>
          <w:kern w:val="24"/>
          <w:sz w:val="24"/>
          <w:szCs w:val="24"/>
          <w:lang w:eastAsia="lt-LT"/>
        </w:rPr>
        <w:t xml:space="preserve">- Meno terapija – 23 šeimos (2022 m. </w:t>
      </w:r>
      <w:r w:rsidR="00F2522E">
        <w:rPr>
          <w:rFonts w:ascii="Times New Roman" w:eastAsia="+mn-ea" w:hAnsi="Times New Roman"/>
          <w:kern w:val="24"/>
          <w:sz w:val="24"/>
          <w:szCs w:val="24"/>
          <w:lang w:eastAsia="lt-LT"/>
        </w:rPr>
        <w:t>–</w:t>
      </w:r>
      <w:r>
        <w:rPr>
          <w:rFonts w:ascii="Times New Roman" w:eastAsia="+mn-ea" w:hAnsi="Times New Roman"/>
          <w:kern w:val="24"/>
          <w:sz w:val="24"/>
          <w:szCs w:val="24"/>
          <w:lang w:eastAsia="lt-LT"/>
        </w:rPr>
        <w:t xml:space="preserve"> </w:t>
      </w:r>
      <w:r w:rsidRPr="0053591D">
        <w:rPr>
          <w:rFonts w:ascii="Times New Roman" w:eastAsia="+mn-ea" w:hAnsi="Times New Roman"/>
          <w:kern w:val="24"/>
          <w:sz w:val="24"/>
          <w:szCs w:val="24"/>
          <w:lang w:eastAsia="lt-LT"/>
        </w:rPr>
        <w:t xml:space="preserve">48 suaugę ir 77 vaikai, 2021 m. </w:t>
      </w:r>
      <w:r w:rsidR="00F2522E">
        <w:rPr>
          <w:rFonts w:ascii="Times New Roman" w:eastAsia="+mn-ea" w:hAnsi="Times New Roman"/>
          <w:kern w:val="24"/>
          <w:sz w:val="24"/>
          <w:szCs w:val="24"/>
          <w:lang w:eastAsia="lt-LT"/>
        </w:rPr>
        <w:t>–</w:t>
      </w:r>
      <w:r w:rsidRPr="0053591D">
        <w:rPr>
          <w:rFonts w:ascii="Times New Roman" w:eastAsia="+mn-ea" w:hAnsi="Times New Roman"/>
          <w:kern w:val="24"/>
          <w:sz w:val="24"/>
          <w:szCs w:val="24"/>
          <w:lang w:eastAsia="lt-LT"/>
        </w:rPr>
        <w:t xml:space="preserve"> </w:t>
      </w:r>
      <w:r w:rsidRPr="007D15FB">
        <w:rPr>
          <w:rFonts w:ascii="Times New Roman" w:eastAsia="+mn-ea" w:hAnsi="Times New Roman"/>
          <w:kern w:val="24"/>
          <w:sz w:val="24"/>
          <w:szCs w:val="24"/>
          <w:lang w:eastAsia="lt-LT"/>
        </w:rPr>
        <w:t xml:space="preserve">23 </w:t>
      </w:r>
      <w:r w:rsidRPr="0053591D">
        <w:rPr>
          <w:rFonts w:ascii="Times New Roman" w:eastAsia="+mn-ea" w:hAnsi="Times New Roman"/>
          <w:kern w:val="24"/>
          <w:sz w:val="24"/>
          <w:szCs w:val="24"/>
          <w:lang w:eastAsia="lt-LT"/>
        </w:rPr>
        <w:t xml:space="preserve">šeimos, 2020 m. – </w:t>
      </w:r>
      <w:r w:rsidRPr="007D15FB">
        <w:rPr>
          <w:rFonts w:ascii="Times New Roman" w:eastAsia="+mn-ea" w:hAnsi="Times New Roman"/>
          <w:kern w:val="24"/>
          <w:sz w:val="24"/>
          <w:szCs w:val="24"/>
          <w:lang w:eastAsia="lt-LT"/>
        </w:rPr>
        <w:t xml:space="preserve">25 </w:t>
      </w:r>
      <w:r w:rsidRPr="0053591D">
        <w:rPr>
          <w:rFonts w:ascii="Times New Roman" w:eastAsia="+mn-ea" w:hAnsi="Times New Roman"/>
          <w:kern w:val="24"/>
          <w:sz w:val="24"/>
          <w:szCs w:val="24"/>
          <w:lang w:eastAsia="lt-LT"/>
        </w:rPr>
        <w:t>šeimos).</w:t>
      </w:r>
    </w:p>
    <w:p w14:paraId="2E8FFCB3" w14:textId="77777777" w:rsidR="00DB58C7" w:rsidRPr="0053591D" w:rsidRDefault="00DB58C7" w:rsidP="00DB58C7">
      <w:pPr>
        <w:autoSpaceDE w:val="0"/>
        <w:autoSpaceDN w:val="0"/>
        <w:adjustRightInd w:val="0"/>
        <w:ind w:firstLine="720"/>
        <w:rPr>
          <w:rFonts w:ascii="Times New Roman" w:hAnsi="Times New Roman"/>
          <w:sz w:val="24"/>
          <w:szCs w:val="24"/>
          <w:lang w:eastAsia="lt-LT"/>
        </w:rPr>
      </w:pPr>
      <w:r w:rsidRPr="0053591D">
        <w:rPr>
          <w:rFonts w:ascii="Times New Roman" w:hAnsi="Times New Roman"/>
          <w:sz w:val="24"/>
          <w:szCs w:val="24"/>
          <w:lang w:eastAsia="lt-LT"/>
        </w:rPr>
        <w:t xml:space="preserve">Vaikai skatinti dalyvauti vietos bendruomenių, ugdymo įstaigų organizuotuose renginiuose, projektuose, stovyklose. Šeimoms organizuota materialinė pagalba, ieškota bei priimta privačių asmenų parama daiktais, maisto produktais. </w:t>
      </w:r>
    </w:p>
    <w:p w14:paraId="2762D8AC" w14:textId="77777777" w:rsidR="0018768A" w:rsidRPr="0018768A" w:rsidRDefault="0018768A" w:rsidP="00D13927">
      <w:pPr>
        <w:ind w:firstLine="709"/>
        <w:rPr>
          <w:rFonts w:ascii="Times New Roman" w:hAnsi="Times New Roman"/>
          <w:bCs/>
          <w:sz w:val="20"/>
          <w:szCs w:val="20"/>
        </w:rPr>
      </w:pPr>
    </w:p>
    <w:p w14:paraId="3B9DB778" w14:textId="02AFA53D" w:rsidR="00602C25" w:rsidRPr="00DC3543" w:rsidRDefault="00602C25" w:rsidP="00D13927">
      <w:pPr>
        <w:ind w:firstLine="709"/>
        <w:rPr>
          <w:rFonts w:ascii="Times New Roman" w:hAnsi="Times New Roman"/>
          <w:b/>
          <w:color w:val="007BB8"/>
          <w:sz w:val="24"/>
          <w:szCs w:val="24"/>
        </w:rPr>
      </w:pPr>
      <w:r w:rsidRPr="00DC3543">
        <w:rPr>
          <w:rFonts w:ascii="Times New Roman" w:hAnsi="Times New Roman"/>
          <w:b/>
          <w:color w:val="007BB8"/>
          <w:sz w:val="24"/>
          <w:szCs w:val="24"/>
        </w:rPr>
        <w:t xml:space="preserve">2.2.2. Laikino apnakvindinimo Centre ir intensyvios krizių įveikimo pagalbos paslaugos </w:t>
      </w:r>
    </w:p>
    <w:p w14:paraId="2C9453CE" w14:textId="77777777" w:rsidR="00602C25" w:rsidRPr="00885AED" w:rsidRDefault="00602C25" w:rsidP="00D13927">
      <w:pPr>
        <w:tabs>
          <w:tab w:val="left" w:pos="709"/>
          <w:tab w:val="left" w:pos="1134"/>
        </w:tabs>
        <w:rPr>
          <w:rFonts w:ascii="Times New Roman" w:hAnsi="Times New Roman"/>
          <w:sz w:val="16"/>
          <w:szCs w:val="16"/>
        </w:rPr>
      </w:pPr>
    </w:p>
    <w:p w14:paraId="1C051389" w14:textId="77777777" w:rsidR="00DA4CFF" w:rsidRPr="00B04D5D" w:rsidRDefault="00DA4CFF" w:rsidP="00DA4CFF">
      <w:pPr>
        <w:widowControl w:val="0"/>
        <w:autoSpaceDN w:val="0"/>
        <w:ind w:firstLine="709"/>
        <w:textAlignment w:val="baseline"/>
        <w:rPr>
          <w:rFonts w:ascii="Times New Roman" w:eastAsia="Lucida Sans Unicode" w:hAnsi="Times New Roman"/>
          <w:kern w:val="3"/>
          <w:sz w:val="24"/>
          <w:szCs w:val="24"/>
          <w:lang w:bidi="hi-IN"/>
        </w:rPr>
      </w:pPr>
      <w:r w:rsidRPr="007C6597">
        <w:rPr>
          <w:rFonts w:ascii="Times New Roman" w:hAnsi="Times New Roman"/>
          <w:sz w:val="24"/>
          <w:szCs w:val="24"/>
        </w:rPr>
        <w:t>202</w:t>
      </w:r>
      <w:r>
        <w:rPr>
          <w:rFonts w:ascii="Times New Roman" w:hAnsi="Times New Roman"/>
          <w:sz w:val="24"/>
          <w:szCs w:val="24"/>
        </w:rPr>
        <w:t>3</w:t>
      </w:r>
      <w:r w:rsidRPr="007C6597">
        <w:rPr>
          <w:rFonts w:ascii="Times New Roman" w:hAnsi="Times New Roman"/>
          <w:sz w:val="24"/>
          <w:szCs w:val="24"/>
        </w:rPr>
        <w:t xml:space="preserve"> m. laikino apnakvindinimo ir </w:t>
      </w:r>
      <w:r w:rsidRPr="007C6597">
        <w:rPr>
          <w:rFonts w:ascii="Times New Roman" w:eastAsia="Lucida Sans Unicode" w:hAnsi="Times New Roman"/>
          <w:kern w:val="3"/>
          <w:sz w:val="24"/>
          <w:szCs w:val="24"/>
          <w:lang w:bidi="hi-IN"/>
        </w:rPr>
        <w:t xml:space="preserve">intensyvios krizių įveikimo pagalbos </w:t>
      </w:r>
      <w:r w:rsidRPr="007C6597">
        <w:rPr>
          <w:rFonts w:ascii="Times New Roman" w:hAnsi="Times New Roman"/>
          <w:sz w:val="24"/>
          <w:szCs w:val="24"/>
        </w:rPr>
        <w:t xml:space="preserve">paslaugos suteiktos </w:t>
      </w:r>
      <w:r>
        <w:rPr>
          <w:rFonts w:ascii="Times New Roman" w:hAnsi="Times New Roman"/>
          <w:bCs/>
          <w:sz w:val="24"/>
          <w:szCs w:val="24"/>
        </w:rPr>
        <w:t>39</w:t>
      </w:r>
      <w:r w:rsidRPr="007C6597">
        <w:rPr>
          <w:rFonts w:ascii="Times New Roman" w:hAnsi="Times New Roman"/>
          <w:sz w:val="24"/>
          <w:szCs w:val="24"/>
        </w:rPr>
        <w:t xml:space="preserve"> asmeni</w:t>
      </w:r>
      <w:r>
        <w:rPr>
          <w:rFonts w:ascii="Times New Roman" w:hAnsi="Times New Roman"/>
          <w:sz w:val="24"/>
          <w:szCs w:val="24"/>
        </w:rPr>
        <w:t>ms</w:t>
      </w:r>
      <w:r w:rsidRPr="007C6597">
        <w:rPr>
          <w:rFonts w:ascii="Times New Roman" w:hAnsi="Times New Roman"/>
          <w:sz w:val="24"/>
          <w:szCs w:val="24"/>
        </w:rPr>
        <w:t xml:space="preserve">: </w:t>
      </w:r>
      <w:r w:rsidRPr="007C6597">
        <w:rPr>
          <w:rFonts w:ascii="Times New Roman" w:hAnsi="Times New Roman"/>
          <w:bCs/>
          <w:sz w:val="24"/>
          <w:szCs w:val="24"/>
        </w:rPr>
        <w:t>1</w:t>
      </w:r>
      <w:r>
        <w:rPr>
          <w:rFonts w:ascii="Times New Roman" w:hAnsi="Times New Roman"/>
          <w:bCs/>
          <w:sz w:val="24"/>
          <w:szCs w:val="24"/>
        </w:rPr>
        <w:t>9</w:t>
      </w:r>
      <w:r w:rsidRPr="007C6597">
        <w:rPr>
          <w:rFonts w:ascii="Times New Roman" w:hAnsi="Times New Roman"/>
          <w:sz w:val="24"/>
          <w:szCs w:val="24"/>
        </w:rPr>
        <w:t xml:space="preserve"> suaugusių asmenų ir </w:t>
      </w:r>
      <w:r>
        <w:rPr>
          <w:rFonts w:ascii="Times New Roman" w:hAnsi="Times New Roman"/>
          <w:bCs/>
          <w:sz w:val="24"/>
          <w:szCs w:val="24"/>
        </w:rPr>
        <w:t>20</w:t>
      </w:r>
      <w:r w:rsidRPr="007C6597">
        <w:rPr>
          <w:rFonts w:ascii="Times New Roman" w:hAnsi="Times New Roman"/>
          <w:sz w:val="24"/>
          <w:szCs w:val="24"/>
        </w:rPr>
        <w:t xml:space="preserve"> vaikų. </w:t>
      </w:r>
      <w:r w:rsidRPr="007C6597">
        <w:rPr>
          <w:rFonts w:ascii="Times New Roman" w:eastAsia="Lucida Sans Unicode" w:hAnsi="Times New Roman"/>
          <w:kern w:val="3"/>
          <w:sz w:val="24"/>
          <w:szCs w:val="24"/>
          <w:lang w:bidi="hi-IN"/>
        </w:rPr>
        <w:t xml:space="preserve">Iš </w:t>
      </w:r>
      <w:r w:rsidRPr="007C6597">
        <w:rPr>
          <w:rFonts w:ascii="Times New Roman" w:eastAsia="Lucida Sans Unicode" w:hAnsi="Times New Roman"/>
          <w:bCs/>
          <w:kern w:val="3"/>
          <w:sz w:val="24"/>
          <w:szCs w:val="24"/>
          <w:lang w:bidi="hi-IN"/>
        </w:rPr>
        <w:t>1</w:t>
      </w:r>
      <w:r>
        <w:rPr>
          <w:rFonts w:ascii="Times New Roman" w:eastAsia="Lucida Sans Unicode" w:hAnsi="Times New Roman"/>
          <w:bCs/>
          <w:kern w:val="3"/>
          <w:sz w:val="24"/>
          <w:szCs w:val="24"/>
          <w:lang w:bidi="hi-IN"/>
        </w:rPr>
        <w:t>9</w:t>
      </w:r>
      <w:r w:rsidRPr="007C6597">
        <w:rPr>
          <w:rFonts w:ascii="Times New Roman" w:eastAsia="Lucida Sans Unicode" w:hAnsi="Times New Roman"/>
          <w:kern w:val="3"/>
          <w:sz w:val="24"/>
          <w:szCs w:val="24"/>
          <w:lang w:bidi="hi-IN"/>
        </w:rPr>
        <w:t xml:space="preserve"> suaugusių paslaugų gavėjų, skiriamos </w:t>
      </w:r>
      <w:r w:rsidRPr="007C6597">
        <w:rPr>
          <w:rFonts w:ascii="Times New Roman" w:eastAsia="Lucida Sans Unicode" w:hAnsi="Times New Roman"/>
          <w:bCs/>
          <w:kern w:val="3"/>
          <w:sz w:val="24"/>
          <w:szCs w:val="24"/>
          <w:lang w:bidi="hi-IN"/>
        </w:rPr>
        <w:t>dvi</w:t>
      </w:r>
      <w:r w:rsidRPr="007C6597">
        <w:rPr>
          <w:rFonts w:ascii="Times New Roman" w:eastAsia="Lucida Sans Unicode" w:hAnsi="Times New Roman"/>
          <w:kern w:val="3"/>
          <w:sz w:val="24"/>
          <w:szCs w:val="24"/>
          <w:lang w:bidi="hi-IN"/>
        </w:rPr>
        <w:t xml:space="preserve"> paslaugų gavėjų grupės: </w:t>
      </w:r>
      <w:r w:rsidRPr="007C6597">
        <w:rPr>
          <w:rFonts w:ascii="Times New Roman" w:eastAsia="Lucida Sans Unicode" w:hAnsi="Times New Roman"/>
          <w:bCs/>
          <w:kern w:val="3"/>
          <w:sz w:val="24"/>
          <w:szCs w:val="24"/>
          <w:lang w:bidi="hi-IN"/>
        </w:rPr>
        <w:t>1</w:t>
      </w:r>
      <w:r>
        <w:rPr>
          <w:rFonts w:ascii="Times New Roman" w:eastAsia="Lucida Sans Unicode" w:hAnsi="Times New Roman"/>
          <w:bCs/>
          <w:kern w:val="3"/>
          <w:sz w:val="24"/>
          <w:szCs w:val="24"/>
          <w:lang w:bidi="hi-IN"/>
        </w:rPr>
        <w:t>3</w:t>
      </w:r>
      <w:r w:rsidRPr="007C6597">
        <w:rPr>
          <w:rFonts w:ascii="Times New Roman" w:eastAsia="Lucida Sans Unicode" w:hAnsi="Times New Roman"/>
          <w:kern w:val="3"/>
          <w:sz w:val="24"/>
          <w:szCs w:val="24"/>
          <w:lang w:bidi="hi-IN"/>
        </w:rPr>
        <w:t xml:space="preserve"> asmenų paslaugos teiktos su vaikais, </w:t>
      </w:r>
      <w:r>
        <w:rPr>
          <w:rFonts w:ascii="Times New Roman" w:eastAsia="Lucida Sans Unicode" w:hAnsi="Times New Roman"/>
          <w:bCs/>
          <w:kern w:val="3"/>
          <w:sz w:val="24"/>
          <w:szCs w:val="24"/>
          <w:lang w:bidi="hi-IN"/>
        </w:rPr>
        <w:t>6</w:t>
      </w:r>
      <w:r w:rsidRPr="007C6597">
        <w:rPr>
          <w:rFonts w:ascii="Times New Roman" w:eastAsia="Lucida Sans Unicode" w:hAnsi="Times New Roman"/>
          <w:kern w:val="3"/>
          <w:sz w:val="24"/>
          <w:szCs w:val="24"/>
          <w:lang w:bidi="hi-IN"/>
        </w:rPr>
        <w:t xml:space="preserve"> suaug</w:t>
      </w:r>
      <w:r>
        <w:rPr>
          <w:rFonts w:ascii="Times New Roman" w:eastAsia="Lucida Sans Unicode" w:hAnsi="Times New Roman"/>
          <w:kern w:val="3"/>
          <w:sz w:val="24"/>
          <w:szCs w:val="24"/>
          <w:lang w:bidi="hi-IN"/>
        </w:rPr>
        <w:t xml:space="preserve">ę asmenys Centre apgyvendinti </w:t>
      </w:r>
      <w:r w:rsidRPr="007C6597">
        <w:rPr>
          <w:rFonts w:ascii="Times New Roman" w:eastAsia="Lucida Sans Unicode" w:hAnsi="Times New Roman"/>
          <w:kern w:val="3"/>
          <w:sz w:val="24"/>
          <w:szCs w:val="24"/>
          <w:lang w:bidi="hi-IN"/>
        </w:rPr>
        <w:t>be vaikų.</w:t>
      </w:r>
    </w:p>
    <w:p w14:paraId="5E6B9B85" w14:textId="2495F23A" w:rsidR="00DA4CFF" w:rsidRPr="002533F6" w:rsidRDefault="002533F6" w:rsidP="002533F6">
      <w:pPr>
        <w:widowControl w:val="0"/>
        <w:autoSpaceDN w:val="0"/>
        <w:ind w:firstLine="709"/>
        <w:textAlignment w:val="baseline"/>
        <w:rPr>
          <w:rFonts w:ascii="Times New Roman" w:eastAsia="Lucida Sans Unicode" w:hAnsi="Times New Roman"/>
          <w:kern w:val="3"/>
          <w:sz w:val="24"/>
          <w:szCs w:val="24"/>
          <w:lang w:bidi="hi-IN"/>
        </w:rPr>
      </w:pPr>
      <w:r w:rsidRPr="00FF5327">
        <w:rPr>
          <w:rFonts w:ascii="Times New Roman" w:hAnsi="Times New Roman"/>
          <w:sz w:val="24"/>
          <w:szCs w:val="24"/>
        </w:rPr>
        <w:t xml:space="preserve">Pagrindinės šeimų problemos, dėl kurių buvo kreiptasi į Pagalbos šeimai </w:t>
      </w:r>
      <w:r>
        <w:rPr>
          <w:rFonts w:ascii="Times New Roman" w:hAnsi="Times New Roman"/>
          <w:sz w:val="24"/>
          <w:szCs w:val="24"/>
        </w:rPr>
        <w:t>padalinį</w:t>
      </w:r>
      <w:r w:rsidRPr="00FF5327">
        <w:rPr>
          <w:rFonts w:ascii="Times New Roman" w:hAnsi="Times New Roman"/>
          <w:sz w:val="24"/>
          <w:szCs w:val="24"/>
        </w:rPr>
        <w:t xml:space="preserve">: smurtas artimoje aplinkoje ir tarpusavio santykių problemos šeimoje, tėvystės įgūdžių stoka, </w:t>
      </w:r>
      <w:r w:rsidRPr="00FF5327">
        <w:rPr>
          <w:rFonts w:ascii="Times New Roman" w:eastAsia="Lucida Sans Unicode" w:hAnsi="Times New Roman"/>
          <w:sz w:val="24"/>
          <w:szCs w:val="24"/>
          <w:lang w:bidi="hi-IN"/>
        </w:rPr>
        <w:t>gyvenamojo būsto problema. 202</w:t>
      </w:r>
      <w:r>
        <w:rPr>
          <w:rFonts w:ascii="Times New Roman" w:eastAsia="Lucida Sans Unicode" w:hAnsi="Times New Roman"/>
          <w:sz w:val="24"/>
          <w:szCs w:val="24"/>
          <w:lang w:bidi="hi-IN"/>
        </w:rPr>
        <w:t>3</w:t>
      </w:r>
      <w:r w:rsidRPr="00FF5327">
        <w:rPr>
          <w:rFonts w:ascii="Times New Roman" w:eastAsia="Lucida Sans Unicode" w:hAnsi="Times New Roman"/>
          <w:sz w:val="24"/>
          <w:szCs w:val="24"/>
          <w:lang w:bidi="hi-IN"/>
        </w:rPr>
        <w:t xml:space="preserve"> metais paslaugos buvo teikiamos </w:t>
      </w:r>
      <w:r>
        <w:rPr>
          <w:rFonts w:ascii="Times New Roman" w:eastAsia="Lucida Sans Unicode" w:hAnsi="Times New Roman"/>
          <w:sz w:val="24"/>
          <w:szCs w:val="24"/>
          <w:lang w:bidi="hi-IN"/>
        </w:rPr>
        <w:t xml:space="preserve">7 </w:t>
      </w:r>
      <w:r w:rsidRPr="00FF5327">
        <w:rPr>
          <w:rFonts w:ascii="Times New Roman" w:eastAsia="Lucida Sans Unicode" w:hAnsi="Times New Roman"/>
          <w:sz w:val="24"/>
          <w:szCs w:val="24"/>
          <w:lang w:bidi="hi-IN"/>
        </w:rPr>
        <w:t>šeimoms, kur</w:t>
      </w:r>
      <w:r>
        <w:rPr>
          <w:rFonts w:ascii="Times New Roman" w:eastAsia="Lucida Sans Unicode" w:hAnsi="Times New Roman"/>
          <w:sz w:val="24"/>
          <w:szCs w:val="24"/>
          <w:lang w:bidi="hi-IN"/>
        </w:rPr>
        <w:t>ioms</w:t>
      </w:r>
      <w:r w:rsidRPr="00FF5327">
        <w:rPr>
          <w:rFonts w:ascii="Times New Roman" w:eastAsia="Lucida Sans Unicode" w:hAnsi="Times New Roman"/>
          <w:sz w:val="24"/>
          <w:szCs w:val="24"/>
          <w:lang w:bidi="hi-IN"/>
        </w:rPr>
        <w:t xml:space="preserve"> VVTAĮT sprendimu buvo paskirtos vaiko laikinosios priežiūros priemonės institucijoje. Apgyvendinus šeimas Pagalbos šeimai </w:t>
      </w:r>
      <w:r>
        <w:rPr>
          <w:rFonts w:ascii="Times New Roman" w:eastAsia="Lucida Sans Unicode" w:hAnsi="Times New Roman"/>
          <w:sz w:val="24"/>
          <w:szCs w:val="24"/>
          <w:lang w:bidi="hi-IN"/>
        </w:rPr>
        <w:lastRenderedPageBreak/>
        <w:t>padalinyje</w:t>
      </w:r>
      <w:r w:rsidRPr="00FF5327">
        <w:rPr>
          <w:rFonts w:ascii="Times New Roman" w:eastAsia="Lucida Sans Unicode" w:hAnsi="Times New Roman"/>
          <w:sz w:val="24"/>
          <w:szCs w:val="24"/>
          <w:lang w:bidi="hi-IN"/>
        </w:rPr>
        <w:t xml:space="preserve"> ir suteikus intensyvios krizių įveikimo pagalbos paslaugas</w:t>
      </w:r>
      <w:r>
        <w:rPr>
          <w:rFonts w:ascii="Times New Roman" w:eastAsia="Lucida Sans Unicode" w:hAnsi="Times New Roman"/>
          <w:sz w:val="24"/>
          <w:szCs w:val="24"/>
          <w:lang w:bidi="hi-IN"/>
        </w:rPr>
        <w:t>,</w:t>
      </w:r>
      <w:r w:rsidRPr="00FF5327">
        <w:rPr>
          <w:rFonts w:ascii="Times New Roman" w:eastAsia="Lucida Sans Unicode" w:hAnsi="Times New Roman"/>
          <w:sz w:val="24"/>
          <w:szCs w:val="24"/>
          <w:lang w:bidi="hi-IN"/>
        </w:rPr>
        <w:t xml:space="preserve"> išvengta vaikų paėmimo iš šeimos, smurto moterų ir vaikų atžvilgiu, bei socialinės atskirties. </w:t>
      </w:r>
      <w:r w:rsidRPr="00FF5327">
        <w:rPr>
          <w:rFonts w:ascii="Times New Roman" w:eastAsia="Lucida Sans Unicode" w:hAnsi="Times New Roman"/>
          <w:bCs/>
          <w:kern w:val="3"/>
          <w:sz w:val="24"/>
          <w:szCs w:val="24"/>
          <w:lang w:bidi="hi-IN"/>
        </w:rPr>
        <w:t>Daliai</w:t>
      </w:r>
      <w:r w:rsidRPr="00FF5327">
        <w:rPr>
          <w:rFonts w:ascii="Times New Roman" w:eastAsia="Lucida Sans Unicode" w:hAnsi="Times New Roman"/>
          <w:kern w:val="3"/>
          <w:sz w:val="24"/>
          <w:szCs w:val="24"/>
          <w:lang w:bidi="hi-IN"/>
        </w:rPr>
        <w:t xml:space="preserve"> šeimų teikiant intensyvios krizių įveikimo pagalbos paslaugas dėl nuolatinio gyvenamojo būsto neturėjimo </w:t>
      </w:r>
      <w:r>
        <w:rPr>
          <w:rFonts w:ascii="Times New Roman" w:eastAsia="Lucida Sans Unicode" w:hAnsi="Times New Roman"/>
          <w:kern w:val="3"/>
          <w:sz w:val="24"/>
          <w:szCs w:val="24"/>
          <w:lang w:bidi="hi-IN"/>
        </w:rPr>
        <w:t xml:space="preserve">arba jo </w:t>
      </w:r>
      <w:r w:rsidRPr="00FF5327">
        <w:rPr>
          <w:rFonts w:ascii="Times New Roman" w:eastAsia="Lucida Sans Unicode" w:hAnsi="Times New Roman"/>
          <w:kern w:val="3"/>
          <w:sz w:val="24"/>
          <w:szCs w:val="24"/>
          <w:lang w:bidi="hi-IN"/>
        </w:rPr>
        <w:t>praradimo</w:t>
      </w:r>
      <w:r>
        <w:rPr>
          <w:rFonts w:ascii="Times New Roman" w:eastAsia="Lucida Sans Unicode" w:hAnsi="Times New Roman"/>
          <w:kern w:val="3"/>
          <w:sz w:val="24"/>
          <w:szCs w:val="24"/>
          <w:lang w:bidi="hi-IN"/>
        </w:rPr>
        <w:t>,</w:t>
      </w:r>
      <w:r w:rsidRPr="00FF5327">
        <w:rPr>
          <w:rFonts w:ascii="Times New Roman" w:eastAsia="Lucida Sans Unicode" w:hAnsi="Times New Roman"/>
          <w:kern w:val="3"/>
          <w:sz w:val="24"/>
          <w:szCs w:val="24"/>
          <w:lang w:bidi="hi-IN"/>
        </w:rPr>
        <w:t xml:space="preserve"> išryškėjo kitos problemos: socialinių, darbinių, tėvystės įgūdžių, nepakankamos mažamečių vaikų priežiūros stoka.</w:t>
      </w:r>
    </w:p>
    <w:p w14:paraId="0E96D430" w14:textId="77777777" w:rsidR="00DA4CFF" w:rsidRPr="004764D3" w:rsidRDefault="00DA4CFF" w:rsidP="00D13927">
      <w:pPr>
        <w:pStyle w:val="Standard"/>
        <w:widowControl w:val="0"/>
        <w:spacing w:after="0" w:line="240" w:lineRule="auto"/>
        <w:jc w:val="center"/>
        <w:rPr>
          <w:rFonts w:ascii="Times New Roman" w:hAnsi="Times New Roman"/>
          <w:sz w:val="20"/>
          <w:szCs w:val="20"/>
        </w:rPr>
      </w:pPr>
    </w:p>
    <w:p w14:paraId="65DB441B" w14:textId="2F5D6146" w:rsidR="00602C25" w:rsidRPr="00794672" w:rsidRDefault="00602C25" w:rsidP="00D13927">
      <w:pPr>
        <w:pStyle w:val="Standard"/>
        <w:widowControl w:val="0"/>
        <w:spacing w:after="0" w:line="240" w:lineRule="auto"/>
        <w:jc w:val="center"/>
        <w:rPr>
          <w:rFonts w:ascii="Times New Roman" w:hAnsi="Times New Roman"/>
          <w:b/>
          <w:bCs/>
          <w:i/>
          <w:iCs/>
          <w:sz w:val="24"/>
          <w:szCs w:val="24"/>
        </w:rPr>
      </w:pPr>
      <w:r w:rsidRPr="00794672">
        <w:rPr>
          <w:rFonts w:ascii="Times New Roman" w:hAnsi="Times New Roman"/>
          <w:b/>
          <w:bCs/>
          <w:i/>
          <w:iCs/>
          <w:sz w:val="24"/>
          <w:szCs w:val="24"/>
        </w:rPr>
        <w:t>Pasl</w:t>
      </w:r>
      <w:r>
        <w:rPr>
          <w:rFonts w:ascii="Times New Roman" w:hAnsi="Times New Roman"/>
          <w:b/>
          <w:bCs/>
          <w:i/>
          <w:iCs/>
          <w:sz w:val="24"/>
          <w:szCs w:val="24"/>
        </w:rPr>
        <w:t>augų gavėjų skaičiaus kaita 202</w:t>
      </w:r>
      <w:r w:rsidR="002533F6">
        <w:rPr>
          <w:rFonts w:ascii="Times New Roman" w:hAnsi="Times New Roman"/>
          <w:b/>
          <w:bCs/>
          <w:i/>
          <w:iCs/>
          <w:sz w:val="24"/>
          <w:szCs w:val="24"/>
        </w:rPr>
        <w:t>3</w:t>
      </w:r>
      <w:r w:rsidRPr="00794672">
        <w:rPr>
          <w:rFonts w:ascii="Times New Roman" w:hAnsi="Times New Roman"/>
          <w:b/>
          <w:bCs/>
          <w:i/>
          <w:iCs/>
          <w:sz w:val="24"/>
          <w:szCs w:val="24"/>
        </w:rPr>
        <w:t xml:space="preserve"> metais</w:t>
      </w:r>
    </w:p>
    <w:tbl>
      <w:tblPr>
        <w:tblStyle w:val="Lentelstinklelis"/>
        <w:tblW w:w="0" w:type="auto"/>
        <w:tblInd w:w="108" w:type="dxa"/>
        <w:tblLook w:val="04A0" w:firstRow="1" w:lastRow="0" w:firstColumn="1" w:lastColumn="0" w:noHBand="0" w:noVBand="1"/>
      </w:tblPr>
      <w:tblGrid>
        <w:gridCol w:w="1872"/>
        <w:gridCol w:w="1043"/>
        <w:gridCol w:w="830"/>
        <w:gridCol w:w="1043"/>
        <w:gridCol w:w="830"/>
        <w:gridCol w:w="1043"/>
        <w:gridCol w:w="830"/>
        <w:gridCol w:w="1043"/>
        <w:gridCol w:w="1105"/>
      </w:tblGrid>
      <w:tr w:rsidR="00602C25" w:rsidRPr="00026859" w14:paraId="4B1A6723" w14:textId="77777777" w:rsidTr="00805DE9">
        <w:trPr>
          <w:trHeight w:val="737"/>
        </w:trPr>
        <w:tc>
          <w:tcPr>
            <w:tcW w:w="187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27D09EE5" w14:textId="77777777" w:rsidR="00602C25" w:rsidRPr="00026859" w:rsidRDefault="00602C25" w:rsidP="00D13927">
            <w:pPr>
              <w:pStyle w:val="Standard"/>
              <w:widowControl w:val="0"/>
              <w:spacing w:line="240" w:lineRule="auto"/>
              <w:jc w:val="center"/>
              <w:rPr>
                <w:rFonts w:ascii="Times New Roman" w:hAnsi="Times New Roman"/>
                <w:b/>
                <w:sz w:val="22"/>
                <w:szCs w:val="22"/>
              </w:rPr>
            </w:pPr>
            <w:r w:rsidRPr="00026859">
              <w:rPr>
                <w:rFonts w:ascii="Times New Roman" w:hAnsi="Times New Roman"/>
                <w:b/>
                <w:sz w:val="22"/>
                <w:szCs w:val="22"/>
              </w:rPr>
              <w:t>Paslaugos pavadinimas</w:t>
            </w:r>
          </w:p>
        </w:tc>
        <w:tc>
          <w:tcPr>
            <w:tcW w:w="1873"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096C7DED" w14:textId="66D1EA9C" w:rsidR="00602C25" w:rsidRPr="00026859"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Paslaugų gavėjų skaičius 202</w:t>
            </w:r>
            <w:r w:rsidR="002533F6">
              <w:rPr>
                <w:rFonts w:ascii="Times New Roman" w:hAnsi="Times New Roman"/>
                <w:sz w:val="22"/>
                <w:szCs w:val="22"/>
              </w:rPr>
              <w:t>3</w:t>
            </w:r>
            <w:r w:rsidRPr="00026859">
              <w:rPr>
                <w:rFonts w:ascii="Times New Roman" w:hAnsi="Times New Roman"/>
                <w:sz w:val="22"/>
                <w:szCs w:val="22"/>
              </w:rPr>
              <w:t xml:space="preserve"> m. pradžioje</w:t>
            </w:r>
          </w:p>
        </w:tc>
        <w:tc>
          <w:tcPr>
            <w:tcW w:w="1873"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2227B28F" w14:textId="77777777" w:rsidR="00602C25" w:rsidRPr="00026859"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Pradėta teikti paslaugas</w:t>
            </w:r>
          </w:p>
        </w:tc>
        <w:tc>
          <w:tcPr>
            <w:tcW w:w="1873"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67F9DA09" w14:textId="77777777" w:rsidR="00602C25" w:rsidRPr="00026859" w:rsidRDefault="00602C25" w:rsidP="00D13927">
            <w:pPr>
              <w:pStyle w:val="Standard"/>
              <w:widowControl w:val="0"/>
              <w:spacing w:line="240" w:lineRule="auto"/>
              <w:jc w:val="center"/>
              <w:rPr>
                <w:rFonts w:ascii="Times New Roman" w:hAnsi="Times New Roman"/>
                <w:sz w:val="22"/>
                <w:szCs w:val="22"/>
              </w:rPr>
            </w:pPr>
            <w:r w:rsidRPr="00026859">
              <w:rPr>
                <w:rFonts w:ascii="Times New Roman" w:hAnsi="Times New Roman"/>
                <w:sz w:val="22"/>
                <w:szCs w:val="22"/>
              </w:rPr>
              <w:t>Nutrauktos p</w:t>
            </w:r>
            <w:r>
              <w:rPr>
                <w:rFonts w:ascii="Times New Roman" w:hAnsi="Times New Roman"/>
                <w:sz w:val="22"/>
                <w:szCs w:val="22"/>
              </w:rPr>
              <w:t>aslaugos</w:t>
            </w:r>
          </w:p>
        </w:tc>
        <w:tc>
          <w:tcPr>
            <w:tcW w:w="2148"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772E6D0C" w14:textId="2715AA1C" w:rsidR="00602C25" w:rsidRPr="00026859"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Paslaugų gavėjų skaičius 202</w:t>
            </w:r>
            <w:r w:rsidR="002533F6">
              <w:rPr>
                <w:rFonts w:ascii="Times New Roman" w:hAnsi="Times New Roman"/>
                <w:sz w:val="22"/>
                <w:szCs w:val="22"/>
              </w:rPr>
              <w:t>3</w:t>
            </w:r>
            <w:r w:rsidRPr="00026859">
              <w:rPr>
                <w:rFonts w:ascii="Times New Roman" w:hAnsi="Times New Roman"/>
                <w:sz w:val="22"/>
                <w:szCs w:val="22"/>
              </w:rPr>
              <w:t xml:space="preserve"> m. pabaigoje</w:t>
            </w:r>
          </w:p>
        </w:tc>
      </w:tr>
      <w:tr w:rsidR="00602C25" w:rsidRPr="00026859" w14:paraId="053683F8" w14:textId="77777777" w:rsidTr="00805DE9">
        <w:trPr>
          <w:trHeight w:val="609"/>
        </w:trPr>
        <w:tc>
          <w:tcPr>
            <w:tcW w:w="187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EF37445" w14:textId="77777777" w:rsidR="00602C25" w:rsidRPr="00026859" w:rsidRDefault="00602C25" w:rsidP="00D13927">
            <w:pPr>
              <w:pStyle w:val="Standard"/>
              <w:widowControl w:val="0"/>
              <w:spacing w:line="240" w:lineRule="auto"/>
              <w:jc w:val="both"/>
              <w:rPr>
                <w:rFonts w:ascii="Times New Roman" w:hAnsi="Times New Roman"/>
                <w:b/>
                <w:sz w:val="22"/>
                <w:szCs w:val="22"/>
              </w:rPr>
            </w:pP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C04AA3"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Suaugę asmenys</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7FC4BAC"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Vaikai</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4EFD416"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Suaugę asmenys</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FA81839"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Vaikai</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EB62070"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Suaugę asmenys</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C0771CF"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Vaikai</w:t>
            </w:r>
          </w:p>
        </w:tc>
        <w:tc>
          <w:tcPr>
            <w:tcW w:w="1043" w:type="dxa"/>
            <w:tcBorders>
              <w:top w:val="single" w:sz="12" w:space="0" w:color="548DD4" w:themeColor="text2" w:themeTint="99"/>
              <w:left w:val="single" w:sz="12" w:space="0" w:color="548DD4" w:themeColor="text2" w:themeTint="99"/>
              <w:bottom w:val="single" w:sz="12" w:space="0" w:color="548DD4" w:themeColor="text2" w:themeTint="99"/>
            </w:tcBorders>
          </w:tcPr>
          <w:p w14:paraId="34A5D543"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Suaugę asmenys</w:t>
            </w:r>
          </w:p>
        </w:tc>
        <w:tc>
          <w:tcPr>
            <w:tcW w:w="1105" w:type="dxa"/>
            <w:tcBorders>
              <w:top w:val="single" w:sz="12" w:space="0" w:color="548DD4" w:themeColor="text2" w:themeTint="99"/>
              <w:bottom w:val="single" w:sz="12" w:space="0" w:color="548DD4" w:themeColor="text2" w:themeTint="99"/>
              <w:right w:val="single" w:sz="12" w:space="0" w:color="548DD4" w:themeColor="text2" w:themeTint="99"/>
            </w:tcBorders>
          </w:tcPr>
          <w:p w14:paraId="58F3349E" w14:textId="77777777" w:rsidR="00602C25" w:rsidRPr="007D53DF" w:rsidRDefault="00602C25" w:rsidP="00D13927">
            <w:pPr>
              <w:pStyle w:val="Standard"/>
              <w:widowControl w:val="0"/>
              <w:spacing w:line="240" w:lineRule="auto"/>
              <w:jc w:val="center"/>
              <w:rPr>
                <w:rFonts w:ascii="Times New Roman" w:hAnsi="Times New Roman"/>
                <w:sz w:val="22"/>
                <w:szCs w:val="22"/>
              </w:rPr>
            </w:pPr>
            <w:r w:rsidRPr="007D53DF">
              <w:rPr>
                <w:rFonts w:ascii="Times New Roman" w:hAnsi="Times New Roman"/>
                <w:sz w:val="22"/>
                <w:szCs w:val="22"/>
              </w:rPr>
              <w:t>Vaikai</w:t>
            </w:r>
          </w:p>
        </w:tc>
      </w:tr>
      <w:tr w:rsidR="00602C25" w:rsidRPr="00026859" w14:paraId="35B8AD19" w14:textId="77777777" w:rsidTr="00805DE9">
        <w:tc>
          <w:tcPr>
            <w:tcW w:w="187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7716A28" w14:textId="77777777" w:rsidR="00602C25" w:rsidRPr="00A7733E" w:rsidRDefault="00602C25" w:rsidP="00D13927">
            <w:pPr>
              <w:pStyle w:val="Standard"/>
              <w:widowControl w:val="0"/>
              <w:spacing w:line="240" w:lineRule="auto"/>
              <w:jc w:val="both"/>
              <w:rPr>
                <w:rFonts w:ascii="Times New Roman" w:hAnsi="Times New Roman"/>
                <w:b/>
              </w:rPr>
            </w:pPr>
            <w:r w:rsidRPr="00A7733E">
              <w:rPr>
                <w:rFonts w:ascii="Times New Roman" w:hAnsi="Times New Roman"/>
                <w:b/>
              </w:rPr>
              <w:t>Laikino apnakvindinimo</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50248AF" w14:textId="77777777" w:rsidR="00602C25" w:rsidRPr="0053021E"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3AB5EB4" w14:textId="77777777" w:rsidR="00602C25" w:rsidRPr="0053021E" w:rsidRDefault="00602C25" w:rsidP="00D13927">
            <w:pPr>
              <w:pStyle w:val="Standard"/>
              <w:widowControl w:val="0"/>
              <w:spacing w:line="240" w:lineRule="auto"/>
              <w:jc w:val="center"/>
              <w:rPr>
                <w:rFonts w:ascii="Times New Roman" w:hAnsi="Times New Roman"/>
                <w:sz w:val="22"/>
                <w:szCs w:val="22"/>
              </w:rPr>
            </w:pPr>
            <w:r w:rsidRPr="0053021E">
              <w:rPr>
                <w:rFonts w:ascii="Times New Roman" w:hAnsi="Times New Roman"/>
                <w:sz w:val="22"/>
                <w:szCs w:val="22"/>
              </w:rPr>
              <w:t>-</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05D066C" w14:textId="77777777" w:rsidR="00602C25" w:rsidRPr="0053021E"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2</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BCC076B" w14:textId="7B9C857E" w:rsidR="00602C25" w:rsidRPr="0053021E"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3</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D4577D3" w14:textId="77777777" w:rsidR="00602C25" w:rsidRPr="0053021E"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2</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D12BF55" w14:textId="07B598FC" w:rsidR="00602C25" w:rsidRPr="0053021E"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3</w:t>
            </w:r>
          </w:p>
        </w:tc>
        <w:tc>
          <w:tcPr>
            <w:tcW w:w="1043" w:type="dxa"/>
            <w:tcBorders>
              <w:top w:val="single" w:sz="12" w:space="0" w:color="548DD4" w:themeColor="text2" w:themeTint="99"/>
              <w:left w:val="single" w:sz="12" w:space="0" w:color="548DD4" w:themeColor="text2" w:themeTint="99"/>
              <w:bottom w:val="single" w:sz="12" w:space="0" w:color="548DD4" w:themeColor="text2" w:themeTint="99"/>
            </w:tcBorders>
          </w:tcPr>
          <w:p w14:paraId="4342E603" w14:textId="77777777" w:rsidR="00602C25" w:rsidRPr="0053021E" w:rsidRDefault="00602C25" w:rsidP="00D13927">
            <w:pPr>
              <w:pStyle w:val="Standard"/>
              <w:widowControl w:val="0"/>
              <w:spacing w:line="240" w:lineRule="auto"/>
              <w:jc w:val="center"/>
              <w:rPr>
                <w:rFonts w:ascii="Times New Roman" w:hAnsi="Times New Roman"/>
                <w:sz w:val="22"/>
                <w:szCs w:val="22"/>
              </w:rPr>
            </w:pPr>
            <w:r w:rsidRPr="0053021E">
              <w:rPr>
                <w:rFonts w:ascii="Times New Roman" w:hAnsi="Times New Roman"/>
                <w:sz w:val="22"/>
                <w:szCs w:val="22"/>
              </w:rPr>
              <w:t>-</w:t>
            </w:r>
          </w:p>
        </w:tc>
        <w:tc>
          <w:tcPr>
            <w:tcW w:w="1105" w:type="dxa"/>
            <w:tcBorders>
              <w:top w:val="single" w:sz="12" w:space="0" w:color="548DD4" w:themeColor="text2" w:themeTint="99"/>
              <w:bottom w:val="single" w:sz="12" w:space="0" w:color="548DD4" w:themeColor="text2" w:themeTint="99"/>
              <w:right w:val="single" w:sz="12" w:space="0" w:color="548DD4" w:themeColor="text2" w:themeTint="99"/>
            </w:tcBorders>
          </w:tcPr>
          <w:p w14:paraId="787EDB86" w14:textId="77777777" w:rsidR="00602C25" w:rsidRPr="0053021E" w:rsidRDefault="00602C25" w:rsidP="00D13927">
            <w:pPr>
              <w:pStyle w:val="Standard"/>
              <w:widowControl w:val="0"/>
              <w:spacing w:line="240" w:lineRule="auto"/>
              <w:jc w:val="center"/>
              <w:rPr>
                <w:rFonts w:ascii="Times New Roman" w:hAnsi="Times New Roman"/>
                <w:sz w:val="22"/>
                <w:szCs w:val="22"/>
              </w:rPr>
            </w:pPr>
            <w:r w:rsidRPr="0053021E">
              <w:rPr>
                <w:rFonts w:ascii="Times New Roman" w:hAnsi="Times New Roman"/>
                <w:sz w:val="22"/>
                <w:szCs w:val="22"/>
              </w:rPr>
              <w:t>-</w:t>
            </w:r>
          </w:p>
        </w:tc>
      </w:tr>
      <w:tr w:rsidR="00602C25" w:rsidRPr="00026859" w14:paraId="6F339346" w14:textId="77777777" w:rsidTr="00805DE9">
        <w:trPr>
          <w:trHeight w:val="429"/>
        </w:trPr>
        <w:tc>
          <w:tcPr>
            <w:tcW w:w="187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8D57705" w14:textId="77777777" w:rsidR="00602C25" w:rsidRPr="00A7733E" w:rsidRDefault="00602C25" w:rsidP="00D13927">
            <w:pPr>
              <w:pStyle w:val="Standard"/>
              <w:widowControl w:val="0"/>
              <w:spacing w:line="240" w:lineRule="auto"/>
              <w:jc w:val="both"/>
              <w:rPr>
                <w:rFonts w:ascii="Times New Roman" w:hAnsi="Times New Roman"/>
                <w:b/>
              </w:rPr>
            </w:pPr>
            <w:r w:rsidRPr="00A7733E">
              <w:rPr>
                <w:rFonts w:ascii="Times New Roman" w:hAnsi="Times New Roman"/>
                <w:b/>
              </w:rPr>
              <w:t>Intensyvi krizių įveikimo pagalba</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43B39E" w14:textId="7EA30453" w:rsidR="00602C25" w:rsidRPr="00562D58"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4</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04E5BBC" w14:textId="7EC79EC5" w:rsidR="00602C25" w:rsidRPr="00562D58"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7</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9222300" w14:textId="141AE925" w:rsidR="00602C25" w:rsidRPr="00562D58"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1</w:t>
            </w:r>
            <w:r w:rsidR="002533F6">
              <w:rPr>
                <w:rFonts w:ascii="Times New Roman" w:hAnsi="Times New Roman"/>
                <w:sz w:val="22"/>
                <w:szCs w:val="22"/>
              </w:rPr>
              <w:t>3</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DA587D9" w14:textId="6210AFB0" w:rsidR="00602C25" w:rsidRPr="00562D58"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10</w:t>
            </w:r>
          </w:p>
        </w:tc>
        <w:tc>
          <w:tcPr>
            <w:tcW w:w="104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259694B" w14:textId="2C57DE07" w:rsidR="00602C25" w:rsidRPr="00562D58"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1</w:t>
            </w:r>
            <w:r w:rsidR="002533F6">
              <w:rPr>
                <w:rFonts w:ascii="Times New Roman" w:hAnsi="Times New Roman"/>
                <w:sz w:val="22"/>
                <w:szCs w:val="22"/>
              </w:rPr>
              <w:t>2</w:t>
            </w:r>
          </w:p>
        </w:tc>
        <w:tc>
          <w:tcPr>
            <w:tcW w:w="8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B295DCE" w14:textId="4D9A6687" w:rsidR="00602C25" w:rsidRPr="00562D58" w:rsidRDefault="00602C25"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1</w:t>
            </w:r>
            <w:r w:rsidR="002533F6">
              <w:rPr>
                <w:rFonts w:ascii="Times New Roman" w:hAnsi="Times New Roman"/>
                <w:sz w:val="22"/>
                <w:szCs w:val="22"/>
              </w:rPr>
              <w:t>3</w:t>
            </w:r>
          </w:p>
        </w:tc>
        <w:tc>
          <w:tcPr>
            <w:tcW w:w="1043" w:type="dxa"/>
            <w:tcBorders>
              <w:top w:val="single" w:sz="12" w:space="0" w:color="548DD4" w:themeColor="text2" w:themeTint="99"/>
              <w:left w:val="single" w:sz="12" w:space="0" w:color="548DD4" w:themeColor="text2" w:themeTint="99"/>
              <w:bottom w:val="single" w:sz="12" w:space="0" w:color="548DD4" w:themeColor="text2" w:themeTint="99"/>
            </w:tcBorders>
          </w:tcPr>
          <w:p w14:paraId="1D006F78" w14:textId="662B98D4" w:rsidR="00602C25" w:rsidRPr="00562D58"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5</w:t>
            </w:r>
          </w:p>
        </w:tc>
        <w:tc>
          <w:tcPr>
            <w:tcW w:w="1105" w:type="dxa"/>
            <w:tcBorders>
              <w:top w:val="single" w:sz="12" w:space="0" w:color="548DD4" w:themeColor="text2" w:themeTint="99"/>
              <w:bottom w:val="single" w:sz="12" w:space="0" w:color="548DD4" w:themeColor="text2" w:themeTint="99"/>
              <w:right w:val="single" w:sz="12" w:space="0" w:color="548DD4" w:themeColor="text2" w:themeTint="99"/>
            </w:tcBorders>
          </w:tcPr>
          <w:p w14:paraId="34C11AF2" w14:textId="6E8D8493" w:rsidR="00602C25" w:rsidRPr="00562D58" w:rsidRDefault="002533F6" w:rsidP="00D13927">
            <w:pPr>
              <w:pStyle w:val="Standard"/>
              <w:widowControl w:val="0"/>
              <w:spacing w:line="240" w:lineRule="auto"/>
              <w:jc w:val="center"/>
              <w:rPr>
                <w:rFonts w:ascii="Times New Roman" w:hAnsi="Times New Roman"/>
                <w:sz w:val="22"/>
                <w:szCs w:val="22"/>
              </w:rPr>
            </w:pPr>
            <w:r>
              <w:rPr>
                <w:rFonts w:ascii="Times New Roman" w:hAnsi="Times New Roman"/>
                <w:sz w:val="22"/>
                <w:szCs w:val="22"/>
              </w:rPr>
              <w:t>4</w:t>
            </w:r>
          </w:p>
        </w:tc>
      </w:tr>
    </w:tbl>
    <w:p w14:paraId="012D395D" w14:textId="77777777" w:rsidR="002533F6" w:rsidRPr="001B168A" w:rsidRDefault="002533F6" w:rsidP="00D13927">
      <w:pPr>
        <w:widowControl w:val="0"/>
        <w:autoSpaceDN w:val="0"/>
        <w:textAlignment w:val="baseline"/>
        <w:rPr>
          <w:rFonts w:ascii="Times New Roman" w:hAnsi="Times New Roman"/>
          <w:sz w:val="24"/>
          <w:szCs w:val="24"/>
        </w:rPr>
      </w:pPr>
    </w:p>
    <w:p w14:paraId="5C96DB32" w14:textId="02C7A2C4" w:rsidR="00150583" w:rsidRPr="00543025" w:rsidRDefault="008C4673" w:rsidP="00D13927">
      <w:pPr>
        <w:tabs>
          <w:tab w:val="left" w:pos="709"/>
        </w:tabs>
        <w:rPr>
          <w:rFonts w:ascii="Times New Roman" w:hAnsi="Times New Roman"/>
          <w:sz w:val="24"/>
          <w:szCs w:val="24"/>
        </w:rPr>
      </w:pPr>
      <w:r w:rsidRPr="00543025">
        <w:rPr>
          <w:rFonts w:ascii="Times New Roman" w:hAnsi="Times New Roman"/>
          <w:sz w:val="24"/>
          <w:szCs w:val="24"/>
        </w:rPr>
        <w:tab/>
      </w:r>
      <w:r w:rsidR="004764D3" w:rsidRPr="00543025">
        <w:rPr>
          <w:rFonts w:ascii="Times New Roman" w:hAnsi="Times New Roman"/>
          <w:sz w:val="24"/>
          <w:szCs w:val="24"/>
        </w:rPr>
        <w:t xml:space="preserve">Per 2023 metus laikino apnakvindinimo paslauga iki </w:t>
      </w:r>
      <w:r w:rsidR="00150583" w:rsidRPr="00543025">
        <w:rPr>
          <w:rFonts w:ascii="Times New Roman" w:hAnsi="Times New Roman"/>
          <w:sz w:val="24"/>
          <w:szCs w:val="24"/>
        </w:rPr>
        <w:t>2</w:t>
      </w:r>
      <w:r w:rsidR="004764D3" w:rsidRPr="00543025">
        <w:rPr>
          <w:rFonts w:ascii="Times New Roman" w:hAnsi="Times New Roman"/>
          <w:sz w:val="24"/>
          <w:szCs w:val="24"/>
        </w:rPr>
        <w:t xml:space="preserve"> parų suteikta 1 suaugusiam asmeniui ir 1 vaikui, o 1 suaugęs asmuo ir 2 vaikai laikino apnakvindinimo paslauga pasinaudojo 1 parą.</w:t>
      </w:r>
    </w:p>
    <w:p w14:paraId="6B36751F" w14:textId="0F979D75" w:rsidR="002533F6" w:rsidRPr="00543025" w:rsidRDefault="00150583" w:rsidP="00D13927">
      <w:pPr>
        <w:tabs>
          <w:tab w:val="left" w:pos="709"/>
        </w:tabs>
        <w:rPr>
          <w:rFonts w:ascii="Times New Roman" w:hAnsi="Times New Roman"/>
          <w:sz w:val="24"/>
          <w:szCs w:val="24"/>
        </w:rPr>
      </w:pPr>
      <w:r w:rsidRPr="00543025">
        <w:rPr>
          <w:rFonts w:ascii="Times New Roman" w:hAnsi="Times New Roman"/>
          <w:sz w:val="24"/>
          <w:szCs w:val="24"/>
        </w:rPr>
        <w:tab/>
        <w:t xml:space="preserve">Intensyvi krizių įveikimo pagalba </w:t>
      </w:r>
      <w:r w:rsidRPr="00543025">
        <w:rPr>
          <w:rFonts w:ascii="Times New Roman" w:eastAsia="Lucida Sans Unicode" w:hAnsi="Times New Roman"/>
          <w:kern w:val="3"/>
          <w:sz w:val="24"/>
          <w:szCs w:val="24"/>
          <w:lang w:bidi="hi-IN"/>
        </w:rPr>
        <w:t>i</w:t>
      </w:r>
      <w:r w:rsidR="004764D3" w:rsidRPr="00543025">
        <w:rPr>
          <w:rFonts w:ascii="Times New Roman" w:eastAsia="Lucida Sans Unicode" w:hAnsi="Times New Roman"/>
          <w:kern w:val="3"/>
          <w:sz w:val="24"/>
          <w:szCs w:val="24"/>
          <w:lang w:bidi="hi-IN"/>
        </w:rPr>
        <w:t>ki 1 mėnesio suteikt</w:t>
      </w:r>
      <w:r w:rsidRPr="00543025">
        <w:rPr>
          <w:rFonts w:ascii="Times New Roman" w:eastAsia="Lucida Sans Unicode" w:hAnsi="Times New Roman"/>
          <w:kern w:val="3"/>
          <w:sz w:val="24"/>
          <w:szCs w:val="24"/>
          <w:lang w:bidi="hi-IN"/>
        </w:rPr>
        <w:t xml:space="preserve">a </w:t>
      </w:r>
      <w:r w:rsidR="00543025" w:rsidRPr="00543025">
        <w:rPr>
          <w:rFonts w:ascii="Times New Roman" w:eastAsia="Lucida Sans Unicode" w:hAnsi="Times New Roman"/>
          <w:kern w:val="3"/>
          <w:sz w:val="24"/>
          <w:szCs w:val="24"/>
          <w:lang w:bidi="hi-IN"/>
        </w:rPr>
        <w:t>8</w:t>
      </w:r>
      <w:r w:rsidR="004764D3" w:rsidRPr="00543025">
        <w:rPr>
          <w:rFonts w:ascii="Times New Roman" w:eastAsia="Lucida Sans Unicode" w:hAnsi="Times New Roman"/>
          <w:kern w:val="3"/>
          <w:sz w:val="24"/>
          <w:szCs w:val="24"/>
          <w:lang w:bidi="hi-IN"/>
        </w:rPr>
        <w:t xml:space="preserve"> suaugusi</w:t>
      </w:r>
      <w:r w:rsidR="00543025" w:rsidRPr="00543025">
        <w:rPr>
          <w:rFonts w:ascii="Times New Roman" w:eastAsia="Lucida Sans Unicode" w:hAnsi="Times New Roman"/>
          <w:kern w:val="3"/>
          <w:sz w:val="24"/>
          <w:szCs w:val="24"/>
          <w:lang w:bidi="hi-IN"/>
        </w:rPr>
        <w:t>ems</w:t>
      </w:r>
      <w:r w:rsidR="004764D3" w:rsidRPr="00543025">
        <w:rPr>
          <w:rFonts w:ascii="Times New Roman" w:eastAsia="Lucida Sans Unicode" w:hAnsi="Times New Roman"/>
          <w:kern w:val="3"/>
          <w:sz w:val="24"/>
          <w:szCs w:val="24"/>
          <w:lang w:bidi="hi-IN"/>
        </w:rPr>
        <w:t xml:space="preserve"> asmen</w:t>
      </w:r>
      <w:r w:rsidR="00543025" w:rsidRPr="00543025">
        <w:rPr>
          <w:rFonts w:ascii="Times New Roman" w:eastAsia="Lucida Sans Unicode" w:hAnsi="Times New Roman"/>
          <w:kern w:val="3"/>
          <w:sz w:val="24"/>
          <w:szCs w:val="24"/>
          <w:lang w:bidi="hi-IN"/>
        </w:rPr>
        <w:t>ims</w:t>
      </w:r>
      <w:r w:rsidR="004764D3" w:rsidRPr="00543025">
        <w:rPr>
          <w:rFonts w:ascii="Times New Roman" w:eastAsia="Lucida Sans Unicode" w:hAnsi="Times New Roman"/>
          <w:kern w:val="3"/>
          <w:sz w:val="24"/>
          <w:szCs w:val="24"/>
          <w:lang w:bidi="hi-IN"/>
        </w:rPr>
        <w:t xml:space="preserve"> ir 1</w:t>
      </w:r>
      <w:r w:rsidR="00543025" w:rsidRPr="00543025">
        <w:rPr>
          <w:rFonts w:ascii="Times New Roman" w:eastAsia="Lucida Sans Unicode" w:hAnsi="Times New Roman"/>
          <w:kern w:val="3"/>
          <w:sz w:val="24"/>
          <w:szCs w:val="24"/>
          <w:lang w:bidi="hi-IN"/>
        </w:rPr>
        <w:t>2</w:t>
      </w:r>
      <w:r w:rsidR="004764D3" w:rsidRPr="00543025">
        <w:rPr>
          <w:rFonts w:ascii="Times New Roman" w:eastAsia="Lucida Sans Unicode" w:hAnsi="Times New Roman"/>
          <w:kern w:val="3"/>
          <w:sz w:val="24"/>
          <w:szCs w:val="24"/>
          <w:lang w:bidi="hi-IN"/>
        </w:rPr>
        <w:t xml:space="preserve"> vaikų. N</w:t>
      </w:r>
      <w:r w:rsidR="004764D3" w:rsidRPr="00543025">
        <w:rPr>
          <w:rFonts w:ascii="Times New Roman" w:hAnsi="Times New Roman"/>
          <w:sz w:val="24"/>
          <w:szCs w:val="24"/>
        </w:rPr>
        <w:t>uo 1 iki 3 mėnesių padalinyje gyveno 4 suaugę asmenys ir 2 vaikai, nuo 4 iki 6 mėnesių paslaugas gavo 2 suaugę asmenys ir 1 vaikas, daugiau nei 6 mėnesius padalinyje gyveno 3 suaugę paslaugų gavėjai ir 2 vaikai.</w:t>
      </w:r>
    </w:p>
    <w:p w14:paraId="6E65AB2C" w14:textId="77777777" w:rsidR="00BB5037" w:rsidRPr="00BB5037" w:rsidRDefault="00BB5037" w:rsidP="00D13927">
      <w:pPr>
        <w:tabs>
          <w:tab w:val="left" w:pos="709"/>
        </w:tabs>
        <w:jc w:val="center"/>
        <w:rPr>
          <w:rFonts w:ascii="Times New Roman" w:hAnsi="Times New Roman"/>
          <w:bCs/>
          <w:iCs/>
          <w:sz w:val="20"/>
          <w:szCs w:val="20"/>
        </w:rPr>
      </w:pPr>
    </w:p>
    <w:p w14:paraId="3EB14680" w14:textId="2ADFFFD0" w:rsidR="00602C25" w:rsidRPr="00417BE4" w:rsidRDefault="00602C25" w:rsidP="00D13927">
      <w:pPr>
        <w:tabs>
          <w:tab w:val="left" w:pos="709"/>
        </w:tabs>
        <w:jc w:val="center"/>
        <w:rPr>
          <w:rFonts w:ascii="Times New Roman" w:hAnsi="Times New Roman"/>
          <w:b/>
          <w:i/>
          <w:sz w:val="24"/>
          <w:szCs w:val="24"/>
        </w:rPr>
      </w:pPr>
      <w:r>
        <w:rPr>
          <w:rFonts w:ascii="Times New Roman" w:hAnsi="Times New Roman"/>
          <w:b/>
          <w:i/>
          <w:sz w:val="24"/>
          <w:szCs w:val="24"/>
        </w:rPr>
        <w:t>Laikino apnakvindinimo ir intensyvios krizių įveikimo pagalbos</w:t>
      </w:r>
      <w:r w:rsidRPr="00417BE4">
        <w:rPr>
          <w:rFonts w:ascii="Times New Roman" w:hAnsi="Times New Roman"/>
          <w:b/>
          <w:i/>
          <w:sz w:val="24"/>
          <w:szCs w:val="24"/>
        </w:rPr>
        <w:t xml:space="preserve"> paslaugų teikimo ir nutraukimo priežastys</w:t>
      </w:r>
    </w:p>
    <w:tbl>
      <w:tblPr>
        <w:tblStyle w:val="Lentelstinklelis"/>
        <w:tblW w:w="9781" w:type="dxa"/>
        <w:tblInd w:w="108" w:type="dxa"/>
        <w:tblLayout w:type="fixed"/>
        <w:tblLook w:val="01E0" w:firstRow="1" w:lastRow="1" w:firstColumn="1" w:lastColumn="1" w:noHBand="0" w:noVBand="0"/>
      </w:tblPr>
      <w:tblGrid>
        <w:gridCol w:w="1276"/>
        <w:gridCol w:w="3544"/>
        <w:gridCol w:w="1417"/>
        <w:gridCol w:w="993"/>
        <w:gridCol w:w="1417"/>
        <w:gridCol w:w="1134"/>
      </w:tblGrid>
      <w:tr w:rsidR="00602C25" w:rsidRPr="0007009A" w14:paraId="326E17F0" w14:textId="77777777" w:rsidTr="00805DE9">
        <w:tc>
          <w:tcPr>
            <w:tcW w:w="1276" w:type="dxa"/>
            <w:vMerge w:val="restart"/>
            <w:tcBorders>
              <w:top w:val="single" w:sz="12" w:space="0" w:color="548DD4" w:themeColor="text2" w:themeTint="99"/>
              <w:left w:val="single" w:sz="12" w:space="0" w:color="548DD4" w:themeColor="text2" w:themeTint="99"/>
              <w:right w:val="single" w:sz="12" w:space="0" w:color="548DD4" w:themeColor="text2" w:themeTint="99"/>
            </w:tcBorders>
          </w:tcPr>
          <w:p w14:paraId="31EA5F90" w14:textId="77777777" w:rsidR="00602C25" w:rsidRPr="0007009A" w:rsidRDefault="00602C25" w:rsidP="00D13927">
            <w:pPr>
              <w:rPr>
                <w:rFonts w:ascii="Times New Roman" w:hAnsi="Times New Roman"/>
              </w:rPr>
            </w:pPr>
          </w:p>
        </w:tc>
        <w:tc>
          <w:tcPr>
            <w:tcW w:w="3544"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0760E099" w14:textId="77777777" w:rsidR="00602C25" w:rsidRPr="00B216F2" w:rsidRDefault="00602C25" w:rsidP="00D13927">
            <w:pPr>
              <w:jc w:val="center"/>
              <w:rPr>
                <w:rFonts w:ascii="Times New Roman" w:hAnsi="Times New Roman"/>
                <w:sz w:val="22"/>
                <w:szCs w:val="22"/>
              </w:rPr>
            </w:pPr>
          </w:p>
          <w:p w14:paraId="2A94F36C" w14:textId="77777777" w:rsidR="00602C25" w:rsidRPr="00B216F2" w:rsidRDefault="00602C25" w:rsidP="00D13927">
            <w:pPr>
              <w:jc w:val="center"/>
              <w:rPr>
                <w:rFonts w:ascii="Times New Roman" w:hAnsi="Times New Roman"/>
                <w:sz w:val="22"/>
                <w:szCs w:val="22"/>
              </w:rPr>
            </w:pPr>
          </w:p>
          <w:p w14:paraId="2F4B45A9" w14:textId="77777777" w:rsidR="00602C25" w:rsidRPr="00B216F2" w:rsidRDefault="00602C25" w:rsidP="00D13927">
            <w:pPr>
              <w:jc w:val="center"/>
              <w:rPr>
                <w:rFonts w:ascii="Times New Roman" w:hAnsi="Times New Roman"/>
                <w:sz w:val="22"/>
                <w:szCs w:val="22"/>
              </w:rPr>
            </w:pPr>
            <w:r w:rsidRPr="00B216F2">
              <w:rPr>
                <w:rFonts w:ascii="Times New Roman" w:hAnsi="Times New Roman"/>
                <w:sz w:val="22"/>
                <w:szCs w:val="22"/>
              </w:rPr>
              <w:t>Paslaugų teikimo ir</w:t>
            </w:r>
          </w:p>
          <w:p w14:paraId="75BC2C8C" w14:textId="77777777" w:rsidR="00602C25" w:rsidRPr="00B216F2" w:rsidRDefault="00602C25" w:rsidP="00D13927">
            <w:pPr>
              <w:jc w:val="center"/>
              <w:rPr>
                <w:rFonts w:ascii="Times New Roman" w:hAnsi="Times New Roman"/>
                <w:sz w:val="22"/>
                <w:szCs w:val="22"/>
              </w:rPr>
            </w:pPr>
            <w:r w:rsidRPr="00B216F2">
              <w:rPr>
                <w:rFonts w:ascii="Times New Roman" w:hAnsi="Times New Roman"/>
                <w:sz w:val="22"/>
                <w:szCs w:val="22"/>
              </w:rPr>
              <w:t>nutraukimo priežastys</w:t>
            </w:r>
          </w:p>
        </w:tc>
        <w:tc>
          <w:tcPr>
            <w:tcW w:w="4961" w:type="dxa"/>
            <w:gridSpan w:val="4"/>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F05F3FD" w14:textId="77777777" w:rsidR="00602C25" w:rsidRPr="00B216F2" w:rsidRDefault="00602C25" w:rsidP="00D13927">
            <w:pPr>
              <w:jc w:val="center"/>
              <w:rPr>
                <w:rFonts w:ascii="Times New Roman" w:hAnsi="Times New Roman"/>
                <w:sz w:val="22"/>
                <w:szCs w:val="22"/>
              </w:rPr>
            </w:pPr>
            <w:r w:rsidRPr="00B216F2">
              <w:rPr>
                <w:rFonts w:ascii="Times New Roman" w:hAnsi="Times New Roman"/>
                <w:sz w:val="22"/>
                <w:szCs w:val="22"/>
              </w:rPr>
              <w:t>Paslaugų gavėjų skaičius</w:t>
            </w:r>
          </w:p>
        </w:tc>
      </w:tr>
      <w:tr w:rsidR="00602C25" w:rsidRPr="0007009A" w14:paraId="3E3BD3CC" w14:textId="77777777" w:rsidTr="00805DE9">
        <w:tc>
          <w:tcPr>
            <w:tcW w:w="1276"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449922A9" w14:textId="77777777" w:rsidR="00602C25" w:rsidRPr="0007009A" w:rsidRDefault="00602C25" w:rsidP="00D13927">
            <w:pPr>
              <w:rPr>
                <w:rFonts w:ascii="Times New Roman" w:hAnsi="Times New Roman"/>
              </w:rPr>
            </w:pPr>
          </w:p>
        </w:tc>
        <w:tc>
          <w:tcPr>
            <w:tcW w:w="3544"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1D38A61" w14:textId="77777777" w:rsidR="00602C25" w:rsidRPr="00B216F2" w:rsidRDefault="00602C25" w:rsidP="00D13927">
            <w:pPr>
              <w:rPr>
                <w:rFonts w:ascii="Times New Roman" w:hAnsi="Times New Roman"/>
                <w:sz w:val="22"/>
                <w:szCs w:val="22"/>
              </w:rPr>
            </w:pP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B709509" w14:textId="77777777" w:rsidR="00602C25" w:rsidRPr="00B216F2" w:rsidRDefault="00602C25" w:rsidP="00D13927">
            <w:pPr>
              <w:jc w:val="left"/>
              <w:rPr>
                <w:rFonts w:ascii="Times New Roman" w:hAnsi="Times New Roman"/>
                <w:sz w:val="22"/>
                <w:szCs w:val="22"/>
              </w:rPr>
            </w:pPr>
            <w:r w:rsidRPr="00B216F2">
              <w:rPr>
                <w:rFonts w:ascii="Times New Roman" w:hAnsi="Times New Roman"/>
                <w:sz w:val="22"/>
                <w:szCs w:val="22"/>
              </w:rPr>
              <w:t>Suaugę asmenys apgyvendinti su vaikais</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9126664" w14:textId="77777777" w:rsidR="00602C25" w:rsidRPr="00B216F2" w:rsidRDefault="00602C25" w:rsidP="00D13927">
            <w:pPr>
              <w:jc w:val="center"/>
              <w:rPr>
                <w:rFonts w:ascii="Times New Roman" w:hAnsi="Times New Roman"/>
                <w:sz w:val="22"/>
                <w:szCs w:val="22"/>
              </w:rPr>
            </w:pPr>
            <w:r w:rsidRPr="00B216F2">
              <w:rPr>
                <w:rFonts w:ascii="Times New Roman" w:hAnsi="Times New Roman"/>
                <w:sz w:val="22"/>
                <w:szCs w:val="22"/>
              </w:rPr>
              <w:t>Vaikai</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1EEE85D" w14:textId="77777777" w:rsidR="00602C25" w:rsidRPr="00B216F2" w:rsidRDefault="00602C25" w:rsidP="00D13927">
            <w:pPr>
              <w:jc w:val="left"/>
              <w:rPr>
                <w:rFonts w:ascii="Times New Roman" w:hAnsi="Times New Roman"/>
                <w:sz w:val="22"/>
                <w:szCs w:val="22"/>
              </w:rPr>
            </w:pPr>
            <w:r w:rsidRPr="00B216F2">
              <w:rPr>
                <w:rFonts w:ascii="Times New Roman" w:hAnsi="Times New Roman"/>
                <w:sz w:val="22"/>
                <w:szCs w:val="22"/>
              </w:rPr>
              <w:t>Suaugę asmenys,</w:t>
            </w:r>
          </w:p>
          <w:p w14:paraId="3555100D" w14:textId="77777777" w:rsidR="00602C25" w:rsidRPr="00B216F2" w:rsidRDefault="00602C25" w:rsidP="00D13927">
            <w:pPr>
              <w:jc w:val="left"/>
              <w:rPr>
                <w:rFonts w:ascii="Times New Roman" w:hAnsi="Times New Roman"/>
                <w:sz w:val="22"/>
                <w:szCs w:val="22"/>
              </w:rPr>
            </w:pPr>
            <w:r w:rsidRPr="00B216F2">
              <w:rPr>
                <w:rFonts w:ascii="Times New Roman" w:hAnsi="Times New Roman"/>
                <w:sz w:val="22"/>
                <w:szCs w:val="22"/>
              </w:rPr>
              <w:t>apgyvendinti be vaikų</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B559B84" w14:textId="77777777" w:rsidR="00602C25" w:rsidRPr="00B216F2" w:rsidRDefault="00602C25" w:rsidP="00D13927">
            <w:pPr>
              <w:jc w:val="left"/>
              <w:rPr>
                <w:rFonts w:ascii="Times New Roman" w:hAnsi="Times New Roman"/>
                <w:sz w:val="22"/>
                <w:szCs w:val="22"/>
              </w:rPr>
            </w:pPr>
            <w:r w:rsidRPr="00B216F2">
              <w:rPr>
                <w:rFonts w:ascii="Times New Roman" w:hAnsi="Times New Roman"/>
                <w:sz w:val="22"/>
                <w:szCs w:val="22"/>
              </w:rPr>
              <w:t xml:space="preserve">Iš viso suaugusių asmenų </w:t>
            </w:r>
          </w:p>
        </w:tc>
      </w:tr>
      <w:tr w:rsidR="00B74431" w:rsidRPr="0007009A" w14:paraId="63F729D1" w14:textId="77777777" w:rsidTr="00805DE9">
        <w:tc>
          <w:tcPr>
            <w:tcW w:w="1276"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1838FF78" w14:textId="77777777" w:rsidR="00B74431" w:rsidRPr="00B216F2" w:rsidRDefault="00B74431" w:rsidP="00D13927">
            <w:pPr>
              <w:ind w:right="-89"/>
              <w:jc w:val="left"/>
              <w:rPr>
                <w:rFonts w:ascii="Times New Roman" w:hAnsi="Times New Roman"/>
                <w:sz w:val="22"/>
                <w:szCs w:val="22"/>
              </w:rPr>
            </w:pPr>
            <w:r w:rsidRPr="00B216F2">
              <w:rPr>
                <w:rFonts w:ascii="Times New Roman" w:hAnsi="Times New Roman"/>
                <w:sz w:val="22"/>
                <w:szCs w:val="22"/>
              </w:rPr>
              <w:t>Nukreipimo būdas</w:t>
            </w: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DAD6793" w14:textId="77777777" w:rsidR="00B74431" w:rsidRPr="00E074E9" w:rsidRDefault="00B74431" w:rsidP="00D13927">
            <w:pPr>
              <w:ind w:right="-89"/>
              <w:rPr>
                <w:rFonts w:ascii="Times New Roman" w:hAnsi="Times New Roman"/>
                <w:sz w:val="22"/>
                <w:szCs w:val="22"/>
              </w:rPr>
            </w:pPr>
            <w:r w:rsidRPr="00E074E9">
              <w:rPr>
                <w:rFonts w:ascii="Times New Roman" w:hAnsi="Times New Roman"/>
                <w:sz w:val="22"/>
                <w:szCs w:val="22"/>
              </w:rPr>
              <w:t>Asmuo kreipėsi pats</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06B4918" w14:textId="00C3AFF2" w:rsidR="00B74431" w:rsidRPr="00B216F2" w:rsidRDefault="00B74431" w:rsidP="00D13927">
            <w:pPr>
              <w:jc w:val="center"/>
              <w:rPr>
                <w:rFonts w:ascii="Times New Roman" w:hAnsi="Times New Roman"/>
                <w:sz w:val="22"/>
                <w:szCs w:val="22"/>
              </w:rPr>
            </w:pPr>
            <w:r>
              <w:rPr>
                <w:rFonts w:ascii="Times New Roman" w:hAnsi="Times New Roman"/>
                <w:sz w:val="22"/>
                <w:szCs w:val="22"/>
              </w:rPr>
              <w:t>2</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EDFFDA1" w14:textId="6E4179C1" w:rsidR="00B74431" w:rsidRPr="00B216F2" w:rsidRDefault="00B74431" w:rsidP="00D13927">
            <w:pPr>
              <w:jc w:val="center"/>
              <w:rPr>
                <w:rFonts w:ascii="Times New Roman" w:hAnsi="Times New Roman"/>
                <w:sz w:val="22"/>
                <w:szCs w:val="22"/>
              </w:rPr>
            </w:pPr>
            <w:r>
              <w:rPr>
                <w:rFonts w:ascii="Times New Roman" w:hAnsi="Times New Roman"/>
                <w:sz w:val="22"/>
                <w:szCs w:val="22"/>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211D025" w14:textId="60E8CCB6" w:rsidR="00B74431" w:rsidRPr="00B216F2" w:rsidRDefault="00B74431" w:rsidP="00D13927">
            <w:pPr>
              <w:jc w:val="center"/>
              <w:rPr>
                <w:rFonts w:ascii="Times New Roman" w:hAnsi="Times New Roman"/>
                <w:sz w:val="22"/>
                <w:szCs w:val="22"/>
              </w:rPr>
            </w:pPr>
            <w:r>
              <w:rPr>
                <w:rFonts w:ascii="Times New Roman" w:hAnsi="Times New Roman"/>
                <w:sz w:val="22"/>
                <w:szCs w:val="22"/>
              </w:rPr>
              <w:t>-</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06B004C" w14:textId="5E024133" w:rsidR="00B74431" w:rsidRPr="00B216F2" w:rsidRDefault="00B74431" w:rsidP="00D13927">
            <w:pPr>
              <w:jc w:val="center"/>
              <w:rPr>
                <w:rFonts w:ascii="Times New Roman" w:hAnsi="Times New Roman"/>
                <w:sz w:val="22"/>
                <w:szCs w:val="22"/>
              </w:rPr>
            </w:pPr>
            <w:r>
              <w:rPr>
                <w:rFonts w:ascii="Times New Roman" w:hAnsi="Times New Roman"/>
                <w:sz w:val="22"/>
                <w:szCs w:val="22"/>
              </w:rPr>
              <w:t>2</w:t>
            </w:r>
          </w:p>
        </w:tc>
      </w:tr>
      <w:tr w:rsidR="00B74431" w:rsidRPr="0007009A" w14:paraId="2BA3BAFD" w14:textId="77777777" w:rsidTr="00721117">
        <w:tc>
          <w:tcPr>
            <w:tcW w:w="1276"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1C0C1856" w14:textId="77777777" w:rsidR="00B74431" w:rsidRPr="00B216F2" w:rsidRDefault="00B74431" w:rsidP="00D13927">
            <w:pPr>
              <w:ind w:right="-89"/>
              <w:jc w:val="left"/>
              <w:rPr>
                <w:rFonts w:ascii="Times New Roman" w:hAnsi="Times New Roman"/>
                <w:sz w:val="22"/>
                <w:szCs w:val="22"/>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70E53D1" w14:textId="77777777" w:rsidR="00B74431" w:rsidRPr="00E074E9" w:rsidRDefault="00B74431" w:rsidP="00D13927">
            <w:pPr>
              <w:ind w:right="-89"/>
              <w:rPr>
                <w:rFonts w:ascii="Times New Roman" w:hAnsi="Times New Roman"/>
                <w:sz w:val="22"/>
                <w:szCs w:val="22"/>
              </w:rPr>
            </w:pPr>
            <w:r w:rsidRPr="00E074E9">
              <w:rPr>
                <w:rFonts w:ascii="Times New Roman" w:hAnsi="Times New Roman"/>
                <w:sz w:val="22"/>
                <w:szCs w:val="22"/>
              </w:rPr>
              <w:t>Nukreipė Socialinės paramos skyrius</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BB231B9" w14:textId="58575F4D" w:rsidR="00B74431" w:rsidRPr="00B216F2" w:rsidRDefault="00B74431" w:rsidP="00D13927">
            <w:pPr>
              <w:jc w:val="center"/>
              <w:rPr>
                <w:rFonts w:ascii="Times New Roman" w:hAnsi="Times New Roman"/>
                <w:sz w:val="22"/>
                <w:szCs w:val="22"/>
              </w:rPr>
            </w:pPr>
            <w:r>
              <w:rPr>
                <w:rFonts w:ascii="Times New Roman" w:hAnsi="Times New Roman"/>
                <w:sz w:val="22"/>
                <w:szCs w:val="22"/>
              </w:rPr>
              <w:t>-</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E2A53E9" w14:textId="2AEFF5F3" w:rsidR="00B74431" w:rsidRPr="00B216F2" w:rsidRDefault="00B74431" w:rsidP="00D13927">
            <w:pPr>
              <w:jc w:val="center"/>
              <w:rPr>
                <w:rFonts w:ascii="Times New Roman" w:hAnsi="Times New Roman"/>
                <w:sz w:val="22"/>
                <w:szCs w:val="22"/>
              </w:rPr>
            </w:pPr>
            <w:r>
              <w:rPr>
                <w:rFonts w:ascii="Times New Roman" w:hAnsi="Times New Roman"/>
                <w:sz w:val="22"/>
                <w:szCs w:val="22"/>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8E1D2FB" w14:textId="52BB311C" w:rsidR="00B74431" w:rsidRPr="00B216F2" w:rsidRDefault="00B74431" w:rsidP="00D13927">
            <w:pPr>
              <w:jc w:val="center"/>
              <w:rPr>
                <w:rFonts w:ascii="Times New Roman" w:hAnsi="Times New Roman"/>
                <w:sz w:val="22"/>
                <w:szCs w:val="22"/>
              </w:rPr>
            </w:pPr>
            <w:r>
              <w:rPr>
                <w:rFonts w:ascii="Times New Roman" w:hAnsi="Times New Roman"/>
                <w:sz w:val="22"/>
                <w:szCs w:val="22"/>
              </w:rPr>
              <w:t>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A67D002" w14:textId="7257E419" w:rsidR="00B74431" w:rsidRPr="00B216F2" w:rsidRDefault="00B74431" w:rsidP="00D13927">
            <w:pPr>
              <w:jc w:val="center"/>
              <w:rPr>
                <w:rFonts w:ascii="Times New Roman" w:hAnsi="Times New Roman"/>
                <w:sz w:val="22"/>
                <w:szCs w:val="22"/>
              </w:rPr>
            </w:pPr>
            <w:r>
              <w:rPr>
                <w:rFonts w:ascii="Times New Roman" w:hAnsi="Times New Roman"/>
                <w:sz w:val="22"/>
                <w:szCs w:val="22"/>
              </w:rPr>
              <w:t>2</w:t>
            </w:r>
          </w:p>
        </w:tc>
      </w:tr>
      <w:tr w:rsidR="00B74431" w:rsidRPr="0007009A" w14:paraId="451E10F7" w14:textId="77777777" w:rsidTr="00805DE9">
        <w:tc>
          <w:tcPr>
            <w:tcW w:w="1276" w:type="dxa"/>
            <w:vMerge/>
            <w:tcBorders>
              <w:left w:val="single" w:sz="12" w:space="0" w:color="548DD4" w:themeColor="text2" w:themeTint="99"/>
              <w:right w:val="single" w:sz="12" w:space="0" w:color="548DD4" w:themeColor="text2" w:themeTint="99"/>
            </w:tcBorders>
            <w:shd w:val="clear" w:color="auto" w:fill="C6D9F1" w:themeFill="text2" w:themeFillTint="33"/>
          </w:tcPr>
          <w:p w14:paraId="434942B8" w14:textId="77777777" w:rsidR="00B74431" w:rsidRPr="00B216F2" w:rsidRDefault="00B74431" w:rsidP="00D13927">
            <w:pPr>
              <w:rPr>
                <w:rFonts w:ascii="Times New Roman" w:hAnsi="Times New Roman"/>
                <w:sz w:val="22"/>
                <w:szCs w:val="22"/>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915945" w14:textId="0DD0078C" w:rsidR="00B74431" w:rsidRPr="00E074E9" w:rsidRDefault="00B74431" w:rsidP="00D13927">
            <w:pPr>
              <w:rPr>
                <w:rFonts w:ascii="Times New Roman" w:hAnsi="Times New Roman"/>
                <w:sz w:val="22"/>
                <w:szCs w:val="22"/>
              </w:rPr>
            </w:pPr>
            <w:r w:rsidRPr="00E074E9">
              <w:rPr>
                <w:rFonts w:ascii="Times New Roman" w:hAnsi="Times New Roman"/>
                <w:sz w:val="22"/>
                <w:szCs w:val="22"/>
              </w:rPr>
              <w:t>VVTAĮT sprendimu</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F1A9066" w14:textId="30D6869F" w:rsidR="00B74431" w:rsidRPr="00B216F2" w:rsidRDefault="00B74431" w:rsidP="00D13927">
            <w:pPr>
              <w:pStyle w:val="Lentelsturinys"/>
              <w:jc w:val="center"/>
              <w:rPr>
                <w:sz w:val="22"/>
                <w:szCs w:val="22"/>
              </w:rPr>
            </w:pPr>
            <w:r>
              <w:rPr>
                <w:sz w:val="22"/>
                <w:szCs w:val="22"/>
              </w:rPr>
              <w:t>7</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92254EC" w14:textId="1D0BEE69" w:rsidR="00B74431" w:rsidRPr="00B216F2" w:rsidRDefault="00B74431" w:rsidP="00D13927">
            <w:pPr>
              <w:pStyle w:val="Lentelsturinys"/>
              <w:jc w:val="center"/>
              <w:rPr>
                <w:sz w:val="22"/>
                <w:szCs w:val="22"/>
              </w:rPr>
            </w:pPr>
            <w:r>
              <w:rPr>
                <w:sz w:val="22"/>
                <w:szCs w:val="22"/>
              </w:rPr>
              <w:t>10</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520C099" w14:textId="6DC6058A" w:rsidR="00B74431" w:rsidRPr="00B216F2" w:rsidRDefault="00B74431" w:rsidP="00D13927">
            <w:pPr>
              <w:pStyle w:val="Lentelsturinys"/>
              <w:jc w:val="center"/>
              <w:rPr>
                <w:sz w:val="22"/>
                <w:szCs w:val="22"/>
              </w:rPr>
            </w:pPr>
            <w:r>
              <w:rPr>
                <w:sz w:val="22"/>
                <w:szCs w:val="22"/>
              </w:rPr>
              <w:t>-</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4895F69" w14:textId="60CF5F57" w:rsidR="00B74431" w:rsidRPr="00B216F2" w:rsidRDefault="00B74431" w:rsidP="00D13927">
            <w:pPr>
              <w:pStyle w:val="Lentelsturinys"/>
              <w:jc w:val="center"/>
              <w:rPr>
                <w:sz w:val="22"/>
                <w:szCs w:val="22"/>
              </w:rPr>
            </w:pPr>
            <w:r>
              <w:rPr>
                <w:sz w:val="22"/>
                <w:szCs w:val="22"/>
              </w:rPr>
              <w:t>7</w:t>
            </w:r>
          </w:p>
        </w:tc>
      </w:tr>
      <w:tr w:rsidR="00B74431" w:rsidRPr="0007009A" w14:paraId="4990B74E" w14:textId="77777777" w:rsidTr="00721117">
        <w:tc>
          <w:tcPr>
            <w:tcW w:w="1276" w:type="dxa"/>
            <w:vMerge/>
            <w:tcBorders>
              <w:left w:val="single" w:sz="12" w:space="0" w:color="548DD4" w:themeColor="text2" w:themeTint="99"/>
              <w:right w:val="single" w:sz="12" w:space="0" w:color="548DD4" w:themeColor="text2" w:themeTint="99"/>
            </w:tcBorders>
            <w:shd w:val="clear" w:color="auto" w:fill="C6D9F1" w:themeFill="text2" w:themeFillTint="33"/>
          </w:tcPr>
          <w:p w14:paraId="2D7DBB0F" w14:textId="77777777" w:rsidR="00B74431" w:rsidRPr="00B216F2" w:rsidRDefault="00B74431" w:rsidP="00D13927">
            <w:pPr>
              <w:rPr>
                <w:rFonts w:ascii="Times New Roman" w:hAnsi="Times New Roman"/>
                <w:sz w:val="22"/>
                <w:szCs w:val="22"/>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B7DF46F" w14:textId="77777777" w:rsidR="00B74431" w:rsidRPr="00E074E9" w:rsidRDefault="00B74431" w:rsidP="00D13927">
            <w:pPr>
              <w:rPr>
                <w:rFonts w:ascii="Times New Roman" w:hAnsi="Times New Roman"/>
                <w:sz w:val="22"/>
                <w:szCs w:val="22"/>
              </w:rPr>
            </w:pPr>
            <w:r w:rsidRPr="00E074E9">
              <w:rPr>
                <w:rFonts w:ascii="Times New Roman" w:hAnsi="Times New Roman"/>
                <w:sz w:val="22"/>
                <w:szCs w:val="22"/>
              </w:rPr>
              <w:t>SPC darbuotojų iniciatyva</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A1712D4" w14:textId="0E896F24" w:rsidR="00B74431" w:rsidRPr="00B216F2" w:rsidRDefault="00B74431" w:rsidP="00D13927">
            <w:pPr>
              <w:pStyle w:val="Lentelsturinys"/>
              <w:jc w:val="center"/>
              <w:rPr>
                <w:sz w:val="22"/>
                <w:szCs w:val="22"/>
              </w:rPr>
            </w:pPr>
            <w:r>
              <w:rPr>
                <w:sz w:val="22"/>
                <w:szCs w:val="22"/>
              </w:rPr>
              <w:t>3</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23A13F4" w14:textId="49796615" w:rsidR="00B74431" w:rsidRPr="00B216F2" w:rsidRDefault="00B74431" w:rsidP="00D13927">
            <w:pPr>
              <w:pStyle w:val="Lentelsturinys"/>
              <w:jc w:val="center"/>
              <w:rPr>
                <w:sz w:val="22"/>
                <w:szCs w:val="22"/>
              </w:rPr>
            </w:pPr>
            <w:r>
              <w:rPr>
                <w:sz w:val="22"/>
                <w:szCs w:val="22"/>
              </w:rPr>
              <w:t>5</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91C2F50" w14:textId="514E21B3" w:rsidR="00B74431" w:rsidRPr="00B216F2" w:rsidRDefault="00B74431" w:rsidP="00D13927">
            <w:pPr>
              <w:pStyle w:val="Lentelsturinys"/>
              <w:jc w:val="center"/>
              <w:rPr>
                <w:sz w:val="22"/>
                <w:szCs w:val="22"/>
              </w:rPr>
            </w:pPr>
            <w:r>
              <w:rPr>
                <w:sz w:val="22"/>
                <w:szCs w:val="22"/>
              </w:rPr>
              <w:t>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94FE854" w14:textId="3D6FA359" w:rsidR="00B74431" w:rsidRPr="00B216F2" w:rsidRDefault="00B74431" w:rsidP="00D13927">
            <w:pPr>
              <w:pStyle w:val="Lentelsturinys"/>
              <w:jc w:val="center"/>
              <w:rPr>
                <w:sz w:val="22"/>
                <w:szCs w:val="22"/>
              </w:rPr>
            </w:pPr>
            <w:r>
              <w:rPr>
                <w:sz w:val="22"/>
                <w:szCs w:val="22"/>
              </w:rPr>
              <w:t>5</w:t>
            </w:r>
          </w:p>
        </w:tc>
      </w:tr>
      <w:tr w:rsidR="000F027D" w:rsidRPr="0007009A" w14:paraId="1BCC9868" w14:textId="77777777" w:rsidTr="00721117">
        <w:tc>
          <w:tcPr>
            <w:tcW w:w="1276" w:type="dxa"/>
            <w:vMerge/>
            <w:tcBorders>
              <w:left w:val="single" w:sz="12" w:space="0" w:color="548DD4" w:themeColor="text2" w:themeTint="99"/>
              <w:right w:val="single" w:sz="12" w:space="0" w:color="548DD4" w:themeColor="text2" w:themeTint="99"/>
            </w:tcBorders>
            <w:shd w:val="clear" w:color="auto" w:fill="C6D9F1" w:themeFill="text2" w:themeFillTint="33"/>
          </w:tcPr>
          <w:p w14:paraId="044E9993" w14:textId="77777777" w:rsidR="000F027D" w:rsidRPr="00B216F2" w:rsidRDefault="000F027D" w:rsidP="000F027D">
            <w:pPr>
              <w:rPr>
                <w:rFonts w:ascii="Times New Roman" w:hAnsi="Times New Roman"/>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6665978" w14:textId="1C7C7DAF" w:rsidR="000F027D" w:rsidRPr="00E074E9" w:rsidRDefault="000F027D" w:rsidP="000F027D">
            <w:pPr>
              <w:rPr>
                <w:rFonts w:ascii="Times New Roman" w:hAnsi="Times New Roman"/>
                <w:sz w:val="22"/>
                <w:szCs w:val="22"/>
              </w:rPr>
            </w:pPr>
            <w:r w:rsidRPr="00E074E9">
              <w:rPr>
                <w:rFonts w:ascii="Times New Roman" w:hAnsi="Times New Roman"/>
                <w:sz w:val="22"/>
                <w:szCs w:val="22"/>
              </w:rPr>
              <w:t>Nukreipė seniūnijų darbuotojai</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F832BDC" w14:textId="1931CD04" w:rsidR="000F027D" w:rsidRDefault="000F027D" w:rsidP="000F027D">
            <w:pPr>
              <w:pStyle w:val="Lentelsturinys"/>
              <w:jc w:val="center"/>
              <w:rPr>
                <w:sz w:val="22"/>
                <w:szCs w:val="22"/>
              </w:rPr>
            </w:pPr>
            <w:r>
              <w:rPr>
                <w:sz w:val="20"/>
                <w:szCs w:val="20"/>
              </w:rPr>
              <w:t>-</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636538A" w14:textId="2692C0C3" w:rsidR="000F027D" w:rsidRDefault="000F027D" w:rsidP="000F027D">
            <w:pPr>
              <w:pStyle w:val="Lentelsturinys"/>
              <w:jc w:val="center"/>
              <w:rPr>
                <w:sz w:val="22"/>
                <w:szCs w:val="22"/>
              </w:rPr>
            </w:pPr>
            <w:r>
              <w:rPr>
                <w:sz w:val="20"/>
                <w:szCs w:val="20"/>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D2FACF2" w14:textId="66F9B60E" w:rsidR="000F027D" w:rsidRDefault="000F027D" w:rsidP="000F027D">
            <w:pPr>
              <w:pStyle w:val="Lentelsturinys"/>
              <w:jc w:val="center"/>
              <w:rPr>
                <w:sz w:val="22"/>
                <w:szCs w:val="22"/>
              </w:rPr>
            </w:pPr>
            <w:r>
              <w:rPr>
                <w:sz w:val="20"/>
                <w:szCs w:val="20"/>
              </w:rPr>
              <w:t>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90ABB9F" w14:textId="14CA204A" w:rsidR="000F027D" w:rsidRDefault="000F027D" w:rsidP="000F027D">
            <w:pPr>
              <w:pStyle w:val="Lentelsturinys"/>
              <w:jc w:val="center"/>
              <w:rPr>
                <w:sz w:val="22"/>
                <w:szCs w:val="22"/>
              </w:rPr>
            </w:pPr>
            <w:r>
              <w:rPr>
                <w:sz w:val="20"/>
                <w:szCs w:val="20"/>
              </w:rPr>
              <w:t>1</w:t>
            </w:r>
          </w:p>
        </w:tc>
      </w:tr>
      <w:tr w:rsidR="000F027D" w:rsidRPr="0007009A" w14:paraId="51248F77" w14:textId="77777777" w:rsidTr="00805DE9">
        <w:tc>
          <w:tcPr>
            <w:tcW w:w="1276"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17568EA" w14:textId="77777777" w:rsidR="000F027D" w:rsidRPr="00B216F2" w:rsidRDefault="000F027D" w:rsidP="000F027D">
            <w:pPr>
              <w:rPr>
                <w:rFonts w:ascii="Times New Roman" w:hAnsi="Times New Roman"/>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046C055" w14:textId="1543D155" w:rsidR="000F027D" w:rsidRPr="00E074E9" w:rsidRDefault="000F027D" w:rsidP="000F027D">
            <w:pPr>
              <w:rPr>
                <w:rFonts w:ascii="Times New Roman" w:hAnsi="Times New Roman"/>
                <w:sz w:val="22"/>
                <w:szCs w:val="22"/>
              </w:rPr>
            </w:pPr>
            <w:r w:rsidRPr="00E074E9">
              <w:rPr>
                <w:rFonts w:ascii="Times New Roman" w:hAnsi="Times New Roman"/>
                <w:sz w:val="22"/>
                <w:szCs w:val="22"/>
              </w:rPr>
              <w:t>Nukreipė NVO</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54D6939" w14:textId="29456B42" w:rsidR="000F027D" w:rsidRDefault="000F027D" w:rsidP="000F027D">
            <w:pPr>
              <w:pStyle w:val="Lentelsturinys"/>
              <w:jc w:val="center"/>
              <w:rPr>
                <w:sz w:val="22"/>
                <w:szCs w:val="22"/>
              </w:rPr>
            </w:pPr>
            <w:r>
              <w:rPr>
                <w:sz w:val="20"/>
                <w:szCs w:val="20"/>
              </w:rPr>
              <w:t>1</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5CAA2B8" w14:textId="67309B8A" w:rsidR="000F027D" w:rsidRDefault="000F027D" w:rsidP="000F027D">
            <w:pPr>
              <w:pStyle w:val="Lentelsturinys"/>
              <w:jc w:val="center"/>
              <w:rPr>
                <w:sz w:val="22"/>
                <w:szCs w:val="22"/>
              </w:rPr>
            </w:pPr>
            <w:r>
              <w:rPr>
                <w:sz w:val="20"/>
                <w:szCs w:val="20"/>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9D16614" w14:textId="4ECBF1CC" w:rsidR="000F027D" w:rsidRDefault="000F027D" w:rsidP="000F027D">
            <w:pPr>
              <w:pStyle w:val="Lentelsturinys"/>
              <w:jc w:val="center"/>
              <w:rPr>
                <w:sz w:val="22"/>
                <w:szCs w:val="22"/>
              </w:rPr>
            </w:pPr>
            <w:r>
              <w:rPr>
                <w:sz w:val="20"/>
                <w:szCs w:val="20"/>
              </w:rPr>
              <w:t>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145E30F" w14:textId="0107F1D6" w:rsidR="000F027D" w:rsidRDefault="000F027D" w:rsidP="000F027D">
            <w:pPr>
              <w:pStyle w:val="Lentelsturinys"/>
              <w:jc w:val="center"/>
              <w:rPr>
                <w:sz w:val="22"/>
                <w:szCs w:val="22"/>
              </w:rPr>
            </w:pPr>
            <w:r>
              <w:rPr>
                <w:sz w:val="20"/>
                <w:szCs w:val="20"/>
              </w:rPr>
              <w:t>2</w:t>
            </w:r>
          </w:p>
        </w:tc>
      </w:tr>
      <w:tr w:rsidR="00CC52FA" w:rsidRPr="0007009A" w14:paraId="1529EC7D" w14:textId="77777777" w:rsidTr="00805DE9">
        <w:tc>
          <w:tcPr>
            <w:tcW w:w="1276"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4FD50E8A" w14:textId="77777777" w:rsidR="00CC52FA" w:rsidRPr="00B216F2" w:rsidRDefault="00CC52FA" w:rsidP="00CC52FA">
            <w:pPr>
              <w:jc w:val="left"/>
              <w:rPr>
                <w:rFonts w:ascii="Times New Roman" w:hAnsi="Times New Roman"/>
                <w:sz w:val="22"/>
                <w:szCs w:val="22"/>
              </w:rPr>
            </w:pPr>
            <w:r w:rsidRPr="00B216F2">
              <w:rPr>
                <w:rFonts w:ascii="Times New Roman" w:hAnsi="Times New Roman"/>
                <w:sz w:val="22"/>
                <w:szCs w:val="22"/>
              </w:rPr>
              <w:t>Pagrindinės paslaugų teikimo</w:t>
            </w:r>
          </w:p>
          <w:p w14:paraId="3B9BB0DB" w14:textId="77777777" w:rsidR="00CC52FA" w:rsidRPr="00B216F2" w:rsidRDefault="00CC52FA" w:rsidP="00CC52FA">
            <w:pPr>
              <w:jc w:val="left"/>
              <w:rPr>
                <w:rFonts w:ascii="Times New Roman" w:hAnsi="Times New Roman"/>
                <w:sz w:val="22"/>
                <w:szCs w:val="22"/>
              </w:rPr>
            </w:pPr>
            <w:r w:rsidRPr="00B216F2">
              <w:rPr>
                <w:rFonts w:ascii="Times New Roman" w:hAnsi="Times New Roman"/>
                <w:sz w:val="22"/>
                <w:szCs w:val="22"/>
              </w:rPr>
              <w:t>priežastys</w:t>
            </w: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EDC8A8A" w14:textId="77777777" w:rsidR="00CC52FA" w:rsidRPr="00E074E9" w:rsidRDefault="00CC52FA" w:rsidP="00CC52FA">
            <w:pPr>
              <w:rPr>
                <w:rFonts w:ascii="Times New Roman" w:hAnsi="Times New Roman"/>
                <w:sz w:val="22"/>
                <w:szCs w:val="22"/>
              </w:rPr>
            </w:pPr>
            <w:r w:rsidRPr="00E074E9">
              <w:rPr>
                <w:rFonts w:ascii="Times New Roman" w:hAnsi="Times New Roman"/>
                <w:sz w:val="22"/>
                <w:szCs w:val="22"/>
              </w:rPr>
              <w:t>Smurtas ir tarpusavio santykių problemos šeimoje</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DBBA6D3" w14:textId="57878551" w:rsidR="00CC52FA" w:rsidRPr="00B216F2" w:rsidRDefault="00CC52FA" w:rsidP="00CC52FA">
            <w:pPr>
              <w:pStyle w:val="Lentelsturinys"/>
              <w:jc w:val="center"/>
              <w:rPr>
                <w:sz w:val="22"/>
                <w:szCs w:val="22"/>
              </w:rPr>
            </w:pPr>
            <w:r>
              <w:rPr>
                <w:sz w:val="20"/>
                <w:szCs w:val="20"/>
              </w:rPr>
              <w:t>3</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2FBCC90" w14:textId="05124D38" w:rsidR="00CC52FA" w:rsidRPr="00B216F2" w:rsidRDefault="00CC52FA" w:rsidP="00CC52FA">
            <w:pPr>
              <w:pStyle w:val="Lentelsturinys"/>
              <w:jc w:val="center"/>
              <w:rPr>
                <w:sz w:val="22"/>
                <w:szCs w:val="22"/>
              </w:rPr>
            </w:pPr>
            <w:r>
              <w:rPr>
                <w:sz w:val="20"/>
                <w:szCs w:val="20"/>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E376F9" w14:textId="2A291A30" w:rsidR="00CC52FA" w:rsidRPr="00B216F2" w:rsidRDefault="00CC52FA" w:rsidP="00CC52FA">
            <w:pPr>
              <w:pStyle w:val="Lentelsturinys"/>
              <w:jc w:val="center"/>
              <w:rPr>
                <w:sz w:val="22"/>
                <w:szCs w:val="22"/>
              </w:rPr>
            </w:pPr>
            <w:r>
              <w:rPr>
                <w:sz w:val="20"/>
                <w:szCs w:val="20"/>
              </w:rPr>
              <w:t>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157ECF3" w14:textId="05DE69CD" w:rsidR="00CC52FA" w:rsidRPr="00B216F2" w:rsidRDefault="00CC52FA" w:rsidP="00CC52FA">
            <w:pPr>
              <w:pStyle w:val="Lentelsturinys"/>
              <w:jc w:val="center"/>
              <w:rPr>
                <w:sz w:val="22"/>
                <w:szCs w:val="22"/>
              </w:rPr>
            </w:pPr>
            <w:r>
              <w:rPr>
                <w:sz w:val="20"/>
                <w:szCs w:val="20"/>
              </w:rPr>
              <w:t>4</w:t>
            </w:r>
          </w:p>
        </w:tc>
      </w:tr>
      <w:tr w:rsidR="00CC52FA" w:rsidRPr="0007009A" w14:paraId="22AB87A0" w14:textId="77777777" w:rsidTr="00805DE9">
        <w:tc>
          <w:tcPr>
            <w:tcW w:w="1276" w:type="dxa"/>
            <w:vMerge/>
            <w:tcBorders>
              <w:top w:val="single" w:sz="18" w:space="0" w:color="8DB3E2" w:themeColor="text2" w:themeTint="66"/>
              <w:left w:val="single" w:sz="12" w:space="0" w:color="548DD4" w:themeColor="text2" w:themeTint="99"/>
              <w:right w:val="single" w:sz="12" w:space="0" w:color="548DD4" w:themeColor="text2" w:themeTint="99"/>
            </w:tcBorders>
            <w:shd w:val="clear" w:color="auto" w:fill="C6D9F1" w:themeFill="text2" w:themeFillTint="33"/>
            <w:vAlign w:val="center"/>
          </w:tcPr>
          <w:p w14:paraId="04623DF6" w14:textId="77777777" w:rsidR="00CC52FA" w:rsidRPr="00B216F2" w:rsidRDefault="00CC52FA" w:rsidP="00CC52FA">
            <w:pPr>
              <w:jc w:val="left"/>
              <w:rPr>
                <w:rFonts w:ascii="Times New Roman" w:hAnsi="Times New Roman"/>
                <w:sz w:val="22"/>
                <w:szCs w:val="22"/>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7EFA739" w14:textId="77777777" w:rsidR="00CC52FA" w:rsidRPr="00E074E9" w:rsidRDefault="00CC52FA" w:rsidP="00CC52FA">
            <w:pPr>
              <w:rPr>
                <w:rFonts w:ascii="Times New Roman" w:hAnsi="Times New Roman"/>
                <w:sz w:val="22"/>
                <w:szCs w:val="22"/>
              </w:rPr>
            </w:pPr>
            <w:r w:rsidRPr="00E074E9">
              <w:rPr>
                <w:rFonts w:ascii="Times New Roman" w:hAnsi="Times New Roman"/>
                <w:sz w:val="22"/>
                <w:szCs w:val="22"/>
              </w:rPr>
              <w:t>Gyvenamojo būsto problema</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FEF1547" w14:textId="408D8017" w:rsidR="00CC52FA" w:rsidRPr="00B216F2" w:rsidRDefault="00CC52FA" w:rsidP="00CC52FA">
            <w:pPr>
              <w:pStyle w:val="Lentelsturinys"/>
              <w:jc w:val="center"/>
              <w:rPr>
                <w:sz w:val="22"/>
                <w:szCs w:val="22"/>
              </w:rPr>
            </w:pPr>
            <w:r>
              <w:rPr>
                <w:sz w:val="20"/>
                <w:szCs w:val="20"/>
              </w:rPr>
              <w:t>3</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210259A" w14:textId="0F77C90D" w:rsidR="00CC52FA" w:rsidRPr="00B216F2" w:rsidRDefault="00CC52FA" w:rsidP="00CC52FA">
            <w:pPr>
              <w:pStyle w:val="Lentelsturinys"/>
              <w:jc w:val="center"/>
              <w:rPr>
                <w:sz w:val="22"/>
                <w:szCs w:val="22"/>
              </w:rPr>
            </w:pPr>
            <w:r>
              <w:rPr>
                <w:sz w:val="20"/>
                <w:szCs w:val="20"/>
              </w:rPr>
              <w:t>6</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07F527F" w14:textId="0168B146" w:rsidR="00CC52FA" w:rsidRPr="00B216F2" w:rsidRDefault="00CC52FA" w:rsidP="00CC52FA">
            <w:pPr>
              <w:pStyle w:val="Lentelsturinys"/>
              <w:jc w:val="center"/>
              <w:rPr>
                <w:sz w:val="22"/>
                <w:szCs w:val="22"/>
              </w:rPr>
            </w:pPr>
            <w:r>
              <w:rPr>
                <w:sz w:val="20"/>
                <w:szCs w:val="20"/>
              </w:rPr>
              <w:t>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F8CABE7" w14:textId="28656ABA" w:rsidR="00CC52FA" w:rsidRPr="00B216F2" w:rsidRDefault="00CC52FA" w:rsidP="00CC52FA">
            <w:pPr>
              <w:pStyle w:val="Lentelsturinys"/>
              <w:jc w:val="center"/>
              <w:rPr>
                <w:sz w:val="22"/>
                <w:szCs w:val="22"/>
              </w:rPr>
            </w:pPr>
            <w:r>
              <w:rPr>
                <w:sz w:val="20"/>
                <w:szCs w:val="20"/>
              </w:rPr>
              <w:t>8</w:t>
            </w:r>
          </w:p>
        </w:tc>
      </w:tr>
      <w:tr w:rsidR="00CC52FA" w:rsidRPr="0007009A" w14:paraId="64C39742" w14:textId="77777777" w:rsidTr="00805DE9">
        <w:trPr>
          <w:trHeight w:val="257"/>
        </w:trPr>
        <w:tc>
          <w:tcPr>
            <w:tcW w:w="1276" w:type="dxa"/>
            <w:vMerge/>
            <w:tcBorders>
              <w:top w:val="single" w:sz="1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97EBC46" w14:textId="77777777" w:rsidR="00CC52FA" w:rsidRPr="00B216F2" w:rsidRDefault="00CC52FA" w:rsidP="00CC52FA">
            <w:pPr>
              <w:rPr>
                <w:rFonts w:ascii="Times New Roman" w:hAnsi="Times New Roman"/>
                <w:sz w:val="22"/>
                <w:szCs w:val="22"/>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E099747" w14:textId="77777777" w:rsidR="00CC52FA" w:rsidRPr="00E074E9" w:rsidRDefault="00CC52FA" w:rsidP="00CC52FA">
            <w:pPr>
              <w:rPr>
                <w:rFonts w:ascii="Times New Roman" w:hAnsi="Times New Roman"/>
                <w:sz w:val="22"/>
                <w:szCs w:val="22"/>
              </w:rPr>
            </w:pPr>
            <w:r w:rsidRPr="00E074E9">
              <w:rPr>
                <w:rFonts w:ascii="Times New Roman" w:hAnsi="Times New Roman"/>
                <w:sz w:val="22"/>
                <w:szCs w:val="22"/>
              </w:rPr>
              <w:t>Nustatyta laikinoji priežiūra institucijoje</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0FD746E" w14:textId="4486148B" w:rsidR="00CC52FA" w:rsidRPr="00B216F2" w:rsidRDefault="00CC52FA" w:rsidP="00CC52FA">
            <w:pPr>
              <w:pStyle w:val="Lentelsturinys"/>
              <w:jc w:val="center"/>
              <w:rPr>
                <w:sz w:val="22"/>
                <w:szCs w:val="22"/>
              </w:rPr>
            </w:pPr>
            <w:r>
              <w:rPr>
                <w:sz w:val="20"/>
                <w:szCs w:val="20"/>
              </w:rPr>
              <w:t>7</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66880B2" w14:textId="66CEF661" w:rsidR="00CC52FA" w:rsidRPr="00B216F2" w:rsidRDefault="00CC52FA" w:rsidP="00CC52FA">
            <w:pPr>
              <w:pStyle w:val="Lentelsturinys"/>
              <w:jc w:val="center"/>
              <w:rPr>
                <w:sz w:val="22"/>
                <w:szCs w:val="22"/>
              </w:rPr>
            </w:pPr>
            <w:r>
              <w:rPr>
                <w:sz w:val="20"/>
                <w:szCs w:val="20"/>
              </w:rPr>
              <w:t>10</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21DF340" w14:textId="2CCED7EF" w:rsidR="00CC52FA" w:rsidRPr="00B216F2" w:rsidRDefault="00CC52FA" w:rsidP="00CC52FA">
            <w:pPr>
              <w:pStyle w:val="Lentelsturinys"/>
              <w:jc w:val="center"/>
              <w:rPr>
                <w:sz w:val="22"/>
                <w:szCs w:val="22"/>
              </w:rPr>
            </w:pPr>
            <w:r>
              <w:rPr>
                <w:sz w:val="20"/>
                <w:szCs w:val="20"/>
              </w:rPr>
              <w:t>-</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20995C6" w14:textId="163EA67F" w:rsidR="00CC52FA" w:rsidRPr="00B216F2" w:rsidRDefault="00CC52FA" w:rsidP="00CC52FA">
            <w:pPr>
              <w:pStyle w:val="Lentelsturinys"/>
              <w:jc w:val="center"/>
              <w:rPr>
                <w:sz w:val="22"/>
                <w:szCs w:val="22"/>
              </w:rPr>
            </w:pPr>
            <w:r>
              <w:rPr>
                <w:sz w:val="20"/>
                <w:szCs w:val="20"/>
              </w:rPr>
              <w:t>7</w:t>
            </w:r>
          </w:p>
        </w:tc>
      </w:tr>
      <w:tr w:rsidR="00CC52FA" w:rsidRPr="0007009A" w14:paraId="5B83A181" w14:textId="77777777" w:rsidTr="00805DE9">
        <w:tc>
          <w:tcPr>
            <w:tcW w:w="1276"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3E8EA002" w14:textId="77777777" w:rsidR="00CC52FA" w:rsidRPr="00B216F2" w:rsidRDefault="00CC52FA" w:rsidP="00CC52FA">
            <w:pPr>
              <w:jc w:val="left"/>
              <w:rPr>
                <w:rFonts w:ascii="Times New Roman" w:hAnsi="Times New Roman"/>
                <w:sz w:val="22"/>
                <w:szCs w:val="22"/>
              </w:rPr>
            </w:pPr>
            <w:r w:rsidRPr="00B216F2">
              <w:rPr>
                <w:rFonts w:ascii="Times New Roman" w:hAnsi="Times New Roman"/>
                <w:sz w:val="22"/>
                <w:szCs w:val="22"/>
              </w:rPr>
              <w:t>Paslaugų nutraukimo priežastys</w:t>
            </w: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9D4F30" w14:textId="77777777" w:rsidR="00CC52FA" w:rsidRPr="00E074E9" w:rsidRDefault="00CC52FA" w:rsidP="00CC52FA">
            <w:pPr>
              <w:rPr>
                <w:rFonts w:ascii="Times New Roman" w:hAnsi="Times New Roman"/>
                <w:sz w:val="22"/>
                <w:szCs w:val="22"/>
              </w:rPr>
            </w:pPr>
            <w:r w:rsidRPr="00E074E9">
              <w:rPr>
                <w:rFonts w:ascii="Times New Roman" w:hAnsi="Times New Roman"/>
                <w:sz w:val="22"/>
                <w:szCs w:val="22"/>
              </w:rPr>
              <w:t>Išsprendus problemas, dėl kurių buvo teikiamos paslaugos</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DF38B7A" w14:textId="7C86123A" w:rsidR="00CC52FA" w:rsidRPr="00B216F2" w:rsidRDefault="00CC52FA" w:rsidP="00CC52FA">
            <w:pPr>
              <w:pStyle w:val="Lentelsturinys"/>
              <w:jc w:val="center"/>
              <w:rPr>
                <w:sz w:val="22"/>
                <w:szCs w:val="22"/>
              </w:rPr>
            </w:pPr>
            <w:r>
              <w:rPr>
                <w:sz w:val="20"/>
                <w:szCs w:val="20"/>
              </w:rPr>
              <w:t>7</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33A9325" w14:textId="3E762ED6" w:rsidR="00CC52FA" w:rsidRPr="00B216F2" w:rsidRDefault="00CC52FA" w:rsidP="00CC52FA">
            <w:pPr>
              <w:pStyle w:val="Lentelsturinys"/>
              <w:jc w:val="center"/>
              <w:rPr>
                <w:sz w:val="22"/>
                <w:szCs w:val="22"/>
              </w:rPr>
            </w:pPr>
            <w:r>
              <w:rPr>
                <w:sz w:val="20"/>
                <w:szCs w:val="20"/>
              </w:rPr>
              <w:t>13</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92BF741" w14:textId="56EF93A5" w:rsidR="00CC52FA" w:rsidRPr="00B216F2" w:rsidRDefault="00CC52FA" w:rsidP="00CC52FA">
            <w:pPr>
              <w:pStyle w:val="Lentelsturinys"/>
              <w:jc w:val="center"/>
              <w:rPr>
                <w:sz w:val="22"/>
                <w:szCs w:val="22"/>
              </w:rPr>
            </w:pPr>
            <w:r>
              <w:rPr>
                <w:sz w:val="20"/>
                <w:szCs w:val="20"/>
              </w:rPr>
              <w:t>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6B93DC6" w14:textId="3FFFFADB" w:rsidR="00CC52FA" w:rsidRPr="00B216F2" w:rsidRDefault="00CC52FA" w:rsidP="00CC52FA">
            <w:pPr>
              <w:pStyle w:val="Lentelsturinys"/>
              <w:jc w:val="center"/>
              <w:rPr>
                <w:sz w:val="22"/>
                <w:szCs w:val="22"/>
              </w:rPr>
            </w:pPr>
            <w:r>
              <w:rPr>
                <w:sz w:val="20"/>
                <w:szCs w:val="20"/>
              </w:rPr>
              <w:t>10</w:t>
            </w:r>
          </w:p>
        </w:tc>
      </w:tr>
      <w:tr w:rsidR="00CC52FA" w:rsidRPr="0007009A" w14:paraId="0A134B23" w14:textId="77777777" w:rsidTr="00805DE9">
        <w:tc>
          <w:tcPr>
            <w:tcW w:w="1276" w:type="dxa"/>
            <w:vMerge/>
            <w:tcBorders>
              <w:top w:val="single" w:sz="18" w:space="0" w:color="8DB3E2" w:themeColor="text2" w:themeTint="66"/>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3D7C421" w14:textId="77777777" w:rsidR="00CC52FA" w:rsidRPr="0007009A" w:rsidRDefault="00CC52FA" w:rsidP="00CC52FA">
            <w:pPr>
              <w:rPr>
                <w:rFonts w:ascii="Times New Roman" w:hAnsi="Times New Roman"/>
              </w:rPr>
            </w:pPr>
          </w:p>
        </w:tc>
        <w:tc>
          <w:tcPr>
            <w:tcW w:w="354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78BFFE6" w14:textId="77777777" w:rsidR="00CC52FA" w:rsidRPr="00E074E9" w:rsidRDefault="00CC52FA" w:rsidP="00CC52FA">
            <w:pPr>
              <w:rPr>
                <w:rFonts w:ascii="Times New Roman" w:hAnsi="Times New Roman"/>
                <w:sz w:val="22"/>
                <w:szCs w:val="22"/>
              </w:rPr>
            </w:pPr>
            <w:r w:rsidRPr="00E074E9">
              <w:rPr>
                <w:rFonts w:ascii="Times New Roman" w:hAnsi="Times New Roman"/>
                <w:sz w:val="22"/>
                <w:szCs w:val="22"/>
              </w:rPr>
              <w:t>Paslaugų gavėjui atsisakius teikiamų paslaugų, dar neišsprendus problemų</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E51990" w14:textId="037485CD" w:rsidR="00CC52FA" w:rsidRPr="00B216F2" w:rsidRDefault="00CC52FA" w:rsidP="00CC52FA">
            <w:pPr>
              <w:pStyle w:val="Lentelsturinys"/>
              <w:jc w:val="center"/>
              <w:rPr>
                <w:sz w:val="22"/>
                <w:szCs w:val="22"/>
              </w:rPr>
            </w:pPr>
            <w:r>
              <w:rPr>
                <w:sz w:val="20"/>
                <w:szCs w:val="20"/>
              </w:rPr>
              <w:t>3</w:t>
            </w:r>
          </w:p>
        </w:tc>
        <w:tc>
          <w:tcPr>
            <w:tcW w:w="99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0125837" w14:textId="61D75B59" w:rsidR="00CC52FA" w:rsidRPr="00B216F2" w:rsidRDefault="00CC52FA" w:rsidP="00CC52FA">
            <w:pPr>
              <w:pStyle w:val="Lentelsturinys"/>
              <w:jc w:val="center"/>
              <w:rPr>
                <w:sz w:val="22"/>
                <w:szCs w:val="22"/>
              </w:rPr>
            </w:pPr>
            <w:r>
              <w:rPr>
                <w:sz w:val="20"/>
                <w:szCs w:val="20"/>
              </w:rPr>
              <w:t>3</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ACF2AF3" w14:textId="0C91C5EF" w:rsidR="00CC52FA" w:rsidRPr="00B216F2" w:rsidRDefault="00CC52FA" w:rsidP="00CC52FA">
            <w:pPr>
              <w:pStyle w:val="Lentelsturinys"/>
              <w:jc w:val="center"/>
              <w:rPr>
                <w:sz w:val="22"/>
                <w:szCs w:val="22"/>
              </w:rPr>
            </w:pPr>
            <w:r>
              <w:rPr>
                <w:sz w:val="20"/>
                <w:szCs w:val="20"/>
              </w:rPr>
              <w:t>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8AF59C2" w14:textId="29852201" w:rsidR="00CC52FA" w:rsidRPr="00B216F2" w:rsidRDefault="00CC52FA" w:rsidP="00CC52FA">
            <w:pPr>
              <w:pStyle w:val="Lentelsturinys"/>
              <w:jc w:val="center"/>
              <w:rPr>
                <w:sz w:val="22"/>
                <w:szCs w:val="22"/>
              </w:rPr>
            </w:pPr>
            <w:r>
              <w:rPr>
                <w:sz w:val="20"/>
                <w:szCs w:val="20"/>
              </w:rPr>
              <w:t>4</w:t>
            </w:r>
          </w:p>
        </w:tc>
      </w:tr>
    </w:tbl>
    <w:p w14:paraId="297F3EB0" w14:textId="1357100C" w:rsidR="004764D3" w:rsidRDefault="00602C25" w:rsidP="00D13927">
      <w:pPr>
        <w:tabs>
          <w:tab w:val="left" w:pos="709"/>
        </w:tabs>
        <w:rPr>
          <w:rFonts w:ascii="Times New Roman" w:hAnsi="Times New Roman"/>
          <w:sz w:val="16"/>
          <w:szCs w:val="16"/>
        </w:rPr>
      </w:pPr>
      <w:r>
        <w:rPr>
          <w:rFonts w:ascii="Times New Roman" w:hAnsi="Times New Roman"/>
          <w:sz w:val="16"/>
          <w:szCs w:val="16"/>
        </w:rPr>
        <w:tab/>
      </w:r>
    </w:p>
    <w:p w14:paraId="7DD82681" w14:textId="77777777" w:rsidR="00BB5037" w:rsidRDefault="00BB5037" w:rsidP="00D13927">
      <w:pPr>
        <w:tabs>
          <w:tab w:val="left" w:pos="709"/>
        </w:tabs>
        <w:rPr>
          <w:rFonts w:ascii="Times New Roman" w:hAnsi="Times New Roman"/>
          <w:sz w:val="16"/>
          <w:szCs w:val="16"/>
        </w:rPr>
      </w:pPr>
    </w:p>
    <w:p w14:paraId="75EBDFE2" w14:textId="77777777" w:rsidR="00A56392" w:rsidRDefault="00A56392" w:rsidP="00D13927">
      <w:pPr>
        <w:tabs>
          <w:tab w:val="left" w:pos="709"/>
        </w:tabs>
        <w:rPr>
          <w:rFonts w:ascii="Times New Roman" w:hAnsi="Times New Roman"/>
          <w:sz w:val="16"/>
          <w:szCs w:val="16"/>
        </w:rPr>
      </w:pPr>
    </w:p>
    <w:p w14:paraId="0F7D4A46" w14:textId="5A4D2840" w:rsidR="004764D3" w:rsidRPr="00BB5037" w:rsidRDefault="00BB5037" w:rsidP="00E074E9">
      <w:pPr>
        <w:widowControl w:val="0"/>
        <w:autoSpaceDN w:val="0"/>
        <w:ind w:firstLine="851"/>
        <w:textAlignment w:val="baseline"/>
        <w:rPr>
          <w:rFonts w:ascii="Times New Roman" w:eastAsia="Lucida Sans Unicode" w:hAnsi="Times New Roman"/>
          <w:bCs/>
          <w:iCs/>
          <w:kern w:val="3"/>
          <w:sz w:val="24"/>
          <w:szCs w:val="24"/>
          <w:lang w:bidi="hi-IN"/>
        </w:rPr>
      </w:pPr>
      <w:r>
        <w:rPr>
          <w:rFonts w:ascii="Times New Roman" w:hAnsi="Times New Roman"/>
          <w:sz w:val="24"/>
          <w:szCs w:val="24"/>
        </w:rPr>
        <w:lastRenderedPageBreak/>
        <w:t>2023 metais b</w:t>
      </w:r>
      <w:r w:rsidRPr="006E3045">
        <w:rPr>
          <w:rFonts w:ascii="Times New Roman" w:hAnsi="Times New Roman"/>
          <w:sz w:val="24"/>
          <w:szCs w:val="24"/>
        </w:rPr>
        <w:t xml:space="preserve">endras asmenų </w:t>
      </w:r>
      <w:r>
        <w:rPr>
          <w:rFonts w:ascii="Times New Roman" w:hAnsi="Times New Roman"/>
          <w:sz w:val="24"/>
          <w:szCs w:val="24"/>
        </w:rPr>
        <w:t>padalinyje</w:t>
      </w:r>
      <w:r w:rsidRPr="006E3045">
        <w:rPr>
          <w:rFonts w:ascii="Times New Roman" w:hAnsi="Times New Roman"/>
          <w:sz w:val="24"/>
          <w:szCs w:val="24"/>
        </w:rPr>
        <w:t xml:space="preserve"> gyventų dienų skaičius – </w:t>
      </w:r>
      <w:r>
        <w:rPr>
          <w:rFonts w:ascii="Times New Roman" w:hAnsi="Times New Roman"/>
          <w:sz w:val="24"/>
          <w:szCs w:val="24"/>
        </w:rPr>
        <w:t>2213</w:t>
      </w:r>
      <w:r w:rsidRPr="006E3045">
        <w:rPr>
          <w:rFonts w:ascii="Times New Roman" w:hAnsi="Times New Roman"/>
          <w:sz w:val="24"/>
          <w:szCs w:val="24"/>
        </w:rPr>
        <w:t xml:space="preserve"> (</w:t>
      </w:r>
      <w:r>
        <w:rPr>
          <w:rFonts w:ascii="Times New Roman" w:hAnsi="Times New Roman"/>
          <w:sz w:val="24"/>
          <w:szCs w:val="24"/>
        </w:rPr>
        <w:t xml:space="preserve">2022 m. – 3299, </w:t>
      </w:r>
      <w:r w:rsidRPr="006E3045">
        <w:rPr>
          <w:rFonts w:ascii="Times New Roman" w:hAnsi="Times New Roman"/>
          <w:sz w:val="24"/>
          <w:szCs w:val="24"/>
        </w:rPr>
        <w:t>202</w:t>
      </w:r>
      <w:r>
        <w:rPr>
          <w:rFonts w:ascii="Times New Roman" w:hAnsi="Times New Roman"/>
          <w:sz w:val="24"/>
          <w:szCs w:val="24"/>
        </w:rPr>
        <w:t>1</w:t>
      </w:r>
      <w:r w:rsidRPr="006E3045">
        <w:rPr>
          <w:rFonts w:ascii="Times New Roman" w:hAnsi="Times New Roman"/>
          <w:sz w:val="24"/>
          <w:szCs w:val="24"/>
        </w:rPr>
        <w:t xml:space="preserve"> m. – </w:t>
      </w:r>
      <w:r>
        <w:rPr>
          <w:rFonts w:ascii="Times New Roman" w:hAnsi="Times New Roman"/>
          <w:sz w:val="24"/>
          <w:szCs w:val="24"/>
        </w:rPr>
        <w:t>2116</w:t>
      </w:r>
      <w:r w:rsidRPr="006E3045">
        <w:rPr>
          <w:rFonts w:ascii="Times New Roman" w:hAnsi="Times New Roman"/>
          <w:sz w:val="24"/>
          <w:szCs w:val="24"/>
        </w:rPr>
        <w:t>, 20</w:t>
      </w:r>
      <w:r>
        <w:rPr>
          <w:rFonts w:ascii="Times New Roman" w:hAnsi="Times New Roman"/>
          <w:sz w:val="24"/>
          <w:szCs w:val="24"/>
        </w:rPr>
        <w:t>20</w:t>
      </w:r>
      <w:r w:rsidRPr="006E3045">
        <w:rPr>
          <w:rFonts w:ascii="Times New Roman" w:hAnsi="Times New Roman"/>
          <w:sz w:val="24"/>
          <w:szCs w:val="24"/>
        </w:rPr>
        <w:t xml:space="preserve"> m. – </w:t>
      </w:r>
      <w:r>
        <w:rPr>
          <w:rFonts w:ascii="Times New Roman" w:hAnsi="Times New Roman"/>
          <w:sz w:val="24"/>
          <w:szCs w:val="24"/>
        </w:rPr>
        <w:t>3030</w:t>
      </w:r>
      <w:r w:rsidRPr="006E3045">
        <w:rPr>
          <w:rFonts w:ascii="Times New Roman" w:hAnsi="Times New Roman"/>
          <w:sz w:val="24"/>
          <w:szCs w:val="24"/>
        </w:rPr>
        <w:t>, 20</w:t>
      </w:r>
      <w:r>
        <w:rPr>
          <w:rFonts w:ascii="Times New Roman" w:hAnsi="Times New Roman"/>
          <w:sz w:val="24"/>
          <w:szCs w:val="24"/>
        </w:rPr>
        <w:t>19</w:t>
      </w:r>
      <w:r w:rsidRPr="006E3045">
        <w:rPr>
          <w:rFonts w:ascii="Times New Roman" w:hAnsi="Times New Roman"/>
          <w:sz w:val="24"/>
          <w:szCs w:val="24"/>
        </w:rPr>
        <w:t xml:space="preserve"> m. – </w:t>
      </w:r>
      <w:r>
        <w:rPr>
          <w:rFonts w:ascii="Times New Roman" w:hAnsi="Times New Roman"/>
          <w:sz w:val="24"/>
          <w:szCs w:val="24"/>
        </w:rPr>
        <w:t>2116</w:t>
      </w:r>
      <w:r w:rsidRPr="006E3045">
        <w:rPr>
          <w:rFonts w:ascii="Times New Roman" w:hAnsi="Times New Roman"/>
          <w:sz w:val="24"/>
          <w:szCs w:val="24"/>
        </w:rPr>
        <w:t>, 201</w:t>
      </w:r>
      <w:r>
        <w:rPr>
          <w:rFonts w:ascii="Times New Roman" w:hAnsi="Times New Roman"/>
          <w:sz w:val="24"/>
          <w:szCs w:val="24"/>
        </w:rPr>
        <w:t>8</w:t>
      </w:r>
      <w:r w:rsidRPr="006E3045">
        <w:rPr>
          <w:rFonts w:ascii="Times New Roman" w:hAnsi="Times New Roman"/>
          <w:sz w:val="24"/>
          <w:szCs w:val="24"/>
        </w:rPr>
        <w:t xml:space="preserve"> m. – </w:t>
      </w:r>
      <w:r>
        <w:rPr>
          <w:rFonts w:ascii="Times New Roman" w:hAnsi="Times New Roman"/>
          <w:sz w:val="24"/>
          <w:szCs w:val="24"/>
        </w:rPr>
        <w:t xml:space="preserve">1489, 2017 m. </w:t>
      </w:r>
      <w:r w:rsidR="00E074E9">
        <w:rPr>
          <w:rFonts w:ascii="Times New Roman" w:hAnsi="Times New Roman"/>
          <w:sz w:val="24"/>
          <w:szCs w:val="24"/>
        </w:rPr>
        <w:t>–</w:t>
      </w:r>
      <w:r>
        <w:rPr>
          <w:rFonts w:ascii="Times New Roman" w:hAnsi="Times New Roman"/>
          <w:sz w:val="24"/>
          <w:szCs w:val="24"/>
        </w:rPr>
        <w:t xml:space="preserve"> 2056</w:t>
      </w:r>
      <w:r w:rsidRPr="006E3045">
        <w:rPr>
          <w:rFonts w:ascii="Times New Roman" w:hAnsi="Times New Roman"/>
          <w:sz w:val="24"/>
          <w:szCs w:val="24"/>
        </w:rPr>
        <w:t>).</w:t>
      </w:r>
    </w:p>
    <w:p w14:paraId="3424D092" w14:textId="7D8800AE" w:rsidR="00BB5037" w:rsidRDefault="00BB5037" w:rsidP="00E074E9">
      <w:pPr>
        <w:tabs>
          <w:tab w:val="left" w:pos="709"/>
        </w:tabs>
        <w:ind w:firstLine="851"/>
        <w:rPr>
          <w:rFonts w:ascii="Times New Roman" w:eastAsia="Lucida Sans Unicode" w:hAnsi="Times New Roman"/>
          <w:kern w:val="3"/>
          <w:sz w:val="24"/>
          <w:szCs w:val="24"/>
          <w:lang w:bidi="hi-IN"/>
        </w:rPr>
      </w:pPr>
      <w:r w:rsidRPr="0067040B">
        <w:rPr>
          <w:rFonts w:ascii="Times New Roman" w:eastAsia="Lucida Sans Unicode" w:hAnsi="Times New Roman"/>
          <w:kern w:val="3"/>
          <w:sz w:val="24"/>
          <w:szCs w:val="24"/>
          <w:lang w:bidi="hi-IN"/>
        </w:rPr>
        <w:t xml:space="preserve">Organizuojant bei teikiant intensyvios krizių įveikimo paslaugas visiems paslaugų gavėjams buvo skirtas individualus laikotarpis per kurį asmuo, šeima su socialinio darbuotojo bei </w:t>
      </w:r>
      <w:r>
        <w:rPr>
          <w:rFonts w:ascii="Times New Roman" w:eastAsia="Lucida Sans Unicode" w:hAnsi="Times New Roman"/>
          <w:kern w:val="3"/>
          <w:sz w:val="24"/>
          <w:szCs w:val="24"/>
          <w:lang w:bidi="hi-IN"/>
        </w:rPr>
        <w:t>individualios priežiūros</w:t>
      </w:r>
      <w:r w:rsidRPr="0067040B">
        <w:rPr>
          <w:rFonts w:ascii="Times New Roman" w:eastAsia="Lucida Sans Unicode" w:hAnsi="Times New Roman"/>
          <w:kern w:val="3"/>
          <w:sz w:val="24"/>
          <w:szCs w:val="24"/>
          <w:lang w:bidi="hi-IN"/>
        </w:rPr>
        <w:t xml:space="preserve"> </w:t>
      </w:r>
      <w:r w:rsidR="005E5882">
        <w:rPr>
          <w:rFonts w:ascii="Times New Roman" w:eastAsia="Lucida Sans Unicode" w:hAnsi="Times New Roman"/>
          <w:kern w:val="3"/>
          <w:sz w:val="24"/>
          <w:szCs w:val="24"/>
          <w:lang w:bidi="hi-IN"/>
        </w:rPr>
        <w:t>darbuotoj</w:t>
      </w:r>
      <w:r w:rsidRPr="0067040B">
        <w:rPr>
          <w:rFonts w:ascii="Times New Roman" w:eastAsia="Lucida Sans Unicode" w:hAnsi="Times New Roman"/>
          <w:kern w:val="3"/>
          <w:sz w:val="24"/>
          <w:szCs w:val="24"/>
          <w:lang w:bidi="hi-IN"/>
        </w:rPr>
        <w:t xml:space="preserve">o pagalba </w:t>
      </w:r>
      <w:r w:rsidRPr="00AC6822">
        <w:rPr>
          <w:rFonts w:ascii="Times New Roman" w:eastAsia="Lucida Sans Unicode" w:hAnsi="Times New Roman"/>
          <w:kern w:val="3"/>
          <w:sz w:val="24"/>
          <w:szCs w:val="24"/>
          <w:lang w:bidi="hi-IN"/>
        </w:rPr>
        <w:t xml:space="preserve">turėjo gebėti </w:t>
      </w:r>
      <w:r w:rsidRPr="0067040B">
        <w:rPr>
          <w:rFonts w:ascii="Times New Roman" w:eastAsia="Lucida Sans Unicode" w:hAnsi="Times New Roman"/>
          <w:kern w:val="3"/>
          <w:sz w:val="24"/>
          <w:szCs w:val="24"/>
          <w:lang w:bidi="hi-IN"/>
        </w:rPr>
        <w:t>išspręsti turimas problemas (susirasti gyvenamąjį būstą, išgydyti s</w:t>
      </w:r>
      <w:r>
        <w:rPr>
          <w:rFonts w:ascii="Times New Roman" w:eastAsia="Lucida Sans Unicode" w:hAnsi="Times New Roman"/>
          <w:kern w:val="3"/>
          <w:sz w:val="24"/>
          <w:szCs w:val="24"/>
          <w:lang w:bidi="hi-IN"/>
        </w:rPr>
        <w:t>erganč</w:t>
      </w:r>
      <w:r w:rsidRPr="0067040B">
        <w:rPr>
          <w:rFonts w:ascii="Times New Roman" w:eastAsia="Lucida Sans Unicode" w:hAnsi="Times New Roman"/>
          <w:kern w:val="3"/>
          <w:sz w:val="24"/>
          <w:szCs w:val="24"/>
          <w:lang w:bidi="hi-IN"/>
        </w:rPr>
        <w:t>ius vaikus, išspręsti savo sveikatos problemas, išmokti tinkamai maitinti ir prižiūrėti naujagimius, įgyti socialinių, higienos, darbinių, šeimos biudžeto planavimo įgūdžių, susirasti darbą, susitvarkyti teisinius procesus).</w:t>
      </w:r>
    </w:p>
    <w:p w14:paraId="685D743B" w14:textId="11B8FCDA" w:rsidR="00BB5037" w:rsidRDefault="00BB5037" w:rsidP="00E074E9">
      <w:pPr>
        <w:widowControl w:val="0"/>
        <w:autoSpaceDN w:val="0"/>
        <w:ind w:firstLine="851"/>
        <w:textAlignment w:val="baseline"/>
        <w:rPr>
          <w:rFonts w:ascii="Times New Roman" w:eastAsia="Lucida Sans Unicode" w:hAnsi="Times New Roman"/>
          <w:bCs/>
          <w:iCs/>
          <w:kern w:val="3"/>
          <w:sz w:val="24"/>
          <w:szCs w:val="24"/>
          <w:lang w:bidi="hi-IN"/>
        </w:rPr>
      </w:pPr>
      <w:r w:rsidRPr="0067040B">
        <w:rPr>
          <w:rFonts w:ascii="Times New Roman" w:hAnsi="Times New Roman"/>
          <w:sz w:val="24"/>
          <w:szCs w:val="24"/>
        </w:rPr>
        <w:t xml:space="preserve">Apgyvendinimo </w:t>
      </w:r>
      <w:r>
        <w:rPr>
          <w:rFonts w:ascii="Times New Roman" w:hAnsi="Times New Roman"/>
          <w:sz w:val="24"/>
          <w:szCs w:val="24"/>
        </w:rPr>
        <w:t>Pagalbos šeimai padalinyje</w:t>
      </w:r>
      <w:r w:rsidRPr="0067040B">
        <w:rPr>
          <w:rFonts w:ascii="Times New Roman" w:hAnsi="Times New Roman"/>
          <w:sz w:val="24"/>
          <w:szCs w:val="24"/>
        </w:rPr>
        <w:t xml:space="preserve"> metu paslaugų gavėjui, atsižvelgiant į jo poreikius, buvo teikiama kompleksinė pagalba: apgyvendinimas su nepilnamečiais vaikais, psichologinė pagalba, socialinė pagalba sprendžiant įsidarbinimo, gyvenamojo būsto, šeimos ir artimųjų tarpusavio santykių bei kitas problemas, kasdienio gyvenimo įgūdžių ugdymas, meno terapijos užsiėmimai, vaikų dienos socialinės priežiūros paslaugos, transporto paslaugos, organizuota medicininė bei teisinė pagalba, tarpininkauta aprūpinant šeimas rūbais,</w:t>
      </w:r>
      <w:r>
        <w:rPr>
          <w:rFonts w:ascii="Times New Roman" w:hAnsi="Times New Roman"/>
          <w:sz w:val="24"/>
          <w:szCs w:val="24"/>
        </w:rPr>
        <w:t xml:space="preserve"> buitiniais prietaisais,</w:t>
      </w:r>
      <w:r w:rsidRPr="0067040B">
        <w:rPr>
          <w:rFonts w:ascii="Times New Roman" w:hAnsi="Times New Roman"/>
          <w:sz w:val="24"/>
          <w:szCs w:val="24"/>
        </w:rPr>
        <w:t xml:space="preserve"> žaislais, maisto produktais</w:t>
      </w:r>
      <w:r w:rsidRPr="0067040B">
        <w:rPr>
          <w:rFonts w:ascii="Times New Roman" w:eastAsia="Lucida Sans Unicode" w:hAnsi="Times New Roman"/>
          <w:bCs/>
          <w:iCs/>
          <w:kern w:val="3"/>
          <w:sz w:val="24"/>
          <w:szCs w:val="24"/>
          <w:lang w:bidi="hi-IN"/>
        </w:rPr>
        <w:t>.</w:t>
      </w:r>
      <w:r>
        <w:rPr>
          <w:rFonts w:ascii="Times New Roman" w:eastAsia="Lucida Sans Unicode" w:hAnsi="Times New Roman"/>
          <w:bCs/>
          <w:iCs/>
          <w:kern w:val="3"/>
          <w:sz w:val="24"/>
          <w:szCs w:val="24"/>
          <w:lang w:bidi="hi-IN"/>
        </w:rPr>
        <w:t xml:space="preserve"> 2023 m. dauguma paslaugų gavėjų pasiekė norimų rezultatų ir išlaikė pasiektų pozityvių rezultatų stabilumą.</w:t>
      </w:r>
    </w:p>
    <w:p w14:paraId="39A87A16" w14:textId="77777777" w:rsidR="00BB5037" w:rsidRPr="00BB5037" w:rsidRDefault="00BB5037" w:rsidP="00E074E9">
      <w:pPr>
        <w:widowControl w:val="0"/>
        <w:autoSpaceDN w:val="0"/>
        <w:textAlignment w:val="baseline"/>
        <w:rPr>
          <w:rFonts w:ascii="Times New Roman" w:eastAsia="Lucida Sans Unicode" w:hAnsi="Times New Roman"/>
          <w:bCs/>
          <w:iCs/>
          <w:kern w:val="3"/>
          <w:sz w:val="20"/>
          <w:szCs w:val="20"/>
          <w:lang w:bidi="hi-IN"/>
        </w:rPr>
      </w:pPr>
    </w:p>
    <w:p w14:paraId="03E783F1" w14:textId="0F996A4D" w:rsidR="00602C25" w:rsidRPr="00DC3543" w:rsidRDefault="00602C25" w:rsidP="00D13927">
      <w:pPr>
        <w:ind w:firstLine="709"/>
        <w:rPr>
          <w:rFonts w:ascii="Times New Roman" w:hAnsi="Times New Roman"/>
          <w:b/>
          <w:color w:val="007BB8"/>
          <w:sz w:val="24"/>
          <w:szCs w:val="24"/>
        </w:rPr>
      </w:pPr>
      <w:r w:rsidRPr="00DC3543">
        <w:rPr>
          <w:rFonts w:ascii="Times New Roman" w:hAnsi="Times New Roman"/>
          <w:b/>
          <w:color w:val="007BB8"/>
          <w:sz w:val="24"/>
          <w:szCs w:val="24"/>
        </w:rPr>
        <w:t>2.2.3. Laikino apnakvindinimo ir apgyvendinimo nakvynės namuose paslaugos</w:t>
      </w:r>
    </w:p>
    <w:p w14:paraId="63BD737D" w14:textId="77777777" w:rsidR="00602C25" w:rsidRPr="00367588" w:rsidRDefault="00602C25" w:rsidP="00D13927">
      <w:pPr>
        <w:rPr>
          <w:rFonts w:ascii="Times New Roman" w:hAnsi="Times New Roman"/>
          <w:bCs/>
          <w:sz w:val="20"/>
          <w:szCs w:val="20"/>
        </w:rPr>
      </w:pPr>
    </w:p>
    <w:p w14:paraId="4C86AAE9" w14:textId="1AD9BF26" w:rsidR="00602C25" w:rsidRPr="00425127" w:rsidRDefault="00602C25" w:rsidP="00D13927">
      <w:pPr>
        <w:tabs>
          <w:tab w:val="left" w:pos="0"/>
          <w:tab w:val="left" w:pos="550"/>
        </w:tabs>
        <w:suppressAutoHyphens/>
        <w:autoSpaceDN w:val="0"/>
        <w:ind w:firstLine="709"/>
        <w:textAlignment w:val="baseline"/>
        <w:rPr>
          <w:rFonts w:ascii="Times New Roman" w:eastAsia="Times New Roman" w:hAnsi="Times New Roman"/>
          <w:sz w:val="24"/>
          <w:szCs w:val="24"/>
          <w:lang w:eastAsia="lt-LT"/>
        </w:rPr>
      </w:pPr>
      <w:r w:rsidRPr="00425127">
        <w:rPr>
          <w:rFonts w:ascii="Times New Roman" w:eastAsia="Times New Roman" w:hAnsi="Times New Roman"/>
          <w:sz w:val="24"/>
          <w:szCs w:val="24"/>
          <w:lang w:eastAsia="lt-LT"/>
        </w:rPr>
        <w:t xml:space="preserve">Asmenys į </w:t>
      </w:r>
      <w:r w:rsidR="000559FF">
        <w:rPr>
          <w:rFonts w:ascii="Times New Roman" w:eastAsia="Times New Roman" w:hAnsi="Times New Roman"/>
          <w:sz w:val="24"/>
          <w:szCs w:val="24"/>
          <w:lang w:eastAsia="lt-LT"/>
        </w:rPr>
        <w:t>n</w:t>
      </w:r>
      <w:r w:rsidRPr="00425127">
        <w:rPr>
          <w:rFonts w:ascii="Times New Roman" w:eastAsia="Times New Roman" w:hAnsi="Times New Roman"/>
          <w:sz w:val="24"/>
          <w:szCs w:val="24"/>
          <w:lang w:eastAsia="lt-LT"/>
        </w:rPr>
        <w:t xml:space="preserve">akvynės namus dažniausiai kreipėsi dėl benamystės, nedarbo, skurdo, nusikalstamos veikos, piktnaudžiavimo alkoholiu, socialinės atskirties, nemokėjimo prisitaikyti prie nuolat besikeičiančios ekonominės situacijos ir kitų veiksnių. </w:t>
      </w:r>
      <w:r w:rsidR="009553E8">
        <w:rPr>
          <w:rFonts w:ascii="Times New Roman" w:eastAsia="Times New Roman" w:hAnsi="Times New Roman"/>
          <w:sz w:val="24"/>
          <w:szCs w:val="24"/>
          <w:lang w:eastAsia="lt-LT"/>
        </w:rPr>
        <w:t>A</w:t>
      </w:r>
      <w:r w:rsidR="009553E8" w:rsidRPr="00425127">
        <w:rPr>
          <w:rFonts w:ascii="Times New Roman" w:eastAsia="Times New Roman" w:hAnsi="Times New Roman"/>
          <w:sz w:val="24"/>
          <w:szCs w:val="24"/>
          <w:lang w:eastAsia="lt-LT"/>
        </w:rPr>
        <w:t>smenims</w:t>
      </w:r>
      <w:r w:rsidR="009553E8">
        <w:rPr>
          <w:rFonts w:ascii="Times New Roman" w:eastAsia="Times New Roman" w:hAnsi="Times New Roman"/>
          <w:sz w:val="24"/>
          <w:szCs w:val="24"/>
          <w:lang w:eastAsia="lt-LT"/>
        </w:rPr>
        <w:t>, kurie dėl sveikatos būklės negali</w:t>
      </w:r>
      <w:r w:rsidRPr="00425127">
        <w:rPr>
          <w:rFonts w:ascii="Times New Roman" w:eastAsia="Times New Roman" w:hAnsi="Times New Roman"/>
          <w:sz w:val="24"/>
          <w:szCs w:val="24"/>
          <w:lang w:eastAsia="lt-LT"/>
        </w:rPr>
        <w:t xml:space="preserve"> dalyvauti da</w:t>
      </w:r>
      <w:r w:rsidR="009553E8">
        <w:rPr>
          <w:rFonts w:ascii="Times New Roman" w:eastAsia="Times New Roman" w:hAnsi="Times New Roman"/>
          <w:sz w:val="24"/>
          <w:szCs w:val="24"/>
          <w:lang w:eastAsia="lt-LT"/>
        </w:rPr>
        <w:t>rbo rinkoje</w:t>
      </w:r>
      <w:r w:rsidRPr="00425127">
        <w:rPr>
          <w:rFonts w:ascii="Times New Roman" w:eastAsia="Times New Roman" w:hAnsi="Times New Roman"/>
          <w:sz w:val="24"/>
          <w:szCs w:val="24"/>
          <w:lang w:eastAsia="lt-LT"/>
        </w:rPr>
        <w:t xml:space="preserve">, </w:t>
      </w:r>
      <w:r w:rsidR="00E7586D">
        <w:rPr>
          <w:rFonts w:ascii="Times New Roman" w:eastAsia="Times New Roman" w:hAnsi="Times New Roman"/>
          <w:sz w:val="24"/>
          <w:szCs w:val="24"/>
          <w:lang w:eastAsia="lt-LT"/>
        </w:rPr>
        <w:t xml:space="preserve">buvo </w:t>
      </w:r>
      <w:r w:rsidRPr="00425127">
        <w:rPr>
          <w:rFonts w:ascii="Times New Roman" w:eastAsia="Times New Roman" w:hAnsi="Times New Roman"/>
          <w:sz w:val="24"/>
          <w:szCs w:val="24"/>
          <w:lang w:eastAsia="lt-LT"/>
        </w:rPr>
        <w:t xml:space="preserve">organizuojamos sveikatos priežiūros paslaugos. </w:t>
      </w:r>
      <w:r w:rsidR="005160F3">
        <w:rPr>
          <w:rFonts w:ascii="Times New Roman" w:eastAsia="Times New Roman" w:hAnsi="Times New Roman"/>
          <w:sz w:val="24"/>
          <w:szCs w:val="24"/>
          <w:lang w:eastAsia="lt-LT"/>
        </w:rPr>
        <w:t>Paslaugų kompleksiškumą ir kokybę užtikrino glaudus b</w:t>
      </w:r>
      <w:r w:rsidRPr="00425127">
        <w:rPr>
          <w:rFonts w:ascii="Times New Roman" w:eastAsia="Times New Roman" w:hAnsi="Times New Roman"/>
          <w:sz w:val="24"/>
          <w:szCs w:val="24"/>
          <w:lang w:eastAsia="lt-LT"/>
        </w:rPr>
        <w:t xml:space="preserve">endradarbiavimas su Kretingos pirminės sveikatos priežiūros centru, Kretingos psichikos sveikatos centru, Kretingos užimtumo tarnyba, Kretingos rajono savivaldybės administracijos Socialinės paramos skyriumi, nevyriausybinėmis </w:t>
      </w:r>
      <w:r w:rsidR="00374E8A">
        <w:rPr>
          <w:rFonts w:ascii="Times New Roman" w:eastAsia="Times New Roman" w:hAnsi="Times New Roman"/>
          <w:sz w:val="24"/>
          <w:szCs w:val="24"/>
          <w:lang w:eastAsia="lt-LT"/>
        </w:rPr>
        <w:t>organizacij</w:t>
      </w:r>
      <w:r w:rsidRPr="00425127">
        <w:rPr>
          <w:rFonts w:ascii="Times New Roman" w:eastAsia="Times New Roman" w:hAnsi="Times New Roman"/>
          <w:sz w:val="24"/>
          <w:szCs w:val="24"/>
          <w:lang w:eastAsia="lt-LT"/>
        </w:rPr>
        <w:t>omis.</w:t>
      </w:r>
    </w:p>
    <w:p w14:paraId="0F52ABBE" w14:textId="3A690811" w:rsidR="00150583" w:rsidRDefault="004668A7" w:rsidP="00623615">
      <w:pPr>
        <w:pStyle w:val="Sraopastraipa"/>
        <w:tabs>
          <w:tab w:val="left" w:pos="0"/>
          <w:tab w:val="left" w:pos="550"/>
        </w:tabs>
        <w:suppressAutoHyphens/>
        <w:autoSpaceDN w:val="0"/>
        <w:ind w:left="0" w:firstLine="709"/>
        <w:jc w:val="both"/>
        <w:textAlignment w:val="baseline"/>
        <w:rPr>
          <w:rFonts w:ascii="Times New Roman" w:hAnsi="Times New Roman"/>
          <w:sz w:val="24"/>
          <w:szCs w:val="24"/>
        </w:rPr>
      </w:pPr>
      <w:r>
        <w:rPr>
          <w:rFonts w:ascii="Times New Roman" w:hAnsi="Times New Roman"/>
          <w:sz w:val="24"/>
          <w:szCs w:val="24"/>
        </w:rPr>
        <w:t>202</w:t>
      </w:r>
      <w:r w:rsidR="00623615">
        <w:rPr>
          <w:rFonts w:ascii="Times New Roman" w:hAnsi="Times New Roman"/>
          <w:sz w:val="24"/>
          <w:szCs w:val="24"/>
        </w:rPr>
        <w:t>3</w:t>
      </w:r>
      <w:r>
        <w:rPr>
          <w:rFonts w:ascii="Times New Roman" w:hAnsi="Times New Roman"/>
          <w:sz w:val="24"/>
          <w:szCs w:val="24"/>
        </w:rPr>
        <w:t xml:space="preserve"> metais apnakvindinimo paslauga</w:t>
      </w:r>
      <w:r w:rsidR="00602C25" w:rsidRPr="00425127">
        <w:rPr>
          <w:rFonts w:ascii="Times New Roman" w:hAnsi="Times New Roman"/>
          <w:sz w:val="24"/>
          <w:szCs w:val="24"/>
        </w:rPr>
        <w:t xml:space="preserve"> suteikta</w:t>
      </w:r>
      <w:r w:rsidR="00602C25" w:rsidRPr="00425127">
        <w:rPr>
          <w:rFonts w:ascii="Times New Roman" w:hAnsi="Times New Roman"/>
          <w:b/>
          <w:sz w:val="24"/>
          <w:szCs w:val="24"/>
        </w:rPr>
        <w:t xml:space="preserve"> </w:t>
      </w:r>
      <w:r w:rsidR="00623615">
        <w:rPr>
          <w:rFonts w:ascii="Times New Roman" w:hAnsi="Times New Roman"/>
          <w:bCs/>
          <w:sz w:val="24"/>
          <w:szCs w:val="24"/>
        </w:rPr>
        <w:t>92</w:t>
      </w:r>
      <w:r w:rsidR="00602C25" w:rsidRPr="00425127">
        <w:rPr>
          <w:rFonts w:ascii="Times New Roman" w:hAnsi="Times New Roman"/>
          <w:bCs/>
          <w:sz w:val="24"/>
          <w:szCs w:val="24"/>
        </w:rPr>
        <w:t xml:space="preserve"> asmenims, iš jų </w:t>
      </w:r>
      <w:r w:rsidR="00623615">
        <w:rPr>
          <w:rFonts w:ascii="Times New Roman" w:hAnsi="Times New Roman"/>
          <w:bCs/>
          <w:sz w:val="24"/>
          <w:szCs w:val="24"/>
        </w:rPr>
        <w:t>76</w:t>
      </w:r>
      <w:r w:rsidR="00602C25" w:rsidRPr="00425127">
        <w:rPr>
          <w:rFonts w:ascii="Times New Roman" w:hAnsi="Times New Roman"/>
          <w:bCs/>
          <w:sz w:val="24"/>
          <w:szCs w:val="24"/>
        </w:rPr>
        <w:t xml:space="preserve"> vyrams ir 1</w:t>
      </w:r>
      <w:r w:rsidR="00623615">
        <w:rPr>
          <w:rFonts w:ascii="Times New Roman" w:hAnsi="Times New Roman"/>
          <w:bCs/>
          <w:sz w:val="24"/>
          <w:szCs w:val="24"/>
        </w:rPr>
        <w:t>6</w:t>
      </w:r>
      <w:r w:rsidR="00602C25" w:rsidRPr="00425127">
        <w:rPr>
          <w:rFonts w:ascii="Times New Roman" w:hAnsi="Times New Roman"/>
          <w:bCs/>
          <w:sz w:val="24"/>
          <w:szCs w:val="24"/>
        </w:rPr>
        <w:t xml:space="preserve"> moterų. </w:t>
      </w:r>
      <w:r w:rsidR="00150583">
        <w:rPr>
          <w:rFonts w:ascii="Times New Roman" w:hAnsi="Times New Roman"/>
          <w:bCs/>
          <w:sz w:val="24"/>
          <w:szCs w:val="24"/>
        </w:rPr>
        <w:t>2023</w:t>
      </w:r>
      <w:r w:rsidR="00E074E9">
        <w:rPr>
          <w:rFonts w:ascii="Times New Roman" w:hAnsi="Times New Roman"/>
          <w:bCs/>
          <w:sz w:val="24"/>
          <w:szCs w:val="24"/>
        </w:rPr>
        <w:t> </w:t>
      </w:r>
      <w:r w:rsidR="00150583">
        <w:rPr>
          <w:rFonts w:ascii="Times New Roman" w:hAnsi="Times New Roman"/>
          <w:bCs/>
          <w:sz w:val="24"/>
          <w:szCs w:val="24"/>
        </w:rPr>
        <w:t>m. p</w:t>
      </w:r>
      <w:r w:rsidR="00623615" w:rsidRPr="001A74E8">
        <w:rPr>
          <w:rFonts w:ascii="Times New Roman" w:hAnsi="Times New Roman"/>
          <w:bCs/>
          <w:sz w:val="24"/>
          <w:szCs w:val="24"/>
        </w:rPr>
        <w:t>aslaugų gavėjų skaičius lyginat su 2022 metais</w:t>
      </w:r>
      <w:r w:rsidR="00623615">
        <w:rPr>
          <w:rFonts w:ascii="Times New Roman" w:hAnsi="Times New Roman"/>
          <w:bCs/>
          <w:sz w:val="24"/>
          <w:szCs w:val="24"/>
        </w:rPr>
        <w:t xml:space="preserve"> padidėjo dvigubai. Skaičiaus augimui </w:t>
      </w:r>
      <w:r w:rsidR="00623615" w:rsidRPr="001A74E8">
        <w:rPr>
          <w:rFonts w:ascii="Times New Roman" w:hAnsi="Times New Roman"/>
          <w:bCs/>
          <w:sz w:val="24"/>
          <w:szCs w:val="24"/>
        </w:rPr>
        <w:t xml:space="preserve">įtakos turėjo paslaugų viešinimas ir nuo 2023 metų liepos mėnesio 1 dienos priimtas įstatymas dėl apsaugos nuo smurto artimoje aplinkoje, kai orderis yra </w:t>
      </w:r>
      <w:r w:rsidR="00623615" w:rsidRPr="001A74E8">
        <w:rPr>
          <w:rFonts w:ascii="Times New Roman" w:hAnsi="Times New Roman"/>
          <w:sz w:val="24"/>
          <w:szCs w:val="24"/>
        </w:rPr>
        <w:t xml:space="preserve">prevencinė apsaugos priemonė, </w:t>
      </w:r>
      <w:r w:rsidR="00150583">
        <w:rPr>
          <w:rFonts w:ascii="Times New Roman" w:hAnsi="Times New Roman"/>
          <w:sz w:val="24"/>
          <w:szCs w:val="24"/>
        </w:rPr>
        <w:t xml:space="preserve">kuria </w:t>
      </w:r>
      <w:r w:rsidR="00150583" w:rsidRPr="001A74E8">
        <w:rPr>
          <w:rFonts w:ascii="Times New Roman" w:hAnsi="Times New Roman"/>
          <w:sz w:val="24"/>
          <w:szCs w:val="24"/>
        </w:rPr>
        <w:t>smurto artimoje aplinkoje pavojų keliantis asmuo įpareigojamas laikinai išsikelti iš gyvenamosios vietos</w:t>
      </w:r>
      <w:r w:rsidR="0074031B">
        <w:rPr>
          <w:rFonts w:ascii="Times New Roman" w:hAnsi="Times New Roman"/>
          <w:sz w:val="24"/>
          <w:szCs w:val="24"/>
        </w:rPr>
        <w:t>.</w:t>
      </w:r>
    </w:p>
    <w:p w14:paraId="23D1D0F3" w14:textId="77777777" w:rsidR="0074031B" w:rsidRPr="00096A41" w:rsidRDefault="0074031B" w:rsidP="0074031B">
      <w:pPr>
        <w:pStyle w:val="Sraopastraipa"/>
        <w:tabs>
          <w:tab w:val="left" w:pos="0"/>
          <w:tab w:val="left" w:pos="550"/>
        </w:tabs>
        <w:suppressAutoHyphens/>
        <w:autoSpaceDN w:val="0"/>
        <w:ind w:left="0"/>
        <w:textAlignment w:val="baseline"/>
        <w:rPr>
          <w:rFonts w:ascii="Times New Roman" w:eastAsia="Times New Roman" w:hAnsi="Times New Roman"/>
          <w:sz w:val="16"/>
          <w:szCs w:val="20"/>
          <w:lang w:eastAsia="lt-LT"/>
        </w:rPr>
      </w:pPr>
    </w:p>
    <w:p w14:paraId="772CE062" w14:textId="0769D100" w:rsidR="0074031B" w:rsidRPr="001B168A" w:rsidRDefault="0074031B" w:rsidP="0074031B">
      <w:pPr>
        <w:pStyle w:val="Sraopastraipa"/>
        <w:tabs>
          <w:tab w:val="left" w:pos="0"/>
          <w:tab w:val="left" w:pos="550"/>
        </w:tabs>
        <w:suppressAutoHyphens/>
        <w:autoSpaceDN w:val="0"/>
        <w:ind w:left="0"/>
        <w:textAlignment w:val="baseline"/>
        <w:rPr>
          <w:rFonts w:ascii="Times New Roman" w:eastAsia="Times New Roman" w:hAnsi="Times New Roman"/>
          <w:i/>
          <w:iCs/>
          <w:sz w:val="24"/>
          <w:szCs w:val="24"/>
          <w:lang w:eastAsia="lt-LT"/>
        </w:rPr>
      </w:pPr>
      <w:r w:rsidRPr="001B168A">
        <w:rPr>
          <w:rFonts w:ascii="Times New Roman" w:eastAsia="Times New Roman" w:hAnsi="Times New Roman"/>
          <w:b/>
          <w:bCs/>
          <w:i/>
          <w:iCs/>
          <w:sz w:val="24"/>
          <w:szCs w:val="24"/>
          <w:lang w:eastAsia="lt-LT"/>
        </w:rPr>
        <w:t>Laikino apnakvindinimo paslaugų gavėjų skaičiaus kaita 2021-2023 metais</w:t>
      </w:r>
    </w:p>
    <w:p w14:paraId="0FA90B16" w14:textId="77777777" w:rsidR="0074031B" w:rsidRDefault="0074031B" w:rsidP="00096A41">
      <w:pPr>
        <w:contextualSpacing/>
        <w:rPr>
          <w:rFonts w:eastAsia="Times New Roman"/>
          <w:szCs w:val="24"/>
          <w:lang w:eastAsia="lt-LT"/>
        </w:rPr>
      </w:pPr>
      <w:r>
        <w:rPr>
          <w:rFonts w:eastAsia="Times New Roman"/>
          <w:noProof/>
          <w:szCs w:val="24"/>
          <w:lang w:eastAsia="lt-LT"/>
        </w:rPr>
        <w:drawing>
          <wp:inline distT="0" distB="0" distL="0" distR="0" wp14:anchorId="1F9AFC82" wp14:editId="1667AC84">
            <wp:extent cx="5972175" cy="1417074"/>
            <wp:effectExtent l="0" t="0" r="9525" b="12065"/>
            <wp:docPr id="38856235" name="Diagrama 388562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5CE3F8" w14:textId="77777777" w:rsidR="00DE5162" w:rsidRPr="00DE5162" w:rsidRDefault="00DE5162" w:rsidP="0074031B">
      <w:pPr>
        <w:tabs>
          <w:tab w:val="left" w:pos="0"/>
          <w:tab w:val="left" w:pos="550"/>
        </w:tabs>
        <w:suppressAutoHyphens/>
        <w:autoSpaceDN w:val="0"/>
        <w:ind w:firstLine="567"/>
        <w:textAlignment w:val="baseline"/>
        <w:rPr>
          <w:rFonts w:ascii="Times New Roman" w:eastAsia="Times New Roman" w:hAnsi="Times New Roman"/>
          <w:sz w:val="20"/>
          <w:szCs w:val="20"/>
          <w:lang w:eastAsia="lt-LT"/>
        </w:rPr>
      </w:pPr>
    </w:p>
    <w:p w14:paraId="631B0BA7" w14:textId="19175665" w:rsidR="0074031B" w:rsidRPr="001A74E8" w:rsidRDefault="0074031B" w:rsidP="00DE5162">
      <w:pPr>
        <w:tabs>
          <w:tab w:val="left" w:pos="0"/>
          <w:tab w:val="left" w:pos="550"/>
        </w:tabs>
        <w:suppressAutoHyphens/>
        <w:autoSpaceDN w:val="0"/>
        <w:ind w:firstLine="567"/>
        <w:textAlignment w:val="baseline"/>
        <w:rPr>
          <w:rFonts w:ascii="Times New Roman" w:eastAsia="Times New Roman" w:hAnsi="Times New Roman"/>
          <w:sz w:val="24"/>
          <w:szCs w:val="24"/>
          <w:lang w:eastAsia="lt-LT"/>
        </w:rPr>
      </w:pPr>
      <w:r w:rsidRPr="001A74E8">
        <w:rPr>
          <w:rFonts w:ascii="Times New Roman" w:eastAsia="Times New Roman" w:hAnsi="Times New Roman"/>
          <w:sz w:val="24"/>
          <w:szCs w:val="24"/>
          <w:lang w:eastAsia="lt-LT"/>
        </w:rPr>
        <w:t xml:space="preserve">Laikino apnakvindinimo paslaugos teikiamos pagal poreikį, bet nepertraukiamai gali būti teikiama ne ilgiau kaip 7 paras. Smurto artimoje aplinkoje pavojų keliančiam asmeniui – pagal poreikį, bet nepertraukiamai gali būti teikiama ne ilgiau kaip 15 parų. </w:t>
      </w:r>
      <w:r w:rsidR="00DE5162">
        <w:rPr>
          <w:rFonts w:ascii="Times New Roman" w:eastAsia="Times New Roman" w:hAnsi="Times New Roman"/>
          <w:sz w:val="24"/>
          <w:szCs w:val="24"/>
          <w:lang w:eastAsia="lt-LT"/>
        </w:rPr>
        <w:t>2023 metais suteikti l</w:t>
      </w:r>
      <w:r w:rsidRPr="001A74E8">
        <w:rPr>
          <w:rFonts w:ascii="Times New Roman" w:eastAsia="Times New Roman" w:hAnsi="Times New Roman"/>
          <w:sz w:val="24"/>
          <w:szCs w:val="24"/>
          <w:lang w:eastAsia="lt-LT"/>
        </w:rPr>
        <w:t>aikino apnakvindin</w:t>
      </w:r>
      <w:r w:rsidR="00DE5162">
        <w:rPr>
          <w:rFonts w:ascii="Times New Roman" w:eastAsia="Times New Roman" w:hAnsi="Times New Roman"/>
          <w:sz w:val="24"/>
          <w:szCs w:val="24"/>
          <w:lang w:eastAsia="lt-LT"/>
        </w:rPr>
        <w:t xml:space="preserve">imo </w:t>
      </w:r>
      <w:r w:rsidRPr="001A74E8">
        <w:rPr>
          <w:rFonts w:ascii="Times New Roman" w:eastAsia="Times New Roman" w:hAnsi="Times New Roman"/>
          <w:sz w:val="24"/>
          <w:szCs w:val="24"/>
          <w:lang w:eastAsia="lt-LT"/>
        </w:rPr>
        <w:t>296 lovadieniai</w:t>
      </w:r>
      <w:r w:rsidR="00DE5162">
        <w:rPr>
          <w:rFonts w:ascii="Times New Roman" w:eastAsia="Times New Roman" w:hAnsi="Times New Roman"/>
          <w:sz w:val="24"/>
          <w:szCs w:val="24"/>
          <w:lang w:eastAsia="lt-LT"/>
        </w:rPr>
        <w:t xml:space="preserve"> (</w:t>
      </w:r>
      <w:r w:rsidR="00DE5162">
        <w:rPr>
          <w:rFonts w:ascii="Times New Roman" w:hAnsi="Times New Roman"/>
          <w:bCs/>
          <w:sz w:val="24"/>
          <w:szCs w:val="24"/>
        </w:rPr>
        <w:t xml:space="preserve">2022 m. </w:t>
      </w:r>
      <w:r w:rsidR="00E074E9">
        <w:rPr>
          <w:rFonts w:ascii="Times New Roman" w:hAnsi="Times New Roman"/>
          <w:bCs/>
          <w:sz w:val="24"/>
          <w:szCs w:val="24"/>
        </w:rPr>
        <w:t>–</w:t>
      </w:r>
      <w:r w:rsidR="00DE5162">
        <w:rPr>
          <w:rFonts w:ascii="Times New Roman" w:hAnsi="Times New Roman"/>
          <w:bCs/>
          <w:sz w:val="24"/>
          <w:szCs w:val="24"/>
        </w:rPr>
        <w:t xml:space="preserve"> </w:t>
      </w:r>
      <w:r w:rsidR="00DE5162" w:rsidRPr="00425127">
        <w:rPr>
          <w:rFonts w:ascii="Times New Roman" w:eastAsia="Times New Roman" w:hAnsi="Times New Roman"/>
          <w:sz w:val="24"/>
          <w:szCs w:val="24"/>
          <w:lang w:eastAsia="lt-LT"/>
        </w:rPr>
        <w:t>206 lovadieniai</w:t>
      </w:r>
      <w:r w:rsidR="00DE5162">
        <w:rPr>
          <w:rFonts w:ascii="Times New Roman" w:eastAsia="Times New Roman" w:hAnsi="Times New Roman"/>
          <w:sz w:val="24"/>
          <w:szCs w:val="24"/>
          <w:lang w:eastAsia="lt-LT"/>
        </w:rPr>
        <w:t>). Apnakvindintam asmeniui suteikiamos</w:t>
      </w:r>
      <w:r w:rsidR="00DE5162" w:rsidRPr="00425127">
        <w:rPr>
          <w:rFonts w:ascii="Times New Roman" w:eastAsia="Times New Roman" w:hAnsi="Times New Roman"/>
          <w:sz w:val="24"/>
          <w:szCs w:val="24"/>
          <w:lang w:eastAsia="lt-LT"/>
        </w:rPr>
        <w:t xml:space="preserve"> </w:t>
      </w:r>
      <w:r w:rsidR="00DE5162">
        <w:rPr>
          <w:rFonts w:ascii="Times New Roman" w:eastAsia="Times New Roman" w:hAnsi="Times New Roman"/>
          <w:sz w:val="24"/>
          <w:szCs w:val="24"/>
          <w:lang w:eastAsia="lt-LT"/>
        </w:rPr>
        <w:t>informavimo, konsultavimo paslaugos, organizuojamos</w:t>
      </w:r>
      <w:r w:rsidR="00DE5162" w:rsidRPr="00425127">
        <w:rPr>
          <w:rFonts w:ascii="Times New Roman" w:eastAsia="Times New Roman" w:hAnsi="Times New Roman"/>
          <w:sz w:val="24"/>
          <w:szCs w:val="24"/>
          <w:lang w:eastAsia="lt-LT"/>
        </w:rPr>
        <w:t xml:space="preserve"> </w:t>
      </w:r>
      <w:r w:rsidR="00DE5162">
        <w:rPr>
          <w:rFonts w:ascii="Times New Roman" w:eastAsia="Times New Roman" w:hAnsi="Times New Roman"/>
          <w:sz w:val="24"/>
          <w:szCs w:val="24"/>
          <w:lang w:eastAsia="lt-LT"/>
        </w:rPr>
        <w:t>higienos, minimalios buitinės</w:t>
      </w:r>
      <w:r w:rsidR="00DE5162" w:rsidRPr="00425127">
        <w:rPr>
          <w:rFonts w:ascii="Times New Roman" w:eastAsia="Times New Roman" w:hAnsi="Times New Roman"/>
          <w:sz w:val="24"/>
          <w:szCs w:val="24"/>
          <w:lang w:eastAsia="lt-LT"/>
        </w:rPr>
        <w:t xml:space="preserve"> paslaug</w:t>
      </w:r>
      <w:r w:rsidR="00DE5162">
        <w:rPr>
          <w:rFonts w:ascii="Times New Roman" w:eastAsia="Times New Roman" w:hAnsi="Times New Roman"/>
          <w:sz w:val="24"/>
          <w:szCs w:val="24"/>
          <w:lang w:eastAsia="lt-LT"/>
        </w:rPr>
        <w:t>os. Asmenys</w:t>
      </w:r>
      <w:r w:rsidRPr="001A74E8">
        <w:rPr>
          <w:rFonts w:ascii="Times New Roman" w:eastAsia="Times New Roman" w:hAnsi="Times New Roman"/>
          <w:sz w:val="24"/>
          <w:szCs w:val="24"/>
          <w:lang w:eastAsia="lt-LT"/>
        </w:rPr>
        <w:t xml:space="preserve"> laikino apnakvindinimo paslaugoms gauti dažniausiai kreipėsi savarankiškai arba</w:t>
      </w:r>
      <w:r>
        <w:rPr>
          <w:rFonts w:ascii="Times New Roman" w:eastAsia="Times New Roman" w:hAnsi="Times New Roman"/>
          <w:sz w:val="24"/>
          <w:szCs w:val="24"/>
          <w:lang w:eastAsia="lt-LT"/>
        </w:rPr>
        <w:t xml:space="preserve"> buvo</w:t>
      </w:r>
      <w:r w:rsidRPr="001A74E8">
        <w:rPr>
          <w:rFonts w:ascii="Times New Roman" w:eastAsia="Times New Roman" w:hAnsi="Times New Roman"/>
          <w:sz w:val="24"/>
          <w:szCs w:val="24"/>
          <w:lang w:eastAsia="lt-LT"/>
        </w:rPr>
        <w:t xml:space="preserve"> pristatyti policijos bei greitosios medicinos tarnyb</w:t>
      </w:r>
      <w:r>
        <w:rPr>
          <w:rFonts w:ascii="Times New Roman" w:eastAsia="Times New Roman" w:hAnsi="Times New Roman"/>
          <w:sz w:val="24"/>
          <w:szCs w:val="24"/>
          <w:lang w:eastAsia="lt-LT"/>
        </w:rPr>
        <w:t>ų</w:t>
      </w:r>
      <w:r w:rsidRPr="001A74E8">
        <w:rPr>
          <w:rFonts w:ascii="Times New Roman" w:eastAsia="Times New Roman" w:hAnsi="Times New Roman"/>
          <w:sz w:val="24"/>
          <w:szCs w:val="24"/>
          <w:lang w:eastAsia="lt-LT"/>
        </w:rPr>
        <w:t>, palydėti kitų asmenų ar atvyk</w:t>
      </w:r>
      <w:r>
        <w:rPr>
          <w:rFonts w:ascii="Times New Roman" w:eastAsia="Times New Roman" w:hAnsi="Times New Roman"/>
          <w:sz w:val="24"/>
          <w:szCs w:val="24"/>
          <w:lang w:eastAsia="lt-LT"/>
        </w:rPr>
        <w:t xml:space="preserve">o </w:t>
      </w:r>
      <w:r w:rsidRPr="001A74E8">
        <w:rPr>
          <w:rFonts w:ascii="Times New Roman" w:eastAsia="Times New Roman" w:hAnsi="Times New Roman"/>
          <w:sz w:val="24"/>
          <w:szCs w:val="24"/>
          <w:lang w:eastAsia="lt-LT"/>
        </w:rPr>
        <w:t xml:space="preserve">iš </w:t>
      </w:r>
      <w:r w:rsidR="003161BD" w:rsidRPr="00425127">
        <w:rPr>
          <w:rFonts w:ascii="Times New Roman" w:eastAsia="Times New Roman" w:hAnsi="Times New Roman"/>
          <w:sz w:val="24"/>
          <w:szCs w:val="24"/>
          <w:lang w:eastAsia="lt-LT"/>
        </w:rPr>
        <w:t>Kretingos</w:t>
      </w:r>
      <w:r w:rsidR="003161BD">
        <w:rPr>
          <w:rFonts w:ascii="Times New Roman" w:eastAsia="Times New Roman" w:hAnsi="Times New Roman"/>
          <w:sz w:val="24"/>
          <w:szCs w:val="24"/>
          <w:lang w:eastAsia="lt-LT"/>
        </w:rPr>
        <w:t xml:space="preserve"> </w:t>
      </w:r>
      <w:r w:rsidR="00DE5162">
        <w:rPr>
          <w:rFonts w:ascii="Times New Roman" w:eastAsia="Times New Roman" w:hAnsi="Times New Roman"/>
          <w:sz w:val="24"/>
          <w:szCs w:val="24"/>
          <w:lang w:eastAsia="lt-LT"/>
        </w:rPr>
        <w:t xml:space="preserve">ligoninės </w:t>
      </w:r>
      <w:r w:rsidRPr="001A74E8">
        <w:rPr>
          <w:rFonts w:ascii="Times New Roman" w:eastAsia="Times New Roman" w:hAnsi="Times New Roman"/>
          <w:sz w:val="24"/>
          <w:szCs w:val="24"/>
          <w:lang w:eastAsia="lt-LT"/>
        </w:rPr>
        <w:t>priimamojo skyriaus</w:t>
      </w:r>
      <w:r>
        <w:rPr>
          <w:rFonts w:ascii="Times New Roman" w:eastAsia="Times New Roman" w:hAnsi="Times New Roman"/>
          <w:sz w:val="24"/>
          <w:szCs w:val="24"/>
          <w:lang w:eastAsia="lt-LT"/>
        </w:rPr>
        <w:t>.</w:t>
      </w:r>
      <w:r w:rsidRPr="001A74E8">
        <w:rPr>
          <w:rFonts w:ascii="Times New Roman" w:eastAsia="Times New Roman" w:hAnsi="Times New Roman"/>
          <w:sz w:val="24"/>
          <w:szCs w:val="24"/>
          <w:lang w:eastAsia="lt-LT"/>
        </w:rPr>
        <w:t xml:space="preserve"> </w:t>
      </w:r>
    </w:p>
    <w:p w14:paraId="4FE9DE74" w14:textId="7DF1574D" w:rsidR="005C107F" w:rsidRDefault="005C107F" w:rsidP="005C107F">
      <w:pPr>
        <w:tabs>
          <w:tab w:val="left" w:pos="0"/>
          <w:tab w:val="left" w:pos="550"/>
        </w:tabs>
        <w:suppressAutoHyphens/>
        <w:autoSpaceDN w:val="0"/>
        <w:ind w:firstLine="720"/>
        <w:textAlignment w:val="baseline"/>
        <w:rPr>
          <w:rFonts w:ascii="Times New Roman" w:eastAsia="Times New Roman" w:hAnsi="Times New Roman"/>
          <w:sz w:val="24"/>
          <w:szCs w:val="24"/>
          <w:lang w:eastAsia="lt-LT"/>
        </w:rPr>
      </w:pPr>
      <w:r w:rsidRPr="001A74E8">
        <w:rPr>
          <w:rFonts w:ascii="Times New Roman" w:eastAsia="Times New Roman" w:hAnsi="Times New Roman"/>
          <w:sz w:val="24"/>
          <w:szCs w:val="24"/>
          <w:lang w:eastAsia="lt-LT"/>
        </w:rPr>
        <w:t xml:space="preserve">Nuo 2023 metų liepos 1 dienos įsigaliojus apsaugos nuo smurto artimoje aplinkoje įstatymui </w:t>
      </w:r>
      <w:r>
        <w:rPr>
          <w:rFonts w:ascii="Times New Roman" w:eastAsia="Times New Roman" w:hAnsi="Times New Roman"/>
          <w:sz w:val="24"/>
          <w:szCs w:val="24"/>
          <w:lang w:eastAsia="lt-LT"/>
        </w:rPr>
        <w:t>l</w:t>
      </w:r>
      <w:r w:rsidRPr="001A74E8">
        <w:rPr>
          <w:rFonts w:ascii="Times New Roman" w:eastAsia="Times New Roman" w:hAnsi="Times New Roman"/>
          <w:sz w:val="24"/>
          <w:szCs w:val="24"/>
          <w:lang w:eastAsia="lt-LT"/>
        </w:rPr>
        <w:t xml:space="preserve">aikino apnakvindinimo paslaugos buvo suteiktos 18 asmenų, iš jų 12 asmenų </w:t>
      </w:r>
      <w:r>
        <w:rPr>
          <w:rFonts w:ascii="Times New Roman" w:eastAsia="Times New Roman" w:hAnsi="Times New Roman"/>
          <w:sz w:val="24"/>
          <w:szCs w:val="24"/>
          <w:lang w:eastAsia="lt-LT"/>
        </w:rPr>
        <w:t xml:space="preserve">buvo </w:t>
      </w:r>
      <w:r w:rsidRPr="001A74E8">
        <w:rPr>
          <w:rFonts w:ascii="Times New Roman" w:eastAsia="Times New Roman" w:hAnsi="Times New Roman"/>
          <w:sz w:val="24"/>
          <w:szCs w:val="24"/>
          <w:lang w:eastAsia="lt-LT"/>
        </w:rPr>
        <w:t xml:space="preserve">neblaivūs. </w:t>
      </w:r>
      <w:r>
        <w:rPr>
          <w:rFonts w:ascii="Times New Roman" w:eastAsia="Times New Roman" w:hAnsi="Times New Roman"/>
          <w:sz w:val="24"/>
          <w:szCs w:val="24"/>
          <w:lang w:eastAsia="lt-LT"/>
        </w:rPr>
        <w:t xml:space="preserve">Šiems </w:t>
      </w:r>
      <w:r w:rsidRPr="001A74E8">
        <w:rPr>
          <w:rFonts w:ascii="Times New Roman" w:eastAsia="Times New Roman" w:hAnsi="Times New Roman"/>
          <w:sz w:val="24"/>
          <w:szCs w:val="24"/>
          <w:lang w:eastAsia="lt-LT"/>
        </w:rPr>
        <w:lastRenderedPageBreak/>
        <w:t>asmenims buvo suteikti 73 lovadieniai. Asmenys turintys orderį, laikino apnakvindinimo paslaugomis dažniausiai naudodavosi 1 parą</w:t>
      </w:r>
      <w:r w:rsidR="007F1E4A">
        <w:rPr>
          <w:rFonts w:ascii="Times New Roman" w:eastAsia="Times New Roman" w:hAnsi="Times New Roman"/>
          <w:sz w:val="24"/>
          <w:szCs w:val="24"/>
          <w:lang w:eastAsia="lt-LT"/>
        </w:rPr>
        <w:t xml:space="preserve"> – 11 asmenų, 13 parų – 2 asmenys, 2, 5, 6, 10 ir 14 parų – po 1 asmenį.</w:t>
      </w:r>
    </w:p>
    <w:p w14:paraId="23487FF7" w14:textId="2E2EE282" w:rsidR="00774224" w:rsidRPr="00DE5C6F" w:rsidRDefault="008C4E3D" w:rsidP="00DE5C6F">
      <w:pPr>
        <w:pStyle w:val="Sraopastraipa"/>
        <w:tabs>
          <w:tab w:val="left" w:pos="0"/>
          <w:tab w:val="left" w:pos="550"/>
        </w:tabs>
        <w:suppressAutoHyphens/>
        <w:autoSpaceDN w:val="0"/>
        <w:ind w:left="0" w:firstLine="72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7F1E4A" w:rsidRPr="00BF5457">
        <w:rPr>
          <w:rFonts w:ascii="Times New Roman" w:eastAsia="Times New Roman" w:hAnsi="Times New Roman"/>
          <w:sz w:val="24"/>
          <w:szCs w:val="24"/>
          <w:lang w:eastAsia="lt-LT"/>
        </w:rPr>
        <w:t>a</w:t>
      </w:r>
      <w:r>
        <w:rPr>
          <w:rFonts w:ascii="Times New Roman" w:eastAsia="Times New Roman" w:hAnsi="Times New Roman"/>
          <w:sz w:val="24"/>
          <w:szCs w:val="24"/>
          <w:lang w:eastAsia="lt-LT"/>
        </w:rPr>
        <w:t>ikino a</w:t>
      </w:r>
      <w:r w:rsidR="007F1E4A" w:rsidRPr="00BF5457">
        <w:rPr>
          <w:rFonts w:ascii="Times New Roman" w:eastAsia="Times New Roman" w:hAnsi="Times New Roman"/>
          <w:sz w:val="24"/>
          <w:szCs w:val="24"/>
          <w:lang w:eastAsia="lt-LT"/>
        </w:rPr>
        <w:t xml:space="preserve">pnakvindinimo paslaugų gavėjų amžiaus vidurkis yra nuo 56 iki 65 metų. </w:t>
      </w:r>
      <w:r>
        <w:rPr>
          <w:rFonts w:ascii="Times New Roman" w:eastAsia="Times New Roman" w:hAnsi="Times New Roman"/>
          <w:sz w:val="24"/>
          <w:szCs w:val="24"/>
          <w:lang w:eastAsia="lt-LT"/>
        </w:rPr>
        <w:t xml:space="preserve">Trijų asmenų </w:t>
      </w:r>
      <w:r w:rsidR="007F1E4A" w:rsidRPr="00BF5457">
        <w:rPr>
          <w:rFonts w:ascii="Times New Roman" w:eastAsia="Times New Roman" w:hAnsi="Times New Roman"/>
          <w:sz w:val="24"/>
          <w:szCs w:val="24"/>
          <w:lang w:eastAsia="lt-LT"/>
        </w:rPr>
        <w:t xml:space="preserve">amžiaus vidurkis </w:t>
      </w:r>
      <w:r w:rsidR="00E074E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7F1E4A" w:rsidRPr="00BF5457">
        <w:rPr>
          <w:rFonts w:ascii="Times New Roman" w:eastAsia="Times New Roman" w:hAnsi="Times New Roman"/>
          <w:sz w:val="24"/>
          <w:szCs w:val="24"/>
          <w:lang w:eastAsia="lt-LT"/>
        </w:rPr>
        <w:t>nuo 76 m. iki 85 m.</w:t>
      </w:r>
      <w:r>
        <w:rPr>
          <w:rFonts w:ascii="Times New Roman" w:eastAsia="Times New Roman" w:hAnsi="Times New Roman"/>
          <w:sz w:val="24"/>
          <w:szCs w:val="24"/>
          <w:lang w:eastAsia="lt-LT"/>
        </w:rPr>
        <w:t xml:space="preserve"> </w:t>
      </w:r>
    </w:p>
    <w:p w14:paraId="4EA9EA4D" w14:textId="77777777" w:rsidR="00304309" w:rsidRDefault="00774224" w:rsidP="00304309">
      <w:pPr>
        <w:pStyle w:val="Sraopastraipa"/>
        <w:tabs>
          <w:tab w:val="left" w:pos="0"/>
          <w:tab w:val="left" w:pos="550"/>
        </w:tabs>
        <w:suppressAutoHyphens/>
        <w:autoSpaceDN w:val="0"/>
        <w:ind w:left="0" w:firstLine="720"/>
        <w:jc w:val="both"/>
        <w:textAlignment w:val="baseline"/>
        <w:rPr>
          <w:rFonts w:ascii="Times New Roman" w:hAnsi="Times New Roman"/>
          <w:sz w:val="24"/>
          <w:szCs w:val="24"/>
        </w:rPr>
      </w:pPr>
      <w:r w:rsidRPr="001A559B">
        <w:rPr>
          <w:rFonts w:ascii="Times New Roman" w:hAnsi="Times New Roman"/>
          <w:sz w:val="24"/>
          <w:szCs w:val="24"/>
        </w:rPr>
        <w:t xml:space="preserve">2023 metais apgyvendinimo </w:t>
      </w:r>
      <w:r w:rsidR="00850233">
        <w:rPr>
          <w:rFonts w:ascii="Times New Roman" w:hAnsi="Times New Roman"/>
          <w:sz w:val="24"/>
          <w:szCs w:val="24"/>
        </w:rPr>
        <w:t xml:space="preserve">nakvynės namuose </w:t>
      </w:r>
      <w:r w:rsidRPr="001A559B">
        <w:rPr>
          <w:rFonts w:ascii="Times New Roman" w:hAnsi="Times New Roman"/>
          <w:sz w:val="24"/>
          <w:szCs w:val="24"/>
        </w:rPr>
        <w:t>paslaugos suteiktos 21 asmeniui</w:t>
      </w:r>
      <w:r w:rsidR="00850233">
        <w:rPr>
          <w:rFonts w:ascii="Times New Roman" w:hAnsi="Times New Roman"/>
          <w:sz w:val="24"/>
          <w:szCs w:val="24"/>
        </w:rPr>
        <w:t xml:space="preserve"> (2022 m. – 22 asmenims, 2021 m. – 8 asmenims)</w:t>
      </w:r>
      <w:r w:rsidR="006C7892">
        <w:rPr>
          <w:rFonts w:ascii="Times New Roman" w:hAnsi="Times New Roman"/>
          <w:sz w:val="24"/>
          <w:szCs w:val="24"/>
        </w:rPr>
        <w:t xml:space="preserve">. </w:t>
      </w:r>
      <w:r w:rsidRPr="001A559B">
        <w:rPr>
          <w:rFonts w:ascii="Times New Roman" w:hAnsi="Times New Roman"/>
          <w:sz w:val="24"/>
          <w:szCs w:val="24"/>
        </w:rPr>
        <w:t>Iš viso asmenims buvo suteikti 3652 lovadieniai</w:t>
      </w:r>
      <w:r w:rsidR="00850233">
        <w:rPr>
          <w:rFonts w:ascii="Times New Roman" w:hAnsi="Times New Roman"/>
          <w:sz w:val="24"/>
          <w:szCs w:val="24"/>
        </w:rPr>
        <w:t xml:space="preserve"> (2022 m. – 2491 lovadienis, 2021 m. – 274 lovadieniai)</w:t>
      </w:r>
      <w:r w:rsidRPr="001A559B">
        <w:rPr>
          <w:rFonts w:ascii="Times New Roman" w:hAnsi="Times New Roman"/>
          <w:sz w:val="24"/>
          <w:szCs w:val="24"/>
        </w:rPr>
        <w:t xml:space="preserve">. </w:t>
      </w:r>
      <w:r w:rsidR="00304309">
        <w:rPr>
          <w:rFonts w:ascii="Times New Roman" w:eastAsia="Times New Roman" w:hAnsi="Times New Roman"/>
          <w:sz w:val="24"/>
          <w:szCs w:val="24"/>
          <w:lang w:eastAsia="lt-LT"/>
        </w:rPr>
        <w:t>P</w:t>
      </w:r>
      <w:r w:rsidRPr="003C2E31">
        <w:rPr>
          <w:rFonts w:ascii="Times New Roman" w:hAnsi="Times New Roman"/>
          <w:sz w:val="24"/>
          <w:szCs w:val="24"/>
        </w:rPr>
        <w:t xml:space="preserve">aslaugos </w:t>
      </w:r>
      <w:r w:rsidR="00304309">
        <w:rPr>
          <w:rFonts w:ascii="Times New Roman" w:hAnsi="Times New Roman"/>
          <w:sz w:val="24"/>
          <w:szCs w:val="24"/>
        </w:rPr>
        <w:t xml:space="preserve">pradėtos teikti 12 asmenų, nutrauktos – 13 asmenų. </w:t>
      </w:r>
    </w:p>
    <w:p w14:paraId="5AB77580" w14:textId="77777777" w:rsidR="00774224" w:rsidRPr="00304309" w:rsidRDefault="00774224" w:rsidP="00304309">
      <w:pPr>
        <w:tabs>
          <w:tab w:val="left" w:pos="0"/>
          <w:tab w:val="left" w:pos="550"/>
        </w:tabs>
        <w:suppressAutoHyphens/>
        <w:autoSpaceDN w:val="0"/>
        <w:textAlignment w:val="baseline"/>
        <w:rPr>
          <w:rFonts w:ascii="Times New Roman" w:hAnsi="Times New Roman"/>
          <w:sz w:val="20"/>
          <w:szCs w:val="20"/>
        </w:rPr>
      </w:pPr>
    </w:p>
    <w:p w14:paraId="5FECA378" w14:textId="30C3E744" w:rsidR="00304309" w:rsidRPr="001B168A" w:rsidRDefault="00304309" w:rsidP="00304309">
      <w:pPr>
        <w:pStyle w:val="Sraopastraipa"/>
        <w:ind w:left="0"/>
        <w:rPr>
          <w:rFonts w:ascii="Times New Roman" w:hAnsi="Times New Roman"/>
          <w:b/>
          <w:bCs/>
          <w:i/>
          <w:iCs/>
          <w:sz w:val="24"/>
          <w:szCs w:val="24"/>
        </w:rPr>
      </w:pPr>
      <w:r w:rsidRPr="001B168A">
        <w:rPr>
          <w:rFonts w:ascii="Times New Roman" w:hAnsi="Times New Roman"/>
          <w:b/>
          <w:bCs/>
          <w:i/>
          <w:iCs/>
          <w:sz w:val="24"/>
          <w:szCs w:val="24"/>
        </w:rPr>
        <w:t>Apgyvendinimo paslaugų nutraukimo priežastys ir asmenų skaičius</w:t>
      </w:r>
    </w:p>
    <w:p w14:paraId="14481F78" w14:textId="77777777" w:rsidR="00304309" w:rsidRDefault="00304309" w:rsidP="00304309">
      <w:pPr>
        <w:pStyle w:val="Sraopastraipa"/>
        <w:ind w:left="0"/>
      </w:pPr>
      <w:r>
        <w:rPr>
          <w:noProof/>
          <w:lang w:eastAsia="lt-LT"/>
        </w:rPr>
        <w:drawing>
          <wp:inline distT="0" distB="0" distL="0" distR="0" wp14:anchorId="2DEBEF26" wp14:editId="2A217A44">
            <wp:extent cx="5029200" cy="1474668"/>
            <wp:effectExtent l="0" t="0" r="0" b="11430"/>
            <wp:docPr id="1429154274" name="Diagrama 14291542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AF07E9" w14:textId="77777777" w:rsidR="00774224" w:rsidRPr="00E074E9" w:rsidRDefault="00774224" w:rsidP="00E074E9">
      <w:pPr>
        <w:tabs>
          <w:tab w:val="left" w:pos="0"/>
          <w:tab w:val="left" w:pos="709"/>
        </w:tabs>
        <w:suppressAutoHyphens/>
        <w:autoSpaceDN w:val="0"/>
        <w:textAlignment w:val="baseline"/>
        <w:rPr>
          <w:rFonts w:ascii="Times New Roman" w:hAnsi="Times New Roman"/>
          <w:sz w:val="20"/>
          <w:szCs w:val="20"/>
        </w:rPr>
      </w:pPr>
    </w:p>
    <w:p w14:paraId="738C6E09" w14:textId="64D3F381" w:rsidR="0016578C" w:rsidRPr="004C1727" w:rsidRDefault="00283421" w:rsidP="0016578C">
      <w:pPr>
        <w:pStyle w:val="Sraopastraipa"/>
        <w:tabs>
          <w:tab w:val="left" w:pos="0"/>
          <w:tab w:val="left" w:pos="550"/>
        </w:tabs>
        <w:suppressAutoHyphens/>
        <w:autoSpaceDN w:val="0"/>
        <w:ind w:left="0" w:firstLine="72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w:t>
      </w:r>
      <w:r w:rsidR="0016578C" w:rsidRPr="004C1727">
        <w:rPr>
          <w:rFonts w:ascii="Times New Roman" w:eastAsia="Times New Roman" w:hAnsi="Times New Roman"/>
          <w:sz w:val="24"/>
          <w:szCs w:val="24"/>
          <w:lang w:eastAsia="lt-LT"/>
        </w:rPr>
        <w:t>pgyvendinimo paslaugos daugiausiai buvo suteiktos asmenims, kurių amžiaus vidurkis nuo 51 iki 60 metų. Skirstant pagal socialines grupes, apgyvendinimo paslaugos teiktos: 2 asmenims sulaukusiems senatvės amžiaus, 12 darbing</w:t>
      </w:r>
      <w:r>
        <w:rPr>
          <w:rFonts w:ascii="Times New Roman" w:eastAsia="Times New Roman" w:hAnsi="Times New Roman"/>
          <w:sz w:val="24"/>
          <w:szCs w:val="24"/>
          <w:lang w:eastAsia="lt-LT"/>
        </w:rPr>
        <w:t>ų</w:t>
      </w:r>
      <w:r w:rsidR="0016578C" w:rsidRPr="004C1727">
        <w:rPr>
          <w:rFonts w:ascii="Times New Roman" w:eastAsia="Times New Roman" w:hAnsi="Times New Roman"/>
          <w:sz w:val="24"/>
          <w:szCs w:val="24"/>
          <w:lang w:eastAsia="lt-LT"/>
        </w:rPr>
        <w:t xml:space="preserve"> asmen</w:t>
      </w:r>
      <w:r>
        <w:rPr>
          <w:rFonts w:ascii="Times New Roman" w:eastAsia="Times New Roman" w:hAnsi="Times New Roman"/>
          <w:sz w:val="24"/>
          <w:szCs w:val="24"/>
          <w:lang w:eastAsia="lt-LT"/>
        </w:rPr>
        <w:t>ų</w:t>
      </w:r>
      <w:r w:rsidR="0016578C" w:rsidRPr="004C1727">
        <w:rPr>
          <w:rFonts w:ascii="Times New Roman" w:eastAsia="Times New Roman" w:hAnsi="Times New Roman"/>
          <w:sz w:val="24"/>
          <w:szCs w:val="24"/>
          <w:lang w:eastAsia="lt-LT"/>
        </w:rPr>
        <w:t xml:space="preserve"> ir 7 asmenims turintiems negalią.</w:t>
      </w:r>
    </w:p>
    <w:p w14:paraId="6D6654F0" w14:textId="77777777" w:rsidR="0016578C" w:rsidRPr="00096A41" w:rsidRDefault="0016578C" w:rsidP="0016578C">
      <w:pPr>
        <w:pStyle w:val="Sraopastraipa"/>
        <w:ind w:left="0"/>
        <w:jc w:val="both"/>
        <w:rPr>
          <w:rFonts w:ascii="Times New Roman" w:hAnsi="Times New Roman"/>
          <w:sz w:val="16"/>
          <w:szCs w:val="20"/>
        </w:rPr>
      </w:pPr>
    </w:p>
    <w:p w14:paraId="09D57D31" w14:textId="77EC602F" w:rsidR="0016578C" w:rsidRPr="001B168A" w:rsidRDefault="0016578C" w:rsidP="0016578C">
      <w:pPr>
        <w:suppressAutoHyphens/>
        <w:autoSpaceDN w:val="0"/>
        <w:jc w:val="center"/>
        <w:textAlignment w:val="baseline"/>
        <w:rPr>
          <w:rFonts w:ascii="Times New Roman" w:eastAsia="Times New Roman" w:hAnsi="Times New Roman"/>
          <w:b/>
          <w:bCs/>
          <w:i/>
          <w:iCs/>
          <w:sz w:val="24"/>
          <w:szCs w:val="24"/>
          <w:lang w:eastAsia="lt-LT"/>
        </w:rPr>
      </w:pPr>
      <w:r w:rsidRPr="001B168A">
        <w:rPr>
          <w:rFonts w:ascii="Times New Roman" w:eastAsia="Times New Roman" w:hAnsi="Times New Roman"/>
          <w:b/>
          <w:bCs/>
          <w:i/>
          <w:iCs/>
          <w:sz w:val="24"/>
          <w:szCs w:val="24"/>
          <w:lang w:eastAsia="lt-LT"/>
        </w:rPr>
        <w:t>Apgyvendinimo paslaugų gavėjų pasiskirstymas pagal amžių</w:t>
      </w:r>
    </w:p>
    <w:p w14:paraId="04C40FA4" w14:textId="61ABB735" w:rsidR="0016578C" w:rsidRPr="00096A41" w:rsidRDefault="0016578C" w:rsidP="00096A41">
      <w:pPr>
        <w:tabs>
          <w:tab w:val="left" w:pos="1080"/>
        </w:tabs>
        <w:suppressAutoHyphens/>
        <w:autoSpaceDN w:val="0"/>
        <w:contextualSpacing/>
        <w:textAlignment w:val="baseline"/>
        <w:rPr>
          <w:rFonts w:eastAsia="Times New Roman"/>
          <w:b/>
          <w:szCs w:val="24"/>
          <w:lang w:eastAsia="lt-LT"/>
        </w:rPr>
      </w:pPr>
      <w:r>
        <w:rPr>
          <w:noProof/>
          <w:lang w:eastAsia="lt-LT"/>
        </w:rPr>
        <w:drawing>
          <wp:inline distT="0" distB="0" distL="0" distR="0" wp14:anchorId="4DE305B6" wp14:editId="430321B4">
            <wp:extent cx="5562600" cy="1428750"/>
            <wp:effectExtent l="0" t="0" r="0" b="0"/>
            <wp:docPr id="701446356" name="Diagrama 7014463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B0DE3A" w14:textId="741BB1BA" w:rsidR="00283421" w:rsidRPr="00283421" w:rsidRDefault="00283421" w:rsidP="00096A41">
      <w:pPr>
        <w:pStyle w:val="Sraopastraipa"/>
        <w:tabs>
          <w:tab w:val="left" w:pos="0"/>
          <w:tab w:val="left" w:pos="709"/>
        </w:tabs>
        <w:suppressAutoHyphens/>
        <w:autoSpaceDN w:val="0"/>
        <w:ind w:left="0"/>
        <w:jc w:val="both"/>
        <w:textAlignment w:val="baseline"/>
        <w:rPr>
          <w:rFonts w:ascii="Times New Roman" w:eastAsia="Times New Roman" w:hAnsi="Times New Roman"/>
          <w:sz w:val="20"/>
          <w:szCs w:val="20"/>
          <w:lang w:eastAsia="lt-LT"/>
        </w:rPr>
      </w:pPr>
    </w:p>
    <w:p w14:paraId="58CB42D0" w14:textId="63BED300" w:rsidR="00096A41" w:rsidRDefault="00283421" w:rsidP="00096A41">
      <w:pPr>
        <w:pStyle w:val="Sraopastraipa"/>
        <w:tabs>
          <w:tab w:val="left" w:pos="0"/>
          <w:tab w:val="left" w:pos="709"/>
        </w:tabs>
        <w:suppressAutoHyphens/>
        <w:autoSpaceDN w:val="0"/>
        <w:ind w:left="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16578C" w:rsidRPr="004C1727">
        <w:rPr>
          <w:rFonts w:ascii="Times New Roman" w:eastAsia="Times New Roman" w:hAnsi="Times New Roman"/>
          <w:sz w:val="24"/>
          <w:szCs w:val="24"/>
          <w:lang w:eastAsia="lt-LT"/>
        </w:rPr>
        <w:t xml:space="preserve">Asmenys į nakvynės namus kreipėsi neturėdami gyvenamosios vietos, negalėdami savarankiškai savimi pasirūpinti dėl mažų pajamų, prarastų ar neįgytų socialinių įgūdžių, sveikatos sutrikimų, kuriems reikalinga socialinė pagalba: tvarkant įvairius dokumentus (socialines išmokas, dėl skolų išieškojimo antstolių kontorose), organizuojant sveikatos priežiūros paslaugas, tarpininkauti </w:t>
      </w:r>
      <w:r w:rsidR="0016578C">
        <w:rPr>
          <w:rFonts w:ascii="Times New Roman" w:eastAsia="Times New Roman" w:hAnsi="Times New Roman"/>
          <w:sz w:val="24"/>
          <w:szCs w:val="24"/>
          <w:lang w:eastAsia="lt-LT"/>
        </w:rPr>
        <w:t>U</w:t>
      </w:r>
      <w:r w:rsidR="0016578C" w:rsidRPr="004C1727">
        <w:rPr>
          <w:rFonts w:ascii="Times New Roman" w:eastAsia="Times New Roman" w:hAnsi="Times New Roman"/>
          <w:sz w:val="24"/>
          <w:szCs w:val="24"/>
          <w:lang w:eastAsia="lt-LT"/>
        </w:rPr>
        <w:t>žimtumo tarnyboje, lydint į Sodros ir banko skyrius</w:t>
      </w:r>
      <w:r w:rsidR="007D6DEF">
        <w:rPr>
          <w:rFonts w:ascii="Times New Roman" w:eastAsia="Times New Roman" w:hAnsi="Times New Roman"/>
          <w:sz w:val="24"/>
          <w:szCs w:val="24"/>
          <w:lang w:eastAsia="lt-LT"/>
        </w:rPr>
        <w:t>.</w:t>
      </w:r>
    </w:p>
    <w:p w14:paraId="5220A7C2" w14:textId="77777777" w:rsidR="00096A41" w:rsidRPr="00096A41" w:rsidRDefault="00096A41" w:rsidP="00096A41">
      <w:pPr>
        <w:pStyle w:val="Sraopastraipa"/>
        <w:tabs>
          <w:tab w:val="left" w:pos="0"/>
          <w:tab w:val="left" w:pos="709"/>
        </w:tabs>
        <w:suppressAutoHyphens/>
        <w:autoSpaceDN w:val="0"/>
        <w:ind w:left="0"/>
        <w:jc w:val="both"/>
        <w:textAlignment w:val="baseline"/>
        <w:rPr>
          <w:rFonts w:ascii="Times New Roman" w:eastAsia="Times New Roman" w:hAnsi="Times New Roman"/>
          <w:sz w:val="16"/>
          <w:szCs w:val="20"/>
          <w:lang w:eastAsia="lt-LT"/>
        </w:rPr>
      </w:pPr>
    </w:p>
    <w:p w14:paraId="3176F900" w14:textId="49D09332" w:rsidR="007D6DEF" w:rsidRPr="001B168A" w:rsidRDefault="007D6DEF" w:rsidP="007D6DEF">
      <w:pPr>
        <w:pStyle w:val="Sraopastraipa"/>
        <w:ind w:left="0"/>
        <w:rPr>
          <w:rFonts w:ascii="Times New Roman" w:hAnsi="Times New Roman"/>
          <w:b/>
          <w:bCs/>
          <w:i/>
          <w:iCs/>
          <w:sz w:val="24"/>
          <w:szCs w:val="24"/>
        </w:rPr>
      </w:pPr>
      <w:r w:rsidRPr="001B168A">
        <w:rPr>
          <w:rFonts w:ascii="Times New Roman" w:hAnsi="Times New Roman"/>
          <w:b/>
          <w:bCs/>
          <w:i/>
          <w:iCs/>
          <w:sz w:val="24"/>
          <w:szCs w:val="24"/>
        </w:rPr>
        <w:t>Apgyvendinimo trukmė nakvynės namuose</w:t>
      </w:r>
    </w:p>
    <w:p w14:paraId="3C3B38F6" w14:textId="77777777" w:rsidR="007D6DEF" w:rsidRDefault="007D6DEF" w:rsidP="007D6DEF">
      <w:pPr>
        <w:pStyle w:val="Sraopastraipa"/>
        <w:ind w:left="0"/>
      </w:pPr>
      <w:r>
        <w:rPr>
          <w:noProof/>
          <w:lang w:eastAsia="lt-LT"/>
        </w:rPr>
        <w:drawing>
          <wp:inline distT="0" distB="0" distL="0" distR="0" wp14:anchorId="0862857B" wp14:editId="01996140">
            <wp:extent cx="4661535" cy="1689100"/>
            <wp:effectExtent l="0" t="0" r="5715" b="6350"/>
            <wp:docPr id="1807365816" name="Diagrama 18073658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2989A8" w14:textId="7993E826" w:rsidR="00DF0F63" w:rsidRDefault="00283421" w:rsidP="00096A41">
      <w:pPr>
        <w:pStyle w:val="Sraopastraipa"/>
        <w:tabs>
          <w:tab w:val="left" w:pos="0"/>
          <w:tab w:val="left" w:pos="709"/>
        </w:tabs>
        <w:suppressAutoHyphens/>
        <w:autoSpaceDN w:val="0"/>
        <w:ind w:left="0"/>
        <w:jc w:val="both"/>
        <w:textAlignment w:val="baseline"/>
        <w:rPr>
          <w:rFonts w:ascii="Times New Roman" w:eastAsia="Times New Roman" w:hAnsi="Times New Roman"/>
          <w:sz w:val="24"/>
          <w:szCs w:val="24"/>
          <w:lang w:eastAsia="lt-LT"/>
        </w:rPr>
      </w:pPr>
      <w:r>
        <w:rPr>
          <w:rFonts w:ascii="Times New Roman" w:hAnsi="Times New Roman"/>
          <w:b/>
          <w:bCs/>
          <w:sz w:val="24"/>
          <w:szCs w:val="24"/>
        </w:rPr>
        <w:lastRenderedPageBreak/>
        <w:tab/>
      </w:r>
      <w:r w:rsidR="00DF0F63" w:rsidRPr="001A559B">
        <w:rPr>
          <w:rFonts w:ascii="Times New Roman" w:eastAsia="Times New Roman" w:hAnsi="Times New Roman"/>
          <w:sz w:val="24"/>
          <w:szCs w:val="24"/>
          <w:lang w:eastAsia="lt-LT"/>
        </w:rPr>
        <w:t>Kiekvienam apgyvendinimo paslaugas gaunančiam asmeniui yra sudaromas individualus pagalbos</w:t>
      </w:r>
      <w:r w:rsidR="00DF0F63" w:rsidRPr="007E6AF4">
        <w:rPr>
          <w:rFonts w:eastAsia="Times New Roman"/>
          <w:szCs w:val="24"/>
          <w:lang w:eastAsia="lt-LT"/>
        </w:rPr>
        <w:t xml:space="preserve"> </w:t>
      </w:r>
      <w:r w:rsidR="00DF0F63" w:rsidRPr="001A559B">
        <w:rPr>
          <w:rFonts w:ascii="Times New Roman" w:eastAsia="Times New Roman" w:hAnsi="Times New Roman"/>
          <w:sz w:val="24"/>
          <w:szCs w:val="24"/>
          <w:lang w:eastAsia="lt-LT"/>
        </w:rPr>
        <w:t xml:space="preserve">planas, atsižvelgiant į asmens socialines problemas, fizines galimybes. </w:t>
      </w:r>
      <w:r w:rsidR="00DF0F63">
        <w:rPr>
          <w:rFonts w:ascii="Times New Roman" w:eastAsia="Times New Roman" w:hAnsi="Times New Roman"/>
          <w:sz w:val="24"/>
          <w:szCs w:val="24"/>
          <w:lang w:eastAsia="lt-LT"/>
        </w:rPr>
        <w:t>I</w:t>
      </w:r>
      <w:r w:rsidR="00DF0F63" w:rsidRPr="00B34DB2">
        <w:rPr>
          <w:rFonts w:ascii="Times New Roman" w:eastAsia="Times New Roman" w:hAnsi="Times New Roman"/>
          <w:sz w:val="24"/>
          <w:szCs w:val="24"/>
          <w:lang w:eastAsia="lt-LT"/>
        </w:rPr>
        <w:t>nform</w:t>
      </w:r>
      <w:r w:rsidR="00DF0F63">
        <w:rPr>
          <w:rFonts w:ascii="Times New Roman" w:eastAsia="Times New Roman" w:hAnsi="Times New Roman"/>
          <w:sz w:val="24"/>
          <w:szCs w:val="24"/>
          <w:lang w:eastAsia="lt-LT"/>
        </w:rPr>
        <w:t xml:space="preserve">uojama </w:t>
      </w:r>
      <w:r w:rsidR="00DF0F63" w:rsidRPr="00B34DB2">
        <w:rPr>
          <w:rFonts w:ascii="Times New Roman" w:eastAsia="Times New Roman" w:hAnsi="Times New Roman"/>
          <w:sz w:val="24"/>
          <w:szCs w:val="24"/>
          <w:lang w:eastAsia="lt-LT"/>
        </w:rPr>
        <w:t>ir konsult</w:t>
      </w:r>
      <w:r w:rsidR="00DF0F63">
        <w:rPr>
          <w:rFonts w:ascii="Times New Roman" w:eastAsia="Times New Roman" w:hAnsi="Times New Roman"/>
          <w:sz w:val="24"/>
          <w:szCs w:val="24"/>
          <w:lang w:eastAsia="lt-LT"/>
        </w:rPr>
        <w:t xml:space="preserve">uojama dėl darbo paieškos, </w:t>
      </w:r>
      <w:r w:rsidR="00DF0F63" w:rsidRPr="00B34DB2">
        <w:rPr>
          <w:rFonts w:ascii="Times New Roman" w:eastAsia="Times New Roman" w:hAnsi="Times New Roman"/>
          <w:sz w:val="24"/>
          <w:szCs w:val="24"/>
          <w:lang w:eastAsia="lt-LT"/>
        </w:rPr>
        <w:t>palydima į Užimtumo tarnybą</w:t>
      </w:r>
      <w:r w:rsidR="00DF0F63">
        <w:rPr>
          <w:rFonts w:ascii="Times New Roman" w:eastAsia="Times New Roman" w:hAnsi="Times New Roman"/>
          <w:sz w:val="24"/>
          <w:szCs w:val="24"/>
          <w:lang w:eastAsia="lt-LT"/>
        </w:rPr>
        <w:t>,</w:t>
      </w:r>
      <w:r w:rsidR="00DF0F63" w:rsidRPr="00B34DB2">
        <w:rPr>
          <w:rFonts w:ascii="Times New Roman" w:eastAsia="Times New Roman" w:hAnsi="Times New Roman"/>
          <w:sz w:val="24"/>
          <w:szCs w:val="24"/>
          <w:lang w:eastAsia="lt-LT"/>
        </w:rPr>
        <w:t xml:space="preserve"> į Socialinės paramos skyrių</w:t>
      </w:r>
      <w:r w:rsidR="00DF0F63">
        <w:rPr>
          <w:rFonts w:ascii="Times New Roman" w:eastAsia="Times New Roman" w:hAnsi="Times New Roman"/>
          <w:sz w:val="24"/>
          <w:szCs w:val="24"/>
          <w:lang w:eastAsia="lt-LT"/>
        </w:rPr>
        <w:t>,</w:t>
      </w:r>
      <w:r w:rsidR="00DF0F63" w:rsidRPr="00B34DB2">
        <w:rPr>
          <w:rFonts w:ascii="Times New Roman" w:eastAsia="Times New Roman" w:hAnsi="Times New Roman"/>
          <w:sz w:val="24"/>
          <w:szCs w:val="24"/>
          <w:lang w:eastAsia="lt-LT"/>
        </w:rPr>
        <w:t xml:space="preserve"> tarpinink</w:t>
      </w:r>
      <w:r w:rsidR="00DF0F63">
        <w:rPr>
          <w:rFonts w:ascii="Times New Roman" w:eastAsia="Times New Roman" w:hAnsi="Times New Roman"/>
          <w:sz w:val="24"/>
          <w:szCs w:val="24"/>
          <w:lang w:eastAsia="lt-LT"/>
        </w:rPr>
        <w:t>aujama</w:t>
      </w:r>
      <w:r w:rsidR="00DF0F63" w:rsidRPr="00B34DB2">
        <w:rPr>
          <w:rFonts w:ascii="Times New Roman" w:eastAsia="Times New Roman" w:hAnsi="Times New Roman"/>
          <w:sz w:val="24"/>
          <w:szCs w:val="24"/>
          <w:lang w:eastAsia="lt-LT"/>
        </w:rPr>
        <w:t xml:space="preserve"> dėl apgyvendinimo nakvynės namuose paslaugų paskyrimo, dėl prašymo socialiniam būstui gauti pateikimo, dėl socialinės paramos gavimo</w:t>
      </w:r>
      <w:r w:rsidR="00DF0F63">
        <w:rPr>
          <w:rFonts w:ascii="Times New Roman" w:eastAsia="Times New Roman" w:hAnsi="Times New Roman"/>
          <w:sz w:val="24"/>
          <w:szCs w:val="24"/>
          <w:lang w:eastAsia="lt-LT"/>
        </w:rPr>
        <w:t xml:space="preserve"> ir t.t.</w:t>
      </w:r>
      <w:r w:rsidR="00DF0F63" w:rsidRPr="00B34DB2">
        <w:rPr>
          <w:rFonts w:ascii="Times New Roman" w:eastAsia="Times New Roman" w:hAnsi="Times New Roman"/>
          <w:sz w:val="24"/>
          <w:szCs w:val="24"/>
          <w:lang w:eastAsia="lt-LT"/>
        </w:rPr>
        <w:t xml:space="preserve"> </w:t>
      </w:r>
    </w:p>
    <w:p w14:paraId="5374E6CB" w14:textId="657E170B" w:rsidR="00A8139B" w:rsidRDefault="00DF0F63" w:rsidP="00A8139B">
      <w:pPr>
        <w:pStyle w:val="Sraopastraipa"/>
        <w:tabs>
          <w:tab w:val="left" w:pos="0"/>
          <w:tab w:val="left" w:pos="709"/>
        </w:tabs>
        <w:suppressAutoHyphens/>
        <w:autoSpaceDN w:val="0"/>
        <w:ind w:left="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b/>
        <w:t>Asmenims, kurie dėl sveikatos būklės negali</w:t>
      </w:r>
      <w:r w:rsidRPr="00B34DB2">
        <w:rPr>
          <w:rFonts w:ascii="Times New Roman" w:eastAsia="Times New Roman" w:hAnsi="Times New Roman"/>
          <w:sz w:val="24"/>
          <w:szCs w:val="24"/>
          <w:lang w:eastAsia="lt-LT"/>
        </w:rPr>
        <w:t xml:space="preserve"> dalyvauti da</w:t>
      </w:r>
      <w:r>
        <w:rPr>
          <w:rFonts w:ascii="Times New Roman" w:eastAsia="Times New Roman" w:hAnsi="Times New Roman"/>
          <w:sz w:val="24"/>
          <w:szCs w:val="24"/>
          <w:lang w:eastAsia="lt-LT"/>
        </w:rPr>
        <w:t>rbo rinkoje, organizuojamos sveikatos priežiūros paslaugos, tarpininkaujama susitvarkant</w:t>
      </w:r>
      <w:r w:rsidRPr="00B34DB2">
        <w:rPr>
          <w:rFonts w:ascii="Times New Roman" w:eastAsia="Times New Roman" w:hAnsi="Times New Roman"/>
          <w:sz w:val="24"/>
          <w:szCs w:val="24"/>
          <w:lang w:eastAsia="lt-LT"/>
        </w:rPr>
        <w:t xml:space="preserve"> neįgalumo ir darbingumo dokumentus</w:t>
      </w:r>
      <w:r>
        <w:rPr>
          <w:rFonts w:ascii="Times New Roman" w:eastAsia="Times New Roman" w:hAnsi="Times New Roman"/>
          <w:sz w:val="24"/>
          <w:szCs w:val="24"/>
          <w:lang w:eastAsia="lt-LT"/>
        </w:rPr>
        <w:t>.</w:t>
      </w:r>
    </w:p>
    <w:p w14:paraId="49FC9525" w14:textId="52B16527" w:rsidR="00DF0F63" w:rsidRPr="004C1727" w:rsidRDefault="00A8139B" w:rsidP="00A8139B">
      <w:pPr>
        <w:pStyle w:val="Sraopastraipa"/>
        <w:tabs>
          <w:tab w:val="left" w:pos="0"/>
          <w:tab w:val="left" w:pos="709"/>
        </w:tabs>
        <w:suppressAutoHyphens/>
        <w:autoSpaceDN w:val="0"/>
        <w:ind w:left="0"/>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DF0F63" w:rsidRPr="004C1727">
        <w:rPr>
          <w:rFonts w:ascii="Times New Roman" w:hAnsi="Times New Roman"/>
          <w:sz w:val="24"/>
          <w:szCs w:val="24"/>
        </w:rPr>
        <w:t xml:space="preserve">Siekiant mažinti </w:t>
      </w:r>
      <w:r w:rsidR="00DF0F63" w:rsidRPr="004C1727">
        <w:rPr>
          <w:rFonts w:ascii="Times New Roman" w:eastAsia="Times New Roman" w:hAnsi="Times New Roman"/>
          <w:bCs/>
          <w:sz w:val="24"/>
          <w:szCs w:val="24"/>
        </w:rPr>
        <w:t>socialinės rizikos grupių suaugusių asmenų socialinę atskirtį, skatinant jų socialinę integraciją</w:t>
      </w:r>
      <w:r w:rsidR="00DF0F63" w:rsidRPr="004C1727">
        <w:rPr>
          <w:rFonts w:ascii="Times New Roman" w:hAnsi="Times New Roman"/>
          <w:sz w:val="24"/>
          <w:szCs w:val="24"/>
        </w:rPr>
        <w:t xml:space="preserve"> bei aktyvinant </w:t>
      </w:r>
      <w:r w:rsidR="007D6DEF">
        <w:rPr>
          <w:rFonts w:ascii="Times New Roman" w:hAnsi="Times New Roman"/>
          <w:sz w:val="24"/>
          <w:szCs w:val="24"/>
        </w:rPr>
        <w:t>n</w:t>
      </w:r>
      <w:r w:rsidR="00DF0F63" w:rsidRPr="004C1727">
        <w:rPr>
          <w:rFonts w:ascii="Times New Roman" w:hAnsi="Times New Roman"/>
          <w:sz w:val="24"/>
          <w:szCs w:val="24"/>
        </w:rPr>
        <w:t>akvynės namų bendruomenę yra organizuojamos įvairios veiklos; organizuojami susirinkimai, kuriuose aptariamas pozityvus elgesio skatinimas, bendravimo ir konfliktų sprendimo būdai</w:t>
      </w:r>
      <w:r w:rsidR="002C7369">
        <w:rPr>
          <w:rFonts w:ascii="Times New Roman" w:hAnsi="Times New Roman"/>
          <w:sz w:val="24"/>
          <w:szCs w:val="24"/>
        </w:rPr>
        <w:t xml:space="preserve">. Kuriant bendrystę </w:t>
      </w:r>
      <w:r w:rsidR="00DF0F63" w:rsidRPr="004C1727">
        <w:rPr>
          <w:rFonts w:ascii="Times New Roman" w:hAnsi="Times New Roman"/>
          <w:sz w:val="24"/>
          <w:szCs w:val="24"/>
        </w:rPr>
        <w:t>minimi gimtadieniai, švenčiamos valstybinės šventės, organizuojamos talkos, rengiamos popietės</w:t>
      </w:r>
      <w:r w:rsidR="002C7369">
        <w:rPr>
          <w:rFonts w:ascii="Times New Roman" w:hAnsi="Times New Roman"/>
          <w:sz w:val="24"/>
          <w:szCs w:val="24"/>
        </w:rPr>
        <w:t>.</w:t>
      </w:r>
    </w:p>
    <w:p w14:paraId="0FDF8C81" w14:textId="77777777" w:rsidR="00DF0F63" w:rsidRPr="00096A41" w:rsidRDefault="00DF0F63" w:rsidP="00096A41">
      <w:pPr>
        <w:tabs>
          <w:tab w:val="left" w:pos="0"/>
          <w:tab w:val="left" w:pos="550"/>
        </w:tabs>
        <w:suppressAutoHyphens/>
        <w:autoSpaceDN w:val="0"/>
        <w:textAlignment w:val="baseline"/>
        <w:rPr>
          <w:rFonts w:ascii="Times New Roman" w:hAnsi="Times New Roman"/>
          <w:sz w:val="24"/>
          <w:szCs w:val="24"/>
        </w:rPr>
      </w:pPr>
    </w:p>
    <w:p w14:paraId="30B169F8" w14:textId="1BE622E2" w:rsidR="00602C25" w:rsidRPr="00DC3543" w:rsidRDefault="00602C25" w:rsidP="00D13927">
      <w:pPr>
        <w:pStyle w:val="Pagrindinistekstas"/>
        <w:ind w:left="709" w:right="-1"/>
        <w:rPr>
          <w:b/>
          <w:color w:val="007BB8"/>
          <w:sz w:val="24"/>
        </w:rPr>
      </w:pPr>
      <w:r w:rsidRPr="00DC3543">
        <w:rPr>
          <w:b/>
          <w:color w:val="007BB8"/>
          <w:sz w:val="24"/>
        </w:rPr>
        <w:t>2.3. GLOBOS CENTR</w:t>
      </w:r>
      <w:r w:rsidR="00DC3543">
        <w:rPr>
          <w:b/>
          <w:color w:val="007BB8"/>
          <w:sz w:val="24"/>
        </w:rPr>
        <w:t>O PADALINYS</w:t>
      </w:r>
    </w:p>
    <w:p w14:paraId="28E2D64A" w14:textId="77777777" w:rsidR="00117D3D" w:rsidRDefault="00117D3D" w:rsidP="00117D3D">
      <w:pPr>
        <w:tabs>
          <w:tab w:val="left" w:pos="0"/>
        </w:tabs>
        <w:ind w:right="-1"/>
        <w:rPr>
          <w:rFonts w:ascii="Times New Roman" w:hAnsi="Times New Roman"/>
          <w:sz w:val="24"/>
          <w:szCs w:val="24"/>
        </w:rPr>
      </w:pPr>
    </w:p>
    <w:p w14:paraId="53A5F7D0" w14:textId="2FD210FF" w:rsidR="005E6E4A" w:rsidRPr="005E6E4A" w:rsidRDefault="00602C25" w:rsidP="00E074E9">
      <w:pPr>
        <w:tabs>
          <w:tab w:val="left" w:pos="0"/>
        </w:tabs>
        <w:ind w:right="-1" w:firstLine="851"/>
        <w:rPr>
          <w:rFonts w:ascii="Times New Roman" w:hAnsi="Times New Roman"/>
          <w:sz w:val="24"/>
          <w:szCs w:val="24"/>
        </w:rPr>
      </w:pPr>
      <w:r w:rsidRPr="005C769E">
        <w:rPr>
          <w:rFonts w:ascii="Times New Roman" w:hAnsi="Times New Roman"/>
          <w:sz w:val="24"/>
          <w:szCs w:val="24"/>
        </w:rPr>
        <w:t xml:space="preserve">Globos centro tikslas – </w:t>
      </w:r>
      <w:r w:rsidR="005E6E4A" w:rsidRPr="005E6E4A">
        <w:rPr>
          <w:rFonts w:ascii="Times New Roman" w:hAnsi="Times New Roman"/>
          <w:color w:val="000000"/>
          <w:sz w:val="24"/>
          <w:szCs w:val="24"/>
          <w:shd w:val="clear" w:color="auto" w:fill="FFFFFF"/>
        </w:rPr>
        <w:t>užtikrinti, kad visiems tėvų globos netekusiems vaikams, įvaikintiems vaikams, globėjų (rūpintojų) globojamiems (rūpinamiems) vaikams, šeimynoje globojamiems (rūpinamiems) vaikams, budinčių globotojų prižiūrimiems vaikams, budintiems globotojams, šeimynos dalyviams, globėjams (rūpintojams), įtėviams ir kartu gyvenantiems jų šeimos nariams ar asmenims, ketinantiems jais tapti, būtų prieinama ir suteikiama reikalinga konsultacinė, psichosocialinė, teisinė ir kita pagalba, siekiant vaiką, įvaikį tinkamai ugdyti ir auklėti šeimai artimoje aplinkoje.</w:t>
      </w:r>
    </w:p>
    <w:p w14:paraId="1E3C90C3" w14:textId="2FED66E6" w:rsidR="00335488" w:rsidRPr="005C769E" w:rsidRDefault="00602C25" w:rsidP="00E074E9">
      <w:pPr>
        <w:tabs>
          <w:tab w:val="left" w:pos="0"/>
        </w:tabs>
        <w:ind w:right="-1" w:firstLine="851"/>
        <w:rPr>
          <w:rFonts w:ascii="Times New Roman" w:hAnsi="Times New Roman"/>
          <w:sz w:val="24"/>
          <w:szCs w:val="24"/>
        </w:rPr>
      </w:pPr>
      <w:r w:rsidRPr="005C769E">
        <w:rPr>
          <w:rFonts w:ascii="Times New Roman" w:hAnsi="Times New Roman"/>
          <w:sz w:val="24"/>
          <w:szCs w:val="24"/>
        </w:rPr>
        <w:t>Šeimose globojamiems (rūpinamiems), įvaikintiems vaikams, jų globėjams (rūpintojams), įvaikintojams ir budintiems globotojams 202</w:t>
      </w:r>
      <w:r w:rsidR="000134E6">
        <w:rPr>
          <w:rFonts w:ascii="Times New Roman" w:hAnsi="Times New Roman"/>
          <w:sz w:val="24"/>
          <w:szCs w:val="24"/>
        </w:rPr>
        <w:t>3</w:t>
      </w:r>
      <w:r w:rsidRPr="005C769E">
        <w:rPr>
          <w:rFonts w:ascii="Times New Roman" w:hAnsi="Times New Roman"/>
          <w:sz w:val="24"/>
          <w:szCs w:val="24"/>
        </w:rPr>
        <w:t xml:space="preserve"> metais paslaugas teikė </w:t>
      </w:r>
      <w:r w:rsidR="000134E6" w:rsidRPr="004A5DA1">
        <w:rPr>
          <w:rFonts w:ascii="Times New Roman" w:hAnsi="Times New Roman"/>
          <w:sz w:val="24"/>
          <w:szCs w:val="24"/>
        </w:rPr>
        <w:t xml:space="preserve">Valstybės vaiko teisių apsaugos institucijos </w:t>
      </w:r>
      <w:r w:rsidRPr="005C769E">
        <w:rPr>
          <w:rFonts w:ascii="Times New Roman" w:hAnsi="Times New Roman"/>
          <w:sz w:val="24"/>
          <w:szCs w:val="24"/>
        </w:rPr>
        <w:t>atestuot</w:t>
      </w:r>
      <w:r>
        <w:rPr>
          <w:rFonts w:ascii="Times New Roman" w:hAnsi="Times New Roman"/>
          <w:sz w:val="24"/>
          <w:szCs w:val="24"/>
        </w:rPr>
        <w:t>i</w:t>
      </w:r>
      <w:r w:rsidRPr="005C769E">
        <w:rPr>
          <w:rFonts w:ascii="Times New Roman" w:hAnsi="Times New Roman"/>
          <w:sz w:val="24"/>
          <w:szCs w:val="24"/>
        </w:rPr>
        <w:t xml:space="preserve"> asm</w:t>
      </w:r>
      <w:r>
        <w:rPr>
          <w:rFonts w:ascii="Times New Roman" w:hAnsi="Times New Roman"/>
          <w:sz w:val="24"/>
          <w:szCs w:val="24"/>
        </w:rPr>
        <w:t xml:space="preserve">enys, </w:t>
      </w:r>
      <w:r w:rsidRPr="005C769E">
        <w:rPr>
          <w:rFonts w:ascii="Times New Roman" w:hAnsi="Times New Roman"/>
          <w:sz w:val="24"/>
          <w:szCs w:val="24"/>
        </w:rPr>
        <w:t>globos koordinatorė</w:t>
      </w:r>
      <w:r>
        <w:rPr>
          <w:rFonts w:ascii="Times New Roman" w:hAnsi="Times New Roman"/>
          <w:sz w:val="24"/>
          <w:szCs w:val="24"/>
        </w:rPr>
        <w:t>s</w:t>
      </w:r>
      <w:r w:rsidRPr="005C769E">
        <w:rPr>
          <w:rFonts w:ascii="Times New Roman" w:hAnsi="Times New Roman"/>
          <w:sz w:val="24"/>
          <w:szCs w:val="24"/>
        </w:rPr>
        <w:t>, socialinių paslaugų įstaigos psichologė</w:t>
      </w:r>
      <w:r>
        <w:rPr>
          <w:rFonts w:ascii="Times New Roman" w:hAnsi="Times New Roman"/>
          <w:sz w:val="24"/>
          <w:szCs w:val="24"/>
        </w:rPr>
        <w:t>.</w:t>
      </w:r>
    </w:p>
    <w:p w14:paraId="63567C49" w14:textId="6F50738F" w:rsidR="00602C25" w:rsidRDefault="00602C25" w:rsidP="00E074E9">
      <w:pPr>
        <w:tabs>
          <w:tab w:val="left" w:pos="0"/>
        </w:tabs>
        <w:ind w:right="-1" w:firstLine="851"/>
        <w:rPr>
          <w:rFonts w:ascii="Times New Roman" w:hAnsi="Times New Roman"/>
          <w:sz w:val="24"/>
          <w:szCs w:val="24"/>
        </w:rPr>
      </w:pPr>
      <w:r w:rsidRPr="005C769E">
        <w:rPr>
          <w:rFonts w:ascii="Times New Roman" w:hAnsi="Times New Roman"/>
          <w:sz w:val="24"/>
          <w:szCs w:val="24"/>
        </w:rPr>
        <w:t>Per 202</w:t>
      </w:r>
      <w:r w:rsidR="00AD1119">
        <w:rPr>
          <w:rFonts w:ascii="Times New Roman" w:hAnsi="Times New Roman"/>
          <w:sz w:val="24"/>
          <w:szCs w:val="24"/>
        </w:rPr>
        <w:t>3</w:t>
      </w:r>
      <w:r w:rsidRPr="005C769E">
        <w:rPr>
          <w:rFonts w:ascii="Times New Roman" w:hAnsi="Times New Roman"/>
          <w:sz w:val="24"/>
          <w:szCs w:val="24"/>
        </w:rPr>
        <w:t xml:space="preserve"> metus pagalbos globėjams (rūpintojams) ir įvaikintojams paslaugos b</w:t>
      </w:r>
      <w:r w:rsidRPr="00B74B46">
        <w:rPr>
          <w:rFonts w:ascii="Times New Roman" w:hAnsi="Times New Roman"/>
          <w:sz w:val="24"/>
          <w:szCs w:val="24"/>
        </w:rPr>
        <w:t xml:space="preserve">uvo teikiamos visoms Kretingos rajono savivaldybėje gyvenančioms globėjų (rūpintojų) šeimoms, t. y. </w:t>
      </w:r>
      <w:r w:rsidR="00AD1119">
        <w:rPr>
          <w:rFonts w:ascii="Times New Roman" w:hAnsi="Times New Roman"/>
          <w:sz w:val="24"/>
          <w:szCs w:val="24"/>
        </w:rPr>
        <w:t>4</w:t>
      </w:r>
      <w:r w:rsidR="00AD661C">
        <w:rPr>
          <w:rFonts w:ascii="Times New Roman" w:hAnsi="Times New Roman"/>
          <w:sz w:val="24"/>
          <w:szCs w:val="24"/>
        </w:rPr>
        <w:t>6</w:t>
      </w:r>
      <w:r w:rsidRPr="00B74B46">
        <w:rPr>
          <w:rFonts w:ascii="Times New Roman" w:hAnsi="Times New Roman"/>
          <w:sz w:val="24"/>
          <w:szCs w:val="24"/>
        </w:rPr>
        <w:t xml:space="preserve"> šeim</w:t>
      </w:r>
      <w:r w:rsidR="00AD661C">
        <w:rPr>
          <w:rFonts w:ascii="Times New Roman" w:hAnsi="Times New Roman"/>
          <w:sz w:val="24"/>
          <w:szCs w:val="24"/>
        </w:rPr>
        <w:t>oms</w:t>
      </w:r>
      <w:r w:rsidRPr="00B74B46">
        <w:rPr>
          <w:rFonts w:ascii="Times New Roman" w:hAnsi="Times New Roman"/>
          <w:sz w:val="24"/>
          <w:szCs w:val="24"/>
        </w:rPr>
        <w:t xml:space="preserve"> ir jose gyvenantiems </w:t>
      </w:r>
      <w:r w:rsidR="00AD1119">
        <w:rPr>
          <w:rFonts w:ascii="Times New Roman" w:hAnsi="Times New Roman"/>
          <w:sz w:val="24"/>
          <w:szCs w:val="24"/>
        </w:rPr>
        <w:t xml:space="preserve">59 </w:t>
      </w:r>
      <w:r w:rsidRPr="00B74B46">
        <w:rPr>
          <w:rFonts w:ascii="Times New Roman" w:hAnsi="Times New Roman"/>
          <w:sz w:val="24"/>
          <w:szCs w:val="24"/>
        </w:rPr>
        <w:t>vaik</w:t>
      </w:r>
      <w:r w:rsidR="00AD1119">
        <w:rPr>
          <w:rFonts w:ascii="Times New Roman" w:hAnsi="Times New Roman"/>
          <w:sz w:val="24"/>
          <w:szCs w:val="24"/>
        </w:rPr>
        <w:t>ams</w:t>
      </w:r>
      <w:r w:rsidR="003273FF">
        <w:rPr>
          <w:rFonts w:ascii="Times New Roman" w:hAnsi="Times New Roman"/>
          <w:sz w:val="24"/>
          <w:szCs w:val="24"/>
        </w:rPr>
        <w:t xml:space="preserve"> bei 3 budinčioms globotojoms ir jų šeimose prižiūrimiems 3 vaikams</w:t>
      </w:r>
      <w:r w:rsidRPr="00B74B46">
        <w:rPr>
          <w:rFonts w:ascii="Times New Roman" w:hAnsi="Times New Roman"/>
          <w:sz w:val="24"/>
          <w:szCs w:val="24"/>
        </w:rPr>
        <w:t>.</w:t>
      </w:r>
    </w:p>
    <w:p w14:paraId="07EAEF50" w14:textId="77777777" w:rsidR="00BD4E49" w:rsidRPr="00CC0D13" w:rsidRDefault="00BD4E49" w:rsidP="00D13927">
      <w:pPr>
        <w:tabs>
          <w:tab w:val="left" w:pos="0"/>
        </w:tabs>
        <w:ind w:right="-1" w:firstLine="709"/>
        <w:rPr>
          <w:rFonts w:ascii="Times New Roman" w:hAnsi="Times New Roman"/>
          <w:sz w:val="24"/>
          <w:szCs w:val="24"/>
        </w:rPr>
      </w:pPr>
    </w:p>
    <w:p w14:paraId="7AC215AD" w14:textId="367EDF7A" w:rsidR="00CC0D13" w:rsidRPr="00BD4E49" w:rsidRDefault="00602C25" w:rsidP="0051630B">
      <w:pPr>
        <w:jc w:val="center"/>
        <w:rPr>
          <w:rFonts w:ascii="Times New Roman" w:hAnsi="Times New Roman"/>
          <w:b/>
          <w:i/>
          <w:iCs/>
          <w:sz w:val="24"/>
          <w:szCs w:val="24"/>
        </w:rPr>
      </w:pPr>
      <w:r>
        <w:rPr>
          <w:rFonts w:ascii="Times New Roman" w:hAnsi="Times New Roman"/>
          <w:b/>
          <w:i/>
          <w:iCs/>
          <w:sz w:val="24"/>
          <w:szCs w:val="24"/>
        </w:rPr>
        <w:t>P</w:t>
      </w:r>
      <w:r w:rsidRPr="0012123F">
        <w:rPr>
          <w:rFonts w:ascii="Times New Roman" w:hAnsi="Times New Roman"/>
          <w:b/>
          <w:i/>
          <w:iCs/>
          <w:sz w:val="24"/>
          <w:szCs w:val="24"/>
        </w:rPr>
        <w:t>aslaugų gavėjų skaičiaus kaita</w:t>
      </w:r>
      <w:r>
        <w:rPr>
          <w:rFonts w:ascii="Times New Roman" w:hAnsi="Times New Roman"/>
          <w:b/>
          <w:i/>
          <w:iCs/>
          <w:sz w:val="24"/>
          <w:szCs w:val="24"/>
        </w:rPr>
        <w:t xml:space="preserve"> 202</w:t>
      </w:r>
      <w:r w:rsidR="00335488">
        <w:rPr>
          <w:rFonts w:ascii="Times New Roman" w:hAnsi="Times New Roman"/>
          <w:b/>
          <w:i/>
          <w:iCs/>
          <w:sz w:val="24"/>
          <w:szCs w:val="24"/>
        </w:rPr>
        <w:t>3</w:t>
      </w:r>
      <w:r>
        <w:rPr>
          <w:rFonts w:ascii="Times New Roman" w:hAnsi="Times New Roman"/>
          <w:b/>
          <w:i/>
          <w:iCs/>
          <w:sz w:val="24"/>
          <w:szCs w:val="24"/>
        </w:rPr>
        <w:t xml:space="preserve"> metai</w:t>
      </w:r>
    </w:p>
    <w:tbl>
      <w:tblPr>
        <w:tblStyle w:val="Lentelstinklelis"/>
        <w:tblW w:w="9923" w:type="dxa"/>
        <w:tblInd w:w="108" w:type="dxa"/>
        <w:tblLayout w:type="fixed"/>
        <w:tblLook w:val="04A0" w:firstRow="1" w:lastRow="0" w:firstColumn="1" w:lastColumn="0" w:noHBand="0" w:noVBand="1"/>
      </w:tblPr>
      <w:tblGrid>
        <w:gridCol w:w="3119"/>
        <w:gridCol w:w="567"/>
        <w:gridCol w:w="567"/>
        <w:gridCol w:w="567"/>
        <w:gridCol w:w="567"/>
        <w:gridCol w:w="567"/>
        <w:gridCol w:w="567"/>
        <w:gridCol w:w="567"/>
        <w:gridCol w:w="567"/>
        <w:gridCol w:w="567"/>
        <w:gridCol w:w="567"/>
        <w:gridCol w:w="567"/>
        <w:gridCol w:w="567"/>
      </w:tblGrid>
      <w:tr w:rsidR="00602C25" w14:paraId="4C0479AF" w14:textId="77777777" w:rsidTr="00805DE9">
        <w:tc>
          <w:tcPr>
            <w:tcW w:w="3119"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19B484B4" w14:textId="77777777" w:rsidR="00602C25" w:rsidRPr="00807D78" w:rsidRDefault="00602C25" w:rsidP="00D13927">
            <w:pPr>
              <w:jc w:val="center"/>
              <w:rPr>
                <w:rFonts w:ascii="Times New Roman" w:hAnsi="Times New Roman"/>
                <w:b/>
                <w:sz w:val="24"/>
                <w:szCs w:val="24"/>
              </w:rPr>
            </w:pPr>
            <w:r w:rsidRPr="00807D78">
              <w:rPr>
                <w:rFonts w:ascii="Times New Roman" w:hAnsi="Times New Roman"/>
                <w:b/>
                <w:sz w:val="24"/>
                <w:szCs w:val="24"/>
              </w:rPr>
              <w:t>Rodikliai</w:t>
            </w:r>
          </w:p>
        </w:tc>
        <w:tc>
          <w:tcPr>
            <w:tcW w:w="6804" w:type="dxa"/>
            <w:gridSpan w:val="1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D539EEB" w14:textId="77777777" w:rsidR="00602C25" w:rsidRPr="00306095" w:rsidRDefault="00602C25" w:rsidP="00D13927">
            <w:pPr>
              <w:jc w:val="center"/>
              <w:rPr>
                <w:rFonts w:ascii="Times New Roman" w:hAnsi="Times New Roman"/>
                <w:b/>
                <w:sz w:val="24"/>
                <w:szCs w:val="24"/>
              </w:rPr>
            </w:pPr>
            <w:r w:rsidRPr="00306095">
              <w:rPr>
                <w:rFonts w:ascii="Times New Roman" w:hAnsi="Times New Roman"/>
                <w:b/>
                <w:sz w:val="24"/>
                <w:szCs w:val="24"/>
              </w:rPr>
              <w:t>Mėnesiai</w:t>
            </w:r>
          </w:p>
        </w:tc>
      </w:tr>
      <w:tr w:rsidR="00254E97" w14:paraId="293E6AB7" w14:textId="77777777" w:rsidTr="00805DE9">
        <w:tc>
          <w:tcPr>
            <w:tcW w:w="3119" w:type="dxa"/>
            <w:vMerge/>
            <w:tcBorders>
              <w:top w:val="single" w:sz="12" w:space="0" w:color="76923C" w:themeColor="accent3" w:themeShade="BF"/>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2BD0005" w14:textId="77777777" w:rsidR="00602C25" w:rsidRPr="00807D78" w:rsidRDefault="00602C25" w:rsidP="00D13927">
            <w:pPr>
              <w:rPr>
                <w:rFonts w:ascii="Times New Roman" w:hAnsi="Times New Roman"/>
              </w:rPr>
            </w:pP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7B6AAAB" w14:textId="77777777" w:rsidR="00602C25" w:rsidRPr="00807D78" w:rsidRDefault="00602C25" w:rsidP="00D13927">
            <w:pPr>
              <w:jc w:val="center"/>
              <w:rPr>
                <w:rFonts w:ascii="Times New Roman" w:hAnsi="Times New Roman"/>
                <w:sz w:val="24"/>
                <w:szCs w:val="24"/>
              </w:rPr>
            </w:pPr>
            <w:r w:rsidRPr="00807D78">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5BE165A" w14:textId="77777777" w:rsidR="00602C25" w:rsidRPr="00807D78" w:rsidRDefault="00602C25" w:rsidP="00D13927">
            <w:pPr>
              <w:jc w:val="center"/>
              <w:rPr>
                <w:rFonts w:ascii="Times New Roman" w:hAnsi="Times New Roman"/>
                <w:sz w:val="24"/>
                <w:szCs w:val="24"/>
              </w:rPr>
            </w:pPr>
            <w:r w:rsidRPr="00807D78">
              <w:rPr>
                <w:rFonts w:ascii="Times New Roman" w:hAnsi="Times New Roman"/>
                <w:sz w:val="24"/>
                <w:szCs w:val="24"/>
              </w:rPr>
              <w:t>2</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86C1EF5"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6EC99EA"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DD9519F"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51CE94C"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12EECB7"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03BF5BC"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74EEB30"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9</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9A16B9F"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10</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0AAB522" w14:textId="77777777" w:rsidR="00602C25" w:rsidRPr="003426BD" w:rsidRDefault="00602C25" w:rsidP="00D13927">
            <w:pPr>
              <w:jc w:val="center"/>
              <w:rPr>
                <w:rFonts w:ascii="Times New Roman" w:hAnsi="Times New Roman"/>
                <w:sz w:val="24"/>
                <w:szCs w:val="24"/>
              </w:rPr>
            </w:pPr>
            <w:r>
              <w:rPr>
                <w:rFonts w:ascii="Times New Roman" w:hAnsi="Times New Roman"/>
                <w:sz w:val="24"/>
                <w:szCs w:val="24"/>
              </w:rPr>
              <w:t>11</w:t>
            </w:r>
          </w:p>
        </w:tc>
        <w:tc>
          <w:tcPr>
            <w:tcW w:w="567" w:type="dxa"/>
            <w:tcBorders>
              <w:top w:val="single" w:sz="12" w:space="0" w:color="548DD4" w:themeColor="text2" w:themeTint="99"/>
              <w:left w:val="single" w:sz="12" w:space="0" w:color="548DD4" w:themeColor="text2" w:themeTint="99"/>
              <w:bottom w:val="single" w:sz="8" w:space="0" w:color="00B050"/>
              <w:right w:val="single" w:sz="12" w:space="0" w:color="548DD4" w:themeColor="text2" w:themeTint="99"/>
            </w:tcBorders>
            <w:shd w:val="clear" w:color="auto" w:fill="C6D9F1" w:themeFill="text2" w:themeFillTint="33"/>
          </w:tcPr>
          <w:p w14:paraId="5FF3DBA6" w14:textId="77777777" w:rsidR="00602C25" w:rsidRPr="003426BD" w:rsidRDefault="00602C25" w:rsidP="00D13927">
            <w:pPr>
              <w:rPr>
                <w:rFonts w:ascii="Times New Roman" w:hAnsi="Times New Roman"/>
                <w:sz w:val="24"/>
                <w:szCs w:val="24"/>
              </w:rPr>
            </w:pPr>
            <w:r>
              <w:rPr>
                <w:rFonts w:ascii="Times New Roman" w:hAnsi="Times New Roman"/>
                <w:sz w:val="24"/>
                <w:szCs w:val="24"/>
              </w:rPr>
              <w:t>12</w:t>
            </w:r>
          </w:p>
        </w:tc>
      </w:tr>
      <w:tr w:rsidR="00602C25" w14:paraId="7A909AF0" w14:textId="77777777" w:rsidTr="00254E97">
        <w:trPr>
          <w:trHeight w:val="274"/>
        </w:trPr>
        <w:tc>
          <w:tcPr>
            <w:tcW w:w="9923" w:type="dxa"/>
            <w:gridSpan w:val="1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53134AC" w14:textId="77777777" w:rsidR="00602C25" w:rsidRDefault="00EB3CD3" w:rsidP="00D13927">
            <w:pPr>
              <w:jc w:val="center"/>
              <w:rPr>
                <w:rFonts w:ascii="Times New Roman" w:hAnsi="Times New Roman"/>
                <w:b/>
                <w:sz w:val="24"/>
                <w:szCs w:val="24"/>
              </w:rPr>
            </w:pPr>
            <w:r>
              <w:rPr>
                <w:rFonts w:ascii="Times New Roman" w:hAnsi="Times New Roman"/>
                <w:b/>
                <w:sz w:val="24"/>
                <w:szCs w:val="24"/>
              </w:rPr>
              <w:t>Paslaugų gavėjų</w:t>
            </w:r>
            <w:r w:rsidR="00602C25" w:rsidRPr="00807D78">
              <w:rPr>
                <w:rFonts w:ascii="Times New Roman" w:hAnsi="Times New Roman"/>
                <w:b/>
                <w:sz w:val="24"/>
                <w:szCs w:val="24"/>
              </w:rPr>
              <w:t xml:space="preserve"> mėnesio pradžioje</w:t>
            </w:r>
          </w:p>
          <w:p w14:paraId="5A90A82D" w14:textId="47C30354" w:rsidR="00585B4D" w:rsidRPr="00807D78" w:rsidRDefault="00585B4D" w:rsidP="00D13927">
            <w:pPr>
              <w:jc w:val="center"/>
              <w:rPr>
                <w:rFonts w:ascii="Times New Roman" w:hAnsi="Times New Roman"/>
                <w:sz w:val="24"/>
                <w:szCs w:val="24"/>
              </w:rPr>
            </w:pPr>
          </w:p>
        </w:tc>
      </w:tr>
      <w:tr w:rsidR="00335488" w14:paraId="26B6223C"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894EC2A" w14:textId="77777777" w:rsidR="00335488" w:rsidRPr="00807D78" w:rsidRDefault="00335488" w:rsidP="00335488">
            <w:pPr>
              <w:jc w:val="left"/>
              <w:rPr>
                <w:rFonts w:ascii="Times New Roman" w:hAnsi="Times New Roman"/>
                <w:b/>
                <w:sz w:val="24"/>
                <w:szCs w:val="24"/>
              </w:rPr>
            </w:pPr>
            <w:r w:rsidRPr="00807D78">
              <w:rPr>
                <w:rFonts w:ascii="Times New Roman" w:hAnsi="Times New Roman"/>
                <w:sz w:val="24"/>
                <w:szCs w:val="24"/>
              </w:rPr>
              <w:t xml:space="preserve">Globojamų (rūpinamų) vaikų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434CE38" w14:textId="461F617C" w:rsidR="00335488" w:rsidRPr="00807D78" w:rsidRDefault="00335488" w:rsidP="00335488">
            <w:pPr>
              <w:jc w:val="center"/>
              <w:rPr>
                <w:rFonts w:ascii="Times New Roman" w:hAnsi="Times New Roman"/>
                <w:sz w:val="24"/>
                <w:szCs w:val="24"/>
              </w:rPr>
            </w:pPr>
            <w:r>
              <w:rPr>
                <w:rFonts w:ascii="Times New Roman" w:hAnsi="Times New Roman"/>
                <w:sz w:val="24"/>
                <w:szCs w:val="24"/>
              </w:rPr>
              <w:t>53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8D7EE59" w14:textId="3CEBB674" w:rsidR="00335488" w:rsidRPr="00807D78" w:rsidRDefault="00335488" w:rsidP="00335488">
            <w:pPr>
              <w:jc w:val="center"/>
              <w:rPr>
                <w:rFonts w:ascii="Times New Roman" w:hAnsi="Times New Roman"/>
                <w:sz w:val="24"/>
                <w:szCs w:val="24"/>
              </w:rPr>
            </w:pPr>
            <w:r>
              <w:rPr>
                <w:rFonts w:ascii="Times New Roman" w:hAnsi="Times New Roman"/>
                <w:sz w:val="24"/>
                <w:szCs w:val="24"/>
              </w:rPr>
              <w:t>53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EDF820F" w14:textId="39C342E7" w:rsidR="00335488" w:rsidRPr="00807D78" w:rsidRDefault="00335488" w:rsidP="00335488">
            <w:pPr>
              <w:jc w:val="center"/>
              <w:rPr>
                <w:rFonts w:ascii="Times New Roman" w:hAnsi="Times New Roman"/>
                <w:sz w:val="24"/>
                <w:szCs w:val="24"/>
              </w:rPr>
            </w:pPr>
            <w:r>
              <w:rPr>
                <w:rFonts w:ascii="Times New Roman" w:hAnsi="Times New Roman"/>
                <w:sz w:val="24"/>
                <w:szCs w:val="24"/>
              </w:rPr>
              <w:t>53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F8D35FE" w14:textId="12EA6BB1" w:rsidR="00335488" w:rsidRPr="00807D78" w:rsidRDefault="00335488" w:rsidP="00335488">
            <w:pPr>
              <w:jc w:val="center"/>
              <w:rPr>
                <w:rFonts w:ascii="Times New Roman" w:hAnsi="Times New Roman"/>
                <w:sz w:val="24"/>
                <w:szCs w:val="24"/>
              </w:rPr>
            </w:pPr>
            <w:r>
              <w:rPr>
                <w:rFonts w:ascii="Times New Roman" w:hAnsi="Times New Roman"/>
                <w:sz w:val="24"/>
                <w:szCs w:val="24"/>
              </w:rPr>
              <w:t>48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75D221E" w14:textId="46321BA0" w:rsidR="00335488" w:rsidRPr="00807D78" w:rsidRDefault="00335488" w:rsidP="00335488">
            <w:pPr>
              <w:jc w:val="center"/>
              <w:rPr>
                <w:rFonts w:ascii="Times New Roman" w:hAnsi="Times New Roman"/>
                <w:sz w:val="24"/>
                <w:szCs w:val="24"/>
              </w:rPr>
            </w:pPr>
            <w:r>
              <w:rPr>
                <w:rFonts w:ascii="Times New Roman" w:hAnsi="Times New Roman"/>
                <w:sz w:val="24"/>
                <w:szCs w:val="24"/>
              </w:rPr>
              <w:t>44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AF2D8BA" w14:textId="0B5A970E" w:rsidR="00335488" w:rsidRPr="00807D78" w:rsidRDefault="00335488" w:rsidP="00335488">
            <w:pPr>
              <w:jc w:val="center"/>
              <w:rPr>
                <w:rFonts w:ascii="Times New Roman" w:hAnsi="Times New Roman"/>
                <w:sz w:val="24"/>
                <w:szCs w:val="24"/>
              </w:rPr>
            </w:pPr>
            <w:r>
              <w:rPr>
                <w:rFonts w:ascii="Times New Roman" w:hAnsi="Times New Roman"/>
                <w:sz w:val="24"/>
                <w:szCs w:val="24"/>
              </w:rPr>
              <w:t>45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1712CE9" w14:textId="2D61A3F7" w:rsidR="00335488" w:rsidRPr="00807D78" w:rsidRDefault="00335488" w:rsidP="00335488">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DD4E293" w14:textId="15DC1732" w:rsidR="00335488" w:rsidRPr="00807D78" w:rsidRDefault="00335488" w:rsidP="00335488">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B050BDF" w14:textId="3772922F" w:rsidR="00335488" w:rsidRPr="00807D78" w:rsidRDefault="00335488" w:rsidP="00335488">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BA56E7D" w14:textId="415EF7AE" w:rsidR="00335488" w:rsidRPr="00807D78" w:rsidRDefault="00335488" w:rsidP="00335488">
            <w:pPr>
              <w:jc w:val="center"/>
              <w:rPr>
                <w:rFonts w:ascii="Times New Roman" w:hAnsi="Times New Roman"/>
                <w:sz w:val="24"/>
                <w:szCs w:val="24"/>
              </w:rPr>
            </w:pPr>
            <w:r>
              <w:rPr>
                <w:rFonts w:ascii="Times New Roman" w:hAnsi="Times New Roman"/>
                <w:sz w:val="24"/>
                <w:szCs w:val="24"/>
              </w:rPr>
              <w:t>47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48C6A47" w14:textId="7350A98C" w:rsidR="00335488" w:rsidRPr="00807D78" w:rsidRDefault="00335488" w:rsidP="00335488">
            <w:pPr>
              <w:jc w:val="center"/>
              <w:rPr>
                <w:rFonts w:ascii="Times New Roman" w:hAnsi="Times New Roman"/>
                <w:sz w:val="24"/>
                <w:szCs w:val="24"/>
              </w:rPr>
            </w:pPr>
            <w:r>
              <w:rPr>
                <w:rFonts w:ascii="Times New Roman" w:hAnsi="Times New Roman"/>
                <w:sz w:val="24"/>
                <w:szCs w:val="24"/>
              </w:rPr>
              <w:t>48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D620D2" w14:textId="788549CE" w:rsidR="00335488" w:rsidRPr="0012123F" w:rsidRDefault="00335488" w:rsidP="00335488">
            <w:pPr>
              <w:jc w:val="center"/>
              <w:rPr>
                <w:rFonts w:ascii="Times New Roman" w:hAnsi="Times New Roman"/>
                <w:color w:val="FFFFFF" w:themeColor="background1"/>
                <w:sz w:val="24"/>
                <w:szCs w:val="24"/>
              </w:rPr>
            </w:pPr>
            <w:r>
              <w:rPr>
                <w:rFonts w:ascii="Times New Roman" w:hAnsi="Times New Roman"/>
                <w:sz w:val="24"/>
                <w:szCs w:val="24"/>
              </w:rPr>
              <w:t>48</w:t>
            </w:r>
          </w:p>
        </w:tc>
      </w:tr>
      <w:tr w:rsidR="00335488" w14:paraId="4142CEAB"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44C1AB5" w14:textId="1B048675" w:rsidR="00335488" w:rsidRPr="00807D78" w:rsidRDefault="00335488" w:rsidP="00335488">
            <w:pPr>
              <w:jc w:val="left"/>
              <w:rPr>
                <w:rFonts w:ascii="Times New Roman" w:hAnsi="Times New Roman"/>
                <w:sz w:val="24"/>
                <w:szCs w:val="24"/>
              </w:rPr>
            </w:pPr>
            <w:r w:rsidRPr="006203E4">
              <w:rPr>
                <w:rFonts w:ascii="Times New Roman" w:hAnsi="Times New Roman"/>
                <w:sz w:val="24"/>
                <w:szCs w:val="24"/>
              </w:rPr>
              <w:t xml:space="preserve">Globojamų (rūpinamų) </w:t>
            </w:r>
            <w:r>
              <w:rPr>
                <w:rFonts w:ascii="Times New Roman" w:hAnsi="Times New Roman"/>
                <w:sz w:val="24"/>
                <w:szCs w:val="24"/>
              </w:rPr>
              <w:t>šeimų</w:t>
            </w:r>
            <w:r w:rsidRPr="006203E4">
              <w:rPr>
                <w:rFonts w:ascii="Times New Roman" w:hAnsi="Times New Roman"/>
                <w:sz w:val="24"/>
                <w:szCs w:val="24"/>
              </w:rPr>
              <w:t xml:space="preserve">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6A97375" w14:textId="2C6D5E0C"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40</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DBF4A51" w14:textId="7ABDAFB9"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40</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E92ADBC" w14:textId="5A0B4357"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4</w:t>
            </w: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C1FFADC" w14:textId="7D23599C" w:rsidR="00335488" w:rsidRPr="00807D78" w:rsidRDefault="00335488" w:rsidP="00335488">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1E7A39C" w14:textId="5031C349" w:rsidR="00335488" w:rsidRPr="00807D78" w:rsidRDefault="00335488" w:rsidP="00335488">
            <w:pPr>
              <w:jc w:val="center"/>
              <w:rPr>
                <w:rFonts w:ascii="Times New Roman" w:hAnsi="Times New Roman"/>
                <w:sz w:val="24"/>
                <w:szCs w:val="24"/>
              </w:rPr>
            </w:pPr>
            <w:r>
              <w:rPr>
                <w:rFonts w:ascii="Times New Roman" w:hAnsi="Times New Roman"/>
                <w:sz w:val="24"/>
                <w:szCs w:val="24"/>
              </w:rPr>
              <w:t>35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E7C81C5" w14:textId="201DAD0D" w:rsidR="00335488" w:rsidRPr="00807D78" w:rsidRDefault="00335488" w:rsidP="00335488">
            <w:pPr>
              <w:jc w:val="center"/>
              <w:rPr>
                <w:rFonts w:ascii="Times New Roman" w:hAnsi="Times New Roman"/>
                <w:sz w:val="24"/>
                <w:szCs w:val="24"/>
              </w:rPr>
            </w:pPr>
            <w:r>
              <w:rPr>
                <w:rFonts w:ascii="Times New Roman" w:hAnsi="Times New Roman"/>
                <w:sz w:val="24"/>
                <w:szCs w:val="24"/>
              </w:rPr>
              <w:t>36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98B4433" w14:textId="2D8483EC" w:rsidR="00335488" w:rsidRPr="00807D78" w:rsidRDefault="00335488" w:rsidP="00335488">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EC42600" w14:textId="4FC5B10D" w:rsidR="00335488" w:rsidRPr="00807D78" w:rsidRDefault="00335488" w:rsidP="00335488">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5F2C729" w14:textId="6E262207" w:rsidR="00335488" w:rsidRPr="00807D78" w:rsidRDefault="00335488" w:rsidP="00335488">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DCF3ECC" w14:textId="47F44C5F" w:rsidR="00335488" w:rsidRPr="00807D78" w:rsidRDefault="00335488" w:rsidP="00335488">
            <w:pPr>
              <w:jc w:val="center"/>
              <w:rPr>
                <w:rFonts w:ascii="Times New Roman" w:hAnsi="Times New Roman"/>
                <w:sz w:val="24"/>
                <w:szCs w:val="24"/>
              </w:rPr>
            </w:pPr>
            <w:r>
              <w:rPr>
                <w:rFonts w:ascii="Times New Roman" w:hAnsi="Times New Roman"/>
                <w:sz w:val="24"/>
                <w:szCs w:val="24"/>
              </w:rPr>
              <w:t>38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2A8D5D9" w14:textId="0222ACA9" w:rsidR="00335488" w:rsidRPr="00807D78" w:rsidRDefault="00335488" w:rsidP="00335488">
            <w:pPr>
              <w:jc w:val="center"/>
              <w:rPr>
                <w:rFonts w:ascii="Times New Roman" w:hAnsi="Times New Roman"/>
                <w:sz w:val="24"/>
                <w:szCs w:val="24"/>
              </w:rPr>
            </w:pPr>
            <w:r>
              <w:rPr>
                <w:rFonts w:ascii="Times New Roman" w:hAnsi="Times New Roman"/>
                <w:sz w:val="24"/>
                <w:szCs w:val="24"/>
              </w:rPr>
              <w:t>39</w:t>
            </w:r>
          </w:p>
        </w:tc>
        <w:tc>
          <w:tcPr>
            <w:tcW w:w="567" w:type="dxa"/>
            <w:tcBorders>
              <w:top w:val="single" w:sz="12" w:space="0" w:color="548DD4" w:themeColor="text2" w:themeTint="99"/>
              <w:left w:val="single" w:sz="12" w:space="0" w:color="548DD4" w:themeColor="text2" w:themeTint="99"/>
              <w:bottom w:val="single" w:sz="12" w:space="0" w:color="76923C" w:themeColor="accent3" w:themeShade="BF"/>
              <w:right w:val="single" w:sz="12" w:space="0" w:color="548DD4" w:themeColor="text2" w:themeTint="99"/>
            </w:tcBorders>
          </w:tcPr>
          <w:p w14:paraId="0220D973" w14:textId="07468233" w:rsidR="00335488" w:rsidRPr="0012123F" w:rsidRDefault="00335488" w:rsidP="00335488">
            <w:pPr>
              <w:jc w:val="center"/>
              <w:rPr>
                <w:rFonts w:ascii="Times New Roman" w:hAnsi="Times New Roman"/>
                <w:color w:val="FFFFFF" w:themeColor="background1"/>
                <w:sz w:val="24"/>
                <w:szCs w:val="24"/>
              </w:rPr>
            </w:pPr>
            <w:r>
              <w:rPr>
                <w:rFonts w:ascii="Times New Roman" w:hAnsi="Times New Roman"/>
                <w:sz w:val="24"/>
                <w:szCs w:val="24"/>
              </w:rPr>
              <w:t>39</w:t>
            </w:r>
          </w:p>
        </w:tc>
      </w:tr>
      <w:tr w:rsidR="00335488" w14:paraId="6FDF36B6" w14:textId="77777777" w:rsidTr="00254E97">
        <w:tc>
          <w:tcPr>
            <w:tcW w:w="9923" w:type="dxa"/>
            <w:gridSpan w:val="1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C875508" w14:textId="77777777" w:rsidR="00335488" w:rsidRPr="00E074E9" w:rsidRDefault="00335488" w:rsidP="00335488">
            <w:pPr>
              <w:jc w:val="center"/>
              <w:rPr>
                <w:rFonts w:ascii="Times New Roman" w:hAnsi="Times New Roman"/>
                <w:b/>
                <w:bCs/>
                <w:sz w:val="24"/>
                <w:szCs w:val="24"/>
              </w:rPr>
            </w:pPr>
            <w:r w:rsidRPr="00E074E9">
              <w:rPr>
                <w:rFonts w:ascii="Times New Roman" w:hAnsi="Times New Roman"/>
                <w:b/>
                <w:bCs/>
                <w:sz w:val="24"/>
                <w:szCs w:val="24"/>
              </w:rPr>
              <w:t>Pradėta teikti paslaugų</w:t>
            </w:r>
          </w:p>
          <w:p w14:paraId="3AFF5150" w14:textId="77777777" w:rsidR="00585B4D" w:rsidRPr="00807D78" w:rsidRDefault="00585B4D" w:rsidP="00335488">
            <w:pPr>
              <w:jc w:val="center"/>
              <w:rPr>
                <w:rFonts w:ascii="Times New Roman" w:hAnsi="Times New Roman"/>
                <w:b/>
                <w:bCs/>
                <w:sz w:val="24"/>
                <w:szCs w:val="24"/>
              </w:rPr>
            </w:pPr>
          </w:p>
        </w:tc>
      </w:tr>
      <w:tr w:rsidR="00335488" w14:paraId="3CD1879D"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142DD59" w14:textId="77777777" w:rsidR="00335488" w:rsidRPr="00807D78" w:rsidRDefault="00335488" w:rsidP="00335488">
            <w:pPr>
              <w:jc w:val="left"/>
              <w:rPr>
                <w:rFonts w:ascii="Times New Roman" w:hAnsi="Times New Roman"/>
                <w:b/>
                <w:sz w:val="24"/>
                <w:szCs w:val="24"/>
              </w:rPr>
            </w:pPr>
            <w:r w:rsidRPr="00807D78">
              <w:rPr>
                <w:rFonts w:ascii="Times New Roman" w:hAnsi="Times New Roman"/>
                <w:sz w:val="24"/>
                <w:szCs w:val="24"/>
              </w:rPr>
              <w:t xml:space="preserve">Globojamų (rūpinamų) vaikų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D329BA3" w14:textId="5F75DCD0"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89A32A" w14:textId="6EBC4569"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457221" w14:textId="382C671B"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33816CE" w14:textId="197C8B70"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9CFCD3A" w14:textId="1AF116D0"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4011598" w14:textId="2E04EC2D"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8A634CB" w14:textId="05F25BEC"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B444204" w14:textId="2EDC09A4"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4A54715" w14:textId="4A6AA5C1"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3A4A9DF" w14:textId="7865BA65"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F15C787" w14:textId="5C4FC407"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1942EBA" w14:textId="7B202B8A" w:rsidR="00335488" w:rsidRPr="003426BD" w:rsidRDefault="00335488" w:rsidP="00335488">
            <w:pPr>
              <w:jc w:val="center"/>
              <w:rPr>
                <w:rFonts w:ascii="Times New Roman" w:hAnsi="Times New Roman"/>
                <w:sz w:val="24"/>
                <w:szCs w:val="24"/>
              </w:rPr>
            </w:pPr>
            <w:r>
              <w:rPr>
                <w:rFonts w:ascii="Times New Roman" w:hAnsi="Times New Roman"/>
                <w:sz w:val="24"/>
                <w:szCs w:val="24"/>
              </w:rPr>
              <w:t>-</w:t>
            </w:r>
          </w:p>
        </w:tc>
      </w:tr>
      <w:tr w:rsidR="00335488" w14:paraId="3E2B7663"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D4C570B" w14:textId="77777777" w:rsidR="00335488" w:rsidRPr="00807D78" w:rsidRDefault="00335488" w:rsidP="00335488">
            <w:pPr>
              <w:rPr>
                <w:rFonts w:ascii="Times New Roman" w:hAnsi="Times New Roman"/>
                <w:b/>
                <w:sz w:val="24"/>
                <w:szCs w:val="24"/>
              </w:rPr>
            </w:pPr>
            <w:r w:rsidRPr="00807D78">
              <w:rPr>
                <w:rFonts w:ascii="Times New Roman" w:hAnsi="Times New Roman"/>
                <w:sz w:val="24"/>
                <w:szCs w:val="24"/>
              </w:rPr>
              <w:t>Globėjų (rūpintojų) šeimų</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4B42601" w14:textId="1FD336D0"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E22A226" w14:textId="41646ABF"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1B33E9B" w14:textId="1A7C5A17"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4759FFE" w14:textId="2F98F1AF"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F87AB64" w14:textId="0BBC390A"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2C6E62F" w14:textId="4EE4E1E4"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795E29" w14:textId="35F29A1A"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21E1081" w14:textId="3EFB21EF"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66BF4E3" w14:textId="4351A351"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69E8201" w14:textId="2DF33DEF"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EE3C86" w14:textId="110CCA57"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394CA8E" w14:textId="04DC4341" w:rsidR="00335488" w:rsidRPr="003426BD" w:rsidRDefault="00335488" w:rsidP="00335488">
            <w:pPr>
              <w:jc w:val="center"/>
              <w:rPr>
                <w:rFonts w:ascii="Times New Roman" w:hAnsi="Times New Roman"/>
                <w:sz w:val="24"/>
                <w:szCs w:val="24"/>
              </w:rPr>
            </w:pPr>
            <w:r>
              <w:rPr>
                <w:rFonts w:ascii="Times New Roman" w:hAnsi="Times New Roman"/>
                <w:sz w:val="24"/>
                <w:szCs w:val="24"/>
              </w:rPr>
              <w:t>-</w:t>
            </w:r>
          </w:p>
        </w:tc>
      </w:tr>
      <w:tr w:rsidR="00335488" w14:paraId="017D3D7C" w14:textId="77777777" w:rsidTr="00254E97">
        <w:tc>
          <w:tcPr>
            <w:tcW w:w="9923" w:type="dxa"/>
            <w:gridSpan w:val="1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10B7EAF" w14:textId="77777777" w:rsidR="00335488" w:rsidRDefault="00335488" w:rsidP="00335488">
            <w:pPr>
              <w:jc w:val="center"/>
              <w:rPr>
                <w:rFonts w:ascii="Times New Roman" w:hAnsi="Times New Roman"/>
                <w:b/>
                <w:bCs/>
                <w:sz w:val="24"/>
                <w:szCs w:val="24"/>
              </w:rPr>
            </w:pPr>
            <w:r w:rsidRPr="00335488">
              <w:rPr>
                <w:rFonts w:ascii="Times New Roman" w:hAnsi="Times New Roman"/>
                <w:b/>
                <w:bCs/>
                <w:sz w:val="24"/>
                <w:szCs w:val="24"/>
              </w:rPr>
              <w:t>Nutraukta paslaugų</w:t>
            </w:r>
          </w:p>
          <w:p w14:paraId="246994C6" w14:textId="4C2C639E" w:rsidR="00585B4D" w:rsidRPr="00335488" w:rsidRDefault="00585B4D" w:rsidP="00335488">
            <w:pPr>
              <w:jc w:val="center"/>
              <w:rPr>
                <w:rFonts w:ascii="Times New Roman" w:hAnsi="Times New Roman"/>
                <w:b/>
                <w:bCs/>
                <w:sz w:val="24"/>
                <w:szCs w:val="24"/>
              </w:rPr>
            </w:pPr>
          </w:p>
        </w:tc>
      </w:tr>
      <w:tr w:rsidR="00335488" w14:paraId="664DCD77"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CAC7173" w14:textId="77777777" w:rsidR="00335488" w:rsidRPr="00807D78" w:rsidRDefault="00335488" w:rsidP="00335488">
            <w:pPr>
              <w:rPr>
                <w:rFonts w:ascii="Times New Roman" w:hAnsi="Times New Roman"/>
                <w:b/>
                <w:sz w:val="24"/>
                <w:szCs w:val="24"/>
              </w:rPr>
            </w:pPr>
            <w:r w:rsidRPr="00807D78">
              <w:rPr>
                <w:rFonts w:ascii="Times New Roman" w:hAnsi="Times New Roman"/>
                <w:sz w:val="24"/>
                <w:szCs w:val="24"/>
              </w:rPr>
              <w:t>Globojamų (rūpinamų) vaikų</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E89137C" w14:textId="03CE9A5A"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BBD3EA9" w14:textId="1A900E64"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6199F3B" w14:textId="2384E294" w:rsidR="00335488" w:rsidRPr="00807D78" w:rsidRDefault="00335488" w:rsidP="00335488">
            <w:pPr>
              <w:jc w:val="center"/>
              <w:rPr>
                <w:rFonts w:ascii="Times New Roman" w:hAnsi="Times New Roman"/>
                <w:sz w:val="24"/>
                <w:szCs w:val="24"/>
              </w:rPr>
            </w:pPr>
            <w:r>
              <w:rPr>
                <w:rFonts w:ascii="Times New Roman" w:hAnsi="Times New Roman"/>
                <w:sz w:val="24"/>
                <w:szCs w:val="24"/>
              </w:rPr>
              <w:t>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FFE58FF" w14:textId="3BF50FD9"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BA9222E" w14:textId="15579DD9"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290F5C8" w14:textId="5D4F5251"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E31E6E7" w14:textId="4715C804"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B73FF77" w14:textId="19F2B8CB"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C1C4003" w14:textId="29A70C15"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2D08D60" w14:textId="0887582D"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5CC975B" w14:textId="4B4E61F5"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4D76516" w14:textId="640A9139" w:rsidR="00335488" w:rsidRPr="003426BD" w:rsidRDefault="00335488" w:rsidP="00335488">
            <w:pPr>
              <w:jc w:val="center"/>
              <w:rPr>
                <w:rFonts w:ascii="Times New Roman" w:hAnsi="Times New Roman"/>
                <w:sz w:val="24"/>
                <w:szCs w:val="24"/>
              </w:rPr>
            </w:pPr>
            <w:r>
              <w:rPr>
                <w:rFonts w:ascii="Times New Roman" w:hAnsi="Times New Roman"/>
                <w:sz w:val="24"/>
                <w:szCs w:val="24"/>
              </w:rPr>
              <w:t>1</w:t>
            </w:r>
          </w:p>
        </w:tc>
      </w:tr>
      <w:tr w:rsidR="00335488" w14:paraId="4B703F8D"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1D02B37" w14:textId="77777777" w:rsidR="00335488" w:rsidRPr="00807D78" w:rsidRDefault="00335488" w:rsidP="00335488">
            <w:pPr>
              <w:rPr>
                <w:rFonts w:ascii="Times New Roman" w:hAnsi="Times New Roman"/>
                <w:b/>
                <w:sz w:val="24"/>
                <w:szCs w:val="24"/>
              </w:rPr>
            </w:pPr>
            <w:r w:rsidRPr="00807D78">
              <w:rPr>
                <w:rFonts w:ascii="Times New Roman" w:hAnsi="Times New Roman"/>
                <w:sz w:val="24"/>
                <w:szCs w:val="24"/>
              </w:rPr>
              <w:t>Globėjų (rūpintojų) šeimų</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A16C6C8" w14:textId="28041CA1" w:rsidR="00335488" w:rsidRPr="00807D78" w:rsidRDefault="00335488"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6D4AC6B" w14:textId="53AFAB9E"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7E73C77" w14:textId="261D77DF" w:rsidR="00335488" w:rsidRPr="00807D78" w:rsidRDefault="00335488" w:rsidP="00335488">
            <w:pPr>
              <w:jc w:val="center"/>
              <w:rPr>
                <w:rFonts w:ascii="Times New Roman" w:hAnsi="Times New Roman"/>
                <w:sz w:val="24"/>
                <w:szCs w:val="24"/>
              </w:rPr>
            </w:pPr>
            <w:r>
              <w:rPr>
                <w:rFonts w:ascii="Times New Roman" w:hAnsi="Times New Roman"/>
                <w:sz w:val="24"/>
                <w:szCs w:val="24"/>
              </w:rPr>
              <w:t>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D0798E3" w14:textId="538C6E8B" w:rsidR="00335488" w:rsidRPr="00807D78" w:rsidRDefault="00335488" w:rsidP="00335488">
            <w:pPr>
              <w:jc w:val="center"/>
              <w:rPr>
                <w:rFonts w:ascii="Times New Roman" w:hAnsi="Times New Roman"/>
                <w:sz w:val="24"/>
                <w:szCs w:val="24"/>
              </w:rPr>
            </w:pPr>
            <w:r w:rsidRPr="00A42072">
              <w:rPr>
                <w:rFonts w:ascii="Times New Roman" w:hAnsi="Times New Roman"/>
                <w:sz w:val="24"/>
                <w:szCs w:val="24"/>
              </w:rPr>
              <w:t>2</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7813FD1" w14:textId="1910C2E8"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479F870" w14:textId="3311FC06"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63CAD69" w14:textId="53FE3F6E"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0D5955A" w14:textId="3A970F70" w:rsidR="00335488" w:rsidRPr="00807D78" w:rsidRDefault="00335488" w:rsidP="00335488">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CF4914" w14:textId="5BD44337"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733649F" w14:textId="7923702A"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9A81861" w14:textId="5F92FDA2" w:rsidR="00335488" w:rsidRPr="00807D78" w:rsidRDefault="00EC3E54" w:rsidP="00335488">
            <w:pPr>
              <w:jc w:val="center"/>
              <w:rPr>
                <w:rFonts w:ascii="Times New Roman" w:hAnsi="Times New Roman"/>
                <w:sz w:val="24"/>
                <w:szCs w:val="24"/>
              </w:rPr>
            </w:pPr>
            <w:r>
              <w:rPr>
                <w:rFonts w:ascii="Times New Roman" w:hAnsi="Times New Roman"/>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BC1B4E" w14:textId="623DC13A" w:rsidR="00335488" w:rsidRPr="003426BD" w:rsidRDefault="00335488" w:rsidP="00335488">
            <w:pPr>
              <w:jc w:val="center"/>
              <w:rPr>
                <w:rFonts w:ascii="Times New Roman" w:hAnsi="Times New Roman"/>
                <w:sz w:val="24"/>
                <w:szCs w:val="24"/>
              </w:rPr>
            </w:pPr>
            <w:r w:rsidRPr="00A42072">
              <w:rPr>
                <w:rFonts w:ascii="Times New Roman" w:hAnsi="Times New Roman"/>
                <w:sz w:val="24"/>
                <w:szCs w:val="24"/>
              </w:rPr>
              <w:t>1</w:t>
            </w:r>
          </w:p>
        </w:tc>
      </w:tr>
      <w:tr w:rsidR="00335488" w14:paraId="1A625F11" w14:textId="77777777" w:rsidTr="00254E97">
        <w:tc>
          <w:tcPr>
            <w:tcW w:w="9923" w:type="dxa"/>
            <w:gridSpan w:val="1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CC0AA2E" w14:textId="77777777" w:rsidR="00335488" w:rsidRDefault="00335488" w:rsidP="00335488">
            <w:pPr>
              <w:jc w:val="center"/>
              <w:rPr>
                <w:rFonts w:ascii="Times New Roman" w:hAnsi="Times New Roman"/>
                <w:b/>
                <w:sz w:val="24"/>
                <w:szCs w:val="24"/>
              </w:rPr>
            </w:pPr>
            <w:r>
              <w:rPr>
                <w:rFonts w:ascii="Times New Roman" w:hAnsi="Times New Roman"/>
                <w:b/>
                <w:sz w:val="24"/>
                <w:szCs w:val="24"/>
              </w:rPr>
              <w:t>Paslaugų gavėjų</w:t>
            </w:r>
            <w:r w:rsidRPr="00807D78">
              <w:rPr>
                <w:rFonts w:ascii="Times New Roman" w:hAnsi="Times New Roman"/>
                <w:b/>
                <w:sz w:val="24"/>
                <w:szCs w:val="24"/>
              </w:rPr>
              <w:t xml:space="preserve"> mėnesio pabaigoje</w:t>
            </w:r>
          </w:p>
          <w:p w14:paraId="2C42D140" w14:textId="29A5EED1" w:rsidR="00585B4D" w:rsidRPr="00807D78" w:rsidRDefault="00585B4D" w:rsidP="00335488">
            <w:pPr>
              <w:jc w:val="center"/>
              <w:rPr>
                <w:rFonts w:ascii="Times New Roman" w:hAnsi="Times New Roman"/>
                <w:sz w:val="24"/>
                <w:szCs w:val="24"/>
              </w:rPr>
            </w:pPr>
          </w:p>
        </w:tc>
      </w:tr>
      <w:tr w:rsidR="003B4CA9" w14:paraId="56C04B2D"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AE5C859" w14:textId="77777777" w:rsidR="003B4CA9" w:rsidRPr="00807D78" w:rsidRDefault="003B4CA9" w:rsidP="003B4CA9">
            <w:pPr>
              <w:jc w:val="left"/>
              <w:rPr>
                <w:rFonts w:ascii="Times New Roman" w:hAnsi="Times New Roman"/>
                <w:b/>
                <w:sz w:val="24"/>
                <w:szCs w:val="24"/>
              </w:rPr>
            </w:pPr>
            <w:r w:rsidRPr="00807D78">
              <w:rPr>
                <w:rFonts w:ascii="Times New Roman" w:hAnsi="Times New Roman"/>
                <w:sz w:val="24"/>
                <w:szCs w:val="24"/>
              </w:rPr>
              <w:t xml:space="preserve">Globojamų (rūpinamų) vaikų </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43C882" w14:textId="335F4854" w:rsidR="003B4CA9" w:rsidRPr="00807D78" w:rsidRDefault="003B4CA9" w:rsidP="003B4CA9">
            <w:pPr>
              <w:jc w:val="center"/>
              <w:rPr>
                <w:rFonts w:ascii="Times New Roman" w:hAnsi="Times New Roman"/>
                <w:sz w:val="24"/>
                <w:szCs w:val="24"/>
              </w:rPr>
            </w:pPr>
            <w:r w:rsidRPr="00A42072">
              <w:rPr>
                <w:rFonts w:ascii="Times New Roman" w:hAnsi="Times New Roman"/>
                <w:sz w:val="24"/>
                <w:szCs w:val="24"/>
              </w:rPr>
              <w:t>5</w:t>
            </w:r>
            <w:r>
              <w:rPr>
                <w:rFonts w:ascii="Times New Roman" w:hAnsi="Times New Roman"/>
                <w:sz w:val="24"/>
                <w:szCs w:val="24"/>
              </w:rPr>
              <w:t>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F701CAF" w14:textId="69668A44" w:rsidR="003B4CA9" w:rsidRPr="00807D78" w:rsidRDefault="003B4CA9" w:rsidP="003B4CA9">
            <w:pPr>
              <w:jc w:val="center"/>
              <w:rPr>
                <w:rFonts w:ascii="Times New Roman" w:hAnsi="Times New Roman"/>
                <w:sz w:val="24"/>
                <w:szCs w:val="24"/>
              </w:rPr>
            </w:pPr>
            <w:r w:rsidRPr="00A42072">
              <w:rPr>
                <w:rFonts w:ascii="Times New Roman" w:hAnsi="Times New Roman"/>
                <w:sz w:val="24"/>
                <w:szCs w:val="24"/>
              </w:rPr>
              <w:t>5</w:t>
            </w:r>
            <w:r>
              <w:rPr>
                <w:rFonts w:ascii="Times New Roman" w:hAnsi="Times New Roman"/>
                <w:sz w:val="24"/>
                <w:szCs w:val="24"/>
              </w:rPr>
              <w:t>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B09505A" w14:textId="1DD3450C" w:rsidR="003B4CA9" w:rsidRPr="00807D78" w:rsidRDefault="003B4CA9" w:rsidP="003B4CA9">
            <w:pPr>
              <w:jc w:val="center"/>
              <w:rPr>
                <w:rFonts w:ascii="Times New Roman" w:hAnsi="Times New Roman"/>
                <w:sz w:val="24"/>
                <w:szCs w:val="24"/>
              </w:rPr>
            </w:pPr>
            <w:r>
              <w:rPr>
                <w:rFonts w:ascii="Times New Roman" w:hAnsi="Times New Roman"/>
                <w:sz w:val="24"/>
                <w:szCs w:val="24"/>
              </w:rPr>
              <w:t>48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F5C3A06" w14:textId="4D0C97E1" w:rsidR="003B4CA9" w:rsidRPr="00807D78" w:rsidRDefault="003B4CA9" w:rsidP="003B4CA9">
            <w:pPr>
              <w:jc w:val="center"/>
              <w:rPr>
                <w:rFonts w:ascii="Times New Roman" w:hAnsi="Times New Roman"/>
                <w:sz w:val="24"/>
                <w:szCs w:val="24"/>
              </w:rPr>
            </w:pPr>
            <w:r>
              <w:rPr>
                <w:rFonts w:ascii="Times New Roman" w:hAnsi="Times New Roman"/>
                <w:sz w:val="24"/>
                <w:szCs w:val="24"/>
              </w:rPr>
              <w:t>44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02AF444" w14:textId="772B6741" w:rsidR="003B4CA9" w:rsidRPr="00807D78" w:rsidRDefault="003B4CA9" w:rsidP="003B4CA9">
            <w:pPr>
              <w:jc w:val="center"/>
              <w:rPr>
                <w:rFonts w:ascii="Times New Roman" w:hAnsi="Times New Roman"/>
                <w:sz w:val="24"/>
                <w:szCs w:val="24"/>
              </w:rPr>
            </w:pPr>
            <w:r>
              <w:rPr>
                <w:rFonts w:ascii="Times New Roman" w:hAnsi="Times New Roman"/>
                <w:sz w:val="24"/>
                <w:szCs w:val="24"/>
              </w:rPr>
              <w:t>45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AE98063" w14:textId="5725249E" w:rsidR="003B4CA9" w:rsidRPr="00807D78" w:rsidRDefault="003B4CA9" w:rsidP="003B4CA9">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AEF2BD5" w14:textId="46FAB2EA" w:rsidR="003B4CA9" w:rsidRPr="00807D78" w:rsidRDefault="003B4CA9" w:rsidP="003B4CA9">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4716A5C" w14:textId="1AAE9BF8" w:rsidR="003B4CA9" w:rsidRPr="00807D78" w:rsidRDefault="003B4CA9" w:rsidP="003B4CA9">
            <w:pPr>
              <w:jc w:val="center"/>
              <w:rPr>
                <w:rFonts w:ascii="Times New Roman" w:hAnsi="Times New Roman"/>
                <w:sz w:val="24"/>
                <w:szCs w:val="24"/>
              </w:rPr>
            </w:pPr>
            <w:r>
              <w:rPr>
                <w:rFonts w:ascii="Times New Roman" w:hAnsi="Times New Roman"/>
                <w:sz w:val="24"/>
                <w:szCs w:val="24"/>
              </w:rPr>
              <w:t>46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E0A3F6A" w14:textId="37A22E38" w:rsidR="003B4CA9" w:rsidRPr="00807D78" w:rsidRDefault="003B4CA9" w:rsidP="003B4CA9">
            <w:pPr>
              <w:jc w:val="center"/>
              <w:rPr>
                <w:rFonts w:ascii="Times New Roman" w:hAnsi="Times New Roman"/>
                <w:sz w:val="24"/>
                <w:szCs w:val="24"/>
              </w:rPr>
            </w:pPr>
            <w:r>
              <w:rPr>
                <w:rFonts w:ascii="Times New Roman" w:hAnsi="Times New Roman"/>
                <w:sz w:val="24"/>
                <w:szCs w:val="24"/>
              </w:rPr>
              <w:t>47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A2F7FE1" w14:textId="63D3EBDD" w:rsidR="003B4CA9" w:rsidRPr="00807D78" w:rsidRDefault="003B4CA9" w:rsidP="003B4CA9">
            <w:pPr>
              <w:jc w:val="center"/>
              <w:rPr>
                <w:rFonts w:ascii="Times New Roman" w:hAnsi="Times New Roman"/>
                <w:sz w:val="24"/>
                <w:szCs w:val="24"/>
              </w:rPr>
            </w:pPr>
            <w:r>
              <w:rPr>
                <w:rFonts w:ascii="Times New Roman" w:hAnsi="Times New Roman"/>
                <w:sz w:val="24"/>
                <w:szCs w:val="24"/>
              </w:rPr>
              <w:t>48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B49A152" w14:textId="540C6F1A" w:rsidR="003B4CA9" w:rsidRPr="00807D78" w:rsidRDefault="003B4CA9" w:rsidP="003B4CA9">
            <w:pPr>
              <w:jc w:val="center"/>
              <w:rPr>
                <w:rFonts w:ascii="Times New Roman" w:hAnsi="Times New Roman"/>
                <w:sz w:val="24"/>
                <w:szCs w:val="24"/>
              </w:rPr>
            </w:pPr>
            <w:r>
              <w:rPr>
                <w:rFonts w:ascii="Times New Roman" w:hAnsi="Times New Roman"/>
                <w:sz w:val="24"/>
                <w:szCs w:val="24"/>
              </w:rPr>
              <w:t>48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2BEA4AD" w14:textId="7C0F0EE9" w:rsidR="003B4CA9" w:rsidRPr="00220823" w:rsidRDefault="003B4CA9" w:rsidP="003B4CA9">
            <w:pPr>
              <w:jc w:val="center"/>
              <w:rPr>
                <w:rFonts w:ascii="Times New Roman" w:hAnsi="Times New Roman"/>
                <w:sz w:val="24"/>
                <w:szCs w:val="24"/>
              </w:rPr>
            </w:pPr>
            <w:r>
              <w:rPr>
                <w:rFonts w:ascii="Times New Roman" w:hAnsi="Times New Roman"/>
                <w:sz w:val="24"/>
                <w:szCs w:val="24"/>
              </w:rPr>
              <w:t>47</w:t>
            </w:r>
          </w:p>
        </w:tc>
      </w:tr>
      <w:tr w:rsidR="003B4CA9" w14:paraId="5FF1B87A" w14:textId="77777777" w:rsidTr="00805DE9">
        <w:tc>
          <w:tcPr>
            <w:tcW w:w="311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A10DE62" w14:textId="77777777" w:rsidR="003B4CA9" w:rsidRPr="00807D78" w:rsidRDefault="003B4CA9" w:rsidP="003B4CA9">
            <w:pPr>
              <w:rPr>
                <w:rFonts w:ascii="Times New Roman" w:hAnsi="Times New Roman"/>
                <w:b/>
                <w:sz w:val="24"/>
                <w:szCs w:val="24"/>
              </w:rPr>
            </w:pPr>
            <w:r w:rsidRPr="00807D78">
              <w:rPr>
                <w:rFonts w:ascii="Times New Roman" w:hAnsi="Times New Roman"/>
                <w:sz w:val="24"/>
                <w:szCs w:val="24"/>
              </w:rPr>
              <w:t>Globėjų (rūpintojų) šeimų</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43011B1" w14:textId="68BBF202" w:rsidR="003B4CA9" w:rsidRPr="00807D78" w:rsidRDefault="003B4CA9" w:rsidP="003B4CA9">
            <w:pPr>
              <w:jc w:val="center"/>
              <w:rPr>
                <w:rFonts w:ascii="Times New Roman" w:hAnsi="Times New Roman"/>
                <w:sz w:val="24"/>
                <w:szCs w:val="24"/>
              </w:rPr>
            </w:pPr>
            <w:r w:rsidRPr="00A42072">
              <w:rPr>
                <w:rFonts w:ascii="Times New Roman" w:hAnsi="Times New Roman"/>
                <w:sz w:val="24"/>
                <w:szCs w:val="24"/>
              </w:rPr>
              <w:t>40</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323A711" w14:textId="0D403030" w:rsidR="003B4CA9" w:rsidRPr="00807D78" w:rsidRDefault="003B4CA9" w:rsidP="003B4CA9">
            <w:pPr>
              <w:jc w:val="center"/>
              <w:rPr>
                <w:rFonts w:ascii="Times New Roman" w:hAnsi="Times New Roman"/>
                <w:sz w:val="24"/>
                <w:szCs w:val="24"/>
              </w:rPr>
            </w:pPr>
            <w:r w:rsidRPr="00A42072">
              <w:rPr>
                <w:rFonts w:ascii="Times New Roman" w:hAnsi="Times New Roman"/>
                <w:sz w:val="24"/>
                <w:szCs w:val="24"/>
              </w:rPr>
              <w:t>4</w:t>
            </w: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9CD0301" w14:textId="728565C5" w:rsidR="003B4CA9" w:rsidRPr="00807D78" w:rsidRDefault="003B4CA9" w:rsidP="003B4CA9">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8F9104F" w14:textId="029E2996" w:rsidR="003B4CA9" w:rsidRPr="00807D78" w:rsidRDefault="003B4CA9" w:rsidP="003B4CA9">
            <w:pPr>
              <w:jc w:val="center"/>
              <w:rPr>
                <w:rFonts w:ascii="Times New Roman" w:hAnsi="Times New Roman"/>
                <w:sz w:val="24"/>
                <w:szCs w:val="24"/>
              </w:rPr>
            </w:pPr>
            <w:r>
              <w:rPr>
                <w:rFonts w:ascii="Times New Roman" w:hAnsi="Times New Roman"/>
                <w:sz w:val="24"/>
                <w:szCs w:val="24"/>
              </w:rPr>
              <w:t>35</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5F38376" w14:textId="08AE0C14" w:rsidR="003B4CA9" w:rsidRPr="00807D78" w:rsidRDefault="003B4CA9" w:rsidP="003B4CA9">
            <w:pPr>
              <w:jc w:val="center"/>
              <w:rPr>
                <w:rFonts w:ascii="Times New Roman" w:hAnsi="Times New Roman"/>
                <w:sz w:val="24"/>
                <w:szCs w:val="24"/>
              </w:rPr>
            </w:pPr>
            <w:r>
              <w:rPr>
                <w:rFonts w:ascii="Times New Roman" w:hAnsi="Times New Roman"/>
                <w:sz w:val="24"/>
                <w:szCs w:val="24"/>
              </w:rPr>
              <w:t>36</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A071AC3" w14:textId="181211AB" w:rsidR="003B4CA9" w:rsidRPr="00807D78" w:rsidRDefault="003B4CA9" w:rsidP="003B4CA9">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D9A7CF5" w14:textId="083C92A6" w:rsidR="003B4CA9" w:rsidRPr="00807D78" w:rsidRDefault="003B4CA9" w:rsidP="003B4CA9">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AB8C634" w14:textId="16D2A41D" w:rsidR="003B4CA9" w:rsidRPr="00807D78" w:rsidRDefault="003B4CA9" w:rsidP="003B4CA9">
            <w:pPr>
              <w:jc w:val="center"/>
              <w:rPr>
                <w:rFonts w:ascii="Times New Roman" w:hAnsi="Times New Roman"/>
                <w:sz w:val="24"/>
                <w:szCs w:val="24"/>
              </w:rPr>
            </w:pPr>
            <w:r>
              <w:rPr>
                <w:rFonts w:ascii="Times New Roman" w:hAnsi="Times New Roman"/>
                <w:sz w:val="24"/>
                <w:szCs w:val="24"/>
              </w:rPr>
              <w:t>37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D9894D3" w14:textId="29EEB867" w:rsidR="003B4CA9" w:rsidRPr="00807D78" w:rsidRDefault="003B4CA9" w:rsidP="003B4CA9">
            <w:pPr>
              <w:jc w:val="center"/>
              <w:rPr>
                <w:rFonts w:ascii="Times New Roman" w:hAnsi="Times New Roman"/>
                <w:sz w:val="24"/>
                <w:szCs w:val="24"/>
              </w:rPr>
            </w:pPr>
            <w:r>
              <w:rPr>
                <w:rFonts w:ascii="Times New Roman" w:hAnsi="Times New Roman"/>
                <w:sz w:val="24"/>
                <w:szCs w:val="24"/>
              </w:rPr>
              <w:t>38</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1925DFC" w14:textId="46250AAB" w:rsidR="003B4CA9" w:rsidRPr="00807D78" w:rsidRDefault="003B4CA9" w:rsidP="003B4CA9">
            <w:pPr>
              <w:jc w:val="center"/>
              <w:rPr>
                <w:rFonts w:ascii="Times New Roman" w:hAnsi="Times New Roman"/>
                <w:sz w:val="24"/>
                <w:szCs w:val="24"/>
              </w:rPr>
            </w:pPr>
            <w:r>
              <w:rPr>
                <w:rFonts w:ascii="Times New Roman" w:hAnsi="Times New Roman"/>
                <w:sz w:val="24"/>
                <w:szCs w:val="24"/>
              </w:rPr>
              <w:t>39</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72C65C9" w14:textId="161709A5" w:rsidR="003B4CA9" w:rsidRPr="00807D78" w:rsidRDefault="003B4CA9" w:rsidP="003B4CA9">
            <w:pPr>
              <w:jc w:val="center"/>
              <w:rPr>
                <w:rFonts w:ascii="Times New Roman" w:hAnsi="Times New Roman"/>
                <w:sz w:val="24"/>
                <w:szCs w:val="24"/>
              </w:rPr>
            </w:pPr>
            <w:r>
              <w:rPr>
                <w:rFonts w:ascii="Times New Roman" w:hAnsi="Times New Roman"/>
                <w:sz w:val="24"/>
                <w:szCs w:val="24"/>
              </w:rPr>
              <w:t>39</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D49B6AD" w14:textId="0CD9ADB3" w:rsidR="003B4CA9" w:rsidRPr="00220823" w:rsidRDefault="003B4CA9" w:rsidP="003B4CA9">
            <w:pPr>
              <w:jc w:val="center"/>
              <w:rPr>
                <w:rFonts w:ascii="Times New Roman" w:hAnsi="Times New Roman"/>
                <w:sz w:val="24"/>
                <w:szCs w:val="24"/>
              </w:rPr>
            </w:pPr>
            <w:r>
              <w:rPr>
                <w:rFonts w:ascii="Times New Roman" w:hAnsi="Times New Roman"/>
                <w:sz w:val="24"/>
                <w:szCs w:val="24"/>
              </w:rPr>
              <w:t>38</w:t>
            </w:r>
          </w:p>
        </w:tc>
      </w:tr>
    </w:tbl>
    <w:p w14:paraId="6E6AE075" w14:textId="77777777" w:rsidR="00C72466" w:rsidRDefault="00C72466" w:rsidP="00D13927">
      <w:pPr>
        <w:tabs>
          <w:tab w:val="left" w:pos="0"/>
        </w:tabs>
        <w:ind w:right="-1"/>
        <w:rPr>
          <w:rFonts w:ascii="Times New Roman" w:hAnsi="Times New Roman"/>
          <w:sz w:val="24"/>
          <w:szCs w:val="24"/>
        </w:rPr>
      </w:pPr>
    </w:p>
    <w:p w14:paraId="299EFF92" w14:textId="407561ED" w:rsidR="00602C25" w:rsidRPr="006C01DD" w:rsidRDefault="00BD4E49" w:rsidP="00D13927">
      <w:pPr>
        <w:rPr>
          <w:rFonts w:ascii="Times New Roman" w:hAnsi="Times New Roman"/>
          <w:b/>
          <w:i/>
          <w:iCs/>
          <w:sz w:val="24"/>
          <w:szCs w:val="24"/>
        </w:rPr>
      </w:pPr>
      <w:r>
        <w:rPr>
          <w:rFonts w:ascii="Times New Roman" w:hAnsi="Times New Roman"/>
          <w:b/>
          <w:i/>
          <w:iCs/>
          <w:sz w:val="24"/>
          <w:szCs w:val="24"/>
        </w:rPr>
        <w:lastRenderedPageBreak/>
        <w:t>Suteiktos/</w:t>
      </w:r>
      <w:r w:rsidR="00602C25" w:rsidRPr="005C769E">
        <w:rPr>
          <w:rFonts w:ascii="Times New Roman" w:hAnsi="Times New Roman"/>
          <w:b/>
          <w:i/>
          <w:iCs/>
          <w:sz w:val="24"/>
          <w:szCs w:val="24"/>
        </w:rPr>
        <w:t xml:space="preserve">organizuotos pagalbos globėjams (rūpintojams) ir įtėviams, budintiems globotojams </w:t>
      </w:r>
      <w:r w:rsidR="00602C25" w:rsidRPr="006C01DD">
        <w:rPr>
          <w:rFonts w:ascii="Times New Roman" w:hAnsi="Times New Roman"/>
          <w:b/>
          <w:i/>
          <w:iCs/>
          <w:sz w:val="24"/>
          <w:szCs w:val="24"/>
        </w:rPr>
        <w:t>paslaugos</w:t>
      </w:r>
      <w:r w:rsidR="007B5A53" w:rsidRPr="006C01DD">
        <w:rPr>
          <w:rFonts w:ascii="Times New Roman" w:hAnsi="Times New Roman"/>
          <w:b/>
          <w:i/>
          <w:iCs/>
          <w:sz w:val="24"/>
          <w:szCs w:val="24"/>
        </w:rPr>
        <w:t xml:space="preserve"> ir globojamiems</w:t>
      </w:r>
      <w:r w:rsidR="00602C25" w:rsidRPr="006C01DD">
        <w:rPr>
          <w:rFonts w:ascii="Times New Roman" w:hAnsi="Times New Roman"/>
          <w:b/>
          <w:i/>
          <w:iCs/>
          <w:sz w:val="24"/>
          <w:szCs w:val="24"/>
        </w:rPr>
        <w:t xml:space="preserve"> </w:t>
      </w:r>
      <w:r w:rsidR="006C01DD" w:rsidRPr="006C01DD">
        <w:rPr>
          <w:rFonts w:ascii="Times New Roman" w:hAnsi="Times New Roman"/>
          <w:b/>
          <w:i/>
          <w:iCs/>
          <w:sz w:val="24"/>
          <w:szCs w:val="24"/>
        </w:rPr>
        <w:t xml:space="preserve">(rūpinamiems) vaikams </w:t>
      </w:r>
      <w:r w:rsidR="00602C25" w:rsidRPr="006C01DD">
        <w:rPr>
          <w:rFonts w:ascii="Times New Roman" w:hAnsi="Times New Roman"/>
          <w:b/>
          <w:i/>
          <w:iCs/>
          <w:sz w:val="24"/>
          <w:szCs w:val="24"/>
        </w:rPr>
        <w:t>(kartais)</w:t>
      </w:r>
      <w:r w:rsidR="00602C25" w:rsidRPr="006C01DD">
        <w:rPr>
          <w:rFonts w:ascii="Times New Roman" w:hAnsi="Times New Roman"/>
          <w:sz w:val="24"/>
          <w:szCs w:val="24"/>
        </w:rPr>
        <w:t xml:space="preserve"> </w:t>
      </w:r>
      <w:r w:rsidR="00190389" w:rsidRPr="006C01DD">
        <w:rPr>
          <w:rFonts w:ascii="Times New Roman" w:hAnsi="Times New Roman"/>
          <w:sz w:val="24"/>
          <w:szCs w:val="24"/>
        </w:rPr>
        <w:t>:</w:t>
      </w:r>
    </w:p>
    <w:p w14:paraId="53BF5B68" w14:textId="29CA1AE8" w:rsidR="00602C25" w:rsidRPr="004B6ACC" w:rsidRDefault="007D6D42" w:rsidP="00D441E3">
      <w:pPr>
        <w:pStyle w:val="Sraopastraipa"/>
        <w:numPr>
          <w:ilvl w:val="0"/>
          <w:numId w:val="13"/>
        </w:numPr>
        <w:ind w:left="0" w:right="0" w:firstLine="709"/>
        <w:jc w:val="both"/>
        <w:rPr>
          <w:rFonts w:ascii="Times New Roman" w:hAnsi="Times New Roman"/>
          <w:sz w:val="24"/>
          <w:szCs w:val="24"/>
        </w:rPr>
      </w:pPr>
      <w:r>
        <w:rPr>
          <w:rFonts w:ascii="Times New Roman" w:hAnsi="Times New Roman"/>
          <w:sz w:val="24"/>
          <w:szCs w:val="24"/>
        </w:rPr>
        <w:t>g</w:t>
      </w:r>
      <w:r w:rsidR="00602C25" w:rsidRPr="004B6ACC">
        <w:rPr>
          <w:rFonts w:ascii="Times New Roman" w:hAnsi="Times New Roman"/>
          <w:sz w:val="24"/>
          <w:szCs w:val="24"/>
        </w:rPr>
        <w:t>lobos koordinatoriaus paslaugos</w:t>
      </w:r>
      <w:r w:rsidR="00190389">
        <w:rPr>
          <w:rFonts w:ascii="Times New Roman" w:hAnsi="Times New Roman"/>
          <w:sz w:val="24"/>
          <w:szCs w:val="24"/>
        </w:rPr>
        <w:t xml:space="preserve"> </w:t>
      </w:r>
      <w:r w:rsidR="009B1A45">
        <w:rPr>
          <w:rFonts w:ascii="Times New Roman" w:hAnsi="Times New Roman"/>
          <w:sz w:val="24"/>
          <w:szCs w:val="24"/>
        </w:rPr>
        <w:t>–</w:t>
      </w:r>
      <w:r w:rsidR="00190389">
        <w:rPr>
          <w:rFonts w:ascii="Times New Roman" w:hAnsi="Times New Roman"/>
          <w:sz w:val="24"/>
          <w:szCs w:val="24"/>
        </w:rPr>
        <w:t xml:space="preserve"> </w:t>
      </w:r>
      <w:r w:rsidR="00EA5329">
        <w:rPr>
          <w:rFonts w:ascii="Times New Roman" w:hAnsi="Times New Roman"/>
          <w:sz w:val="24"/>
          <w:szCs w:val="24"/>
        </w:rPr>
        <w:t>2593</w:t>
      </w:r>
      <w:r w:rsidR="009B1A45">
        <w:rPr>
          <w:rFonts w:ascii="Times New Roman" w:hAnsi="Times New Roman"/>
          <w:sz w:val="24"/>
          <w:szCs w:val="24"/>
        </w:rPr>
        <w:t>;</w:t>
      </w:r>
    </w:p>
    <w:p w14:paraId="0F35A937" w14:textId="4AD0F94E" w:rsidR="005F59A4" w:rsidRDefault="007D6D42" w:rsidP="00D441E3">
      <w:pPr>
        <w:pStyle w:val="Sraopastraipa"/>
        <w:numPr>
          <w:ilvl w:val="0"/>
          <w:numId w:val="10"/>
        </w:numPr>
        <w:ind w:left="0" w:right="0" w:firstLine="709"/>
        <w:jc w:val="both"/>
        <w:rPr>
          <w:rFonts w:ascii="Times New Roman" w:hAnsi="Times New Roman"/>
          <w:sz w:val="24"/>
          <w:szCs w:val="24"/>
        </w:rPr>
      </w:pPr>
      <w:r>
        <w:rPr>
          <w:rFonts w:ascii="Times New Roman" w:hAnsi="Times New Roman"/>
          <w:sz w:val="24"/>
          <w:szCs w:val="24"/>
        </w:rPr>
        <w:t>b</w:t>
      </w:r>
      <w:r w:rsidR="00602C25" w:rsidRPr="004B6ACC">
        <w:rPr>
          <w:rFonts w:ascii="Times New Roman" w:hAnsi="Times New Roman"/>
          <w:sz w:val="24"/>
          <w:szCs w:val="24"/>
        </w:rPr>
        <w:t>udinčio globotojo, globėjo (rūpintojo) vykdomos veiklos kokybės vertinimas</w:t>
      </w:r>
      <w:r w:rsidR="007760C7">
        <w:rPr>
          <w:rFonts w:ascii="Times New Roman" w:hAnsi="Times New Roman"/>
          <w:sz w:val="24"/>
          <w:szCs w:val="24"/>
        </w:rPr>
        <w:t xml:space="preserve"> </w:t>
      </w:r>
      <w:r w:rsidR="00E074E9">
        <w:rPr>
          <w:rFonts w:ascii="Times New Roman" w:hAnsi="Times New Roman"/>
          <w:sz w:val="24"/>
          <w:szCs w:val="24"/>
        </w:rPr>
        <w:t>–</w:t>
      </w:r>
      <w:r w:rsidR="005F59A4">
        <w:rPr>
          <w:rFonts w:ascii="Times New Roman" w:hAnsi="Times New Roman"/>
          <w:sz w:val="24"/>
          <w:szCs w:val="24"/>
        </w:rPr>
        <w:t xml:space="preserve"> 6;</w:t>
      </w:r>
    </w:p>
    <w:p w14:paraId="6F2276AD" w14:textId="143AD847" w:rsidR="00602C25" w:rsidRPr="004B6ACC" w:rsidRDefault="007760C7" w:rsidP="00D441E3">
      <w:pPr>
        <w:pStyle w:val="Sraopastraipa"/>
        <w:numPr>
          <w:ilvl w:val="0"/>
          <w:numId w:val="10"/>
        </w:numPr>
        <w:ind w:left="0" w:right="0" w:firstLine="709"/>
        <w:jc w:val="both"/>
        <w:rPr>
          <w:rFonts w:ascii="Times New Roman" w:hAnsi="Times New Roman"/>
          <w:sz w:val="24"/>
          <w:szCs w:val="24"/>
        </w:rPr>
      </w:pPr>
      <w:r>
        <w:rPr>
          <w:rFonts w:ascii="Times New Roman" w:hAnsi="Times New Roman"/>
          <w:sz w:val="24"/>
          <w:szCs w:val="24"/>
        </w:rPr>
        <w:t xml:space="preserve">pagalbos </w:t>
      </w:r>
      <w:r w:rsidR="005F59A4">
        <w:rPr>
          <w:rFonts w:ascii="Times New Roman" w:hAnsi="Times New Roman"/>
          <w:sz w:val="24"/>
          <w:szCs w:val="24"/>
        </w:rPr>
        <w:t xml:space="preserve">vaikui ir budinčiam globotojui , globėjui (rūpintojui ) poreikio vertinimas ir pagalbos </w:t>
      </w:r>
      <w:r>
        <w:rPr>
          <w:rFonts w:ascii="Times New Roman" w:hAnsi="Times New Roman"/>
          <w:sz w:val="24"/>
          <w:szCs w:val="24"/>
        </w:rPr>
        <w:t>plano sudarymas</w:t>
      </w:r>
      <w:r w:rsidR="00602C25" w:rsidRPr="004B6ACC">
        <w:rPr>
          <w:rFonts w:ascii="Times New Roman" w:hAnsi="Times New Roman"/>
          <w:sz w:val="24"/>
          <w:szCs w:val="24"/>
        </w:rPr>
        <w:t xml:space="preserve"> </w:t>
      </w:r>
      <w:r w:rsidR="009B1A45">
        <w:rPr>
          <w:rFonts w:ascii="Times New Roman" w:hAnsi="Times New Roman"/>
          <w:sz w:val="24"/>
          <w:szCs w:val="24"/>
        </w:rPr>
        <w:t>–</w:t>
      </w:r>
      <w:r w:rsidR="00190389">
        <w:rPr>
          <w:rFonts w:ascii="Times New Roman" w:hAnsi="Times New Roman"/>
          <w:sz w:val="24"/>
          <w:szCs w:val="24"/>
        </w:rPr>
        <w:t xml:space="preserve"> </w:t>
      </w:r>
      <w:r>
        <w:rPr>
          <w:rFonts w:ascii="Times New Roman" w:hAnsi="Times New Roman"/>
          <w:sz w:val="24"/>
          <w:szCs w:val="24"/>
        </w:rPr>
        <w:t>56</w:t>
      </w:r>
      <w:r w:rsidR="009B1A45">
        <w:rPr>
          <w:rFonts w:ascii="Times New Roman" w:hAnsi="Times New Roman"/>
          <w:sz w:val="24"/>
          <w:szCs w:val="24"/>
        </w:rPr>
        <w:t>;</w:t>
      </w:r>
    </w:p>
    <w:p w14:paraId="182FB925" w14:textId="6FA63B83" w:rsidR="00602C25" w:rsidRPr="004B6ACC" w:rsidRDefault="007D6D42" w:rsidP="00D441E3">
      <w:pPr>
        <w:pStyle w:val="Sraopastraipa"/>
        <w:numPr>
          <w:ilvl w:val="0"/>
          <w:numId w:val="10"/>
        </w:numPr>
        <w:ind w:left="0" w:right="0" w:firstLine="709"/>
        <w:jc w:val="both"/>
        <w:rPr>
          <w:rFonts w:ascii="Times New Roman" w:hAnsi="Times New Roman"/>
          <w:sz w:val="24"/>
          <w:szCs w:val="24"/>
        </w:rPr>
      </w:pPr>
      <w:r>
        <w:rPr>
          <w:rFonts w:ascii="Times New Roman" w:hAnsi="Times New Roman"/>
          <w:sz w:val="24"/>
          <w:szCs w:val="24"/>
        </w:rPr>
        <w:t>o</w:t>
      </w:r>
      <w:r w:rsidR="00602C25" w:rsidRPr="004B6ACC">
        <w:rPr>
          <w:rFonts w:ascii="Times New Roman" w:hAnsi="Times New Roman"/>
          <w:sz w:val="24"/>
          <w:szCs w:val="24"/>
        </w:rPr>
        <w:t xml:space="preserve">rganizuoti susitikimai su artimaisiais </w:t>
      </w:r>
      <w:r w:rsidR="009B1A45">
        <w:rPr>
          <w:rFonts w:ascii="Times New Roman" w:hAnsi="Times New Roman"/>
          <w:sz w:val="24"/>
          <w:szCs w:val="24"/>
        </w:rPr>
        <w:t>–</w:t>
      </w:r>
      <w:r w:rsidR="00190389">
        <w:rPr>
          <w:rFonts w:ascii="Times New Roman" w:hAnsi="Times New Roman"/>
          <w:sz w:val="24"/>
          <w:szCs w:val="24"/>
        </w:rPr>
        <w:t xml:space="preserve"> </w:t>
      </w:r>
      <w:r w:rsidR="00906ACD">
        <w:rPr>
          <w:rFonts w:ascii="Times New Roman" w:hAnsi="Times New Roman"/>
          <w:sz w:val="24"/>
          <w:szCs w:val="24"/>
        </w:rPr>
        <w:t>77</w:t>
      </w:r>
      <w:r w:rsidR="009B1A45">
        <w:rPr>
          <w:rFonts w:ascii="Times New Roman" w:hAnsi="Times New Roman"/>
          <w:sz w:val="24"/>
          <w:szCs w:val="24"/>
        </w:rPr>
        <w:t>;</w:t>
      </w:r>
    </w:p>
    <w:p w14:paraId="79DE824D" w14:textId="2D97D16F" w:rsidR="00602C25" w:rsidRPr="004B6ACC" w:rsidRDefault="007D6D42" w:rsidP="00D441E3">
      <w:pPr>
        <w:pStyle w:val="Sraopastraipa"/>
        <w:numPr>
          <w:ilvl w:val="0"/>
          <w:numId w:val="10"/>
        </w:numPr>
        <w:ind w:left="0" w:right="0" w:firstLine="709"/>
        <w:jc w:val="both"/>
        <w:rPr>
          <w:rFonts w:ascii="Times New Roman" w:hAnsi="Times New Roman"/>
          <w:sz w:val="24"/>
          <w:szCs w:val="24"/>
        </w:rPr>
      </w:pPr>
      <w:r>
        <w:rPr>
          <w:rFonts w:ascii="Times New Roman" w:hAnsi="Times New Roman"/>
          <w:sz w:val="24"/>
          <w:szCs w:val="24"/>
        </w:rPr>
        <w:t>d</w:t>
      </w:r>
      <w:r w:rsidR="00602C25" w:rsidRPr="004B6ACC">
        <w:rPr>
          <w:rFonts w:ascii="Times New Roman" w:hAnsi="Times New Roman"/>
          <w:sz w:val="24"/>
          <w:szCs w:val="24"/>
        </w:rPr>
        <w:t xml:space="preserve">alyvauta atvejo vadybos posėdyje </w:t>
      </w:r>
      <w:r w:rsidR="00117D3D">
        <w:rPr>
          <w:rFonts w:ascii="Times New Roman" w:hAnsi="Times New Roman"/>
          <w:sz w:val="24"/>
          <w:szCs w:val="24"/>
        </w:rPr>
        <w:t xml:space="preserve">– </w:t>
      </w:r>
      <w:r w:rsidR="00906ACD">
        <w:rPr>
          <w:rFonts w:ascii="Times New Roman" w:hAnsi="Times New Roman"/>
          <w:sz w:val="24"/>
          <w:szCs w:val="24"/>
        </w:rPr>
        <w:t>15</w:t>
      </w:r>
      <w:r w:rsidR="009B1A45">
        <w:rPr>
          <w:rFonts w:ascii="Times New Roman" w:hAnsi="Times New Roman"/>
          <w:sz w:val="24"/>
          <w:szCs w:val="24"/>
        </w:rPr>
        <w:t>;</w:t>
      </w:r>
    </w:p>
    <w:p w14:paraId="6839B736" w14:textId="07DCB82D" w:rsidR="00602C25" w:rsidRPr="004B6ACC" w:rsidRDefault="007D6D42" w:rsidP="00D441E3">
      <w:pPr>
        <w:pStyle w:val="Sraopastraipa"/>
        <w:numPr>
          <w:ilvl w:val="0"/>
          <w:numId w:val="10"/>
        </w:numPr>
        <w:ind w:left="0" w:right="0" w:firstLine="709"/>
        <w:jc w:val="both"/>
        <w:rPr>
          <w:rFonts w:ascii="Times New Roman" w:hAnsi="Times New Roman"/>
          <w:bCs/>
          <w:sz w:val="24"/>
          <w:szCs w:val="24"/>
        </w:rPr>
      </w:pPr>
      <w:r>
        <w:rPr>
          <w:rFonts w:ascii="Times New Roman" w:hAnsi="Times New Roman"/>
          <w:bCs/>
          <w:sz w:val="24"/>
          <w:szCs w:val="24"/>
        </w:rPr>
        <w:t>p</w:t>
      </w:r>
      <w:r w:rsidR="00190389">
        <w:rPr>
          <w:rFonts w:ascii="Times New Roman" w:hAnsi="Times New Roman"/>
          <w:bCs/>
          <w:sz w:val="24"/>
          <w:szCs w:val="24"/>
        </w:rPr>
        <w:t>asirašytos K</w:t>
      </w:r>
      <w:r w:rsidR="00602C25" w:rsidRPr="004B6ACC">
        <w:rPr>
          <w:rFonts w:ascii="Times New Roman" w:hAnsi="Times New Roman"/>
          <w:bCs/>
          <w:sz w:val="24"/>
          <w:szCs w:val="24"/>
        </w:rPr>
        <w:t xml:space="preserve">retingos socialinių paslaugų centro ir budinčio globotojo tarpusavio bendradarbiavimo ir paslaugų teikimo sutartys </w:t>
      </w:r>
      <w:r w:rsidR="00117D3D">
        <w:rPr>
          <w:rFonts w:ascii="Times New Roman" w:hAnsi="Times New Roman"/>
          <w:bCs/>
          <w:sz w:val="24"/>
          <w:szCs w:val="24"/>
        </w:rPr>
        <w:t>–</w:t>
      </w:r>
      <w:r w:rsidR="00190389">
        <w:rPr>
          <w:rFonts w:ascii="Times New Roman" w:hAnsi="Times New Roman"/>
          <w:bCs/>
          <w:sz w:val="24"/>
          <w:szCs w:val="24"/>
        </w:rPr>
        <w:t xml:space="preserve"> </w:t>
      </w:r>
      <w:r w:rsidR="00602C25" w:rsidRPr="004B6ACC">
        <w:rPr>
          <w:rFonts w:ascii="Times New Roman" w:hAnsi="Times New Roman"/>
          <w:bCs/>
          <w:sz w:val="24"/>
          <w:szCs w:val="24"/>
        </w:rPr>
        <w:t>3.</w:t>
      </w:r>
    </w:p>
    <w:p w14:paraId="03D830D7" w14:textId="5FD9234E" w:rsidR="00F46F8B" w:rsidRPr="00F46F8B" w:rsidRDefault="00F46F8B" w:rsidP="00F46F8B">
      <w:pPr>
        <w:pStyle w:val="Sraopastraipa"/>
        <w:ind w:left="0" w:firstLine="720"/>
        <w:jc w:val="both"/>
        <w:rPr>
          <w:rFonts w:ascii="Times New Roman" w:hAnsi="Times New Roman"/>
          <w:sz w:val="24"/>
          <w:szCs w:val="24"/>
        </w:rPr>
      </w:pPr>
      <w:r w:rsidRPr="00F46F8B">
        <w:rPr>
          <w:rFonts w:ascii="Times New Roman" w:hAnsi="Times New Roman"/>
          <w:sz w:val="24"/>
          <w:szCs w:val="24"/>
        </w:rPr>
        <w:t>2023 m. didžiausias paslaugų poreikis buvo globėjų (rūpintojų) senelių šeimose, auginančiose paauglystės amžiaus vaikaičius.</w:t>
      </w:r>
    </w:p>
    <w:p w14:paraId="17D669BF" w14:textId="5F27E180" w:rsidR="00F46F8B" w:rsidRPr="00F46F8B" w:rsidRDefault="00AE7589" w:rsidP="00AE7589">
      <w:pPr>
        <w:pStyle w:val="Sraopastraipa"/>
        <w:jc w:val="both"/>
        <w:rPr>
          <w:rFonts w:ascii="Times New Roman" w:hAnsi="Times New Roman"/>
          <w:i/>
          <w:sz w:val="24"/>
          <w:szCs w:val="24"/>
          <w:u w:val="single"/>
        </w:rPr>
      </w:pPr>
      <w:r>
        <w:rPr>
          <w:rFonts w:ascii="Times New Roman" w:hAnsi="Times New Roman"/>
          <w:i/>
          <w:sz w:val="24"/>
          <w:szCs w:val="24"/>
          <w:u w:val="single"/>
        </w:rPr>
        <w:t>Globos koordinatorius</w:t>
      </w:r>
      <w:r w:rsidR="00F46F8B" w:rsidRPr="00F46F8B">
        <w:rPr>
          <w:rFonts w:ascii="Times New Roman" w:hAnsi="Times New Roman"/>
          <w:i/>
          <w:sz w:val="24"/>
          <w:szCs w:val="24"/>
          <w:u w:val="single"/>
        </w:rPr>
        <w:t xml:space="preserve"> </w:t>
      </w:r>
      <w:r w:rsidR="00D441E3">
        <w:rPr>
          <w:rFonts w:ascii="Times New Roman" w:hAnsi="Times New Roman"/>
          <w:i/>
          <w:sz w:val="24"/>
          <w:szCs w:val="24"/>
          <w:u w:val="single"/>
        </w:rPr>
        <w:t xml:space="preserve">dažniausiai </w:t>
      </w:r>
      <w:r w:rsidR="00F46F8B" w:rsidRPr="00F46F8B">
        <w:rPr>
          <w:rFonts w:ascii="Times New Roman" w:hAnsi="Times New Roman"/>
          <w:i/>
          <w:sz w:val="24"/>
          <w:szCs w:val="24"/>
          <w:u w:val="single"/>
        </w:rPr>
        <w:t>teik</w:t>
      </w:r>
      <w:r>
        <w:rPr>
          <w:rFonts w:ascii="Times New Roman" w:hAnsi="Times New Roman"/>
          <w:i/>
          <w:sz w:val="24"/>
          <w:szCs w:val="24"/>
          <w:u w:val="single"/>
        </w:rPr>
        <w:t>ė šią</w:t>
      </w:r>
      <w:r w:rsidR="00F46F8B" w:rsidRPr="00F46F8B">
        <w:rPr>
          <w:rFonts w:ascii="Times New Roman" w:hAnsi="Times New Roman"/>
          <w:i/>
          <w:sz w:val="24"/>
          <w:szCs w:val="24"/>
          <w:u w:val="single"/>
        </w:rPr>
        <w:t xml:space="preserve"> pagalb</w:t>
      </w:r>
      <w:r>
        <w:rPr>
          <w:rFonts w:ascii="Times New Roman" w:hAnsi="Times New Roman"/>
          <w:i/>
          <w:sz w:val="24"/>
          <w:szCs w:val="24"/>
          <w:u w:val="single"/>
        </w:rPr>
        <w:t>ą</w:t>
      </w:r>
      <w:r w:rsidR="00F46F8B" w:rsidRPr="00F46F8B">
        <w:rPr>
          <w:rFonts w:ascii="Times New Roman" w:hAnsi="Times New Roman"/>
          <w:i/>
          <w:sz w:val="24"/>
          <w:szCs w:val="24"/>
          <w:u w:val="single"/>
        </w:rPr>
        <w:t>:</w:t>
      </w:r>
    </w:p>
    <w:p w14:paraId="17A37C5C" w14:textId="65C833BE" w:rsidR="00F46F8B" w:rsidRPr="00F46F8B" w:rsidRDefault="00F46F8B" w:rsidP="00AE7589">
      <w:pPr>
        <w:pStyle w:val="Sraopastraipa"/>
        <w:numPr>
          <w:ilvl w:val="0"/>
          <w:numId w:val="10"/>
        </w:numPr>
        <w:ind w:left="0" w:firstLine="709"/>
        <w:jc w:val="both"/>
        <w:rPr>
          <w:rFonts w:ascii="Times New Roman" w:hAnsi="Times New Roman"/>
          <w:sz w:val="24"/>
          <w:szCs w:val="24"/>
        </w:rPr>
      </w:pPr>
      <w:r w:rsidRPr="00F46F8B">
        <w:rPr>
          <w:rFonts w:ascii="Times New Roman" w:hAnsi="Times New Roman"/>
          <w:sz w:val="24"/>
          <w:szCs w:val="24"/>
        </w:rPr>
        <w:t>konsultacij</w:t>
      </w:r>
      <w:r w:rsidR="00D441E3">
        <w:rPr>
          <w:rFonts w:ascii="Times New Roman" w:hAnsi="Times New Roman"/>
          <w:sz w:val="24"/>
          <w:szCs w:val="24"/>
        </w:rPr>
        <w:t>o</w:t>
      </w:r>
      <w:r w:rsidRPr="00F46F8B">
        <w:rPr>
          <w:rFonts w:ascii="Times New Roman" w:hAnsi="Times New Roman"/>
          <w:sz w:val="24"/>
          <w:szCs w:val="24"/>
        </w:rPr>
        <w:t xml:space="preserve">s dėl vaiko su globėju ir jo šeimos nariais tarpusavio santykių problemų, elgesio problemų namuose ir ugdymo įstaigoje, bendravimo su vaiko biologiniais tėvais bei artimiausia jo aplinka, vaiko sveikatos ir raidos problemų, ugdymo ar neformaliojo ugdymo įstaigų parinkimo ir kt.); </w:t>
      </w:r>
    </w:p>
    <w:p w14:paraId="75E6A332" w14:textId="70C573A8" w:rsidR="00F46F8B" w:rsidRPr="00F46F8B" w:rsidRDefault="00F46F8B" w:rsidP="00AE7589">
      <w:pPr>
        <w:pStyle w:val="Sraopastraipa"/>
        <w:numPr>
          <w:ilvl w:val="0"/>
          <w:numId w:val="10"/>
        </w:numPr>
        <w:ind w:hanging="11"/>
        <w:jc w:val="both"/>
        <w:rPr>
          <w:rFonts w:ascii="Times New Roman" w:hAnsi="Times New Roman"/>
          <w:sz w:val="24"/>
          <w:szCs w:val="24"/>
        </w:rPr>
      </w:pPr>
      <w:r w:rsidRPr="00F46F8B">
        <w:rPr>
          <w:rFonts w:ascii="Times New Roman" w:hAnsi="Times New Roman"/>
          <w:sz w:val="24"/>
          <w:szCs w:val="24"/>
        </w:rPr>
        <w:t>tarpininkavim</w:t>
      </w:r>
      <w:r w:rsidR="00AE7589">
        <w:rPr>
          <w:rFonts w:ascii="Times New Roman" w:hAnsi="Times New Roman"/>
          <w:sz w:val="24"/>
          <w:szCs w:val="24"/>
        </w:rPr>
        <w:t>as</w:t>
      </w:r>
      <w:r w:rsidRPr="00F46F8B">
        <w:rPr>
          <w:rFonts w:ascii="Times New Roman" w:hAnsi="Times New Roman"/>
          <w:sz w:val="24"/>
          <w:szCs w:val="24"/>
        </w:rPr>
        <w:t>:</w:t>
      </w:r>
    </w:p>
    <w:p w14:paraId="2C0FA3D6" w14:textId="0D859DFD" w:rsidR="00F46F8B" w:rsidRPr="00D441E3" w:rsidRDefault="00F46F8B" w:rsidP="00D441E3">
      <w:pPr>
        <w:pStyle w:val="Sraopastraipa"/>
        <w:numPr>
          <w:ilvl w:val="0"/>
          <w:numId w:val="19"/>
        </w:numPr>
        <w:ind w:left="0" w:firstLine="1080"/>
        <w:jc w:val="both"/>
        <w:rPr>
          <w:rFonts w:ascii="Times New Roman" w:hAnsi="Times New Roman"/>
          <w:sz w:val="24"/>
          <w:szCs w:val="24"/>
        </w:rPr>
      </w:pPr>
      <w:r w:rsidRPr="00D441E3">
        <w:rPr>
          <w:rFonts w:ascii="Times New Roman" w:hAnsi="Times New Roman"/>
          <w:sz w:val="24"/>
          <w:szCs w:val="24"/>
        </w:rPr>
        <w:t>sprendžiant vaik</w:t>
      </w:r>
      <w:r w:rsidR="00D441E3">
        <w:rPr>
          <w:rFonts w:ascii="Times New Roman" w:hAnsi="Times New Roman"/>
          <w:sz w:val="24"/>
          <w:szCs w:val="24"/>
        </w:rPr>
        <w:t>o</w:t>
      </w:r>
      <w:r w:rsidRPr="00D441E3">
        <w:rPr>
          <w:rFonts w:ascii="Times New Roman" w:hAnsi="Times New Roman"/>
          <w:sz w:val="24"/>
          <w:szCs w:val="24"/>
        </w:rPr>
        <w:t xml:space="preserve"> ugdymo </w:t>
      </w:r>
      <w:r w:rsidR="00D441E3">
        <w:rPr>
          <w:rFonts w:ascii="Times New Roman" w:hAnsi="Times New Roman"/>
          <w:sz w:val="24"/>
          <w:szCs w:val="24"/>
        </w:rPr>
        <w:t>klausim</w:t>
      </w:r>
      <w:r w:rsidR="00E074E9">
        <w:rPr>
          <w:rFonts w:ascii="Times New Roman" w:hAnsi="Times New Roman"/>
          <w:sz w:val="24"/>
          <w:szCs w:val="24"/>
        </w:rPr>
        <w:t>us</w:t>
      </w:r>
      <w:r w:rsidR="00D441E3">
        <w:rPr>
          <w:rFonts w:ascii="Times New Roman" w:hAnsi="Times New Roman"/>
          <w:sz w:val="24"/>
          <w:szCs w:val="24"/>
        </w:rPr>
        <w:t xml:space="preserve"> (ugdymo </w:t>
      </w:r>
      <w:r w:rsidRPr="00D441E3">
        <w:rPr>
          <w:rFonts w:ascii="Times New Roman" w:hAnsi="Times New Roman"/>
          <w:sz w:val="24"/>
          <w:szCs w:val="24"/>
        </w:rPr>
        <w:t>įstaigos parinkim</w:t>
      </w:r>
      <w:r w:rsidR="00D441E3">
        <w:rPr>
          <w:rFonts w:ascii="Times New Roman" w:hAnsi="Times New Roman"/>
          <w:sz w:val="24"/>
          <w:szCs w:val="24"/>
        </w:rPr>
        <w:t>as</w:t>
      </w:r>
      <w:r w:rsidRPr="00D441E3">
        <w:rPr>
          <w:rFonts w:ascii="Times New Roman" w:hAnsi="Times New Roman"/>
          <w:sz w:val="24"/>
          <w:szCs w:val="24"/>
        </w:rPr>
        <w:t xml:space="preserve">, pavėžėjimo </w:t>
      </w:r>
      <w:r w:rsidR="00D441E3">
        <w:rPr>
          <w:rFonts w:ascii="Times New Roman" w:hAnsi="Times New Roman"/>
          <w:sz w:val="24"/>
          <w:szCs w:val="24"/>
        </w:rPr>
        <w:t xml:space="preserve">į ugdymo įstaigas </w:t>
      </w:r>
      <w:r w:rsidRPr="00D441E3">
        <w:rPr>
          <w:rFonts w:ascii="Times New Roman" w:hAnsi="Times New Roman"/>
          <w:sz w:val="24"/>
          <w:szCs w:val="24"/>
        </w:rPr>
        <w:t>organizavim</w:t>
      </w:r>
      <w:r w:rsidR="00D441E3">
        <w:rPr>
          <w:rFonts w:ascii="Times New Roman" w:hAnsi="Times New Roman"/>
          <w:sz w:val="24"/>
          <w:szCs w:val="24"/>
        </w:rPr>
        <w:t>as</w:t>
      </w:r>
      <w:r w:rsidRPr="00D441E3">
        <w:rPr>
          <w:rFonts w:ascii="Times New Roman" w:hAnsi="Times New Roman"/>
          <w:sz w:val="24"/>
          <w:szCs w:val="24"/>
        </w:rPr>
        <w:t>, vaiko ugdymo</w:t>
      </w:r>
      <w:r w:rsidR="00D441E3">
        <w:rPr>
          <w:rFonts w:ascii="Times New Roman" w:hAnsi="Times New Roman"/>
          <w:sz w:val="24"/>
          <w:szCs w:val="24"/>
        </w:rPr>
        <w:t xml:space="preserve"> bei</w:t>
      </w:r>
      <w:r w:rsidRPr="00D441E3">
        <w:rPr>
          <w:rFonts w:ascii="Times New Roman" w:hAnsi="Times New Roman"/>
          <w:sz w:val="24"/>
          <w:szCs w:val="24"/>
        </w:rPr>
        <w:t xml:space="preserve"> elgesio problem</w:t>
      </w:r>
      <w:r w:rsidR="00D441E3">
        <w:rPr>
          <w:rFonts w:ascii="Times New Roman" w:hAnsi="Times New Roman"/>
          <w:sz w:val="24"/>
          <w:szCs w:val="24"/>
        </w:rPr>
        <w:t>os</w:t>
      </w:r>
      <w:r w:rsidRPr="00D441E3">
        <w:rPr>
          <w:rFonts w:ascii="Times New Roman" w:hAnsi="Times New Roman"/>
          <w:sz w:val="24"/>
          <w:szCs w:val="24"/>
        </w:rPr>
        <w:t xml:space="preserve">, </w:t>
      </w:r>
      <w:r w:rsidR="00D441E3">
        <w:rPr>
          <w:rFonts w:ascii="Times New Roman" w:hAnsi="Times New Roman"/>
          <w:sz w:val="24"/>
          <w:szCs w:val="24"/>
        </w:rPr>
        <w:t>vaikų dienos centro</w:t>
      </w:r>
      <w:r w:rsidRPr="00D441E3">
        <w:rPr>
          <w:rFonts w:ascii="Times New Roman" w:hAnsi="Times New Roman"/>
          <w:sz w:val="24"/>
          <w:szCs w:val="24"/>
        </w:rPr>
        <w:t xml:space="preserve"> ir kitokio popamokinio užimtumo organizavim</w:t>
      </w:r>
      <w:r w:rsidR="00D441E3">
        <w:rPr>
          <w:rFonts w:ascii="Times New Roman" w:hAnsi="Times New Roman"/>
          <w:sz w:val="24"/>
          <w:szCs w:val="24"/>
        </w:rPr>
        <w:t>as</w:t>
      </w:r>
      <w:r w:rsidRPr="00D441E3">
        <w:rPr>
          <w:rFonts w:ascii="Times New Roman" w:hAnsi="Times New Roman"/>
          <w:sz w:val="24"/>
          <w:szCs w:val="24"/>
        </w:rPr>
        <w:t>, dalyvavimas kartu su globėju ir vaiku Vaiko gerovės komisijos bei kituose posėdžiuose, ir kt.),</w:t>
      </w:r>
    </w:p>
    <w:p w14:paraId="6F0D0728" w14:textId="6E86765E" w:rsidR="00F46F8B" w:rsidRPr="00D441E3" w:rsidRDefault="00F46F8B" w:rsidP="00D441E3">
      <w:pPr>
        <w:pStyle w:val="Sraopastraipa"/>
        <w:numPr>
          <w:ilvl w:val="0"/>
          <w:numId w:val="19"/>
        </w:numPr>
        <w:ind w:left="0" w:firstLine="1080"/>
        <w:jc w:val="both"/>
        <w:rPr>
          <w:rFonts w:ascii="Times New Roman" w:hAnsi="Times New Roman"/>
          <w:sz w:val="24"/>
          <w:szCs w:val="24"/>
        </w:rPr>
      </w:pPr>
      <w:r w:rsidRPr="00D441E3">
        <w:rPr>
          <w:rFonts w:ascii="Times New Roman" w:hAnsi="Times New Roman"/>
          <w:sz w:val="24"/>
          <w:szCs w:val="24"/>
        </w:rPr>
        <w:t>sprendžiant vaiko sveikatos priežiūros problemas (pagalba surenkant reikiamus dokumentus registravi</w:t>
      </w:r>
      <w:r w:rsidR="00D441E3">
        <w:rPr>
          <w:rFonts w:ascii="Times New Roman" w:hAnsi="Times New Roman"/>
          <w:sz w:val="24"/>
          <w:szCs w:val="24"/>
        </w:rPr>
        <w:t>mui pas gydytojus</w:t>
      </w:r>
      <w:r w:rsidRPr="00D441E3">
        <w:rPr>
          <w:rFonts w:ascii="Times New Roman" w:hAnsi="Times New Roman"/>
          <w:sz w:val="24"/>
          <w:szCs w:val="24"/>
        </w:rPr>
        <w:t>, transporto paslaugų organizavimas į vaikų gydymo ar reabilitacijos įstaigas, užtikrinant specialiųjų poreikių tenkinimą, bendradarbiavimas su gydymo įstaigų specialistais),</w:t>
      </w:r>
    </w:p>
    <w:p w14:paraId="61D86F22" w14:textId="3D84838B" w:rsidR="00F46F8B" w:rsidRPr="00F46F8B" w:rsidRDefault="00F46F8B" w:rsidP="00D441E3">
      <w:pPr>
        <w:pStyle w:val="Sraopastraipa"/>
        <w:numPr>
          <w:ilvl w:val="0"/>
          <w:numId w:val="10"/>
        </w:numPr>
        <w:ind w:hanging="11"/>
        <w:jc w:val="both"/>
        <w:rPr>
          <w:rFonts w:ascii="Times New Roman" w:hAnsi="Times New Roman"/>
          <w:sz w:val="24"/>
          <w:szCs w:val="24"/>
        </w:rPr>
      </w:pPr>
      <w:r w:rsidRPr="00F46F8B">
        <w:rPr>
          <w:rFonts w:ascii="Times New Roman" w:hAnsi="Times New Roman"/>
          <w:sz w:val="24"/>
          <w:szCs w:val="24"/>
        </w:rPr>
        <w:t>vaiko susitikim</w:t>
      </w:r>
      <w:r w:rsidR="00DD5E6D">
        <w:rPr>
          <w:rFonts w:ascii="Times New Roman" w:hAnsi="Times New Roman"/>
          <w:sz w:val="24"/>
          <w:szCs w:val="24"/>
        </w:rPr>
        <w:t>ų</w:t>
      </w:r>
      <w:r w:rsidRPr="00F46F8B">
        <w:rPr>
          <w:rFonts w:ascii="Times New Roman" w:hAnsi="Times New Roman"/>
          <w:sz w:val="24"/>
          <w:szCs w:val="24"/>
        </w:rPr>
        <w:t xml:space="preserve"> su jo artimaisiais</w:t>
      </w:r>
      <w:r w:rsidR="00DD5E6D">
        <w:rPr>
          <w:rFonts w:ascii="Times New Roman" w:hAnsi="Times New Roman"/>
          <w:sz w:val="24"/>
          <w:szCs w:val="24"/>
        </w:rPr>
        <w:t xml:space="preserve"> organizavimas ir šių susitikimų stebėsena;</w:t>
      </w:r>
    </w:p>
    <w:p w14:paraId="3E57A876" w14:textId="6CEE0710" w:rsidR="00906ACD" w:rsidRPr="002173EB" w:rsidRDefault="00F46F8B" w:rsidP="002173EB">
      <w:pPr>
        <w:pStyle w:val="Sraopastraipa"/>
        <w:numPr>
          <w:ilvl w:val="0"/>
          <w:numId w:val="10"/>
        </w:numPr>
        <w:ind w:hanging="11"/>
        <w:jc w:val="both"/>
        <w:rPr>
          <w:rFonts w:ascii="Times New Roman" w:hAnsi="Times New Roman"/>
          <w:sz w:val="24"/>
          <w:szCs w:val="24"/>
        </w:rPr>
      </w:pPr>
      <w:r w:rsidRPr="00F46F8B">
        <w:rPr>
          <w:rFonts w:ascii="Times New Roman" w:hAnsi="Times New Roman"/>
          <w:sz w:val="24"/>
          <w:szCs w:val="24"/>
        </w:rPr>
        <w:t>teisin</w:t>
      </w:r>
      <w:r w:rsidR="00DD5E6D">
        <w:rPr>
          <w:rFonts w:ascii="Times New Roman" w:hAnsi="Times New Roman"/>
          <w:sz w:val="24"/>
          <w:szCs w:val="24"/>
        </w:rPr>
        <w:t>ės pagalbos organizavimas.</w:t>
      </w:r>
    </w:p>
    <w:p w14:paraId="4A1EC404" w14:textId="153D19C8" w:rsidR="00906ACD" w:rsidRPr="002173EB" w:rsidRDefault="00602C25" w:rsidP="002173EB">
      <w:pPr>
        <w:ind w:firstLine="709"/>
        <w:rPr>
          <w:rFonts w:ascii="Times New Roman" w:hAnsi="Times New Roman"/>
          <w:sz w:val="24"/>
          <w:szCs w:val="24"/>
        </w:rPr>
      </w:pPr>
      <w:r w:rsidRPr="005C769E">
        <w:rPr>
          <w:rFonts w:ascii="Times New Roman" w:hAnsi="Times New Roman"/>
          <w:sz w:val="24"/>
          <w:szCs w:val="24"/>
        </w:rPr>
        <w:t>Paslaugų intensyvumas priklausė nuo paslaugų poreikio, problemų gilumo, globėjo gebėjimo savarankiškai tenkinti atskirus globojamo (rūpinamo) vaiko poreikius.</w:t>
      </w:r>
    </w:p>
    <w:p w14:paraId="18FF6F3B" w14:textId="36CDADFD" w:rsidR="00906ACD" w:rsidRPr="00C5592D" w:rsidRDefault="002173EB" w:rsidP="002173EB">
      <w:pPr>
        <w:ind w:firstLine="709"/>
        <w:rPr>
          <w:rFonts w:ascii="Times New Roman" w:hAnsi="Times New Roman"/>
          <w:sz w:val="24"/>
          <w:szCs w:val="24"/>
        </w:rPr>
      </w:pPr>
      <w:r>
        <w:rPr>
          <w:rFonts w:ascii="Times New Roman" w:hAnsi="Times New Roman"/>
          <w:sz w:val="24"/>
          <w:szCs w:val="24"/>
        </w:rPr>
        <w:t xml:space="preserve">Vykdant ES finansuojamą </w:t>
      </w:r>
      <w:r w:rsidRPr="00866484">
        <w:rPr>
          <w:rFonts w:ascii="Times New Roman" w:hAnsi="Times New Roman"/>
          <w:sz w:val="24"/>
          <w:szCs w:val="24"/>
        </w:rPr>
        <w:t>projekt</w:t>
      </w:r>
      <w:r>
        <w:rPr>
          <w:rFonts w:ascii="Times New Roman" w:hAnsi="Times New Roman"/>
          <w:sz w:val="24"/>
          <w:szCs w:val="24"/>
        </w:rPr>
        <w:t>ą</w:t>
      </w:r>
      <w:r w:rsidRPr="00866484">
        <w:rPr>
          <w:rFonts w:ascii="Times New Roman" w:hAnsi="Times New Roman"/>
          <w:sz w:val="24"/>
          <w:szCs w:val="24"/>
        </w:rPr>
        <w:t xml:space="preserve"> </w:t>
      </w:r>
      <w:r>
        <w:rPr>
          <w:rFonts w:ascii="Times New Roman" w:hAnsi="Times New Roman"/>
          <w:sz w:val="24"/>
          <w:szCs w:val="24"/>
        </w:rPr>
        <w:t xml:space="preserve">„Paslaugų, skatinančių ir efektyviai palaikančių globą šeimos aplinkoje, vystymas“, </w:t>
      </w:r>
      <w:r w:rsidR="00906ACD" w:rsidRPr="00866484">
        <w:rPr>
          <w:rFonts w:ascii="Times New Roman" w:hAnsi="Times New Roman"/>
          <w:sz w:val="24"/>
          <w:szCs w:val="24"/>
        </w:rPr>
        <w:t>202</w:t>
      </w:r>
      <w:r w:rsidR="00906ACD">
        <w:rPr>
          <w:rFonts w:ascii="Times New Roman" w:hAnsi="Times New Roman"/>
          <w:sz w:val="24"/>
          <w:szCs w:val="24"/>
        </w:rPr>
        <w:t>3</w:t>
      </w:r>
      <w:r w:rsidR="00906ACD" w:rsidRPr="00866484">
        <w:rPr>
          <w:rFonts w:ascii="Times New Roman" w:hAnsi="Times New Roman"/>
          <w:sz w:val="24"/>
          <w:szCs w:val="24"/>
        </w:rPr>
        <w:t xml:space="preserve"> m.</w:t>
      </w:r>
      <w:r w:rsidR="00906ACD">
        <w:rPr>
          <w:rFonts w:ascii="Times New Roman" w:hAnsi="Times New Roman"/>
          <w:sz w:val="24"/>
          <w:szCs w:val="24"/>
        </w:rPr>
        <w:t xml:space="preserve"> rugpjūčio</w:t>
      </w:r>
      <w:r w:rsidR="00906ACD" w:rsidRPr="00866484">
        <w:rPr>
          <w:rFonts w:ascii="Times New Roman" w:hAnsi="Times New Roman"/>
          <w:sz w:val="24"/>
          <w:szCs w:val="24"/>
        </w:rPr>
        <w:t xml:space="preserve"> </w:t>
      </w:r>
      <w:r w:rsidR="00906ACD">
        <w:rPr>
          <w:rFonts w:ascii="Times New Roman" w:hAnsi="Times New Roman"/>
          <w:sz w:val="24"/>
          <w:szCs w:val="24"/>
        </w:rPr>
        <w:t>7</w:t>
      </w:r>
      <w:r w:rsidR="00906ACD" w:rsidRPr="00866484">
        <w:rPr>
          <w:rFonts w:ascii="Times New Roman" w:hAnsi="Times New Roman"/>
          <w:sz w:val="24"/>
          <w:szCs w:val="24"/>
        </w:rPr>
        <w:t xml:space="preserve"> d. sudaryta psichoterapeuto </w:t>
      </w:r>
      <w:r>
        <w:rPr>
          <w:rFonts w:ascii="Times New Roman" w:hAnsi="Times New Roman"/>
          <w:sz w:val="24"/>
          <w:szCs w:val="24"/>
        </w:rPr>
        <w:t xml:space="preserve">paslaugų </w:t>
      </w:r>
      <w:r w:rsidR="00906ACD" w:rsidRPr="00866484">
        <w:rPr>
          <w:rFonts w:ascii="Times New Roman" w:hAnsi="Times New Roman"/>
          <w:sz w:val="24"/>
          <w:szCs w:val="24"/>
        </w:rPr>
        <w:t>teikimo sutartis</w:t>
      </w:r>
      <w:r>
        <w:rPr>
          <w:rFonts w:ascii="Times New Roman" w:hAnsi="Times New Roman"/>
          <w:sz w:val="24"/>
          <w:szCs w:val="24"/>
        </w:rPr>
        <w:t xml:space="preserve">, </w:t>
      </w:r>
      <w:r w:rsidR="00906ACD" w:rsidRPr="00866484">
        <w:rPr>
          <w:rFonts w:ascii="Times New Roman" w:hAnsi="Times New Roman"/>
          <w:sz w:val="24"/>
          <w:szCs w:val="24"/>
        </w:rPr>
        <w:t>kuri suteikia galimybę pasinaudoti individualiomis psichoterapeuto konsultacijomis ir grupiniais užsiėmimais globėjams (rūpintojams), budintiems globotojams, įvaikintojams bei jų šeimose augantiems vaikams,</w:t>
      </w:r>
      <w:r w:rsidR="00906ACD">
        <w:rPr>
          <w:rFonts w:ascii="Times New Roman" w:hAnsi="Times New Roman"/>
          <w:sz w:val="24"/>
          <w:szCs w:val="24"/>
        </w:rPr>
        <w:t xml:space="preserve"> </w:t>
      </w:r>
      <w:r w:rsidR="00906ACD" w:rsidRPr="00866484">
        <w:rPr>
          <w:rFonts w:ascii="Times New Roman" w:hAnsi="Times New Roman"/>
          <w:sz w:val="24"/>
          <w:szCs w:val="24"/>
        </w:rPr>
        <w:t xml:space="preserve">gaunantiems Pagalbos globėjams (rūpintojams), budintiems globotojams, įvaikintojams paslaugas Kretingos rajono savivaldybėje. </w:t>
      </w:r>
      <w:r>
        <w:rPr>
          <w:rFonts w:ascii="Times New Roman" w:hAnsi="Times New Roman"/>
          <w:sz w:val="24"/>
          <w:szCs w:val="24"/>
        </w:rPr>
        <w:t>Psichoterapeuto</w:t>
      </w:r>
      <w:r w:rsidR="00906ACD" w:rsidRPr="00866484">
        <w:rPr>
          <w:rFonts w:ascii="Times New Roman" w:hAnsi="Times New Roman"/>
          <w:sz w:val="24"/>
          <w:szCs w:val="24"/>
        </w:rPr>
        <w:t xml:space="preserve"> paslauga </w:t>
      </w:r>
      <w:r>
        <w:rPr>
          <w:rFonts w:ascii="Times New Roman" w:hAnsi="Times New Roman"/>
          <w:sz w:val="24"/>
          <w:szCs w:val="24"/>
        </w:rPr>
        <w:t xml:space="preserve">23 kartus </w:t>
      </w:r>
      <w:r w:rsidR="00906ACD" w:rsidRPr="00866484">
        <w:rPr>
          <w:rFonts w:ascii="Times New Roman" w:hAnsi="Times New Roman"/>
          <w:sz w:val="24"/>
          <w:szCs w:val="24"/>
        </w:rPr>
        <w:t>naudoj</w:t>
      </w:r>
      <w:r w:rsidR="00906ACD">
        <w:rPr>
          <w:rFonts w:ascii="Times New Roman" w:hAnsi="Times New Roman"/>
          <w:sz w:val="24"/>
          <w:szCs w:val="24"/>
        </w:rPr>
        <w:t>osi</w:t>
      </w:r>
      <w:r w:rsidR="00906ACD" w:rsidRPr="00866484">
        <w:rPr>
          <w:rFonts w:ascii="Times New Roman" w:hAnsi="Times New Roman"/>
          <w:sz w:val="24"/>
          <w:szCs w:val="24"/>
        </w:rPr>
        <w:t xml:space="preserve"> </w:t>
      </w:r>
      <w:r w:rsidR="00906ACD">
        <w:rPr>
          <w:rFonts w:ascii="Times New Roman" w:hAnsi="Times New Roman"/>
          <w:sz w:val="24"/>
          <w:szCs w:val="24"/>
        </w:rPr>
        <w:t>2</w:t>
      </w:r>
      <w:r w:rsidR="00906ACD" w:rsidRPr="00866484">
        <w:rPr>
          <w:rFonts w:ascii="Times New Roman" w:hAnsi="Times New Roman"/>
          <w:sz w:val="24"/>
          <w:szCs w:val="24"/>
        </w:rPr>
        <w:t xml:space="preserve"> globėjai (rūpintojai) ir </w:t>
      </w:r>
      <w:r w:rsidR="00906ACD">
        <w:rPr>
          <w:rFonts w:ascii="Times New Roman" w:hAnsi="Times New Roman"/>
          <w:sz w:val="24"/>
          <w:szCs w:val="24"/>
        </w:rPr>
        <w:t>4</w:t>
      </w:r>
      <w:r w:rsidR="00906ACD" w:rsidRPr="00866484">
        <w:rPr>
          <w:rFonts w:ascii="Times New Roman" w:hAnsi="Times New Roman"/>
          <w:sz w:val="24"/>
          <w:szCs w:val="24"/>
        </w:rPr>
        <w:t xml:space="preserve"> globojami (rūpinami) vaikai.</w:t>
      </w:r>
    </w:p>
    <w:p w14:paraId="1A5AE1A9" w14:textId="77777777" w:rsidR="00906ACD" w:rsidRPr="00C5592D" w:rsidRDefault="00906ACD" w:rsidP="00906ACD">
      <w:pPr>
        <w:ind w:firstLine="851"/>
        <w:rPr>
          <w:rFonts w:ascii="Times New Roman" w:hAnsi="Times New Roman"/>
          <w:sz w:val="24"/>
          <w:szCs w:val="24"/>
        </w:rPr>
      </w:pPr>
      <w:r w:rsidRPr="00C5592D">
        <w:rPr>
          <w:rFonts w:ascii="Times New Roman" w:hAnsi="Times New Roman"/>
          <w:color w:val="000000"/>
          <w:sz w:val="24"/>
          <w:szCs w:val="24"/>
          <w:lang w:eastAsia="lt-LT"/>
        </w:rPr>
        <w:t xml:space="preserve">2023 m. gruodžio mėn. buvo atliktas Kretingos socialinių paslaugų centro Globos centro padalinio teikiamų pagalbos paslaugų budintiems globotojams ir globėjams (rūpintojams) kokybės vertinimas. </w:t>
      </w:r>
      <w:r w:rsidRPr="00C5592D">
        <w:rPr>
          <w:rFonts w:ascii="Times New Roman" w:hAnsi="Times New Roman"/>
          <w:sz w:val="24"/>
          <w:szCs w:val="24"/>
        </w:rPr>
        <w:t xml:space="preserve">Apibendrinant apklausos rezultatus galima teigti, kad Kretingos socialinių paslaugų centro globos centro darbuotojų teikiamos paslaugos budintiems globotojams ir globėjams (rūpintojams) patenkina jų lūkesčius. Paslaugų kokybė ir prieinamumas respondentų daugiausia vertinamas gerai ir labai gerai. Išanalizavus anketas galima teigti, kad paslaugų gavėjai gerai ir labai gerai vertina globos centro darbuotojų kompetencijas, o </w:t>
      </w:r>
      <w:r w:rsidRPr="00C5592D">
        <w:rPr>
          <w:rStyle w:val="fontstyle01"/>
          <w:rFonts w:ascii="Times New Roman" w:hAnsi="Times New Roman"/>
        </w:rPr>
        <w:t>didelis paslaugų gavėjų pasitikėjimo darbuotojais procentas, rodo, jog egzistuoja grįžtamasis ryšys tarp kliento ir darbuotojo.</w:t>
      </w:r>
    </w:p>
    <w:p w14:paraId="04216566" w14:textId="77777777" w:rsidR="00906ACD" w:rsidRDefault="00906ACD" w:rsidP="0051630B">
      <w:pPr>
        <w:rPr>
          <w:rFonts w:ascii="Times New Roman" w:hAnsi="Times New Roman"/>
          <w:sz w:val="20"/>
          <w:szCs w:val="20"/>
        </w:rPr>
      </w:pPr>
    </w:p>
    <w:p w14:paraId="370C95AD" w14:textId="77777777" w:rsidR="00C72466" w:rsidRDefault="00C72466" w:rsidP="0051630B">
      <w:pPr>
        <w:rPr>
          <w:rFonts w:ascii="Times New Roman" w:hAnsi="Times New Roman"/>
          <w:sz w:val="20"/>
          <w:szCs w:val="20"/>
        </w:rPr>
      </w:pPr>
    </w:p>
    <w:p w14:paraId="6ABA8610" w14:textId="77777777" w:rsidR="00391E81" w:rsidRPr="005C769E" w:rsidRDefault="00391E81" w:rsidP="0051630B">
      <w:pPr>
        <w:rPr>
          <w:rFonts w:ascii="Times New Roman" w:hAnsi="Times New Roman"/>
          <w:sz w:val="20"/>
          <w:szCs w:val="20"/>
        </w:rPr>
      </w:pPr>
    </w:p>
    <w:p w14:paraId="5A466937" w14:textId="77777777" w:rsidR="00602C25" w:rsidRPr="0003420E" w:rsidRDefault="00602C25" w:rsidP="00D13927">
      <w:pPr>
        <w:ind w:firstLine="426"/>
        <w:rPr>
          <w:rFonts w:ascii="Times New Roman" w:hAnsi="Times New Roman"/>
          <w:b/>
          <w:bCs/>
          <w:color w:val="007BB8"/>
          <w:sz w:val="24"/>
          <w:szCs w:val="24"/>
        </w:rPr>
      </w:pPr>
      <w:r w:rsidRPr="0003420E">
        <w:rPr>
          <w:rFonts w:ascii="Times New Roman" w:hAnsi="Times New Roman"/>
          <w:b/>
          <w:bCs/>
          <w:color w:val="007BB8"/>
          <w:sz w:val="24"/>
          <w:szCs w:val="24"/>
        </w:rPr>
        <w:lastRenderedPageBreak/>
        <w:t>2.3.1 Mokymai pagal Globėjų (rūpintojų), budinčių globotojų, įtėvių, bendruomeninių vaikų globos namų darbuotojų mokymo ir konsultavimo programą</w:t>
      </w:r>
      <w:r w:rsidRPr="0003420E">
        <w:rPr>
          <w:b/>
          <w:bCs/>
          <w:color w:val="007BB8"/>
        </w:rPr>
        <w:t xml:space="preserve"> </w:t>
      </w:r>
      <w:r w:rsidRPr="0003420E">
        <w:rPr>
          <w:rFonts w:ascii="Times New Roman" w:hAnsi="Times New Roman"/>
          <w:b/>
          <w:bCs/>
          <w:color w:val="007BB8"/>
          <w:sz w:val="24"/>
          <w:szCs w:val="24"/>
        </w:rPr>
        <w:t>GIMK</w:t>
      </w:r>
    </w:p>
    <w:p w14:paraId="6F904617" w14:textId="77777777" w:rsidR="00FA7627" w:rsidRPr="00C72466" w:rsidRDefault="00FA7627" w:rsidP="00D13927">
      <w:pPr>
        <w:rPr>
          <w:rFonts w:ascii="Times New Roman" w:hAnsi="Times New Roman"/>
          <w:sz w:val="20"/>
          <w:szCs w:val="20"/>
        </w:rPr>
      </w:pPr>
    </w:p>
    <w:p w14:paraId="4A267244" w14:textId="77777777" w:rsidR="00602C25" w:rsidRPr="006C01DD" w:rsidRDefault="00602C25" w:rsidP="00D13927">
      <w:pPr>
        <w:ind w:firstLine="709"/>
        <w:rPr>
          <w:rFonts w:ascii="Times New Roman" w:hAnsi="Times New Roman"/>
          <w:sz w:val="24"/>
          <w:szCs w:val="24"/>
        </w:rPr>
      </w:pPr>
      <w:r w:rsidRPr="006C01DD">
        <w:rPr>
          <w:rFonts w:ascii="Times New Roman" w:hAnsi="Times New Roman"/>
          <w:sz w:val="24"/>
          <w:szCs w:val="24"/>
        </w:rPr>
        <w:t>Organizuoti mokymai pagal Globėjų (rūpintojų), budinčių globotojų, įtėvių, bendruomeninių vaikų globos namų darbuotojų mokymo ir konsultavimo programą:</w:t>
      </w:r>
    </w:p>
    <w:p w14:paraId="3FFA8194" w14:textId="67334366" w:rsidR="00602C25" w:rsidRPr="006C01DD" w:rsidRDefault="00602C25" w:rsidP="00D13927">
      <w:pPr>
        <w:pStyle w:val="Sraopastraipa"/>
        <w:numPr>
          <w:ilvl w:val="0"/>
          <w:numId w:val="10"/>
        </w:numPr>
        <w:tabs>
          <w:tab w:val="left" w:pos="709"/>
          <w:tab w:val="left" w:pos="993"/>
        </w:tabs>
        <w:ind w:right="0" w:hanging="11"/>
        <w:jc w:val="both"/>
        <w:rPr>
          <w:rFonts w:ascii="Times New Roman" w:hAnsi="Times New Roman"/>
          <w:sz w:val="24"/>
          <w:szCs w:val="24"/>
        </w:rPr>
      </w:pPr>
      <w:r w:rsidRPr="006C01DD">
        <w:rPr>
          <w:rFonts w:ascii="Times New Roman" w:hAnsi="Times New Roman"/>
          <w:sz w:val="24"/>
          <w:szCs w:val="24"/>
        </w:rPr>
        <w:t>pagal Pagrindinę programą</w:t>
      </w:r>
      <w:r w:rsidR="00FA7627" w:rsidRPr="006C01DD">
        <w:rPr>
          <w:rFonts w:ascii="Times New Roman" w:hAnsi="Times New Roman"/>
          <w:sz w:val="24"/>
          <w:szCs w:val="24"/>
        </w:rPr>
        <w:t xml:space="preserve"> 1 grupė </w:t>
      </w:r>
      <w:r w:rsidR="00E074E9">
        <w:rPr>
          <w:rFonts w:ascii="Times New Roman" w:hAnsi="Times New Roman"/>
          <w:sz w:val="24"/>
          <w:szCs w:val="24"/>
        </w:rPr>
        <w:t>–</w:t>
      </w:r>
      <w:r w:rsidR="00FA7627" w:rsidRPr="006C01DD">
        <w:rPr>
          <w:rFonts w:ascii="Times New Roman" w:hAnsi="Times New Roman"/>
          <w:sz w:val="24"/>
          <w:szCs w:val="24"/>
        </w:rPr>
        <w:t xml:space="preserve"> 8 asmenys / 5 šeimos;</w:t>
      </w:r>
    </w:p>
    <w:p w14:paraId="00E3C363" w14:textId="03010021" w:rsidR="00602C25" w:rsidRPr="006C01DD" w:rsidRDefault="00602C25" w:rsidP="00D13927">
      <w:pPr>
        <w:pStyle w:val="Sraopastraipa"/>
        <w:numPr>
          <w:ilvl w:val="0"/>
          <w:numId w:val="10"/>
        </w:numPr>
        <w:tabs>
          <w:tab w:val="left" w:pos="993"/>
        </w:tabs>
        <w:ind w:right="0" w:hanging="11"/>
        <w:jc w:val="both"/>
        <w:rPr>
          <w:rFonts w:ascii="Times New Roman" w:hAnsi="Times New Roman"/>
          <w:sz w:val="24"/>
          <w:szCs w:val="24"/>
        </w:rPr>
      </w:pPr>
      <w:r w:rsidRPr="006C01DD">
        <w:rPr>
          <w:rFonts w:ascii="Times New Roman" w:hAnsi="Times New Roman"/>
          <w:sz w:val="24"/>
          <w:szCs w:val="24"/>
        </w:rPr>
        <w:t>pagal Artimųjų giminaičių programą</w:t>
      </w:r>
      <w:r w:rsidR="00FA7627" w:rsidRPr="006C01DD">
        <w:rPr>
          <w:rFonts w:ascii="Times New Roman" w:hAnsi="Times New Roman"/>
          <w:sz w:val="24"/>
          <w:szCs w:val="24"/>
        </w:rPr>
        <w:t xml:space="preserve"> </w:t>
      </w:r>
      <w:r w:rsidR="00117D3D" w:rsidRPr="006C01DD">
        <w:rPr>
          <w:rFonts w:ascii="Times New Roman" w:hAnsi="Times New Roman"/>
          <w:sz w:val="24"/>
          <w:szCs w:val="24"/>
        </w:rPr>
        <w:t>–</w:t>
      </w:r>
      <w:r w:rsidRPr="006C01DD">
        <w:rPr>
          <w:rFonts w:ascii="Times New Roman" w:hAnsi="Times New Roman"/>
          <w:sz w:val="24"/>
          <w:szCs w:val="24"/>
        </w:rPr>
        <w:t xml:space="preserve"> </w:t>
      </w:r>
      <w:r w:rsidR="00FA7627" w:rsidRPr="006C01DD">
        <w:rPr>
          <w:rFonts w:ascii="Times New Roman" w:hAnsi="Times New Roman"/>
          <w:sz w:val="24"/>
          <w:szCs w:val="24"/>
        </w:rPr>
        <w:t xml:space="preserve">1 grupė </w:t>
      </w:r>
      <w:r w:rsidR="00E074E9">
        <w:rPr>
          <w:rFonts w:ascii="Times New Roman" w:hAnsi="Times New Roman"/>
          <w:sz w:val="24"/>
          <w:szCs w:val="24"/>
        </w:rPr>
        <w:t>–</w:t>
      </w:r>
      <w:r w:rsidR="00FA7627" w:rsidRPr="006C01DD">
        <w:rPr>
          <w:rFonts w:ascii="Times New Roman" w:hAnsi="Times New Roman"/>
          <w:sz w:val="24"/>
          <w:szCs w:val="24"/>
        </w:rPr>
        <w:t xml:space="preserve"> 5 asmenys / 3 šeimos;</w:t>
      </w:r>
    </w:p>
    <w:p w14:paraId="709A35E4" w14:textId="0733355B" w:rsidR="00602C25" w:rsidRPr="006C01DD" w:rsidRDefault="00602C25" w:rsidP="005F2BCB">
      <w:pPr>
        <w:pStyle w:val="Sraopastraipa"/>
        <w:numPr>
          <w:ilvl w:val="0"/>
          <w:numId w:val="10"/>
        </w:numPr>
        <w:tabs>
          <w:tab w:val="left" w:pos="993"/>
        </w:tabs>
        <w:ind w:left="0" w:right="0" w:firstLine="709"/>
        <w:jc w:val="both"/>
        <w:rPr>
          <w:rFonts w:ascii="Times New Roman" w:hAnsi="Times New Roman"/>
          <w:sz w:val="24"/>
          <w:szCs w:val="24"/>
        </w:rPr>
      </w:pPr>
      <w:r w:rsidRPr="006C01DD">
        <w:rPr>
          <w:rFonts w:ascii="Times New Roman" w:hAnsi="Times New Roman"/>
          <w:sz w:val="24"/>
          <w:szCs w:val="24"/>
        </w:rPr>
        <w:t>pagal Tęstinę programą</w:t>
      </w:r>
      <w:r w:rsidR="00E50ABF" w:rsidRPr="006C01DD">
        <w:rPr>
          <w:rFonts w:ascii="Times New Roman" w:hAnsi="Times New Roman"/>
          <w:sz w:val="24"/>
          <w:szCs w:val="24"/>
        </w:rPr>
        <w:t xml:space="preserve"> 3 grupės po 1 užsiėmimą:</w:t>
      </w:r>
      <w:r w:rsidR="005F2BCB" w:rsidRPr="006C01DD">
        <w:rPr>
          <w:rFonts w:ascii="Times New Roman" w:hAnsi="Times New Roman"/>
          <w:sz w:val="24"/>
          <w:szCs w:val="24"/>
        </w:rPr>
        <w:t xml:space="preserve"> pirma</w:t>
      </w:r>
      <w:r w:rsidR="00E50ABF" w:rsidRPr="006C01DD">
        <w:rPr>
          <w:rFonts w:ascii="Times New Roman" w:hAnsi="Times New Roman"/>
          <w:sz w:val="24"/>
          <w:szCs w:val="24"/>
        </w:rPr>
        <w:t xml:space="preserve"> gr</w:t>
      </w:r>
      <w:r w:rsidR="005F2BCB" w:rsidRPr="006C01DD">
        <w:rPr>
          <w:rFonts w:ascii="Times New Roman" w:hAnsi="Times New Roman"/>
          <w:sz w:val="24"/>
          <w:szCs w:val="24"/>
        </w:rPr>
        <w:t xml:space="preserve">upė </w:t>
      </w:r>
      <w:r w:rsidR="00E50ABF" w:rsidRPr="006C01DD">
        <w:rPr>
          <w:rFonts w:ascii="Times New Roman" w:hAnsi="Times New Roman"/>
          <w:sz w:val="24"/>
          <w:szCs w:val="24"/>
        </w:rPr>
        <w:t>–</w:t>
      </w:r>
      <w:r w:rsidR="005F2BCB" w:rsidRPr="006C01DD">
        <w:rPr>
          <w:rFonts w:ascii="Times New Roman" w:hAnsi="Times New Roman"/>
          <w:sz w:val="24"/>
          <w:szCs w:val="24"/>
        </w:rPr>
        <w:t xml:space="preserve"> </w:t>
      </w:r>
      <w:r w:rsidR="00E50ABF" w:rsidRPr="006C01DD">
        <w:rPr>
          <w:rFonts w:ascii="Times New Roman" w:hAnsi="Times New Roman"/>
          <w:sz w:val="24"/>
          <w:szCs w:val="24"/>
        </w:rPr>
        <w:t xml:space="preserve">2 asmenys, </w:t>
      </w:r>
      <w:r w:rsidR="005F2BCB" w:rsidRPr="006C01DD">
        <w:rPr>
          <w:rFonts w:ascii="Times New Roman" w:hAnsi="Times New Roman"/>
          <w:sz w:val="24"/>
          <w:szCs w:val="24"/>
        </w:rPr>
        <w:t>antra</w:t>
      </w:r>
      <w:r w:rsidR="00E50ABF" w:rsidRPr="006C01DD">
        <w:rPr>
          <w:rFonts w:ascii="Times New Roman" w:hAnsi="Times New Roman"/>
          <w:sz w:val="24"/>
          <w:szCs w:val="24"/>
        </w:rPr>
        <w:t xml:space="preserve"> gr</w:t>
      </w:r>
      <w:r w:rsidR="005F2BCB" w:rsidRPr="006C01DD">
        <w:rPr>
          <w:rFonts w:ascii="Times New Roman" w:hAnsi="Times New Roman"/>
          <w:sz w:val="24"/>
          <w:szCs w:val="24"/>
        </w:rPr>
        <w:t xml:space="preserve">upė </w:t>
      </w:r>
      <w:r w:rsidR="00E50ABF" w:rsidRPr="006C01DD">
        <w:rPr>
          <w:rFonts w:ascii="Times New Roman" w:hAnsi="Times New Roman"/>
          <w:sz w:val="24"/>
          <w:szCs w:val="24"/>
        </w:rPr>
        <w:t>–</w:t>
      </w:r>
      <w:r w:rsidR="005F2BCB" w:rsidRPr="006C01DD">
        <w:rPr>
          <w:rFonts w:ascii="Times New Roman" w:hAnsi="Times New Roman"/>
          <w:sz w:val="24"/>
          <w:szCs w:val="24"/>
        </w:rPr>
        <w:t xml:space="preserve"> </w:t>
      </w:r>
      <w:r w:rsidR="00E50ABF" w:rsidRPr="006C01DD">
        <w:rPr>
          <w:rFonts w:ascii="Times New Roman" w:hAnsi="Times New Roman"/>
          <w:sz w:val="24"/>
          <w:szCs w:val="24"/>
        </w:rPr>
        <w:t xml:space="preserve">6 asmenys, </w:t>
      </w:r>
      <w:r w:rsidR="005F2BCB" w:rsidRPr="006C01DD">
        <w:rPr>
          <w:rFonts w:ascii="Times New Roman" w:hAnsi="Times New Roman"/>
          <w:sz w:val="24"/>
          <w:szCs w:val="24"/>
        </w:rPr>
        <w:t xml:space="preserve">trečia grupė </w:t>
      </w:r>
      <w:r w:rsidR="00E50ABF" w:rsidRPr="006C01DD">
        <w:rPr>
          <w:rFonts w:ascii="Times New Roman" w:hAnsi="Times New Roman"/>
          <w:sz w:val="24"/>
          <w:szCs w:val="24"/>
        </w:rPr>
        <w:t>–</w:t>
      </w:r>
      <w:r w:rsidR="005F2BCB" w:rsidRPr="006C01DD">
        <w:rPr>
          <w:rFonts w:ascii="Times New Roman" w:hAnsi="Times New Roman"/>
          <w:sz w:val="24"/>
          <w:szCs w:val="24"/>
        </w:rPr>
        <w:t xml:space="preserve"> </w:t>
      </w:r>
      <w:r w:rsidR="00E50ABF" w:rsidRPr="006C01DD">
        <w:rPr>
          <w:rFonts w:ascii="Times New Roman" w:hAnsi="Times New Roman"/>
          <w:sz w:val="24"/>
          <w:szCs w:val="24"/>
        </w:rPr>
        <w:t>6 asmenys.</w:t>
      </w:r>
    </w:p>
    <w:p w14:paraId="454F08B1" w14:textId="6C7159C9" w:rsidR="00602C25" w:rsidRPr="006C01DD" w:rsidRDefault="00602C25" w:rsidP="00D13927">
      <w:pPr>
        <w:ind w:firstLine="709"/>
        <w:rPr>
          <w:rFonts w:ascii="Times New Roman" w:hAnsi="Times New Roman"/>
          <w:sz w:val="24"/>
          <w:szCs w:val="24"/>
        </w:rPr>
      </w:pPr>
      <w:r w:rsidRPr="006C01DD">
        <w:rPr>
          <w:rFonts w:ascii="Times New Roman" w:hAnsi="Times New Roman"/>
          <w:sz w:val="24"/>
          <w:szCs w:val="24"/>
        </w:rPr>
        <w:t xml:space="preserve">Parengta išvadų „Dėl pasirengimo vaiko globai (rūpybai), įvaikinimui, budinčio globotojo, šeimynos steigėjo ir/ar dalyvio veiklai </w:t>
      </w:r>
      <w:r w:rsidR="00117D3D" w:rsidRPr="006C01DD">
        <w:rPr>
          <w:rFonts w:ascii="Times New Roman" w:hAnsi="Times New Roman"/>
          <w:sz w:val="24"/>
          <w:szCs w:val="24"/>
        </w:rPr>
        <w:t>–</w:t>
      </w:r>
      <w:r w:rsidRPr="006C01DD">
        <w:rPr>
          <w:rFonts w:ascii="Times New Roman" w:hAnsi="Times New Roman"/>
          <w:sz w:val="24"/>
          <w:szCs w:val="24"/>
        </w:rPr>
        <w:t xml:space="preserve"> </w:t>
      </w:r>
      <w:r w:rsidR="0022664A" w:rsidRPr="006C01DD">
        <w:rPr>
          <w:rFonts w:ascii="Times New Roman" w:hAnsi="Times New Roman"/>
          <w:sz w:val="24"/>
          <w:szCs w:val="24"/>
        </w:rPr>
        <w:t>7</w:t>
      </w:r>
      <w:r w:rsidRPr="006C01DD">
        <w:rPr>
          <w:rFonts w:ascii="Times New Roman" w:hAnsi="Times New Roman"/>
          <w:sz w:val="24"/>
          <w:szCs w:val="24"/>
        </w:rPr>
        <w:t>, iš jų:</w:t>
      </w:r>
    </w:p>
    <w:p w14:paraId="040D36AF" w14:textId="677DED63" w:rsidR="00602C25" w:rsidRPr="006C01DD" w:rsidRDefault="00602C25" w:rsidP="00D13927">
      <w:pPr>
        <w:ind w:firstLine="851"/>
        <w:rPr>
          <w:rFonts w:ascii="Times New Roman" w:hAnsi="Times New Roman"/>
          <w:sz w:val="24"/>
          <w:szCs w:val="24"/>
        </w:rPr>
      </w:pPr>
      <w:r w:rsidRPr="006C01DD">
        <w:rPr>
          <w:rFonts w:ascii="Times New Roman" w:hAnsi="Times New Roman"/>
          <w:sz w:val="24"/>
          <w:szCs w:val="24"/>
        </w:rPr>
        <w:t xml:space="preserve">- dėl pasirengimo budinčio globotojo veiklai </w:t>
      </w:r>
      <w:r w:rsidR="00AA3407" w:rsidRPr="006C01DD">
        <w:rPr>
          <w:rFonts w:ascii="Times New Roman" w:hAnsi="Times New Roman"/>
          <w:sz w:val="24"/>
          <w:szCs w:val="24"/>
        </w:rPr>
        <w:t>–</w:t>
      </w:r>
      <w:r w:rsidRPr="006C01DD">
        <w:rPr>
          <w:rFonts w:ascii="Times New Roman" w:hAnsi="Times New Roman"/>
          <w:sz w:val="24"/>
          <w:szCs w:val="24"/>
        </w:rPr>
        <w:t xml:space="preserve"> </w:t>
      </w:r>
      <w:r w:rsidR="0022664A" w:rsidRPr="006C01DD">
        <w:rPr>
          <w:rFonts w:ascii="Times New Roman" w:hAnsi="Times New Roman"/>
          <w:sz w:val="24"/>
          <w:szCs w:val="24"/>
        </w:rPr>
        <w:t>1</w:t>
      </w:r>
      <w:r w:rsidR="00AA3407" w:rsidRPr="006C01DD">
        <w:rPr>
          <w:rFonts w:ascii="Times New Roman" w:hAnsi="Times New Roman"/>
          <w:sz w:val="24"/>
          <w:szCs w:val="24"/>
        </w:rPr>
        <w:t xml:space="preserve"> </w:t>
      </w:r>
      <w:r w:rsidR="0022664A" w:rsidRPr="006C01DD">
        <w:rPr>
          <w:rFonts w:ascii="Times New Roman" w:hAnsi="Times New Roman"/>
          <w:sz w:val="24"/>
          <w:szCs w:val="24"/>
        </w:rPr>
        <w:t>pakartotinė išvada</w:t>
      </w:r>
      <w:r w:rsidR="009B1A45" w:rsidRPr="006C01DD">
        <w:rPr>
          <w:rFonts w:ascii="Times New Roman" w:hAnsi="Times New Roman"/>
          <w:sz w:val="24"/>
          <w:szCs w:val="24"/>
        </w:rPr>
        <w:t>;</w:t>
      </w:r>
    </w:p>
    <w:p w14:paraId="7B4A649D" w14:textId="3B3AA247" w:rsidR="00602C25" w:rsidRPr="006C01DD" w:rsidRDefault="00602C25" w:rsidP="00D13927">
      <w:pPr>
        <w:ind w:firstLine="851"/>
        <w:rPr>
          <w:rFonts w:ascii="Times New Roman" w:hAnsi="Times New Roman"/>
          <w:sz w:val="24"/>
          <w:szCs w:val="24"/>
        </w:rPr>
      </w:pPr>
      <w:r w:rsidRPr="006C01DD">
        <w:rPr>
          <w:rFonts w:ascii="Times New Roman" w:hAnsi="Times New Roman"/>
          <w:sz w:val="24"/>
          <w:szCs w:val="24"/>
        </w:rPr>
        <w:t xml:space="preserve">- dėl pasirengimo globoti (rūpinti) </w:t>
      </w:r>
      <w:r w:rsidR="004D25AA" w:rsidRPr="006C01DD">
        <w:rPr>
          <w:rFonts w:ascii="Times New Roman" w:hAnsi="Times New Roman"/>
          <w:sz w:val="24"/>
          <w:szCs w:val="24"/>
        </w:rPr>
        <w:t>–</w:t>
      </w:r>
      <w:r w:rsidRPr="006C01DD">
        <w:rPr>
          <w:rFonts w:ascii="Times New Roman" w:hAnsi="Times New Roman"/>
          <w:sz w:val="24"/>
          <w:szCs w:val="24"/>
        </w:rPr>
        <w:t xml:space="preserve"> </w:t>
      </w:r>
      <w:r w:rsidR="0022664A" w:rsidRPr="006C01DD">
        <w:rPr>
          <w:rFonts w:ascii="Times New Roman" w:hAnsi="Times New Roman"/>
          <w:sz w:val="24"/>
          <w:szCs w:val="24"/>
        </w:rPr>
        <w:t>5</w:t>
      </w:r>
      <w:r w:rsidR="004D25AA" w:rsidRPr="006C01DD">
        <w:rPr>
          <w:rFonts w:ascii="Times New Roman" w:hAnsi="Times New Roman"/>
          <w:sz w:val="24"/>
          <w:szCs w:val="24"/>
        </w:rPr>
        <w:t xml:space="preserve"> </w:t>
      </w:r>
      <w:r w:rsidR="0022664A" w:rsidRPr="006C01DD">
        <w:rPr>
          <w:rFonts w:ascii="Times New Roman" w:hAnsi="Times New Roman"/>
          <w:sz w:val="24"/>
          <w:szCs w:val="24"/>
        </w:rPr>
        <w:t xml:space="preserve">globėjams (rūpintojams) </w:t>
      </w:r>
      <w:r w:rsidR="004D25AA" w:rsidRPr="006C01DD">
        <w:rPr>
          <w:rFonts w:ascii="Times New Roman" w:hAnsi="Times New Roman"/>
          <w:sz w:val="24"/>
          <w:szCs w:val="24"/>
        </w:rPr>
        <w:t>artim</w:t>
      </w:r>
      <w:r w:rsidR="0022664A" w:rsidRPr="006C01DD">
        <w:rPr>
          <w:rFonts w:ascii="Times New Roman" w:hAnsi="Times New Roman"/>
          <w:sz w:val="24"/>
          <w:szCs w:val="24"/>
        </w:rPr>
        <w:t>iesiems</w:t>
      </w:r>
      <w:r w:rsidR="004D25AA" w:rsidRPr="006C01DD">
        <w:rPr>
          <w:rFonts w:ascii="Times New Roman" w:hAnsi="Times New Roman"/>
          <w:sz w:val="24"/>
          <w:szCs w:val="24"/>
        </w:rPr>
        <w:t xml:space="preserve"> gimi</w:t>
      </w:r>
      <w:r w:rsidR="0022664A" w:rsidRPr="006C01DD">
        <w:rPr>
          <w:rFonts w:ascii="Times New Roman" w:hAnsi="Times New Roman"/>
          <w:sz w:val="24"/>
          <w:szCs w:val="24"/>
        </w:rPr>
        <w:t>naičiams</w:t>
      </w:r>
      <w:r w:rsidR="009B1A45" w:rsidRPr="006C01DD">
        <w:rPr>
          <w:rFonts w:ascii="Times New Roman" w:hAnsi="Times New Roman"/>
          <w:sz w:val="24"/>
          <w:szCs w:val="24"/>
        </w:rPr>
        <w:t>;</w:t>
      </w:r>
    </w:p>
    <w:p w14:paraId="3D7A1A36" w14:textId="586E998D" w:rsidR="00FA6EE7" w:rsidRPr="006C01DD" w:rsidRDefault="00602C25" w:rsidP="00DA2BCF">
      <w:pPr>
        <w:ind w:firstLine="851"/>
        <w:rPr>
          <w:rFonts w:ascii="Times New Roman" w:hAnsi="Times New Roman"/>
          <w:sz w:val="24"/>
          <w:szCs w:val="24"/>
        </w:rPr>
      </w:pPr>
      <w:r w:rsidRPr="006C01DD">
        <w:rPr>
          <w:rFonts w:ascii="Times New Roman" w:hAnsi="Times New Roman"/>
          <w:sz w:val="24"/>
          <w:szCs w:val="24"/>
        </w:rPr>
        <w:t xml:space="preserve">- dėl </w:t>
      </w:r>
      <w:r w:rsidR="0022664A" w:rsidRPr="006C01DD">
        <w:rPr>
          <w:rFonts w:ascii="Times New Roman" w:hAnsi="Times New Roman"/>
          <w:sz w:val="24"/>
          <w:szCs w:val="24"/>
        </w:rPr>
        <w:t>pasirengimo globoti (rūpinti) vaiką ne giminaitį</w:t>
      </w:r>
      <w:r w:rsidR="00E074E9">
        <w:rPr>
          <w:rFonts w:ascii="Times New Roman" w:hAnsi="Times New Roman"/>
          <w:sz w:val="24"/>
          <w:szCs w:val="24"/>
        </w:rPr>
        <w:t xml:space="preserve"> </w:t>
      </w:r>
      <w:r w:rsidR="0022664A" w:rsidRPr="006C01DD">
        <w:rPr>
          <w:rFonts w:ascii="Times New Roman" w:hAnsi="Times New Roman"/>
          <w:sz w:val="24"/>
          <w:szCs w:val="24"/>
        </w:rPr>
        <w:t>– 1 globėjui (rūpintojui)</w:t>
      </w:r>
      <w:r w:rsidR="00DA2BCF" w:rsidRPr="006C01DD">
        <w:rPr>
          <w:rFonts w:ascii="Times New Roman" w:hAnsi="Times New Roman"/>
          <w:sz w:val="24"/>
          <w:szCs w:val="24"/>
        </w:rPr>
        <w:t>.</w:t>
      </w:r>
    </w:p>
    <w:p w14:paraId="07A45B5B" w14:textId="77777777" w:rsidR="0022664A" w:rsidRPr="006C01DD" w:rsidRDefault="0022664A" w:rsidP="00DA2BCF">
      <w:pPr>
        <w:ind w:firstLine="851"/>
        <w:rPr>
          <w:rFonts w:ascii="Times New Roman" w:hAnsi="Times New Roman"/>
          <w:sz w:val="24"/>
          <w:szCs w:val="24"/>
        </w:rPr>
      </w:pPr>
      <w:r w:rsidRPr="006C01DD">
        <w:rPr>
          <w:rFonts w:ascii="Times New Roman" w:hAnsi="Times New Roman"/>
          <w:sz w:val="24"/>
          <w:szCs w:val="24"/>
        </w:rPr>
        <w:t>Parengta 1 rekomendacija ,,Dėl nuolat LR gyvenančio fizinio asmens galimybės laikinai globoti (rūpinti) nelydimą (-us) nepilnametį (-ius) iš Ukrainos“.</w:t>
      </w:r>
    </w:p>
    <w:p w14:paraId="47515F2A" w14:textId="26058C78" w:rsidR="0022664A" w:rsidRPr="006C01DD" w:rsidRDefault="003E34E2" w:rsidP="0022664A">
      <w:pPr>
        <w:ind w:firstLine="851"/>
        <w:rPr>
          <w:rFonts w:ascii="Times New Roman" w:hAnsi="Times New Roman"/>
          <w:sz w:val="24"/>
          <w:szCs w:val="24"/>
        </w:rPr>
      </w:pPr>
      <w:r w:rsidRPr="006C01DD">
        <w:rPr>
          <w:rFonts w:ascii="Times New Roman" w:hAnsi="Times New Roman"/>
          <w:sz w:val="24"/>
          <w:szCs w:val="24"/>
        </w:rPr>
        <w:t>Organizuotos s</w:t>
      </w:r>
      <w:r w:rsidR="0022664A" w:rsidRPr="006C01DD">
        <w:rPr>
          <w:rFonts w:ascii="Times New Roman" w:hAnsi="Times New Roman"/>
          <w:sz w:val="24"/>
          <w:szCs w:val="24"/>
        </w:rPr>
        <w:t>avipagalbos grupės:</w:t>
      </w:r>
    </w:p>
    <w:p w14:paraId="17BCB570" w14:textId="6DBD16FB" w:rsidR="0022664A" w:rsidRPr="006C01DD" w:rsidRDefault="0022664A" w:rsidP="00DA2BCF">
      <w:pPr>
        <w:ind w:firstLine="851"/>
        <w:rPr>
          <w:rFonts w:ascii="Times New Roman" w:hAnsi="Times New Roman"/>
          <w:sz w:val="24"/>
          <w:szCs w:val="24"/>
        </w:rPr>
      </w:pPr>
      <w:r w:rsidRPr="006C01DD">
        <w:rPr>
          <w:rFonts w:ascii="Times New Roman" w:hAnsi="Times New Roman"/>
          <w:sz w:val="24"/>
          <w:szCs w:val="24"/>
        </w:rPr>
        <w:t xml:space="preserve">- 1 grupė (globėjai (rūpintojai), budintys globotojai) </w:t>
      </w:r>
      <w:r w:rsidR="00E074E9">
        <w:rPr>
          <w:rFonts w:ascii="Times New Roman" w:hAnsi="Times New Roman"/>
          <w:sz w:val="24"/>
          <w:szCs w:val="24"/>
        </w:rPr>
        <w:t>–</w:t>
      </w:r>
      <w:r w:rsidRPr="006C01DD">
        <w:rPr>
          <w:rFonts w:ascii="Times New Roman" w:hAnsi="Times New Roman"/>
          <w:sz w:val="24"/>
          <w:szCs w:val="24"/>
        </w:rPr>
        <w:t xml:space="preserve"> 9 užsiėmimai/6 dalyviai;</w:t>
      </w:r>
    </w:p>
    <w:p w14:paraId="3D8941BC" w14:textId="3337742A" w:rsidR="0022664A" w:rsidRPr="006C01DD" w:rsidRDefault="0022664A" w:rsidP="00DA2BCF">
      <w:pPr>
        <w:ind w:firstLine="851"/>
        <w:rPr>
          <w:rFonts w:ascii="Times New Roman" w:hAnsi="Times New Roman"/>
          <w:sz w:val="24"/>
          <w:szCs w:val="24"/>
        </w:rPr>
      </w:pPr>
      <w:r w:rsidRPr="006C01DD">
        <w:rPr>
          <w:rFonts w:ascii="Times New Roman" w:hAnsi="Times New Roman"/>
          <w:sz w:val="24"/>
          <w:szCs w:val="24"/>
        </w:rPr>
        <w:t>- 2 grupė (Klaipėdos regiono budintys globotojai) – 2 užsiėmimai/10 dalyvių</w:t>
      </w:r>
      <w:r w:rsidR="00337C59" w:rsidRPr="006C01DD">
        <w:rPr>
          <w:rFonts w:ascii="Times New Roman" w:hAnsi="Times New Roman"/>
          <w:sz w:val="24"/>
          <w:szCs w:val="24"/>
        </w:rPr>
        <w:t>.</w:t>
      </w:r>
    </w:p>
    <w:p w14:paraId="412D1C4E" w14:textId="77777777" w:rsidR="0022664A" w:rsidRDefault="0022664A" w:rsidP="00D13927">
      <w:pPr>
        <w:ind w:firstLine="851"/>
        <w:rPr>
          <w:rFonts w:ascii="Times New Roman" w:hAnsi="Times New Roman"/>
          <w:sz w:val="20"/>
          <w:szCs w:val="20"/>
        </w:rPr>
      </w:pPr>
    </w:p>
    <w:p w14:paraId="229E866E" w14:textId="6BD1E881" w:rsidR="00BA4468" w:rsidRPr="00C72466" w:rsidRDefault="00BA4468" w:rsidP="00C72466">
      <w:pPr>
        <w:jc w:val="center"/>
        <w:rPr>
          <w:rFonts w:ascii="Times New Roman" w:hAnsi="Times New Roman"/>
          <w:b/>
          <w:sz w:val="24"/>
          <w:szCs w:val="24"/>
        </w:rPr>
      </w:pPr>
      <w:r>
        <w:rPr>
          <w:rFonts w:ascii="Times New Roman" w:hAnsi="Times New Roman"/>
          <w:b/>
          <w:sz w:val="24"/>
          <w:szCs w:val="24"/>
        </w:rPr>
        <w:t>P</w:t>
      </w:r>
      <w:r w:rsidRPr="005E484F">
        <w:rPr>
          <w:rFonts w:ascii="Times New Roman" w:hAnsi="Times New Roman"/>
          <w:b/>
          <w:sz w:val="24"/>
          <w:szCs w:val="24"/>
        </w:rPr>
        <w:t>ageidaujančių tapti vaiko globėjais (rūpintojais) ir įtėviais skaičiaus kaita 201</w:t>
      </w:r>
      <w:r>
        <w:rPr>
          <w:rFonts w:ascii="Times New Roman" w:hAnsi="Times New Roman"/>
          <w:b/>
          <w:sz w:val="24"/>
          <w:szCs w:val="24"/>
        </w:rPr>
        <w:t>8</w:t>
      </w:r>
      <w:r w:rsidRPr="005E484F">
        <w:rPr>
          <w:rFonts w:ascii="Times New Roman" w:hAnsi="Times New Roman"/>
          <w:b/>
          <w:sz w:val="24"/>
          <w:szCs w:val="24"/>
        </w:rPr>
        <w:t>– 202</w:t>
      </w:r>
      <w:r>
        <w:rPr>
          <w:rFonts w:ascii="Times New Roman" w:hAnsi="Times New Roman"/>
          <w:b/>
          <w:sz w:val="24"/>
          <w:szCs w:val="24"/>
        </w:rPr>
        <w:t>3</w:t>
      </w:r>
      <w:r w:rsidRPr="005E484F">
        <w:rPr>
          <w:rFonts w:ascii="Times New Roman" w:hAnsi="Times New Roman"/>
          <w:b/>
          <w:sz w:val="24"/>
          <w:szCs w:val="24"/>
        </w:rPr>
        <w:t xml:space="preserve"> metais</w:t>
      </w:r>
    </w:p>
    <w:p w14:paraId="3697E23C" w14:textId="388EE7FE" w:rsidR="00BA4468" w:rsidRDefault="00BA4468" w:rsidP="00BA4468">
      <w:pPr>
        <w:jc w:val="right"/>
        <w:rPr>
          <w:rFonts w:ascii="Times New Roman" w:hAnsi="Times New Roman"/>
          <w:b/>
          <w:sz w:val="24"/>
          <w:szCs w:val="24"/>
        </w:rPr>
      </w:pPr>
      <w:r>
        <w:rPr>
          <w:noProof/>
          <w:lang w:eastAsia="lt-LT"/>
        </w:rPr>
        <w:drawing>
          <wp:inline distT="0" distB="0" distL="0" distR="0" wp14:anchorId="68895998" wp14:editId="12B51EA3">
            <wp:extent cx="6200775" cy="1835624"/>
            <wp:effectExtent l="0" t="0" r="9525" b="12700"/>
            <wp:docPr id="911842396" name="Diagrama 1">
              <a:extLst xmlns:a="http://schemas.openxmlformats.org/drawingml/2006/main">
                <a:ext uri="{FF2B5EF4-FFF2-40B4-BE49-F238E27FC236}">
                  <a16:creationId xmlns:a16="http://schemas.microsoft.com/office/drawing/2014/main" id="{1F2C1353-7584-BCE6-F411-439EE97E9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CEDB14" w14:textId="77777777" w:rsidR="00BA4468" w:rsidRPr="00350B05" w:rsidRDefault="00BA4468" w:rsidP="00BA4468">
      <w:pPr>
        <w:jc w:val="center"/>
        <w:rPr>
          <w:rFonts w:ascii="Times New Roman" w:hAnsi="Times New Roman"/>
          <w:bCs/>
          <w:sz w:val="20"/>
          <w:szCs w:val="20"/>
        </w:rPr>
      </w:pPr>
    </w:p>
    <w:p w14:paraId="49B792D0" w14:textId="0A277E9E" w:rsidR="00BA4468" w:rsidRPr="00A42072" w:rsidRDefault="00BA4468" w:rsidP="00BA4468">
      <w:pPr>
        <w:ind w:firstLine="709"/>
        <w:rPr>
          <w:rFonts w:ascii="Times New Roman" w:hAnsi="Times New Roman"/>
          <w:sz w:val="24"/>
          <w:szCs w:val="24"/>
        </w:rPr>
      </w:pPr>
      <w:r w:rsidRPr="00A42072">
        <w:rPr>
          <w:rFonts w:ascii="Times New Roman" w:hAnsi="Times New Roman"/>
          <w:sz w:val="24"/>
          <w:szCs w:val="24"/>
        </w:rPr>
        <w:t>Paskutini</w:t>
      </w:r>
      <w:r>
        <w:rPr>
          <w:rFonts w:ascii="Times New Roman" w:hAnsi="Times New Roman"/>
          <w:sz w:val="24"/>
          <w:szCs w:val="24"/>
        </w:rPr>
        <w:t>us</w:t>
      </w:r>
      <w:r w:rsidRPr="00A42072">
        <w:rPr>
          <w:rFonts w:ascii="Times New Roman" w:hAnsi="Times New Roman"/>
          <w:sz w:val="24"/>
          <w:szCs w:val="24"/>
        </w:rPr>
        <w:t xml:space="preserve"> šeši</w:t>
      </w:r>
      <w:r>
        <w:rPr>
          <w:rFonts w:ascii="Times New Roman" w:hAnsi="Times New Roman"/>
          <w:sz w:val="24"/>
          <w:szCs w:val="24"/>
        </w:rPr>
        <w:t>s</w:t>
      </w:r>
      <w:r w:rsidRPr="00A42072">
        <w:rPr>
          <w:rFonts w:ascii="Times New Roman" w:hAnsi="Times New Roman"/>
          <w:sz w:val="24"/>
          <w:szCs w:val="24"/>
        </w:rPr>
        <w:t xml:space="preserve"> met</w:t>
      </w:r>
      <w:r>
        <w:rPr>
          <w:rFonts w:ascii="Times New Roman" w:hAnsi="Times New Roman"/>
          <w:sz w:val="24"/>
          <w:szCs w:val="24"/>
        </w:rPr>
        <w:t>us</w:t>
      </w:r>
      <w:r w:rsidRPr="00A42072">
        <w:rPr>
          <w:rFonts w:ascii="Times New Roman" w:hAnsi="Times New Roman"/>
          <w:sz w:val="24"/>
          <w:szCs w:val="24"/>
        </w:rPr>
        <w:t xml:space="preserve"> vaiko globėjų (rūpintojų) parengimo tendencijos išlieka panašios: norinčių globoti ar įvaikinti skaičius nepakankamas, mažai kintantis, pareiškėjų, nesusijusių su vaiku artimais giminystės ryšiais, skaičius didesnis nei giminaičių.</w:t>
      </w:r>
    </w:p>
    <w:p w14:paraId="22881BD7" w14:textId="28312860" w:rsidR="00BA4468" w:rsidRDefault="00BA4468" w:rsidP="00BA4468">
      <w:pPr>
        <w:ind w:firstLine="709"/>
        <w:rPr>
          <w:rFonts w:ascii="Times New Roman" w:hAnsi="Times New Roman"/>
          <w:sz w:val="24"/>
          <w:szCs w:val="24"/>
        </w:rPr>
      </w:pPr>
      <w:r w:rsidRPr="00A42072">
        <w:rPr>
          <w:rFonts w:ascii="Times New Roman" w:hAnsi="Times New Roman"/>
          <w:sz w:val="24"/>
          <w:szCs w:val="24"/>
        </w:rPr>
        <w:t xml:space="preserve">Kaip ir visoje </w:t>
      </w:r>
      <w:r w:rsidR="00350B05">
        <w:rPr>
          <w:rFonts w:ascii="Times New Roman" w:hAnsi="Times New Roman"/>
          <w:sz w:val="24"/>
          <w:szCs w:val="24"/>
        </w:rPr>
        <w:t>R</w:t>
      </w:r>
      <w:r w:rsidRPr="00A42072">
        <w:rPr>
          <w:rFonts w:ascii="Times New Roman" w:hAnsi="Times New Roman"/>
          <w:sz w:val="24"/>
          <w:szCs w:val="24"/>
        </w:rPr>
        <w:t>espublikoje nedidėjo pareiškėjų, norinčių globoti paauglius, neįgalius ar turinčius elgesio ir emocijų sutrikimų vaikus, skaičius.</w:t>
      </w:r>
    </w:p>
    <w:p w14:paraId="5AA0DE9F" w14:textId="53E6681D" w:rsidR="00BA4468" w:rsidRDefault="00BA4468" w:rsidP="00BA4468">
      <w:pPr>
        <w:ind w:firstLine="709"/>
        <w:rPr>
          <w:rFonts w:ascii="Times New Roman" w:hAnsi="Times New Roman"/>
          <w:sz w:val="24"/>
          <w:szCs w:val="24"/>
        </w:rPr>
      </w:pPr>
      <w:r>
        <w:rPr>
          <w:rFonts w:ascii="Times New Roman" w:hAnsi="Times New Roman"/>
          <w:sz w:val="24"/>
          <w:szCs w:val="24"/>
        </w:rPr>
        <w:t>Budinčių globotojų skaičius mūsų rajone išlieka stabilus. Šiuo metu Kretingos socialinių paslaugų centras yra sudaręs bendradarbiavimo sutart</w:t>
      </w:r>
      <w:r w:rsidR="005E5882">
        <w:rPr>
          <w:rFonts w:ascii="Times New Roman" w:hAnsi="Times New Roman"/>
          <w:sz w:val="24"/>
          <w:szCs w:val="24"/>
        </w:rPr>
        <w:t>i</w:t>
      </w:r>
      <w:r>
        <w:rPr>
          <w:rFonts w:ascii="Times New Roman" w:hAnsi="Times New Roman"/>
          <w:sz w:val="24"/>
          <w:szCs w:val="24"/>
        </w:rPr>
        <w:t>s su 3 budinč</w:t>
      </w:r>
      <w:r w:rsidR="00350B05">
        <w:rPr>
          <w:rFonts w:ascii="Times New Roman" w:hAnsi="Times New Roman"/>
          <w:sz w:val="24"/>
          <w:szCs w:val="24"/>
        </w:rPr>
        <w:t>iais</w:t>
      </w:r>
      <w:r>
        <w:rPr>
          <w:rFonts w:ascii="Times New Roman" w:hAnsi="Times New Roman"/>
          <w:sz w:val="24"/>
          <w:szCs w:val="24"/>
        </w:rPr>
        <w:t xml:space="preserve"> globotoj</w:t>
      </w:r>
      <w:r w:rsidR="00350B05">
        <w:rPr>
          <w:rFonts w:ascii="Times New Roman" w:hAnsi="Times New Roman"/>
          <w:sz w:val="24"/>
          <w:szCs w:val="24"/>
        </w:rPr>
        <w:t>ais</w:t>
      </w:r>
      <w:r>
        <w:rPr>
          <w:rFonts w:ascii="Times New Roman" w:hAnsi="Times New Roman"/>
          <w:sz w:val="24"/>
          <w:szCs w:val="24"/>
        </w:rPr>
        <w:t>.</w:t>
      </w:r>
    </w:p>
    <w:p w14:paraId="31169285" w14:textId="77777777" w:rsidR="00602C25" w:rsidRPr="00C06DB3" w:rsidRDefault="00602C25" w:rsidP="00117D3D">
      <w:pPr>
        <w:rPr>
          <w:rFonts w:ascii="Times New Roman" w:hAnsi="Times New Roman"/>
          <w:sz w:val="20"/>
          <w:szCs w:val="20"/>
        </w:rPr>
      </w:pPr>
    </w:p>
    <w:p w14:paraId="49FFC544" w14:textId="77777777" w:rsidR="00602C25" w:rsidRPr="0003420E" w:rsidRDefault="00602C25" w:rsidP="00D13927">
      <w:pPr>
        <w:ind w:firstLine="851"/>
        <w:rPr>
          <w:rFonts w:ascii="Times New Roman" w:hAnsi="Times New Roman"/>
          <w:b/>
          <w:noProof/>
          <w:color w:val="007BB8"/>
          <w:sz w:val="24"/>
          <w:szCs w:val="24"/>
        </w:rPr>
      </w:pPr>
      <w:r w:rsidRPr="0003420E">
        <w:rPr>
          <w:rFonts w:ascii="Times New Roman" w:hAnsi="Times New Roman"/>
          <w:b/>
          <w:noProof/>
          <w:color w:val="007BB8"/>
          <w:sz w:val="24"/>
          <w:szCs w:val="24"/>
        </w:rPr>
        <w:t>2.3.2 Globėjų (rūpintojų), įtėvių ir budinčių globotojų paieška bei Globos centro veiklos viešinimas</w:t>
      </w:r>
    </w:p>
    <w:p w14:paraId="743FB072" w14:textId="77777777" w:rsidR="00602C25" w:rsidRPr="00D412EB" w:rsidRDefault="00602C25" w:rsidP="00D13927">
      <w:pPr>
        <w:rPr>
          <w:rFonts w:ascii="Times New Roman" w:hAnsi="Times New Roman"/>
          <w:sz w:val="20"/>
          <w:szCs w:val="20"/>
        </w:rPr>
      </w:pPr>
    </w:p>
    <w:p w14:paraId="4C336C63" w14:textId="77777777" w:rsidR="00C72466" w:rsidRDefault="0051630B" w:rsidP="00C72466">
      <w:pPr>
        <w:ind w:firstLine="709"/>
        <w:rPr>
          <w:rFonts w:ascii="Times New Roman" w:hAnsi="Times New Roman"/>
          <w:sz w:val="24"/>
          <w:szCs w:val="24"/>
        </w:rPr>
      </w:pPr>
      <w:r>
        <w:rPr>
          <w:rFonts w:ascii="Times New Roman" w:hAnsi="Times New Roman"/>
          <w:sz w:val="24"/>
          <w:szCs w:val="24"/>
        </w:rPr>
        <w:t>Vykdant Globos centro veiklos viešinimą, p</w:t>
      </w:r>
      <w:r w:rsidRPr="003B0716">
        <w:rPr>
          <w:rFonts w:ascii="Times New Roman" w:hAnsi="Times New Roman"/>
          <w:sz w:val="24"/>
          <w:szCs w:val="24"/>
        </w:rPr>
        <w:t>ublikuot</w:t>
      </w:r>
      <w:r>
        <w:rPr>
          <w:rFonts w:ascii="Times New Roman" w:hAnsi="Times New Roman"/>
          <w:sz w:val="24"/>
          <w:szCs w:val="24"/>
        </w:rPr>
        <w:t>i</w:t>
      </w:r>
      <w:r w:rsidRPr="003B0716">
        <w:rPr>
          <w:rFonts w:ascii="Times New Roman" w:hAnsi="Times New Roman"/>
          <w:sz w:val="24"/>
          <w:szCs w:val="24"/>
        </w:rPr>
        <w:t xml:space="preserve"> straipsni</w:t>
      </w:r>
      <w:r>
        <w:rPr>
          <w:rFonts w:ascii="Times New Roman" w:hAnsi="Times New Roman"/>
          <w:sz w:val="24"/>
          <w:szCs w:val="24"/>
        </w:rPr>
        <w:t>ai</w:t>
      </w:r>
      <w:r w:rsidRPr="003B0716">
        <w:rPr>
          <w:rFonts w:ascii="Times New Roman" w:hAnsi="Times New Roman"/>
          <w:sz w:val="24"/>
          <w:szCs w:val="24"/>
        </w:rPr>
        <w:t xml:space="preserve"> rajono spaudoje apie vaiko globos aktualijas: </w:t>
      </w:r>
      <w:r>
        <w:rPr>
          <w:rFonts w:ascii="Times New Roman" w:hAnsi="Times New Roman"/>
          <w:sz w:val="24"/>
          <w:szCs w:val="24"/>
        </w:rPr>
        <w:t>„Vilniuje paminėjo Globėjų dieną“</w:t>
      </w:r>
      <w:r w:rsidR="006C01DD">
        <w:rPr>
          <w:rFonts w:ascii="Times New Roman" w:hAnsi="Times New Roman"/>
          <w:sz w:val="24"/>
          <w:szCs w:val="24"/>
        </w:rPr>
        <w:t>,</w:t>
      </w:r>
      <w:r>
        <w:rPr>
          <w:rFonts w:ascii="Times New Roman" w:hAnsi="Times New Roman"/>
          <w:sz w:val="24"/>
          <w:szCs w:val="24"/>
        </w:rPr>
        <w:t xml:space="preserve"> „Dėkojo globėjams už jų taurias širdis“,</w:t>
      </w:r>
      <w:r w:rsidR="006C01DD">
        <w:rPr>
          <w:rFonts w:ascii="Times New Roman" w:hAnsi="Times New Roman"/>
          <w:sz w:val="24"/>
          <w:szCs w:val="24"/>
        </w:rPr>
        <w:t xml:space="preserve"> </w:t>
      </w:r>
      <w:r>
        <w:rPr>
          <w:rFonts w:ascii="Times New Roman" w:hAnsi="Times New Roman"/>
          <w:sz w:val="24"/>
          <w:szCs w:val="24"/>
        </w:rPr>
        <w:t>„Vaikai yra vaikai. Padėkite mums užaugti</w:t>
      </w:r>
      <w:r w:rsidR="006C01DD">
        <w:rPr>
          <w:rFonts w:ascii="Times New Roman" w:hAnsi="Times New Roman"/>
          <w:sz w:val="24"/>
          <w:szCs w:val="24"/>
        </w:rPr>
        <w:t>“</w:t>
      </w:r>
      <w:r>
        <w:rPr>
          <w:rFonts w:ascii="Times New Roman" w:hAnsi="Times New Roman"/>
          <w:sz w:val="24"/>
          <w:szCs w:val="24"/>
        </w:rPr>
        <w:t>.</w:t>
      </w:r>
      <w:r w:rsidR="00776ED0">
        <w:rPr>
          <w:rFonts w:ascii="Times New Roman" w:hAnsi="Times New Roman"/>
          <w:sz w:val="24"/>
          <w:szCs w:val="24"/>
        </w:rPr>
        <w:t xml:space="preserve"> </w:t>
      </w:r>
      <w:r w:rsidR="00602C25" w:rsidRPr="003B0716">
        <w:rPr>
          <w:rFonts w:ascii="Times New Roman" w:hAnsi="Times New Roman"/>
          <w:sz w:val="24"/>
          <w:szCs w:val="24"/>
        </w:rPr>
        <w:t>Platinta reklaminė atributika (lankstinukai, skrajutės, kalendoriai, plakatai, mobilus stendas) miesto renginiuose, rajono įstaigose, seniūnijose.</w:t>
      </w:r>
    </w:p>
    <w:p w14:paraId="1202E11F" w14:textId="2592127F" w:rsidR="00EC3477" w:rsidRDefault="00117D3D" w:rsidP="00C72466">
      <w:pPr>
        <w:ind w:firstLine="709"/>
        <w:rPr>
          <w:rFonts w:ascii="Times New Roman" w:hAnsi="Times New Roman"/>
          <w:sz w:val="24"/>
          <w:szCs w:val="24"/>
        </w:rPr>
      </w:pPr>
      <w:r>
        <w:rPr>
          <w:rFonts w:ascii="Times New Roman" w:hAnsi="Times New Roman"/>
          <w:sz w:val="24"/>
          <w:szCs w:val="24"/>
        </w:rPr>
        <w:t>„</w:t>
      </w:r>
      <w:r w:rsidR="00602C25" w:rsidRPr="00672883">
        <w:rPr>
          <w:rFonts w:ascii="Times New Roman" w:hAnsi="Times New Roman"/>
          <w:sz w:val="24"/>
          <w:szCs w:val="24"/>
        </w:rPr>
        <w:t>Facebook</w:t>
      </w:r>
      <w:r>
        <w:rPr>
          <w:rFonts w:ascii="Times New Roman" w:hAnsi="Times New Roman"/>
          <w:sz w:val="24"/>
          <w:szCs w:val="24"/>
        </w:rPr>
        <w:t>“</w:t>
      </w:r>
      <w:r w:rsidR="00602C25" w:rsidRPr="00672883">
        <w:rPr>
          <w:rFonts w:ascii="Times New Roman" w:hAnsi="Times New Roman"/>
          <w:sz w:val="24"/>
          <w:szCs w:val="24"/>
        </w:rPr>
        <w:t xml:space="preserve"> paskyr</w:t>
      </w:r>
      <w:r w:rsidR="00245E80" w:rsidRPr="00672883">
        <w:rPr>
          <w:rFonts w:ascii="Times New Roman" w:hAnsi="Times New Roman"/>
          <w:sz w:val="24"/>
          <w:szCs w:val="24"/>
        </w:rPr>
        <w:t>oje</w:t>
      </w:r>
      <w:r w:rsidR="00602C25" w:rsidRPr="00672883">
        <w:rPr>
          <w:rFonts w:ascii="Times New Roman" w:hAnsi="Times New Roman"/>
          <w:sz w:val="24"/>
          <w:szCs w:val="24"/>
        </w:rPr>
        <w:t xml:space="preserve"> ,,Vaikai yra vaikai</w:t>
      </w:r>
      <w:r w:rsidR="00672883" w:rsidRPr="00672883">
        <w:rPr>
          <w:rFonts w:ascii="Times New Roman" w:hAnsi="Times New Roman"/>
          <w:sz w:val="24"/>
          <w:szCs w:val="24"/>
        </w:rPr>
        <w:t>.</w:t>
      </w:r>
      <w:r w:rsidR="00602C25" w:rsidRPr="00672883">
        <w:rPr>
          <w:rFonts w:ascii="Times New Roman" w:hAnsi="Times New Roman"/>
          <w:sz w:val="24"/>
          <w:szCs w:val="24"/>
        </w:rPr>
        <w:t xml:space="preserve"> Kretingos rajonas</w:t>
      </w:r>
      <w:r w:rsidR="00672883" w:rsidRPr="00672883">
        <w:rPr>
          <w:rFonts w:ascii="Times New Roman" w:hAnsi="Times New Roman"/>
          <w:sz w:val="24"/>
          <w:szCs w:val="24"/>
        </w:rPr>
        <w:t>“</w:t>
      </w:r>
      <w:r w:rsidR="00602C25" w:rsidRPr="00672883">
        <w:rPr>
          <w:rFonts w:ascii="Times New Roman" w:hAnsi="Times New Roman"/>
          <w:sz w:val="24"/>
          <w:szCs w:val="24"/>
        </w:rPr>
        <w:t xml:space="preserve"> skelbta informacija apie Globos centrą, jo vykdomą veiklą, suorganizuotus renginius, kita aktuali informacija. Paskelbt</w:t>
      </w:r>
      <w:r w:rsidR="00E074E9">
        <w:rPr>
          <w:rFonts w:ascii="Times New Roman" w:hAnsi="Times New Roman"/>
          <w:sz w:val="24"/>
          <w:szCs w:val="24"/>
        </w:rPr>
        <w:t>i</w:t>
      </w:r>
      <w:r w:rsidR="00602C25" w:rsidRPr="00672883">
        <w:rPr>
          <w:rFonts w:ascii="Times New Roman" w:hAnsi="Times New Roman"/>
          <w:sz w:val="24"/>
          <w:szCs w:val="24"/>
        </w:rPr>
        <w:t xml:space="preserve"> </w:t>
      </w:r>
      <w:r w:rsidR="00776ED0">
        <w:rPr>
          <w:rFonts w:ascii="Times New Roman" w:hAnsi="Times New Roman"/>
          <w:sz w:val="24"/>
          <w:szCs w:val="24"/>
        </w:rPr>
        <w:t>159</w:t>
      </w:r>
      <w:r w:rsidR="00602C25" w:rsidRPr="00672883">
        <w:rPr>
          <w:rFonts w:ascii="Times New Roman" w:hAnsi="Times New Roman"/>
          <w:sz w:val="24"/>
          <w:szCs w:val="24"/>
        </w:rPr>
        <w:t xml:space="preserve"> </w:t>
      </w:r>
      <w:r w:rsidR="00E074E9">
        <w:rPr>
          <w:rFonts w:ascii="Times New Roman" w:hAnsi="Times New Roman"/>
          <w:sz w:val="24"/>
          <w:szCs w:val="24"/>
        </w:rPr>
        <w:t>įrašai</w:t>
      </w:r>
      <w:r w:rsidR="00602C25" w:rsidRPr="00672883">
        <w:rPr>
          <w:rFonts w:ascii="Times New Roman" w:hAnsi="Times New Roman"/>
          <w:sz w:val="24"/>
          <w:szCs w:val="24"/>
        </w:rPr>
        <w:t>.</w:t>
      </w:r>
    </w:p>
    <w:p w14:paraId="2A8F051F" w14:textId="39ECCA74" w:rsidR="004726C1" w:rsidRPr="004726C1" w:rsidRDefault="00602C25" w:rsidP="004726C1">
      <w:pPr>
        <w:ind w:firstLine="709"/>
        <w:rPr>
          <w:rFonts w:ascii="Times New Roman" w:hAnsi="Times New Roman"/>
          <w:sz w:val="24"/>
          <w:szCs w:val="24"/>
        </w:rPr>
      </w:pPr>
      <w:r w:rsidRPr="003B0716">
        <w:rPr>
          <w:rFonts w:ascii="Times New Roman" w:hAnsi="Times New Roman"/>
          <w:sz w:val="24"/>
          <w:szCs w:val="24"/>
        </w:rPr>
        <w:lastRenderedPageBreak/>
        <w:t>Dalyvauta:</w:t>
      </w:r>
    </w:p>
    <w:p w14:paraId="4BC4460F" w14:textId="5DC08B1E" w:rsidR="004726C1" w:rsidRPr="00294586" w:rsidRDefault="004726C1" w:rsidP="004726C1">
      <w:pPr>
        <w:ind w:firstLine="709"/>
        <w:rPr>
          <w:rFonts w:ascii="Times New Roman" w:hAnsi="Times New Roman"/>
          <w:noProof/>
          <w:sz w:val="24"/>
          <w:szCs w:val="24"/>
        </w:rPr>
      </w:pPr>
      <w:r>
        <w:rPr>
          <w:rFonts w:ascii="Times New Roman" w:hAnsi="Times New Roman"/>
          <w:noProof/>
          <w:sz w:val="24"/>
          <w:szCs w:val="24"/>
        </w:rPr>
        <w:t>- gegužės 31 d. kartu su SPC Dienos centro vaikais šventėje „Vasarą pasitinkant“;</w:t>
      </w:r>
    </w:p>
    <w:p w14:paraId="43C09872" w14:textId="3EA5E72C" w:rsidR="004726C1" w:rsidRDefault="004726C1" w:rsidP="004726C1">
      <w:pPr>
        <w:ind w:firstLine="709"/>
        <w:rPr>
          <w:rFonts w:ascii="Times New Roman" w:hAnsi="Times New Roman"/>
          <w:noProof/>
          <w:sz w:val="24"/>
          <w:szCs w:val="24"/>
        </w:rPr>
      </w:pPr>
      <w:r>
        <w:rPr>
          <w:rFonts w:ascii="Times New Roman" w:hAnsi="Times New Roman"/>
          <w:noProof/>
          <w:sz w:val="24"/>
          <w:szCs w:val="24"/>
        </w:rPr>
        <w:t>- birželio 1 d. Klaipėdos apskrities globos centrų globėjų paieškos dirbtuvėse;</w:t>
      </w:r>
    </w:p>
    <w:p w14:paraId="4EA535F0" w14:textId="7DA264B0" w:rsidR="004726C1" w:rsidRDefault="004726C1" w:rsidP="004726C1">
      <w:pPr>
        <w:ind w:firstLine="709"/>
        <w:rPr>
          <w:rFonts w:ascii="Times New Roman" w:hAnsi="Times New Roman"/>
          <w:noProof/>
          <w:sz w:val="24"/>
          <w:szCs w:val="24"/>
        </w:rPr>
      </w:pPr>
      <w:r>
        <w:rPr>
          <w:rFonts w:ascii="Times New Roman" w:hAnsi="Times New Roman"/>
          <w:noProof/>
          <w:sz w:val="24"/>
          <w:szCs w:val="24"/>
        </w:rPr>
        <w:t>- birželio 10 d. Kretingos miesto šventėje;</w:t>
      </w:r>
    </w:p>
    <w:p w14:paraId="331320F0" w14:textId="59FDAEBE" w:rsidR="004726C1" w:rsidRDefault="004726C1" w:rsidP="004726C1">
      <w:pPr>
        <w:ind w:firstLine="709"/>
        <w:rPr>
          <w:rFonts w:ascii="Times New Roman" w:hAnsi="Times New Roman"/>
          <w:noProof/>
          <w:sz w:val="24"/>
          <w:szCs w:val="24"/>
        </w:rPr>
      </w:pPr>
      <w:r>
        <w:rPr>
          <w:rFonts w:ascii="Times New Roman" w:hAnsi="Times New Roman"/>
          <w:noProof/>
          <w:sz w:val="24"/>
          <w:szCs w:val="24"/>
        </w:rPr>
        <w:t>- liepos 1 d. festivalyje Vilniuje „Čia gera augti“;</w:t>
      </w:r>
    </w:p>
    <w:p w14:paraId="7FE36E7A" w14:textId="7425A422" w:rsidR="004726C1" w:rsidRDefault="004726C1" w:rsidP="004726C1">
      <w:pPr>
        <w:ind w:firstLine="709"/>
        <w:rPr>
          <w:rFonts w:ascii="Times New Roman" w:hAnsi="Times New Roman"/>
          <w:noProof/>
          <w:sz w:val="24"/>
          <w:szCs w:val="24"/>
        </w:rPr>
      </w:pPr>
      <w:r>
        <w:rPr>
          <w:rFonts w:ascii="Times New Roman" w:hAnsi="Times New Roman"/>
          <w:noProof/>
          <w:sz w:val="24"/>
          <w:szCs w:val="24"/>
        </w:rPr>
        <w:t>- lapkričio 6 d. akcijoje „Pyragų diena“;</w:t>
      </w:r>
    </w:p>
    <w:p w14:paraId="53122F9C" w14:textId="6316A8E1" w:rsidR="004726C1" w:rsidRDefault="004726C1" w:rsidP="004726C1">
      <w:pPr>
        <w:ind w:firstLine="709"/>
        <w:rPr>
          <w:rFonts w:ascii="Times New Roman" w:hAnsi="Times New Roman"/>
          <w:noProof/>
          <w:sz w:val="24"/>
          <w:szCs w:val="24"/>
        </w:rPr>
      </w:pPr>
      <w:r>
        <w:rPr>
          <w:rFonts w:ascii="Times New Roman" w:hAnsi="Times New Roman"/>
          <w:noProof/>
          <w:sz w:val="24"/>
          <w:szCs w:val="24"/>
        </w:rPr>
        <w:t>- lapkričio 17 d. Pasaulinėje lyderystės konferencijoje Palangoje;</w:t>
      </w:r>
    </w:p>
    <w:p w14:paraId="7BB96616" w14:textId="2C718116" w:rsidR="004726C1" w:rsidRDefault="004726C1" w:rsidP="004726C1">
      <w:pPr>
        <w:ind w:firstLine="709"/>
        <w:rPr>
          <w:rFonts w:ascii="Times New Roman" w:hAnsi="Times New Roman"/>
          <w:noProof/>
          <w:sz w:val="24"/>
          <w:szCs w:val="24"/>
        </w:rPr>
      </w:pPr>
      <w:r>
        <w:rPr>
          <w:rFonts w:ascii="Times New Roman" w:hAnsi="Times New Roman"/>
          <w:noProof/>
          <w:sz w:val="24"/>
          <w:szCs w:val="24"/>
        </w:rPr>
        <w:t xml:space="preserve">- lapkričio 30 </w:t>
      </w:r>
      <w:r w:rsidR="00E074E9">
        <w:rPr>
          <w:rFonts w:ascii="Times New Roman" w:hAnsi="Times New Roman"/>
          <w:noProof/>
          <w:sz w:val="24"/>
          <w:szCs w:val="24"/>
        </w:rPr>
        <w:t xml:space="preserve">d. </w:t>
      </w:r>
      <w:r>
        <w:rPr>
          <w:rFonts w:ascii="Times New Roman" w:hAnsi="Times New Roman"/>
          <w:noProof/>
          <w:sz w:val="24"/>
          <w:szCs w:val="24"/>
        </w:rPr>
        <w:t>kasmetinėje globos centrų konferencijoje „Sėkmingos globos link“;</w:t>
      </w:r>
    </w:p>
    <w:p w14:paraId="128E41D9" w14:textId="48845977" w:rsidR="004726C1" w:rsidRDefault="004726C1" w:rsidP="004726C1">
      <w:pPr>
        <w:ind w:firstLine="709"/>
        <w:rPr>
          <w:rFonts w:ascii="Times New Roman" w:hAnsi="Times New Roman"/>
          <w:noProof/>
          <w:sz w:val="24"/>
          <w:szCs w:val="24"/>
        </w:rPr>
      </w:pPr>
      <w:r>
        <w:rPr>
          <w:rFonts w:ascii="Times New Roman" w:hAnsi="Times New Roman"/>
          <w:noProof/>
          <w:sz w:val="24"/>
          <w:szCs w:val="24"/>
        </w:rPr>
        <w:t>- gruodžio 5 d. susitikime su Žemaitijos regiono globos centrų darbuotojais Gargžduose;</w:t>
      </w:r>
    </w:p>
    <w:p w14:paraId="2A200C92" w14:textId="0FD977B2" w:rsidR="004726C1" w:rsidRPr="003B0716" w:rsidRDefault="004726C1" w:rsidP="004726C1">
      <w:pPr>
        <w:ind w:firstLine="709"/>
        <w:rPr>
          <w:rFonts w:ascii="Times New Roman" w:hAnsi="Times New Roman"/>
          <w:noProof/>
          <w:sz w:val="24"/>
          <w:szCs w:val="24"/>
        </w:rPr>
      </w:pPr>
      <w:r>
        <w:rPr>
          <w:rFonts w:ascii="Times New Roman" w:hAnsi="Times New Roman"/>
          <w:noProof/>
          <w:sz w:val="24"/>
          <w:szCs w:val="24"/>
        </w:rPr>
        <w:t>- gruodžio 11 d. Žemaitijos regiono globos centrų specialistų planavimo dirbtuvėse Gargžduose.</w:t>
      </w:r>
    </w:p>
    <w:p w14:paraId="35F81228" w14:textId="5A0DC493" w:rsidR="0051630B" w:rsidRPr="004726C1" w:rsidRDefault="00602C25" w:rsidP="004726C1">
      <w:pPr>
        <w:ind w:firstLine="709"/>
        <w:rPr>
          <w:rFonts w:ascii="Times New Roman" w:hAnsi="Times New Roman"/>
          <w:sz w:val="24"/>
          <w:szCs w:val="24"/>
        </w:rPr>
      </w:pPr>
      <w:r w:rsidRPr="003B0716">
        <w:rPr>
          <w:rFonts w:ascii="Times New Roman" w:hAnsi="Times New Roman"/>
          <w:sz w:val="24"/>
          <w:szCs w:val="24"/>
        </w:rPr>
        <w:t>Organizuota:</w:t>
      </w:r>
    </w:p>
    <w:p w14:paraId="08DD570F" w14:textId="70D0C812" w:rsidR="0051630B" w:rsidRPr="009E788E" w:rsidRDefault="0051630B" w:rsidP="004726C1">
      <w:pPr>
        <w:ind w:firstLine="709"/>
        <w:rPr>
          <w:rFonts w:ascii="Times New Roman" w:hAnsi="Times New Roman"/>
          <w:sz w:val="24"/>
          <w:szCs w:val="24"/>
        </w:rPr>
      </w:pPr>
      <w:r w:rsidRPr="009E788E">
        <w:rPr>
          <w:rFonts w:ascii="Times New Roman" w:hAnsi="Times New Roman"/>
          <w:sz w:val="24"/>
          <w:szCs w:val="24"/>
        </w:rPr>
        <w:t>-</w:t>
      </w:r>
      <w:r w:rsidR="004726C1">
        <w:rPr>
          <w:rFonts w:ascii="Times New Roman" w:hAnsi="Times New Roman"/>
          <w:sz w:val="24"/>
          <w:szCs w:val="24"/>
        </w:rPr>
        <w:t xml:space="preserve"> </w:t>
      </w:r>
      <w:r w:rsidRPr="009E788E">
        <w:rPr>
          <w:rFonts w:ascii="Times New Roman" w:hAnsi="Times New Roman"/>
          <w:sz w:val="24"/>
          <w:szCs w:val="24"/>
        </w:rPr>
        <w:t>globėjų savaitės renginiai</w:t>
      </w:r>
      <w:r>
        <w:rPr>
          <w:rFonts w:ascii="Times New Roman" w:hAnsi="Times New Roman"/>
          <w:sz w:val="24"/>
          <w:szCs w:val="24"/>
        </w:rPr>
        <w:t>: savaitės atidarymas „Pasidalijimas širdies dulkėmis“ kartu su globos ambasadoriumi kunigu Karoliu Pet</w:t>
      </w:r>
      <w:r w:rsidR="005E5882">
        <w:rPr>
          <w:rFonts w:ascii="Times New Roman" w:hAnsi="Times New Roman"/>
          <w:sz w:val="24"/>
          <w:szCs w:val="24"/>
        </w:rPr>
        <w:t>ra</w:t>
      </w:r>
      <w:r>
        <w:rPr>
          <w:rFonts w:ascii="Times New Roman" w:hAnsi="Times New Roman"/>
          <w:sz w:val="24"/>
          <w:szCs w:val="24"/>
        </w:rPr>
        <w:t>vičiumi, Šv. Mišios už globėjus. Padėka globėjams</w:t>
      </w:r>
      <w:r w:rsidR="004726C1">
        <w:rPr>
          <w:rFonts w:ascii="Times New Roman" w:hAnsi="Times New Roman"/>
          <w:sz w:val="24"/>
          <w:szCs w:val="24"/>
        </w:rPr>
        <w:t>;</w:t>
      </w:r>
    </w:p>
    <w:p w14:paraId="2E619BB7" w14:textId="673DA171" w:rsidR="0051630B" w:rsidRDefault="0051630B" w:rsidP="004726C1">
      <w:pPr>
        <w:widowControl w:val="0"/>
        <w:suppressAutoHyphens/>
        <w:ind w:firstLine="709"/>
        <w:textAlignment w:val="baseline"/>
        <w:rPr>
          <w:rFonts w:ascii="Times New Roman" w:hAnsi="Times New Roman"/>
          <w:sz w:val="24"/>
          <w:szCs w:val="24"/>
          <w:lang w:eastAsia="en-GB"/>
        </w:rPr>
      </w:pPr>
      <w:r>
        <w:rPr>
          <w:rFonts w:ascii="Times New Roman" w:hAnsi="Times New Roman"/>
          <w:bCs/>
          <w:sz w:val="24"/>
          <w:szCs w:val="24"/>
        </w:rPr>
        <w:t>-</w:t>
      </w:r>
      <w:r w:rsidR="004726C1">
        <w:rPr>
          <w:rFonts w:ascii="Times New Roman" w:hAnsi="Times New Roman"/>
          <w:bCs/>
          <w:sz w:val="24"/>
          <w:szCs w:val="24"/>
        </w:rPr>
        <w:t xml:space="preserve"> g</w:t>
      </w:r>
      <w:r>
        <w:rPr>
          <w:rFonts w:ascii="Times New Roman" w:hAnsi="Times New Roman"/>
          <w:bCs/>
          <w:sz w:val="24"/>
          <w:szCs w:val="24"/>
        </w:rPr>
        <w:t>ruodžio 15 d. e</w:t>
      </w:r>
      <w:r w:rsidRPr="00D31172">
        <w:rPr>
          <w:rFonts w:ascii="Times New Roman" w:hAnsi="Times New Roman"/>
          <w:sz w:val="24"/>
          <w:szCs w:val="24"/>
          <w:lang w:eastAsia="en-GB"/>
        </w:rPr>
        <w:t xml:space="preserve">dukacija </w:t>
      </w:r>
      <w:r w:rsidR="0091766A">
        <w:rPr>
          <w:rFonts w:ascii="Times New Roman" w:hAnsi="Times New Roman"/>
          <w:sz w:val="24"/>
          <w:szCs w:val="24"/>
          <w:lang w:eastAsia="en-GB"/>
        </w:rPr>
        <w:t>„</w:t>
      </w:r>
      <w:r w:rsidRPr="00D31172">
        <w:rPr>
          <w:rFonts w:ascii="Times New Roman" w:hAnsi="Times New Roman"/>
          <w:sz w:val="24"/>
          <w:szCs w:val="24"/>
          <w:lang w:eastAsia="en-GB"/>
        </w:rPr>
        <w:t>Kalėdinis žaisliukas m</w:t>
      </w:r>
      <w:r w:rsidR="004726C1">
        <w:rPr>
          <w:rFonts w:ascii="Times New Roman" w:hAnsi="Times New Roman"/>
          <w:sz w:val="24"/>
          <w:szCs w:val="24"/>
          <w:lang w:eastAsia="en-GB"/>
        </w:rPr>
        <w:t>a</w:t>
      </w:r>
      <w:r w:rsidRPr="00D31172">
        <w:rPr>
          <w:rFonts w:ascii="Times New Roman" w:hAnsi="Times New Roman"/>
          <w:sz w:val="24"/>
          <w:szCs w:val="24"/>
          <w:lang w:eastAsia="en-GB"/>
        </w:rPr>
        <w:t>crame technika</w:t>
      </w:r>
      <w:r w:rsidR="0091766A">
        <w:rPr>
          <w:rFonts w:ascii="Times New Roman" w:hAnsi="Times New Roman"/>
          <w:sz w:val="24"/>
          <w:szCs w:val="24"/>
          <w:lang w:eastAsia="en-GB"/>
        </w:rPr>
        <w:t>“</w:t>
      </w:r>
      <w:r w:rsidR="004726C1">
        <w:rPr>
          <w:rFonts w:ascii="Times New Roman" w:hAnsi="Times New Roman"/>
          <w:sz w:val="24"/>
          <w:szCs w:val="24"/>
          <w:lang w:eastAsia="en-GB"/>
        </w:rPr>
        <w:t>;</w:t>
      </w:r>
    </w:p>
    <w:p w14:paraId="64420218" w14:textId="46371A1B" w:rsidR="00B85E69" w:rsidRPr="00D31172" w:rsidRDefault="00B85E69" w:rsidP="00B85E69">
      <w:pPr>
        <w:ind w:firstLine="709"/>
        <w:rPr>
          <w:rFonts w:ascii="Times New Roman" w:hAnsi="Times New Roman"/>
          <w:sz w:val="24"/>
          <w:szCs w:val="24"/>
        </w:rPr>
      </w:pPr>
      <w:r>
        <w:rPr>
          <w:rFonts w:ascii="Times New Roman" w:hAnsi="Times New Roman"/>
          <w:sz w:val="24"/>
          <w:szCs w:val="24"/>
        </w:rPr>
        <w:t xml:space="preserve">- gruodžio 27 d. susitikimas su Palangos Evangelijos </w:t>
      </w:r>
      <w:r w:rsidR="009F0BEE">
        <w:rPr>
          <w:rFonts w:ascii="Times New Roman" w:hAnsi="Times New Roman"/>
          <w:sz w:val="24"/>
          <w:szCs w:val="24"/>
        </w:rPr>
        <w:t>b</w:t>
      </w:r>
      <w:r>
        <w:rPr>
          <w:rFonts w:ascii="Times New Roman" w:hAnsi="Times New Roman"/>
          <w:sz w:val="24"/>
          <w:szCs w:val="24"/>
        </w:rPr>
        <w:t>ažnyčios pastoriumi Algirdu Rimeikiu. Priimtos dovanos globojamiems vaikams iš tarptautinės labdaros krikščioniškos organizacijos „Samariečio krepšys“;</w:t>
      </w:r>
    </w:p>
    <w:p w14:paraId="719F76F9" w14:textId="53D05732" w:rsidR="0051630B" w:rsidRPr="00B85E69" w:rsidRDefault="0051630B" w:rsidP="004726C1">
      <w:pPr>
        <w:widowControl w:val="0"/>
        <w:suppressAutoHyphens/>
        <w:ind w:firstLine="709"/>
        <w:textAlignment w:val="baseline"/>
        <w:rPr>
          <w:rFonts w:ascii="Times New Roman" w:hAnsi="Times New Roman"/>
          <w:sz w:val="24"/>
          <w:szCs w:val="24"/>
          <w:lang w:val="fr-FR" w:eastAsia="en-GB"/>
        </w:rPr>
      </w:pPr>
      <w:r w:rsidRPr="00B85E69">
        <w:rPr>
          <w:rFonts w:ascii="Times New Roman" w:hAnsi="Times New Roman"/>
          <w:sz w:val="24"/>
          <w:szCs w:val="24"/>
          <w:lang w:val="fr-FR" w:eastAsia="en-GB"/>
        </w:rPr>
        <w:t>-</w:t>
      </w:r>
      <w:r w:rsidR="004726C1" w:rsidRPr="00B85E69">
        <w:rPr>
          <w:rFonts w:ascii="Times New Roman" w:hAnsi="Times New Roman"/>
          <w:sz w:val="24"/>
          <w:szCs w:val="24"/>
          <w:lang w:val="fr-FR" w:eastAsia="en-GB"/>
        </w:rPr>
        <w:t xml:space="preserve"> </w:t>
      </w:r>
      <w:r w:rsidRPr="00B85E69">
        <w:rPr>
          <w:rFonts w:ascii="Times New Roman" w:hAnsi="Times New Roman"/>
          <w:sz w:val="24"/>
          <w:szCs w:val="24"/>
          <w:lang w:val="fr-FR" w:eastAsia="en-GB"/>
        </w:rPr>
        <w:t xml:space="preserve">viešos paskaitos/praktiniai užsiėmimai bendrabiaujant su </w:t>
      </w:r>
      <w:r w:rsidR="004726C1" w:rsidRPr="00B85E69">
        <w:rPr>
          <w:rFonts w:ascii="Times New Roman" w:hAnsi="Times New Roman"/>
          <w:sz w:val="24"/>
          <w:szCs w:val="24"/>
          <w:lang w:val="fr-FR" w:eastAsia="en-GB"/>
        </w:rPr>
        <w:t>Š</w:t>
      </w:r>
      <w:r w:rsidRPr="00B85E69">
        <w:rPr>
          <w:rFonts w:ascii="Times New Roman" w:hAnsi="Times New Roman"/>
          <w:sz w:val="24"/>
          <w:szCs w:val="24"/>
          <w:lang w:val="fr-FR" w:eastAsia="en-GB"/>
        </w:rPr>
        <w:t xml:space="preserve">v. Antano dienos centru ir </w:t>
      </w:r>
      <w:r w:rsidR="00B85E69" w:rsidRPr="00B85E69">
        <w:rPr>
          <w:rFonts w:ascii="Times New Roman" w:hAnsi="Times New Roman"/>
          <w:sz w:val="24"/>
          <w:szCs w:val="24"/>
          <w:lang w:val="fr-FR" w:eastAsia="en-GB"/>
        </w:rPr>
        <w:t xml:space="preserve">Kretingos rajono </w:t>
      </w:r>
      <w:r w:rsidRPr="00B85E69">
        <w:rPr>
          <w:rFonts w:ascii="Times New Roman" w:hAnsi="Times New Roman"/>
          <w:sz w:val="24"/>
          <w:szCs w:val="24"/>
          <w:lang w:val="fr-FR" w:eastAsia="en-GB"/>
        </w:rPr>
        <w:t>Pedagogine psichologine tarnyba:</w:t>
      </w:r>
    </w:p>
    <w:p w14:paraId="626E494A" w14:textId="6416D0CE" w:rsidR="00B85E69" w:rsidRDefault="00B85E69" w:rsidP="00B85E69">
      <w:pPr>
        <w:ind w:firstLine="709"/>
        <w:rPr>
          <w:rFonts w:ascii="Times New Roman" w:hAnsi="Times New Roman"/>
          <w:sz w:val="24"/>
          <w:szCs w:val="24"/>
        </w:rPr>
      </w:pPr>
      <w:r>
        <w:rPr>
          <w:rFonts w:ascii="Times New Roman" w:hAnsi="Times New Roman"/>
          <w:sz w:val="24"/>
          <w:szCs w:val="24"/>
        </w:rPr>
        <w:t>- rugsėjo 28 d.</w:t>
      </w:r>
      <w:r w:rsidRPr="00B46243">
        <w:rPr>
          <w:rFonts w:ascii="Times New Roman" w:hAnsi="Times New Roman"/>
          <w:sz w:val="24"/>
          <w:szCs w:val="24"/>
        </w:rPr>
        <w:t xml:space="preserve"> Indrė</w:t>
      </w:r>
      <w:r>
        <w:rPr>
          <w:rFonts w:ascii="Times New Roman" w:hAnsi="Times New Roman"/>
          <w:sz w:val="24"/>
          <w:szCs w:val="24"/>
        </w:rPr>
        <w:t>s</w:t>
      </w:r>
      <w:r w:rsidRPr="00B46243">
        <w:rPr>
          <w:rFonts w:ascii="Times New Roman" w:hAnsi="Times New Roman"/>
          <w:sz w:val="24"/>
          <w:szCs w:val="24"/>
        </w:rPr>
        <w:t xml:space="preserve"> Dirgėlaitė</w:t>
      </w:r>
      <w:r>
        <w:rPr>
          <w:rFonts w:ascii="Times New Roman" w:hAnsi="Times New Roman"/>
          <w:sz w:val="24"/>
          <w:szCs w:val="24"/>
        </w:rPr>
        <w:t>s mokymai su</w:t>
      </w:r>
      <w:r w:rsidRPr="00B46243">
        <w:rPr>
          <w:rFonts w:ascii="Times New Roman" w:hAnsi="Times New Roman"/>
          <w:sz w:val="24"/>
          <w:szCs w:val="24"/>
        </w:rPr>
        <w:t xml:space="preserve"> inovatyvi</w:t>
      </w:r>
      <w:r>
        <w:rPr>
          <w:rFonts w:ascii="Times New Roman" w:hAnsi="Times New Roman"/>
          <w:sz w:val="24"/>
          <w:szCs w:val="24"/>
        </w:rPr>
        <w:t>ų</w:t>
      </w:r>
      <w:r w:rsidRPr="00B46243">
        <w:rPr>
          <w:rFonts w:ascii="Times New Roman" w:hAnsi="Times New Roman"/>
          <w:sz w:val="24"/>
          <w:szCs w:val="24"/>
        </w:rPr>
        <w:t xml:space="preserve"> technik</w:t>
      </w:r>
      <w:r>
        <w:rPr>
          <w:rFonts w:ascii="Times New Roman" w:hAnsi="Times New Roman"/>
          <w:sz w:val="24"/>
          <w:szCs w:val="24"/>
        </w:rPr>
        <w:t xml:space="preserve">ų pristatymu, padedantys </w:t>
      </w:r>
      <w:r w:rsidRPr="00B46243">
        <w:rPr>
          <w:rFonts w:ascii="Times New Roman" w:hAnsi="Times New Roman"/>
          <w:sz w:val="24"/>
          <w:szCs w:val="24"/>
        </w:rPr>
        <w:t>žmogaus asmenybei keistis</w:t>
      </w:r>
      <w:r>
        <w:rPr>
          <w:rFonts w:ascii="Times New Roman" w:hAnsi="Times New Roman"/>
          <w:sz w:val="24"/>
          <w:szCs w:val="24"/>
        </w:rPr>
        <w:t>;</w:t>
      </w:r>
    </w:p>
    <w:p w14:paraId="7EF417A9" w14:textId="16091724" w:rsidR="00B85E69" w:rsidRPr="00B85E69" w:rsidRDefault="00B85E69" w:rsidP="00B85E69">
      <w:pPr>
        <w:widowControl w:val="0"/>
        <w:suppressAutoHyphens/>
        <w:ind w:firstLine="709"/>
        <w:textAlignment w:val="baseline"/>
        <w:rPr>
          <w:rFonts w:ascii="Times New Roman" w:hAnsi="Times New Roman"/>
          <w:sz w:val="24"/>
          <w:szCs w:val="24"/>
        </w:rPr>
      </w:pPr>
      <w:r w:rsidRPr="00B46243">
        <w:rPr>
          <w:rFonts w:ascii="Times New Roman" w:hAnsi="Times New Roman"/>
          <w:sz w:val="24"/>
          <w:szCs w:val="24"/>
        </w:rPr>
        <w:t>-</w:t>
      </w:r>
      <w:r>
        <w:rPr>
          <w:rFonts w:ascii="Times New Roman" w:hAnsi="Times New Roman"/>
          <w:sz w:val="24"/>
          <w:szCs w:val="24"/>
        </w:rPr>
        <w:t xml:space="preserve"> spalio </w:t>
      </w:r>
      <w:r w:rsidRPr="00B46243">
        <w:rPr>
          <w:rFonts w:ascii="Times New Roman" w:hAnsi="Times New Roman"/>
          <w:sz w:val="24"/>
          <w:szCs w:val="24"/>
        </w:rPr>
        <w:t>17</w:t>
      </w:r>
      <w:r>
        <w:rPr>
          <w:rFonts w:ascii="Times New Roman" w:hAnsi="Times New Roman"/>
          <w:sz w:val="24"/>
          <w:szCs w:val="24"/>
        </w:rPr>
        <w:t xml:space="preserve"> d. </w:t>
      </w:r>
      <w:r w:rsidRPr="00B46243">
        <w:rPr>
          <w:rFonts w:ascii="Times New Roman" w:hAnsi="Times New Roman"/>
          <w:sz w:val="24"/>
          <w:szCs w:val="24"/>
        </w:rPr>
        <w:t>Geštalto terapijos praktikė</w:t>
      </w:r>
      <w:r>
        <w:rPr>
          <w:rFonts w:ascii="Times New Roman" w:hAnsi="Times New Roman"/>
          <w:sz w:val="24"/>
          <w:szCs w:val="24"/>
        </w:rPr>
        <w:t>s</w:t>
      </w:r>
      <w:r w:rsidRPr="00B46243">
        <w:rPr>
          <w:rFonts w:ascii="Times New Roman" w:hAnsi="Times New Roman"/>
          <w:sz w:val="24"/>
          <w:szCs w:val="24"/>
        </w:rPr>
        <w:t xml:space="preserve"> Sonat</w:t>
      </w:r>
      <w:r>
        <w:rPr>
          <w:rFonts w:ascii="Times New Roman" w:hAnsi="Times New Roman"/>
          <w:sz w:val="24"/>
          <w:szCs w:val="24"/>
        </w:rPr>
        <w:t>os</w:t>
      </w:r>
      <w:r w:rsidRPr="00B46243">
        <w:rPr>
          <w:rFonts w:ascii="Times New Roman" w:hAnsi="Times New Roman"/>
          <w:sz w:val="24"/>
          <w:szCs w:val="24"/>
        </w:rPr>
        <w:t xml:space="preserve"> Lygnugarienė</w:t>
      </w:r>
      <w:r>
        <w:rPr>
          <w:rFonts w:ascii="Times New Roman" w:hAnsi="Times New Roman"/>
          <w:sz w:val="24"/>
          <w:szCs w:val="24"/>
        </w:rPr>
        <w:t>s</w:t>
      </w:r>
      <w:r w:rsidRPr="00B46243">
        <w:rPr>
          <w:rFonts w:ascii="Times New Roman" w:hAnsi="Times New Roman"/>
          <w:sz w:val="24"/>
          <w:szCs w:val="24"/>
        </w:rPr>
        <w:t xml:space="preserve"> </w:t>
      </w:r>
      <w:r>
        <w:rPr>
          <w:rFonts w:ascii="Times New Roman" w:hAnsi="Times New Roman"/>
          <w:sz w:val="24"/>
          <w:szCs w:val="24"/>
        </w:rPr>
        <w:t>mokymai</w:t>
      </w:r>
      <w:r w:rsidRPr="00B46243">
        <w:rPr>
          <w:rFonts w:ascii="Times New Roman" w:hAnsi="Times New Roman"/>
          <w:sz w:val="24"/>
          <w:szCs w:val="24"/>
        </w:rPr>
        <w:t xml:space="preserve"> </w:t>
      </w:r>
      <w:r>
        <w:rPr>
          <w:rFonts w:ascii="Times New Roman" w:hAnsi="Times New Roman"/>
          <w:sz w:val="24"/>
          <w:szCs w:val="24"/>
        </w:rPr>
        <w:t>„</w:t>
      </w:r>
      <w:r w:rsidRPr="00B46243">
        <w:rPr>
          <w:rFonts w:ascii="Times New Roman" w:hAnsi="Times New Roman"/>
          <w:sz w:val="24"/>
          <w:szCs w:val="24"/>
        </w:rPr>
        <w:t>Kas aš esu?</w:t>
      </w:r>
      <w:r w:rsidR="0091766A">
        <w:rPr>
          <w:rFonts w:ascii="Times New Roman" w:hAnsi="Times New Roman"/>
          <w:sz w:val="24"/>
          <w:szCs w:val="24"/>
        </w:rPr>
        <w:t>“</w:t>
      </w:r>
      <w:r>
        <w:rPr>
          <w:rFonts w:ascii="Times New Roman" w:hAnsi="Times New Roman"/>
          <w:sz w:val="24"/>
          <w:szCs w:val="24"/>
        </w:rPr>
        <w:t xml:space="preserve">, skirti globėjams, </w:t>
      </w:r>
      <w:r w:rsidRPr="00B46243">
        <w:rPr>
          <w:rFonts w:ascii="Times New Roman" w:hAnsi="Times New Roman"/>
          <w:sz w:val="24"/>
          <w:szCs w:val="24"/>
        </w:rPr>
        <w:t>auginantiems vaikus ir jaunuolius su psichikos ir elgesio sutrikimais</w:t>
      </w:r>
      <w:r>
        <w:rPr>
          <w:rFonts w:ascii="Times New Roman" w:hAnsi="Times New Roman"/>
          <w:sz w:val="24"/>
          <w:szCs w:val="24"/>
        </w:rPr>
        <w:t>;</w:t>
      </w:r>
    </w:p>
    <w:p w14:paraId="0DA410D7" w14:textId="4C9C5DAC" w:rsidR="0051630B" w:rsidRPr="00B46243" w:rsidRDefault="0051630B" w:rsidP="00B85E69">
      <w:pPr>
        <w:widowControl w:val="0"/>
        <w:suppressAutoHyphens/>
        <w:ind w:firstLine="709"/>
        <w:textAlignment w:val="baseline"/>
        <w:rPr>
          <w:rFonts w:ascii="Times New Roman" w:hAnsi="Times New Roman"/>
          <w:sz w:val="24"/>
          <w:szCs w:val="24"/>
        </w:rPr>
      </w:pPr>
      <w:r>
        <w:t>-</w:t>
      </w:r>
      <w:r w:rsidR="00B85E69">
        <w:t xml:space="preserve"> </w:t>
      </w:r>
      <w:r>
        <w:rPr>
          <w:rFonts w:ascii="Times New Roman" w:hAnsi="Times New Roman"/>
          <w:sz w:val="24"/>
          <w:szCs w:val="24"/>
        </w:rPr>
        <w:t>lapkričio 23 d. p</w:t>
      </w:r>
      <w:r w:rsidRPr="00B46243">
        <w:rPr>
          <w:rFonts w:ascii="Times New Roman" w:hAnsi="Times New Roman"/>
          <w:sz w:val="24"/>
          <w:szCs w:val="24"/>
        </w:rPr>
        <w:t>sichologė</w:t>
      </w:r>
      <w:r>
        <w:rPr>
          <w:rFonts w:ascii="Times New Roman" w:hAnsi="Times New Roman"/>
          <w:sz w:val="24"/>
          <w:szCs w:val="24"/>
        </w:rPr>
        <w:t>s</w:t>
      </w:r>
      <w:r w:rsidRPr="00B46243">
        <w:rPr>
          <w:rFonts w:ascii="Times New Roman" w:hAnsi="Times New Roman"/>
          <w:sz w:val="24"/>
          <w:szCs w:val="24"/>
        </w:rPr>
        <w:t xml:space="preserve"> Andželikos Karolenko-Grigaitienės paskaita apie globojamų vaikų prieraišumą</w:t>
      </w:r>
      <w:r w:rsidR="009F0BEE">
        <w:rPr>
          <w:rFonts w:ascii="Times New Roman" w:hAnsi="Times New Roman"/>
          <w:sz w:val="24"/>
          <w:szCs w:val="24"/>
        </w:rPr>
        <w:t>.</w:t>
      </w:r>
    </w:p>
    <w:p w14:paraId="0901E117" w14:textId="77777777" w:rsidR="0051630B" w:rsidRPr="00E27526" w:rsidRDefault="0051630B" w:rsidP="0051630B">
      <w:pPr>
        <w:tabs>
          <w:tab w:val="left" w:pos="1560"/>
        </w:tabs>
        <w:ind w:firstLine="851"/>
        <w:rPr>
          <w:rFonts w:ascii="Times New Roman" w:hAnsi="Times New Roman"/>
          <w:sz w:val="24"/>
          <w:szCs w:val="24"/>
          <w:lang w:eastAsia="en-GB"/>
        </w:rPr>
      </w:pPr>
      <w:r w:rsidRPr="00E27526">
        <w:rPr>
          <w:rFonts w:ascii="Times New Roman" w:hAnsi="Times New Roman"/>
          <w:sz w:val="24"/>
          <w:szCs w:val="24"/>
          <w:lang w:eastAsia="en-GB"/>
        </w:rPr>
        <w:t>Vaikų globos aktualijos viešintos vietos bendruomenėje įvairių susirinkimų metu, atvejo vadybos posėdžiuose, bendradarbiaujant su visų seniūnijų socialiniais darbuotojais, ugdymo įstaigų specialistais.</w:t>
      </w:r>
    </w:p>
    <w:p w14:paraId="2824F5F1" w14:textId="77777777" w:rsidR="0051630B" w:rsidRPr="00E27526" w:rsidRDefault="0051630B" w:rsidP="0051630B">
      <w:pPr>
        <w:ind w:firstLine="851"/>
        <w:rPr>
          <w:rFonts w:ascii="Times New Roman" w:hAnsi="Times New Roman"/>
          <w:sz w:val="24"/>
          <w:szCs w:val="24"/>
          <w:lang w:eastAsia="en-GB"/>
        </w:rPr>
      </w:pPr>
      <w:r w:rsidRPr="00E27526">
        <w:rPr>
          <w:rFonts w:ascii="Times New Roman" w:hAnsi="Times New Roman"/>
          <w:sz w:val="24"/>
          <w:szCs w:val="24"/>
          <w:lang w:eastAsia="en-GB"/>
        </w:rPr>
        <w:t>Bendradarbiauta, dalintasi gerąja viešinimo patirtimi su kitų savivaldybių GC.</w:t>
      </w:r>
    </w:p>
    <w:p w14:paraId="555DB647" w14:textId="51AD31E0" w:rsidR="00C64D16" w:rsidRPr="002F36D9" w:rsidRDefault="00C64D16" w:rsidP="00D13927">
      <w:pPr>
        <w:tabs>
          <w:tab w:val="left" w:pos="709"/>
        </w:tabs>
        <w:rPr>
          <w:rFonts w:ascii="Times New Roman" w:hAnsi="Times New Roman"/>
          <w:sz w:val="20"/>
          <w:szCs w:val="20"/>
          <w:lang w:eastAsia="en-GB"/>
        </w:rPr>
      </w:pPr>
    </w:p>
    <w:p w14:paraId="44F84535" w14:textId="77777777" w:rsidR="00602C25" w:rsidRPr="00DC3543" w:rsidRDefault="00602C25" w:rsidP="00D13927">
      <w:pPr>
        <w:pStyle w:val="Pagrindinistekstas"/>
        <w:tabs>
          <w:tab w:val="left" w:pos="1843"/>
        </w:tabs>
        <w:ind w:left="360" w:right="-1" w:firstLine="349"/>
        <w:rPr>
          <w:b/>
          <w:color w:val="007BB8"/>
          <w:sz w:val="24"/>
        </w:rPr>
      </w:pPr>
      <w:r w:rsidRPr="00DC3543">
        <w:rPr>
          <w:b/>
          <w:color w:val="007BB8"/>
          <w:sz w:val="24"/>
        </w:rPr>
        <w:t xml:space="preserve">2.4. DIENOS </w:t>
      </w:r>
      <w:r w:rsidR="00FA0604" w:rsidRPr="00DC3543">
        <w:rPr>
          <w:b/>
          <w:color w:val="007BB8"/>
          <w:sz w:val="24"/>
        </w:rPr>
        <w:t>CENTRO PADALINYS</w:t>
      </w:r>
    </w:p>
    <w:p w14:paraId="6C2785B6" w14:textId="61F42A06" w:rsidR="006A0FBC" w:rsidRPr="00BC5027" w:rsidRDefault="006A0FBC" w:rsidP="0091766A">
      <w:pPr>
        <w:pStyle w:val="Pagrindinistekstas"/>
        <w:tabs>
          <w:tab w:val="left" w:pos="1843"/>
        </w:tabs>
        <w:ind w:right="-1"/>
        <w:rPr>
          <w:bCs/>
          <w:sz w:val="20"/>
          <w:szCs w:val="20"/>
        </w:rPr>
      </w:pPr>
    </w:p>
    <w:p w14:paraId="75E427C6" w14:textId="51C389D4" w:rsidR="00602C25" w:rsidRPr="00D72C4D" w:rsidRDefault="00987CA7" w:rsidP="00D13927">
      <w:pPr>
        <w:ind w:firstLine="720"/>
        <w:rPr>
          <w:rFonts w:ascii="Times New Roman" w:hAnsi="Times New Roman"/>
          <w:sz w:val="24"/>
          <w:szCs w:val="24"/>
        </w:rPr>
      </w:pPr>
      <w:r>
        <w:rPr>
          <w:rFonts w:ascii="Times New Roman" w:hAnsi="Times New Roman"/>
          <w:sz w:val="24"/>
          <w:szCs w:val="24"/>
        </w:rPr>
        <w:t>Dienos centro p</w:t>
      </w:r>
      <w:r w:rsidR="00602C25">
        <w:rPr>
          <w:rFonts w:ascii="Times New Roman" w:hAnsi="Times New Roman"/>
          <w:sz w:val="24"/>
          <w:szCs w:val="24"/>
        </w:rPr>
        <w:t>adalinio</w:t>
      </w:r>
      <w:r w:rsidR="00602C25" w:rsidRPr="00D72C4D">
        <w:rPr>
          <w:rFonts w:ascii="Times New Roman" w:hAnsi="Times New Roman"/>
          <w:sz w:val="24"/>
          <w:szCs w:val="24"/>
        </w:rPr>
        <w:t xml:space="preserve"> </w:t>
      </w:r>
      <w:r w:rsidR="00821A24">
        <w:rPr>
          <w:rFonts w:ascii="Times New Roman" w:hAnsi="Times New Roman"/>
          <w:sz w:val="24"/>
          <w:szCs w:val="24"/>
        </w:rPr>
        <w:t xml:space="preserve">(toliau – padalinys) </w:t>
      </w:r>
      <w:r w:rsidR="00602C25" w:rsidRPr="00D72C4D">
        <w:rPr>
          <w:rFonts w:ascii="Times New Roman" w:hAnsi="Times New Roman"/>
          <w:sz w:val="24"/>
          <w:szCs w:val="24"/>
        </w:rPr>
        <w:t>paslaugų gavėjai:</w:t>
      </w:r>
    </w:p>
    <w:p w14:paraId="4CD6D15D" w14:textId="4FB2763D" w:rsidR="00602C25" w:rsidRPr="00D72C4D" w:rsidRDefault="00602C25" w:rsidP="00D13927">
      <w:pPr>
        <w:ind w:firstLine="720"/>
        <w:rPr>
          <w:rFonts w:ascii="Times New Roman" w:hAnsi="Times New Roman"/>
          <w:sz w:val="24"/>
          <w:szCs w:val="24"/>
        </w:rPr>
      </w:pPr>
      <w:r w:rsidRPr="00D72C4D">
        <w:rPr>
          <w:rFonts w:ascii="Times New Roman" w:hAnsi="Times New Roman"/>
          <w:sz w:val="24"/>
          <w:szCs w:val="24"/>
        </w:rPr>
        <w:t>● socialinę riziką patiriančiose, mažas pajamas gaunančiose šeimose bei socialinių, psichologinių ir kitokių problemų turinčiose šeimose augant</w:t>
      </w:r>
      <w:r w:rsidR="002D6970">
        <w:rPr>
          <w:rFonts w:ascii="Times New Roman" w:hAnsi="Times New Roman"/>
          <w:sz w:val="24"/>
          <w:szCs w:val="24"/>
        </w:rPr>
        <w:t>ys</w:t>
      </w:r>
      <w:r w:rsidRPr="00D72C4D">
        <w:rPr>
          <w:rFonts w:ascii="Times New Roman" w:hAnsi="Times New Roman"/>
          <w:sz w:val="24"/>
          <w:szCs w:val="24"/>
        </w:rPr>
        <w:t xml:space="preserve"> vaikai, kuriems teikiamos vaikų dienos socialinės priežiūros paslaugos;</w:t>
      </w:r>
    </w:p>
    <w:p w14:paraId="682AAF21" w14:textId="77777777" w:rsidR="00602C25" w:rsidRPr="00D72C4D" w:rsidRDefault="00602C25" w:rsidP="00D13927">
      <w:pPr>
        <w:ind w:firstLine="720"/>
        <w:rPr>
          <w:rFonts w:ascii="Times New Roman" w:hAnsi="Times New Roman"/>
          <w:sz w:val="24"/>
          <w:szCs w:val="24"/>
        </w:rPr>
      </w:pPr>
      <w:r w:rsidRPr="00D72C4D">
        <w:rPr>
          <w:rFonts w:ascii="Times New Roman" w:hAnsi="Times New Roman"/>
          <w:sz w:val="24"/>
          <w:szCs w:val="24"/>
        </w:rPr>
        <w:t xml:space="preserve">● senyvo amžiaus ir suaugę asmenys su negalia, kuriems </w:t>
      </w:r>
      <w:r>
        <w:rPr>
          <w:rFonts w:ascii="Times New Roman" w:hAnsi="Times New Roman"/>
          <w:sz w:val="24"/>
          <w:szCs w:val="24"/>
        </w:rPr>
        <w:t>padalinyje</w:t>
      </w:r>
      <w:r w:rsidRPr="00D72C4D">
        <w:rPr>
          <w:rFonts w:ascii="Times New Roman" w:hAnsi="Times New Roman"/>
          <w:sz w:val="24"/>
          <w:szCs w:val="24"/>
        </w:rPr>
        <w:t xml:space="preserve"> teikiamos dienos socialinės globos paslaugos.</w:t>
      </w:r>
    </w:p>
    <w:p w14:paraId="488D76BB" w14:textId="4641D62F" w:rsidR="00602C25" w:rsidRPr="00D72C4D" w:rsidRDefault="00821A24" w:rsidP="00D13927">
      <w:pPr>
        <w:ind w:firstLine="708"/>
        <w:rPr>
          <w:rFonts w:ascii="Times New Roman" w:hAnsi="Times New Roman"/>
          <w:sz w:val="24"/>
          <w:szCs w:val="24"/>
        </w:rPr>
      </w:pPr>
      <w:r>
        <w:rPr>
          <w:rFonts w:ascii="Times New Roman" w:hAnsi="Times New Roman"/>
          <w:sz w:val="24"/>
          <w:szCs w:val="24"/>
        </w:rPr>
        <w:t>P</w:t>
      </w:r>
      <w:r w:rsidR="00602C25">
        <w:rPr>
          <w:rFonts w:ascii="Times New Roman" w:hAnsi="Times New Roman"/>
          <w:sz w:val="24"/>
          <w:szCs w:val="24"/>
        </w:rPr>
        <w:t>adalinyje</w:t>
      </w:r>
      <w:r w:rsidR="00602C25" w:rsidRPr="00D72C4D">
        <w:rPr>
          <w:rFonts w:ascii="Times New Roman" w:hAnsi="Times New Roman"/>
          <w:sz w:val="24"/>
          <w:szCs w:val="24"/>
        </w:rPr>
        <w:t xml:space="preserve"> teikiamos šios bendrosios ir specialiosios socialinės paslaugos:</w:t>
      </w:r>
    </w:p>
    <w:p w14:paraId="7610B36E" w14:textId="77777777" w:rsidR="00602C25" w:rsidRPr="00D72C4D" w:rsidRDefault="00602C25" w:rsidP="00D13927">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informavimo, konsultavimo, tarpininkavimo ir atstovavimo;</w:t>
      </w:r>
    </w:p>
    <w:p w14:paraId="79C07872" w14:textId="77777777" w:rsidR="00602C25" w:rsidRPr="00D72C4D" w:rsidRDefault="00602C25" w:rsidP="00D13927">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maitinimo ir transporto organizavimo;</w:t>
      </w:r>
    </w:p>
    <w:p w14:paraId="67D9A66C" w14:textId="77777777" w:rsidR="00602C25" w:rsidRPr="00D72C4D" w:rsidRDefault="00602C25" w:rsidP="00D13927">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sociokultūrinės;</w:t>
      </w:r>
    </w:p>
    <w:p w14:paraId="23D26490" w14:textId="77777777" w:rsidR="00602C25" w:rsidRPr="00D72C4D" w:rsidRDefault="00602C25" w:rsidP="00D13927">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asmeninės higienos ir priežiūros organizavimo;</w:t>
      </w:r>
    </w:p>
    <w:p w14:paraId="5968AE4B" w14:textId="77777777" w:rsidR="00602C25" w:rsidRPr="00D72C4D" w:rsidRDefault="00602C25" w:rsidP="00D13927">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vaikų dienos socialinės priežiūros;</w:t>
      </w:r>
    </w:p>
    <w:p w14:paraId="7D8C681A" w14:textId="77777777" w:rsidR="00C72466" w:rsidRDefault="00602C25" w:rsidP="00C72466">
      <w:pPr>
        <w:pStyle w:val="Sraopastraipa"/>
        <w:numPr>
          <w:ilvl w:val="0"/>
          <w:numId w:val="2"/>
        </w:numPr>
        <w:tabs>
          <w:tab w:val="left" w:pos="709"/>
        </w:tabs>
        <w:ind w:left="709" w:firstLine="0"/>
        <w:jc w:val="both"/>
        <w:rPr>
          <w:rFonts w:ascii="Times New Roman" w:hAnsi="Times New Roman"/>
          <w:sz w:val="24"/>
          <w:szCs w:val="24"/>
        </w:rPr>
      </w:pPr>
      <w:r w:rsidRPr="00D72C4D">
        <w:rPr>
          <w:rFonts w:ascii="Times New Roman" w:hAnsi="Times New Roman"/>
          <w:sz w:val="24"/>
          <w:szCs w:val="24"/>
        </w:rPr>
        <w:t>dienos socialinės globos.</w:t>
      </w:r>
    </w:p>
    <w:p w14:paraId="1A6FBE3D" w14:textId="1B5C3212" w:rsidR="00E4334B" w:rsidRPr="00C72466" w:rsidRDefault="00602C25" w:rsidP="00C72466">
      <w:pPr>
        <w:pStyle w:val="Sraopastraipa"/>
        <w:tabs>
          <w:tab w:val="left" w:pos="1134"/>
        </w:tabs>
        <w:ind w:left="0" w:firstLine="709"/>
        <w:jc w:val="both"/>
        <w:rPr>
          <w:rFonts w:ascii="Times New Roman" w:hAnsi="Times New Roman"/>
          <w:sz w:val="24"/>
          <w:szCs w:val="24"/>
        </w:rPr>
      </w:pPr>
      <w:r w:rsidRPr="00C72466">
        <w:rPr>
          <w:rFonts w:ascii="Times New Roman" w:hAnsi="Times New Roman"/>
          <w:sz w:val="24"/>
          <w:szCs w:val="24"/>
        </w:rPr>
        <w:t xml:space="preserve">Padalinyje socialines paslaugas vaikams ir suaugusiems asmenims teikia </w:t>
      </w:r>
      <w:r w:rsidR="00472C54" w:rsidRPr="00C72466">
        <w:rPr>
          <w:rFonts w:ascii="Times New Roman" w:hAnsi="Times New Roman"/>
          <w:sz w:val="24"/>
          <w:szCs w:val="24"/>
        </w:rPr>
        <w:t>D</w:t>
      </w:r>
      <w:r w:rsidRPr="00C72466">
        <w:rPr>
          <w:rFonts w:ascii="Times New Roman" w:hAnsi="Times New Roman"/>
          <w:sz w:val="24"/>
          <w:szCs w:val="24"/>
        </w:rPr>
        <w:t>ienos centro padalinio vedėjas socialiniams reikalams, socialiniai darbuotojai, individualios priežiūros darbuotojas, slaugytojo padėjėjas, ergoterapeutas, kineziterapeutas, socialinių paslaugų įstaigos psichologas, slaugytojas.</w:t>
      </w:r>
    </w:p>
    <w:p w14:paraId="7A3636AD" w14:textId="2D69712C" w:rsidR="00821A24" w:rsidRPr="00D72C4D" w:rsidRDefault="00821A24" w:rsidP="00821A24">
      <w:pPr>
        <w:pStyle w:val="Default"/>
        <w:ind w:firstLine="720"/>
        <w:jc w:val="both"/>
        <w:rPr>
          <w:rFonts w:ascii="Times New Roman" w:hAnsi="Times New Roman" w:cs="Times New Roman"/>
          <w:color w:val="auto"/>
        </w:rPr>
      </w:pPr>
      <w:r w:rsidRPr="00D72C4D">
        <w:rPr>
          <w:rFonts w:ascii="Times New Roman" w:hAnsi="Times New Roman" w:cs="Times New Roman"/>
          <w:color w:val="auto"/>
        </w:rPr>
        <w:lastRenderedPageBreak/>
        <w:t>Atsižvelgiant į suformuluotą Centro</w:t>
      </w:r>
      <w:r>
        <w:rPr>
          <w:rFonts w:ascii="Times New Roman" w:hAnsi="Times New Roman" w:cs="Times New Roman"/>
          <w:color w:val="auto"/>
        </w:rPr>
        <w:t xml:space="preserve"> viziją,</w:t>
      </w:r>
      <w:r w:rsidRPr="00D72C4D">
        <w:rPr>
          <w:rFonts w:ascii="Times New Roman" w:hAnsi="Times New Roman" w:cs="Times New Roman"/>
          <w:color w:val="auto"/>
        </w:rPr>
        <w:t xml:space="preserve"> nuostatas bei parengtą </w:t>
      </w:r>
      <w:r w:rsidRPr="00310C63">
        <w:rPr>
          <w:rFonts w:ascii="Times New Roman" w:hAnsi="Times New Roman" w:cs="Times New Roman"/>
          <w:color w:val="auto"/>
        </w:rPr>
        <w:t>2022</w:t>
      </w:r>
      <w:r w:rsidR="0091766A">
        <w:rPr>
          <w:rFonts w:ascii="Times New Roman" w:hAnsi="Times New Roman" w:cs="Times New Roman"/>
          <w:color w:val="auto"/>
        </w:rPr>
        <w:t>–</w:t>
      </w:r>
      <w:r>
        <w:rPr>
          <w:rFonts w:ascii="Times New Roman" w:hAnsi="Times New Roman" w:cs="Times New Roman"/>
          <w:color w:val="auto"/>
        </w:rPr>
        <w:t>2024</w:t>
      </w:r>
      <w:r w:rsidRPr="00D72C4D">
        <w:rPr>
          <w:rFonts w:ascii="Times New Roman" w:hAnsi="Times New Roman" w:cs="Times New Roman"/>
          <w:color w:val="auto"/>
        </w:rPr>
        <w:t xml:space="preserve"> metų strateginį planą, Dienos </w:t>
      </w:r>
      <w:r>
        <w:rPr>
          <w:rFonts w:ascii="Times New Roman" w:hAnsi="Times New Roman" w:cs="Times New Roman"/>
          <w:color w:val="auto"/>
        </w:rPr>
        <w:t>centro padalinyje</w:t>
      </w:r>
      <w:r w:rsidRPr="00D72C4D">
        <w:rPr>
          <w:rFonts w:ascii="Times New Roman" w:hAnsi="Times New Roman" w:cs="Times New Roman"/>
          <w:color w:val="auto"/>
        </w:rPr>
        <w:t xml:space="preserve"> numatytos šios prioritetinės veiklos kryptys:</w:t>
      </w:r>
    </w:p>
    <w:p w14:paraId="11BC8A04" w14:textId="790485C4" w:rsidR="00821A24" w:rsidRDefault="00821A24" w:rsidP="00821A24">
      <w:pPr>
        <w:pStyle w:val="Default"/>
        <w:numPr>
          <w:ilvl w:val="0"/>
          <w:numId w:val="21"/>
        </w:numPr>
        <w:tabs>
          <w:tab w:val="left" w:pos="709"/>
          <w:tab w:val="left" w:pos="993"/>
        </w:tabs>
        <w:ind w:left="0" w:firstLine="709"/>
        <w:jc w:val="both"/>
        <w:rPr>
          <w:rFonts w:ascii="Times New Roman" w:hAnsi="Times New Roman" w:cs="Times New Roman"/>
          <w:color w:val="auto"/>
        </w:rPr>
      </w:pPr>
      <w:r w:rsidRPr="00D72C4D">
        <w:rPr>
          <w:rFonts w:ascii="Times New Roman" w:hAnsi="Times New Roman" w:cs="Times New Roman"/>
          <w:color w:val="auto"/>
        </w:rPr>
        <w:t>Teikiamų socialinių paslaugų optimizavimas, siekiant kokybiškų, atitinkančių kintančius paslaugų gavėjų poreikius.</w:t>
      </w:r>
    </w:p>
    <w:p w14:paraId="0589EF8F" w14:textId="260465A7" w:rsidR="00821A24" w:rsidRPr="00821A24" w:rsidRDefault="00821A24" w:rsidP="00821A24">
      <w:pPr>
        <w:pStyle w:val="Default"/>
        <w:numPr>
          <w:ilvl w:val="0"/>
          <w:numId w:val="21"/>
        </w:numPr>
        <w:tabs>
          <w:tab w:val="left" w:pos="709"/>
          <w:tab w:val="left" w:pos="993"/>
        </w:tabs>
        <w:ind w:left="0" w:firstLine="709"/>
        <w:jc w:val="both"/>
        <w:rPr>
          <w:rFonts w:ascii="Times New Roman" w:hAnsi="Times New Roman" w:cs="Times New Roman"/>
          <w:color w:val="auto"/>
        </w:rPr>
      </w:pPr>
      <w:r w:rsidRPr="00821A24">
        <w:rPr>
          <w:rFonts w:ascii="Times New Roman" w:hAnsi="Times New Roman" w:cs="Times New Roman"/>
          <w:color w:val="auto"/>
        </w:rPr>
        <w:t>Dienos centro padalinio veiklos efektyvumo didinimas, ypatingą dėmesį skiriant komandinio darbo vystymui.</w:t>
      </w:r>
    </w:p>
    <w:p w14:paraId="0BDA030D" w14:textId="41276ECA" w:rsidR="00987CA7" w:rsidRPr="00A45818" w:rsidRDefault="00987CA7" w:rsidP="00821A24">
      <w:pPr>
        <w:ind w:firstLine="708"/>
        <w:rPr>
          <w:rFonts w:ascii="Times New Roman" w:hAnsi="Times New Roman"/>
          <w:sz w:val="24"/>
          <w:szCs w:val="24"/>
        </w:rPr>
      </w:pPr>
      <w:r>
        <w:rPr>
          <w:rFonts w:ascii="Times New Roman" w:hAnsi="Times New Roman"/>
          <w:sz w:val="24"/>
          <w:szCs w:val="24"/>
        </w:rPr>
        <w:t>Padalinio</w:t>
      </w:r>
      <w:r w:rsidRPr="00A45818">
        <w:rPr>
          <w:rFonts w:ascii="Times New Roman" w:hAnsi="Times New Roman"/>
          <w:sz w:val="24"/>
          <w:szCs w:val="24"/>
        </w:rPr>
        <w:t xml:space="preserve"> </w:t>
      </w:r>
      <w:r>
        <w:rPr>
          <w:rFonts w:ascii="Times New Roman" w:hAnsi="Times New Roman"/>
          <w:sz w:val="24"/>
          <w:szCs w:val="24"/>
        </w:rPr>
        <w:t>darbuotojai</w:t>
      </w:r>
      <w:r w:rsidRPr="00A45818">
        <w:rPr>
          <w:rFonts w:ascii="Times New Roman" w:hAnsi="Times New Roman"/>
          <w:sz w:val="24"/>
          <w:szCs w:val="24"/>
        </w:rPr>
        <w:t xml:space="preserve"> individualiai dirba su kiekvienu naujai atėjusiu paslaugų gavėju – vaiku ir suaugusiuoju – siekdami išsiaiškinti jų gyvenimiškuosius įgūdžius, gebėjimus, poreikius ir pan.</w:t>
      </w:r>
      <w:r w:rsidR="00821A24">
        <w:rPr>
          <w:rFonts w:ascii="Times New Roman" w:hAnsi="Times New Roman"/>
          <w:sz w:val="24"/>
          <w:szCs w:val="24"/>
        </w:rPr>
        <w:t xml:space="preserve"> </w:t>
      </w:r>
      <w:r>
        <w:rPr>
          <w:rFonts w:ascii="Times New Roman" w:hAnsi="Times New Roman"/>
          <w:sz w:val="24"/>
          <w:szCs w:val="24"/>
        </w:rPr>
        <w:t>D</w:t>
      </w:r>
      <w:r w:rsidRPr="00A45818">
        <w:rPr>
          <w:rFonts w:ascii="Times New Roman" w:hAnsi="Times New Roman"/>
          <w:sz w:val="24"/>
          <w:szCs w:val="24"/>
        </w:rPr>
        <w:t>arbuotoj</w:t>
      </w:r>
      <w:r>
        <w:rPr>
          <w:rFonts w:ascii="Times New Roman" w:hAnsi="Times New Roman"/>
          <w:sz w:val="24"/>
          <w:szCs w:val="24"/>
        </w:rPr>
        <w:t xml:space="preserve">ų komanda vaikams sudaro </w:t>
      </w:r>
      <w:r w:rsidRPr="00A45818">
        <w:rPr>
          <w:rFonts w:ascii="Times New Roman" w:hAnsi="Times New Roman"/>
          <w:sz w:val="24"/>
          <w:szCs w:val="24"/>
        </w:rPr>
        <w:t>Individuali</w:t>
      </w:r>
      <w:r>
        <w:rPr>
          <w:rFonts w:ascii="Times New Roman" w:hAnsi="Times New Roman"/>
          <w:sz w:val="24"/>
          <w:szCs w:val="24"/>
        </w:rPr>
        <w:t>us</w:t>
      </w:r>
      <w:r w:rsidRPr="00A45818">
        <w:rPr>
          <w:rFonts w:ascii="Times New Roman" w:hAnsi="Times New Roman"/>
          <w:sz w:val="24"/>
          <w:szCs w:val="24"/>
        </w:rPr>
        <w:t xml:space="preserve"> socialinės pagalbos vaikui plan</w:t>
      </w:r>
      <w:r>
        <w:rPr>
          <w:rFonts w:ascii="Times New Roman" w:hAnsi="Times New Roman"/>
          <w:sz w:val="24"/>
          <w:szCs w:val="24"/>
        </w:rPr>
        <w:t>us, senjorams –</w:t>
      </w:r>
      <w:r w:rsidRPr="00A45818">
        <w:rPr>
          <w:rFonts w:ascii="Times New Roman" w:hAnsi="Times New Roman"/>
          <w:sz w:val="24"/>
          <w:szCs w:val="24"/>
        </w:rPr>
        <w:t xml:space="preserve"> Individuali</w:t>
      </w:r>
      <w:r>
        <w:rPr>
          <w:rFonts w:ascii="Times New Roman" w:hAnsi="Times New Roman"/>
          <w:sz w:val="24"/>
          <w:szCs w:val="24"/>
        </w:rPr>
        <w:t>us</w:t>
      </w:r>
      <w:r w:rsidRPr="00A45818">
        <w:rPr>
          <w:rFonts w:ascii="Times New Roman" w:hAnsi="Times New Roman"/>
          <w:sz w:val="24"/>
          <w:szCs w:val="24"/>
        </w:rPr>
        <w:t xml:space="preserve"> socialinės globos plan</w:t>
      </w:r>
      <w:r>
        <w:rPr>
          <w:rFonts w:ascii="Times New Roman" w:hAnsi="Times New Roman"/>
          <w:sz w:val="24"/>
          <w:szCs w:val="24"/>
        </w:rPr>
        <w:t xml:space="preserve">us. Vykdoma šių planų peržiūra. </w:t>
      </w:r>
      <w:r w:rsidRPr="00A45818">
        <w:rPr>
          <w:rFonts w:ascii="Times New Roman" w:hAnsi="Times New Roman"/>
          <w:sz w:val="24"/>
          <w:szCs w:val="24"/>
        </w:rPr>
        <w:t>Kasdien pildomi paslaugų gavėjų lankomumo apskaitos žurnalai.</w:t>
      </w:r>
    </w:p>
    <w:p w14:paraId="45B3BD33" w14:textId="2844F808" w:rsidR="00987CA7" w:rsidRDefault="00987CA7" w:rsidP="00987CA7">
      <w:pPr>
        <w:tabs>
          <w:tab w:val="left" w:pos="709"/>
        </w:tabs>
        <w:ind w:firstLine="708"/>
        <w:rPr>
          <w:rFonts w:ascii="Times New Roman" w:hAnsi="Times New Roman"/>
          <w:sz w:val="24"/>
          <w:szCs w:val="24"/>
        </w:rPr>
      </w:pPr>
      <w:r w:rsidRPr="00A45818">
        <w:rPr>
          <w:rFonts w:ascii="Times New Roman" w:hAnsi="Times New Roman"/>
          <w:sz w:val="24"/>
          <w:szCs w:val="24"/>
        </w:rPr>
        <w:t xml:space="preserve">Atsižvelgiant į </w:t>
      </w:r>
      <w:r>
        <w:rPr>
          <w:rFonts w:ascii="Times New Roman" w:hAnsi="Times New Roman"/>
          <w:sz w:val="24"/>
          <w:szCs w:val="24"/>
        </w:rPr>
        <w:t>Padalinyje</w:t>
      </w:r>
      <w:r w:rsidRPr="00A45818">
        <w:rPr>
          <w:rFonts w:ascii="Times New Roman" w:hAnsi="Times New Roman"/>
          <w:sz w:val="24"/>
          <w:szCs w:val="24"/>
        </w:rPr>
        <w:t xml:space="preserve"> paslaugas gaunančių asmenų amžių, socialinę patirtį, psichologinę bei emocinę brandą, gebėjimus ir poreikius, dirbama naudojant grupinio ir individualaus darbo metodus, taikant priimtinus būdus ir formas: žodinę, vaizdinę, praktinę ir t. t. Parengt</w:t>
      </w:r>
      <w:r w:rsidR="00821A24">
        <w:rPr>
          <w:rFonts w:ascii="Times New Roman" w:hAnsi="Times New Roman"/>
          <w:sz w:val="24"/>
          <w:szCs w:val="24"/>
        </w:rPr>
        <w:t>os</w:t>
      </w:r>
      <w:r>
        <w:rPr>
          <w:rFonts w:ascii="Times New Roman" w:hAnsi="Times New Roman"/>
          <w:sz w:val="24"/>
          <w:szCs w:val="24"/>
        </w:rPr>
        <w:t xml:space="preserve"> bei nuolat atnaujinamos</w:t>
      </w:r>
      <w:r w:rsidRPr="00A45818">
        <w:rPr>
          <w:rFonts w:ascii="Times New Roman" w:hAnsi="Times New Roman"/>
          <w:sz w:val="24"/>
          <w:szCs w:val="24"/>
        </w:rPr>
        <w:t xml:space="preserve"> užduo</w:t>
      </w:r>
      <w:r>
        <w:rPr>
          <w:rFonts w:ascii="Times New Roman" w:hAnsi="Times New Roman"/>
          <w:sz w:val="24"/>
          <w:szCs w:val="24"/>
        </w:rPr>
        <w:t>tys</w:t>
      </w:r>
      <w:r w:rsidRPr="00A45818">
        <w:rPr>
          <w:rFonts w:ascii="Times New Roman" w:hAnsi="Times New Roman"/>
          <w:sz w:val="24"/>
          <w:szCs w:val="24"/>
        </w:rPr>
        <w:t xml:space="preserve"> lavinamiesiems užsiėmimams. Kiekvienam paslaugų gavėjui yra sud</w:t>
      </w:r>
      <w:r>
        <w:rPr>
          <w:rFonts w:ascii="Times New Roman" w:hAnsi="Times New Roman"/>
          <w:sz w:val="24"/>
          <w:szCs w:val="24"/>
        </w:rPr>
        <w:t xml:space="preserve">aryta galimybė dalyvauti </w:t>
      </w:r>
      <w:r w:rsidR="00821A24">
        <w:rPr>
          <w:rFonts w:ascii="Times New Roman" w:hAnsi="Times New Roman"/>
          <w:sz w:val="24"/>
          <w:szCs w:val="24"/>
        </w:rPr>
        <w:t>p</w:t>
      </w:r>
      <w:r>
        <w:rPr>
          <w:rFonts w:ascii="Times New Roman" w:hAnsi="Times New Roman"/>
          <w:sz w:val="24"/>
          <w:szCs w:val="24"/>
        </w:rPr>
        <w:t>adalinio</w:t>
      </w:r>
      <w:r w:rsidRPr="00A45818">
        <w:rPr>
          <w:rFonts w:ascii="Times New Roman" w:hAnsi="Times New Roman"/>
          <w:sz w:val="24"/>
          <w:szCs w:val="24"/>
        </w:rPr>
        <w:t xml:space="preserve"> vykdomose</w:t>
      </w:r>
      <w:r>
        <w:rPr>
          <w:rFonts w:ascii="Times New Roman" w:hAnsi="Times New Roman"/>
          <w:sz w:val="24"/>
          <w:szCs w:val="24"/>
        </w:rPr>
        <w:t xml:space="preserve"> programose bei kitoje veikloje.</w:t>
      </w:r>
    </w:p>
    <w:p w14:paraId="61AB8C40" w14:textId="77777777" w:rsidR="00987CA7" w:rsidRPr="00367588" w:rsidRDefault="00987CA7" w:rsidP="00120316">
      <w:pPr>
        <w:tabs>
          <w:tab w:val="left" w:pos="709"/>
        </w:tabs>
        <w:rPr>
          <w:rFonts w:ascii="Times New Roman" w:hAnsi="Times New Roman"/>
          <w:sz w:val="20"/>
          <w:szCs w:val="20"/>
        </w:rPr>
      </w:pPr>
    </w:p>
    <w:p w14:paraId="3248E1D6" w14:textId="3894569D" w:rsidR="00602C25" w:rsidRPr="00DC3543" w:rsidRDefault="00602C25" w:rsidP="00D13927">
      <w:pPr>
        <w:ind w:firstLine="709"/>
        <w:rPr>
          <w:rFonts w:ascii="Times New Roman" w:hAnsi="Times New Roman"/>
          <w:b/>
          <w:color w:val="007BB8"/>
          <w:sz w:val="24"/>
          <w:szCs w:val="24"/>
        </w:rPr>
      </w:pPr>
      <w:r w:rsidRPr="00DC3543">
        <w:rPr>
          <w:rFonts w:ascii="Times New Roman" w:hAnsi="Times New Roman"/>
          <w:b/>
          <w:color w:val="007BB8"/>
          <w:sz w:val="24"/>
          <w:szCs w:val="24"/>
        </w:rPr>
        <w:t>2.4.1. Vaikų dienos socialinės priežiūros paslaugos</w:t>
      </w:r>
    </w:p>
    <w:p w14:paraId="2DCBA924" w14:textId="77777777" w:rsidR="00367588" w:rsidRPr="00876CA3" w:rsidRDefault="00367588" w:rsidP="00120316">
      <w:pPr>
        <w:rPr>
          <w:rFonts w:ascii="Times New Roman" w:hAnsi="Times New Roman"/>
          <w:bCs/>
          <w:sz w:val="20"/>
          <w:szCs w:val="20"/>
        </w:rPr>
      </w:pPr>
    </w:p>
    <w:p w14:paraId="310C9BFF" w14:textId="0944AE3A" w:rsidR="00602C25" w:rsidRDefault="00602C25" w:rsidP="00D13927">
      <w:pPr>
        <w:pStyle w:val="Pagrindiniotekstotrauka"/>
        <w:spacing w:after="0"/>
        <w:ind w:left="0" w:firstLine="720"/>
        <w:rPr>
          <w:rFonts w:ascii="Times New Roman" w:hAnsi="Times New Roman"/>
          <w:sz w:val="24"/>
          <w:szCs w:val="24"/>
        </w:rPr>
      </w:pPr>
      <w:r>
        <w:rPr>
          <w:rFonts w:ascii="Times New Roman" w:hAnsi="Times New Roman"/>
          <w:sz w:val="24"/>
          <w:szCs w:val="24"/>
        </w:rPr>
        <w:t>Padalinio</w:t>
      </w:r>
      <w:r w:rsidRPr="00D72C4D">
        <w:rPr>
          <w:rFonts w:ascii="Times New Roman" w:hAnsi="Times New Roman"/>
          <w:sz w:val="24"/>
          <w:szCs w:val="24"/>
        </w:rPr>
        <w:t xml:space="preserve"> socialiniai darbuotojai teikia socialinę pagalbą vaikams, turintiems problemų ir sunkumų šeimoje, mokykloje, visuomenėje, ugdo vaikų socialinius įgūdžius ir organizuoja jų laisvalaikį, plėtoja vaikų gebėjimus, skatina jų fizinę, psichinę bei socialinę brandą, ugdo dorinius, šeiminius, darbinius, sveikos gyvensenos ir higienos įgūdžius, formuoja žmogiškųjų vertybių prioritetus, toleranciją, sugebėjimą integruotis visuomenėje ir pan. Sudaromos sąlygos vaikų saviraiškai. Vaikams stengiamasi sukurti saugią ir sveiką aplinką. Teikiant socialines paslaugas vaikams, bendradarbiaujama su jų šeimomis, artimaisiais, ugdymo institucijų pedagogais, bendruomene ir kt. institucijomis.</w:t>
      </w:r>
    </w:p>
    <w:p w14:paraId="002FC319" w14:textId="3D8CA983" w:rsidR="008E48B4" w:rsidRDefault="008E48B4" w:rsidP="008E48B4">
      <w:pPr>
        <w:ind w:firstLine="720"/>
        <w:rPr>
          <w:rFonts w:ascii="Times New Roman" w:hAnsi="Times New Roman"/>
          <w:sz w:val="24"/>
          <w:szCs w:val="24"/>
        </w:rPr>
      </w:pPr>
      <w:r>
        <w:rPr>
          <w:rFonts w:ascii="Times New Roman" w:hAnsi="Times New Roman"/>
          <w:sz w:val="24"/>
          <w:szCs w:val="24"/>
        </w:rPr>
        <w:t xml:space="preserve">Padalinio </w:t>
      </w:r>
      <w:r w:rsidRPr="00D72C4D">
        <w:rPr>
          <w:rFonts w:ascii="Times New Roman" w:hAnsi="Times New Roman"/>
          <w:sz w:val="24"/>
          <w:szCs w:val="24"/>
        </w:rPr>
        <w:t>patalpos</w:t>
      </w:r>
      <w:r>
        <w:rPr>
          <w:rFonts w:ascii="Times New Roman" w:hAnsi="Times New Roman"/>
          <w:sz w:val="24"/>
          <w:szCs w:val="24"/>
        </w:rPr>
        <w:t>e</w:t>
      </w:r>
      <w:r w:rsidRPr="00D72C4D">
        <w:rPr>
          <w:rFonts w:ascii="Times New Roman" w:hAnsi="Times New Roman"/>
          <w:sz w:val="24"/>
          <w:szCs w:val="24"/>
        </w:rPr>
        <w:t xml:space="preserve">, kuriose </w:t>
      </w:r>
      <w:r>
        <w:rPr>
          <w:rFonts w:ascii="Times New Roman" w:hAnsi="Times New Roman"/>
          <w:sz w:val="24"/>
          <w:szCs w:val="24"/>
        </w:rPr>
        <w:t xml:space="preserve">organizuojama vaikų veikla, 2023 metais buvo atliktas remontas, o 2022 metais laimėto projekto </w:t>
      </w:r>
      <w:r w:rsidRPr="00281C8E">
        <w:rPr>
          <w:rFonts w:ascii="Times New Roman" w:hAnsi="Times New Roman"/>
          <w:sz w:val="24"/>
          <w:szCs w:val="24"/>
        </w:rPr>
        <w:t>„Vaikų dienos centrų tinklo plėtra Kretingos rajono savivaldybėje</w:t>
      </w:r>
      <w:r>
        <w:rPr>
          <w:rFonts w:ascii="Times New Roman" w:hAnsi="Times New Roman"/>
          <w:sz w:val="24"/>
          <w:szCs w:val="24"/>
        </w:rPr>
        <w:t xml:space="preserve">“ lėšomis visos patalpos 2023 m. buvo pritaikytos judėjimo negalią turintiems vaikams (įrengti lauko pandusai, </w:t>
      </w:r>
      <w:r w:rsidR="008305C2">
        <w:rPr>
          <w:rFonts w:ascii="Times New Roman" w:hAnsi="Times New Roman"/>
          <w:sz w:val="24"/>
          <w:szCs w:val="24"/>
        </w:rPr>
        <w:t xml:space="preserve">vidaus laiptų keltuvai, </w:t>
      </w:r>
      <w:r>
        <w:rPr>
          <w:rFonts w:ascii="Times New Roman" w:hAnsi="Times New Roman"/>
          <w:sz w:val="24"/>
          <w:szCs w:val="24"/>
        </w:rPr>
        <w:t xml:space="preserve">išplatintos vidaus patalpų durys, </w:t>
      </w:r>
      <w:r w:rsidR="008305C2">
        <w:rPr>
          <w:rFonts w:ascii="Times New Roman" w:hAnsi="Times New Roman"/>
          <w:sz w:val="24"/>
          <w:szCs w:val="24"/>
        </w:rPr>
        <w:t>pritaikyti sanitariniai mazgai)</w:t>
      </w:r>
      <w:r>
        <w:rPr>
          <w:rFonts w:ascii="Times New Roman" w:hAnsi="Times New Roman"/>
          <w:sz w:val="24"/>
          <w:szCs w:val="24"/>
        </w:rPr>
        <w:t xml:space="preserve">, įrengta nauja erdvė sportui ir aktyviai veiklai, suremontuotos patalpos rankdarbių edukacijoms. </w:t>
      </w:r>
      <w:r w:rsidRPr="00D72C4D">
        <w:rPr>
          <w:rFonts w:ascii="Times New Roman" w:hAnsi="Times New Roman"/>
          <w:sz w:val="24"/>
          <w:szCs w:val="24"/>
        </w:rPr>
        <w:t>Visos vaikų veiklai naudojamos patalpos atitinka technines, sanitarines ir higienos normas bei priešgaisrines saugos sąlygas.</w:t>
      </w:r>
      <w:r>
        <w:rPr>
          <w:rFonts w:ascii="Times New Roman" w:hAnsi="Times New Roman"/>
          <w:sz w:val="24"/>
          <w:szCs w:val="24"/>
        </w:rPr>
        <w:t xml:space="preserve"> Vykdant projektą įsigyt</w:t>
      </w:r>
      <w:r w:rsidR="008305C2">
        <w:rPr>
          <w:rFonts w:ascii="Times New Roman" w:hAnsi="Times New Roman"/>
          <w:sz w:val="24"/>
          <w:szCs w:val="24"/>
        </w:rPr>
        <w:t xml:space="preserve">i baldai ir </w:t>
      </w:r>
      <w:r>
        <w:rPr>
          <w:rFonts w:ascii="Times New Roman" w:hAnsi="Times New Roman"/>
          <w:sz w:val="24"/>
          <w:szCs w:val="24"/>
        </w:rPr>
        <w:t>įvair</w:t>
      </w:r>
      <w:r w:rsidR="008305C2">
        <w:rPr>
          <w:rFonts w:ascii="Times New Roman" w:hAnsi="Times New Roman"/>
          <w:sz w:val="24"/>
          <w:szCs w:val="24"/>
        </w:rPr>
        <w:t xml:space="preserve">us inventorius, skirtas vaikų </w:t>
      </w:r>
      <w:r>
        <w:rPr>
          <w:rFonts w:ascii="Times New Roman" w:hAnsi="Times New Roman"/>
          <w:sz w:val="24"/>
          <w:szCs w:val="24"/>
        </w:rPr>
        <w:t>sportinei, muzikinei veiklai</w:t>
      </w:r>
      <w:r w:rsidR="008305C2">
        <w:rPr>
          <w:rFonts w:ascii="Times New Roman" w:hAnsi="Times New Roman"/>
          <w:sz w:val="24"/>
          <w:szCs w:val="24"/>
        </w:rPr>
        <w:t>,</w:t>
      </w:r>
      <w:r>
        <w:rPr>
          <w:rFonts w:ascii="Times New Roman" w:hAnsi="Times New Roman"/>
          <w:sz w:val="24"/>
          <w:szCs w:val="24"/>
        </w:rPr>
        <w:t xml:space="preserve"> molio ir įvairių rankdarbių užsiėmimams.</w:t>
      </w:r>
    </w:p>
    <w:p w14:paraId="398363C1" w14:textId="360962F1" w:rsidR="00A20089" w:rsidRDefault="00A20089" w:rsidP="00A20089">
      <w:pPr>
        <w:ind w:firstLine="708"/>
        <w:rPr>
          <w:rFonts w:ascii="Times New Roman" w:hAnsi="Times New Roman"/>
          <w:sz w:val="20"/>
          <w:szCs w:val="20"/>
        </w:rPr>
      </w:pPr>
      <w:r w:rsidRPr="00D72C4D">
        <w:rPr>
          <w:rFonts w:ascii="Times New Roman" w:hAnsi="Times New Roman"/>
          <w:sz w:val="24"/>
          <w:szCs w:val="24"/>
        </w:rPr>
        <w:t>202</w:t>
      </w:r>
      <w:r>
        <w:rPr>
          <w:rFonts w:ascii="Times New Roman" w:hAnsi="Times New Roman"/>
          <w:sz w:val="24"/>
          <w:szCs w:val="24"/>
        </w:rPr>
        <w:t>3 metais akredituotos vaikų dienos socialinės priežiūros paslaugą gaunančių vaikų skaičius buvo padidintas nuo 25 vaikų iki 35 vaikų. Padalinyje</w:t>
      </w:r>
      <w:r w:rsidRPr="00D72C4D">
        <w:rPr>
          <w:rFonts w:ascii="Times New Roman" w:hAnsi="Times New Roman"/>
          <w:sz w:val="24"/>
          <w:szCs w:val="24"/>
        </w:rPr>
        <w:t xml:space="preserve"> social</w:t>
      </w:r>
      <w:r>
        <w:rPr>
          <w:rFonts w:ascii="Times New Roman" w:hAnsi="Times New Roman"/>
          <w:sz w:val="24"/>
          <w:szCs w:val="24"/>
        </w:rPr>
        <w:t>inės paslaugos per metus buvo suteiktos 50 vaikų (iš jų 23 mergaitėms ir 27 berniukams</w:t>
      </w:r>
      <w:r w:rsidRPr="00D72C4D">
        <w:rPr>
          <w:rFonts w:ascii="Times New Roman" w:hAnsi="Times New Roman"/>
          <w:sz w:val="24"/>
          <w:szCs w:val="24"/>
        </w:rPr>
        <w:t xml:space="preserve">). Metų </w:t>
      </w:r>
      <w:r>
        <w:rPr>
          <w:rFonts w:ascii="Times New Roman" w:hAnsi="Times New Roman"/>
          <w:sz w:val="24"/>
          <w:szCs w:val="24"/>
        </w:rPr>
        <w:t xml:space="preserve">pradžioje vaikų skaičius buvo 35, paslaugos pradėtos teikti 15 vaikų, nutrauktos </w:t>
      </w:r>
      <w:r w:rsidR="0091766A">
        <w:rPr>
          <w:rFonts w:ascii="Times New Roman" w:hAnsi="Times New Roman"/>
          <w:sz w:val="24"/>
          <w:szCs w:val="24"/>
        </w:rPr>
        <w:t>–</w:t>
      </w:r>
      <w:r>
        <w:rPr>
          <w:rFonts w:ascii="Times New Roman" w:hAnsi="Times New Roman"/>
          <w:sz w:val="24"/>
          <w:szCs w:val="24"/>
        </w:rPr>
        <w:t xml:space="preserve"> 17 vaikų</w:t>
      </w:r>
      <w:r w:rsidRPr="00D72C4D">
        <w:rPr>
          <w:rFonts w:ascii="Times New Roman" w:hAnsi="Times New Roman"/>
          <w:sz w:val="24"/>
          <w:szCs w:val="24"/>
        </w:rPr>
        <w:t xml:space="preserve">. Metų pabaigoje </w:t>
      </w:r>
      <w:r>
        <w:rPr>
          <w:rFonts w:ascii="Times New Roman" w:hAnsi="Times New Roman"/>
          <w:sz w:val="24"/>
          <w:szCs w:val="24"/>
        </w:rPr>
        <w:t>paslaugos buvo teikiamos 33 vaikams</w:t>
      </w:r>
      <w:r w:rsidRPr="00D72C4D">
        <w:rPr>
          <w:rFonts w:ascii="Times New Roman" w:hAnsi="Times New Roman"/>
          <w:sz w:val="24"/>
          <w:szCs w:val="24"/>
        </w:rPr>
        <w:t>.</w:t>
      </w:r>
    </w:p>
    <w:p w14:paraId="1FE822AE" w14:textId="77777777" w:rsidR="00011BCE" w:rsidRPr="005D41D8" w:rsidRDefault="00011BCE" w:rsidP="00011BCE">
      <w:pPr>
        <w:rPr>
          <w:rFonts w:ascii="Times New Roman" w:hAnsi="Times New Roman"/>
          <w:sz w:val="16"/>
          <w:szCs w:val="16"/>
        </w:rPr>
      </w:pPr>
    </w:p>
    <w:p w14:paraId="27873D89" w14:textId="77777777" w:rsidR="00011BCE" w:rsidRPr="00F670D1" w:rsidRDefault="00011BCE" w:rsidP="00011BCE">
      <w:pPr>
        <w:ind w:firstLine="708"/>
        <w:jc w:val="center"/>
        <w:rPr>
          <w:rFonts w:ascii="Times New Roman" w:hAnsi="Times New Roman"/>
          <w:b/>
          <w:i/>
          <w:sz w:val="24"/>
          <w:szCs w:val="24"/>
        </w:rPr>
      </w:pPr>
      <w:r>
        <w:rPr>
          <w:rFonts w:ascii="Times New Roman" w:hAnsi="Times New Roman"/>
          <w:b/>
          <w:i/>
          <w:sz w:val="24"/>
          <w:szCs w:val="24"/>
        </w:rPr>
        <w:t>Vaikų skaičiaus kaita 2020–2023</w:t>
      </w:r>
      <w:r w:rsidRPr="00AA245B">
        <w:rPr>
          <w:rFonts w:ascii="Times New Roman" w:hAnsi="Times New Roman"/>
          <w:b/>
          <w:i/>
          <w:sz w:val="24"/>
          <w:szCs w:val="24"/>
        </w:rPr>
        <w:t xml:space="preserve"> metais</w:t>
      </w:r>
    </w:p>
    <w:p w14:paraId="0A507FD3" w14:textId="77777777" w:rsidR="00011BCE" w:rsidRDefault="00011BCE" w:rsidP="00011BCE">
      <w:pPr>
        <w:ind w:firstLine="709"/>
        <w:rPr>
          <w:rFonts w:ascii="Times New Roman" w:hAnsi="Times New Roman"/>
          <w:sz w:val="24"/>
          <w:szCs w:val="24"/>
        </w:rPr>
      </w:pPr>
      <w:r w:rsidRPr="0003179F">
        <w:rPr>
          <w:noProof/>
          <w:lang w:eastAsia="lt-LT"/>
        </w:rPr>
        <w:drawing>
          <wp:inline distT="0" distB="0" distL="0" distR="0" wp14:anchorId="29B0B373" wp14:editId="36FDAEA8">
            <wp:extent cx="5706043" cy="1494155"/>
            <wp:effectExtent l="0" t="0" r="0" b="0"/>
            <wp:docPr id="1783422340" name="Diagrama 17834223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2EFD1A" w14:textId="1D656E43" w:rsidR="00011BCE" w:rsidRPr="00D72C4D" w:rsidRDefault="00011BCE" w:rsidP="00522463">
      <w:pPr>
        <w:ind w:firstLine="708"/>
        <w:rPr>
          <w:rFonts w:ascii="Times New Roman" w:hAnsi="Times New Roman"/>
          <w:sz w:val="24"/>
          <w:szCs w:val="24"/>
        </w:rPr>
      </w:pPr>
      <w:r>
        <w:rPr>
          <w:rFonts w:ascii="Times New Roman" w:hAnsi="Times New Roman"/>
          <w:sz w:val="24"/>
          <w:szCs w:val="24"/>
        </w:rPr>
        <w:lastRenderedPageBreak/>
        <w:t>S</w:t>
      </w:r>
      <w:r w:rsidRPr="00D72C4D">
        <w:rPr>
          <w:rFonts w:ascii="Times New Roman" w:hAnsi="Times New Roman"/>
          <w:sz w:val="24"/>
          <w:szCs w:val="24"/>
        </w:rPr>
        <w:t xml:space="preserve">ocialinės priežiūros paslaugas </w:t>
      </w:r>
      <w:r w:rsidR="004B090D">
        <w:rPr>
          <w:rFonts w:ascii="Times New Roman" w:hAnsi="Times New Roman"/>
          <w:sz w:val="24"/>
          <w:szCs w:val="24"/>
        </w:rPr>
        <w:t>p</w:t>
      </w:r>
      <w:r>
        <w:rPr>
          <w:rFonts w:ascii="Times New Roman" w:hAnsi="Times New Roman"/>
          <w:sz w:val="24"/>
          <w:szCs w:val="24"/>
        </w:rPr>
        <w:t>adalinyje</w:t>
      </w:r>
      <w:r w:rsidRPr="00D72C4D">
        <w:rPr>
          <w:rFonts w:ascii="Times New Roman" w:hAnsi="Times New Roman"/>
          <w:sz w:val="24"/>
          <w:szCs w:val="24"/>
        </w:rPr>
        <w:t xml:space="preserve"> gavusių vaikų amžius</w:t>
      </w:r>
      <w:r>
        <w:rPr>
          <w:rFonts w:ascii="Times New Roman" w:hAnsi="Times New Roman"/>
          <w:sz w:val="24"/>
          <w:szCs w:val="24"/>
        </w:rPr>
        <w:t xml:space="preserve"> įvairus</w:t>
      </w:r>
      <w:r w:rsidRPr="00D72C4D">
        <w:rPr>
          <w:rFonts w:ascii="Times New Roman" w:hAnsi="Times New Roman"/>
          <w:sz w:val="24"/>
          <w:szCs w:val="24"/>
        </w:rPr>
        <w:t>: 7</w:t>
      </w:r>
      <w:r>
        <w:rPr>
          <w:rFonts w:ascii="Times New Roman" w:hAnsi="Times New Roman"/>
          <w:sz w:val="24"/>
          <w:szCs w:val="24"/>
        </w:rPr>
        <w:t>–</w:t>
      </w:r>
      <w:r w:rsidRPr="00D72C4D">
        <w:rPr>
          <w:rFonts w:ascii="Times New Roman" w:hAnsi="Times New Roman"/>
          <w:sz w:val="24"/>
          <w:szCs w:val="24"/>
        </w:rPr>
        <w:t xml:space="preserve">11 metų </w:t>
      </w:r>
      <w:r>
        <w:rPr>
          <w:rFonts w:ascii="Times New Roman" w:hAnsi="Times New Roman"/>
          <w:sz w:val="24"/>
          <w:szCs w:val="24"/>
        </w:rPr>
        <w:t>– 28</w:t>
      </w:r>
      <w:r w:rsidRPr="00D72C4D">
        <w:rPr>
          <w:rFonts w:ascii="Times New Roman" w:hAnsi="Times New Roman"/>
          <w:sz w:val="24"/>
          <w:szCs w:val="24"/>
        </w:rPr>
        <w:t xml:space="preserve"> vaikai, 12</w:t>
      </w:r>
      <w:r>
        <w:rPr>
          <w:rFonts w:ascii="Times New Roman" w:hAnsi="Times New Roman"/>
          <w:sz w:val="24"/>
          <w:szCs w:val="24"/>
        </w:rPr>
        <w:t>–</w:t>
      </w:r>
      <w:r w:rsidRPr="00D72C4D">
        <w:rPr>
          <w:rFonts w:ascii="Times New Roman" w:hAnsi="Times New Roman"/>
          <w:sz w:val="24"/>
          <w:szCs w:val="24"/>
        </w:rPr>
        <w:t xml:space="preserve">15 metų </w:t>
      </w:r>
      <w:r>
        <w:rPr>
          <w:rFonts w:ascii="Times New Roman" w:hAnsi="Times New Roman"/>
          <w:sz w:val="24"/>
          <w:szCs w:val="24"/>
        </w:rPr>
        <w:t>– 21 vaikas, 16 m. ir vyresni – 1 vaikas.</w:t>
      </w:r>
    </w:p>
    <w:p w14:paraId="70170271" w14:textId="63DC3AE1" w:rsidR="007466E0" w:rsidRPr="00D72C4D" w:rsidRDefault="007466E0" w:rsidP="007466E0">
      <w:pPr>
        <w:ind w:firstLine="708"/>
        <w:rPr>
          <w:rFonts w:ascii="Times New Roman" w:hAnsi="Times New Roman"/>
          <w:sz w:val="24"/>
          <w:szCs w:val="24"/>
        </w:rPr>
      </w:pPr>
      <w:r>
        <w:rPr>
          <w:rFonts w:ascii="Times New Roman" w:hAnsi="Times New Roman"/>
          <w:sz w:val="24"/>
          <w:szCs w:val="24"/>
        </w:rPr>
        <w:t>Iš 50 padalinyje paslaugas gavusių vaikų 35</w:t>
      </w:r>
      <w:r w:rsidRPr="00D72C4D">
        <w:rPr>
          <w:rFonts w:ascii="Times New Roman" w:hAnsi="Times New Roman"/>
          <w:sz w:val="24"/>
          <w:szCs w:val="24"/>
        </w:rPr>
        <w:t xml:space="preserve"> buvo socialines paslaugas gaunan</w:t>
      </w:r>
      <w:r>
        <w:rPr>
          <w:rFonts w:ascii="Times New Roman" w:hAnsi="Times New Roman"/>
          <w:sz w:val="24"/>
          <w:szCs w:val="24"/>
        </w:rPr>
        <w:t>čiose šeimose augantys vaikai, 5</w:t>
      </w:r>
      <w:r w:rsidRPr="00D72C4D">
        <w:rPr>
          <w:rFonts w:ascii="Times New Roman" w:hAnsi="Times New Roman"/>
          <w:sz w:val="24"/>
          <w:szCs w:val="24"/>
        </w:rPr>
        <w:t xml:space="preserve"> vaikai </w:t>
      </w:r>
      <w:r>
        <w:rPr>
          <w:rFonts w:ascii="Times New Roman" w:hAnsi="Times New Roman"/>
          <w:sz w:val="24"/>
          <w:szCs w:val="24"/>
        </w:rPr>
        <w:t>- augantys globėjų (rūpintojų) šeimose, 10</w:t>
      </w:r>
      <w:r w:rsidRPr="00D72C4D">
        <w:rPr>
          <w:rFonts w:ascii="Times New Roman" w:hAnsi="Times New Roman"/>
          <w:sz w:val="24"/>
          <w:szCs w:val="24"/>
        </w:rPr>
        <w:t xml:space="preserve"> vaikų paslaugos buvo paskirtos dėl kitų priežasčių – mažos šeimos pajamos, elgesio problemos, užimtumo stoka ir pan.</w:t>
      </w:r>
    </w:p>
    <w:p w14:paraId="7B219604" w14:textId="35A64ED5" w:rsidR="007466E0" w:rsidRPr="00D72C4D" w:rsidRDefault="007466E0" w:rsidP="007466E0">
      <w:pPr>
        <w:ind w:firstLine="708"/>
        <w:rPr>
          <w:rFonts w:ascii="Times New Roman" w:hAnsi="Times New Roman"/>
          <w:sz w:val="24"/>
          <w:szCs w:val="24"/>
        </w:rPr>
      </w:pPr>
      <w:r>
        <w:rPr>
          <w:rFonts w:ascii="Times New Roman" w:hAnsi="Times New Roman"/>
          <w:sz w:val="24"/>
          <w:szCs w:val="24"/>
        </w:rPr>
        <w:t>Padalinyje</w:t>
      </w:r>
      <w:r w:rsidRPr="00D72C4D">
        <w:rPr>
          <w:rFonts w:ascii="Times New Roman" w:hAnsi="Times New Roman"/>
          <w:sz w:val="24"/>
          <w:szCs w:val="24"/>
        </w:rPr>
        <w:t xml:space="preserve"> suformuotos 2 vaikų grupės. Kasdien individualiai ir komandinio darbo principu </w:t>
      </w:r>
      <w:r>
        <w:rPr>
          <w:rFonts w:ascii="Times New Roman" w:hAnsi="Times New Roman"/>
          <w:sz w:val="24"/>
          <w:szCs w:val="24"/>
        </w:rPr>
        <w:t>padalinio</w:t>
      </w:r>
      <w:r w:rsidRPr="00D72C4D">
        <w:rPr>
          <w:rFonts w:ascii="Times New Roman" w:hAnsi="Times New Roman"/>
          <w:sz w:val="24"/>
          <w:szCs w:val="24"/>
        </w:rPr>
        <w:t xml:space="preserve"> socialiniai darbuotojai organizuoja ir teikia paslaugas vaikams, sprendžia iškilusias problemas, organizuoja ir vykdo vaikų maitinimą, organizuoja jų užimtumą.</w:t>
      </w:r>
    </w:p>
    <w:p w14:paraId="36E77BEF" w14:textId="05EF9C6E" w:rsidR="007466E0" w:rsidRPr="00D72C4D" w:rsidRDefault="007466E0" w:rsidP="00AA5675">
      <w:pPr>
        <w:ind w:firstLine="708"/>
        <w:rPr>
          <w:rFonts w:ascii="Times New Roman" w:hAnsi="Times New Roman"/>
          <w:sz w:val="24"/>
          <w:szCs w:val="24"/>
          <w:lang w:eastAsia="lt-LT"/>
        </w:rPr>
      </w:pPr>
      <w:r w:rsidRPr="00D72C4D">
        <w:rPr>
          <w:rFonts w:ascii="Times New Roman" w:hAnsi="Times New Roman"/>
          <w:sz w:val="24"/>
          <w:szCs w:val="24"/>
          <w:lang w:eastAsia="lt-LT"/>
        </w:rPr>
        <w:t>Mokslo metų eigoje nuolat teikta pagalba pamokų ruošoje, bendrauta ir bendradarbiauta su ugdymo institucijų, kuriose mokosi vaikai, atstovais. Intensyviai bendradarbiauta su paslaugas gaunančių vaikų tėvais, socialiniais darbuotojais, teikiančiais paslaugas šeimai, sprendžiant vaikų poreikius bei problemas.</w:t>
      </w:r>
      <w:r>
        <w:rPr>
          <w:rFonts w:ascii="Times New Roman" w:hAnsi="Times New Roman"/>
          <w:sz w:val="24"/>
          <w:szCs w:val="24"/>
          <w:lang w:eastAsia="lt-LT"/>
        </w:rPr>
        <w:t xml:space="preserve"> </w:t>
      </w:r>
      <w:r w:rsidRPr="00D72C4D">
        <w:rPr>
          <w:rFonts w:ascii="Times New Roman" w:hAnsi="Times New Roman"/>
          <w:sz w:val="24"/>
          <w:szCs w:val="24"/>
        </w:rPr>
        <w:t>Vykdoma kita mėgstama vaikų veikl</w:t>
      </w:r>
      <w:r>
        <w:rPr>
          <w:rFonts w:ascii="Times New Roman" w:hAnsi="Times New Roman"/>
          <w:sz w:val="24"/>
          <w:szCs w:val="24"/>
        </w:rPr>
        <w:t>a, žaidimai. Buvo organizuojami darbinių</w:t>
      </w:r>
      <w:r w:rsidRPr="00D72C4D">
        <w:rPr>
          <w:rFonts w:ascii="Times New Roman" w:hAnsi="Times New Roman"/>
          <w:sz w:val="24"/>
          <w:szCs w:val="24"/>
        </w:rPr>
        <w:t xml:space="preserve"> </w:t>
      </w:r>
      <w:r>
        <w:rPr>
          <w:rFonts w:ascii="Times New Roman" w:hAnsi="Times New Roman"/>
          <w:sz w:val="24"/>
          <w:szCs w:val="24"/>
        </w:rPr>
        <w:t xml:space="preserve">įgūdžių </w:t>
      </w:r>
      <w:r w:rsidRPr="00D72C4D">
        <w:rPr>
          <w:rFonts w:ascii="Times New Roman" w:hAnsi="Times New Roman"/>
          <w:sz w:val="24"/>
          <w:szCs w:val="24"/>
        </w:rPr>
        <w:t xml:space="preserve">užimtumas (patalpų tvarkymas ir priežiūra, paruošiamasis darbas virtuvėje, aplinkos tvarkymas ir kt. talkų organizavimas). Buvo vykdomos užimtumo programos paslaugas gaunantiems vaikams: </w:t>
      </w:r>
      <w:r w:rsidRPr="00D72C4D">
        <w:rPr>
          <w:rFonts w:ascii="Times New Roman" w:hAnsi="Times New Roman"/>
          <w:sz w:val="24"/>
          <w:szCs w:val="24"/>
          <w:lang w:eastAsia="lt-LT"/>
        </w:rPr>
        <w:t xml:space="preserve">„Gudručių klubas“, „Rankdarbiai“, „Darbiniai įgūdžiai“, „Sveikuoliai“, „Virtuvės paslaptys“. </w:t>
      </w:r>
      <w:r w:rsidRPr="003669FA">
        <w:rPr>
          <w:rFonts w:ascii="Times New Roman" w:hAnsi="Times New Roman"/>
          <w:sz w:val="24"/>
          <w:szCs w:val="24"/>
          <w:lang w:eastAsia="lt-LT"/>
        </w:rPr>
        <w:t xml:space="preserve">Parengtos ir pravestos Užgavėnių, </w:t>
      </w:r>
      <w:r>
        <w:rPr>
          <w:rFonts w:ascii="Times New Roman" w:hAnsi="Times New Roman"/>
          <w:sz w:val="24"/>
          <w:szCs w:val="24"/>
          <w:lang w:eastAsia="lt-LT"/>
        </w:rPr>
        <w:t>Valentino</w:t>
      </w:r>
      <w:r w:rsidRPr="003669FA">
        <w:rPr>
          <w:rFonts w:ascii="Times New Roman" w:hAnsi="Times New Roman"/>
          <w:sz w:val="24"/>
          <w:szCs w:val="24"/>
          <w:lang w:eastAsia="lt-LT"/>
        </w:rPr>
        <w:t xml:space="preserve">, </w:t>
      </w:r>
      <w:r>
        <w:rPr>
          <w:rFonts w:ascii="Times New Roman" w:hAnsi="Times New Roman"/>
          <w:sz w:val="24"/>
          <w:szCs w:val="24"/>
          <w:lang w:eastAsia="lt-LT"/>
        </w:rPr>
        <w:t>Šv. Velykų, r</w:t>
      </w:r>
      <w:r w:rsidRPr="003669FA">
        <w:rPr>
          <w:rFonts w:ascii="Times New Roman" w:hAnsi="Times New Roman"/>
          <w:sz w:val="24"/>
          <w:szCs w:val="24"/>
          <w:lang w:eastAsia="lt-LT"/>
        </w:rPr>
        <w:t xml:space="preserve">ugsėjo </w:t>
      </w:r>
      <w:r>
        <w:rPr>
          <w:rFonts w:ascii="Times New Roman" w:hAnsi="Times New Roman"/>
          <w:sz w:val="24"/>
          <w:szCs w:val="24"/>
          <w:lang w:eastAsia="lt-LT"/>
        </w:rPr>
        <w:t xml:space="preserve">pirmosios popietės. Kartu su Globos centro komanda paminėtos vasaros atidarymo šventė ir Šv. Kalėdos. Paminėtos </w:t>
      </w:r>
      <w:r w:rsidRPr="003669FA">
        <w:rPr>
          <w:rFonts w:ascii="Times New Roman" w:hAnsi="Times New Roman"/>
          <w:sz w:val="24"/>
          <w:szCs w:val="24"/>
          <w:lang w:eastAsia="lt-LT"/>
        </w:rPr>
        <w:t xml:space="preserve">paslaugas gaunančių vaikų gimtadienių šventės. </w:t>
      </w:r>
      <w:r>
        <w:rPr>
          <w:rFonts w:ascii="Times New Roman" w:hAnsi="Times New Roman"/>
          <w:sz w:val="24"/>
          <w:szCs w:val="24"/>
          <w:lang w:eastAsia="lt-LT"/>
        </w:rPr>
        <w:t xml:space="preserve">Organizuotos keturios išvykos į krepšinio rungtynes, dvejos į motobolo rungtynes. </w:t>
      </w:r>
      <w:r w:rsidRPr="003669FA">
        <w:rPr>
          <w:rFonts w:ascii="Times New Roman" w:hAnsi="Times New Roman"/>
          <w:sz w:val="24"/>
          <w:szCs w:val="24"/>
          <w:lang w:eastAsia="lt-LT"/>
        </w:rPr>
        <w:t>Daug teigiamų įspūdžių vaikai patyr</w:t>
      </w:r>
      <w:r>
        <w:rPr>
          <w:rFonts w:ascii="Times New Roman" w:hAnsi="Times New Roman"/>
          <w:sz w:val="24"/>
          <w:szCs w:val="24"/>
          <w:lang w:eastAsia="lt-LT"/>
        </w:rPr>
        <w:t>ė pažintinėje ekskursijoje į Ventės Ragą ir Šilutę bei Pakruojo dvare vykusį žibintų festivalį „Kalėdų kosminė stotis“.</w:t>
      </w:r>
      <w:r w:rsidRPr="003669FA">
        <w:rPr>
          <w:rFonts w:ascii="Times New Roman" w:hAnsi="Times New Roman"/>
          <w:sz w:val="24"/>
          <w:szCs w:val="24"/>
          <w:lang w:eastAsia="lt-LT"/>
        </w:rPr>
        <w:t xml:space="preserve"> </w:t>
      </w:r>
      <w:r>
        <w:rPr>
          <w:rFonts w:ascii="Times New Roman" w:hAnsi="Times New Roman"/>
          <w:sz w:val="24"/>
          <w:szCs w:val="24"/>
          <w:lang w:eastAsia="lt-LT"/>
        </w:rPr>
        <w:t>Taip pat organizuotos pažintinės-pramoginės išvykos vaikams į Imbarės piliakalnį, Baltijos pajūrį ir smagiai iškrauta energija pramogų parke „Boom“</w:t>
      </w:r>
      <w:r w:rsidRPr="003669FA">
        <w:rPr>
          <w:rFonts w:ascii="Times New Roman" w:hAnsi="Times New Roman"/>
          <w:sz w:val="24"/>
          <w:szCs w:val="24"/>
          <w:lang w:eastAsia="lt-LT"/>
        </w:rPr>
        <w:t>. Dalyvauta Kretingos miesto šventėje</w:t>
      </w:r>
      <w:r>
        <w:rPr>
          <w:rFonts w:ascii="Times New Roman" w:hAnsi="Times New Roman"/>
          <w:sz w:val="24"/>
          <w:szCs w:val="24"/>
          <w:lang w:eastAsia="lt-LT"/>
        </w:rPr>
        <w:t xml:space="preserve"> „Kretinga 770“ ir</w:t>
      </w:r>
      <w:r w:rsidRPr="003669FA">
        <w:rPr>
          <w:rFonts w:ascii="Times New Roman" w:hAnsi="Times New Roman"/>
          <w:sz w:val="24"/>
          <w:szCs w:val="24"/>
          <w:lang w:eastAsia="lt-LT"/>
        </w:rPr>
        <w:t xml:space="preserve"> akcijoje „Maisto bankas“. </w:t>
      </w:r>
      <w:r>
        <w:rPr>
          <w:rFonts w:ascii="Times New Roman" w:hAnsi="Times New Roman"/>
          <w:sz w:val="24"/>
          <w:szCs w:val="24"/>
          <w:lang w:eastAsia="lt-LT"/>
        </w:rPr>
        <w:t>Kaip ir pastaraisiais metais, taip ir 2023 metais, dalyvaut</w:t>
      </w:r>
      <w:r w:rsidRPr="003669FA">
        <w:rPr>
          <w:rFonts w:ascii="Times New Roman" w:hAnsi="Times New Roman"/>
          <w:sz w:val="24"/>
          <w:szCs w:val="24"/>
          <w:lang w:eastAsia="lt-LT"/>
        </w:rPr>
        <w:t>a Vaikų dienos centrų</w:t>
      </w:r>
      <w:r>
        <w:rPr>
          <w:rFonts w:ascii="Times New Roman" w:hAnsi="Times New Roman"/>
          <w:sz w:val="24"/>
          <w:szCs w:val="24"/>
          <w:lang w:eastAsia="lt-LT"/>
        </w:rPr>
        <w:t>, mokslo metų pradžios</w:t>
      </w:r>
      <w:r w:rsidRPr="003669FA">
        <w:rPr>
          <w:rFonts w:ascii="Times New Roman" w:hAnsi="Times New Roman"/>
          <w:sz w:val="24"/>
          <w:szCs w:val="24"/>
          <w:lang w:eastAsia="lt-LT"/>
        </w:rPr>
        <w:t xml:space="preserve"> bei Kalėdinių vaikų sv</w:t>
      </w:r>
      <w:r>
        <w:rPr>
          <w:rFonts w:ascii="Times New Roman" w:hAnsi="Times New Roman"/>
          <w:sz w:val="24"/>
          <w:szCs w:val="24"/>
          <w:lang w:eastAsia="lt-LT"/>
        </w:rPr>
        <w:t>ajonių projektuose, kurių metu padalinys</w:t>
      </w:r>
      <w:r w:rsidRPr="003669FA">
        <w:rPr>
          <w:rFonts w:ascii="Times New Roman" w:hAnsi="Times New Roman"/>
          <w:sz w:val="24"/>
          <w:szCs w:val="24"/>
          <w:lang w:eastAsia="lt-LT"/>
        </w:rPr>
        <w:t xml:space="preserve"> praturtinta</w:t>
      </w:r>
      <w:r>
        <w:rPr>
          <w:rFonts w:ascii="Times New Roman" w:hAnsi="Times New Roman"/>
          <w:sz w:val="24"/>
          <w:szCs w:val="24"/>
          <w:lang w:eastAsia="lt-LT"/>
        </w:rPr>
        <w:t>s</w:t>
      </w:r>
      <w:r w:rsidRPr="003669FA">
        <w:rPr>
          <w:rFonts w:ascii="Times New Roman" w:hAnsi="Times New Roman"/>
          <w:sz w:val="24"/>
          <w:szCs w:val="24"/>
          <w:lang w:eastAsia="lt-LT"/>
        </w:rPr>
        <w:t xml:space="preserve"> įvairiomis vaikų veiklai skirtomis priemonėmis bei išpildytos visų vaikų kalėdinės svajonės</w:t>
      </w:r>
      <w:r>
        <w:rPr>
          <w:rFonts w:ascii="Times New Roman" w:hAnsi="Times New Roman"/>
          <w:sz w:val="24"/>
          <w:szCs w:val="24"/>
          <w:lang w:eastAsia="lt-LT"/>
        </w:rPr>
        <w:t xml:space="preserve"> ir jie aprūpinti naujiems mokslo metams būtinomis priemonėmis. </w:t>
      </w:r>
    </w:p>
    <w:p w14:paraId="037AF51E" w14:textId="4DBF6B47" w:rsidR="00F359B8" w:rsidRPr="00D7774F" w:rsidRDefault="00F359B8" w:rsidP="00D13927">
      <w:pPr>
        <w:tabs>
          <w:tab w:val="left" w:pos="709"/>
        </w:tabs>
        <w:rPr>
          <w:rFonts w:ascii="Times New Roman" w:hAnsi="Times New Roman"/>
          <w:sz w:val="20"/>
          <w:szCs w:val="20"/>
        </w:rPr>
      </w:pPr>
    </w:p>
    <w:p w14:paraId="7C7CC13E" w14:textId="29613ABB" w:rsidR="00602C25" w:rsidRPr="00C37FDF" w:rsidRDefault="00602C25" w:rsidP="00D13927">
      <w:pPr>
        <w:ind w:firstLine="720"/>
        <w:rPr>
          <w:rFonts w:ascii="Times New Roman" w:hAnsi="Times New Roman"/>
          <w:b/>
          <w:color w:val="007BB8"/>
          <w:sz w:val="24"/>
          <w:szCs w:val="24"/>
        </w:rPr>
      </w:pPr>
      <w:r w:rsidRPr="00C37FDF">
        <w:rPr>
          <w:rFonts w:ascii="Times New Roman" w:hAnsi="Times New Roman"/>
          <w:b/>
          <w:color w:val="007BB8"/>
          <w:sz w:val="24"/>
          <w:szCs w:val="24"/>
        </w:rPr>
        <w:t>2.4.2. Dienos socialinės globos paslaugos</w:t>
      </w:r>
    </w:p>
    <w:p w14:paraId="1216D873" w14:textId="77777777" w:rsidR="0041087D" w:rsidRPr="00BC5027" w:rsidRDefault="0041087D" w:rsidP="00D13927">
      <w:pPr>
        <w:ind w:firstLine="720"/>
        <w:rPr>
          <w:rFonts w:ascii="Times New Roman" w:hAnsi="Times New Roman"/>
          <w:bCs/>
          <w:sz w:val="20"/>
          <w:szCs w:val="20"/>
        </w:rPr>
      </w:pPr>
    </w:p>
    <w:p w14:paraId="66E55592" w14:textId="77777777" w:rsidR="00CE6EEF" w:rsidRDefault="00602C25" w:rsidP="00E15EB8">
      <w:pPr>
        <w:autoSpaceDE w:val="0"/>
        <w:autoSpaceDN w:val="0"/>
        <w:adjustRightInd w:val="0"/>
        <w:ind w:firstLine="851"/>
        <w:rPr>
          <w:rFonts w:ascii="Times New Roman" w:hAnsi="Times New Roman"/>
          <w:sz w:val="24"/>
          <w:szCs w:val="24"/>
          <w:lang w:eastAsia="lt-LT"/>
        </w:rPr>
      </w:pPr>
      <w:r w:rsidRPr="00D72C4D">
        <w:rPr>
          <w:rFonts w:ascii="Times New Roman" w:hAnsi="Times New Roman"/>
          <w:sz w:val="24"/>
          <w:szCs w:val="24"/>
        </w:rPr>
        <w:t xml:space="preserve">Dienos socialinės globos paslaugos senyvo amžiaus bei suaugusiems asmenims su negalia </w:t>
      </w:r>
      <w:r w:rsidR="003122A5">
        <w:rPr>
          <w:rFonts w:ascii="Times New Roman" w:hAnsi="Times New Roman"/>
          <w:sz w:val="24"/>
          <w:szCs w:val="24"/>
        </w:rPr>
        <w:t>p</w:t>
      </w:r>
      <w:r>
        <w:rPr>
          <w:rFonts w:ascii="Times New Roman" w:hAnsi="Times New Roman"/>
          <w:sz w:val="24"/>
          <w:szCs w:val="24"/>
        </w:rPr>
        <w:t>adalinyje</w:t>
      </w:r>
      <w:r w:rsidRPr="00D72C4D">
        <w:rPr>
          <w:rFonts w:ascii="Times New Roman" w:hAnsi="Times New Roman"/>
          <w:sz w:val="24"/>
          <w:szCs w:val="24"/>
        </w:rPr>
        <w:t xml:space="preserve"> teikiamos nuo 2009 metų. Organizuodami dienos socialinės globos institucijoje paslaugas, socialinis darbuotojas, </w:t>
      </w:r>
      <w:r>
        <w:rPr>
          <w:rFonts w:ascii="Times New Roman" w:hAnsi="Times New Roman"/>
          <w:sz w:val="24"/>
          <w:szCs w:val="24"/>
        </w:rPr>
        <w:t>individualios priežiūros darbuotojas</w:t>
      </w:r>
      <w:r w:rsidRPr="00D72C4D">
        <w:rPr>
          <w:rFonts w:ascii="Times New Roman" w:hAnsi="Times New Roman"/>
          <w:sz w:val="24"/>
          <w:szCs w:val="24"/>
        </w:rPr>
        <w:t>, slaugytojo padėjėjas</w:t>
      </w:r>
      <w:r>
        <w:rPr>
          <w:rFonts w:ascii="Times New Roman" w:hAnsi="Times New Roman"/>
          <w:sz w:val="24"/>
          <w:szCs w:val="24"/>
        </w:rPr>
        <w:t xml:space="preserve"> ir slaugytojas</w:t>
      </w:r>
      <w:r w:rsidRPr="00D72C4D">
        <w:rPr>
          <w:rFonts w:ascii="Times New Roman" w:hAnsi="Times New Roman"/>
          <w:sz w:val="24"/>
          <w:szCs w:val="24"/>
          <w:lang w:eastAsia="lt-LT"/>
        </w:rPr>
        <w:t xml:space="preserve"> teikia visumą socialinių paslaug</w:t>
      </w:r>
      <w:r w:rsidRPr="00D72C4D">
        <w:rPr>
          <w:rFonts w:ascii="Times New Roman" w:eastAsia="TimesNewRoman" w:hAnsi="Times New Roman"/>
          <w:sz w:val="24"/>
          <w:szCs w:val="24"/>
          <w:lang w:eastAsia="lt-LT"/>
        </w:rPr>
        <w:t>ų senyvo amžiaus asmenims ir suaugusiems asmenims su negalia</w:t>
      </w:r>
      <w:r w:rsidRPr="00D72C4D">
        <w:rPr>
          <w:rFonts w:ascii="Times New Roman" w:hAnsi="Times New Roman"/>
          <w:sz w:val="24"/>
          <w:szCs w:val="24"/>
          <w:lang w:eastAsia="lt-LT"/>
        </w:rPr>
        <w:t>, kuriomis teikiama kompleksin</w:t>
      </w:r>
      <w:r w:rsidRPr="00D72C4D">
        <w:rPr>
          <w:rFonts w:ascii="Times New Roman" w:eastAsia="TimesNewRoman" w:hAnsi="Times New Roman"/>
          <w:sz w:val="24"/>
          <w:szCs w:val="24"/>
          <w:lang w:eastAsia="lt-LT"/>
        </w:rPr>
        <w:t>ė</w:t>
      </w:r>
      <w:r w:rsidRPr="00D72C4D">
        <w:rPr>
          <w:rFonts w:ascii="Times New Roman" w:hAnsi="Times New Roman"/>
          <w:sz w:val="24"/>
          <w:szCs w:val="24"/>
          <w:lang w:eastAsia="lt-LT"/>
        </w:rPr>
        <w:t>, nuolatin</w:t>
      </w:r>
      <w:r w:rsidRPr="00D72C4D">
        <w:rPr>
          <w:rFonts w:ascii="Times New Roman" w:eastAsia="TimesNewRoman" w:hAnsi="Times New Roman"/>
          <w:sz w:val="24"/>
          <w:szCs w:val="24"/>
          <w:lang w:eastAsia="lt-LT"/>
        </w:rPr>
        <w:t>ė</w:t>
      </w:r>
      <w:r w:rsidRPr="00D72C4D">
        <w:rPr>
          <w:rFonts w:ascii="Times New Roman" w:hAnsi="Times New Roman"/>
          <w:sz w:val="24"/>
          <w:szCs w:val="24"/>
          <w:lang w:eastAsia="lt-LT"/>
        </w:rPr>
        <w:t>s specialist</w:t>
      </w:r>
      <w:r w:rsidRPr="00D72C4D">
        <w:rPr>
          <w:rFonts w:ascii="Times New Roman" w:eastAsia="TimesNewRoman" w:hAnsi="Times New Roman"/>
          <w:sz w:val="24"/>
          <w:szCs w:val="24"/>
          <w:lang w:eastAsia="lt-LT"/>
        </w:rPr>
        <w:t xml:space="preserve">ų </w:t>
      </w:r>
      <w:r w:rsidRPr="00D72C4D">
        <w:rPr>
          <w:rFonts w:ascii="Times New Roman" w:hAnsi="Times New Roman"/>
          <w:sz w:val="24"/>
          <w:szCs w:val="24"/>
          <w:lang w:eastAsia="lt-LT"/>
        </w:rPr>
        <w:t>prieži</w:t>
      </w:r>
      <w:r w:rsidRPr="00D72C4D">
        <w:rPr>
          <w:rFonts w:ascii="Times New Roman" w:eastAsia="TimesNewRoman" w:hAnsi="Times New Roman"/>
          <w:sz w:val="24"/>
          <w:szCs w:val="24"/>
          <w:lang w:eastAsia="lt-LT"/>
        </w:rPr>
        <w:t>ū</w:t>
      </w:r>
      <w:r w:rsidRPr="00D72C4D">
        <w:rPr>
          <w:rFonts w:ascii="Times New Roman" w:hAnsi="Times New Roman"/>
          <w:sz w:val="24"/>
          <w:szCs w:val="24"/>
          <w:lang w:eastAsia="lt-LT"/>
        </w:rPr>
        <w:t xml:space="preserve">ros reikalaujanti pagalba, reikalinga asmeniui pagal asmens nesavarankiškumo lygį dienos metu. </w:t>
      </w:r>
      <w:r w:rsidRPr="00D72C4D">
        <w:rPr>
          <w:rFonts w:ascii="Times New Roman" w:hAnsi="Times New Roman"/>
          <w:sz w:val="24"/>
          <w:szCs w:val="24"/>
        </w:rPr>
        <w:t>Taip pat paslaugų gavėjų užimtumą organizuoja bei paslaugas</w:t>
      </w:r>
      <w:r w:rsidR="003122A5">
        <w:rPr>
          <w:rFonts w:ascii="Times New Roman" w:hAnsi="Times New Roman"/>
          <w:sz w:val="24"/>
          <w:szCs w:val="24"/>
        </w:rPr>
        <w:t>,</w:t>
      </w:r>
      <w:r w:rsidRPr="00D72C4D">
        <w:rPr>
          <w:rFonts w:ascii="Times New Roman" w:hAnsi="Times New Roman"/>
          <w:sz w:val="24"/>
          <w:szCs w:val="24"/>
        </w:rPr>
        <w:t xml:space="preserve"> pagal sudarytus užimtumo grafikus</w:t>
      </w:r>
      <w:r w:rsidR="003122A5">
        <w:rPr>
          <w:rFonts w:ascii="Times New Roman" w:hAnsi="Times New Roman"/>
          <w:sz w:val="24"/>
          <w:szCs w:val="24"/>
        </w:rPr>
        <w:t>,</w:t>
      </w:r>
      <w:r w:rsidRPr="00D72C4D">
        <w:rPr>
          <w:rFonts w:ascii="Times New Roman" w:hAnsi="Times New Roman"/>
          <w:sz w:val="24"/>
          <w:szCs w:val="24"/>
        </w:rPr>
        <w:t xml:space="preserve"> teikia erg</w:t>
      </w:r>
      <w:r>
        <w:rPr>
          <w:rFonts w:ascii="Times New Roman" w:hAnsi="Times New Roman"/>
          <w:sz w:val="24"/>
          <w:szCs w:val="24"/>
        </w:rPr>
        <w:t>oterapeutas, kineziterapeutas</w:t>
      </w:r>
      <w:r w:rsidRPr="00D72C4D">
        <w:rPr>
          <w:rFonts w:ascii="Times New Roman" w:hAnsi="Times New Roman"/>
          <w:sz w:val="24"/>
          <w:szCs w:val="24"/>
        </w:rPr>
        <w:t xml:space="preserve"> </w:t>
      </w:r>
      <w:r>
        <w:rPr>
          <w:rFonts w:ascii="Times New Roman" w:hAnsi="Times New Roman"/>
          <w:sz w:val="24"/>
          <w:szCs w:val="24"/>
        </w:rPr>
        <w:t xml:space="preserve">ir </w:t>
      </w:r>
      <w:r w:rsidRPr="00D72C4D">
        <w:rPr>
          <w:rFonts w:ascii="Times New Roman" w:hAnsi="Times New Roman"/>
          <w:sz w:val="24"/>
          <w:szCs w:val="24"/>
        </w:rPr>
        <w:t>psichologas.</w:t>
      </w:r>
    </w:p>
    <w:p w14:paraId="2A189B4A" w14:textId="49B604DC" w:rsidR="006E07F0" w:rsidRDefault="006E07F0" w:rsidP="00E15EB8">
      <w:pPr>
        <w:autoSpaceDE w:val="0"/>
        <w:autoSpaceDN w:val="0"/>
        <w:adjustRightInd w:val="0"/>
        <w:ind w:firstLine="851"/>
        <w:rPr>
          <w:rFonts w:ascii="Times New Roman" w:hAnsi="Times New Roman"/>
          <w:sz w:val="24"/>
          <w:szCs w:val="24"/>
          <w:lang w:eastAsia="lt-LT"/>
        </w:rPr>
      </w:pPr>
      <w:r w:rsidRPr="00D72C4D">
        <w:rPr>
          <w:rFonts w:ascii="Times New Roman" w:hAnsi="Times New Roman"/>
          <w:sz w:val="24"/>
          <w:szCs w:val="24"/>
        </w:rPr>
        <w:t xml:space="preserve">Teikdami šias paslaugas, </w:t>
      </w:r>
      <w:r>
        <w:rPr>
          <w:rFonts w:ascii="Times New Roman" w:hAnsi="Times New Roman"/>
          <w:sz w:val="24"/>
          <w:szCs w:val="24"/>
        </w:rPr>
        <w:t>padalinio</w:t>
      </w:r>
      <w:r w:rsidRPr="00D72C4D">
        <w:rPr>
          <w:rFonts w:ascii="Times New Roman" w:hAnsi="Times New Roman"/>
          <w:sz w:val="24"/>
          <w:szCs w:val="24"/>
        </w:rPr>
        <w:t xml:space="preserve"> darbuotojai padeda spręsti su fizine ir psichine negalia bei įvairiais </w:t>
      </w:r>
      <w:r>
        <w:rPr>
          <w:rFonts w:ascii="Times New Roman" w:hAnsi="Times New Roman"/>
          <w:sz w:val="24"/>
          <w:szCs w:val="24"/>
        </w:rPr>
        <w:t xml:space="preserve">asmens </w:t>
      </w:r>
      <w:r w:rsidRPr="00D72C4D">
        <w:rPr>
          <w:rFonts w:ascii="Times New Roman" w:hAnsi="Times New Roman"/>
          <w:sz w:val="24"/>
          <w:szCs w:val="24"/>
        </w:rPr>
        <w:t>socialiniais sunkumais susijusias problemas, skatina socialinį asmens aktyvumą, mažina socialinę atskirtį, organizuoja laisvalaikio užimtumo, sveikatos palaikymo bei stiprinimo veiklą.</w:t>
      </w:r>
    </w:p>
    <w:p w14:paraId="66EFE14A" w14:textId="4F022CA2" w:rsidR="006E07F0" w:rsidRPr="00D72C4D" w:rsidRDefault="006E07F0" w:rsidP="00E15EB8">
      <w:pPr>
        <w:ind w:firstLine="851"/>
        <w:rPr>
          <w:rFonts w:ascii="Times New Roman" w:hAnsi="Times New Roman"/>
          <w:sz w:val="24"/>
          <w:szCs w:val="24"/>
        </w:rPr>
      </w:pPr>
      <w:r>
        <w:rPr>
          <w:rFonts w:ascii="Times New Roman" w:hAnsi="Times New Roman"/>
          <w:sz w:val="24"/>
          <w:szCs w:val="24"/>
        </w:rPr>
        <w:t>2023 metais buvo organizuotos išvykos į Kretingos muziejaus Žiemos sodą, Kretingos miesto Kultūros centrą, Japonišką sodą</w:t>
      </w:r>
      <w:r w:rsidRPr="00671A10">
        <w:rPr>
          <w:rFonts w:ascii="Times New Roman" w:hAnsi="Times New Roman"/>
          <w:sz w:val="24"/>
          <w:szCs w:val="24"/>
        </w:rPr>
        <w:t xml:space="preserve"> </w:t>
      </w:r>
      <w:r>
        <w:rPr>
          <w:rFonts w:ascii="Times New Roman" w:hAnsi="Times New Roman"/>
          <w:sz w:val="24"/>
          <w:szCs w:val="24"/>
        </w:rPr>
        <w:t xml:space="preserve">Kretingos rajone, dalyvauta Palangos SPC organizuotame labdaros koncerte. Paminėtos svarbiausios metų šventės – Vasario 16-oji, Šv. Valentino diena, Kovo 11-oji, Tarptautinė moters diena, Šv. Velykos, Joninės, Šv. Kalėdos. Švęsti visų paslaugas gaunančių asmenų gimtadieniai. Parengtos dienos socialinės globos paslaugas institucijoje gaunančių senyvo amžiaus asmenų ir suaugusių asmenų su negalia rankdarbių parodos įstaigos koridoriuje, organizuoti susitikimai su Raudonojo kryžiaus darbuotojais ir savanoriais, dalyvauta „Vinetu“ kaimo organizuotoje meditacijoje, meno mokyklos mokinių koncerte. </w:t>
      </w:r>
    </w:p>
    <w:p w14:paraId="064F322C" w14:textId="77777777" w:rsidR="007655CF" w:rsidRPr="00D72C4D" w:rsidRDefault="007655CF" w:rsidP="00E15EB8">
      <w:pPr>
        <w:ind w:firstLine="851"/>
        <w:rPr>
          <w:rFonts w:ascii="Times New Roman" w:hAnsi="Times New Roman"/>
          <w:sz w:val="24"/>
          <w:szCs w:val="24"/>
        </w:rPr>
      </w:pPr>
      <w:r w:rsidRPr="00D72C4D">
        <w:rPr>
          <w:rFonts w:ascii="Times New Roman" w:hAnsi="Times New Roman"/>
          <w:sz w:val="24"/>
          <w:szCs w:val="24"/>
        </w:rPr>
        <w:t>202</w:t>
      </w:r>
      <w:r>
        <w:rPr>
          <w:rFonts w:ascii="Times New Roman" w:hAnsi="Times New Roman"/>
          <w:sz w:val="24"/>
          <w:szCs w:val="24"/>
        </w:rPr>
        <w:t>3</w:t>
      </w:r>
      <w:r w:rsidRPr="00D72C4D">
        <w:rPr>
          <w:rFonts w:ascii="Times New Roman" w:hAnsi="Times New Roman"/>
          <w:sz w:val="24"/>
          <w:szCs w:val="24"/>
        </w:rPr>
        <w:t xml:space="preserve"> me</w:t>
      </w:r>
      <w:r>
        <w:rPr>
          <w:rFonts w:ascii="Times New Roman" w:hAnsi="Times New Roman"/>
          <w:sz w:val="24"/>
          <w:szCs w:val="24"/>
        </w:rPr>
        <w:t xml:space="preserve">tais paslaugos buvo teiktos 20 </w:t>
      </w:r>
      <w:r w:rsidRPr="00D72C4D">
        <w:rPr>
          <w:rFonts w:ascii="Times New Roman" w:hAnsi="Times New Roman"/>
          <w:sz w:val="24"/>
          <w:szCs w:val="24"/>
        </w:rPr>
        <w:t xml:space="preserve">senyvo amžiaus asmenų ir suaugusių asmenų </w:t>
      </w:r>
      <w:r>
        <w:rPr>
          <w:rFonts w:ascii="Times New Roman" w:hAnsi="Times New Roman"/>
          <w:sz w:val="24"/>
          <w:szCs w:val="24"/>
        </w:rPr>
        <w:t xml:space="preserve">su negalia, iš jų 12 moterų ir 8 vyrams. Iš visų paslaugų gavėjų 7 asmenims nustatytas nuolatinės priežiūros poreikis, 2 asmenims nuolatinės slaugos poreikis. Naujai paslaugos </w:t>
      </w:r>
      <w:r w:rsidRPr="00D72C4D">
        <w:rPr>
          <w:rFonts w:ascii="Times New Roman" w:hAnsi="Times New Roman"/>
          <w:sz w:val="24"/>
          <w:szCs w:val="24"/>
        </w:rPr>
        <w:t>Kretingos rajono savivaldybės adminis</w:t>
      </w:r>
      <w:r>
        <w:rPr>
          <w:rFonts w:ascii="Times New Roman" w:hAnsi="Times New Roman"/>
          <w:sz w:val="24"/>
          <w:szCs w:val="24"/>
        </w:rPr>
        <w:t xml:space="preserve">tracijos </w:t>
      </w:r>
      <w:r>
        <w:rPr>
          <w:rFonts w:ascii="Times New Roman" w:hAnsi="Times New Roman"/>
          <w:sz w:val="24"/>
          <w:szCs w:val="24"/>
        </w:rPr>
        <w:lastRenderedPageBreak/>
        <w:t>Socialinės paramos skyriaus</w:t>
      </w:r>
      <w:r w:rsidRPr="00D72C4D">
        <w:rPr>
          <w:rFonts w:ascii="Times New Roman" w:hAnsi="Times New Roman"/>
          <w:sz w:val="24"/>
          <w:szCs w:val="24"/>
        </w:rPr>
        <w:t xml:space="preserve"> sprendimu</w:t>
      </w:r>
      <w:r>
        <w:rPr>
          <w:rFonts w:ascii="Times New Roman" w:hAnsi="Times New Roman"/>
          <w:sz w:val="24"/>
          <w:szCs w:val="24"/>
        </w:rPr>
        <w:t xml:space="preserve"> buvo pradėtos teikti 5 asmenims, taip pat 5 paslaugų gavėjams</w:t>
      </w:r>
      <w:r w:rsidRPr="00D72C4D">
        <w:rPr>
          <w:rFonts w:ascii="Times New Roman" w:hAnsi="Times New Roman"/>
          <w:sz w:val="24"/>
          <w:szCs w:val="24"/>
        </w:rPr>
        <w:t xml:space="preserve"> paslaugos nutrauktos.</w:t>
      </w:r>
      <w:r>
        <w:rPr>
          <w:rFonts w:ascii="Times New Roman" w:hAnsi="Times New Roman"/>
          <w:sz w:val="24"/>
          <w:szCs w:val="24"/>
        </w:rPr>
        <w:t xml:space="preserve"> </w:t>
      </w:r>
      <w:r w:rsidRPr="00D72C4D">
        <w:rPr>
          <w:rFonts w:ascii="Times New Roman" w:hAnsi="Times New Roman"/>
          <w:sz w:val="24"/>
          <w:szCs w:val="24"/>
        </w:rPr>
        <w:t>Paslaugų nutraukimo senyvo amžiaus asmenims ir suaugusiems</w:t>
      </w:r>
      <w:r>
        <w:rPr>
          <w:rFonts w:ascii="Times New Roman" w:hAnsi="Times New Roman"/>
          <w:sz w:val="24"/>
          <w:szCs w:val="24"/>
        </w:rPr>
        <w:t xml:space="preserve"> asmenims su negalia priežastys yra kelios:</w:t>
      </w:r>
    </w:p>
    <w:p w14:paraId="27446713" w14:textId="32599E3C" w:rsidR="007655CF" w:rsidRPr="00D72C4D" w:rsidRDefault="007655CF" w:rsidP="007655CF">
      <w:pPr>
        <w:numPr>
          <w:ilvl w:val="0"/>
          <w:numId w:val="5"/>
        </w:numPr>
        <w:suppressAutoHyphens/>
        <w:ind w:hanging="11"/>
        <w:rPr>
          <w:rFonts w:ascii="Times New Roman" w:hAnsi="Times New Roman"/>
          <w:sz w:val="24"/>
          <w:szCs w:val="24"/>
        </w:rPr>
      </w:pPr>
      <w:r w:rsidRPr="00D72C4D">
        <w:rPr>
          <w:rFonts w:ascii="Times New Roman" w:hAnsi="Times New Roman"/>
          <w:sz w:val="24"/>
          <w:szCs w:val="24"/>
        </w:rPr>
        <w:t xml:space="preserve">tam tikrą laikotarpį (daugiau, kaip 4 mėn.) nesilankė </w:t>
      </w:r>
      <w:r>
        <w:rPr>
          <w:rFonts w:ascii="Times New Roman" w:hAnsi="Times New Roman"/>
          <w:sz w:val="24"/>
          <w:szCs w:val="24"/>
        </w:rPr>
        <w:t>padalinyje</w:t>
      </w:r>
      <w:r w:rsidRPr="00D72C4D">
        <w:rPr>
          <w:rFonts w:ascii="Times New Roman" w:hAnsi="Times New Roman"/>
          <w:sz w:val="24"/>
          <w:szCs w:val="24"/>
        </w:rPr>
        <w:t>;</w:t>
      </w:r>
    </w:p>
    <w:p w14:paraId="06331A60" w14:textId="77777777" w:rsidR="007655CF" w:rsidRPr="00D72C4D" w:rsidRDefault="007655CF" w:rsidP="007655CF">
      <w:pPr>
        <w:numPr>
          <w:ilvl w:val="0"/>
          <w:numId w:val="6"/>
        </w:numPr>
        <w:suppressAutoHyphens/>
        <w:ind w:hanging="11"/>
        <w:rPr>
          <w:rFonts w:ascii="Times New Roman" w:hAnsi="Times New Roman"/>
          <w:sz w:val="24"/>
          <w:szCs w:val="24"/>
        </w:rPr>
      </w:pPr>
      <w:r w:rsidRPr="00D72C4D">
        <w:rPr>
          <w:rFonts w:ascii="Times New Roman" w:hAnsi="Times New Roman"/>
          <w:sz w:val="24"/>
          <w:szCs w:val="24"/>
        </w:rPr>
        <w:t>asmeniui mirus;</w:t>
      </w:r>
    </w:p>
    <w:p w14:paraId="71877983" w14:textId="44B95F9C" w:rsidR="007655CF" w:rsidRPr="00D72C4D" w:rsidRDefault="007655CF" w:rsidP="007655CF">
      <w:pPr>
        <w:numPr>
          <w:ilvl w:val="0"/>
          <w:numId w:val="6"/>
        </w:numPr>
        <w:suppressAutoHyphens/>
        <w:ind w:hanging="11"/>
        <w:rPr>
          <w:rFonts w:ascii="Times New Roman" w:hAnsi="Times New Roman"/>
          <w:sz w:val="24"/>
          <w:szCs w:val="24"/>
        </w:rPr>
      </w:pPr>
      <w:r w:rsidRPr="00D72C4D">
        <w:rPr>
          <w:rFonts w:ascii="Times New Roman" w:hAnsi="Times New Roman"/>
          <w:sz w:val="24"/>
          <w:szCs w:val="24"/>
        </w:rPr>
        <w:t xml:space="preserve">asmeniui dėl sveikatos problemų nebegalint lankytis </w:t>
      </w:r>
      <w:r>
        <w:rPr>
          <w:rFonts w:ascii="Times New Roman" w:hAnsi="Times New Roman"/>
          <w:sz w:val="24"/>
          <w:szCs w:val="24"/>
        </w:rPr>
        <w:t>padalinyje</w:t>
      </w:r>
      <w:r w:rsidRPr="00D72C4D">
        <w:rPr>
          <w:rFonts w:ascii="Times New Roman" w:hAnsi="Times New Roman"/>
          <w:sz w:val="24"/>
          <w:szCs w:val="24"/>
        </w:rPr>
        <w:t>;</w:t>
      </w:r>
    </w:p>
    <w:p w14:paraId="754D8FF9" w14:textId="77777777" w:rsidR="007655CF" w:rsidRPr="00D72C4D" w:rsidRDefault="007655CF" w:rsidP="007655CF">
      <w:pPr>
        <w:numPr>
          <w:ilvl w:val="0"/>
          <w:numId w:val="6"/>
        </w:numPr>
        <w:suppressAutoHyphens/>
        <w:ind w:hanging="11"/>
        <w:rPr>
          <w:rFonts w:ascii="Times New Roman" w:hAnsi="Times New Roman"/>
          <w:sz w:val="24"/>
          <w:szCs w:val="24"/>
        </w:rPr>
      </w:pPr>
      <w:r w:rsidRPr="00D72C4D">
        <w:rPr>
          <w:rFonts w:ascii="Times New Roman" w:hAnsi="Times New Roman"/>
          <w:sz w:val="24"/>
          <w:szCs w:val="24"/>
        </w:rPr>
        <w:t>asmens ar asmens artimųjų prašymu.</w:t>
      </w:r>
    </w:p>
    <w:p w14:paraId="3CCE3F42" w14:textId="77777777" w:rsidR="006A1A72" w:rsidRDefault="006A1A72" w:rsidP="006A1A72">
      <w:pPr>
        <w:tabs>
          <w:tab w:val="left" w:pos="709"/>
        </w:tabs>
        <w:rPr>
          <w:rFonts w:ascii="Times New Roman" w:hAnsi="Times New Roman"/>
          <w:sz w:val="24"/>
          <w:szCs w:val="24"/>
        </w:rPr>
      </w:pPr>
    </w:p>
    <w:p w14:paraId="555F8A10" w14:textId="467BC4E0" w:rsidR="006A1A72" w:rsidRPr="006A1A72" w:rsidRDefault="006A1A72" w:rsidP="006A1A72">
      <w:pPr>
        <w:pStyle w:val="prastasiniatinklio"/>
        <w:spacing w:before="0" w:beforeAutospacing="0" w:after="0" w:afterAutospacing="0"/>
        <w:jc w:val="center"/>
        <w:rPr>
          <w:color w:val="000000" w:themeColor="text1"/>
        </w:rPr>
      </w:pPr>
      <w:r w:rsidRPr="00BE063B">
        <w:rPr>
          <w:rFonts w:eastAsiaTheme="majorEastAsia"/>
          <w:b/>
          <w:bCs/>
          <w:color w:val="000000" w:themeColor="text1"/>
          <w:kern w:val="24"/>
        </w:rPr>
        <w:t>Dienos socialinės globos paslaugas gaunančių asmenų skaičiaus kaita 2020</w:t>
      </w:r>
      <w:r w:rsidR="00E15EB8">
        <w:rPr>
          <w:rFonts w:eastAsiaTheme="majorEastAsia"/>
          <w:b/>
          <w:bCs/>
          <w:color w:val="000000" w:themeColor="text1"/>
          <w:kern w:val="24"/>
        </w:rPr>
        <w:t>–</w:t>
      </w:r>
      <w:r w:rsidRPr="00BE063B">
        <w:rPr>
          <w:rFonts w:eastAsiaTheme="majorEastAsia"/>
          <w:b/>
          <w:bCs/>
          <w:color w:val="000000" w:themeColor="text1"/>
          <w:kern w:val="24"/>
        </w:rPr>
        <w:t>2023 metais</w:t>
      </w:r>
    </w:p>
    <w:p w14:paraId="3BFFFD8B" w14:textId="44E3E1FF" w:rsidR="006A1A72" w:rsidRPr="00D72C4D" w:rsidRDefault="006A1A72" w:rsidP="004F4E8A">
      <w:pPr>
        <w:ind w:firstLine="720"/>
        <w:rPr>
          <w:rFonts w:ascii="Times New Roman" w:hAnsi="Times New Roman"/>
          <w:sz w:val="24"/>
          <w:szCs w:val="24"/>
        </w:rPr>
      </w:pPr>
      <w:r w:rsidRPr="0003179F">
        <w:rPr>
          <w:noProof/>
          <w:lang w:eastAsia="lt-LT"/>
        </w:rPr>
        <w:drawing>
          <wp:inline distT="0" distB="0" distL="0" distR="0" wp14:anchorId="0D2904F0" wp14:editId="2FD06988">
            <wp:extent cx="5690870" cy="1960473"/>
            <wp:effectExtent l="0" t="0" r="5080" b="1905"/>
            <wp:docPr id="2" name="Diagrama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AE9FE0" w14:textId="77777777" w:rsidR="006A1A72" w:rsidRPr="005446E8" w:rsidRDefault="006A1A72" w:rsidP="00D84A22">
      <w:pPr>
        <w:ind w:firstLine="709"/>
        <w:rPr>
          <w:rFonts w:ascii="Times New Roman" w:hAnsi="Times New Roman"/>
          <w:sz w:val="24"/>
          <w:szCs w:val="24"/>
        </w:rPr>
      </w:pPr>
      <w:r>
        <w:rPr>
          <w:rFonts w:ascii="Times New Roman" w:hAnsi="Times New Roman"/>
          <w:sz w:val="24"/>
          <w:szCs w:val="24"/>
        </w:rPr>
        <w:t>2023 m. gruodžio mėnesį atliktas K</w:t>
      </w:r>
      <w:r w:rsidRPr="005446E8">
        <w:rPr>
          <w:rFonts w:ascii="Times New Roman" w:hAnsi="Times New Roman"/>
          <w:sz w:val="24"/>
          <w:szCs w:val="24"/>
        </w:rPr>
        <w:t>retingos socialinių paslaugų centro dienos socialinės globos senyvo amžiaus ir suaugusiems asmenis su negalia institucijoje teikiamų paslaugų kokybės vertinimo</w:t>
      </w:r>
      <w:r>
        <w:rPr>
          <w:rFonts w:ascii="Times New Roman" w:hAnsi="Times New Roman"/>
          <w:sz w:val="24"/>
          <w:szCs w:val="24"/>
        </w:rPr>
        <w:t xml:space="preserve"> </w:t>
      </w:r>
      <w:r w:rsidRPr="005446E8">
        <w:rPr>
          <w:rFonts w:ascii="Times New Roman" w:hAnsi="Times New Roman"/>
          <w:sz w:val="24"/>
          <w:szCs w:val="24"/>
        </w:rPr>
        <w:t>anketa</w:t>
      </w:r>
      <w:r>
        <w:rPr>
          <w:rFonts w:ascii="Times New Roman" w:hAnsi="Times New Roman"/>
          <w:sz w:val="24"/>
          <w:szCs w:val="24"/>
        </w:rPr>
        <w:t>vimas parodė, kad visi apklaustieji yra 100 proc. patenkinti teikiamomis paslaugomis, jų kokybe. Anketavime dalyvavo 11 iš 15 tuo metu paslaugas gaunančių asmenų.</w:t>
      </w:r>
    </w:p>
    <w:p w14:paraId="230A4AE2" w14:textId="77777777" w:rsidR="00F359B8" w:rsidRPr="00E72970" w:rsidRDefault="00F359B8" w:rsidP="0027276E">
      <w:pPr>
        <w:rPr>
          <w:rFonts w:ascii="Times New Roman" w:hAnsi="Times New Roman"/>
          <w:sz w:val="24"/>
          <w:szCs w:val="24"/>
        </w:rPr>
      </w:pPr>
    </w:p>
    <w:p w14:paraId="45F7591D" w14:textId="797545F9" w:rsidR="00602C25" w:rsidRPr="00DC3543" w:rsidRDefault="00602C25" w:rsidP="00D13927">
      <w:pPr>
        <w:ind w:firstLine="709"/>
        <w:rPr>
          <w:rFonts w:ascii="Times New Roman" w:hAnsi="Times New Roman"/>
          <w:b/>
          <w:bCs/>
          <w:color w:val="007BB8"/>
          <w:sz w:val="24"/>
          <w:szCs w:val="24"/>
        </w:rPr>
      </w:pPr>
      <w:r w:rsidRPr="00DC3543">
        <w:rPr>
          <w:rFonts w:ascii="Times New Roman" w:hAnsi="Times New Roman"/>
          <w:b/>
          <w:bCs/>
          <w:color w:val="007BB8"/>
          <w:sz w:val="24"/>
          <w:szCs w:val="24"/>
        </w:rPr>
        <w:t>2.5</w:t>
      </w:r>
      <w:r w:rsidR="00DD104C" w:rsidRPr="00DC3543">
        <w:rPr>
          <w:rFonts w:ascii="Times New Roman" w:hAnsi="Times New Roman"/>
          <w:b/>
          <w:bCs/>
          <w:color w:val="007BB8"/>
          <w:sz w:val="24"/>
          <w:szCs w:val="24"/>
        </w:rPr>
        <w:t>.</w:t>
      </w:r>
      <w:r w:rsidRPr="00DC3543">
        <w:rPr>
          <w:rFonts w:ascii="Times New Roman" w:hAnsi="Times New Roman"/>
          <w:b/>
          <w:bCs/>
          <w:color w:val="007BB8"/>
          <w:sz w:val="24"/>
          <w:szCs w:val="24"/>
        </w:rPr>
        <w:t xml:space="preserve"> PAGALBOS NAMUOSE PADALINYS</w:t>
      </w:r>
    </w:p>
    <w:p w14:paraId="3D228EDE" w14:textId="77777777" w:rsidR="00602C25" w:rsidRPr="00E72970" w:rsidRDefault="00602C25" w:rsidP="00E15EB8">
      <w:pPr>
        <w:rPr>
          <w:rFonts w:ascii="Times New Roman" w:hAnsi="Times New Roman"/>
          <w:sz w:val="20"/>
          <w:szCs w:val="20"/>
        </w:rPr>
      </w:pPr>
    </w:p>
    <w:p w14:paraId="71CFB29D" w14:textId="70549495" w:rsidR="00602C25" w:rsidRPr="00156697" w:rsidRDefault="00602C25" w:rsidP="00E15EB8">
      <w:pPr>
        <w:tabs>
          <w:tab w:val="left" w:pos="0"/>
        </w:tabs>
        <w:ind w:firstLine="851"/>
        <w:rPr>
          <w:rFonts w:ascii="Times New Roman" w:hAnsi="Times New Roman"/>
          <w:sz w:val="24"/>
          <w:szCs w:val="24"/>
        </w:rPr>
      </w:pPr>
      <w:r w:rsidRPr="00156697">
        <w:rPr>
          <w:rFonts w:ascii="Times New Roman" w:hAnsi="Times New Roman"/>
          <w:sz w:val="24"/>
          <w:szCs w:val="24"/>
        </w:rPr>
        <w:t xml:space="preserve">Pagalbos </w:t>
      </w:r>
      <w:r w:rsidR="00F74C90" w:rsidRPr="00156697">
        <w:rPr>
          <w:rFonts w:ascii="Times New Roman" w:hAnsi="Times New Roman"/>
          <w:sz w:val="24"/>
          <w:szCs w:val="24"/>
        </w:rPr>
        <w:t>n</w:t>
      </w:r>
      <w:r w:rsidRPr="00156697">
        <w:rPr>
          <w:rFonts w:ascii="Times New Roman" w:hAnsi="Times New Roman"/>
          <w:sz w:val="24"/>
          <w:szCs w:val="24"/>
        </w:rPr>
        <w:t>amuose padalinys organizuoja ir koordinuoja socialinį darbą asmens namuose bei Bendruomeniniuose vaikų globos namuose (toliau – BVGN)</w:t>
      </w:r>
      <w:r w:rsidR="00876CA3" w:rsidRPr="00156697">
        <w:rPr>
          <w:rFonts w:ascii="Times New Roman" w:hAnsi="Times New Roman"/>
          <w:sz w:val="24"/>
          <w:szCs w:val="24"/>
        </w:rPr>
        <w:t>.</w:t>
      </w:r>
    </w:p>
    <w:p w14:paraId="5F8C34D3" w14:textId="1E9486DF" w:rsidR="00602C25" w:rsidRPr="00156697" w:rsidRDefault="008C02FD" w:rsidP="00E15EB8">
      <w:pPr>
        <w:ind w:firstLine="851"/>
        <w:rPr>
          <w:rFonts w:ascii="Times New Roman" w:hAnsi="Times New Roman"/>
          <w:sz w:val="24"/>
          <w:szCs w:val="24"/>
        </w:rPr>
      </w:pPr>
      <w:r w:rsidRPr="00156697">
        <w:rPr>
          <w:rFonts w:ascii="Times New Roman" w:hAnsi="Times New Roman"/>
          <w:sz w:val="24"/>
          <w:szCs w:val="24"/>
        </w:rPr>
        <w:t>Padalinio</w:t>
      </w:r>
      <w:r w:rsidR="00602C25" w:rsidRPr="00156697">
        <w:rPr>
          <w:rFonts w:ascii="Times New Roman" w:hAnsi="Times New Roman"/>
          <w:sz w:val="24"/>
          <w:szCs w:val="24"/>
        </w:rPr>
        <w:t xml:space="preserve"> tikslas – organizuoti ir teikti kokybiškas socialines paslaugas B</w:t>
      </w:r>
      <w:r w:rsidR="005B3BFE" w:rsidRPr="00156697">
        <w:rPr>
          <w:rFonts w:ascii="Times New Roman" w:hAnsi="Times New Roman"/>
          <w:sz w:val="24"/>
          <w:szCs w:val="24"/>
        </w:rPr>
        <w:t>endruomeniniuose vaikų</w:t>
      </w:r>
      <w:r w:rsidR="00602C25" w:rsidRPr="00156697">
        <w:rPr>
          <w:rFonts w:ascii="Times New Roman" w:hAnsi="Times New Roman"/>
          <w:sz w:val="24"/>
          <w:szCs w:val="24"/>
        </w:rPr>
        <w:t xml:space="preserve"> </w:t>
      </w:r>
      <w:r w:rsidR="005B3BFE" w:rsidRPr="00156697">
        <w:rPr>
          <w:rFonts w:ascii="Times New Roman" w:hAnsi="Times New Roman"/>
          <w:sz w:val="24"/>
          <w:szCs w:val="24"/>
        </w:rPr>
        <w:t xml:space="preserve">globos namuose </w:t>
      </w:r>
      <w:r w:rsidR="00602C25" w:rsidRPr="00156697">
        <w:rPr>
          <w:rFonts w:ascii="Times New Roman" w:hAnsi="Times New Roman"/>
          <w:sz w:val="24"/>
          <w:szCs w:val="24"/>
        </w:rPr>
        <w:t xml:space="preserve">ir asmens namuose, siekiant suteikti pagalbą asmeniui (šeimai), dėl amžiaus, neįgalumo, </w:t>
      </w:r>
      <w:r w:rsidR="00602C25" w:rsidRPr="00156697">
        <w:rPr>
          <w:rFonts w:ascii="Times New Roman" w:hAnsi="Times New Roman"/>
          <w:bCs/>
          <w:sz w:val="24"/>
          <w:szCs w:val="24"/>
        </w:rPr>
        <w:t>socialinės rizikos</w:t>
      </w:r>
      <w:r w:rsidR="00602C25" w:rsidRPr="00156697">
        <w:rPr>
          <w:rFonts w:ascii="Times New Roman" w:hAnsi="Times New Roman"/>
          <w:sz w:val="24"/>
          <w:szCs w:val="24"/>
        </w:rPr>
        <w:t>, socialinių problemų iš dalies ar visiškai neturinčiam, neįgijusiam arba praradusiam gebėjimus ar galimybes savarankiškai rūpintis asmeniniu (šeimos) gyvenimu ir dalyvauti visuomenės gyvenime.</w:t>
      </w:r>
    </w:p>
    <w:p w14:paraId="20D374D8" w14:textId="717F3374" w:rsidR="00602C25" w:rsidRPr="00156697" w:rsidRDefault="00602C25" w:rsidP="00E15EB8">
      <w:pPr>
        <w:ind w:firstLine="851"/>
        <w:rPr>
          <w:rFonts w:ascii="Times New Roman" w:hAnsi="Times New Roman"/>
          <w:sz w:val="24"/>
          <w:szCs w:val="24"/>
        </w:rPr>
      </w:pPr>
      <w:r w:rsidRPr="00156697">
        <w:rPr>
          <w:rFonts w:ascii="Times New Roman" w:hAnsi="Times New Roman"/>
          <w:sz w:val="24"/>
          <w:szCs w:val="24"/>
        </w:rPr>
        <w:t>P</w:t>
      </w:r>
      <w:r w:rsidR="008C02FD" w:rsidRPr="00156697">
        <w:rPr>
          <w:rFonts w:ascii="Times New Roman" w:hAnsi="Times New Roman"/>
          <w:sz w:val="24"/>
          <w:szCs w:val="24"/>
        </w:rPr>
        <w:t>adalinio</w:t>
      </w:r>
      <w:r w:rsidRPr="00156697">
        <w:rPr>
          <w:rFonts w:ascii="Times New Roman" w:hAnsi="Times New Roman"/>
          <w:sz w:val="24"/>
          <w:szCs w:val="24"/>
        </w:rPr>
        <w:t xml:space="preserve"> veiklos sritys:</w:t>
      </w:r>
    </w:p>
    <w:p w14:paraId="1E77A045" w14:textId="0BD80BDC" w:rsidR="00602C25" w:rsidRPr="00156697" w:rsidRDefault="006115DF" w:rsidP="00E15EB8">
      <w:pPr>
        <w:numPr>
          <w:ilvl w:val="0"/>
          <w:numId w:val="15"/>
        </w:numPr>
        <w:ind w:left="0" w:firstLine="851"/>
        <w:jc w:val="left"/>
        <w:rPr>
          <w:rFonts w:ascii="Times New Roman" w:hAnsi="Times New Roman"/>
          <w:sz w:val="24"/>
          <w:szCs w:val="24"/>
        </w:rPr>
      </w:pPr>
      <w:r w:rsidRPr="00156697">
        <w:rPr>
          <w:rFonts w:ascii="Times New Roman" w:hAnsi="Times New Roman"/>
          <w:sz w:val="24"/>
          <w:szCs w:val="24"/>
        </w:rPr>
        <w:t>t</w:t>
      </w:r>
      <w:r w:rsidR="00602C25" w:rsidRPr="00156697">
        <w:rPr>
          <w:rFonts w:ascii="Times New Roman" w:hAnsi="Times New Roman"/>
          <w:sz w:val="24"/>
          <w:szCs w:val="24"/>
        </w:rPr>
        <w:t xml:space="preserve">rumpalaikės </w:t>
      </w:r>
      <w:r w:rsidR="0001093A" w:rsidRPr="00156697">
        <w:rPr>
          <w:rFonts w:ascii="Times New Roman" w:hAnsi="Times New Roman"/>
          <w:sz w:val="24"/>
          <w:szCs w:val="24"/>
        </w:rPr>
        <w:t xml:space="preserve">ir ilgalaikės </w:t>
      </w:r>
      <w:r w:rsidR="00602C25" w:rsidRPr="00156697">
        <w:rPr>
          <w:rFonts w:ascii="Times New Roman" w:hAnsi="Times New Roman"/>
          <w:sz w:val="24"/>
          <w:szCs w:val="24"/>
        </w:rPr>
        <w:t>socialinės globos paslaugos tėvų globos netekusiems vaikams</w:t>
      </w:r>
      <w:r w:rsidR="005B3BFE" w:rsidRPr="00156697">
        <w:rPr>
          <w:rFonts w:ascii="Times New Roman" w:hAnsi="Times New Roman"/>
          <w:sz w:val="24"/>
          <w:szCs w:val="24"/>
        </w:rPr>
        <w:t xml:space="preserve"> bendruomeniniuose vaikų globos namuose</w:t>
      </w:r>
      <w:r w:rsidR="00602C25" w:rsidRPr="00156697">
        <w:rPr>
          <w:rFonts w:ascii="Times New Roman" w:hAnsi="Times New Roman"/>
          <w:sz w:val="24"/>
          <w:szCs w:val="24"/>
        </w:rPr>
        <w:t>;</w:t>
      </w:r>
    </w:p>
    <w:p w14:paraId="6E4C4C1C" w14:textId="77777777" w:rsidR="00602C25" w:rsidRPr="00156697" w:rsidRDefault="00602C25" w:rsidP="00E15EB8">
      <w:pPr>
        <w:numPr>
          <w:ilvl w:val="0"/>
          <w:numId w:val="15"/>
        </w:numPr>
        <w:ind w:left="0" w:firstLine="851"/>
        <w:jc w:val="left"/>
        <w:rPr>
          <w:rFonts w:ascii="Times New Roman" w:hAnsi="Times New Roman"/>
          <w:sz w:val="24"/>
          <w:szCs w:val="24"/>
        </w:rPr>
      </w:pPr>
      <w:r w:rsidRPr="00156697">
        <w:rPr>
          <w:rFonts w:ascii="Times New Roman" w:hAnsi="Times New Roman"/>
          <w:sz w:val="24"/>
          <w:szCs w:val="24"/>
        </w:rPr>
        <w:t>pagalbos į namus paslaugos;</w:t>
      </w:r>
    </w:p>
    <w:p w14:paraId="0010AE3C" w14:textId="77777777" w:rsidR="00602C25" w:rsidRPr="00156697" w:rsidRDefault="00602C25" w:rsidP="00E15EB8">
      <w:pPr>
        <w:numPr>
          <w:ilvl w:val="0"/>
          <w:numId w:val="15"/>
        </w:numPr>
        <w:ind w:left="0" w:firstLine="851"/>
        <w:jc w:val="left"/>
        <w:rPr>
          <w:rFonts w:ascii="Times New Roman" w:hAnsi="Times New Roman"/>
          <w:sz w:val="24"/>
          <w:szCs w:val="24"/>
        </w:rPr>
      </w:pPr>
      <w:r w:rsidRPr="00156697">
        <w:rPr>
          <w:rFonts w:ascii="Times New Roman" w:hAnsi="Times New Roman"/>
          <w:sz w:val="24"/>
          <w:szCs w:val="24"/>
        </w:rPr>
        <w:t>dienos socialinės globos paslaugos asmens namuose;</w:t>
      </w:r>
    </w:p>
    <w:p w14:paraId="1AF8E22E" w14:textId="651F264F" w:rsidR="00602C25" w:rsidRPr="00156697" w:rsidRDefault="00602C25" w:rsidP="00E15EB8">
      <w:pPr>
        <w:numPr>
          <w:ilvl w:val="0"/>
          <w:numId w:val="15"/>
        </w:numPr>
        <w:ind w:left="0" w:firstLine="851"/>
        <w:jc w:val="left"/>
        <w:rPr>
          <w:rFonts w:ascii="Times New Roman" w:hAnsi="Times New Roman"/>
          <w:sz w:val="24"/>
          <w:szCs w:val="24"/>
        </w:rPr>
      </w:pPr>
      <w:r w:rsidRPr="00156697">
        <w:rPr>
          <w:rFonts w:ascii="Times New Roman" w:hAnsi="Times New Roman"/>
          <w:sz w:val="24"/>
          <w:szCs w:val="24"/>
        </w:rPr>
        <w:t>asmeninės pagalbos paslaugos;</w:t>
      </w:r>
    </w:p>
    <w:p w14:paraId="4E58C8A6" w14:textId="77777777" w:rsidR="008C02FD" w:rsidRPr="00156697" w:rsidRDefault="00602C25" w:rsidP="00E15EB8">
      <w:pPr>
        <w:numPr>
          <w:ilvl w:val="0"/>
          <w:numId w:val="15"/>
        </w:numPr>
        <w:ind w:left="0" w:firstLine="851"/>
        <w:jc w:val="left"/>
        <w:rPr>
          <w:rFonts w:ascii="Times New Roman" w:hAnsi="Times New Roman"/>
          <w:sz w:val="24"/>
          <w:szCs w:val="24"/>
        </w:rPr>
      </w:pPr>
      <w:r w:rsidRPr="00156697">
        <w:rPr>
          <w:rFonts w:ascii="Times New Roman" w:hAnsi="Times New Roman"/>
          <w:sz w:val="24"/>
          <w:szCs w:val="24"/>
        </w:rPr>
        <w:t>neįgaliųjų aprūpinimas techninės pagalbos priemonėmis;</w:t>
      </w:r>
    </w:p>
    <w:p w14:paraId="6686BDE8" w14:textId="1F0AB38D" w:rsidR="00602C25" w:rsidRPr="00156697" w:rsidRDefault="00602C25" w:rsidP="00E15EB8">
      <w:pPr>
        <w:numPr>
          <w:ilvl w:val="0"/>
          <w:numId w:val="15"/>
        </w:numPr>
        <w:ind w:left="0" w:firstLine="851"/>
        <w:rPr>
          <w:rFonts w:ascii="Times New Roman" w:hAnsi="Times New Roman"/>
          <w:sz w:val="24"/>
          <w:szCs w:val="24"/>
        </w:rPr>
      </w:pPr>
      <w:r w:rsidRPr="00156697">
        <w:rPr>
          <w:rFonts w:ascii="Times New Roman" w:hAnsi="Times New Roman"/>
          <w:sz w:val="24"/>
          <w:szCs w:val="24"/>
        </w:rPr>
        <w:t>asmens gebėjimo pasirūpinti savimi ir priimti kasdienius sprendimus vertinimas ir išvadų rengimas</w:t>
      </w:r>
      <w:r w:rsidR="0001093A" w:rsidRPr="00156697">
        <w:rPr>
          <w:rFonts w:ascii="Times New Roman" w:hAnsi="Times New Roman"/>
          <w:sz w:val="24"/>
          <w:szCs w:val="24"/>
        </w:rPr>
        <w:t>;</w:t>
      </w:r>
    </w:p>
    <w:p w14:paraId="2BC353B0" w14:textId="4E12983A" w:rsidR="0001093A" w:rsidRPr="00156697" w:rsidRDefault="005B3BFE" w:rsidP="00E15EB8">
      <w:pPr>
        <w:numPr>
          <w:ilvl w:val="0"/>
          <w:numId w:val="15"/>
        </w:numPr>
        <w:ind w:left="0" w:firstLine="851"/>
        <w:rPr>
          <w:rFonts w:ascii="Times New Roman" w:hAnsi="Times New Roman"/>
          <w:sz w:val="24"/>
          <w:szCs w:val="24"/>
        </w:rPr>
      </w:pPr>
      <w:r w:rsidRPr="00156697">
        <w:rPr>
          <w:rFonts w:ascii="Times New Roman" w:hAnsi="Times New Roman"/>
          <w:sz w:val="24"/>
          <w:szCs w:val="24"/>
        </w:rPr>
        <w:t>asmens socialinių paslaugų poreikio vertinimas.</w:t>
      </w:r>
    </w:p>
    <w:p w14:paraId="5A304AA4" w14:textId="64E7CFAB" w:rsidR="00602C25" w:rsidRPr="00156697" w:rsidRDefault="00602C25" w:rsidP="00E15EB8">
      <w:pPr>
        <w:ind w:firstLine="851"/>
        <w:rPr>
          <w:rFonts w:ascii="Times New Roman" w:hAnsi="Times New Roman"/>
          <w:sz w:val="24"/>
          <w:szCs w:val="24"/>
        </w:rPr>
      </w:pPr>
      <w:r w:rsidRPr="00156697">
        <w:rPr>
          <w:rFonts w:ascii="Times New Roman" w:hAnsi="Times New Roman"/>
          <w:sz w:val="24"/>
          <w:szCs w:val="24"/>
        </w:rPr>
        <w:t>P</w:t>
      </w:r>
      <w:r w:rsidR="009C3B32" w:rsidRPr="00156697">
        <w:rPr>
          <w:rFonts w:ascii="Times New Roman" w:hAnsi="Times New Roman"/>
          <w:sz w:val="24"/>
          <w:szCs w:val="24"/>
        </w:rPr>
        <w:t>adalinio</w:t>
      </w:r>
      <w:r w:rsidRPr="00156697">
        <w:rPr>
          <w:rFonts w:ascii="Times New Roman" w:hAnsi="Times New Roman"/>
          <w:sz w:val="24"/>
          <w:szCs w:val="24"/>
        </w:rPr>
        <w:t xml:space="preserve"> </w:t>
      </w:r>
      <w:r w:rsidR="009C3B32" w:rsidRPr="00156697">
        <w:rPr>
          <w:rFonts w:ascii="Times New Roman" w:hAnsi="Times New Roman"/>
          <w:sz w:val="24"/>
          <w:szCs w:val="24"/>
        </w:rPr>
        <w:t>veikl</w:t>
      </w:r>
      <w:r w:rsidRPr="00156697">
        <w:rPr>
          <w:rFonts w:ascii="Times New Roman" w:hAnsi="Times New Roman"/>
          <w:sz w:val="24"/>
          <w:szCs w:val="24"/>
        </w:rPr>
        <w:t>ą koordin</w:t>
      </w:r>
      <w:r w:rsidR="005B3BFE" w:rsidRPr="00156697">
        <w:rPr>
          <w:rFonts w:ascii="Times New Roman" w:hAnsi="Times New Roman"/>
          <w:sz w:val="24"/>
          <w:szCs w:val="24"/>
        </w:rPr>
        <w:t>uoja</w:t>
      </w:r>
      <w:r w:rsidRPr="00156697">
        <w:rPr>
          <w:rFonts w:ascii="Times New Roman" w:hAnsi="Times New Roman"/>
          <w:sz w:val="24"/>
          <w:szCs w:val="24"/>
        </w:rPr>
        <w:t xml:space="preserve"> padalinio vedėja socialiniams reikalams. 202</w:t>
      </w:r>
      <w:r w:rsidR="005B3BFE" w:rsidRPr="00156697">
        <w:rPr>
          <w:rFonts w:ascii="Times New Roman" w:hAnsi="Times New Roman"/>
          <w:sz w:val="24"/>
          <w:szCs w:val="24"/>
        </w:rPr>
        <w:t>3</w:t>
      </w:r>
      <w:r w:rsidRPr="00156697">
        <w:rPr>
          <w:rFonts w:ascii="Times New Roman" w:hAnsi="Times New Roman"/>
          <w:sz w:val="24"/>
          <w:szCs w:val="24"/>
        </w:rPr>
        <w:t xml:space="preserve"> m. </w:t>
      </w:r>
      <w:r w:rsidR="009C3B32" w:rsidRPr="00156697">
        <w:rPr>
          <w:rFonts w:ascii="Times New Roman" w:hAnsi="Times New Roman"/>
          <w:sz w:val="24"/>
          <w:szCs w:val="24"/>
        </w:rPr>
        <w:t>padalinyje</w:t>
      </w:r>
      <w:r w:rsidRPr="00156697">
        <w:rPr>
          <w:rFonts w:ascii="Times New Roman" w:hAnsi="Times New Roman"/>
          <w:sz w:val="24"/>
          <w:szCs w:val="24"/>
        </w:rPr>
        <w:t xml:space="preserve"> dirbo </w:t>
      </w:r>
      <w:r w:rsidR="005B3BFE" w:rsidRPr="00156697">
        <w:rPr>
          <w:rFonts w:ascii="Times New Roman" w:hAnsi="Times New Roman"/>
          <w:sz w:val="24"/>
          <w:szCs w:val="24"/>
        </w:rPr>
        <w:t>8</w:t>
      </w:r>
      <w:r w:rsidRPr="00156697">
        <w:rPr>
          <w:rFonts w:ascii="Times New Roman" w:hAnsi="Times New Roman"/>
          <w:sz w:val="24"/>
          <w:szCs w:val="24"/>
        </w:rPr>
        <w:t xml:space="preserve"> socialinės darbuotojos, iš jų</w:t>
      </w:r>
      <w:r w:rsidR="00A12656" w:rsidRPr="00156697">
        <w:rPr>
          <w:rFonts w:ascii="Times New Roman" w:hAnsi="Times New Roman"/>
          <w:sz w:val="24"/>
          <w:szCs w:val="24"/>
        </w:rPr>
        <w:t>:</w:t>
      </w:r>
      <w:r w:rsidRPr="00156697">
        <w:rPr>
          <w:rFonts w:ascii="Times New Roman" w:hAnsi="Times New Roman"/>
          <w:sz w:val="24"/>
          <w:szCs w:val="24"/>
        </w:rPr>
        <w:t xml:space="preserve"> 1 darbuotoja teikė socialines paslaugas B</w:t>
      </w:r>
      <w:r w:rsidR="009C3B32" w:rsidRPr="00156697">
        <w:rPr>
          <w:rFonts w:ascii="Times New Roman" w:hAnsi="Times New Roman"/>
          <w:sz w:val="24"/>
          <w:szCs w:val="24"/>
        </w:rPr>
        <w:t>VGN</w:t>
      </w:r>
      <w:r w:rsidRPr="00156697">
        <w:rPr>
          <w:rFonts w:ascii="Times New Roman" w:hAnsi="Times New Roman"/>
          <w:sz w:val="24"/>
          <w:szCs w:val="24"/>
        </w:rPr>
        <w:t>, 5 socialinės darbuotojos organizavo paslaugas asmens namuose, 1 socialinė darbuotoja vykdė neįgaliųjų aprūpinimą techninės pagalbos priemonėmis, pastaroji socialinė darbuotoja taip pat atliko asmens gebėjimo pasirūpinti savimi ir priimti kasdienius sprendimus vertinimą</w:t>
      </w:r>
      <w:r w:rsidR="005B3BFE" w:rsidRPr="00156697">
        <w:rPr>
          <w:rFonts w:ascii="Times New Roman" w:hAnsi="Times New Roman"/>
          <w:sz w:val="24"/>
          <w:szCs w:val="24"/>
        </w:rPr>
        <w:t xml:space="preserve">, 1 socialinė darbuotoja vertino asmens socialinių paslaugų </w:t>
      </w:r>
      <w:r w:rsidR="005B3BFE" w:rsidRPr="00156697">
        <w:rPr>
          <w:rFonts w:ascii="Times New Roman" w:hAnsi="Times New Roman"/>
          <w:sz w:val="24"/>
          <w:szCs w:val="24"/>
        </w:rPr>
        <w:lastRenderedPageBreak/>
        <w:t>poreikį bei organizavo asmeninės pagalbos asmens namuose paslaugų teikimą.</w:t>
      </w:r>
      <w:r w:rsidRPr="00156697">
        <w:rPr>
          <w:rFonts w:ascii="Times New Roman" w:hAnsi="Times New Roman"/>
          <w:sz w:val="24"/>
          <w:szCs w:val="24"/>
        </w:rPr>
        <w:t xml:space="preserve"> 202</w:t>
      </w:r>
      <w:r w:rsidR="00A12656" w:rsidRPr="00156697">
        <w:rPr>
          <w:rFonts w:ascii="Times New Roman" w:hAnsi="Times New Roman"/>
          <w:sz w:val="24"/>
          <w:szCs w:val="24"/>
        </w:rPr>
        <w:t>3</w:t>
      </w:r>
      <w:r w:rsidRPr="00156697">
        <w:rPr>
          <w:rFonts w:ascii="Times New Roman" w:hAnsi="Times New Roman"/>
          <w:sz w:val="24"/>
          <w:szCs w:val="24"/>
        </w:rPr>
        <w:t xml:space="preserve"> m. gruodžio </w:t>
      </w:r>
      <w:r w:rsidR="00BE4165" w:rsidRPr="00156697">
        <w:rPr>
          <w:rFonts w:ascii="Times New Roman" w:hAnsi="Times New Roman"/>
          <w:sz w:val="24"/>
          <w:szCs w:val="24"/>
        </w:rPr>
        <w:t>29</w:t>
      </w:r>
      <w:r w:rsidRPr="00156697">
        <w:rPr>
          <w:rFonts w:ascii="Times New Roman" w:hAnsi="Times New Roman"/>
          <w:sz w:val="24"/>
          <w:szCs w:val="24"/>
        </w:rPr>
        <w:t xml:space="preserve"> d. duomenimis pagalbos į namus ir dienos socialinės globos paslaugas asmens namuose teikė 2 slaugytojos, 1 kineziterapeutė, </w:t>
      </w:r>
      <w:r w:rsidR="00BE4165" w:rsidRPr="00156697">
        <w:rPr>
          <w:rFonts w:ascii="Times New Roman" w:hAnsi="Times New Roman"/>
          <w:sz w:val="24"/>
          <w:szCs w:val="24"/>
        </w:rPr>
        <w:t>83</w:t>
      </w:r>
      <w:r w:rsidRPr="00156697">
        <w:rPr>
          <w:rFonts w:ascii="Times New Roman" w:hAnsi="Times New Roman"/>
          <w:sz w:val="24"/>
          <w:szCs w:val="24"/>
        </w:rPr>
        <w:t xml:space="preserve"> individualios priežiūros darbuotojos/slaugytojo padėjėjos (dauguma darbuotojų dirbo dviejose pareigybėse).</w:t>
      </w:r>
    </w:p>
    <w:p w14:paraId="4B497CF2" w14:textId="3722A955" w:rsidR="0001093A" w:rsidRPr="00156697" w:rsidRDefault="00602C25" w:rsidP="00317180">
      <w:pPr>
        <w:ind w:firstLine="720"/>
        <w:rPr>
          <w:rFonts w:ascii="Times New Roman" w:hAnsi="Times New Roman"/>
          <w:i/>
          <w:sz w:val="24"/>
          <w:szCs w:val="24"/>
        </w:rPr>
      </w:pPr>
      <w:r w:rsidRPr="00156697">
        <w:rPr>
          <w:rFonts w:ascii="Times New Roman" w:hAnsi="Times New Roman"/>
          <w:sz w:val="24"/>
          <w:szCs w:val="24"/>
        </w:rPr>
        <w:t>202</w:t>
      </w:r>
      <w:r w:rsidR="00BE4165" w:rsidRPr="00156697">
        <w:rPr>
          <w:rFonts w:ascii="Times New Roman" w:hAnsi="Times New Roman"/>
          <w:sz w:val="24"/>
          <w:szCs w:val="24"/>
        </w:rPr>
        <w:t>3</w:t>
      </w:r>
      <w:r w:rsidRPr="00156697">
        <w:rPr>
          <w:rFonts w:ascii="Times New Roman" w:hAnsi="Times New Roman"/>
          <w:sz w:val="24"/>
          <w:szCs w:val="24"/>
        </w:rPr>
        <w:t xml:space="preserve"> m. socialin</w:t>
      </w:r>
      <w:r w:rsidR="009C3B32" w:rsidRPr="00156697">
        <w:rPr>
          <w:rFonts w:ascii="Times New Roman" w:hAnsi="Times New Roman"/>
          <w:sz w:val="24"/>
          <w:szCs w:val="24"/>
        </w:rPr>
        <w:t>ė</w:t>
      </w:r>
      <w:r w:rsidRPr="00156697">
        <w:rPr>
          <w:rFonts w:ascii="Times New Roman" w:hAnsi="Times New Roman"/>
          <w:sz w:val="24"/>
          <w:szCs w:val="24"/>
        </w:rPr>
        <w:t>s paslaug</w:t>
      </w:r>
      <w:r w:rsidR="009C3B32" w:rsidRPr="00156697">
        <w:rPr>
          <w:rFonts w:ascii="Times New Roman" w:hAnsi="Times New Roman"/>
          <w:sz w:val="24"/>
          <w:szCs w:val="24"/>
        </w:rPr>
        <w:t>o</w:t>
      </w:r>
      <w:r w:rsidRPr="00156697">
        <w:rPr>
          <w:rFonts w:ascii="Times New Roman" w:hAnsi="Times New Roman"/>
          <w:sz w:val="24"/>
          <w:szCs w:val="24"/>
        </w:rPr>
        <w:t>s suteik</w:t>
      </w:r>
      <w:r w:rsidR="009C3B32" w:rsidRPr="00156697">
        <w:rPr>
          <w:rFonts w:ascii="Times New Roman" w:hAnsi="Times New Roman"/>
          <w:sz w:val="24"/>
          <w:szCs w:val="24"/>
        </w:rPr>
        <w:t>tos</w:t>
      </w:r>
      <w:r w:rsidRPr="00156697">
        <w:rPr>
          <w:rFonts w:ascii="Times New Roman" w:hAnsi="Times New Roman"/>
          <w:sz w:val="24"/>
          <w:szCs w:val="24"/>
        </w:rPr>
        <w:t xml:space="preserve"> </w:t>
      </w:r>
      <w:r w:rsidR="00BE4165" w:rsidRPr="00156697">
        <w:rPr>
          <w:rFonts w:ascii="Times New Roman" w:hAnsi="Times New Roman"/>
          <w:sz w:val="24"/>
          <w:szCs w:val="24"/>
        </w:rPr>
        <w:t xml:space="preserve">1335 </w:t>
      </w:r>
      <w:r w:rsidRPr="00156697">
        <w:rPr>
          <w:rFonts w:ascii="Times New Roman" w:hAnsi="Times New Roman"/>
          <w:sz w:val="24"/>
          <w:szCs w:val="24"/>
        </w:rPr>
        <w:t>paslaugų gavėjams</w:t>
      </w:r>
      <w:r w:rsidR="00BE4165" w:rsidRPr="00156697">
        <w:rPr>
          <w:rFonts w:ascii="Times New Roman" w:hAnsi="Times New Roman"/>
          <w:sz w:val="24"/>
          <w:szCs w:val="24"/>
        </w:rPr>
        <w:t xml:space="preserve"> (2022 m. – 997 asmenims)</w:t>
      </w:r>
      <w:r w:rsidRPr="00156697">
        <w:rPr>
          <w:rFonts w:ascii="Times New Roman" w:hAnsi="Times New Roman"/>
          <w:sz w:val="24"/>
          <w:szCs w:val="24"/>
        </w:rPr>
        <w:t xml:space="preserve">. Didžiausia paslaugų namuose gavėjų grupę sudarė pagalbos į namus paslaugų gavėjai </w:t>
      </w:r>
      <w:r w:rsidR="00120316" w:rsidRPr="00156697">
        <w:rPr>
          <w:rFonts w:ascii="Times New Roman" w:hAnsi="Times New Roman"/>
          <w:sz w:val="24"/>
          <w:szCs w:val="24"/>
        </w:rPr>
        <w:t>–</w:t>
      </w:r>
      <w:r w:rsidRPr="00156697">
        <w:rPr>
          <w:rFonts w:ascii="Times New Roman" w:hAnsi="Times New Roman"/>
          <w:sz w:val="24"/>
          <w:szCs w:val="24"/>
        </w:rPr>
        <w:t xml:space="preserve"> </w:t>
      </w:r>
      <w:r w:rsidR="00BE4165" w:rsidRPr="00156697">
        <w:rPr>
          <w:rFonts w:ascii="Times New Roman" w:hAnsi="Times New Roman"/>
          <w:sz w:val="24"/>
          <w:szCs w:val="24"/>
        </w:rPr>
        <w:t>379</w:t>
      </w:r>
      <w:r w:rsidRPr="00156697">
        <w:rPr>
          <w:rFonts w:ascii="Times New Roman" w:hAnsi="Times New Roman"/>
          <w:sz w:val="24"/>
          <w:szCs w:val="24"/>
        </w:rPr>
        <w:t xml:space="preserve"> asmenys (įskaitant </w:t>
      </w:r>
      <w:r w:rsidR="00BE4165" w:rsidRPr="00156697">
        <w:rPr>
          <w:rFonts w:ascii="Times New Roman" w:hAnsi="Times New Roman"/>
          <w:sz w:val="24"/>
          <w:szCs w:val="24"/>
        </w:rPr>
        <w:t xml:space="preserve">28 </w:t>
      </w:r>
      <w:r w:rsidRPr="00156697">
        <w:rPr>
          <w:rFonts w:ascii="Times New Roman" w:hAnsi="Times New Roman"/>
          <w:sz w:val="24"/>
          <w:szCs w:val="24"/>
        </w:rPr>
        <w:t>asmeninės pagalbos paslaugas gavusius asmenis). 1</w:t>
      </w:r>
      <w:r w:rsidR="00BE4165" w:rsidRPr="00156697">
        <w:rPr>
          <w:rFonts w:ascii="Times New Roman" w:hAnsi="Times New Roman"/>
          <w:sz w:val="24"/>
          <w:szCs w:val="24"/>
        </w:rPr>
        <w:t>3</w:t>
      </w:r>
      <w:r w:rsidRPr="00156697">
        <w:rPr>
          <w:rFonts w:ascii="Times New Roman" w:hAnsi="Times New Roman"/>
          <w:sz w:val="24"/>
          <w:szCs w:val="24"/>
        </w:rPr>
        <w:t>0 asmenų buvo teikiamos dienos socialinės globos paslaugos asmens namuose</w:t>
      </w:r>
      <w:r w:rsidR="009C3B32" w:rsidRPr="00156697">
        <w:rPr>
          <w:rFonts w:ascii="Times New Roman" w:hAnsi="Times New Roman"/>
          <w:sz w:val="24"/>
          <w:szCs w:val="24"/>
        </w:rPr>
        <w:t xml:space="preserve">, </w:t>
      </w:r>
      <w:r w:rsidR="00BE4165" w:rsidRPr="00156697">
        <w:rPr>
          <w:rFonts w:ascii="Times New Roman" w:hAnsi="Times New Roman"/>
          <w:sz w:val="24"/>
          <w:szCs w:val="24"/>
        </w:rPr>
        <w:t>9</w:t>
      </w:r>
      <w:r w:rsidRPr="00156697">
        <w:rPr>
          <w:rFonts w:ascii="Times New Roman" w:hAnsi="Times New Roman"/>
          <w:sz w:val="24"/>
          <w:szCs w:val="24"/>
        </w:rPr>
        <w:t xml:space="preserve"> </w:t>
      </w:r>
      <w:r w:rsidR="00BE4165" w:rsidRPr="00156697">
        <w:rPr>
          <w:rFonts w:ascii="Times New Roman" w:hAnsi="Times New Roman"/>
          <w:sz w:val="24"/>
          <w:szCs w:val="24"/>
        </w:rPr>
        <w:t>tėvų globos netekusiems vaikams</w:t>
      </w:r>
      <w:r w:rsidRPr="00156697">
        <w:rPr>
          <w:rFonts w:ascii="Times New Roman" w:hAnsi="Times New Roman"/>
          <w:sz w:val="24"/>
          <w:szCs w:val="24"/>
        </w:rPr>
        <w:t xml:space="preserve"> – Bendruomeniniuose vaikų globos namuose (iš jų 3 vaikams buvo nustatyta nuolatinė globa, </w:t>
      </w:r>
      <w:r w:rsidR="00BE4165" w:rsidRPr="00156697">
        <w:rPr>
          <w:rFonts w:ascii="Times New Roman" w:hAnsi="Times New Roman"/>
          <w:sz w:val="24"/>
          <w:szCs w:val="24"/>
        </w:rPr>
        <w:t>6</w:t>
      </w:r>
      <w:r w:rsidRPr="00156697">
        <w:rPr>
          <w:rFonts w:ascii="Times New Roman" w:hAnsi="Times New Roman"/>
          <w:sz w:val="24"/>
          <w:szCs w:val="24"/>
        </w:rPr>
        <w:t xml:space="preserve"> – buvo apgyvendinti BVGN, vadovaujantis VVTAĮT vaiko laikino apgyvendinimo aktais). 3</w:t>
      </w:r>
      <w:r w:rsidR="00BE4165" w:rsidRPr="00156697">
        <w:rPr>
          <w:rFonts w:ascii="Times New Roman" w:hAnsi="Times New Roman"/>
          <w:sz w:val="24"/>
          <w:szCs w:val="24"/>
        </w:rPr>
        <w:t>79</w:t>
      </w:r>
      <w:r w:rsidRPr="00156697">
        <w:rPr>
          <w:rFonts w:ascii="Times New Roman" w:hAnsi="Times New Roman"/>
          <w:sz w:val="24"/>
          <w:szCs w:val="24"/>
        </w:rPr>
        <w:t xml:space="preserve"> asm</w:t>
      </w:r>
      <w:r w:rsidR="00BE4165" w:rsidRPr="00156697">
        <w:rPr>
          <w:rFonts w:ascii="Times New Roman" w:hAnsi="Times New Roman"/>
          <w:sz w:val="24"/>
          <w:szCs w:val="24"/>
        </w:rPr>
        <w:t>enys</w:t>
      </w:r>
      <w:r w:rsidRPr="00156697">
        <w:rPr>
          <w:rFonts w:ascii="Times New Roman" w:hAnsi="Times New Roman"/>
          <w:sz w:val="24"/>
          <w:szCs w:val="24"/>
        </w:rPr>
        <w:t xml:space="preserve"> aprūpint</w:t>
      </w:r>
      <w:r w:rsidR="00BE4165" w:rsidRPr="00156697">
        <w:rPr>
          <w:rFonts w:ascii="Times New Roman" w:hAnsi="Times New Roman"/>
          <w:sz w:val="24"/>
          <w:szCs w:val="24"/>
        </w:rPr>
        <w:t>i</w:t>
      </w:r>
      <w:r w:rsidRPr="00156697">
        <w:rPr>
          <w:rFonts w:ascii="Times New Roman" w:hAnsi="Times New Roman"/>
          <w:sz w:val="24"/>
          <w:szCs w:val="24"/>
        </w:rPr>
        <w:t xml:space="preserve"> neįgaliųjų techninės pagalbos priemonėmis. </w:t>
      </w:r>
      <w:r w:rsidR="009C3B32" w:rsidRPr="00156697">
        <w:rPr>
          <w:rFonts w:ascii="Times New Roman" w:hAnsi="Times New Roman"/>
          <w:sz w:val="24"/>
          <w:szCs w:val="24"/>
        </w:rPr>
        <w:t xml:space="preserve">Padalinio </w:t>
      </w:r>
      <w:r w:rsidRPr="00156697">
        <w:rPr>
          <w:rFonts w:ascii="Times New Roman" w:hAnsi="Times New Roman"/>
          <w:sz w:val="24"/>
          <w:szCs w:val="24"/>
        </w:rPr>
        <w:t>darbuotojos atliko</w:t>
      </w:r>
      <w:r w:rsidRPr="00156697">
        <w:rPr>
          <w:rFonts w:ascii="Times New Roman" w:hAnsi="Times New Roman"/>
          <w:iCs/>
          <w:sz w:val="24"/>
          <w:szCs w:val="24"/>
        </w:rPr>
        <w:t xml:space="preserve"> </w:t>
      </w:r>
      <w:r w:rsidR="00CC1F9C" w:rsidRPr="00156697">
        <w:rPr>
          <w:rFonts w:ascii="Times New Roman" w:hAnsi="Times New Roman"/>
          <w:iCs/>
          <w:sz w:val="24"/>
          <w:szCs w:val="24"/>
        </w:rPr>
        <w:t xml:space="preserve">167 </w:t>
      </w:r>
      <w:r w:rsidRPr="00156697">
        <w:rPr>
          <w:rStyle w:val="Emfaz"/>
          <w:rFonts w:ascii="Times New Roman" w:hAnsi="Times New Roman"/>
          <w:i w:val="0"/>
          <w:sz w:val="24"/>
          <w:szCs w:val="24"/>
        </w:rPr>
        <w:t>asmens gebėjimo pasirūpinti savimi ir priimti kasdienius sprendimus vertinimus</w:t>
      </w:r>
      <w:r w:rsidR="00CC1F9C" w:rsidRPr="00497C34">
        <w:rPr>
          <w:rStyle w:val="Emfaz"/>
          <w:rFonts w:ascii="Times New Roman" w:hAnsi="Times New Roman"/>
          <w:i w:val="0"/>
          <w:sz w:val="24"/>
          <w:szCs w:val="24"/>
        </w:rPr>
        <w:t>,</w:t>
      </w:r>
      <w:r w:rsidRPr="00156697">
        <w:rPr>
          <w:rFonts w:ascii="Times New Roman" w:hAnsi="Times New Roman"/>
          <w:iCs/>
          <w:sz w:val="24"/>
          <w:szCs w:val="24"/>
        </w:rPr>
        <w:t xml:space="preserve"> 2</w:t>
      </w:r>
      <w:r w:rsidR="00BE4165" w:rsidRPr="00156697">
        <w:rPr>
          <w:rFonts w:ascii="Times New Roman" w:hAnsi="Times New Roman"/>
          <w:iCs/>
          <w:sz w:val="24"/>
          <w:szCs w:val="24"/>
        </w:rPr>
        <w:t>6</w:t>
      </w:r>
      <w:r w:rsidRPr="00156697">
        <w:rPr>
          <w:rFonts w:ascii="Times New Roman" w:hAnsi="Times New Roman"/>
          <w:iCs/>
          <w:sz w:val="24"/>
          <w:szCs w:val="24"/>
        </w:rPr>
        <w:t xml:space="preserve"> išvados ir 14</w:t>
      </w:r>
      <w:r w:rsidR="00BE4165" w:rsidRPr="00156697">
        <w:rPr>
          <w:rFonts w:ascii="Times New Roman" w:hAnsi="Times New Roman"/>
          <w:iCs/>
          <w:sz w:val="24"/>
          <w:szCs w:val="24"/>
        </w:rPr>
        <w:t>1</w:t>
      </w:r>
      <w:r w:rsidRPr="00156697">
        <w:rPr>
          <w:rFonts w:ascii="Times New Roman" w:hAnsi="Times New Roman"/>
          <w:iCs/>
          <w:sz w:val="24"/>
          <w:szCs w:val="24"/>
        </w:rPr>
        <w:t xml:space="preserve"> peržiūr</w:t>
      </w:r>
      <w:r w:rsidR="00BE4165" w:rsidRPr="00156697">
        <w:rPr>
          <w:rFonts w:ascii="Times New Roman" w:hAnsi="Times New Roman"/>
          <w:iCs/>
          <w:sz w:val="24"/>
          <w:szCs w:val="24"/>
        </w:rPr>
        <w:t>a</w:t>
      </w:r>
      <w:r w:rsidRPr="00156697">
        <w:rPr>
          <w:rFonts w:ascii="Times New Roman" w:hAnsi="Times New Roman"/>
          <w:iCs/>
          <w:sz w:val="24"/>
          <w:szCs w:val="24"/>
        </w:rPr>
        <w:t>.</w:t>
      </w:r>
      <w:r w:rsidR="00CC1F9C" w:rsidRPr="00156697">
        <w:rPr>
          <w:rFonts w:ascii="Times New Roman" w:hAnsi="Times New Roman"/>
          <w:i/>
          <w:sz w:val="24"/>
          <w:szCs w:val="24"/>
        </w:rPr>
        <w:t xml:space="preserve"> </w:t>
      </w:r>
      <w:r w:rsidR="0001093A" w:rsidRPr="00156697">
        <w:rPr>
          <w:rFonts w:ascii="Times New Roman" w:hAnsi="Times New Roman"/>
          <w:sz w:val="24"/>
          <w:szCs w:val="24"/>
        </w:rPr>
        <w:t xml:space="preserve">Vadovaujantis Lietuvos Respublikos </w:t>
      </w:r>
      <w:r w:rsidR="00DB7270" w:rsidRPr="00156697">
        <w:rPr>
          <w:rFonts w:ascii="Times New Roman" w:hAnsi="Times New Roman"/>
          <w:sz w:val="24"/>
          <w:szCs w:val="24"/>
        </w:rPr>
        <w:t>s</w:t>
      </w:r>
      <w:r w:rsidR="0001093A" w:rsidRPr="00156697">
        <w:rPr>
          <w:rFonts w:ascii="Times New Roman" w:hAnsi="Times New Roman"/>
          <w:sz w:val="24"/>
          <w:szCs w:val="24"/>
        </w:rPr>
        <w:t xml:space="preserve">ocialinės apsaugos ir darbo ministro patvirtintu Asmens (šeimos) socialinių paslaugų poreikio nustatymo ir skyrimo tvarkos aprašu ir Senyvo amžiaus asmens bei suaugusio asmens su negalia socialinės globos poreikio nustatymo metodika, </w:t>
      </w:r>
      <w:r w:rsidR="00910B08" w:rsidRPr="00156697">
        <w:rPr>
          <w:rFonts w:ascii="Times New Roman" w:hAnsi="Times New Roman"/>
          <w:sz w:val="24"/>
          <w:szCs w:val="24"/>
        </w:rPr>
        <w:t xml:space="preserve">nuo </w:t>
      </w:r>
      <w:r w:rsidR="0001093A" w:rsidRPr="00156697">
        <w:rPr>
          <w:rFonts w:ascii="Times New Roman" w:hAnsi="Times New Roman"/>
          <w:sz w:val="24"/>
          <w:szCs w:val="24"/>
        </w:rPr>
        <w:t>2023 metų kov</w:t>
      </w:r>
      <w:r w:rsidR="00910B08" w:rsidRPr="00156697">
        <w:rPr>
          <w:rFonts w:ascii="Times New Roman" w:hAnsi="Times New Roman"/>
          <w:sz w:val="24"/>
          <w:szCs w:val="24"/>
        </w:rPr>
        <w:t>o mėnesio</w:t>
      </w:r>
      <w:r w:rsidR="0001093A" w:rsidRPr="00156697">
        <w:rPr>
          <w:rFonts w:ascii="Times New Roman" w:hAnsi="Times New Roman"/>
          <w:sz w:val="24"/>
          <w:szCs w:val="24"/>
        </w:rPr>
        <w:t xml:space="preserve"> </w:t>
      </w:r>
      <w:r w:rsidR="00910B08" w:rsidRPr="00156697">
        <w:rPr>
          <w:rFonts w:ascii="Times New Roman" w:hAnsi="Times New Roman"/>
          <w:sz w:val="24"/>
          <w:szCs w:val="24"/>
        </w:rPr>
        <w:t>Pagalbos namuose padalinio socialinis darbuotojas vyksta į asmens namus</w:t>
      </w:r>
      <w:r w:rsidR="00472EF1" w:rsidRPr="00156697">
        <w:rPr>
          <w:rFonts w:ascii="Times New Roman" w:hAnsi="Times New Roman"/>
          <w:sz w:val="24"/>
          <w:szCs w:val="24"/>
        </w:rPr>
        <w:t>,</w:t>
      </w:r>
      <w:r w:rsidR="00910B08" w:rsidRPr="00156697">
        <w:rPr>
          <w:rFonts w:ascii="Times New Roman" w:hAnsi="Times New Roman"/>
          <w:sz w:val="24"/>
          <w:szCs w:val="24"/>
        </w:rPr>
        <w:t xml:space="preserve"> </w:t>
      </w:r>
      <w:r w:rsidR="00472EF1" w:rsidRPr="00156697">
        <w:rPr>
          <w:rFonts w:ascii="Times New Roman" w:hAnsi="Times New Roman"/>
          <w:sz w:val="24"/>
          <w:szCs w:val="24"/>
        </w:rPr>
        <w:t>gydymo ar globos įstaig</w:t>
      </w:r>
      <w:r w:rsidR="00910B08" w:rsidRPr="00156697">
        <w:rPr>
          <w:rFonts w:ascii="Times New Roman" w:hAnsi="Times New Roman"/>
          <w:sz w:val="24"/>
          <w:szCs w:val="24"/>
        </w:rPr>
        <w:t>as nustatyti</w:t>
      </w:r>
      <w:r w:rsidR="0001093A" w:rsidRPr="00156697">
        <w:rPr>
          <w:rFonts w:ascii="Times New Roman" w:hAnsi="Times New Roman"/>
          <w:sz w:val="24"/>
          <w:szCs w:val="24"/>
        </w:rPr>
        <w:t xml:space="preserve"> asmens (šeimos) socialinių paslaugų poreik</w:t>
      </w:r>
      <w:r w:rsidR="00760E6B" w:rsidRPr="00156697">
        <w:rPr>
          <w:rFonts w:ascii="Times New Roman" w:hAnsi="Times New Roman"/>
          <w:sz w:val="24"/>
          <w:szCs w:val="24"/>
        </w:rPr>
        <w:t>į</w:t>
      </w:r>
      <w:r w:rsidR="0001093A" w:rsidRPr="00156697">
        <w:rPr>
          <w:rFonts w:ascii="Times New Roman" w:hAnsi="Times New Roman"/>
          <w:sz w:val="24"/>
          <w:szCs w:val="24"/>
        </w:rPr>
        <w:t xml:space="preserve">. </w:t>
      </w:r>
      <w:r w:rsidR="00910B08" w:rsidRPr="00156697">
        <w:rPr>
          <w:rFonts w:ascii="Times New Roman" w:hAnsi="Times New Roman"/>
          <w:sz w:val="24"/>
          <w:szCs w:val="24"/>
        </w:rPr>
        <w:t>Per 10 mėnesių socialinių paslaugų poreikis nustatytas</w:t>
      </w:r>
      <w:r w:rsidR="0001093A" w:rsidRPr="00156697">
        <w:rPr>
          <w:rFonts w:ascii="Times New Roman" w:hAnsi="Times New Roman"/>
          <w:sz w:val="24"/>
          <w:szCs w:val="24"/>
        </w:rPr>
        <w:t xml:space="preserve"> 271 asmeniui.</w:t>
      </w:r>
    </w:p>
    <w:p w14:paraId="7DED9201" w14:textId="77777777" w:rsidR="00317180" w:rsidRPr="00156697" w:rsidRDefault="00317180" w:rsidP="006F4AB7">
      <w:pPr>
        <w:rPr>
          <w:rStyle w:val="Emfaz"/>
          <w:rFonts w:ascii="Times New Roman" w:hAnsi="Times New Roman"/>
          <w:iCs w:val="0"/>
          <w:sz w:val="24"/>
          <w:szCs w:val="24"/>
        </w:rPr>
      </w:pPr>
    </w:p>
    <w:p w14:paraId="74433145" w14:textId="6E2E2259" w:rsidR="00602C25" w:rsidRPr="00E72970" w:rsidRDefault="00047B53" w:rsidP="00E72970">
      <w:pPr>
        <w:jc w:val="center"/>
        <w:rPr>
          <w:rFonts w:ascii="Times New Roman" w:hAnsi="Times New Roman"/>
          <w:b/>
          <w:bCs/>
          <w:i/>
          <w:iCs/>
          <w:sz w:val="24"/>
          <w:szCs w:val="24"/>
        </w:rPr>
      </w:pPr>
      <w:r w:rsidRPr="00047B53">
        <w:rPr>
          <w:b/>
          <w:bCs/>
          <w:noProof/>
          <w:lang w:eastAsia="lt-LT"/>
          <w14:ligatures w14:val="standardContextual"/>
        </w:rPr>
        <w:drawing>
          <wp:anchor distT="0" distB="0" distL="114300" distR="114300" simplePos="0" relativeHeight="251744256" behindDoc="1" locked="0" layoutInCell="1" allowOverlap="1" wp14:anchorId="2CAEAF35" wp14:editId="52D8C043">
            <wp:simplePos x="0" y="0"/>
            <wp:positionH relativeFrom="margin">
              <wp:posOffset>81915</wp:posOffset>
            </wp:positionH>
            <wp:positionV relativeFrom="paragraph">
              <wp:posOffset>318770</wp:posOffset>
            </wp:positionV>
            <wp:extent cx="5919470" cy="2216150"/>
            <wp:effectExtent l="0" t="0" r="5080" b="12700"/>
            <wp:wrapTight wrapText="bothSides">
              <wp:wrapPolygon edited="0">
                <wp:start x="0" y="0"/>
                <wp:lineTo x="0" y="21538"/>
                <wp:lineTo x="21549" y="21538"/>
                <wp:lineTo x="21549" y="0"/>
                <wp:lineTo x="0" y="0"/>
              </wp:wrapPolygon>
            </wp:wrapTight>
            <wp:docPr id="693427891"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047B53">
        <w:rPr>
          <w:rFonts w:ascii="Times New Roman" w:hAnsi="Times New Roman"/>
          <w:b/>
          <w:bCs/>
          <w:i/>
          <w:iCs/>
          <w:sz w:val="24"/>
          <w:szCs w:val="24"/>
        </w:rPr>
        <w:t>Paslaugų gavėjų skaičiaus palyginimas pagal paslaugų grupes 2022–2023 metais</w:t>
      </w:r>
    </w:p>
    <w:p w14:paraId="02B7BAA7" w14:textId="77777777" w:rsidR="006066F5" w:rsidRPr="006066F5" w:rsidRDefault="006066F5" w:rsidP="00D13927">
      <w:pPr>
        <w:pStyle w:val="Pagrindinistekstas"/>
        <w:ind w:left="0" w:right="0" w:firstLine="709"/>
        <w:rPr>
          <w:bCs/>
          <w:sz w:val="24"/>
        </w:rPr>
      </w:pPr>
    </w:p>
    <w:p w14:paraId="50C6271E" w14:textId="09A7BAD9" w:rsidR="00602C25" w:rsidRPr="00DC3543" w:rsidRDefault="00602C25" w:rsidP="00D13927">
      <w:pPr>
        <w:pStyle w:val="Pagrindinistekstas"/>
        <w:ind w:left="0" w:right="0" w:firstLine="709"/>
        <w:rPr>
          <w:b/>
          <w:color w:val="007BB8"/>
          <w:sz w:val="24"/>
        </w:rPr>
      </w:pPr>
      <w:r w:rsidRPr="00DC3543">
        <w:rPr>
          <w:b/>
          <w:color w:val="007BB8"/>
          <w:sz w:val="24"/>
        </w:rPr>
        <w:t>2.5.1</w:t>
      </w:r>
      <w:r w:rsidR="000E6444" w:rsidRPr="00DC3543">
        <w:rPr>
          <w:b/>
          <w:color w:val="007BB8"/>
          <w:sz w:val="24"/>
        </w:rPr>
        <w:t>.</w:t>
      </w:r>
      <w:r w:rsidRPr="00DC3543">
        <w:rPr>
          <w:b/>
          <w:color w:val="007BB8"/>
          <w:sz w:val="24"/>
        </w:rPr>
        <w:t xml:space="preserve"> Pagalbos į namus, dienos socialinės globos (asmens namuose) bei asmenin</w:t>
      </w:r>
      <w:r w:rsidR="005324FD" w:rsidRPr="00DC3543">
        <w:rPr>
          <w:b/>
          <w:color w:val="007BB8"/>
          <w:sz w:val="24"/>
        </w:rPr>
        <w:t>ės pagalbos</w:t>
      </w:r>
      <w:r w:rsidRPr="00DC3543">
        <w:rPr>
          <w:b/>
          <w:color w:val="007BB8"/>
          <w:sz w:val="24"/>
        </w:rPr>
        <w:t xml:space="preserve"> paslaugos</w:t>
      </w:r>
    </w:p>
    <w:p w14:paraId="5CD777E6" w14:textId="77777777" w:rsidR="00602C25" w:rsidRPr="00AB1AF2" w:rsidRDefault="00602C25" w:rsidP="00D13927">
      <w:pPr>
        <w:ind w:firstLine="720"/>
        <w:rPr>
          <w:rFonts w:ascii="Times New Roman" w:hAnsi="Times New Roman"/>
          <w:sz w:val="24"/>
          <w:szCs w:val="24"/>
        </w:rPr>
      </w:pPr>
    </w:p>
    <w:p w14:paraId="511F8FC4" w14:textId="77777777" w:rsidR="00602C25" w:rsidRPr="006066F5" w:rsidRDefault="00602C25" w:rsidP="00D13927">
      <w:pPr>
        <w:ind w:firstLine="720"/>
        <w:rPr>
          <w:rFonts w:ascii="Times New Roman" w:hAnsi="Times New Roman"/>
          <w:sz w:val="24"/>
          <w:szCs w:val="24"/>
        </w:rPr>
      </w:pPr>
      <w:r w:rsidRPr="006066F5">
        <w:rPr>
          <w:rFonts w:ascii="Times New Roman" w:hAnsi="Times New Roman"/>
          <w:b/>
          <w:bCs/>
          <w:sz w:val="24"/>
          <w:szCs w:val="24"/>
        </w:rPr>
        <w:t>Pagalba į namus</w:t>
      </w:r>
      <w:r w:rsidRPr="006066F5">
        <w:rPr>
          <w:rFonts w:ascii="Times New Roman" w:hAnsi="Times New Roman"/>
          <w:sz w:val="24"/>
          <w:szCs w:val="24"/>
        </w:rPr>
        <w:t xml:space="preserve"> – tai asmens namuose teikiamos paslaugos, padedančios asmeniu (šeimai) tvarkytis buityje bei dalyvauti visuomenės gyvenime, nenutraukiant socialinių ryšių su juos supančiais žmonėmis ir aplinka.</w:t>
      </w:r>
    </w:p>
    <w:p w14:paraId="43EEDE63" w14:textId="1D5F677D" w:rsidR="009635BF" w:rsidRPr="006066F5" w:rsidRDefault="009635BF" w:rsidP="009635BF">
      <w:pPr>
        <w:ind w:firstLine="708"/>
        <w:rPr>
          <w:rFonts w:ascii="Times New Roman" w:hAnsi="Times New Roman"/>
          <w:sz w:val="24"/>
          <w:szCs w:val="24"/>
        </w:rPr>
      </w:pPr>
      <w:r w:rsidRPr="006066F5">
        <w:rPr>
          <w:rFonts w:ascii="Times New Roman" w:hAnsi="Times New Roman"/>
          <w:sz w:val="24"/>
          <w:szCs w:val="24"/>
        </w:rPr>
        <w:t xml:space="preserve">Per 2023 metus pagalbos namuose paslaugos teiktos 351 asmeniui. </w:t>
      </w:r>
    </w:p>
    <w:p w14:paraId="42DB2A8B" w14:textId="1B68D490" w:rsidR="00602C25" w:rsidRPr="006066F5" w:rsidRDefault="00602C25" w:rsidP="00D13927">
      <w:pPr>
        <w:ind w:firstLine="708"/>
        <w:rPr>
          <w:rFonts w:ascii="Times New Roman" w:hAnsi="Times New Roman"/>
          <w:sz w:val="24"/>
          <w:szCs w:val="24"/>
        </w:rPr>
      </w:pPr>
      <w:r w:rsidRPr="006066F5">
        <w:rPr>
          <w:rFonts w:ascii="Times New Roman" w:hAnsi="Times New Roman"/>
          <w:sz w:val="24"/>
          <w:szCs w:val="24"/>
        </w:rPr>
        <w:t>202</w:t>
      </w:r>
      <w:r w:rsidR="009635BF" w:rsidRPr="006066F5">
        <w:rPr>
          <w:rFonts w:ascii="Times New Roman" w:hAnsi="Times New Roman"/>
          <w:sz w:val="24"/>
          <w:szCs w:val="24"/>
        </w:rPr>
        <w:t>3</w:t>
      </w:r>
      <w:r w:rsidRPr="006066F5">
        <w:rPr>
          <w:rFonts w:ascii="Times New Roman" w:hAnsi="Times New Roman"/>
          <w:sz w:val="24"/>
          <w:szCs w:val="24"/>
        </w:rPr>
        <w:t xml:space="preserve"> metų pradžioje pagalbos į namus paslaugos buvo teikiamos 2</w:t>
      </w:r>
      <w:r w:rsidR="009635BF" w:rsidRPr="006066F5">
        <w:rPr>
          <w:rFonts w:ascii="Times New Roman" w:hAnsi="Times New Roman"/>
          <w:sz w:val="24"/>
          <w:szCs w:val="24"/>
        </w:rPr>
        <w:t>72</w:t>
      </w:r>
      <w:r w:rsidRPr="006066F5">
        <w:rPr>
          <w:rFonts w:ascii="Times New Roman" w:hAnsi="Times New Roman"/>
          <w:sz w:val="24"/>
          <w:szCs w:val="24"/>
        </w:rPr>
        <w:t xml:space="preserve"> senyvo amžiaus asmenims ir suaugusiems asmenims su negalia. Metų eigoje paslaugos pradėtos teikti </w:t>
      </w:r>
      <w:r w:rsidR="009635BF" w:rsidRPr="006066F5">
        <w:rPr>
          <w:rFonts w:ascii="Times New Roman" w:hAnsi="Times New Roman"/>
          <w:sz w:val="24"/>
          <w:szCs w:val="24"/>
        </w:rPr>
        <w:t>79</w:t>
      </w:r>
      <w:r w:rsidRPr="006066F5">
        <w:rPr>
          <w:rFonts w:ascii="Times New Roman" w:hAnsi="Times New Roman"/>
          <w:sz w:val="24"/>
          <w:szCs w:val="24"/>
        </w:rPr>
        <w:t xml:space="preserve"> asmenims</w:t>
      </w:r>
      <w:r w:rsidR="009635BF" w:rsidRPr="006066F5">
        <w:rPr>
          <w:rFonts w:ascii="Times New Roman" w:hAnsi="Times New Roman"/>
          <w:sz w:val="24"/>
          <w:szCs w:val="24"/>
        </w:rPr>
        <w:t xml:space="preserve">, </w:t>
      </w:r>
      <w:r w:rsidRPr="006066F5">
        <w:rPr>
          <w:rFonts w:ascii="Times New Roman" w:hAnsi="Times New Roman"/>
          <w:sz w:val="24"/>
          <w:szCs w:val="24"/>
        </w:rPr>
        <w:t>paslaugų teikimas nutrauktas 7</w:t>
      </w:r>
      <w:r w:rsidR="009635BF" w:rsidRPr="006066F5">
        <w:rPr>
          <w:rFonts w:ascii="Times New Roman" w:hAnsi="Times New Roman"/>
          <w:sz w:val="24"/>
          <w:szCs w:val="24"/>
        </w:rPr>
        <w:t>0</w:t>
      </w:r>
      <w:r w:rsidRPr="006066F5">
        <w:rPr>
          <w:rFonts w:ascii="Times New Roman" w:hAnsi="Times New Roman"/>
          <w:sz w:val="24"/>
          <w:szCs w:val="24"/>
        </w:rPr>
        <w:t xml:space="preserve"> asme</w:t>
      </w:r>
      <w:r w:rsidR="009635BF" w:rsidRPr="006066F5">
        <w:rPr>
          <w:rFonts w:ascii="Times New Roman" w:hAnsi="Times New Roman"/>
          <w:sz w:val="24"/>
          <w:szCs w:val="24"/>
        </w:rPr>
        <w:t>nų</w:t>
      </w:r>
      <w:r w:rsidRPr="006066F5">
        <w:rPr>
          <w:rFonts w:ascii="Times New Roman" w:hAnsi="Times New Roman"/>
          <w:sz w:val="24"/>
          <w:szCs w:val="24"/>
        </w:rPr>
        <w:t xml:space="preserve">. Paslaugų nutraukimo priežastys įvairios </w:t>
      </w:r>
      <w:r w:rsidR="00120316" w:rsidRPr="006066F5">
        <w:rPr>
          <w:rFonts w:ascii="Times New Roman" w:hAnsi="Times New Roman"/>
          <w:sz w:val="24"/>
          <w:szCs w:val="24"/>
        </w:rPr>
        <w:t>–</w:t>
      </w:r>
      <w:r w:rsidRPr="006066F5">
        <w:rPr>
          <w:rFonts w:ascii="Times New Roman" w:hAnsi="Times New Roman"/>
          <w:sz w:val="24"/>
          <w:szCs w:val="24"/>
        </w:rPr>
        <w:t xml:space="preserve"> dėl mirties, pakeitus gyvenamąją vietą, paslaugų gavėjo prašymu, išvykus į socialinės globos įstaigą, slaugos ligonines ir pan.</w:t>
      </w:r>
    </w:p>
    <w:p w14:paraId="08305C62" w14:textId="77777777" w:rsidR="006D40E7" w:rsidRDefault="006D40E7" w:rsidP="006D40E7">
      <w:pPr>
        <w:ind w:firstLine="708"/>
        <w:rPr>
          <w:rFonts w:ascii="Times New Roman" w:hAnsi="Times New Roman"/>
          <w:i/>
          <w:iCs/>
          <w:sz w:val="20"/>
          <w:szCs w:val="20"/>
        </w:rPr>
      </w:pPr>
    </w:p>
    <w:p w14:paraId="2881DD86" w14:textId="77777777" w:rsidR="00391E81" w:rsidRDefault="00391E81" w:rsidP="006D40E7">
      <w:pPr>
        <w:ind w:firstLine="708"/>
        <w:rPr>
          <w:rFonts w:ascii="Times New Roman" w:hAnsi="Times New Roman"/>
          <w:i/>
          <w:iCs/>
          <w:sz w:val="20"/>
          <w:szCs w:val="20"/>
        </w:rPr>
      </w:pPr>
    </w:p>
    <w:p w14:paraId="69E4027D" w14:textId="77777777" w:rsidR="00391E81" w:rsidRPr="00596774" w:rsidRDefault="00391E81" w:rsidP="006D40E7">
      <w:pPr>
        <w:ind w:firstLine="708"/>
        <w:rPr>
          <w:rFonts w:ascii="Times New Roman" w:hAnsi="Times New Roman"/>
          <w:i/>
          <w:iCs/>
          <w:sz w:val="20"/>
          <w:szCs w:val="20"/>
        </w:rPr>
      </w:pPr>
    </w:p>
    <w:p w14:paraId="1CF344C2" w14:textId="77777777" w:rsidR="006066F5" w:rsidRDefault="006066F5" w:rsidP="006D40E7">
      <w:pPr>
        <w:ind w:firstLine="708"/>
        <w:jc w:val="center"/>
        <w:rPr>
          <w:rFonts w:ascii="Times New Roman" w:hAnsi="Times New Roman"/>
          <w:b/>
          <w:bCs/>
          <w:i/>
          <w:iCs/>
          <w:sz w:val="24"/>
          <w:szCs w:val="24"/>
        </w:rPr>
      </w:pPr>
    </w:p>
    <w:p w14:paraId="686531F0" w14:textId="5D804566" w:rsidR="009635BF" w:rsidRPr="006D40E7" w:rsidRDefault="006D40E7" w:rsidP="006D40E7">
      <w:pPr>
        <w:ind w:firstLine="708"/>
        <w:jc w:val="center"/>
        <w:rPr>
          <w:rFonts w:ascii="Times New Roman" w:hAnsi="Times New Roman"/>
          <w:b/>
          <w:bCs/>
          <w:i/>
          <w:iCs/>
          <w:sz w:val="24"/>
          <w:szCs w:val="24"/>
        </w:rPr>
      </w:pPr>
      <w:r w:rsidRPr="006D40E7">
        <w:rPr>
          <w:rFonts w:ascii="Times New Roman" w:hAnsi="Times New Roman"/>
          <w:b/>
          <w:bCs/>
          <w:i/>
          <w:iCs/>
          <w:sz w:val="24"/>
          <w:szCs w:val="24"/>
        </w:rPr>
        <w:lastRenderedPageBreak/>
        <w:t>P</w:t>
      </w:r>
      <w:r>
        <w:rPr>
          <w:rFonts w:ascii="Times New Roman" w:hAnsi="Times New Roman"/>
          <w:b/>
          <w:bCs/>
          <w:i/>
          <w:iCs/>
          <w:sz w:val="24"/>
          <w:szCs w:val="24"/>
        </w:rPr>
        <w:t>agalbos į namus p</w:t>
      </w:r>
      <w:r w:rsidRPr="006D40E7">
        <w:rPr>
          <w:rFonts w:ascii="Times New Roman" w:hAnsi="Times New Roman"/>
          <w:b/>
          <w:bCs/>
          <w:i/>
          <w:iCs/>
          <w:sz w:val="24"/>
          <w:szCs w:val="24"/>
        </w:rPr>
        <w:t>aslaugų gavėjų skaičiaus kaita 2022 ir 2023 metais</w:t>
      </w:r>
    </w:p>
    <w:p w14:paraId="5D34C9D6" w14:textId="63E9D365" w:rsidR="009635BF" w:rsidRDefault="006D40E7" w:rsidP="00596774">
      <w:pPr>
        <w:rPr>
          <w:rFonts w:ascii="Times New Roman" w:hAnsi="Times New Roman"/>
          <w:sz w:val="24"/>
          <w:szCs w:val="24"/>
        </w:rPr>
      </w:pPr>
      <w:r>
        <w:rPr>
          <w:rFonts w:ascii="Times New Roman" w:hAnsi="Times New Roman"/>
          <w:noProof/>
          <w:sz w:val="24"/>
          <w:szCs w:val="24"/>
          <w:lang w:eastAsia="lt-LT"/>
          <w14:ligatures w14:val="standardContextual"/>
        </w:rPr>
        <w:drawing>
          <wp:inline distT="0" distB="0" distL="0" distR="0" wp14:anchorId="38A28AE2" wp14:editId="23579A64">
            <wp:extent cx="5797550" cy="2038350"/>
            <wp:effectExtent l="0" t="0" r="12700" b="0"/>
            <wp:docPr id="1279463775"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C43FB0" w14:textId="77777777" w:rsidR="00602C25" w:rsidRPr="00AB1AF2" w:rsidRDefault="00602C25" w:rsidP="00D13927">
      <w:pPr>
        <w:tabs>
          <w:tab w:val="left" w:pos="1843"/>
        </w:tabs>
        <w:rPr>
          <w:rFonts w:ascii="Times New Roman" w:hAnsi="Times New Roman"/>
          <w:bCs/>
          <w:iCs/>
          <w:sz w:val="24"/>
          <w:szCs w:val="24"/>
        </w:rPr>
      </w:pPr>
    </w:p>
    <w:p w14:paraId="07CC2B77" w14:textId="6E5B62F9" w:rsidR="00602C25" w:rsidRPr="000D05C8" w:rsidRDefault="00602C25" w:rsidP="00D13927">
      <w:pPr>
        <w:tabs>
          <w:tab w:val="left" w:pos="1843"/>
        </w:tabs>
        <w:ind w:firstLine="708"/>
        <w:jc w:val="center"/>
        <w:rPr>
          <w:rFonts w:ascii="Times New Roman" w:hAnsi="Times New Roman"/>
          <w:b/>
          <w:i/>
          <w:sz w:val="24"/>
          <w:szCs w:val="24"/>
        </w:rPr>
      </w:pPr>
      <w:r w:rsidRPr="009D261C">
        <w:rPr>
          <w:rFonts w:ascii="Times New Roman" w:hAnsi="Times New Roman"/>
          <w:b/>
          <w:i/>
          <w:sz w:val="24"/>
          <w:szCs w:val="24"/>
        </w:rPr>
        <w:t>Pagalbos į n</w:t>
      </w:r>
      <w:r>
        <w:rPr>
          <w:rFonts w:ascii="Times New Roman" w:hAnsi="Times New Roman"/>
          <w:b/>
          <w:i/>
          <w:sz w:val="24"/>
          <w:szCs w:val="24"/>
        </w:rPr>
        <w:t>amus paslaugų gavėjų skaičiaus palyginimas 20</w:t>
      </w:r>
      <w:r w:rsidR="00596774">
        <w:rPr>
          <w:rFonts w:ascii="Times New Roman" w:hAnsi="Times New Roman"/>
          <w:b/>
          <w:i/>
          <w:sz w:val="24"/>
          <w:szCs w:val="24"/>
        </w:rPr>
        <w:t>18</w:t>
      </w:r>
      <w:r>
        <w:rPr>
          <w:rFonts w:ascii="Times New Roman" w:hAnsi="Times New Roman"/>
          <w:b/>
          <w:i/>
          <w:sz w:val="24"/>
          <w:szCs w:val="24"/>
        </w:rPr>
        <w:t>–2022</w:t>
      </w:r>
      <w:r w:rsidRPr="009D261C">
        <w:rPr>
          <w:rFonts w:ascii="Times New Roman" w:hAnsi="Times New Roman"/>
          <w:b/>
          <w:i/>
          <w:sz w:val="24"/>
          <w:szCs w:val="24"/>
        </w:rPr>
        <w:t xml:space="preserve"> metais</w:t>
      </w:r>
    </w:p>
    <w:p w14:paraId="3EAC369E" w14:textId="77777777" w:rsidR="00602C25" w:rsidRDefault="00602C25" w:rsidP="00D13927">
      <w:pPr>
        <w:jc w:val="center"/>
      </w:pPr>
      <w:r w:rsidRPr="008E1371">
        <w:rPr>
          <w:noProof/>
          <w:lang w:eastAsia="lt-LT"/>
        </w:rPr>
        <w:drawing>
          <wp:inline distT="0" distB="0" distL="0" distR="0" wp14:anchorId="39480F45" wp14:editId="335BA664">
            <wp:extent cx="5676900" cy="1524000"/>
            <wp:effectExtent l="0" t="0" r="0" b="0"/>
            <wp:docPr id="30" name="Diagrama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1F8C9E" w14:textId="77777777" w:rsidR="00AB1AF2" w:rsidRPr="00AB1AF2" w:rsidRDefault="00AB1AF2" w:rsidP="00D13927">
      <w:pPr>
        <w:ind w:firstLine="708"/>
        <w:rPr>
          <w:rFonts w:ascii="Times New Roman" w:hAnsi="Times New Roman"/>
          <w:sz w:val="24"/>
          <w:szCs w:val="24"/>
        </w:rPr>
      </w:pPr>
    </w:p>
    <w:p w14:paraId="0617AB3C" w14:textId="6BDE95A3" w:rsidR="00602C25" w:rsidRPr="00AB1AF2" w:rsidRDefault="00602C25" w:rsidP="00D13927">
      <w:pPr>
        <w:ind w:firstLine="708"/>
        <w:rPr>
          <w:rFonts w:ascii="Times New Roman" w:hAnsi="Times New Roman"/>
          <w:sz w:val="24"/>
          <w:szCs w:val="24"/>
        </w:rPr>
      </w:pPr>
      <w:r w:rsidRPr="00AB1AF2">
        <w:rPr>
          <w:rFonts w:ascii="Times New Roman" w:hAnsi="Times New Roman"/>
          <w:b/>
          <w:bCs/>
          <w:sz w:val="24"/>
          <w:szCs w:val="24"/>
        </w:rPr>
        <w:t>Dienos socialinės globos paslaugų</w:t>
      </w:r>
      <w:r w:rsidRPr="00AB1AF2">
        <w:rPr>
          <w:rFonts w:ascii="Times New Roman" w:hAnsi="Times New Roman"/>
          <w:sz w:val="24"/>
          <w:szCs w:val="24"/>
        </w:rPr>
        <w:t xml:space="preserve"> asmens namuose tikslas – sudaryti sąlygas asmeniui kuo ilgiau pilnavertiškai gyventi namuose, bendruomenėje, užtikrinti tinkamą socialinės globos ir slaugos namuose paslaugų organizavimą ir teikimą, stiprinti asmens gebėjimus ir savarankiškumą, palaikyti socialinius ryšius su šeima, bendruomene, padėti šeimos nariams integruotis į visuomenę ir darbo rinką.</w:t>
      </w:r>
    </w:p>
    <w:p w14:paraId="5510C27C" w14:textId="77777777" w:rsidR="00602C25" w:rsidRPr="00AB1AF2" w:rsidRDefault="00602C25" w:rsidP="00D13927">
      <w:pPr>
        <w:ind w:firstLine="708"/>
        <w:rPr>
          <w:rFonts w:ascii="Times New Roman" w:hAnsi="Times New Roman"/>
          <w:sz w:val="24"/>
          <w:szCs w:val="24"/>
        </w:rPr>
      </w:pPr>
      <w:r w:rsidRPr="00AB1AF2">
        <w:rPr>
          <w:rFonts w:ascii="Times New Roman" w:hAnsi="Times New Roman"/>
          <w:sz w:val="24"/>
          <w:szCs w:val="24"/>
        </w:rPr>
        <w:t>Globos paslaugos – tai visuma socialinių paslaugų, kuriomis asmeniui teikiama kompleksinė pagalba namuose dienos metu, skatinant asmens savarankiškumą.</w:t>
      </w:r>
    </w:p>
    <w:p w14:paraId="54536C96" w14:textId="6EC5FABA" w:rsidR="003146A6" w:rsidRPr="00AB1AF2" w:rsidRDefault="00602C25" w:rsidP="00937F63">
      <w:pPr>
        <w:ind w:firstLine="708"/>
        <w:rPr>
          <w:rFonts w:ascii="Times New Roman" w:hAnsi="Times New Roman"/>
          <w:sz w:val="24"/>
          <w:szCs w:val="24"/>
        </w:rPr>
      </w:pPr>
      <w:r w:rsidRPr="00AB1AF2">
        <w:rPr>
          <w:rFonts w:ascii="Times New Roman" w:hAnsi="Times New Roman"/>
          <w:sz w:val="24"/>
          <w:szCs w:val="24"/>
        </w:rPr>
        <w:t>Slauga namuose – tai asmens sveikatos priežiūros paslaugos teikiamos asmeniui namuose, kur jis gyvena, siekiant užtikrinti paslaugų prieinamumą ir tęstinumą, tenkinant asmens slaugos poreikius namų sąlygomis ir skatinant paslaugų gavėjo savirūpą.</w:t>
      </w:r>
    </w:p>
    <w:p w14:paraId="3AB38B51" w14:textId="50BF2C79" w:rsidR="00937F63" w:rsidRPr="00AB1AF2" w:rsidRDefault="00937F63" w:rsidP="00937F63">
      <w:pPr>
        <w:ind w:firstLine="720"/>
        <w:rPr>
          <w:rFonts w:ascii="Times New Roman" w:hAnsi="Times New Roman"/>
          <w:sz w:val="24"/>
          <w:szCs w:val="24"/>
        </w:rPr>
      </w:pPr>
      <w:r w:rsidRPr="00AB1AF2">
        <w:rPr>
          <w:rFonts w:ascii="Times New Roman" w:hAnsi="Times New Roman"/>
          <w:sz w:val="24"/>
          <w:szCs w:val="24"/>
        </w:rPr>
        <w:t>Nuo 2023 metų pradžios C</w:t>
      </w:r>
      <w:r w:rsidR="00801369" w:rsidRPr="00AB1AF2">
        <w:rPr>
          <w:rFonts w:ascii="Times New Roman" w:hAnsi="Times New Roman"/>
          <w:sz w:val="24"/>
          <w:szCs w:val="24"/>
        </w:rPr>
        <w:t>entras</w:t>
      </w:r>
      <w:r w:rsidRPr="00AB1AF2">
        <w:rPr>
          <w:rFonts w:ascii="Times New Roman" w:hAnsi="Times New Roman"/>
          <w:sz w:val="24"/>
          <w:szCs w:val="24"/>
        </w:rPr>
        <w:t xml:space="preserve"> pradėjo vykdyti </w:t>
      </w:r>
      <w:r w:rsidR="00E624ED" w:rsidRPr="00AB1AF2">
        <w:rPr>
          <w:rFonts w:ascii="Times New Roman" w:hAnsi="Times New Roman"/>
          <w:sz w:val="24"/>
          <w:szCs w:val="24"/>
        </w:rPr>
        <w:t>Europos Sąjungos</w:t>
      </w:r>
      <w:r w:rsidRPr="00AB1AF2">
        <w:rPr>
          <w:rFonts w:ascii="Times New Roman" w:hAnsi="Times New Roman"/>
          <w:sz w:val="24"/>
          <w:szCs w:val="24"/>
        </w:rPr>
        <w:t xml:space="preserve"> finansuojamą </w:t>
      </w:r>
      <w:r w:rsidR="00E624ED" w:rsidRPr="00AB1AF2">
        <w:rPr>
          <w:rFonts w:ascii="Times New Roman" w:hAnsi="Times New Roman"/>
          <w:sz w:val="24"/>
          <w:szCs w:val="24"/>
        </w:rPr>
        <w:t xml:space="preserve">projektą </w:t>
      </w:r>
      <w:r w:rsidRPr="00AB1AF2">
        <w:rPr>
          <w:rFonts w:ascii="Times New Roman" w:hAnsi="Times New Roman"/>
          <w:sz w:val="24"/>
          <w:szCs w:val="24"/>
        </w:rPr>
        <w:t>„Integralios pagalbos teikimas ir plėtra Lietuvos savivaldybėse“</w:t>
      </w:r>
      <w:r w:rsidR="00E624ED" w:rsidRPr="00AB1AF2">
        <w:rPr>
          <w:rFonts w:ascii="Times New Roman" w:hAnsi="Times New Roman"/>
          <w:sz w:val="24"/>
          <w:szCs w:val="24"/>
        </w:rPr>
        <w:t>. P</w:t>
      </w:r>
      <w:r w:rsidRPr="00AB1AF2">
        <w:rPr>
          <w:rFonts w:ascii="Times New Roman" w:hAnsi="Times New Roman"/>
          <w:sz w:val="24"/>
          <w:szCs w:val="24"/>
        </w:rPr>
        <w:t>rojekt</w:t>
      </w:r>
      <w:r w:rsidR="00E624ED" w:rsidRPr="00AB1AF2">
        <w:rPr>
          <w:rFonts w:ascii="Times New Roman" w:hAnsi="Times New Roman"/>
          <w:sz w:val="24"/>
          <w:szCs w:val="24"/>
        </w:rPr>
        <w:t xml:space="preserve">o </w:t>
      </w:r>
      <w:r w:rsidRPr="00AB1AF2">
        <w:rPr>
          <w:rFonts w:ascii="Times New Roman" w:hAnsi="Times New Roman"/>
          <w:sz w:val="24"/>
          <w:szCs w:val="24"/>
        </w:rPr>
        <w:t xml:space="preserve">tikslas </w:t>
      </w:r>
      <w:r w:rsidR="00E15EB8">
        <w:rPr>
          <w:rFonts w:ascii="Times New Roman" w:hAnsi="Times New Roman"/>
          <w:sz w:val="24"/>
          <w:szCs w:val="24"/>
        </w:rPr>
        <w:t>–</w:t>
      </w:r>
      <w:r w:rsidRPr="00AB1AF2">
        <w:rPr>
          <w:rFonts w:ascii="Times New Roman" w:hAnsi="Times New Roman"/>
          <w:sz w:val="24"/>
          <w:szCs w:val="24"/>
        </w:rPr>
        <w:t xml:space="preserve"> užtikrinti integralios pagalbos tikslinės grupės asmenims teikimą ir plėtrą Lietuvos savivaldybėse. Integrali pagalba – tai kompleksinės paslaugos, susidedančios iš globos paslaugų ir sveikatos priežiūros paslaugų teikiamų asmens namuose. Projekto metu teikiamos slaugos, reabilitacijos ir globos paslaug</w:t>
      </w:r>
      <w:r w:rsidR="00C421F3">
        <w:rPr>
          <w:rFonts w:ascii="Times New Roman" w:hAnsi="Times New Roman"/>
          <w:sz w:val="24"/>
          <w:szCs w:val="24"/>
        </w:rPr>
        <w:t>o</w:t>
      </w:r>
      <w:r w:rsidRPr="00AB1AF2">
        <w:rPr>
          <w:rFonts w:ascii="Times New Roman" w:hAnsi="Times New Roman"/>
          <w:sz w:val="24"/>
          <w:szCs w:val="24"/>
        </w:rPr>
        <w:t>s vaikams su negalia, suaugusiems asmenims su negalia ir senyvo amžiaus asmenims jų namuose. Projektas bus vykdomas iki 202</w:t>
      </w:r>
      <w:r w:rsidR="003406DF">
        <w:rPr>
          <w:rFonts w:ascii="Times New Roman" w:hAnsi="Times New Roman"/>
          <w:sz w:val="24"/>
          <w:szCs w:val="24"/>
        </w:rPr>
        <w:t>6</w:t>
      </w:r>
      <w:r w:rsidRPr="00AB1AF2">
        <w:rPr>
          <w:rFonts w:ascii="Times New Roman" w:hAnsi="Times New Roman"/>
          <w:sz w:val="24"/>
          <w:szCs w:val="24"/>
        </w:rPr>
        <w:t xml:space="preserve"> metų. Per šį laikotarpį C</w:t>
      </w:r>
      <w:r w:rsidR="00801369" w:rsidRPr="00AB1AF2">
        <w:rPr>
          <w:rFonts w:ascii="Times New Roman" w:hAnsi="Times New Roman"/>
          <w:sz w:val="24"/>
          <w:szCs w:val="24"/>
        </w:rPr>
        <w:t>entras</w:t>
      </w:r>
      <w:r w:rsidRPr="00AB1AF2">
        <w:rPr>
          <w:rFonts w:ascii="Times New Roman" w:hAnsi="Times New Roman"/>
          <w:sz w:val="24"/>
          <w:szCs w:val="24"/>
        </w:rPr>
        <w:t xml:space="preserve"> įsipareigojo integralios pagalbos paslaugas suteikti 200 asmenų. P</w:t>
      </w:r>
      <w:r w:rsidR="00AF46B2" w:rsidRPr="00AB1AF2">
        <w:rPr>
          <w:rFonts w:ascii="Times New Roman" w:hAnsi="Times New Roman"/>
          <w:sz w:val="24"/>
          <w:szCs w:val="24"/>
        </w:rPr>
        <w:t xml:space="preserve">er </w:t>
      </w:r>
      <w:r w:rsidRPr="00AB1AF2">
        <w:rPr>
          <w:rFonts w:ascii="Times New Roman" w:hAnsi="Times New Roman"/>
          <w:sz w:val="24"/>
          <w:szCs w:val="24"/>
        </w:rPr>
        <w:t>2023 met</w:t>
      </w:r>
      <w:r w:rsidR="00AF46B2" w:rsidRPr="00AB1AF2">
        <w:rPr>
          <w:rFonts w:ascii="Times New Roman" w:hAnsi="Times New Roman"/>
          <w:sz w:val="24"/>
          <w:szCs w:val="24"/>
        </w:rPr>
        <w:t>u</w:t>
      </w:r>
      <w:r w:rsidRPr="00AB1AF2">
        <w:rPr>
          <w:rFonts w:ascii="Times New Roman" w:hAnsi="Times New Roman"/>
          <w:sz w:val="24"/>
          <w:szCs w:val="24"/>
        </w:rPr>
        <w:t>s</w:t>
      </w:r>
      <w:r w:rsidR="00AF46B2" w:rsidRPr="00AB1AF2">
        <w:rPr>
          <w:rFonts w:ascii="Times New Roman" w:hAnsi="Times New Roman"/>
          <w:sz w:val="24"/>
          <w:szCs w:val="24"/>
        </w:rPr>
        <w:t xml:space="preserve"> paslaugos suteiktos 122 asmenims</w:t>
      </w:r>
      <w:r w:rsidRPr="00AB1AF2">
        <w:rPr>
          <w:rFonts w:ascii="Times New Roman" w:hAnsi="Times New Roman"/>
          <w:sz w:val="24"/>
          <w:szCs w:val="24"/>
        </w:rPr>
        <w:t xml:space="preserve">, </w:t>
      </w:r>
      <w:r w:rsidR="00AF46B2" w:rsidRPr="00AB1AF2">
        <w:rPr>
          <w:rFonts w:ascii="Times New Roman" w:hAnsi="Times New Roman"/>
          <w:sz w:val="24"/>
          <w:szCs w:val="24"/>
        </w:rPr>
        <w:t>o tai sudaro</w:t>
      </w:r>
      <w:r w:rsidRPr="00AB1AF2">
        <w:rPr>
          <w:rFonts w:ascii="Times New Roman" w:hAnsi="Times New Roman"/>
          <w:sz w:val="24"/>
          <w:szCs w:val="24"/>
        </w:rPr>
        <w:t xml:space="preserve"> 61</w:t>
      </w:r>
      <w:r w:rsidR="00E15EB8">
        <w:rPr>
          <w:rFonts w:ascii="Times New Roman" w:hAnsi="Times New Roman"/>
          <w:sz w:val="24"/>
          <w:szCs w:val="24"/>
        </w:rPr>
        <w:t xml:space="preserve"> </w:t>
      </w:r>
      <w:r w:rsidRPr="00AB1AF2">
        <w:rPr>
          <w:rFonts w:ascii="Times New Roman" w:hAnsi="Times New Roman"/>
          <w:sz w:val="24"/>
          <w:szCs w:val="24"/>
        </w:rPr>
        <w:t>% numatyto paslaugų gavėjų skaičiaus.</w:t>
      </w:r>
    </w:p>
    <w:p w14:paraId="5CB59BC2" w14:textId="6CEBF9E8" w:rsidR="003765D5" w:rsidRPr="00AB1AF2" w:rsidRDefault="00AF46B2" w:rsidP="003765D5">
      <w:pPr>
        <w:ind w:firstLine="720"/>
        <w:rPr>
          <w:rFonts w:ascii="Times New Roman" w:hAnsi="Times New Roman"/>
          <w:sz w:val="24"/>
          <w:szCs w:val="24"/>
        </w:rPr>
      </w:pPr>
      <w:r w:rsidRPr="00AB1AF2">
        <w:rPr>
          <w:rFonts w:ascii="Times New Roman" w:hAnsi="Times New Roman"/>
          <w:sz w:val="24"/>
          <w:szCs w:val="24"/>
        </w:rPr>
        <w:t>2023 metų pradžioje į</w:t>
      </w:r>
      <w:r w:rsidR="003765D5" w:rsidRPr="00AB1AF2">
        <w:rPr>
          <w:rFonts w:ascii="Times New Roman" w:hAnsi="Times New Roman"/>
          <w:sz w:val="24"/>
          <w:szCs w:val="24"/>
        </w:rPr>
        <w:t xml:space="preserve"> integralios pagalbos projektą buvo įtraukti 54 paslaugų gavėjai</w:t>
      </w:r>
      <w:r w:rsidR="00345F39" w:rsidRPr="00AB1AF2">
        <w:rPr>
          <w:rFonts w:ascii="Times New Roman" w:hAnsi="Times New Roman"/>
          <w:sz w:val="24"/>
          <w:szCs w:val="24"/>
        </w:rPr>
        <w:t>, o 8 asmenims buvo teikiamos neprojektinės dienos socialinės globos paslaugos</w:t>
      </w:r>
      <w:r w:rsidR="003765D5" w:rsidRPr="00AB1AF2">
        <w:rPr>
          <w:rFonts w:ascii="Times New Roman" w:hAnsi="Times New Roman"/>
          <w:sz w:val="24"/>
          <w:szCs w:val="24"/>
        </w:rPr>
        <w:t xml:space="preserve">. Metų bėgyje projekto dalyvių sąrašą </w:t>
      </w:r>
      <w:r w:rsidR="00345F39" w:rsidRPr="00AB1AF2">
        <w:rPr>
          <w:rFonts w:ascii="Times New Roman" w:hAnsi="Times New Roman"/>
          <w:sz w:val="24"/>
          <w:szCs w:val="24"/>
        </w:rPr>
        <w:t>papildė</w:t>
      </w:r>
      <w:r w:rsidR="003765D5" w:rsidRPr="00AB1AF2">
        <w:rPr>
          <w:rFonts w:ascii="Times New Roman" w:hAnsi="Times New Roman"/>
          <w:sz w:val="24"/>
          <w:szCs w:val="24"/>
        </w:rPr>
        <w:t xml:space="preserve"> dar 68 paslaugų gavėjai. 29 paslaugų gavėjams </w:t>
      </w:r>
      <w:r w:rsidR="00345F39" w:rsidRPr="00AB1AF2">
        <w:rPr>
          <w:rFonts w:ascii="Times New Roman" w:hAnsi="Times New Roman"/>
          <w:sz w:val="24"/>
          <w:szCs w:val="24"/>
        </w:rPr>
        <w:t>integrali pagalba</w:t>
      </w:r>
      <w:r w:rsidR="003765D5" w:rsidRPr="00AB1AF2">
        <w:rPr>
          <w:rFonts w:ascii="Times New Roman" w:hAnsi="Times New Roman"/>
          <w:sz w:val="24"/>
          <w:szCs w:val="24"/>
        </w:rPr>
        <w:t xml:space="preserve"> buvo nutraukta</w:t>
      </w:r>
      <w:r w:rsidRPr="00AB1AF2">
        <w:rPr>
          <w:rFonts w:ascii="Times New Roman" w:hAnsi="Times New Roman"/>
          <w:sz w:val="24"/>
          <w:szCs w:val="24"/>
        </w:rPr>
        <w:t>: 25 asmenims mirus, 4 asmenims pakeitus paslaugų rūšį</w:t>
      </w:r>
      <w:r w:rsidR="003765D5" w:rsidRPr="00AB1AF2">
        <w:rPr>
          <w:rFonts w:ascii="Times New Roman" w:hAnsi="Times New Roman"/>
          <w:sz w:val="24"/>
          <w:szCs w:val="24"/>
        </w:rPr>
        <w:t>. Metų pabaigoje integralios pagalbos paslaugos buvo teikiamos 93 paslaugų gavėjams.</w:t>
      </w:r>
    </w:p>
    <w:p w14:paraId="3E255C49" w14:textId="630F93C7" w:rsidR="003765D5" w:rsidRPr="00AB1AF2" w:rsidRDefault="003765D5" w:rsidP="003765D5">
      <w:pPr>
        <w:ind w:firstLine="720"/>
        <w:rPr>
          <w:rFonts w:ascii="Times New Roman" w:hAnsi="Times New Roman"/>
          <w:sz w:val="24"/>
          <w:szCs w:val="24"/>
        </w:rPr>
      </w:pPr>
      <w:r w:rsidRPr="00AB1AF2">
        <w:rPr>
          <w:rFonts w:ascii="Times New Roman" w:hAnsi="Times New Roman"/>
          <w:sz w:val="24"/>
          <w:szCs w:val="24"/>
        </w:rPr>
        <w:t>Kineziterapijos paslaugos, kaip sudėtinė integralios pagalbos paslaugų dalis,</w:t>
      </w:r>
      <w:r w:rsidRPr="00AB1AF2">
        <w:rPr>
          <w:rFonts w:ascii="Times New Roman" w:hAnsi="Times New Roman"/>
          <w:b/>
          <w:sz w:val="24"/>
          <w:szCs w:val="24"/>
        </w:rPr>
        <w:t xml:space="preserve"> </w:t>
      </w:r>
      <w:r w:rsidRPr="00AB1AF2">
        <w:rPr>
          <w:rFonts w:ascii="Times New Roman" w:hAnsi="Times New Roman"/>
          <w:sz w:val="24"/>
          <w:szCs w:val="24"/>
        </w:rPr>
        <w:t>per 2023 metus buvo suteiktos 41 paslaugų gavėjui.</w:t>
      </w:r>
    </w:p>
    <w:p w14:paraId="1C2D5364" w14:textId="77777777" w:rsidR="00801369" w:rsidRDefault="00801369" w:rsidP="00E93691">
      <w:pPr>
        <w:tabs>
          <w:tab w:val="left" w:pos="1843"/>
        </w:tabs>
        <w:jc w:val="center"/>
        <w:rPr>
          <w:rFonts w:ascii="Times New Roman" w:hAnsi="Times New Roman"/>
          <w:bCs/>
          <w:iCs/>
          <w:sz w:val="20"/>
          <w:szCs w:val="20"/>
        </w:rPr>
      </w:pPr>
    </w:p>
    <w:p w14:paraId="322080B7" w14:textId="77777777" w:rsidR="00232CB1" w:rsidRPr="00B15D8E" w:rsidRDefault="00232CB1" w:rsidP="00E93691">
      <w:pPr>
        <w:tabs>
          <w:tab w:val="left" w:pos="1843"/>
        </w:tabs>
        <w:jc w:val="center"/>
        <w:rPr>
          <w:rFonts w:ascii="Times New Roman" w:hAnsi="Times New Roman"/>
          <w:bCs/>
          <w:iCs/>
          <w:sz w:val="20"/>
          <w:szCs w:val="20"/>
        </w:rPr>
      </w:pPr>
    </w:p>
    <w:p w14:paraId="64284F72" w14:textId="2CEF5EAD" w:rsidR="00917F0B" w:rsidRPr="00E93691" w:rsidRDefault="00602C25" w:rsidP="00B15D8E">
      <w:pPr>
        <w:tabs>
          <w:tab w:val="left" w:pos="1843"/>
        </w:tabs>
        <w:jc w:val="center"/>
        <w:rPr>
          <w:rFonts w:ascii="Times New Roman" w:hAnsi="Times New Roman"/>
          <w:b/>
          <w:i/>
          <w:sz w:val="24"/>
          <w:szCs w:val="24"/>
        </w:rPr>
      </w:pPr>
      <w:r>
        <w:rPr>
          <w:rFonts w:ascii="Times New Roman" w:hAnsi="Times New Roman"/>
          <w:b/>
          <w:i/>
          <w:sz w:val="24"/>
          <w:szCs w:val="24"/>
        </w:rPr>
        <w:t>Dienos socialinės globos asmens namuose paslaugų gavėjų skaičiaus palyginimas 201</w:t>
      </w:r>
      <w:r w:rsidR="00CB0AFA">
        <w:rPr>
          <w:rFonts w:ascii="Times New Roman" w:hAnsi="Times New Roman"/>
          <w:b/>
          <w:i/>
          <w:sz w:val="24"/>
          <w:szCs w:val="24"/>
        </w:rPr>
        <w:t>8</w:t>
      </w:r>
      <w:r>
        <w:rPr>
          <w:rFonts w:ascii="Times New Roman" w:hAnsi="Times New Roman"/>
          <w:b/>
          <w:i/>
          <w:sz w:val="24"/>
          <w:szCs w:val="24"/>
        </w:rPr>
        <w:t>–202</w:t>
      </w:r>
      <w:r w:rsidR="006A0884">
        <w:rPr>
          <w:rFonts w:ascii="Times New Roman" w:hAnsi="Times New Roman"/>
          <w:b/>
          <w:i/>
          <w:sz w:val="24"/>
          <w:szCs w:val="24"/>
        </w:rPr>
        <w:t>3</w:t>
      </w:r>
      <w:r w:rsidRPr="009D261C">
        <w:rPr>
          <w:rFonts w:ascii="Times New Roman" w:hAnsi="Times New Roman"/>
          <w:b/>
          <w:i/>
          <w:sz w:val="24"/>
          <w:szCs w:val="24"/>
        </w:rPr>
        <w:t xml:space="preserve"> metais</w:t>
      </w:r>
    </w:p>
    <w:p w14:paraId="21BEAAEA" w14:textId="424FF1E1" w:rsidR="00602C25" w:rsidRPr="00E93691" w:rsidRDefault="00602C25" w:rsidP="00E93691">
      <w:pPr>
        <w:tabs>
          <w:tab w:val="left" w:pos="1843"/>
        </w:tabs>
        <w:jc w:val="center"/>
        <w:rPr>
          <w:rFonts w:ascii="Times New Roman" w:hAnsi="Times New Roman"/>
          <w:b/>
          <w:i/>
          <w:sz w:val="24"/>
          <w:szCs w:val="24"/>
        </w:rPr>
      </w:pPr>
      <w:r w:rsidRPr="00CB4A00">
        <w:rPr>
          <w:rFonts w:ascii="Times New Roman" w:hAnsi="Times New Roman"/>
          <w:b/>
          <w:i/>
          <w:noProof/>
          <w:sz w:val="28"/>
          <w:szCs w:val="28"/>
          <w:lang w:eastAsia="lt-LT"/>
        </w:rPr>
        <w:drawing>
          <wp:inline distT="0" distB="0" distL="0" distR="0" wp14:anchorId="425721F6" wp14:editId="53D63E9A">
            <wp:extent cx="4872990" cy="1492250"/>
            <wp:effectExtent l="0" t="0" r="3810" b="12700"/>
            <wp:docPr id="29" name="Diagrama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86B67C" w14:textId="55A6DCE7" w:rsidR="00801369" w:rsidRPr="00B15D8E" w:rsidRDefault="00602C25" w:rsidP="00D13927">
      <w:pPr>
        <w:tabs>
          <w:tab w:val="left" w:pos="709"/>
        </w:tabs>
        <w:rPr>
          <w:rFonts w:ascii="Times New Roman" w:hAnsi="Times New Roman"/>
          <w:bCs/>
          <w:sz w:val="20"/>
          <w:szCs w:val="20"/>
        </w:rPr>
      </w:pPr>
      <w:r>
        <w:rPr>
          <w:rFonts w:ascii="Times New Roman" w:hAnsi="Times New Roman"/>
          <w:bCs/>
          <w:sz w:val="24"/>
          <w:szCs w:val="24"/>
        </w:rPr>
        <w:tab/>
      </w:r>
    </w:p>
    <w:p w14:paraId="246CBE2E" w14:textId="7A240FA8" w:rsidR="00801369" w:rsidRPr="00D9380D" w:rsidRDefault="00D807ED" w:rsidP="00801369">
      <w:pPr>
        <w:ind w:firstLine="720"/>
        <w:rPr>
          <w:rFonts w:ascii="Times New Roman" w:hAnsi="Times New Roman"/>
          <w:bCs/>
          <w:sz w:val="24"/>
          <w:szCs w:val="24"/>
        </w:rPr>
      </w:pPr>
      <w:r w:rsidRPr="00D9380D">
        <w:rPr>
          <w:rFonts w:ascii="Times New Roman" w:hAnsi="Times New Roman"/>
          <w:b/>
          <w:sz w:val="24"/>
          <w:szCs w:val="24"/>
        </w:rPr>
        <w:t>Asmeninės pagalbos</w:t>
      </w:r>
      <w:r w:rsidRPr="00D9380D">
        <w:rPr>
          <w:rFonts w:ascii="Times New Roman" w:hAnsi="Times New Roman"/>
          <w:bCs/>
          <w:sz w:val="24"/>
          <w:szCs w:val="24"/>
        </w:rPr>
        <w:t xml:space="preserve"> paslaugas Kretingos rajono gyventojams </w:t>
      </w:r>
      <w:r w:rsidR="00602C25" w:rsidRPr="00D9380D">
        <w:rPr>
          <w:rFonts w:ascii="Times New Roman" w:hAnsi="Times New Roman"/>
          <w:bCs/>
          <w:sz w:val="24"/>
          <w:szCs w:val="24"/>
        </w:rPr>
        <w:t xml:space="preserve">Centras </w:t>
      </w:r>
      <w:r w:rsidRPr="00D9380D">
        <w:rPr>
          <w:rFonts w:ascii="Times New Roman" w:hAnsi="Times New Roman"/>
          <w:bCs/>
          <w:sz w:val="24"/>
          <w:szCs w:val="24"/>
        </w:rPr>
        <w:t xml:space="preserve">teikia </w:t>
      </w:r>
      <w:r w:rsidR="00602C25" w:rsidRPr="00D9380D">
        <w:rPr>
          <w:rFonts w:ascii="Times New Roman" w:hAnsi="Times New Roman"/>
          <w:bCs/>
          <w:sz w:val="24"/>
          <w:szCs w:val="24"/>
        </w:rPr>
        <w:t>nuo 2020 m. birželio mėnesio</w:t>
      </w:r>
      <w:r w:rsidRPr="00D9380D">
        <w:rPr>
          <w:rFonts w:ascii="Times New Roman" w:hAnsi="Times New Roman"/>
          <w:bCs/>
          <w:sz w:val="24"/>
          <w:szCs w:val="24"/>
        </w:rPr>
        <w:t>. Ši pagalba</w:t>
      </w:r>
      <w:r w:rsidR="00602C25" w:rsidRPr="00D9380D">
        <w:rPr>
          <w:rFonts w:ascii="Times New Roman" w:hAnsi="Times New Roman"/>
          <w:bCs/>
          <w:sz w:val="24"/>
          <w:szCs w:val="24"/>
        </w:rPr>
        <w:t xml:space="preserve"> </w:t>
      </w:r>
      <w:r w:rsidRPr="00D9380D">
        <w:rPr>
          <w:rFonts w:ascii="Times New Roman" w:hAnsi="Times New Roman"/>
          <w:bCs/>
          <w:sz w:val="24"/>
          <w:szCs w:val="24"/>
        </w:rPr>
        <w:t>asmeniui teikiama</w:t>
      </w:r>
      <w:r w:rsidR="00602C25" w:rsidRPr="00D9380D">
        <w:rPr>
          <w:rFonts w:ascii="Times New Roman" w:hAnsi="Times New Roman"/>
          <w:bCs/>
          <w:sz w:val="24"/>
          <w:szCs w:val="24"/>
        </w:rPr>
        <w:t xml:space="preserve"> </w:t>
      </w:r>
      <w:r w:rsidR="00602C25" w:rsidRPr="00D9380D">
        <w:rPr>
          <w:rFonts w:ascii="Times New Roman" w:hAnsi="Times New Roman"/>
          <w:sz w:val="24"/>
          <w:szCs w:val="24"/>
        </w:rPr>
        <w:t>namų ir viešojoje aplinkoje (palydint ir komunikuojant).</w:t>
      </w:r>
      <w:r w:rsidR="00602C25" w:rsidRPr="00D9380D">
        <w:rPr>
          <w:rStyle w:val="Emfaz"/>
          <w:rFonts w:ascii="Times New Roman" w:hAnsi="Times New Roman"/>
          <w:iCs w:val="0"/>
          <w:sz w:val="24"/>
          <w:szCs w:val="24"/>
        </w:rPr>
        <w:t xml:space="preserve"> </w:t>
      </w:r>
      <w:r w:rsidR="00602C25" w:rsidRPr="00D9380D">
        <w:rPr>
          <w:rFonts w:ascii="Times New Roman" w:hAnsi="Times New Roman"/>
          <w:sz w:val="24"/>
          <w:szCs w:val="24"/>
        </w:rPr>
        <w:t xml:space="preserve">Teikiama pagalba, padedanti įgalinti asmens savarankiškumą ir užtikrinanti svarbiausias jo gyvybinės veiklos funkcijas. </w:t>
      </w:r>
      <w:r w:rsidRPr="00D9380D">
        <w:rPr>
          <w:rFonts w:ascii="Times New Roman" w:hAnsi="Times New Roman"/>
          <w:bCs/>
          <w:sz w:val="24"/>
          <w:szCs w:val="24"/>
        </w:rPr>
        <w:t>Asmeninė pagalba</w:t>
      </w:r>
      <w:r w:rsidR="00602C25" w:rsidRPr="00D9380D">
        <w:rPr>
          <w:rFonts w:ascii="Times New Roman" w:hAnsi="Times New Roman"/>
          <w:bCs/>
          <w:sz w:val="24"/>
          <w:szCs w:val="24"/>
        </w:rPr>
        <w:t xml:space="preserve"> teikiam</w:t>
      </w:r>
      <w:r w:rsidRPr="00D9380D">
        <w:rPr>
          <w:rFonts w:ascii="Times New Roman" w:hAnsi="Times New Roman"/>
          <w:bCs/>
          <w:sz w:val="24"/>
          <w:szCs w:val="24"/>
        </w:rPr>
        <w:t>a</w:t>
      </w:r>
      <w:r w:rsidR="00602C25" w:rsidRPr="00D9380D">
        <w:rPr>
          <w:rFonts w:ascii="Times New Roman" w:hAnsi="Times New Roman"/>
          <w:bCs/>
          <w:sz w:val="24"/>
          <w:szCs w:val="24"/>
        </w:rPr>
        <w:t xml:space="preserve"> neįgaliems ir (ar) senyvo amžiaus asmenims</w:t>
      </w:r>
      <w:r w:rsidR="00602C25" w:rsidRPr="00D9380D">
        <w:rPr>
          <w:rFonts w:ascii="Times New Roman" w:hAnsi="Times New Roman"/>
          <w:sz w:val="24"/>
          <w:szCs w:val="24"/>
        </w:rPr>
        <w:t>, kuriems Neįgaliųjų socialinės integracijos įstatymo nustatyta tvarka nustatytas</w:t>
      </w:r>
      <w:r w:rsidR="00801369" w:rsidRPr="00D9380D">
        <w:rPr>
          <w:rFonts w:ascii="Times New Roman" w:hAnsi="Times New Roman"/>
          <w:sz w:val="24"/>
          <w:szCs w:val="24"/>
        </w:rPr>
        <w:t xml:space="preserve"> nedalyvumo lygis, arba specialiųjų poreikių lygis</w:t>
      </w:r>
      <w:r w:rsidR="00801369" w:rsidRPr="00D9380D">
        <w:rPr>
          <w:rFonts w:ascii="Times New Roman" w:hAnsi="Times New Roman"/>
          <w:bCs/>
          <w:sz w:val="24"/>
          <w:szCs w:val="24"/>
        </w:rPr>
        <w:t>.</w:t>
      </w:r>
    </w:p>
    <w:p w14:paraId="0BBE0277" w14:textId="13715571" w:rsidR="00D807ED" w:rsidRPr="00D9380D" w:rsidRDefault="00D807ED" w:rsidP="00D807ED">
      <w:pPr>
        <w:tabs>
          <w:tab w:val="left" w:pos="709"/>
        </w:tabs>
        <w:rPr>
          <w:rFonts w:ascii="Times New Roman" w:hAnsi="Times New Roman"/>
          <w:bCs/>
          <w:sz w:val="24"/>
          <w:szCs w:val="24"/>
        </w:rPr>
      </w:pPr>
      <w:r w:rsidRPr="00D9380D">
        <w:rPr>
          <w:rFonts w:ascii="Times New Roman" w:hAnsi="Times New Roman"/>
          <w:bCs/>
          <w:sz w:val="24"/>
          <w:szCs w:val="24"/>
        </w:rPr>
        <w:tab/>
        <w:t>Per 2023 metus asmeninės pagalbos paslaugos suteiktos 28 asmenims (2022 metais – 7 asmenims, 2021 metais – 21 asmeniui, 2020 m. – 11 asmenų).</w:t>
      </w:r>
    </w:p>
    <w:p w14:paraId="3BBE3FD8" w14:textId="7AC8A647" w:rsidR="00801369" w:rsidRDefault="00801369" w:rsidP="00D13927">
      <w:pPr>
        <w:tabs>
          <w:tab w:val="left" w:pos="709"/>
        </w:tabs>
        <w:rPr>
          <w:rFonts w:ascii="Times New Roman" w:hAnsi="Times New Roman"/>
          <w:sz w:val="24"/>
          <w:szCs w:val="24"/>
        </w:rPr>
      </w:pPr>
    </w:p>
    <w:p w14:paraId="1FFBA4B1" w14:textId="2C09643D" w:rsidR="00801369" w:rsidRDefault="0018480D" w:rsidP="00801369">
      <w:pPr>
        <w:ind w:firstLine="720"/>
        <w:rPr>
          <w:rFonts w:ascii="Times New Roman" w:hAnsi="Times New Roman"/>
          <w:bCs/>
          <w:sz w:val="24"/>
          <w:szCs w:val="24"/>
        </w:rPr>
      </w:pPr>
      <w:r>
        <w:rPr>
          <w:rFonts w:ascii="Times New Roman" w:hAnsi="Times New Roman"/>
          <w:noProof/>
          <w:sz w:val="24"/>
          <w:szCs w:val="24"/>
          <w:lang w:eastAsia="lt-LT"/>
          <w14:ligatures w14:val="standardContextual"/>
        </w:rPr>
        <w:drawing>
          <wp:inline distT="0" distB="0" distL="0" distR="0" wp14:anchorId="7F574422" wp14:editId="18CACFE9">
            <wp:extent cx="5173980" cy="2108934"/>
            <wp:effectExtent l="0" t="0" r="7620" b="5715"/>
            <wp:docPr id="930937677"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EF33A7A" w14:textId="77777777" w:rsidR="00E93691" w:rsidRPr="00D9380D" w:rsidRDefault="00E93691" w:rsidP="00D13927">
      <w:pPr>
        <w:tabs>
          <w:tab w:val="left" w:pos="709"/>
        </w:tabs>
        <w:rPr>
          <w:rFonts w:ascii="Times New Roman" w:hAnsi="Times New Roman"/>
          <w:bCs/>
          <w:sz w:val="24"/>
          <w:szCs w:val="24"/>
        </w:rPr>
      </w:pPr>
    </w:p>
    <w:p w14:paraId="1069F3A7" w14:textId="0BF47BE2" w:rsidR="00602C25" w:rsidRPr="00DC3543" w:rsidRDefault="00602C25" w:rsidP="00E72970">
      <w:pPr>
        <w:ind w:firstLine="709"/>
        <w:rPr>
          <w:rFonts w:ascii="Times New Roman" w:hAnsi="Times New Roman"/>
          <w:b/>
          <w:color w:val="007BB8"/>
          <w:sz w:val="24"/>
          <w:szCs w:val="24"/>
        </w:rPr>
      </w:pPr>
      <w:r w:rsidRPr="00DC3543">
        <w:rPr>
          <w:rFonts w:ascii="Times New Roman" w:hAnsi="Times New Roman"/>
          <w:b/>
          <w:color w:val="007BB8"/>
          <w:sz w:val="24"/>
          <w:szCs w:val="24"/>
        </w:rPr>
        <w:t>2.5.2 Aprūpinimo techninės pagalbos priemonėmis neįgaliesiems paslaugos</w:t>
      </w:r>
    </w:p>
    <w:p w14:paraId="28842D46" w14:textId="77777777" w:rsidR="00E72970" w:rsidRPr="00D9380D" w:rsidRDefault="00E72970" w:rsidP="00E72970">
      <w:pPr>
        <w:tabs>
          <w:tab w:val="left" w:pos="3969"/>
        </w:tabs>
        <w:rPr>
          <w:rFonts w:ascii="Times New Roman" w:hAnsi="Times New Roman"/>
          <w:bCs/>
          <w:sz w:val="24"/>
          <w:szCs w:val="24"/>
        </w:rPr>
      </w:pPr>
    </w:p>
    <w:p w14:paraId="0E258217" w14:textId="295DFD43" w:rsidR="00E72970" w:rsidRPr="00D9380D" w:rsidRDefault="00E72970" w:rsidP="00E15EB8">
      <w:pPr>
        <w:widowControl w:val="0"/>
        <w:suppressAutoHyphens/>
        <w:ind w:firstLine="851"/>
        <w:rPr>
          <w:rFonts w:ascii="Times New Roman" w:hAnsi="Times New Roman"/>
          <w:sz w:val="24"/>
          <w:szCs w:val="24"/>
        </w:rPr>
      </w:pPr>
      <w:r w:rsidRPr="00D9380D">
        <w:rPr>
          <w:rFonts w:ascii="Times New Roman" w:hAnsi="Times New Roman"/>
          <w:sz w:val="24"/>
          <w:szCs w:val="24"/>
        </w:rPr>
        <w:t xml:space="preserve">Kretingos socialinių paslaugų centras, bendradarbiaudamas su Techninės pagalbos neįgaliesiems centru prie Socialinės apsaugos ir darbo ministerijos (toliau </w:t>
      </w:r>
      <w:r w:rsidR="00E15EB8">
        <w:rPr>
          <w:rFonts w:ascii="Times New Roman" w:hAnsi="Times New Roman"/>
          <w:sz w:val="24"/>
          <w:szCs w:val="24"/>
        </w:rPr>
        <w:t>–</w:t>
      </w:r>
      <w:r w:rsidRPr="00D9380D">
        <w:rPr>
          <w:rFonts w:ascii="Times New Roman" w:hAnsi="Times New Roman"/>
          <w:sz w:val="24"/>
          <w:szCs w:val="24"/>
        </w:rPr>
        <w:t xml:space="preserve"> SADM) </w:t>
      </w:r>
      <w:r w:rsidRPr="00D9380D">
        <w:rPr>
          <w:rFonts w:ascii="Times New Roman" w:hAnsi="Times New Roman"/>
          <w:bCs/>
          <w:sz w:val="24"/>
          <w:szCs w:val="24"/>
        </w:rPr>
        <w:t xml:space="preserve">aprūpina Kretingos rajono gyventojus (turinčius judėjimo funkcijos sutrikimų) reikalingomis techninės pagalbos priemonėmis </w:t>
      </w:r>
      <w:r w:rsidRPr="00D9380D">
        <w:rPr>
          <w:rFonts w:ascii="Times New Roman" w:hAnsi="Times New Roman"/>
          <w:sz w:val="24"/>
          <w:szCs w:val="24"/>
        </w:rPr>
        <w:t>(toliau - TPP)</w:t>
      </w:r>
      <w:r w:rsidRPr="00D9380D">
        <w:rPr>
          <w:rFonts w:ascii="Times New Roman" w:hAnsi="Times New Roman"/>
          <w:bCs/>
          <w:sz w:val="24"/>
          <w:szCs w:val="24"/>
        </w:rPr>
        <w:t>.</w:t>
      </w:r>
      <w:r w:rsidRPr="00D9380D">
        <w:rPr>
          <w:rFonts w:ascii="Times New Roman" w:hAnsi="Times New Roman"/>
          <w:sz w:val="24"/>
          <w:szCs w:val="24"/>
        </w:rPr>
        <w:t xml:space="preserve"> Neįgaliųjų aprūpinimą TPP reglamentuoja Lietuvos Respublikos </w:t>
      </w:r>
      <w:r w:rsidR="00E15EB8">
        <w:rPr>
          <w:rFonts w:ascii="Times New Roman" w:hAnsi="Times New Roman"/>
          <w:sz w:val="24"/>
          <w:szCs w:val="24"/>
        </w:rPr>
        <w:t>s</w:t>
      </w:r>
      <w:r w:rsidRPr="00D9380D">
        <w:rPr>
          <w:rFonts w:ascii="Times New Roman" w:hAnsi="Times New Roman"/>
          <w:sz w:val="24"/>
          <w:szCs w:val="24"/>
        </w:rPr>
        <w:t>ocialinės apsaugos ir darbo ministro 2023 m. balandžio 4 d. įsakymas Nr. A1-211 „Dėl asmenų aprūpinimo klausos, regos, komunikacijos ir sensorikos bei judėjimo techninės pagalbos priemonėmis tvarkos aprašų patvirtinimo“.</w:t>
      </w:r>
    </w:p>
    <w:p w14:paraId="4FFC6D18" w14:textId="70958B76" w:rsidR="00E72970" w:rsidRPr="00D9380D" w:rsidRDefault="00E72970" w:rsidP="00E15EB8">
      <w:pPr>
        <w:widowControl w:val="0"/>
        <w:tabs>
          <w:tab w:val="left" w:pos="709"/>
        </w:tabs>
        <w:suppressAutoHyphens/>
        <w:ind w:firstLine="851"/>
        <w:rPr>
          <w:rFonts w:ascii="Times New Roman" w:hAnsi="Times New Roman"/>
          <w:sz w:val="24"/>
          <w:szCs w:val="24"/>
        </w:rPr>
      </w:pPr>
      <w:r w:rsidRPr="00D9380D">
        <w:rPr>
          <w:rFonts w:ascii="Times New Roman" w:hAnsi="Times New Roman"/>
          <w:sz w:val="24"/>
          <w:szCs w:val="24"/>
        </w:rPr>
        <w:t>Nuo 2023 m. liepos 1 d. įsigaliojus naujai aprūpinimo judėjimo techninės pagalbos priemonėmis tvarkos aprašui, papildytas priemonių sąrašas, naujomis, inovatyvesnėmis priemonėmis. Išplėstas priemonių sąrašas, kurių įsigijimui judėjimo negalią turintys asmenys gali gauti išlaidų kompensaciją, padidintos, kai kurių priemonių įsigijimo išlaidų kompensacijos.</w:t>
      </w:r>
    </w:p>
    <w:p w14:paraId="74FE25A5" w14:textId="74BA44A0" w:rsidR="00600F64" w:rsidRDefault="00E72970" w:rsidP="00E15EB8">
      <w:pPr>
        <w:widowControl w:val="0"/>
        <w:suppressAutoHyphens/>
        <w:ind w:firstLine="851"/>
        <w:rPr>
          <w:rFonts w:ascii="Times New Roman" w:hAnsi="Times New Roman"/>
          <w:bCs/>
          <w:sz w:val="24"/>
          <w:szCs w:val="24"/>
        </w:rPr>
      </w:pPr>
      <w:r w:rsidRPr="00D9380D">
        <w:rPr>
          <w:rFonts w:ascii="Times New Roman" w:hAnsi="Times New Roman"/>
          <w:bCs/>
          <w:sz w:val="24"/>
          <w:szCs w:val="24"/>
        </w:rPr>
        <w:t xml:space="preserve">Paslaugos tikslas </w:t>
      </w:r>
      <w:r w:rsidR="00E15EB8">
        <w:rPr>
          <w:rFonts w:ascii="Times New Roman" w:hAnsi="Times New Roman"/>
          <w:bCs/>
          <w:sz w:val="24"/>
          <w:szCs w:val="24"/>
        </w:rPr>
        <w:t>–</w:t>
      </w:r>
      <w:r w:rsidRPr="00D9380D">
        <w:rPr>
          <w:rFonts w:ascii="Times New Roman" w:hAnsi="Times New Roman"/>
          <w:bCs/>
          <w:sz w:val="24"/>
          <w:szCs w:val="24"/>
        </w:rPr>
        <w:t xml:space="preserve"> teikti profesionalią pagalbą neįgaliesiems, suteikti galimybę gyventi pilnavertį ir kokybišką gyvenimą. Techninės pagalbos priemonės yra šiuolaikiškos, įvairių tipų ir išmatavimų. TPP parenkama ir pritaikoma kiekvienam asmeniui (turinčiam judėjimo funkcijos </w:t>
      </w:r>
      <w:r w:rsidRPr="00D9380D">
        <w:rPr>
          <w:rFonts w:ascii="Times New Roman" w:hAnsi="Times New Roman"/>
          <w:bCs/>
          <w:sz w:val="24"/>
          <w:szCs w:val="24"/>
        </w:rPr>
        <w:lastRenderedPageBreak/>
        <w:t>sutrikimų) individualiai, įvertinus asmens judėjimo galimybes.</w:t>
      </w:r>
    </w:p>
    <w:p w14:paraId="57D603C4" w14:textId="77777777" w:rsidR="00E15EB8" w:rsidRPr="00D9380D" w:rsidRDefault="00E15EB8" w:rsidP="00E15EB8">
      <w:pPr>
        <w:widowControl w:val="0"/>
        <w:suppressAutoHyphens/>
        <w:rPr>
          <w:rFonts w:ascii="Times New Roman" w:hAnsi="Times New Roman"/>
          <w:bCs/>
          <w:sz w:val="24"/>
          <w:szCs w:val="24"/>
        </w:rPr>
      </w:pPr>
    </w:p>
    <w:p w14:paraId="54F72C44" w14:textId="73F4D254" w:rsidR="00600F64" w:rsidRPr="003774F7" w:rsidRDefault="00A736AB" w:rsidP="00D13927">
      <w:pPr>
        <w:widowControl w:val="0"/>
        <w:suppressAutoHyphens/>
        <w:jc w:val="center"/>
        <w:rPr>
          <w:rFonts w:ascii="Times New Roman" w:hAnsi="Times New Roman"/>
          <w:b/>
          <w:i/>
          <w:iCs/>
          <w:color w:val="000000"/>
          <w:sz w:val="24"/>
          <w:szCs w:val="24"/>
        </w:rPr>
      </w:pPr>
      <w:r>
        <w:rPr>
          <w:rFonts w:ascii="Times New Roman" w:hAnsi="Times New Roman"/>
          <w:b/>
          <w:i/>
          <w:iCs/>
          <w:color w:val="000000"/>
          <w:sz w:val="24"/>
          <w:szCs w:val="24"/>
        </w:rPr>
        <w:t>T</w:t>
      </w:r>
      <w:r w:rsidR="00600F64">
        <w:rPr>
          <w:rFonts w:ascii="Times New Roman" w:hAnsi="Times New Roman"/>
          <w:b/>
          <w:bCs/>
          <w:i/>
          <w:sz w:val="24"/>
          <w:szCs w:val="24"/>
        </w:rPr>
        <w:t xml:space="preserve">echninės pagalbos priemonių </w:t>
      </w:r>
      <w:r w:rsidR="00600F64" w:rsidRPr="003774F7">
        <w:rPr>
          <w:rFonts w:ascii="Times New Roman" w:hAnsi="Times New Roman"/>
          <w:b/>
          <w:i/>
          <w:iCs/>
          <w:color w:val="000000"/>
          <w:sz w:val="24"/>
          <w:szCs w:val="24"/>
        </w:rPr>
        <w:t>poreik</w:t>
      </w:r>
      <w:r>
        <w:rPr>
          <w:rFonts w:ascii="Times New Roman" w:hAnsi="Times New Roman"/>
          <w:b/>
          <w:i/>
          <w:iCs/>
          <w:color w:val="000000"/>
          <w:sz w:val="24"/>
          <w:szCs w:val="24"/>
        </w:rPr>
        <w:t>is</w:t>
      </w:r>
      <w:r w:rsidR="00600F64" w:rsidRPr="003774F7">
        <w:rPr>
          <w:rFonts w:ascii="Times New Roman" w:hAnsi="Times New Roman"/>
          <w:b/>
          <w:i/>
          <w:iCs/>
          <w:color w:val="000000"/>
          <w:sz w:val="24"/>
          <w:szCs w:val="24"/>
        </w:rPr>
        <w:t xml:space="preserve"> Kretingos rajone</w:t>
      </w:r>
      <w:r>
        <w:rPr>
          <w:rFonts w:ascii="Times New Roman" w:hAnsi="Times New Roman"/>
          <w:b/>
          <w:i/>
          <w:iCs/>
          <w:color w:val="000000"/>
          <w:sz w:val="24"/>
          <w:szCs w:val="24"/>
        </w:rPr>
        <w:t xml:space="preserve"> 2018</w:t>
      </w:r>
      <w:r w:rsidR="00E15EB8">
        <w:rPr>
          <w:rFonts w:ascii="Times New Roman" w:hAnsi="Times New Roman"/>
          <w:b/>
          <w:i/>
          <w:iCs/>
          <w:color w:val="000000"/>
          <w:sz w:val="24"/>
          <w:szCs w:val="24"/>
        </w:rPr>
        <w:t>–</w:t>
      </w:r>
      <w:r>
        <w:rPr>
          <w:rFonts w:ascii="Times New Roman" w:hAnsi="Times New Roman"/>
          <w:b/>
          <w:i/>
          <w:iCs/>
          <w:color w:val="000000"/>
          <w:sz w:val="24"/>
          <w:szCs w:val="24"/>
        </w:rPr>
        <w:t>2023 m.</w:t>
      </w:r>
    </w:p>
    <w:tbl>
      <w:tblPr>
        <w:tblStyle w:val="Lentelstinklelis"/>
        <w:tblW w:w="9781" w:type="dxa"/>
        <w:tblInd w:w="108" w:type="dxa"/>
        <w:tblLayout w:type="fixed"/>
        <w:tblLook w:val="04A0" w:firstRow="1" w:lastRow="0" w:firstColumn="1" w:lastColumn="0" w:noHBand="0" w:noVBand="1"/>
      </w:tblPr>
      <w:tblGrid>
        <w:gridCol w:w="709"/>
        <w:gridCol w:w="1134"/>
        <w:gridCol w:w="1134"/>
        <w:gridCol w:w="1418"/>
        <w:gridCol w:w="992"/>
        <w:gridCol w:w="1134"/>
        <w:gridCol w:w="992"/>
        <w:gridCol w:w="1134"/>
        <w:gridCol w:w="1134"/>
      </w:tblGrid>
      <w:tr w:rsidR="008370EB" w:rsidRPr="00A66BD3" w14:paraId="1B646E91"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96A1A53"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Me</w:t>
            </w:r>
            <w:r>
              <w:rPr>
                <w:rFonts w:ascii="Times New Roman" w:hAnsi="Times New Roman"/>
                <w:sz w:val="22"/>
                <w:szCs w:val="22"/>
              </w:rPr>
              <w:t>-</w:t>
            </w:r>
            <w:r w:rsidRPr="00E26834">
              <w:rPr>
                <w:rFonts w:ascii="Times New Roman" w:hAnsi="Times New Roman"/>
                <w:sz w:val="22"/>
                <w:szCs w:val="22"/>
              </w:rPr>
              <w:t>tai</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680B206"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Užregis</w:t>
            </w:r>
            <w:r>
              <w:rPr>
                <w:rFonts w:ascii="Times New Roman" w:hAnsi="Times New Roman"/>
                <w:sz w:val="22"/>
                <w:szCs w:val="22"/>
              </w:rPr>
              <w:t>-</w:t>
            </w:r>
            <w:r w:rsidRPr="00E26834">
              <w:rPr>
                <w:rFonts w:ascii="Times New Roman" w:hAnsi="Times New Roman"/>
                <w:sz w:val="22"/>
                <w:szCs w:val="22"/>
              </w:rPr>
              <w:t>truotų TPPA IS (T17) prašymų skaičius</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23A8225" w14:textId="77777777" w:rsidR="00600F64" w:rsidRPr="00E26834" w:rsidRDefault="00600F64" w:rsidP="00D13927">
            <w:pPr>
              <w:rPr>
                <w:rFonts w:ascii="Times New Roman" w:hAnsi="Times New Roman"/>
              </w:rPr>
            </w:pPr>
            <w:r w:rsidRPr="00E26834">
              <w:rPr>
                <w:rFonts w:ascii="Times New Roman" w:hAnsi="Times New Roman"/>
                <w:sz w:val="22"/>
                <w:szCs w:val="22"/>
              </w:rPr>
              <w:t xml:space="preserve">Asmenų skaičius , kurie kreipėsi dėl TPP </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99FA9D8"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Nepatenkintų prašymų skaičius iš praėjusių metų</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D43AC99" w14:textId="77777777" w:rsidR="00600F64" w:rsidRPr="00E26834" w:rsidRDefault="00600F64" w:rsidP="00D13927">
            <w:pPr>
              <w:ind w:right="33"/>
              <w:rPr>
                <w:rFonts w:ascii="Times New Roman" w:hAnsi="Times New Roman"/>
                <w:sz w:val="22"/>
                <w:szCs w:val="22"/>
              </w:rPr>
            </w:pPr>
            <w:r w:rsidRPr="00E26834">
              <w:rPr>
                <w:rFonts w:ascii="Times New Roman" w:hAnsi="Times New Roman"/>
                <w:sz w:val="22"/>
                <w:szCs w:val="22"/>
              </w:rPr>
              <w:t>Paten</w:t>
            </w:r>
            <w:r>
              <w:rPr>
                <w:rFonts w:ascii="Times New Roman" w:hAnsi="Times New Roman"/>
                <w:sz w:val="22"/>
                <w:szCs w:val="22"/>
              </w:rPr>
              <w:t>-</w:t>
            </w:r>
            <w:r w:rsidRPr="00E26834">
              <w:rPr>
                <w:rFonts w:ascii="Times New Roman" w:hAnsi="Times New Roman"/>
                <w:sz w:val="22"/>
                <w:szCs w:val="22"/>
              </w:rPr>
              <w:t>kintų prašy</w:t>
            </w:r>
            <w:r>
              <w:rPr>
                <w:rFonts w:ascii="Times New Roman" w:hAnsi="Times New Roman"/>
                <w:sz w:val="22"/>
                <w:szCs w:val="22"/>
              </w:rPr>
              <w:t>-</w:t>
            </w:r>
            <w:r w:rsidRPr="00E26834">
              <w:rPr>
                <w:rFonts w:ascii="Times New Roman" w:hAnsi="Times New Roman"/>
                <w:sz w:val="22"/>
                <w:szCs w:val="22"/>
              </w:rPr>
              <w:t>mų skaičius</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84116FC"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Sudaryt</w:t>
            </w:r>
            <w:r>
              <w:rPr>
                <w:rFonts w:ascii="Times New Roman" w:hAnsi="Times New Roman"/>
                <w:sz w:val="22"/>
                <w:szCs w:val="22"/>
              </w:rPr>
              <w:t>ų</w:t>
            </w:r>
            <w:r w:rsidRPr="00E26834">
              <w:rPr>
                <w:rFonts w:ascii="Times New Roman" w:hAnsi="Times New Roman"/>
                <w:sz w:val="22"/>
                <w:szCs w:val="22"/>
              </w:rPr>
              <w:t xml:space="preserve"> sutar</w:t>
            </w:r>
            <w:r>
              <w:rPr>
                <w:rFonts w:ascii="Times New Roman" w:hAnsi="Times New Roman"/>
                <w:sz w:val="22"/>
                <w:szCs w:val="22"/>
              </w:rPr>
              <w:t>čių</w:t>
            </w:r>
            <w:r w:rsidRPr="00E26834">
              <w:rPr>
                <w:rFonts w:ascii="Times New Roman" w:hAnsi="Times New Roman"/>
                <w:sz w:val="22"/>
                <w:szCs w:val="22"/>
              </w:rPr>
              <w:t xml:space="preserve"> su asmeni</w:t>
            </w:r>
            <w:r>
              <w:rPr>
                <w:rFonts w:ascii="Times New Roman" w:hAnsi="Times New Roman"/>
                <w:sz w:val="22"/>
                <w:szCs w:val="22"/>
              </w:rPr>
              <w:t>-</w:t>
            </w:r>
            <w:r w:rsidRPr="00E26834">
              <w:rPr>
                <w:rFonts w:ascii="Times New Roman" w:hAnsi="Times New Roman"/>
                <w:sz w:val="22"/>
                <w:szCs w:val="22"/>
              </w:rPr>
              <w:t>mis (T2)</w:t>
            </w:r>
            <w:r>
              <w:rPr>
                <w:rFonts w:ascii="Times New Roman" w:hAnsi="Times New Roman"/>
                <w:sz w:val="22"/>
                <w:szCs w:val="22"/>
              </w:rPr>
              <w:t xml:space="preserve"> skaičius</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41BC498"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Išduotų TPP</w:t>
            </w:r>
          </w:p>
          <w:p w14:paraId="6851EF95"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skaičius</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A61046B"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Likusių nepaten</w:t>
            </w:r>
            <w:r>
              <w:rPr>
                <w:rFonts w:ascii="Times New Roman" w:hAnsi="Times New Roman"/>
                <w:sz w:val="22"/>
                <w:szCs w:val="22"/>
              </w:rPr>
              <w:t>-</w:t>
            </w:r>
            <w:r w:rsidRPr="00E26834">
              <w:rPr>
                <w:rFonts w:ascii="Times New Roman" w:hAnsi="Times New Roman"/>
                <w:sz w:val="22"/>
                <w:szCs w:val="22"/>
              </w:rPr>
              <w:t>kintų prašymų skaičius metų pabaigoje</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6F335D1" w14:textId="77777777" w:rsidR="00600F64" w:rsidRPr="00E26834" w:rsidRDefault="00600F64" w:rsidP="00D13927">
            <w:pPr>
              <w:rPr>
                <w:rFonts w:ascii="Times New Roman" w:hAnsi="Times New Roman"/>
                <w:sz w:val="22"/>
                <w:szCs w:val="22"/>
              </w:rPr>
            </w:pPr>
            <w:r w:rsidRPr="00E26834">
              <w:rPr>
                <w:rFonts w:ascii="Times New Roman" w:hAnsi="Times New Roman"/>
                <w:sz w:val="22"/>
                <w:szCs w:val="22"/>
              </w:rPr>
              <w:t>Atsisakiu</w:t>
            </w:r>
            <w:r>
              <w:rPr>
                <w:rFonts w:ascii="Times New Roman" w:hAnsi="Times New Roman"/>
                <w:sz w:val="22"/>
                <w:szCs w:val="22"/>
              </w:rPr>
              <w:t>-</w:t>
            </w:r>
            <w:r w:rsidRPr="00E26834">
              <w:rPr>
                <w:rFonts w:ascii="Times New Roman" w:hAnsi="Times New Roman"/>
                <w:sz w:val="22"/>
                <w:szCs w:val="22"/>
              </w:rPr>
              <w:t>si</w:t>
            </w:r>
            <w:r>
              <w:rPr>
                <w:rFonts w:ascii="Times New Roman" w:hAnsi="Times New Roman"/>
                <w:sz w:val="22"/>
                <w:szCs w:val="22"/>
              </w:rPr>
              <w:t>ų</w:t>
            </w:r>
            <w:r w:rsidRPr="00E26834">
              <w:rPr>
                <w:rFonts w:ascii="Times New Roman" w:hAnsi="Times New Roman"/>
                <w:sz w:val="22"/>
                <w:szCs w:val="22"/>
              </w:rPr>
              <w:t xml:space="preserve"> TPP prašymų skaičius</w:t>
            </w:r>
          </w:p>
        </w:tc>
      </w:tr>
      <w:tr w:rsidR="00346F9A" w:rsidRPr="00A66BD3" w14:paraId="1451F84D"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6F269C5" w14:textId="01E757A0" w:rsidR="00346F9A" w:rsidRPr="00FE7427" w:rsidRDefault="00346F9A" w:rsidP="00346F9A">
            <w:pPr>
              <w:rPr>
                <w:rFonts w:ascii="Times New Roman" w:hAnsi="Times New Roman"/>
                <w:sz w:val="22"/>
                <w:szCs w:val="22"/>
              </w:rPr>
            </w:pPr>
            <w:r w:rsidRPr="00FE7427">
              <w:rPr>
                <w:rFonts w:ascii="Times New Roman" w:hAnsi="Times New Roman"/>
                <w:sz w:val="22"/>
                <w:szCs w:val="22"/>
              </w:rPr>
              <w:t>2018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CD09424" w14:textId="23194FDF"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450</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8D0005E" w14:textId="1D19E114"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325</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EAB0770" w14:textId="04DC7630"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30</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249461A" w14:textId="18AED293"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402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133B4C" w14:textId="05D121A8"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632</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D6A301" w14:textId="4304CBC0"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689</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13859C0" w14:textId="2A09548D"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9D7BBF1" w14:textId="42FD69DB"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33</w:t>
            </w:r>
          </w:p>
        </w:tc>
      </w:tr>
      <w:tr w:rsidR="00346F9A" w:rsidRPr="00A66BD3" w14:paraId="3E99030F"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7AF688F" w14:textId="0ED2DF16" w:rsidR="00346F9A" w:rsidRPr="00FE7427" w:rsidRDefault="00346F9A" w:rsidP="00346F9A">
            <w:pPr>
              <w:rPr>
                <w:rFonts w:ascii="Times New Roman" w:hAnsi="Times New Roman"/>
                <w:sz w:val="22"/>
                <w:szCs w:val="22"/>
              </w:rPr>
            </w:pPr>
            <w:r w:rsidRPr="00FE7427">
              <w:rPr>
                <w:rFonts w:ascii="Times New Roman" w:hAnsi="Times New Roman"/>
                <w:sz w:val="22"/>
                <w:szCs w:val="22"/>
              </w:rPr>
              <w:t>2019</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F4AED79" w14:textId="4AC51161"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488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8850549" w14:textId="05388D89"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371</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228A28E" w14:textId="659A6555"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45</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BF0DDAD" w14:textId="6F2E604B"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464</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275299D" w14:textId="61310518"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670</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3CA37DD" w14:textId="309D60A2"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787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FCDEC3C" w14:textId="2090E472"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9EC7032" w14:textId="7198A8BA"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27</w:t>
            </w:r>
          </w:p>
        </w:tc>
      </w:tr>
      <w:tr w:rsidR="00346F9A" w:rsidRPr="00A66BD3" w14:paraId="285B93D8"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F172893" w14:textId="088DD412" w:rsidR="00346F9A" w:rsidRPr="00FE7427" w:rsidRDefault="00346F9A" w:rsidP="00346F9A">
            <w:pPr>
              <w:rPr>
                <w:rFonts w:ascii="Times New Roman" w:hAnsi="Times New Roman"/>
                <w:sz w:val="22"/>
                <w:szCs w:val="22"/>
              </w:rPr>
            </w:pPr>
            <w:r w:rsidRPr="00FE7427">
              <w:rPr>
                <w:rFonts w:ascii="Times New Roman" w:hAnsi="Times New Roman"/>
                <w:sz w:val="22"/>
                <w:szCs w:val="22"/>
              </w:rPr>
              <w:t>2020</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67C45E1" w14:textId="440D6A9D"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413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8917E3C" w14:textId="51BFEC17"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312</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A4B829" w14:textId="4AD10D24"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42</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A39DA1B" w14:textId="50F1EF4D"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428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8711626" w14:textId="6C7632EA"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569</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56B8F91" w14:textId="0D8C21F6"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628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A6F6666" w14:textId="53FFA405"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EB81DC9" w14:textId="114442DD"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21</w:t>
            </w:r>
          </w:p>
        </w:tc>
      </w:tr>
      <w:tr w:rsidR="00346F9A" w:rsidRPr="00A66BD3" w14:paraId="0FA74081"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C4387A1" w14:textId="02C5D31C" w:rsidR="00346F9A" w:rsidRPr="00FE7427" w:rsidRDefault="00346F9A" w:rsidP="00346F9A">
            <w:pPr>
              <w:rPr>
                <w:rFonts w:ascii="Times New Roman" w:hAnsi="Times New Roman"/>
                <w:sz w:val="22"/>
                <w:szCs w:val="22"/>
              </w:rPr>
            </w:pPr>
            <w:r w:rsidRPr="00FE7427">
              <w:rPr>
                <w:rFonts w:ascii="Times New Roman" w:hAnsi="Times New Roman"/>
                <w:sz w:val="22"/>
                <w:szCs w:val="22"/>
              </w:rPr>
              <w:t>2021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5B7143D" w14:textId="7A407CD6"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474</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B903F73" w14:textId="17020945"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338</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7DF1011" w14:textId="442A5948"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3784E97" w14:textId="27B0085B"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464</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96BDEB4" w14:textId="273D65CC"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625</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A4B964D" w14:textId="79771BAC"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665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0D1EBED" w14:textId="696D8A25"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9</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054C8C7" w14:textId="2A59A69A" w:rsidR="00346F9A" w:rsidRPr="00FE7427" w:rsidRDefault="00346F9A" w:rsidP="00346F9A">
            <w:pPr>
              <w:jc w:val="center"/>
              <w:rPr>
                <w:rFonts w:ascii="Times New Roman" w:hAnsi="Times New Roman"/>
                <w:sz w:val="22"/>
                <w:szCs w:val="22"/>
              </w:rPr>
            </w:pPr>
            <w:r w:rsidRPr="00FE7427">
              <w:rPr>
                <w:rFonts w:ascii="Times New Roman" w:hAnsi="Times New Roman"/>
                <w:sz w:val="22"/>
                <w:szCs w:val="22"/>
              </w:rPr>
              <w:t>7</w:t>
            </w:r>
          </w:p>
        </w:tc>
      </w:tr>
      <w:tr w:rsidR="00346F9A" w:rsidRPr="00A66BD3" w14:paraId="7770A7F7"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E624FE9" w14:textId="4C5930C5" w:rsidR="00346F9A" w:rsidRPr="00FE7427" w:rsidRDefault="00346F9A" w:rsidP="00346F9A">
            <w:pPr>
              <w:rPr>
                <w:rFonts w:ascii="Times New Roman" w:hAnsi="Times New Roman"/>
                <w:sz w:val="22"/>
                <w:szCs w:val="22"/>
              </w:rPr>
            </w:pPr>
            <w:r w:rsidRPr="00600F64">
              <w:rPr>
                <w:rFonts w:ascii="Times New Roman" w:hAnsi="Times New Roman"/>
                <w:sz w:val="22"/>
                <w:szCs w:val="22"/>
              </w:rPr>
              <w:t>2022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CA05637" w14:textId="14B0D2B5" w:rsidR="00346F9A" w:rsidRPr="00FE7427" w:rsidRDefault="00346F9A" w:rsidP="00346F9A">
            <w:pPr>
              <w:jc w:val="center"/>
              <w:rPr>
                <w:rFonts w:ascii="Times New Roman" w:hAnsi="Times New Roman"/>
                <w:sz w:val="22"/>
                <w:szCs w:val="22"/>
              </w:rPr>
            </w:pPr>
            <w:r>
              <w:rPr>
                <w:rFonts w:ascii="Times New Roman" w:hAnsi="Times New Roman"/>
                <w:sz w:val="22"/>
                <w:szCs w:val="22"/>
              </w:rPr>
              <w:t>751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E185B23" w14:textId="5E9014C3" w:rsidR="00346F9A" w:rsidRPr="00FE7427" w:rsidRDefault="00346F9A" w:rsidP="00346F9A">
            <w:pPr>
              <w:jc w:val="center"/>
              <w:rPr>
                <w:rFonts w:ascii="Times New Roman" w:hAnsi="Times New Roman"/>
                <w:sz w:val="22"/>
                <w:szCs w:val="22"/>
              </w:rPr>
            </w:pPr>
            <w:r>
              <w:rPr>
                <w:rFonts w:ascii="Times New Roman" w:hAnsi="Times New Roman"/>
                <w:sz w:val="22"/>
                <w:szCs w:val="22"/>
              </w:rPr>
              <w:t>341</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76D41C8" w14:textId="587960B8" w:rsidR="00346F9A" w:rsidRPr="00FE7427" w:rsidRDefault="00346F9A" w:rsidP="00346F9A">
            <w:pPr>
              <w:jc w:val="center"/>
              <w:rPr>
                <w:rFonts w:ascii="Times New Roman" w:hAnsi="Times New Roman"/>
                <w:sz w:val="22"/>
                <w:szCs w:val="22"/>
              </w:rPr>
            </w:pPr>
            <w:r>
              <w:rPr>
                <w:rFonts w:ascii="Times New Roman" w:hAnsi="Times New Roman"/>
                <w:sz w:val="22"/>
                <w:szCs w:val="22"/>
              </w:rPr>
              <w:t>9</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5815711" w14:textId="4380518E" w:rsidR="00346F9A" w:rsidRPr="00FE7427" w:rsidRDefault="00346F9A" w:rsidP="00346F9A">
            <w:pPr>
              <w:jc w:val="center"/>
              <w:rPr>
                <w:rFonts w:ascii="Times New Roman" w:hAnsi="Times New Roman"/>
                <w:sz w:val="22"/>
                <w:szCs w:val="22"/>
              </w:rPr>
            </w:pPr>
            <w:r>
              <w:rPr>
                <w:rFonts w:ascii="Times New Roman" w:hAnsi="Times New Roman"/>
                <w:sz w:val="22"/>
                <w:szCs w:val="22"/>
              </w:rPr>
              <w:t>697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DF616F7" w14:textId="2CC57ED7" w:rsidR="00346F9A" w:rsidRPr="00FE7427" w:rsidRDefault="00346F9A" w:rsidP="00346F9A">
            <w:pPr>
              <w:jc w:val="center"/>
              <w:rPr>
                <w:rFonts w:ascii="Times New Roman" w:hAnsi="Times New Roman"/>
                <w:sz w:val="22"/>
                <w:szCs w:val="22"/>
              </w:rPr>
            </w:pPr>
            <w:r>
              <w:rPr>
                <w:rFonts w:ascii="Times New Roman" w:hAnsi="Times New Roman"/>
                <w:sz w:val="22"/>
                <w:szCs w:val="22"/>
              </w:rPr>
              <w:t>692</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4DC023B" w14:textId="2F9FD82C" w:rsidR="00346F9A" w:rsidRPr="00FE7427" w:rsidRDefault="00346F9A" w:rsidP="00346F9A">
            <w:pPr>
              <w:jc w:val="center"/>
              <w:rPr>
                <w:rFonts w:ascii="Times New Roman" w:hAnsi="Times New Roman"/>
                <w:sz w:val="22"/>
                <w:szCs w:val="22"/>
              </w:rPr>
            </w:pPr>
            <w:r>
              <w:rPr>
                <w:rFonts w:ascii="Times New Roman" w:hAnsi="Times New Roman"/>
                <w:sz w:val="22"/>
                <w:szCs w:val="22"/>
              </w:rPr>
              <w:t>713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74E7F0D" w14:textId="2234D033" w:rsidR="00346F9A" w:rsidRPr="00FE7427" w:rsidRDefault="00346F9A" w:rsidP="00346F9A">
            <w:pPr>
              <w:jc w:val="center"/>
              <w:rPr>
                <w:rFonts w:ascii="Times New Roman" w:hAnsi="Times New Roman"/>
                <w:sz w:val="22"/>
                <w:szCs w:val="22"/>
              </w:rPr>
            </w:pPr>
            <w:r>
              <w:rPr>
                <w:rFonts w:ascii="Times New Roman" w:hAnsi="Times New Roman"/>
                <w:sz w:val="22"/>
                <w:szCs w:val="22"/>
              </w:rPr>
              <w:t>50</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96D0BF6" w14:textId="5F24018D" w:rsidR="00346F9A" w:rsidRPr="00FE7427" w:rsidRDefault="00346F9A" w:rsidP="00346F9A">
            <w:pPr>
              <w:jc w:val="center"/>
              <w:rPr>
                <w:rFonts w:ascii="Times New Roman" w:hAnsi="Times New Roman"/>
                <w:sz w:val="22"/>
                <w:szCs w:val="22"/>
              </w:rPr>
            </w:pPr>
            <w:r>
              <w:rPr>
                <w:rFonts w:ascii="Times New Roman" w:hAnsi="Times New Roman"/>
                <w:sz w:val="22"/>
                <w:szCs w:val="22"/>
              </w:rPr>
              <w:t>13</w:t>
            </w:r>
          </w:p>
        </w:tc>
      </w:tr>
      <w:tr w:rsidR="00617117" w:rsidRPr="00A66BD3" w14:paraId="1F15C05E" w14:textId="77777777" w:rsidTr="008370EB">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9FF4FA6" w14:textId="2BDBFF58" w:rsidR="00617117" w:rsidRPr="00600F64" w:rsidRDefault="00617117" w:rsidP="00617117">
            <w:pPr>
              <w:rPr>
                <w:rFonts w:ascii="Times New Roman" w:hAnsi="Times New Roman"/>
                <w:sz w:val="22"/>
                <w:szCs w:val="22"/>
              </w:rPr>
            </w:pPr>
            <w:r>
              <w:rPr>
                <w:rFonts w:ascii="Times New Roman" w:hAnsi="Times New Roman"/>
                <w:sz w:val="22"/>
                <w:szCs w:val="22"/>
              </w:rPr>
              <w:t>2023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29F57A4" w14:textId="78313FB9" w:rsidR="00617117" w:rsidRPr="00600F64" w:rsidRDefault="00617117" w:rsidP="00617117">
            <w:pPr>
              <w:jc w:val="center"/>
              <w:rPr>
                <w:rFonts w:ascii="Times New Roman" w:hAnsi="Times New Roman"/>
                <w:sz w:val="22"/>
                <w:szCs w:val="22"/>
              </w:rPr>
            </w:pPr>
            <w:r>
              <w:rPr>
                <w:rFonts w:ascii="Times New Roman" w:hAnsi="Times New Roman"/>
                <w:sz w:val="22"/>
                <w:szCs w:val="22"/>
              </w:rPr>
              <w:t>692</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5F2123B" w14:textId="5B38C02F" w:rsidR="00617117" w:rsidRPr="00600F64" w:rsidRDefault="00617117" w:rsidP="00617117">
            <w:pPr>
              <w:jc w:val="center"/>
              <w:rPr>
                <w:rFonts w:ascii="Times New Roman" w:hAnsi="Times New Roman"/>
                <w:sz w:val="22"/>
                <w:szCs w:val="22"/>
              </w:rPr>
            </w:pPr>
            <w:r>
              <w:rPr>
                <w:rFonts w:ascii="Times New Roman" w:hAnsi="Times New Roman"/>
                <w:sz w:val="22"/>
                <w:szCs w:val="22"/>
              </w:rPr>
              <w:t>379</w:t>
            </w:r>
          </w:p>
        </w:tc>
        <w:tc>
          <w:tcPr>
            <w:tcW w:w="1418"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2B251C1" w14:textId="2DF48FA0" w:rsidR="00617117" w:rsidRPr="00600F64" w:rsidRDefault="00617117" w:rsidP="00617117">
            <w:pPr>
              <w:jc w:val="center"/>
              <w:rPr>
                <w:rFonts w:ascii="Times New Roman" w:hAnsi="Times New Roman"/>
                <w:sz w:val="22"/>
                <w:szCs w:val="22"/>
              </w:rPr>
            </w:pPr>
            <w:r>
              <w:rPr>
                <w:rFonts w:ascii="Times New Roman" w:hAnsi="Times New Roman"/>
                <w:sz w:val="22"/>
                <w:szCs w:val="22"/>
              </w:rPr>
              <w:t>50</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DF7174D" w14:textId="3134292D" w:rsidR="00617117" w:rsidRPr="00600F64" w:rsidRDefault="00617117" w:rsidP="00617117">
            <w:pPr>
              <w:jc w:val="center"/>
              <w:rPr>
                <w:rFonts w:ascii="Times New Roman" w:hAnsi="Times New Roman"/>
                <w:sz w:val="22"/>
                <w:szCs w:val="22"/>
              </w:rPr>
            </w:pPr>
            <w:r>
              <w:rPr>
                <w:rFonts w:ascii="Times New Roman" w:hAnsi="Times New Roman"/>
                <w:sz w:val="22"/>
                <w:szCs w:val="22"/>
              </w:rPr>
              <w:t>607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B45DC08" w14:textId="3264E961" w:rsidR="00617117" w:rsidRPr="00600F64" w:rsidRDefault="00617117" w:rsidP="00617117">
            <w:pPr>
              <w:jc w:val="center"/>
              <w:rPr>
                <w:rFonts w:ascii="Times New Roman" w:hAnsi="Times New Roman"/>
                <w:sz w:val="22"/>
                <w:szCs w:val="22"/>
              </w:rPr>
            </w:pPr>
            <w:r>
              <w:rPr>
                <w:rFonts w:ascii="Times New Roman" w:hAnsi="Times New Roman"/>
                <w:sz w:val="22"/>
                <w:szCs w:val="22"/>
              </w:rPr>
              <w:t>605</w:t>
            </w:r>
          </w:p>
        </w:tc>
        <w:tc>
          <w:tcPr>
            <w:tcW w:w="99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21710CB" w14:textId="30DED6F9" w:rsidR="00617117" w:rsidRPr="00600F64" w:rsidRDefault="00617117" w:rsidP="00617117">
            <w:pPr>
              <w:jc w:val="center"/>
              <w:rPr>
                <w:rFonts w:ascii="Times New Roman" w:hAnsi="Times New Roman"/>
                <w:sz w:val="22"/>
                <w:szCs w:val="22"/>
              </w:rPr>
            </w:pPr>
            <w:r>
              <w:rPr>
                <w:rFonts w:ascii="Times New Roman" w:hAnsi="Times New Roman"/>
                <w:sz w:val="22"/>
                <w:szCs w:val="22"/>
              </w:rPr>
              <w:t>658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EC3F8B" w14:textId="6C200281" w:rsidR="00617117" w:rsidRPr="00600F64" w:rsidRDefault="00617117" w:rsidP="00617117">
            <w:pPr>
              <w:jc w:val="center"/>
              <w:rPr>
                <w:rFonts w:ascii="Times New Roman" w:hAnsi="Times New Roman"/>
                <w:sz w:val="22"/>
                <w:szCs w:val="22"/>
              </w:rPr>
            </w:pPr>
            <w:r>
              <w:rPr>
                <w:rFonts w:ascii="Times New Roman" w:hAnsi="Times New Roman"/>
                <w:sz w:val="22"/>
                <w:szCs w:val="22"/>
              </w:rPr>
              <w:t>47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74EA4D0" w14:textId="46ABD510" w:rsidR="00617117" w:rsidRPr="00600F64" w:rsidRDefault="00617117" w:rsidP="00617117">
            <w:pPr>
              <w:jc w:val="center"/>
              <w:rPr>
                <w:rFonts w:ascii="Times New Roman" w:hAnsi="Times New Roman"/>
                <w:sz w:val="22"/>
                <w:szCs w:val="22"/>
              </w:rPr>
            </w:pPr>
            <w:r>
              <w:rPr>
                <w:rFonts w:ascii="Times New Roman" w:hAnsi="Times New Roman"/>
                <w:sz w:val="22"/>
                <w:szCs w:val="22"/>
              </w:rPr>
              <w:t>37</w:t>
            </w:r>
          </w:p>
        </w:tc>
      </w:tr>
    </w:tbl>
    <w:p w14:paraId="073E1EC9" w14:textId="77777777" w:rsidR="00600F64" w:rsidRPr="00281D7C" w:rsidRDefault="00600F64" w:rsidP="00D13927">
      <w:pPr>
        <w:widowControl w:val="0"/>
        <w:suppressAutoHyphens/>
        <w:rPr>
          <w:rFonts w:ascii="Times New Roman" w:hAnsi="Times New Roman"/>
          <w:sz w:val="20"/>
          <w:szCs w:val="20"/>
        </w:rPr>
      </w:pPr>
    </w:p>
    <w:p w14:paraId="0FD537E9" w14:textId="34166103" w:rsidR="001E1178" w:rsidRPr="00D9380D" w:rsidRDefault="001E1178" w:rsidP="001E1178">
      <w:pPr>
        <w:widowControl w:val="0"/>
        <w:suppressAutoHyphens/>
        <w:ind w:firstLine="720"/>
        <w:rPr>
          <w:rFonts w:ascii="Times New Roman" w:hAnsi="Times New Roman"/>
          <w:sz w:val="24"/>
          <w:szCs w:val="24"/>
        </w:rPr>
      </w:pPr>
      <w:r w:rsidRPr="00D9380D">
        <w:rPr>
          <w:rFonts w:ascii="Times New Roman" w:hAnsi="Times New Roman"/>
          <w:sz w:val="24"/>
          <w:szCs w:val="24"/>
        </w:rPr>
        <w:t>Per 2023 metus užregistruoti techninės pagalbos priemonių apskaitos informacinėje sistemoje (toliau-TPPA IS) 692 prašymai TPP gauti. Poreikis patenkintas 93%, metų gale liko 47 (7%) nepatenkinti prašymai. Darytina prielaida, kad 2023 metais numatytą poreikį patenkinome, dirbome produktyviai ir aprūpinome klientus visomis reikalingomis priemonėmis. Klientai besikreipiantys dėl neįgaliųjų TPP buvo aprūpinami tą pačią dieną, jei reikiamą priemonę turėjome sandėlyje. Jei tuo metu reikiamos judėjimo TPP sandėlyje nėra asmenys informuojami apie judėjimo TPP gavimo galimybes.</w:t>
      </w:r>
    </w:p>
    <w:p w14:paraId="3A93C21C" w14:textId="6BAFBBD5" w:rsidR="00277757" w:rsidRPr="00D9380D" w:rsidRDefault="001E1178" w:rsidP="009E1F7C">
      <w:pPr>
        <w:widowControl w:val="0"/>
        <w:suppressAutoHyphens/>
        <w:ind w:firstLine="720"/>
        <w:rPr>
          <w:rFonts w:ascii="Times New Roman" w:hAnsi="Times New Roman"/>
          <w:sz w:val="24"/>
          <w:szCs w:val="24"/>
        </w:rPr>
      </w:pPr>
      <w:r w:rsidRPr="00D9380D">
        <w:rPr>
          <w:rFonts w:ascii="Times New Roman" w:hAnsi="Times New Roman"/>
          <w:sz w:val="24"/>
          <w:szCs w:val="24"/>
        </w:rPr>
        <w:t xml:space="preserve">Ilgiausiai asmenims teko laukti vežimėlių (iki 4 mėn.) jeigu asmeniui reikalingas bariatrino tipo vežimėlis laukimo laikas gali prasitęsti (iki 6 mėn. ir ilgiau), naktipuodžio kėdučių (iki 6 mėn.), čiužinių nuo pragulų 14 cm aukščio (iki 6 mėn.), dušo – naktipuodžio kėdučių (iki 6 mėn. ir ilgiau), </w:t>
      </w:r>
      <w:r w:rsidRPr="00D9380D">
        <w:rPr>
          <w:rFonts w:ascii="Times New Roman" w:hAnsi="Times New Roman"/>
          <w:bCs/>
          <w:sz w:val="24"/>
          <w:szCs w:val="24"/>
        </w:rPr>
        <w:t xml:space="preserve">tačiau asmenims visada pasiūlomi kiti šių priemonių įsigijimo būdai. </w:t>
      </w:r>
      <w:r w:rsidRPr="00D9380D">
        <w:rPr>
          <w:rFonts w:ascii="Times New Roman" w:hAnsi="Times New Roman"/>
          <w:sz w:val="24"/>
          <w:szCs w:val="24"/>
        </w:rPr>
        <w:t>Judėjimo TPP parsivežame iš Klaipėdos TPNC arba asmenims išduodamos grąžintos NTPP (nutraukus sutartį, asmeniui mirus ar pasikeitus asmens sveikatos būklei).</w:t>
      </w:r>
    </w:p>
    <w:p w14:paraId="45A60B81" w14:textId="77777777" w:rsidR="00A736AB" w:rsidRPr="00F74E90" w:rsidRDefault="00A736AB" w:rsidP="009E1F7C">
      <w:pPr>
        <w:widowControl w:val="0"/>
        <w:suppressAutoHyphens/>
        <w:ind w:firstLine="720"/>
        <w:rPr>
          <w:rFonts w:ascii="Times New Roman" w:hAnsi="Times New Roman"/>
          <w:sz w:val="24"/>
          <w:szCs w:val="24"/>
        </w:rPr>
      </w:pPr>
    </w:p>
    <w:p w14:paraId="421DF373" w14:textId="591B6F28" w:rsidR="00417F23" w:rsidRDefault="00BF1C59" w:rsidP="00A736AB">
      <w:pPr>
        <w:widowControl w:val="0"/>
        <w:suppressAutoHyphens/>
        <w:jc w:val="center"/>
        <w:rPr>
          <w:rFonts w:ascii="Times New Roman" w:hAnsi="Times New Roman"/>
          <w:b/>
          <w:i/>
          <w:sz w:val="24"/>
          <w:szCs w:val="24"/>
        </w:rPr>
      </w:pPr>
      <w:r w:rsidRPr="001A66F1">
        <w:rPr>
          <w:rFonts w:ascii="Times New Roman" w:hAnsi="Times New Roman"/>
          <w:b/>
          <w:i/>
          <w:sz w:val="24"/>
          <w:szCs w:val="24"/>
        </w:rPr>
        <w:t>Daugiausiai išduodamų TPP kaita</w:t>
      </w:r>
      <w:r>
        <w:rPr>
          <w:rFonts w:ascii="Times New Roman" w:hAnsi="Times New Roman"/>
          <w:b/>
          <w:i/>
          <w:sz w:val="24"/>
          <w:szCs w:val="24"/>
        </w:rPr>
        <w:t xml:space="preserve"> 202</w:t>
      </w:r>
      <w:r w:rsidR="00417F23">
        <w:rPr>
          <w:rFonts w:ascii="Times New Roman" w:hAnsi="Times New Roman"/>
          <w:b/>
          <w:i/>
          <w:sz w:val="24"/>
          <w:szCs w:val="24"/>
        </w:rPr>
        <w:t>1</w:t>
      </w:r>
      <w:r>
        <w:rPr>
          <w:rFonts w:ascii="Times New Roman" w:hAnsi="Times New Roman"/>
          <w:b/>
          <w:i/>
          <w:sz w:val="24"/>
          <w:szCs w:val="24"/>
        </w:rPr>
        <w:t>–202</w:t>
      </w:r>
      <w:r w:rsidR="00417F23">
        <w:rPr>
          <w:rFonts w:ascii="Times New Roman" w:hAnsi="Times New Roman"/>
          <w:b/>
          <w:i/>
          <w:sz w:val="24"/>
          <w:szCs w:val="24"/>
        </w:rPr>
        <w:t>3</w:t>
      </w:r>
      <w:r>
        <w:rPr>
          <w:rFonts w:ascii="Times New Roman" w:hAnsi="Times New Roman"/>
          <w:b/>
          <w:i/>
          <w:sz w:val="24"/>
          <w:szCs w:val="24"/>
        </w:rPr>
        <w:t xml:space="preserve"> metais</w:t>
      </w:r>
    </w:p>
    <w:p w14:paraId="37AAF31D" w14:textId="77777777" w:rsidR="00BF1C59" w:rsidRDefault="00BF1C59" w:rsidP="00D13927">
      <w:pPr>
        <w:widowControl w:val="0"/>
        <w:suppressAutoHyphens/>
        <w:jc w:val="center"/>
      </w:pPr>
      <w:r w:rsidRPr="00A27372">
        <w:rPr>
          <w:noProof/>
          <w:lang w:eastAsia="lt-LT"/>
        </w:rPr>
        <w:drawing>
          <wp:inline distT="0" distB="0" distL="0" distR="0" wp14:anchorId="343D7840" wp14:editId="77656AB6">
            <wp:extent cx="6173470" cy="2457450"/>
            <wp:effectExtent l="0" t="0" r="17780" b="0"/>
            <wp:docPr id="5"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61D33C0" w14:textId="77777777" w:rsidR="00090BCD" w:rsidRPr="00F74E90" w:rsidRDefault="00090BCD" w:rsidP="00090BCD">
      <w:pPr>
        <w:widowControl w:val="0"/>
        <w:suppressAutoHyphens/>
        <w:ind w:firstLine="720"/>
        <w:rPr>
          <w:rFonts w:ascii="Times New Roman" w:hAnsi="Times New Roman"/>
          <w:bCs/>
          <w:sz w:val="24"/>
          <w:szCs w:val="24"/>
        </w:rPr>
      </w:pPr>
    </w:p>
    <w:p w14:paraId="01C4AF74" w14:textId="16BAAAB2" w:rsidR="00E93691" w:rsidRPr="00F74E90" w:rsidRDefault="00090BCD" w:rsidP="00F74E90">
      <w:pPr>
        <w:widowControl w:val="0"/>
        <w:suppressAutoHyphens/>
        <w:ind w:firstLine="720"/>
        <w:rPr>
          <w:rFonts w:ascii="Times New Roman" w:hAnsi="Times New Roman"/>
          <w:b/>
          <w:sz w:val="24"/>
          <w:szCs w:val="24"/>
        </w:rPr>
      </w:pPr>
      <w:r w:rsidRPr="00D9380D">
        <w:rPr>
          <w:rFonts w:ascii="Times New Roman" w:hAnsi="Times New Roman"/>
          <w:bCs/>
          <w:sz w:val="24"/>
          <w:szCs w:val="24"/>
        </w:rPr>
        <w:t xml:space="preserve">Naktipuodžio kėdučių išduota mažiau nei ankstesniais metais, nes asmenys šią TPP gali įsigyti savarankiškai savo lėšomis ir kreiptis dėl įsigijimo išlaidų kompensacijos. Tokiu atveju asmenims nebereikia laukti priemonės eilėje ir gali išsirinkti priemonę labiausiai atitinkančia jų poreikius iš siūlomo plataus asortimento (su ratukais, be ratukų, reguliuojamo aukščio kojelėmis, plačios, susiglaudžiančios </w:t>
      </w:r>
      <w:r w:rsidRPr="00D9380D">
        <w:rPr>
          <w:rFonts w:ascii="Times New Roman" w:hAnsi="Times New Roman"/>
          <w:bCs/>
          <w:sz w:val="24"/>
          <w:szCs w:val="24"/>
        </w:rPr>
        <w:lastRenderedPageBreak/>
        <w:t xml:space="preserve">ir pan.). O abiem rankomis valdomų vaikščiojimo priemonių išduota daugiau, nei ankstesniais metais. </w:t>
      </w:r>
    </w:p>
    <w:p w14:paraId="05687EAB" w14:textId="77777777" w:rsidR="00383F56" w:rsidRDefault="00383F56" w:rsidP="00281D7C">
      <w:pPr>
        <w:widowControl w:val="0"/>
        <w:suppressAutoHyphens/>
        <w:jc w:val="center"/>
        <w:rPr>
          <w:rFonts w:ascii="Times New Roman" w:hAnsi="Times New Roman"/>
          <w:b/>
          <w:i/>
          <w:iCs/>
          <w:color w:val="000000"/>
          <w:sz w:val="24"/>
          <w:szCs w:val="24"/>
        </w:rPr>
      </w:pPr>
    </w:p>
    <w:p w14:paraId="3D82D9E5" w14:textId="003ED470" w:rsidR="00281D7C" w:rsidRPr="00281D7C" w:rsidRDefault="00F25039" w:rsidP="00281D7C">
      <w:pPr>
        <w:widowControl w:val="0"/>
        <w:suppressAutoHyphens/>
        <w:jc w:val="center"/>
        <w:rPr>
          <w:rFonts w:ascii="Times New Roman" w:hAnsi="Times New Roman"/>
          <w:b/>
          <w:i/>
          <w:iCs/>
          <w:color w:val="000000"/>
          <w:sz w:val="24"/>
          <w:szCs w:val="24"/>
        </w:rPr>
      </w:pPr>
      <w:r>
        <w:rPr>
          <w:rFonts w:ascii="Times New Roman" w:hAnsi="Times New Roman"/>
          <w:b/>
          <w:i/>
          <w:iCs/>
          <w:color w:val="000000"/>
          <w:sz w:val="24"/>
          <w:szCs w:val="24"/>
        </w:rPr>
        <w:t>Gautų ir</w:t>
      </w:r>
      <w:r w:rsidRPr="00F12A6A">
        <w:rPr>
          <w:rFonts w:ascii="Times New Roman" w:hAnsi="Times New Roman"/>
          <w:b/>
          <w:i/>
          <w:iCs/>
          <w:color w:val="000000"/>
          <w:sz w:val="24"/>
          <w:szCs w:val="24"/>
        </w:rPr>
        <w:t xml:space="preserve"> išduotų </w:t>
      </w:r>
      <w:r>
        <w:rPr>
          <w:rFonts w:ascii="Times New Roman" w:hAnsi="Times New Roman"/>
          <w:b/>
          <w:i/>
          <w:iCs/>
          <w:color w:val="000000"/>
          <w:sz w:val="24"/>
          <w:szCs w:val="24"/>
        </w:rPr>
        <w:t>priemonių</w:t>
      </w:r>
      <w:r w:rsidRPr="00F12A6A">
        <w:rPr>
          <w:rFonts w:ascii="Times New Roman" w:hAnsi="Times New Roman"/>
          <w:b/>
          <w:i/>
          <w:iCs/>
          <w:color w:val="000000"/>
          <w:sz w:val="24"/>
          <w:szCs w:val="24"/>
        </w:rPr>
        <w:t xml:space="preserve"> </w:t>
      </w:r>
      <w:r>
        <w:rPr>
          <w:rFonts w:ascii="Times New Roman" w:hAnsi="Times New Roman"/>
          <w:b/>
          <w:i/>
          <w:iCs/>
          <w:color w:val="000000"/>
          <w:sz w:val="24"/>
          <w:szCs w:val="24"/>
        </w:rPr>
        <w:t>bei jas</w:t>
      </w:r>
      <w:r w:rsidRPr="00F12A6A">
        <w:rPr>
          <w:rFonts w:ascii="Times New Roman" w:hAnsi="Times New Roman"/>
          <w:b/>
          <w:i/>
          <w:iCs/>
          <w:color w:val="000000"/>
          <w:sz w:val="24"/>
          <w:szCs w:val="24"/>
        </w:rPr>
        <w:t xml:space="preserve"> g</w:t>
      </w:r>
      <w:r>
        <w:rPr>
          <w:rFonts w:ascii="Times New Roman" w:hAnsi="Times New Roman"/>
          <w:b/>
          <w:i/>
          <w:iCs/>
          <w:color w:val="000000"/>
          <w:sz w:val="24"/>
          <w:szCs w:val="24"/>
        </w:rPr>
        <w:t>avusių asmenų skaičius 20</w:t>
      </w:r>
      <w:r w:rsidR="00281D7C">
        <w:rPr>
          <w:rFonts w:ascii="Times New Roman" w:hAnsi="Times New Roman"/>
          <w:b/>
          <w:i/>
          <w:iCs/>
          <w:color w:val="000000"/>
          <w:sz w:val="24"/>
          <w:szCs w:val="24"/>
        </w:rPr>
        <w:t>21</w:t>
      </w:r>
      <w:r>
        <w:rPr>
          <w:rFonts w:ascii="Times New Roman" w:hAnsi="Times New Roman"/>
          <w:b/>
          <w:i/>
          <w:iCs/>
          <w:color w:val="000000"/>
          <w:sz w:val="24"/>
          <w:szCs w:val="24"/>
        </w:rPr>
        <w:t>–202</w:t>
      </w:r>
      <w:r w:rsidR="00281D7C">
        <w:rPr>
          <w:rFonts w:ascii="Times New Roman" w:hAnsi="Times New Roman"/>
          <w:b/>
          <w:i/>
          <w:iCs/>
          <w:color w:val="000000"/>
          <w:sz w:val="24"/>
          <w:szCs w:val="24"/>
        </w:rPr>
        <w:t>3</w:t>
      </w:r>
      <w:r>
        <w:rPr>
          <w:rFonts w:ascii="Times New Roman" w:hAnsi="Times New Roman"/>
          <w:b/>
          <w:i/>
          <w:iCs/>
          <w:color w:val="000000"/>
          <w:sz w:val="24"/>
          <w:szCs w:val="24"/>
        </w:rPr>
        <w:t xml:space="preserve"> </w:t>
      </w:r>
      <w:r w:rsidRPr="00F12A6A">
        <w:rPr>
          <w:rFonts w:ascii="Times New Roman" w:hAnsi="Times New Roman"/>
          <w:b/>
          <w:i/>
          <w:iCs/>
          <w:color w:val="000000"/>
          <w:sz w:val="24"/>
          <w:szCs w:val="24"/>
        </w:rPr>
        <w:t>m. vnt./asm.</w:t>
      </w:r>
    </w:p>
    <w:p w14:paraId="5FEE074C" w14:textId="77777777" w:rsidR="00281D7C" w:rsidRDefault="00281D7C" w:rsidP="00281D7C">
      <w:pPr>
        <w:rPr>
          <w:rFonts w:ascii="Times New Roman" w:hAnsi="Times New Roman"/>
          <w:noProof/>
          <w:sz w:val="28"/>
          <w:szCs w:val="28"/>
          <w14:ligatures w14:val="standardContextual"/>
        </w:rPr>
      </w:pPr>
      <w:r>
        <w:rPr>
          <w:rFonts w:ascii="Times New Roman" w:hAnsi="Times New Roman"/>
          <w:noProof/>
          <w:sz w:val="28"/>
          <w:szCs w:val="28"/>
          <w:lang w:eastAsia="lt-LT"/>
          <w14:ligatures w14:val="standardContextual"/>
        </w:rPr>
        <w:drawing>
          <wp:inline distT="0" distB="0" distL="0" distR="0" wp14:anchorId="499AD809" wp14:editId="59FB1092">
            <wp:extent cx="6045200" cy="2343150"/>
            <wp:effectExtent l="0" t="0" r="12700" b="0"/>
            <wp:docPr id="46722651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A450F8E" w14:textId="77777777" w:rsidR="00281D7C" w:rsidRPr="00F74E90" w:rsidRDefault="00281D7C" w:rsidP="00D13927">
      <w:pPr>
        <w:widowControl w:val="0"/>
        <w:tabs>
          <w:tab w:val="left" w:pos="709"/>
        </w:tabs>
        <w:suppressAutoHyphens/>
        <w:rPr>
          <w:rFonts w:ascii="Times New Roman" w:hAnsi="Times New Roman"/>
          <w:bCs/>
          <w:color w:val="000000"/>
          <w:sz w:val="24"/>
          <w:szCs w:val="24"/>
        </w:rPr>
      </w:pPr>
    </w:p>
    <w:p w14:paraId="13C6A7A8" w14:textId="227252B6" w:rsidR="008B6B4D" w:rsidRPr="00D9380D" w:rsidRDefault="008B6B4D" w:rsidP="008B6B4D">
      <w:pPr>
        <w:pStyle w:val="Sraopastraipa"/>
        <w:widowControl w:val="0"/>
        <w:suppressAutoHyphens/>
        <w:ind w:left="0" w:firstLine="720"/>
        <w:jc w:val="both"/>
        <w:rPr>
          <w:rFonts w:ascii="Times New Roman" w:hAnsi="Times New Roman"/>
          <w:bCs/>
          <w:sz w:val="24"/>
          <w:szCs w:val="24"/>
        </w:rPr>
      </w:pPr>
      <w:r w:rsidRPr="00D9380D">
        <w:rPr>
          <w:rFonts w:ascii="Times New Roman" w:hAnsi="Times New Roman"/>
          <w:bCs/>
          <w:sz w:val="24"/>
          <w:szCs w:val="24"/>
        </w:rPr>
        <w:t>2023 metais buvo parengta mažiau mokėjimo kvitų už TPP su įmokomis, mažiau tvarkyta  kompensacijų TPP įsigijimui. 2022 metais ir 2023 metais parengtas vienodas paraiškų TPP priemonėms įsigyti skaičius, tačiau gautas mažesnis TPP kiekis. 2023 metais parengta mažiau TPP grąžinimo aktų, tačiau, lyginant su 2022 metais, daugiau priemonių išduota pakartotiniam naudojimui laukiantiems eilėje. Iš ataskaitoje pateiktų duomenų matyti, kad asmenys, turintys judėjimo funkcijos sutrikimų, aktyviai kreipiasi dėl TPP gavimo. TPP poreikį Centras patenkino 94 proc., tai rodo, kad Kretingos rajono gyventojams ši paslauga teikiama kokybiškai ir produktyviai.</w:t>
      </w:r>
    </w:p>
    <w:p w14:paraId="3C4EF3B7" w14:textId="77777777" w:rsidR="00281D7C" w:rsidRPr="00D9380D" w:rsidRDefault="00281D7C" w:rsidP="00D13927">
      <w:pPr>
        <w:widowControl w:val="0"/>
        <w:tabs>
          <w:tab w:val="left" w:pos="709"/>
        </w:tabs>
        <w:suppressAutoHyphens/>
        <w:rPr>
          <w:rFonts w:ascii="Times New Roman" w:hAnsi="Times New Roman"/>
          <w:bCs/>
          <w:sz w:val="24"/>
          <w:szCs w:val="24"/>
        </w:rPr>
      </w:pPr>
    </w:p>
    <w:p w14:paraId="23594721" w14:textId="70D34AE4" w:rsidR="00E72970" w:rsidRPr="00DC3543" w:rsidRDefault="00E72970" w:rsidP="00E72970">
      <w:pPr>
        <w:ind w:firstLine="709"/>
        <w:rPr>
          <w:rFonts w:ascii="Times New Roman" w:hAnsi="Times New Roman"/>
          <w:b/>
          <w:color w:val="007BB8"/>
          <w:sz w:val="24"/>
          <w:szCs w:val="24"/>
        </w:rPr>
      </w:pPr>
      <w:r w:rsidRPr="00DC3543">
        <w:rPr>
          <w:rFonts w:ascii="Times New Roman" w:hAnsi="Times New Roman"/>
          <w:b/>
          <w:color w:val="007BB8"/>
          <w:sz w:val="24"/>
          <w:szCs w:val="24"/>
        </w:rPr>
        <w:t>2.5.</w:t>
      </w:r>
      <w:r w:rsidR="00133640">
        <w:rPr>
          <w:rFonts w:ascii="Times New Roman" w:hAnsi="Times New Roman"/>
          <w:b/>
          <w:color w:val="007BB8"/>
          <w:sz w:val="24"/>
          <w:szCs w:val="24"/>
        </w:rPr>
        <w:t>3</w:t>
      </w:r>
      <w:r w:rsidRPr="00DC3543">
        <w:rPr>
          <w:rFonts w:ascii="Times New Roman" w:hAnsi="Times New Roman"/>
          <w:b/>
          <w:color w:val="007BB8"/>
          <w:sz w:val="24"/>
          <w:szCs w:val="24"/>
        </w:rPr>
        <w:t>. Asmens gebėjimo pasirūpinti savimi ir priimti kasdienius sprendimus vertinimas ir išvadų rengimas</w:t>
      </w:r>
    </w:p>
    <w:p w14:paraId="330A8179" w14:textId="77777777" w:rsidR="00E72970" w:rsidRPr="00F74E90" w:rsidRDefault="00E72970" w:rsidP="00343200">
      <w:pPr>
        <w:widowControl w:val="0"/>
        <w:suppressAutoHyphens/>
        <w:rPr>
          <w:rFonts w:ascii="Times New Roman" w:hAnsi="Times New Roman"/>
          <w:bCs/>
          <w:sz w:val="24"/>
          <w:szCs w:val="24"/>
        </w:rPr>
      </w:pPr>
    </w:p>
    <w:p w14:paraId="3515D98C" w14:textId="77777777" w:rsidR="00E72970" w:rsidRPr="00D9380D" w:rsidRDefault="00E72970" w:rsidP="00E72970">
      <w:pPr>
        <w:ind w:firstLine="709"/>
        <w:rPr>
          <w:rFonts w:ascii="Times New Roman" w:hAnsi="Times New Roman"/>
          <w:sz w:val="24"/>
          <w:szCs w:val="24"/>
        </w:rPr>
      </w:pPr>
      <w:r w:rsidRPr="00D9380D">
        <w:rPr>
          <w:rFonts w:ascii="Times New Roman" w:hAnsi="Times New Roman"/>
          <w:sz w:val="24"/>
          <w:szCs w:val="24"/>
        </w:rPr>
        <w:t>Asmens gebėjimo pasirūpinti savimi ir priimti kasdienius sprendimus vertinimų ir išvadų organizavimo tikslas – nustatyti asmens, kurį teismo prašoma pripažinti neveiksniu ar ribotai veiksniu tam tikroje srityje, gebėjimus pasirūpinti savimi ir priimti kasdieninius sprendimus savarankiškai ar naudojantis pagalba konkrečiose srityse.</w:t>
      </w:r>
    </w:p>
    <w:p w14:paraId="22479A7D" w14:textId="77777777" w:rsidR="00E72970" w:rsidRPr="00D9380D" w:rsidRDefault="00E72970" w:rsidP="00E72970">
      <w:pPr>
        <w:ind w:firstLine="709"/>
        <w:rPr>
          <w:rFonts w:ascii="Times New Roman" w:hAnsi="Times New Roman"/>
          <w:sz w:val="24"/>
          <w:szCs w:val="24"/>
        </w:rPr>
      </w:pPr>
      <w:r w:rsidRPr="00D9380D">
        <w:rPr>
          <w:rFonts w:ascii="Times New Roman" w:hAnsi="Times New Roman"/>
          <w:sz w:val="24"/>
          <w:szCs w:val="24"/>
        </w:rPr>
        <w:t>Asmens gebėjimą pasirūpinti savimi priimti kasdienius sprendimus reglamentuoja Lietuvos Respublikos socialinės apsaugos ir darbo ministro 2015 m. gruodžio 10 d. įsakymu Nr. A1-742 „Asmens gebėjimo pasirūpinti savimi ir priimti kasdienius sprendimus nustatymo tvarkos aprašas“ patvirtintas tvarkos aprašas. Kretingos rajono savivaldybės tarybos 2016 m. vasario 25 d. sprendimu Nr. T2-57 Centrui yra pavesta vertinti ir rengti išvadas apie asmens galimybes pasirūpinti savimi ir priimti kasdienius sprendimus.</w:t>
      </w:r>
    </w:p>
    <w:p w14:paraId="0DA8B01A" w14:textId="1E280BDD" w:rsidR="000B46A5" w:rsidRPr="00D9380D" w:rsidRDefault="00E72970" w:rsidP="000520F8">
      <w:pPr>
        <w:ind w:firstLine="709"/>
        <w:rPr>
          <w:rFonts w:ascii="Times New Roman" w:hAnsi="Times New Roman"/>
          <w:sz w:val="24"/>
          <w:szCs w:val="24"/>
        </w:rPr>
      </w:pPr>
      <w:r w:rsidRPr="00D9380D">
        <w:rPr>
          <w:rFonts w:ascii="Times New Roman" w:hAnsi="Times New Roman"/>
          <w:sz w:val="24"/>
          <w:szCs w:val="24"/>
        </w:rPr>
        <w:t xml:space="preserve">Socialinės darbuotojos vyksta į apklausą prieš tai laiką suderinusios su asmens artimuoju ar kitu kontaktiniu asmeniu. Kiekviena apklausa vyksta individualiai, asmeniui priimtinoje bei patogioje vietoje (asmens namuose, asmens gydymosi įstaigoje, socialinių paslaugų įstaigoje, seniūnijoje ir pan.). </w:t>
      </w:r>
      <w:r w:rsidR="000520F8" w:rsidRPr="00D9380D">
        <w:rPr>
          <w:rFonts w:ascii="Times New Roman" w:hAnsi="Times New Roman"/>
          <w:sz w:val="24"/>
          <w:szCs w:val="24"/>
        </w:rPr>
        <w:t>Apklausos metu vertinamos šios sritys: turtinių santykių sritis (asmeninių pajamų ir išlaidų tvarkymas); asmeninių neturtinių santykių sritys (savitvarkos įgūdžių sritis, sveikatos priežiūros sritis, šeimos santykių sritis, darbo teisinių santykių sritis ir t. t.).</w:t>
      </w:r>
    </w:p>
    <w:p w14:paraId="6DAC080B" w14:textId="77777777" w:rsidR="00F74E90" w:rsidRPr="00D14FC4" w:rsidRDefault="00F74E90" w:rsidP="00F74E90">
      <w:pPr>
        <w:pStyle w:val="Sraopastraipa"/>
        <w:ind w:left="0" w:firstLine="709"/>
        <w:jc w:val="both"/>
        <w:rPr>
          <w:rFonts w:ascii="Times New Roman" w:hAnsi="Times New Roman"/>
          <w:sz w:val="24"/>
          <w:szCs w:val="24"/>
        </w:rPr>
      </w:pPr>
      <w:r>
        <w:rPr>
          <w:rFonts w:ascii="Times New Roman" w:hAnsi="Times New Roman"/>
          <w:sz w:val="24"/>
          <w:szCs w:val="24"/>
        </w:rPr>
        <w:t>2023 metais d</w:t>
      </w:r>
      <w:r w:rsidRPr="009C45DA">
        <w:rPr>
          <w:rFonts w:ascii="Times New Roman" w:hAnsi="Times New Roman"/>
          <w:sz w:val="24"/>
          <w:szCs w:val="24"/>
        </w:rPr>
        <w:t>ėl asmens gebėjimo pasirūpinti savimi ir priimti kasdienius sprendimus nustatymo kreip</w:t>
      </w:r>
      <w:r>
        <w:rPr>
          <w:rFonts w:ascii="Times New Roman" w:hAnsi="Times New Roman"/>
          <w:sz w:val="24"/>
          <w:szCs w:val="24"/>
        </w:rPr>
        <w:t>ė</w:t>
      </w:r>
      <w:r w:rsidRPr="009C45DA">
        <w:rPr>
          <w:rFonts w:ascii="Times New Roman" w:hAnsi="Times New Roman"/>
          <w:sz w:val="24"/>
          <w:szCs w:val="24"/>
        </w:rPr>
        <w:t xml:space="preserve">si </w:t>
      </w:r>
      <w:r>
        <w:rPr>
          <w:rFonts w:ascii="Times New Roman" w:hAnsi="Times New Roman"/>
          <w:sz w:val="24"/>
          <w:szCs w:val="24"/>
        </w:rPr>
        <w:t>26</w:t>
      </w:r>
      <w:r w:rsidRPr="009C45DA">
        <w:rPr>
          <w:rFonts w:ascii="Times New Roman" w:hAnsi="Times New Roman"/>
          <w:sz w:val="24"/>
          <w:szCs w:val="24"/>
        </w:rPr>
        <w:t xml:space="preserve"> asmenų </w:t>
      </w:r>
      <w:r w:rsidRPr="00D14FC4">
        <w:rPr>
          <w:rFonts w:ascii="Times New Roman" w:hAnsi="Times New Roman"/>
          <w:sz w:val="24"/>
          <w:szCs w:val="24"/>
        </w:rPr>
        <w:t xml:space="preserve">artimieji ar kontaktiniai asmenys. </w:t>
      </w:r>
      <w:r>
        <w:rPr>
          <w:rFonts w:ascii="Times New Roman" w:hAnsi="Times New Roman"/>
          <w:sz w:val="24"/>
          <w:szCs w:val="24"/>
        </w:rPr>
        <w:t xml:space="preserve">Iš jų 5 asmenims dėl </w:t>
      </w:r>
      <w:r w:rsidRPr="00D14FC4">
        <w:rPr>
          <w:rFonts w:ascii="Times New Roman" w:hAnsi="Times New Roman"/>
          <w:sz w:val="24"/>
          <w:szCs w:val="24"/>
        </w:rPr>
        <w:t>įgimtos negalios</w:t>
      </w:r>
      <w:r w:rsidRPr="009C45DA">
        <w:rPr>
          <w:rFonts w:ascii="Times New Roman" w:hAnsi="Times New Roman"/>
          <w:b/>
          <w:bCs/>
          <w:sz w:val="24"/>
          <w:szCs w:val="24"/>
        </w:rPr>
        <w:t xml:space="preserve"> </w:t>
      </w:r>
      <w:r w:rsidRPr="009C45DA">
        <w:rPr>
          <w:rFonts w:ascii="Times New Roman" w:hAnsi="Times New Roman"/>
          <w:sz w:val="24"/>
          <w:szCs w:val="24"/>
        </w:rPr>
        <w:t>(būklė, pasireiškianti gimimo metu</w:t>
      </w:r>
      <w:r>
        <w:rPr>
          <w:rFonts w:ascii="Times New Roman" w:hAnsi="Times New Roman"/>
          <w:sz w:val="24"/>
          <w:szCs w:val="24"/>
        </w:rPr>
        <w:t>,</w:t>
      </w:r>
      <w:r w:rsidRPr="009C45DA">
        <w:rPr>
          <w:rFonts w:ascii="Times New Roman" w:hAnsi="Times New Roman"/>
          <w:sz w:val="24"/>
          <w:szCs w:val="24"/>
        </w:rPr>
        <w:t xml:space="preserve"> paveldėta</w:t>
      </w:r>
      <w:r>
        <w:rPr>
          <w:rFonts w:ascii="Times New Roman" w:hAnsi="Times New Roman"/>
          <w:sz w:val="24"/>
          <w:szCs w:val="24"/>
        </w:rPr>
        <w:t>,</w:t>
      </w:r>
      <w:r w:rsidRPr="009C45DA">
        <w:rPr>
          <w:rFonts w:ascii="Times New Roman" w:hAnsi="Times New Roman"/>
          <w:sz w:val="24"/>
          <w:szCs w:val="24"/>
        </w:rPr>
        <w:t xml:space="preserve"> komplikacijos gimdymo metu)</w:t>
      </w:r>
      <w:r w:rsidRPr="000418B8">
        <w:rPr>
          <w:rFonts w:ascii="Times New Roman" w:hAnsi="Times New Roman"/>
          <w:sz w:val="24"/>
          <w:szCs w:val="24"/>
        </w:rPr>
        <w:t xml:space="preserve"> </w:t>
      </w:r>
      <w:r w:rsidRPr="009C45DA">
        <w:rPr>
          <w:rFonts w:ascii="Times New Roman" w:hAnsi="Times New Roman"/>
          <w:sz w:val="24"/>
          <w:szCs w:val="24"/>
        </w:rPr>
        <w:t>nustatytas neveiksnumas</w:t>
      </w:r>
      <w:r>
        <w:rPr>
          <w:rFonts w:ascii="Times New Roman" w:hAnsi="Times New Roman"/>
          <w:sz w:val="24"/>
          <w:szCs w:val="24"/>
        </w:rPr>
        <w:t xml:space="preserve">, 21 asmeniui </w:t>
      </w:r>
      <w:r w:rsidRPr="009C45DA">
        <w:rPr>
          <w:rFonts w:ascii="Times New Roman" w:hAnsi="Times New Roman"/>
          <w:sz w:val="24"/>
          <w:szCs w:val="24"/>
        </w:rPr>
        <w:t>nustatytas neveiksnumas</w:t>
      </w:r>
      <w:r>
        <w:rPr>
          <w:rFonts w:ascii="Times New Roman" w:hAnsi="Times New Roman"/>
          <w:sz w:val="24"/>
          <w:szCs w:val="24"/>
        </w:rPr>
        <w:t xml:space="preserve"> dėl </w:t>
      </w:r>
      <w:r w:rsidRPr="00D14FC4">
        <w:rPr>
          <w:rFonts w:ascii="Times New Roman" w:hAnsi="Times New Roman"/>
          <w:sz w:val="24"/>
          <w:szCs w:val="24"/>
        </w:rPr>
        <w:t>įgytos negalios</w:t>
      </w:r>
      <w:r w:rsidRPr="009C45DA">
        <w:rPr>
          <w:rFonts w:ascii="Times New Roman" w:hAnsi="Times New Roman"/>
          <w:b/>
          <w:bCs/>
          <w:sz w:val="24"/>
          <w:szCs w:val="24"/>
        </w:rPr>
        <w:t xml:space="preserve"> </w:t>
      </w:r>
      <w:r w:rsidRPr="009C45DA">
        <w:rPr>
          <w:rFonts w:ascii="Times New Roman" w:hAnsi="Times New Roman"/>
          <w:sz w:val="24"/>
          <w:szCs w:val="24"/>
        </w:rPr>
        <w:t>(senėjimas</w:t>
      </w:r>
      <w:r>
        <w:rPr>
          <w:rFonts w:ascii="Times New Roman" w:hAnsi="Times New Roman"/>
          <w:sz w:val="24"/>
          <w:szCs w:val="24"/>
        </w:rPr>
        <w:t xml:space="preserve">, </w:t>
      </w:r>
      <w:r w:rsidRPr="009C45DA">
        <w:rPr>
          <w:rFonts w:ascii="Times New Roman" w:hAnsi="Times New Roman"/>
          <w:sz w:val="24"/>
          <w:szCs w:val="24"/>
        </w:rPr>
        <w:t>liga</w:t>
      </w:r>
      <w:r>
        <w:rPr>
          <w:rFonts w:ascii="Times New Roman" w:hAnsi="Times New Roman"/>
          <w:sz w:val="24"/>
          <w:szCs w:val="24"/>
        </w:rPr>
        <w:t>,</w:t>
      </w:r>
      <w:r w:rsidRPr="009C45DA">
        <w:rPr>
          <w:rFonts w:ascii="Times New Roman" w:hAnsi="Times New Roman"/>
          <w:sz w:val="24"/>
          <w:szCs w:val="24"/>
        </w:rPr>
        <w:t xml:space="preserve"> avarija</w:t>
      </w:r>
      <w:r>
        <w:rPr>
          <w:rFonts w:ascii="Times New Roman" w:hAnsi="Times New Roman"/>
          <w:sz w:val="24"/>
          <w:szCs w:val="24"/>
        </w:rPr>
        <w:t>,</w:t>
      </w:r>
      <w:r w:rsidRPr="009C45DA">
        <w:rPr>
          <w:rFonts w:ascii="Times New Roman" w:hAnsi="Times New Roman"/>
          <w:sz w:val="24"/>
          <w:szCs w:val="24"/>
        </w:rPr>
        <w:t xml:space="preserve"> traumos)</w:t>
      </w:r>
      <w:r>
        <w:rPr>
          <w:rFonts w:ascii="Times New Roman" w:hAnsi="Times New Roman"/>
          <w:sz w:val="24"/>
          <w:szCs w:val="24"/>
        </w:rPr>
        <w:t>.</w:t>
      </w:r>
    </w:p>
    <w:p w14:paraId="3AEE944E" w14:textId="77777777" w:rsidR="000F1952" w:rsidRDefault="000F1952" w:rsidP="000520F8">
      <w:pPr>
        <w:ind w:firstLine="709"/>
        <w:rPr>
          <w:rFonts w:ascii="Times New Roman" w:hAnsi="Times New Roman"/>
          <w:sz w:val="20"/>
          <w:szCs w:val="20"/>
        </w:rPr>
      </w:pPr>
    </w:p>
    <w:p w14:paraId="4404BDB8" w14:textId="77777777" w:rsidR="00601304" w:rsidRDefault="00601304" w:rsidP="00F74E90">
      <w:pPr>
        <w:rPr>
          <w:rFonts w:ascii="Times New Roman" w:hAnsi="Times New Roman"/>
          <w:sz w:val="20"/>
          <w:szCs w:val="20"/>
        </w:rPr>
      </w:pPr>
    </w:p>
    <w:p w14:paraId="64F1574B" w14:textId="77777777" w:rsidR="00601304" w:rsidRPr="00D9380D" w:rsidRDefault="00601304" w:rsidP="00F74E90">
      <w:pPr>
        <w:rPr>
          <w:rFonts w:ascii="Times New Roman" w:hAnsi="Times New Roman"/>
          <w:sz w:val="20"/>
          <w:szCs w:val="20"/>
        </w:rPr>
      </w:pPr>
    </w:p>
    <w:p w14:paraId="4EC84749" w14:textId="2367F045" w:rsidR="000F1952" w:rsidRPr="000F1952" w:rsidRDefault="000F1952" w:rsidP="000F1952">
      <w:pPr>
        <w:jc w:val="center"/>
        <w:rPr>
          <w:rFonts w:ascii="Times New Roman" w:hAnsi="Times New Roman"/>
          <w:b/>
          <w:bCs/>
          <w:i/>
          <w:iCs/>
          <w:sz w:val="24"/>
          <w:szCs w:val="24"/>
        </w:rPr>
      </w:pPr>
      <w:r w:rsidRPr="000F1952">
        <w:rPr>
          <w:rFonts w:ascii="Times New Roman" w:hAnsi="Times New Roman"/>
          <w:b/>
          <w:bCs/>
          <w:i/>
          <w:iCs/>
          <w:sz w:val="24"/>
          <w:szCs w:val="24"/>
        </w:rPr>
        <w:t>Duomenys apie asmens gebėjimo pasirūpinti savimi ir priimti kasdienius sprendimus vertinimą</w:t>
      </w:r>
    </w:p>
    <w:p w14:paraId="74638A44" w14:textId="77777777" w:rsidR="000F1952" w:rsidRPr="00C342EC" w:rsidRDefault="000F1952" w:rsidP="000F1952">
      <w:pPr>
        <w:spacing w:line="360" w:lineRule="auto"/>
        <w:rPr>
          <w:rFonts w:ascii="Times New Roman" w:hAnsi="Times New Roman"/>
          <w:sz w:val="24"/>
          <w:szCs w:val="24"/>
        </w:rPr>
      </w:pPr>
      <w:r>
        <w:rPr>
          <w:rFonts w:ascii="Times New Roman" w:hAnsi="Times New Roman"/>
          <w:noProof/>
          <w:sz w:val="24"/>
          <w:szCs w:val="24"/>
          <w:lang w:eastAsia="lt-LT"/>
          <w14:ligatures w14:val="standardContextual"/>
        </w:rPr>
        <w:drawing>
          <wp:inline distT="0" distB="0" distL="0" distR="0" wp14:anchorId="29BC4F3C" wp14:editId="4395EB9D">
            <wp:extent cx="6242050" cy="1803400"/>
            <wp:effectExtent l="0" t="0" r="6350" b="6350"/>
            <wp:docPr id="2078029464"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999853C" w14:textId="15D5FBF3" w:rsidR="00A0796D" w:rsidRDefault="00F24222" w:rsidP="00F24222">
      <w:pPr>
        <w:ind w:firstLine="851"/>
        <w:rPr>
          <w:rFonts w:ascii="Times New Roman" w:hAnsi="Times New Roman"/>
          <w:sz w:val="24"/>
          <w:szCs w:val="24"/>
        </w:rPr>
      </w:pPr>
      <w:r>
        <w:rPr>
          <w:rFonts w:ascii="Times New Roman" w:hAnsi="Times New Roman"/>
          <w:sz w:val="24"/>
          <w:szCs w:val="24"/>
        </w:rPr>
        <w:t>Per</w:t>
      </w:r>
      <w:r w:rsidRPr="00F24222">
        <w:rPr>
          <w:rFonts w:ascii="Times New Roman" w:hAnsi="Times New Roman"/>
          <w:sz w:val="24"/>
          <w:szCs w:val="24"/>
        </w:rPr>
        <w:t xml:space="preserve"> </w:t>
      </w:r>
      <w:r>
        <w:rPr>
          <w:rFonts w:ascii="Times New Roman" w:hAnsi="Times New Roman"/>
          <w:sz w:val="24"/>
          <w:szCs w:val="24"/>
        </w:rPr>
        <w:t>2021</w:t>
      </w:r>
      <w:r w:rsidR="00343200">
        <w:rPr>
          <w:rFonts w:ascii="Times New Roman" w:hAnsi="Times New Roman"/>
          <w:sz w:val="24"/>
          <w:szCs w:val="24"/>
        </w:rPr>
        <w:t>–</w:t>
      </w:r>
      <w:r>
        <w:rPr>
          <w:rFonts w:ascii="Times New Roman" w:hAnsi="Times New Roman"/>
          <w:sz w:val="24"/>
          <w:szCs w:val="24"/>
        </w:rPr>
        <w:t>2023 metus išlieka mažai kintantis neveiksnumo nustatymo išvadų ir peržiūrų skaičius.</w:t>
      </w:r>
      <w:r w:rsidRPr="00F24222">
        <w:rPr>
          <w:rFonts w:ascii="Times New Roman" w:hAnsi="Times New Roman"/>
          <w:sz w:val="24"/>
          <w:szCs w:val="24"/>
        </w:rPr>
        <w:t xml:space="preserve"> </w:t>
      </w:r>
      <w:r>
        <w:rPr>
          <w:rFonts w:ascii="Times New Roman" w:hAnsi="Times New Roman"/>
          <w:sz w:val="24"/>
          <w:szCs w:val="24"/>
        </w:rPr>
        <w:t xml:space="preserve">Kretingos rajone neveiksnių asmenų sąraše ir registre yra 201 asmuo. </w:t>
      </w:r>
      <w:r w:rsidR="00A0796D">
        <w:rPr>
          <w:rFonts w:ascii="Times New Roman" w:hAnsi="Times New Roman"/>
          <w:sz w:val="24"/>
          <w:szCs w:val="24"/>
        </w:rPr>
        <w:t xml:space="preserve">Per 2023 metus Kretingos rajone mirė 31 asmuo, kuriems </w:t>
      </w:r>
      <w:r>
        <w:rPr>
          <w:rFonts w:ascii="Times New Roman" w:hAnsi="Times New Roman"/>
          <w:sz w:val="24"/>
          <w:szCs w:val="24"/>
        </w:rPr>
        <w:t xml:space="preserve">buvo </w:t>
      </w:r>
      <w:r w:rsidR="00A0796D">
        <w:rPr>
          <w:rFonts w:ascii="Times New Roman" w:hAnsi="Times New Roman"/>
          <w:sz w:val="24"/>
          <w:szCs w:val="24"/>
        </w:rPr>
        <w:t xml:space="preserve">nustatytas neveiksnumas. </w:t>
      </w:r>
    </w:p>
    <w:p w14:paraId="7E452F88" w14:textId="77777777" w:rsidR="00A0796D" w:rsidRPr="005D3B28" w:rsidRDefault="00A0796D" w:rsidP="00D13927">
      <w:pPr>
        <w:widowControl w:val="0"/>
        <w:tabs>
          <w:tab w:val="left" w:pos="709"/>
        </w:tabs>
        <w:suppressAutoHyphens/>
        <w:rPr>
          <w:rFonts w:ascii="Times New Roman" w:hAnsi="Times New Roman"/>
          <w:bCs/>
          <w:sz w:val="20"/>
          <w:szCs w:val="20"/>
        </w:rPr>
      </w:pPr>
    </w:p>
    <w:p w14:paraId="6C3C147B" w14:textId="2D4E75E1" w:rsidR="00E72970" w:rsidRPr="0003420E" w:rsidRDefault="00D36F5E" w:rsidP="00D36F5E">
      <w:pPr>
        <w:ind w:firstLine="720"/>
        <w:rPr>
          <w:rFonts w:ascii="Times New Roman" w:hAnsi="Times New Roman"/>
          <w:b/>
          <w:bCs/>
          <w:color w:val="007BB8"/>
          <w:sz w:val="24"/>
          <w:szCs w:val="24"/>
        </w:rPr>
      </w:pPr>
      <w:r w:rsidRPr="0003420E">
        <w:rPr>
          <w:rFonts w:ascii="Times New Roman" w:hAnsi="Times New Roman"/>
          <w:b/>
          <w:bCs/>
          <w:color w:val="007BB8"/>
          <w:sz w:val="24"/>
          <w:szCs w:val="24"/>
        </w:rPr>
        <w:t xml:space="preserve">2.5.4. </w:t>
      </w:r>
      <w:r w:rsidR="00E72970" w:rsidRPr="0003420E">
        <w:rPr>
          <w:rFonts w:ascii="Times New Roman" w:hAnsi="Times New Roman"/>
          <w:b/>
          <w:bCs/>
          <w:color w:val="007BB8"/>
          <w:sz w:val="24"/>
          <w:szCs w:val="24"/>
        </w:rPr>
        <w:t xml:space="preserve">Asmens (šeimos) socialinių paslaugų poreikio ir (ar) senyvo amžiaus asmens bei suaugusio asmens su negalia socialinės globos poreikio vertinimas </w:t>
      </w:r>
    </w:p>
    <w:p w14:paraId="19F04824" w14:textId="77777777" w:rsidR="005D3B28" w:rsidRPr="005D3B28" w:rsidRDefault="005D3B28" w:rsidP="00343200">
      <w:pPr>
        <w:rPr>
          <w:rFonts w:ascii="Times New Roman" w:hAnsi="Times New Roman"/>
          <w:sz w:val="20"/>
          <w:szCs w:val="20"/>
        </w:rPr>
      </w:pPr>
    </w:p>
    <w:p w14:paraId="60BB2D59" w14:textId="3E0326B2" w:rsidR="00E72970" w:rsidRPr="00426B8C" w:rsidRDefault="00D36F5E" w:rsidP="00D36F5E">
      <w:pPr>
        <w:ind w:firstLine="720"/>
        <w:rPr>
          <w:rFonts w:ascii="Times New Roman" w:hAnsi="Times New Roman"/>
          <w:i/>
          <w:iCs/>
          <w:sz w:val="24"/>
          <w:szCs w:val="24"/>
        </w:rPr>
      </w:pPr>
      <w:r>
        <w:rPr>
          <w:rFonts w:ascii="Times New Roman" w:hAnsi="Times New Roman"/>
          <w:sz w:val="24"/>
          <w:szCs w:val="24"/>
        </w:rPr>
        <w:t xml:space="preserve">Nuo </w:t>
      </w:r>
      <w:r w:rsidR="00E72970">
        <w:rPr>
          <w:rFonts w:ascii="Times New Roman" w:hAnsi="Times New Roman"/>
          <w:sz w:val="24"/>
          <w:szCs w:val="24"/>
        </w:rPr>
        <w:t>2023 metų kov</w:t>
      </w:r>
      <w:r>
        <w:rPr>
          <w:rFonts w:ascii="Times New Roman" w:hAnsi="Times New Roman"/>
          <w:sz w:val="24"/>
          <w:szCs w:val="24"/>
        </w:rPr>
        <w:t>o mėnesio Centro socialinis darbuotojas</w:t>
      </w:r>
      <w:r w:rsidR="00E72970">
        <w:rPr>
          <w:rFonts w:ascii="Times New Roman" w:hAnsi="Times New Roman"/>
          <w:sz w:val="24"/>
          <w:szCs w:val="24"/>
        </w:rPr>
        <w:t xml:space="preserve"> </w:t>
      </w:r>
      <w:r>
        <w:rPr>
          <w:rFonts w:ascii="Times New Roman" w:hAnsi="Times New Roman"/>
          <w:sz w:val="24"/>
          <w:szCs w:val="24"/>
        </w:rPr>
        <w:t xml:space="preserve">atlieka </w:t>
      </w:r>
      <w:r w:rsidR="00E72970">
        <w:rPr>
          <w:rFonts w:ascii="Times New Roman" w:hAnsi="Times New Roman"/>
          <w:sz w:val="24"/>
          <w:szCs w:val="24"/>
        </w:rPr>
        <w:t>asmens (šeimos) socialinių paslaugų poreikio vertinimą. Per 10 mėnesių asmens (šeimos) socialinių paslaugų ir senyvo amžiaus asmens bei suaugusio asmens su negalia socialinės globos poreikio vertinimas buvo atliktas 271 asmeniui.</w:t>
      </w:r>
    </w:p>
    <w:p w14:paraId="07C790E4" w14:textId="77777777" w:rsidR="00E72970" w:rsidRPr="00D36F5E" w:rsidRDefault="00E72970" w:rsidP="00E72970">
      <w:pPr>
        <w:rPr>
          <w:rFonts w:ascii="Times New Roman"/>
          <w:sz w:val="20"/>
          <w:szCs w:val="20"/>
        </w:rPr>
      </w:pPr>
    </w:p>
    <w:p w14:paraId="53ED5728" w14:textId="3402FC49" w:rsidR="00E72970" w:rsidRPr="00D36F5E" w:rsidRDefault="00D36F5E" w:rsidP="00D36F5E">
      <w:pPr>
        <w:jc w:val="center"/>
        <w:rPr>
          <w:rFonts w:ascii="Times New Roman" w:hAnsi="Times New Roman"/>
          <w:b/>
          <w:bCs/>
          <w:sz w:val="24"/>
          <w:szCs w:val="24"/>
        </w:rPr>
      </w:pPr>
      <w:r>
        <w:rPr>
          <w:rFonts w:ascii="Times New Roman" w:hAnsi="Times New Roman"/>
          <w:b/>
          <w:bCs/>
          <w:i/>
          <w:iCs/>
          <w:sz w:val="24"/>
          <w:szCs w:val="24"/>
        </w:rPr>
        <w:t xml:space="preserve">Asmenų, kuriems vertintas </w:t>
      </w:r>
      <w:r w:rsidR="00E72970" w:rsidRPr="00D36F5E">
        <w:rPr>
          <w:rFonts w:ascii="Times New Roman" w:hAnsi="Times New Roman"/>
          <w:b/>
          <w:bCs/>
          <w:i/>
          <w:iCs/>
          <w:sz w:val="24"/>
          <w:szCs w:val="24"/>
        </w:rPr>
        <w:t>socialinių paslaugų poreikis</w:t>
      </w:r>
      <w:r>
        <w:rPr>
          <w:rFonts w:ascii="Times New Roman" w:hAnsi="Times New Roman"/>
          <w:b/>
          <w:bCs/>
          <w:i/>
          <w:iCs/>
          <w:sz w:val="24"/>
          <w:szCs w:val="24"/>
        </w:rPr>
        <w:t xml:space="preserve">, skaičius </w:t>
      </w:r>
    </w:p>
    <w:tbl>
      <w:tblPr>
        <w:tblW w:w="10045" w:type="dxa"/>
        <w:tblInd w:w="-105" w:type="dxa"/>
        <w:tblLayout w:type="fixed"/>
        <w:tblLook w:val="0000" w:firstRow="0" w:lastRow="0" w:firstColumn="0" w:lastColumn="0" w:noHBand="0" w:noVBand="0"/>
      </w:tblPr>
      <w:tblGrid>
        <w:gridCol w:w="2925"/>
        <w:gridCol w:w="577"/>
        <w:gridCol w:w="567"/>
        <w:gridCol w:w="567"/>
        <w:gridCol w:w="567"/>
        <w:gridCol w:w="567"/>
        <w:gridCol w:w="525"/>
        <w:gridCol w:w="470"/>
        <w:gridCol w:w="470"/>
        <w:gridCol w:w="470"/>
        <w:gridCol w:w="470"/>
        <w:gridCol w:w="470"/>
        <w:gridCol w:w="470"/>
        <w:gridCol w:w="930"/>
      </w:tblGrid>
      <w:tr w:rsidR="00E72970" w:rsidRPr="002A7C3B" w14:paraId="66F87D73" w14:textId="77777777" w:rsidTr="00870885">
        <w:trPr>
          <w:cantSplit/>
        </w:trPr>
        <w:tc>
          <w:tcPr>
            <w:tcW w:w="29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53358E58" w14:textId="77777777" w:rsidR="00E72970" w:rsidRPr="002A7C3B" w:rsidRDefault="00E72970" w:rsidP="00ED1004">
            <w:pPr>
              <w:rPr>
                <w:rFonts w:ascii="Times New Roman" w:hAnsi="Times New Roman"/>
                <w:sz w:val="24"/>
                <w:szCs w:val="24"/>
              </w:rPr>
            </w:pPr>
            <w:r w:rsidRPr="002A7C3B">
              <w:rPr>
                <w:rFonts w:ascii="Times New Roman" w:eastAsia="Times New Roman" w:hAnsi="Times New Roman"/>
                <w:color w:val="000000" w:themeColor="text1"/>
                <w:sz w:val="24"/>
                <w:szCs w:val="24"/>
              </w:rPr>
              <w:t>Asmens socialinių paslaugų</w:t>
            </w:r>
            <w:r w:rsidRPr="002A7C3B">
              <w:rPr>
                <w:rFonts w:ascii="Times New Roman" w:hAnsi="Times New Roman"/>
                <w:sz w:val="24"/>
                <w:szCs w:val="24"/>
              </w:rPr>
              <w:t xml:space="preserve"> poreikio vertinimas</w:t>
            </w:r>
          </w:p>
        </w:tc>
        <w:tc>
          <w:tcPr>
            <w:tcW w:w="6190" w:type="dxa"/>
            <w:gridSpan w:val="12"/>
            <w:tcBorders>
              <w:top w:val="single" w:sz="12" w:space="0" w:color="548DD4" w:themeColor="text2" w:themeTint="99"/>
              <w:left w:val="single" w:sz="12" w:space="0" w:color="548DD4" w:themeColor="text2" w:themeTint="99"/>
              <w:bottom w:val="single" w:sz="4" w:space="0" w:color="000000"/>
              <w:right w:val="single" w:sz="12" w:space="0" w:color="548DD4" w:themeColor="text2" w:themeTint="99"/>
            </w:tcBorders>
            <w:shd w:val="clear" w:color="auto" w:fill="auto"/>
          </w:tcPr>
          <w:p w14:paraId="48A2A6A0" w14:textId="77777777" w:rsidR="00E72970" w:rsidRPr="002A7C3B" w:rsidRDefault="00E72970" w:rsidP="00ED1004">
            <w:pPr>
              <w:jc w:val="center"/>
              <w:rPr>
                <w:rFonts w:ascii="Times New Roman" w:hAnsi="Times New Roman"/>
                <w:sz w:val="24"/>
                <w:szCs w:val="24"/>
              </w:rPr>
            </w:pPr>
            <w:r w:rsidRPr="002A7C3B">
              <w:rPr>
                <w:rFonts w:ascii="Times New Roman" w:hAnsi="Times New Roman"/>
                <w:b/>
                <w:sz w:val="24"/>
                <w:szCs w:val="24"/>
              </w:rPr>
              <w:t>Mėnesiai</w:t>
            </w:r>
          </w:p>
        </w:tc>
        <w:tc>
          <w:tcPr>
            <w:tcW w:w="9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2DF2E1B" w14:textId="77777777" w:rsidR="00E72970" w:rsidRPr="002A7C3B" w:rsidRDefault="00E72970" w:rsidP="00ED1004">
            <w:pPr>
              <w:jc w:val="center"/>
              <w:rPr>
                <w:rFonts w:ascii="Times New Roman" w:hAnsi="Times New Roman"/>
                <w:sz w:val="24"/>
                <w:szCs w:val="24"/>
              </w:rPr>
            </w:pPr>
            <w:r w:rsidRPr="002A7C3B">
              <w:rPr>
                <w:rFonts w:ascii="Times New Roman" w:hAnsi="Times New Roman"/>
                <w:b/>
                <w:sz w:val="24"/>
                <w:szCs w:val="24"/>
              </w:rPr>
              <w:t xml:space="preserve">Viso: </w:t>
            </w:r>
          </w:p>
        </w:tc>
      </w:tr>
      <w:tr w:rsidR="006648D5" w:rsidRPr="002A7C3B" w14:paraId="509EDC98" w14:textId="77777777" w:rsidTr="00870885">
        <w:trPr>
          <w:trHeight w:val="285"/>
        </w:trPr>
        <w:tc>
          <w:tcPr>
            <w:tcW w:w="29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5F19518" w14:textId="77777777" w:rsidR="00D36F5E" w:rsidRPr="002A7C3B" w:rsidRDefault="00D36F5E" w:rsidP="00ED1004">
            <w:pPr>
              <w:rPr>
                <w:rFonts w:ascii="Times New Roman" w:hAnsi="Times New Roman"/>
                <w:sz w:val="24"/>
                <w:szCs w:val="24"/>
              </w:rPr>
            </w:pPr>
          </w:p>
        </w:tc>
        <w:tc>
          <w:tcPr>
            <w:tcW w:w="5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351B420" w14:textId="77777777" w:rsidR="00D36F5E" w:rsidRPr="002A7C3B" w:rsidRDefault="00D36F5E" w:rsidP="00ED1004">
            <w:pPr>
              <w:jc w:val="center"/>
              <w:rPr>
                <w:rFonts w:ascii="Times New Roman" w:hAnsi="Times New Roman"/>
                <w:sz w:val="24"/>
                <w:szCs w:val="24"/>
              </w:rPr>
            </w:pPr>
            <w:r>
              <w:rPr>
                <w:rFonts w:ascii="Times New Roman" w:hAnsi="Times New Roman"/>
                <w:sz w:val="24"/>
                <w:szCs w:val="24"/>
              </w:rPr>
              <w:t>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0782198"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2</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BAD8256"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3</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A6DE6FA"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4</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542AE1B"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5</w:t>
            </w:r>
          </w:p>
        </w:tc>
        <w:tc>
          <w:tcPr>
            <w:tcW w:w="5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A1E1EDE"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6</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0931B6A"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7</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68F9982"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8</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E00EE90"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9</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4CCD817"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10</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18AB2AA"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11</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0F4E219"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12</w:t>
            </w:r>
          </w:p>
        </w:tc>
        <w:tc>
          <w:tcPr>
            <w:tcW w:w="9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D92B7B9" w14:textId="77777777"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13</w:t>
            </w:r>
          </w:p>
        </w:tc>
      </w:tr>
      <w:tr w:rsidR="005C6A85" w:rsidRPr="002A7C3B" w14:paraId="73AD9CB3" w14:textId="77777777" w:rsidTr="00870885">
        <w:tc>
          <w:tcPr>
            <w:tcW w:w="29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79818962" w14:textId="1E9D39AA" w:rsidR="00D36F5E" w:rsidRPr="002A7C3B" w:rsidRDefault="00D36F5E" w:rsidP="00ED1004">
            <w:pPr>
              <w:jc w:val="center"/>
              <w:rPr>
                <w:rFonts w:ascii="Times New Roman" w:hAnsi="Times New Roman"/>
                <w:sz w:val="24"/>
                <w:szCs w:val="24"/>
              </w:rPr>
            </w:pPr>
            <w:r w:rsidRPr="002A7C3B">
              <w:rPr>
                <w:rFonts w:ascii="Times New Roman" w:hAnsi="Times New Roman"/>
                <w:sz w:val="24"/>
                <w:szCs w:val="24"/>
              </w:rPr>
              <w:t>Asme</w:t>
            </w:r>
            <w:r w:rsidR="005C6A85">
              <w:rPr>
                <w:rFonts w:ascii="Times New Roman" w:hAnsi="Times New Roman"/>
                <w:sz w:val="24"/>
                <w:szCs w:val="24"/>
              </w:rPr>
              <w:t>nų, kuriems įvertintas poreikis skaičius</w:t>
            </w:r>
          </w:p>
        </w:tc>
        <w:tc>
          <w:tcPr>
            <w:tcW w:w="57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F671C15"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1AD3AE7"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DB991A0"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11</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3147B92"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27</w:t>
            </w:r>
          </w:p>
        </w:tc>
        <w:tc>
          <w:tcPr>
            <w:tcW w:w="5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03D55EB8"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34</w:t>
            </w:r>
          </w:p>
        </w:tc>
        <w:tc>
          <w:tcPr>
            <w:tcW w:w="5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B9F61AE"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28</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1C7329D4"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10</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091866C9"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31</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082BEC6A"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39</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18194540"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28</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1C825835"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35</w:t>
            </w:r>
          </w:p>
        </w:tc>
        <w:tc>
          <w:tcPr>
            <w:tcW w:w="47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F7EA652"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28</w:t>
            </w:r>
          </w:p>
        </w:tc>
        <w:tc>
          <w:tcPr>
            <w:tcW w:w="93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8BF730D" w14:textId="77777777" w:rsidR="00D36F5E" w:rsidRPr="002A7C3B" w:rsidRDefault="00D36F5E" w:rsidP="005C6A85">
            <w:pPr>
              <w:snapToGrid w:val="0"/>
              <w:jc w:val="center"/>
              <w:rPr>
                <w:rFonts w:ascii="Times New Roman" w:hAnsi="Times New Roman"/>
                <w:b/>
                <w:bCs/>
                <w:sz w:val="24"/>
                <w:szCs w:val="24"/>
              </w:rPr>
            </w:pPr>
            <w:r w:rsidRPr="002A7C3B">
              <w:rPr>
                <w:rFonts w:ascii="Times New Roman" w:hAnsi="Times New Roman"/>
                <w:b/>
                <w:bCs/>
                <w:sz w:val="24"/>
                <w:szCs w:val="24"/>
              </w:rPr>
              <w:t>271</w:t>
            </w:r>
          </w:p>
        </w:tc>
      </w:tr>
    </w:tbl>
    <w:p w14:paraId="2254AD18" w14:textId="25812B31" w:rsidR="00BF1C59" w:rsidRPr="005D3B28" w:rsidRDefault="00BF1C59" w:rsidP="00D13927">
      <w:pPr>
        <w:widowControl w:val="0"/>
        <w:suppressAutoHyphens/>
        <w:rPr>
          <w:rFonts w:ascii="Times New Roman" w:hAnsi="Times New Roman"/>
          <w:bCs/>
          <w:color w:val="000000"/>
          <w:sz w:val="20"/>
          <w:szCs w:val="20"/>
        </w:rPr>
      </w:pPr>
    </w:p>
    <w:p w14:paraId="0DC77962" w14:textId="53A8B5AD" w:rsidR="00C0060D" w:rsidRPr="0003420E" w:rsidRDefault="00602C25" w:rsidP="00D13927">
      <w:pPr>
        <w:pStyle w:val="Pagrindinistekstas"/>
        <w:tabs>
          <w:tab w:val="left" w:pos="709"/>
          <w:tab w:val="left" w:pos="1134"/>
        </w:tabs>
        <w:ind w:left="709" w:right="-1"/>
        <w:rPr>
          <w:b/>
          <w:color w:val="007BB8"/>
          <w:sz w:val="24"/>
        </w:rPr>
      </w:pPr>
      <w:r w:rsidRPr="0003420E">
        <w:rPr>
          <w:b/>
          <w:color w:val="007BB8"/>
          <w:sz w:val="24"/>
        </w:rPr>
        <w:t>2.5.</w:t>
      </w:r>
      <w:r w:rsidR="00A44B06" w:rsidRPr="0003420E">
        <w:rPr>
          <w:b/>
          <w:color w:val="007BB8"/>
          <w:sz w:val="24"/>
        </w:rPr>
        <w:t>5</w:t>
      </w:r>
      <w:r w:rsidR="00903A77" w:rsidRPr="0003420E">
        <w:rPr>
          <w:b/>
          <w:color w:val="007BB8"/>
          <w:sz w:val="24"/>
        </w:rPr>
        <w:t>. Trumpalaikės ir ilgalaikės socialinės globos paslaugos BVGN</w:t>
      </w:r>
    </w:p>
    <w:p w14:paraId="7C273DA6" w14:textId="2CA23707" w:rsidR="00602C25" w:rsidRPr="005D3B28" w:rsidRDefault="00602C25" w:rsidP="00D13927">
      <w:pPr>
        <w:pStyle w:val="Pagrindinistekstas"/>
        <w:ind w:left="0" w:right="0"/>
        <w:rPr>
          <w:bCs/>
          <w:sz w:val="20"/>
          <w:szCs w:val="20"/>
        </w:rPr>
      </w:pPr>
    </w:p>
    <w:p w14:paraId="0ADE2A4A" w14:textId="79DEE6B0" w:rsidR="00602C25" w:rsidRPr="005D3B28" w:rsidRDefault="00602C25" w:rsidP="00D13927">
      <w:pPr>
        <w:ind w:firstLine="709"/>
        <w:rPr>
          <w:rFonts w:ascii="Times New Roman" w:hAnsi="Times New Roman"/>
          <w:bCs/>
          <w:sz w:val="24"/>
          <w:szCs w:val="24"/>
        </w:rPr>
      </w:pPr>
      <w:r w:rsidRPr="005D3B28">
        <w:rPr>
          <w:rFonts w:ascii="Times New Roman" w:hAnsi="Times New Roman"/>
          <w:sz w:val="24"/>
          <w:szCs w:val="24"/>
        </w:rPr>
        <w:t xml:space="preserve">BVGN tikslas – teikti kokybiškas </w:t>
      </w:r>
      <w:r w:rsidRPr="005D3B28">
        <w:rPr>
          <w:rFonts w:ascii="Times New Roman" w:hAnsi="Times New Roman"/>
          <w:bCs/>
          <w:sz w:val="24"/>
          <w:szCs w:val="24"/>
        </w:rPr>
        <w:t xml:space="preserve">socialines paslaugas be tėvų globos likusiam ir (ar) </w:t>
      </w:r>
      <w:r w:rsidR="005F7CA3" w:rsidRPr="005D3B28">
        <w:rPr>
          <w:rFonts w:ascii="Times New Roman" w:hAnsi="Times New Roman"/>
          <w:bCs/>
          <w:sz w:val="24"/>
          <w:szCs w:val="24"/>
        </w:rPr>
        <w:t>BVGN</w:t>
      </w:r>
      <w:r w:rsidRPr="005D3B28">
        <w:rPr>
          <w:rFonts w:ascii="Times New Roman" w:hAnsi="Times New Roman"/>
          <w:bCs/>
          <w:sz w:val="24"/>
          <w:szCs w:val="24"/>
        </w:rPr>
        <w:t xml:space="preserve"> apgyvendintam vaikui bei užtikrinti vaiko teisių ir teisėtų interesų apsaugą</w:t>
      </w:r>
      <w:r w:rsidR="005F7CA3" w:rsidRPr="005D3B28">
        <w:rPr>
          <w:rFonts w:ascii="Times New Roman" w:hAnsi="Times New Roman"/>
          <w:bCs/>
          <w:sz w:val="24"/>
          <w:szCs w:val="24"/>
        </w:rPr>
        <w:t>.</w:t>
      </w:r>
    </w:p>
    <w:p w14:paraId="08091A60" w14:textId="4D2F64E1" w:rsidR="00602C25" w:rsidRPr="005D3B28" w:rsidRDefault="00602C25" w:rsidP="00D13927">
      <w:pPr>
        <w:ind w:firstLine="709"/>
        <w:rPr>
          <w:rFonts w:ascii="Times New Roman" w:hAnsi="Times New Roman"/>
          <w:sz w:val="24"/>
          <w:szCs w:val="24"/>
        </w:rPr>
      </w:pPr>
      <w:r w:rsidRPr="005D3B28">
        <w:rPr>
          <w:rFonts w:ascii="Times New Roman" w:hAnsi="Times New Roman"/>
          <w:bCs/>
          <w:sz w:val="24"/>
          <w:szCs w:val="24"/>
        </w:rPr>
        <w:t>T</w:t>
      </w:r>
      <w:r w:rsidRPr="005D3B28">
        <w:rPr>
          <w:rFonts w:ascii="Times New Roman" w:hAnsi="Times New Roman"/>
          <w:sz w:val="24"/>
          <w:szCs w:val="24"/>
        </w:rPr>
        <w:t>ėvų globos netekusiam vaikui BVGN teikiamos</w:t>
      </w:r>
      <w:r w:rsidR="008E738C" w:rsidRPr="005D3B28">
        <w:rPr>
          <w:rFonts w:ascii="Times New Roman" w:hAnsi="Times New Roman"/>
          <w:sz w:val="24"/>
          <w:szCs w:val="24"/>
        </w:rPr>
        <w:t xml:space="preserve"> trumpalaikės ir </w:t>
      </w:r>
      <w:r w:rsidRPr="005D3B28">
        <w:rPr>
          <w:rFonts w:ascii="Times New Roman" w:hAnsi="Times New Roman"/>
          <w:sz w:val="24"/>
          <w:szCs w:val="24"/>
        </w:rPr>
        <w:t>ilgalaikės socialinės globos paslaugos, į kurių sudėtį įeina: informavimas, konsultavimas, tarpininkavimas ir atstovavimas, apgyvendinimas, psichologinė-psichoterapinė pagalba ar jos organizavimas, socialini</w:t>
      </w:r>
      <w:r w:rsidR="008E738C" w:rsidRPr="005D3B28">
        <w:rPr>
          <w:rFonts w:ascii="Times New Roman" w:hAnsi="Times New Roman"/>
          <w:sz w:val="24"/>
          <w:szCs w:val="24"/>
        </w:rPr>
        <w:t xml:space="preserve">ų </w:t>
      </w:r>
      <w:r w:rsidRPr="005D3B28">
        <w:rPr>
          <w:rFonts w:ascii="Times New Roman" w:hAnsi="Times New Roman"/>
          <w:sz w:val="24"/>
          <w:szCs w:val="24"/>
        </w:rPr>
        <w:t>įgūdžių ugdymas ir palaikymas, kasdienio gyvenimo įgūdžių ugdymas ir palaikymas, laisvalaikio organizavimas, asmeninės higienos paslaugų organizavimas, maitinimas, ugdymo organizavimas, sveikatos priežiūros paslaugos, kitos paslaugos, reikalingos vaikui pagal jo savarankiškumo lygį.</w:t>
      </w:r>
    </w:p>
    <w:p w14:paraId="60457EE8" w14:textId="3CCE200A" w:rsidR="00602C25" w:rsidRPr="005D3B28" w:rsidRDefault="00602C25" w:rsidP="00D13927">
      <w:pPr>
        <w:ind w:firstLine="709"/>
        <w:rPr>
          <w:rFonts w:ascii="Times New Roman" w:hAnsi="Times New Roman"/>
          <w:sz w:val="24"/>
          <w:szCs w:val="24"/>
        </w:rPr>
      </w:pPr>
      <w:r w:rsidRPr="005D3B28">
        <w:rPr>
          <w:rFonts w:ascii="Times New Roman" w:hAnsi="Times New Roman"/>
          <w:sz w:val="24"/>
          <w:szCs w:val="24"/>
        </w:rPr>
        <w:t xml:space="preserve">Organizuodami socialinės globos paslaugas, BVGN socialiniai darbuotojai ir </w:t>
      </w:r>
      <w:r w:rsidR="005F7CA3" w:rsidRPr="005D3B28">
        <w:rPr>
          <w:rFonts w:ascii="Times New Roman" w:hAnsi="Times New Roman"/>
          <w:sz w:val="24"/>
          <w:szCs w:val="24"/>
        </w:rPr>
        <w:t>individualios priežiūros darbuotojai</w:t>
      </w:r>
      <w:r w:rsidRPr="005D3B28">
        <w:rPr>
          <w:rFonts w:ascii="Times New Roman" w:hAnsi="Times New Roman"/>
          <w:sz w:val="24"/>
          <w:szCs w:val="24"/>
        </w:rPr>
        <w:t xml:space="preserve"> ugdo vaikų socialinius įgūdžius ir organizuoja jų laisvalaikį, plėtoja vaikų gebėjimus, skatina jų fizinę, psichinę bei socialinę brandą, ugdo dorinius, šeiminius, darbinius, sveikos gyvensenos ir higienos įgūdžius, formuoja žmogiškųjų vertybių prioritetus, toleranciją, sugebėjimą integruotis visuomenėje ir pan. Sudaromos sąlygos vaikų saviraiškai.</w:t>
      </w:r>
    </w:p>
    <w:p w14:paraId="652286A9" w14:textId="48189B73" w:rsidR="00602C25" w:rsidRPr="005D3B28" w:rsidRDefault="00602C25" w:rsidP="00D13927">
      <w:pPr>
        <w:tabs>
          <w:tab w:val="left" w:pos="180"/>
          <w:tab w:val="left" w:pos="720"/>
        </w:tabs>
        <w:ind w:firstLine="709"/>
        <w:rPr>
          <w:rFonts w:ascii="Times New Roman" w:hAnsi="Times New Roman"/>
          <w:sz w:val="24"/>
          <w:szCs w:val="24"/>
        </w:rPr>
      </w:pPr>
      <w:r w:rsidRPr="005D3B28">
        <w:rPr>
          <w:rFonts w:ascii="Times New Roman" w:hAnsi="Times New Roman"/>
          <w:sz w:val="24"/>
          <w:szCs w:val="24"/>
        </w:rPr>
        <w:t xml:space="preserve">Paslaugų gavėjams BVGN, atsižvelgiant į socialinės globos normas, stengiamasi sukurti saugią ir sveiką aplinką. Teikiant socialines paslaugas, bendradarbiaujama su paslaugų gavėjų šeimomis, </w:t>
      </w:r>
      <w:r w:rsidRPr="005D3B28">
        <w:rPr>
          <w:rFonts w:ascii="Times New Roman" w:hAnsi="Times New Roman"/>
          <w:sz w:val="24"/>
          <w:szCs w:val="24"/>
        </w:rPr>
        <w:lastRenderedPageBreak/>
        <w:t>artimaisiais, socialiniais darbuotojais, teikiančiais paslaugas šeimai, ugdymo institucijomis, kurias lanko BVGN paslaugas gaunantys vaikai, vaiko teisių apsaugos, sveikatos priežiūros ir kt. institucijomis.</w:t>
      </w:r>
    </w:p>
    <w:p w14:paraId="00578934" w14:textId="0FD5E4DE" w:rsidR="00B95ED3" w:rsidRPr="005D3B28" w:rsidRDefault="00B95ED3" w:rsidP="00B95ED3">
      <w:pPr>
        <w:tabs>
          <w:tab w:val="left" w:pos="180"/>
          <w:tab w:val="left" w:pos="720"/>
        </w:tabs>
        <w:rPr>
          <w:rFonts w:ascii="Times New Roman" w:hAnsi="Times New Roman"/>
          <w:sz w:val="24"/>
          <w:szCs w:val="24"/>
        </w:rPr>
      </w:pPr>
      <w:r w:rsidRPr="005D3B28">
        <w:rPr>
          <w:rFonts w:ascii="Times New Roman" w:hAnsi="Times New Roman"/>
          <w:sz w:val="20"/>
          <w:szCs w:val="20"/>
        </w:rPr>
        <w:tab/>
      </w:r>
      <w:r w:rsidRPr="005D3B28">
        <w:rPr>
          <w:rFonts w:ascii="Times New Roman" w:hAnsi="Times New Roman"/>
          <w:sz w:val="20"/>
          <w:szCs w:val="20"/>
        </w:rPr>
        <w:tab/>
      </w:r>
      <w:r w:rsidRPr="005D3B28">
        <w:rPr>
          <w:rFonts w:ascii="Times New Roman" w:hAnsi="Times New Roman"/>
          <w:sz w:val="24"/>
          <w:szCs w:val="24"/>
        </w:rPr>
        <w:t>Lyginant dviejų metų BVGN veiklos duomenis, matyti, kad socialinės globos paslaugas įstaigoje gaunančių tėvų globos netekusių vaikų skaičius mažėja arba laikosi stabilus.</w:t>
      </w:r>
    </w:p>
    <w:p w14:paraId="64C42F9E" w14:textId="77777777" w:rsidR="00F743EE" w:rsidRDefault="00F743EE" w:rsidP="00F743EE">
      <w:pPr>
        <w:pStyle w:val="Pagrindinistekstas"/>
        <w:ind w:left="0" w:right="-1"/>
        <w:rPr>
          <w:sz w:val="20"/>
          <w:szCs w:val="20"/>
        </w:rPr>
      </w:pPr>
    </w:p>
    <w:p w14:paraId="55639FDB" w14:textId="77777777" w:rsidR="00F743EE" w:rsidRPr="00960ACD" w:rsidRDefault="00F743EE" w:rsidP="00F743EE">
      <w:pPr>
        <w:pStyle w:val="Pagrindinistekstas"/>
        <w:ind w:left="0" w:right="0"/>
        <w:jc w:val="center"/>
        <w:rPr>
          <w:b/>
          <w:i/>
          <w:sz w:val="24"/>
        </w:rPr>
      </w:pPr>
      <w:r w:rsidRPr="00960ACD">
        <w:rPr>
          <w:b/>
          <w:i/>
          <w:sz w:val="24"/>
        </w:rPr>
        <w:t>Vaikų skaičiaus 2022 metais ir 2023 metais</w:t>
      </w:r>
    </w:p>
    <w:p w14:paraId="598BB25E" w14:textId="72AE674C" w:rsidR="00B95ED3" w:rsidRPr="00F743EE" w:rsidRDefault="00F743EE" w:rsidP="00F743EE">
      <w:pPr>
        <w:pStyle w:val="Pagrindinistekstas"/>
        <w:ind w:left="0" w:right="-1"/>
        <w:rPr>
          <w:bCs/>
          <w:iCs/>
          <w:sz w:val="24"/>
        </w:rPr>
      </w:pPr>
      <w:r>
        <w:rPr>
          <w:bCs/>
          <w:iCs/>
          <w:noProof/>
          <w:sz w:val="24"/>
          <w:lang w:eastAsia="lt-LT"/>
          <w14:ligatures w14:val="standardContextual"/>
        </w:rPr>
        <w:drawing>
          <wp:inline distT="0" distB="0" distL="0" distR="0" wp14:anchorId="2D56AF46" wp14:editId="61FCFADE">
            <wp:extent cx="6153150" cy="2146300"/>
            <wp:effectExtent l="0" t="0" r="0" b="6350"/>
            <wp:docPr id="58449956"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08549D7" w14:textId="77777777" w:rsidR="00CA381E" w:rsidRPr="005D3B28" w:rsidRDefault="00CA381E" w:rsidP="005D3B28">
      <w:pPr>
        <w:pStyle w:val="Pagrindinistekstas"/>
        <w:ind w:left="0" w:right="-1"/>
        <w:rPr>
          <w:b/>
          <w:i/>
          <w:sz w:val="20"/>
          <w:szCs w:val="20"/>
        </w:rPr>
      </w:pPr>
    </w:p>
    <w:p w14:paraId="066B0E6B" w14:textId="5694AB87" w:rsidR="008B10E0" w:rsidRPr="00E43F8C" w:rsidRDefault="008B10E0" w:rsidP="00D13927">
      <w:pPr>
        <w:pStyle w:val="Pagrindinistekstas"/>
        <w:ind w:left="0" w:right="-1"/>
        <w:jc w:val="center"/>
        <w:rPr>
          <w:sz w:val="18"/>
          <w:szCs w:val="18"/>
        </w:rPr>
      </w:pPr>
      <w:r w:rsidRPr="006E20E7">
        <w:rPr>
          <w:b/>
          <w:i/>
          <w:sz w:val="24"/>
        </w:rPr>
        <w:t>Globojamų (rūpinamų</w:t>
      </w:r>
      <w:r>
        <w:rPr>
          <w:b/>
          <w:i/>
          <w:sz w:val="24"/>
        </w:rPr>
        <w:t>) vaikų skaičiaus kaita per 202</w:t>
      </w:r>
      <w:r w:rsidR="00F743EE">
        <w:rPr>
          <w:b/>
          <w:i/>
          <w:sz w:val="24"/>
        </w:rPr>
        <w:t>3</w:t>
      </w:r>
      <w:r>
        <w:rPr>
          <w:b/>
          <w:i/>
          <w:sz w:val="24"/>
        </w:rPr>
        <w:t xml:space="preserve"> metus</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122"/>
        <w:gridCol w:w="4111"/>
      </w:tblGrid>
      <w:tr w:rsidR="008B10E0" w:rsidRPr="006E20E7" w14:paraId="0E9DD288" w14:textId="77777777" w:rsidTr="00A50D99">
        <w:trPr>
          <w:cantSplit/>
        </w:trPr>
        <w:tc>
          <w:tcPr>
            <w:tcW w:w="5547"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FFFFFF" w:themeFill="background1"/>
            <w:vAlign w:val="center"/>
          </w:tcPr>
          <w:p w14:paraId="5414C41C" w14:textId="77777777" w:rsidR="008B10E0" w:rsidRPr="004D0097" w:rsidRDefault="008B10E0" w:rsidP="00D13927">
            <w:pPr>
              <w:tabs>
                <w:tab w:val="left" w:pos="7575"/>
              </w:tabs>
              <w:jc w:val="center"/>
              <w:rPr>
                <w:rFonts w:ascii="Times New Roman" w:hAnsi="Times New Roman"/>
                <w:b/>
              </w:rPr>
            </w:pPr>
            <w:r w:rsidRPr="004D0097">
              <w:rPr>
                <w:rFonts w:ascii="Times New Roman" w:hAnsi="Times New Roman"/>
                <w:b/>
              </w:rPr>
              <w:t>Rodikli</w:t>
            </w:r>
            <w:r>
              <w:rPr>
                <w:rFonts w:ascii="Times New Roman" w:hAnsi="Times New Roman"/>
                <w:b/>
              </w:rPr>
              <w:t>ų pavadinimas</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3BB44A94" w14:textId="77777777" w:rsidR="008B10E0" w:rsidRPr="001F50F6" w:rsidRDefault="008B10E0" w:rsidP="00D13927">
            <w:pPr>
              <w:tabs>
                <w:tab w:val="left" w:pos="7575"/>
              </w:tabs>
              <w:jc w:val="center"/>
              <w:rPr>
                <w:rFonts w:ascii="Times New Roman" w:hAnsi="Times New Roman"/>
                <w:b/>
              </w:rPr>
            </w:pPr>
            <w:r w:rsidRPr="001F50F6">
              <w:rPr>
                <w:rFonts w:ascii="Times New Roman" w:hAnsi="Times New Roman"/>
                <w:b/>
              </w:rPr>
              <w:t>Rodiklių skaičius</w:t>
            </w:r>
          </w:p>
        </w:tc>
      </w:tr>
      <w:tr w:rsidR="008B10E0" w:rsidRPr="004D0097" w14:paraId="54B4652D" w14:textId="77777777" w:rsidTr="008370EB">
        <w:tc>
          <w:tcPr>
            <w:tcW w:w="5547"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57A258D0" w14:textId="77777777" w:rsidR="008B10E0" w:rsidRPr="004D0097" w:rsidRDefault="008B10E0" w:rsidP="00D13927">
            <w:pPr>
              <w:tabs>
                <w:tab w:val="left" w:pos="7575"/>
              </w:tabs>
              <w:rPr>
                <w:rFonts w:ascii="Times New Roman" w:hAnsi="Times New Roman"/>
                <w:b/>
              </w:rPr>
            </w:pPr>
            <w:r w:rsidRPr="004D0097">
              <w:rPr>
                <w:rFonts w:ascii="Times New Roman" w:hAnsi="Times New Roman"/>
                <w:b/>
              </w:rPr>
              <w:t>Vaikų sk. metų pradžioje</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0A360041" w14:textId="69650465" w:rsidR="008B10E0" w:rsidRPr="004D0097" w:rsidRDefault="008B10E0" w:rsidP="00D13927">
            <w:pPr>
              <w:tabs>
                <w:tab w:val="left" w:pos="7575"/>
              </w:tabs>
              <w:jc w:val="center"/>
              <w:rPr>
                <w:rFonts w:ascii="Times New Roman" w:hAnsi="Times New Roman"/>
                <w:b/>
              </w:rPr>
            </w:pPr>
            <w:r>
              <w:rPr>
                <w:rFonts w:ascii="Times New Roman" w:hAnsi="Times New Roman"/>
                <w:b/>
              </w:rPr>
              <w:t>3</w:t>
            </w:r>
          </w:p>
        </w:tc>
      </w:tr>
      <w:tr w:rsidR="008B10E0" w:rsidRPr="004D0097" w14:paraId="199F1FCF" w14:textId="77777777" w:rsidTr="008370EB">
        <w:trPr>
          <w:cantSplit/>
          <w:trHeight w:val="252"/>
        </w:trPr>
        <w:tc>
          <w:tcPr>
            <w:tcW w:w="425"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auto"/>
            <w:vAlign w:val="center"/>
          </w:tcPr>
          <w:p w14:paraId="279A4598" w14:textId="77777777" w:rsidR="008B10E0" w:rsidRPr="004D0097" w:rsidRDefault="008B10E0" w:rsidP="00D13927">
            <w:pPr>
              <w:tabs>
                <w:tab w:val="left" w:pos="7575"/>
              </w:tabs>
              <w:jc w:val="center"/>
              <w:rPr>
                <w:rFonts w:ascii="Times New Roman" w:hAnsi="Times New Roman"/>
              </w:rPr>
            </w:pPr>
            <w:r w:rsidRPr="004D0097">
              <w:rPr>
                <w:rFonts w:ascii="Times New Roman" w:hAnsi="Times New Roman"/>
              </w:rPr>
              <w:t>Iš jų</w:t>
            </w: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46C8E51" w14:textId="77777777" w:rsidR="008B10E0" w:rsidRPr="004D0097" w:rsidRDefault="008B10E0" w:rsidP="00D13927">
            <w:pPr>
              <w:tabs>
                <w:tab w:val="left" w:pos="7575"/>
              </w:tabs>
              <w:jc w:val="left"/>
              <w:rPr>
                <w:rFonts w:ascii="Times New Roman" w:hAnsi="Times New Roman"/>
              </w:rPr>
            </w:pPr>
            <w:r w:rsidRPr="004D0097">
              <w:rPr>
                <w:rFonts w:ascii="Times New Roman" w:hAnsi="Times New Roman"/>
              </w:rPr>
              <w:t>mergaitės</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39C98D0" w14:textId="6D175625" w:rsidR="008B10E0" w:rsidRPr="004D0097" w:rsidRDefault="008B10E0" w:rsidP="00D13927">
            <w:pPr>
              <w:tabs>
                <w:tab w:val="left" w:pos="7575"/>
              </w:tabs>
              <w:jc w:val="center"/>
              <w:rPr>
                <w:rFonts w:ascii="Times New Roman" w:hAnsi="Times New Roman"/>
                <w:b/>
              </w:rPr>
            </w:pPr>
            <w:r>
              <w:rPr>
                <w:rFonts w:ascii="Times New Roman" w:hAnsi="Times New Roman"/>
                <w:b/>
              </w:rPr>
              <w:t>1</w:t>
            </w:r>
          </w:p>
        </w:tc>
      </w:tr>
      <w:tr w:rsidR="008B10E0" w:rsidRPr="004D0097" w14:paraId="6B3D9208" w14:textId="77777777" w:rsidTr="00A50D99">
        <w:trPr>
          <w:cantSplit/>
          <w:trHeight w:val="227"/>
        </w:trPr>
        <w:tc>
          <w:tcPr>
            <w:tcW w:w="425" w:type="dxa"/>
            <w:vMerge/>
            <w:tcBorders>
              <w:left w:val="single" w:sz="12" w:space="0" w:color="548DD4" w:themeColor="text2" w:themeTint="99"/>
              <w:right w:val="single" w:sz="12" w:space="0" w:color="548DD4" w:themeColor="text2" w:themeTint="99"/>
            </w:tcBorders>
            <w:shd w:val="clear" w:color="auto" w:fill="auto"/>
            <w:vAlign w:val="center"/>
          </w:tcPr>
          <w:p w14:paraId="0893FD2D"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0646AEF" w14:textId="77777777" w:rsidR="008B10E0" w:rsidRPr="004D0097" w:rsidRDefault="008B10E0" w:rsidP="00D13927">
            <w:pPr>
              <w:tabs>
                <w:tab w:val="left" w:pos="7575"/>
              </w:tabs>
              <w:rPr>
                <w:rFonts w:ascii="Times New Roman" w:hAnsi="Times New Roman"/>
              </w:rPr>
            </w:pPr>
            <w:r w:rsidRPr="004D0097">
              <w:rPr>
                <w:rFonts w:ascii="Times New Roman" w:hAnsi="Times New Roman"/>
              </w:rPr>
              <w:t>berniukai</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7672686" w14:textId="38FF029C" w:rsidR="008B10E0" w:rsidRPr="004D0097" w:rsidRDefault="008B10E0" w:rsidP="00D13927">
            <w:pPr>
              <w:tabs>
                <w:tab w:val="left" w:pos="7575"/>
              </w:tabs>
              <w:jc w:val="center"/>
              <w:rPr>
                <w:rFonts w:ascii="Times New Roman" w:hAnsi="Times New Roman"/>
                <w:b/>
              </w:rPr>
            </w:pPr>
            <w:r>
              <w:rPr>
                <w:rFonts w:ascii="Times New Roman" w:hAnsi="Times New Roman"/>
                <w:b/>
              </w:rPr>
              <w:t>2</w:t>
            </w:r>
          </w:p>
        </w:tc>
      </w:tr>
      <w:tr w:rsidR="008B10E0" w:rsidRPr="004D0097" w14:paraId="0FBE21F4" w14:textId="77777777" w:rsidTr="00A50D99">
        <w:trPr>
          <w:cantSplit/>
          <w:trHeight w:val="253"/>
        </w:trPr>
        <w:tc>
          <w:tcPr>
            <w:tcW w:w="425" w:type="dxa"/>
            <w:vMerge/>
            <w:tcBorders>
              <w:left w:val="single" w:sz="12" w:space="0" w:color="548DD4" w:themeColor="text2" w:themeTint="99"/>
              <w:right w:val="single" w:sz="12" w:space="0" w:color="548DD4" w:themeColor="text2" w:themeTint="99"/>
            </w:tcBorders>
            <w:shd w:val="clear" w:color="auto" w:fill="auto"/>
            <w:vAlign w:val="center"/>
          </w:tcPr>
          <w:p w14:paraId="34183551"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FC23A5F" w14:textId="77777777" w:rsidR="008B10E0" w:rsidRPr="004D0097" w:rsidRDefault="008B10E0" w:rsidP="00D13927">
            <w:pPr>
              <w:tabs>
                <w:tab w:val="left" w:pos="7575"/>
              </w:tabs>
              <w:rPr>
                <w:rFonts w:ascii="Times New Roman" w:hAnsi="Times New Roman"/>
              </w:rPr>
            </w:pPr>
            <w:r w:rsidRPr="004D0097">
              <w:rPr>
                <w:rFonts w:ascii="Times New Roman" w:hAnsi="Times New Roman"/>
              </w:rPr>
              <w:t>nustatyta laikinoji globa</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9460F19" w14:textId="77777777" w:rsidR="008B10E0" w:rsidRPr="004D0097" w:rsidRDefault="008B10E0" w:rsidP="00D13927">
            <w:pPr>
              <w:tabs>
                <w:tab w:val="left" w:pos="7575"/>
              </w:tabs>
              <w:jc w:val="center"/>
              <w:rPr>
                <w:rFonts w:ascii="Times New Roman" w:hAnsi="Times New Roman"/>
                <w:b/>
              </w:rPr>
            </w:pPr>
            <w:r>
              <w:rPr>
                <w:rFonts w:ascii="Times New Roman" w:hAnsi="Times New Roman"/>
                <w:b/>
              </w:rPr>
              <w:t>-</w:t>
            </w:r>
          </w:p>
        </w:tc>
      </w:tr>
      <w:tr w:rsidR="008B10E0" w:rsidRPr="004D0097" w14:paraId="24CBA50F" w14:textId="77777777" w:rsidTr="00A50D99">
        <w:trPr>
          <w:cantSplit/>
          <w:trHeight w:val="253"/>
        </w:trPr>
        <w:tc>
          <w:tcPr>
            <w:tcW w:w="425" w:type="dxa"/>
            <w:vMerge/>
            <w:tcBorders>
              <w:left w:val="single" w:sz="12" w:space="0" w:color="548DD4" w:themeColor="text2" w:themeTint="99"/>
              <w:right w:val="single" w:sz="12" w:space="0" w:color="548DD4" w:themeColor="text2" w:themeTint="99"/>
            </w:tcBorders>
            <w:shd w:val="clear" w:color="auto" w:fill="auto"/>
            <w:vAlign w:val="center"/>
          </w:tcPr>
          <w:p w14:paraId="0C294876"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6CDA0E6" w14:textId="77777777" w:rsidR="008B10E0" w:rsidRPr="004D0097" w:rsidRDefault="008B10E0" w:rsidP="00D13927">
            <w:pPr>
              <w:tabs>
                <w:tab w:val="left" w:pos="7575"/>
              </w:tabs>
              <w:rPr>
                <w:rFonts w:ascii="Times New Roman" w:hAnsi="Times New Roman"/>
              </w:rPr>
            </w:pPr>
            <w:r w:rsidRPr="004D0097">
              <w:rPr>
                <w:rFonts w:ascii="Times New Roman" w:hAnsi="Times New Roman"/>
              </w:rPr>
              <w:t>nustatyta nuolatinė globa</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9A25CB7" w14:textId="0EC5EE95" w:rsidR="008B10E0" w:rsidRPr="004D0097" w:rsidRDefault="00180145" w:rsidP="00D13927">
            <w:pPr>
              <w:tabs>
                <w:tab w:val="left" w:pos="7575"/>
              </w:tabs>
              <w:jc w:val="center"/>
              <w:rPr>
                <w:rFonts w:ascii="Times New Roman" w:hAnsi="Times New Roman"/>
                <w:b/>
              </w:rPr>
            </w:pPr>
            <w:r>
              <w:rPr>
                <w:rFonts w:ascii="Times New Roman" w:hAnsi="Times New Roman"/>
                <w:b/>
              </w:rPr>
              <w:t>3</w:t>
            </w:r>
          </w:p>
        </w:tc>
      </w:tr>
      <w:tr w:rsidR="008B10E0" w:rsidRPr="004D0097" w14:paraId="3B4A5350" w14:textId="77777777" w:rsidTr="008370EB">
        <w:tc>
          <w:tcPr>
            <w:tcW w:w="5547"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3387FC5A" w14:textId="02D1C43F" w:rsidR="008B10E0" w:rsidRPr="004D0097" w:rsidRDefault="008B10E0" w:rsidP="00D13927">
            <w:pPr>
              <w:tabs>
                <w:tab w:val="left" w:pos="7575"/>
              </w:tabs>
              <w:jc w:val="center"/>
              <w:rPr>
                <w:rFonts w:ascii="Times New Roman" w:hAnsi="Times New Roman"/>
                <w:b/>
              </w:rPr>
            </w:pPr>
            <w:r w:rsidRPr="004D0097">
              <w:rPr>
                <w:rFonts w:ascii="Times New Roman" w:hAnsi="Times New Roman"/>
                <w:b/>
              </w:rPr>
              <w:t>Atvyko per metus, iš viso:</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02E8E29D" w14:textId="698495D7" w:rsidR="008B10E0" w:rsidRPr="004D0097" w:rsidRDefault="00DA2FC4" w:rsidP="00D13927">
            <w:pPr>
              <w:tabs>
                <w:tab w:val="left" w:pos="7575"/>
              </w:tabs>
              <w:jc w:val="center"/>
              <w:rPr>
                <w:rFonts w:ascii="Times New Roman" w:hAnsi="Times New Roman"/>
                <w:b/>
              </w:rPr>
            </w:pPr>
            <w:r>
              <w:rPr>
                <w:rFonts w:ascii="Times New Roman" w:hAnsi="Times New Roman"/>
                <w:b/>
              </w:rPr>
              <w:t>6</w:t>
            </w:r>
          </w:p>
        </w:tc>
      </w:tr>
      <w:tr w:rsidR="008B10E0" w:rsidRPr="004D0097" w14:paraId="5E478940" w14:textId="77777777" w:rsidTr="00A50D99">
        <w:trPr>
          <w:cantSplit/>
        </w:trPr>
        <w:tc>
          <w:tcPr>
            <w:tcW w:w="4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D6AF956"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BEC177A" w14:textId="77777777" w:rsidR="008B10E0" w:rsidRPr="004D0097" w:rsidRDefault="008B10E0" w:rsidP="00D13927">
            <w:pPr>
              <w:tabs>
                <w:tab w:val="left" w:pos="7575"/>
              </w:tabs>
              <w:rPr>
                <w:rFonts w:ascii="Times New Roman" w:hAnsi="Times New Roman"/>
              </w:rPr>
            </w:pPr>
            <w:r>
              <w:rPr>
                <w:rFonts w:ascii="Times New Roman" w:hAnsi="Times New Roman"/>
              </w:rPr>
              <w:t xml:space="preserve">iš </w:t>
            </w:r>
            <w:r w:rsidRPr="004D0097">
              <w:rPr>
                <w:rFonts w:ascii="Times New Roman" w:hAnsi="Times New Roman"/>
              </w:rPr>
              <w:t>tėvų</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B4DAF37" w14:textId="15E4A967" w:rsidR="008B10E0" w:rsidRPr="004D0097" w:rsidRDefault="00DA2FC4" w:rsidP="00D13927">
            <w:pPr>
              <w:tabs>
                <w:tab w:val="left" w:pos="7575"/>
              </w:tabs>
              <w:jc w:val="center"/>
              <w:rPr>
                <w:rFonts w:ascii="Times New Roman" w:hAnsi="Times New Roman"/>
                <w:b/>
              </w:rPr>
            </w:pPr>
            <w:r>
              <w:rPr>
                <w:rFonts w:ascii="Times New Roman" w:hAnsi="Times New Roman"/>
                <w:b/>
              </w:rPr>
              <w:t>6</w:t>
            </w:r>
          </w:p>
        </w:tc>
      </w:tr>
      <w:tr w:rsidR="008B10E0" w:rsidRPr="004D0097" w14:paraId="01D6965F" w14:textId="77777777" w:rsidTr="00A50D99">
        <w:trPr>
          <w:cantSplit/>
        </w:trPr>
        <w:tc>
          <w:tcPr>
            <w:tcW w:w="4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ACA8A09"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71E49CC" w14:textId="20671A47" w:rsidR="008B10E0" w:rsidRDefault="008B10E0" w:rsidP="00D13927">
            <w:pPr>
              <w:tabs>
                <w:tab w:val="left" w:pos="7575"/>
              </w:tabs>
              <w:rPr>
                <w:rFonts w:ascii="Times New Roman" w:hAnsi="Times New Roman"/>
              </w:rPr>
            </w:pPr>
            <w:r>
              <w:rPr>
                <w:rFonts w:ascii="Times New Roman" w:hAnsi="Times New Roman"/>
              </w:rPr>
              <w:t>iš globėjų (rūpintojų)</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001D860" w14:textId="39A18F49" w:rsidR="008B10E0" w:rsidRDefault="00DA2FC4" w:rsidP="00D13927">
            <w:pPr>
              <w:tabs>
                <w:tab w:val="left" w:pos="7575"/>
              </w:tabs>
              <w:jc w:val="center"/>
              <w:rPr>
                <w:rFonts w:ascii="Times New Roman" w:hAnsi="Times New Roman"/>
                <w:b/>
              </w:rPr>
            </w:pPr>
            <w:r>
              <w:rPr>
                <w:rFonts w:ascii="Times New Roman" w:hAnsi="Times New Roman"/>
                <w:b/>
              </w:rPr>
              <w:t>-</w:t>
            </w:r>
          </w:p>
        </w:tc>
      </w:tr>
      <w:tr w:rsidR="008B10E0" w:rsidRPr="004D0097" w14:paraId="089146F1" w14:textId="77777777" w:rsidTr="008370EB">
        <w:tc>
          <w:tcPr>
            <w:tcW w:w="5547"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796945E5" w14:textId="77777777" w:rsidR="008B10E0" w:rsidRPr="004D0097" w:rsidRDefault="008B10E0" w:rsidP="00D13927">
            <w:pPr>
              <w:tabs>
                <w:tab w:val="left" w:pos="7575"/>
              </w:tabs>
              <w:jc w:val="center"/>
              <w:rPr>
                <w:rFonts w:ascii="Times New Roman" w:hAnsi="Times New Roman"/>
                <w:b/>
              </w:rPr>
            </w:pPr>
            <w:r w:rsidRPr="004D0097">
              <w:rPr>
                <w:rFonts w:ascii="Times New Roman" w:hAnsi="Times New Roman"/>
                <w:b/>
              </w:rPr>
              <w:t>Išvyko per metus, iš viso:</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56AB66BD" w14:textId="3321673B" w:rsidR="008B10E0" w:rsidRPr="004D0097" w:rsidRDefault="00DA2FC4" w:rsidP="00D13927">
            <w:pPr>
              <w:tabs>
                <w:tab w:val="left" w:pos="7575"/>
              </w:tabs>
              <w:jc w:val="center"/>
              <w:rPr>
                <w:rFonts w:ascii="Times New Roman" w:hAnsi="Times New Roman"/>
                <w:b/>
              </w:rPr>
            </w:pPr>
            <w:r>
              <w:rPr>
                <w:rFonts w:ascii="Times New Roman" w:hAnsi="Times New Roman"/>
                <w:b/>
              </w:rPr>
              <w:t>7</w:t>
            </w:r>
          </w:p>
        </w:tc>
      </w:tr>
      <w:tr w:rsidR="008B10E0" w:rsidRPr="004D0097" w14:paraId="69BA3899" w14:textId="77777777" w:rsidTr="00A50D99">
        <w:trPr>
          <w:cantSplit/>
          <w:trHeight w:val="278"/>
        </w:trPr>
        <w:tc>
          <w:tcPr>
            <w:tcW w:w="4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485B3CB4"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F34A539" w14:textId="77777777" w:rsidR="008B10E0" w:rsidRPr="004D0097" w:rsidRDefault="008B10E0" w:rsidP="00D13927">
            <w:pPr>
              <w:tabs>
                <w:tab w:val="left" w:pos="7575"/>
              </w:tabs>
              <w:rPr>
                <w:rFonts w:ascii="Times New Roman" w:hAnsi="Times New Roman"/>
              </w:rPr>
            </w:pPr>
            <w:r w:rsidRPr="004D0097">
              <w:rPr>
                <w:rFonts w:ascii="Times New Roman" w:hAnsi="Times New Roman"/>
              </w:rPr>
              <w:t>pas tėvus</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1B361C2" w14:textId="672A2334" w:rsidR="008B10E0" w:rsidRPr="004D0097" w:rsidRDefault="008B10E0" w:rsidP="00D13927">
            <w:pPr>
              <w:tabs>
                <w:tab w:val="left" w:pos="7575"/>
              </w:tabs>
              <w:jc w:val="center"/>
              <w:rPr>
                <w:rFonts w:ascii="Times New Roman" w:hAnsi="Times New Roman"/>
                <w:b/>
              </w:rPr>
            </w:pPr>
            <w:r>
              <w:rPr>
                <w:rFonts w:ascii="Times New Roman" w:hAnsi="Times New Roman"/>
                <w:b/>
              </w:rPr>
              <w:t>3</w:t>
            </w:r>
          </w:p>
        </w:tc>
      </w:tr>
      <w:tr w:rsidR="008B10E0" w:rsidRPr="004D0097" w14:paraId="0ABB401B" w14:textId="77777777" w:rsidTr="00A50D99">
        <w:trPr>
          <w:cantSplit/>
          <w:trHeight w:val="278"/>
        </w:trPr>
        <w:tc>
          <w:tcPr>
            <w:tcW w:w="4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81A3FB8"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20B2C2B" w14:textId="737CCC4A" w:rsidR="008B10E0" w:rsidRPr="004D0097" w:rsidRDefault="008B10E0" w:rsidP="00D13927">
            <w:pPr>
              <w:tabs>
                <w:tab w:val="left" w:pos="7575"/>
              </w:tabs>
              <w:rPr>
                <w:rFonts w:ascii="Times New Roman" w:hAnsi="Times New Roman"/>
              </w:rPr>
            </w:pPr>
            <w:r>
              <w:rPr>
                <w:rFonts w:ascii="Times New Roman" w:hAnsi="Times New Roman"/>
              </w:rPr>
              <w:t>pas globėjus (rūpintojus)</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1AA3B8C" w14:textId="4EBD7B0B" w:rsidR="008B10E0" w:rsidRPr="004D0097" w:rsidRDefault="00DA2FC4" w:rsidP="00D13927">
            <w:pPr>
              <w:tabs>
                <w:tab w:val="left" w:pos="7575"/>
              </w:tabs>
              <w:jc w:val="center"/>
              <w:rPr>
                <w:rFonts w:ascii="Times New Roman" w:hAnsi="Times New Roman"/>
                <w:b/>
              </w:rPr>
            </w:pPr>
            <w:r>
              <w:rPr>
                <w:rFonts w:ascii="Times New Roman" w:hAnsi="Times New Roman"/>
                <w:b/>
              </w:rPr>
              <w:t>3</w:t>
            </w:r>
          </w:p>
        </w:tc>
      </w:tr>
      <w:tr w:rsidR="008B10E0" w:rsidRPr="004D0097" w14:paraId="41369A69" w14:textId="77777777" w:rsidTr="00A50D99">
        <w:trPr>
          <w:cantSplit/>
          <w:trHeight w:val="278"/>
        </w:trPr>
        <w:tc>
          <w:tcPr>
            <w:tcW w:w="42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2A250435"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91F2D7C" w14:textId="3EE1013C" w:rsidR="008B10E0" w:rsidRDefault="008B10E0" w:rsidP="00D13927">
            <w:pPr>
              <w:tabs>
                <w:tab w:val="left" w:pos="7575"/>
              </w:tabs>
              <w:rPr>
                <w:rFonts w:ascii="Times New Roman" w:hAnsi="Times New Roman"/>
              </w:rPr>
            </w:pPr>
            <w:r>
              <w:rPr>
                <w:rFonts w:ascii="Times New Roman" w:hAnsi="Times New Roman"/>
              </w:rPr>
              <w:t>gyventi savarankiškai</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C20CBC8" w14:textId="58F93E9A" w:rsidR="008B10E0" w:rsidRDefault="008B10E0" w:rsidP="00D13927">
            <w:pPr>
              <w:tabs>
                <w:tab w:val="left" w:pos="7575"/>
              </w:tabs>
              <w:jc w:val="center"/>
              <w:rPr>
                <w:rFonts w:ascii="Times New Roman" w:hAnsi="Times New Roman"/>
                <w:b/>
              </w:rPr>
            </w:pPr>
            <w:r>
              <w:rPr>
                <w:rFonts w:ascii="Times New Roman" w:hAnsi="Times New Roman"/>
                <w:b/>
              </w:rPr>
              <w:t>1</w:t>
            </w:r>
          </w:p>
        </w:tc>
      </w:tr>
      <w:tr w:rsidR="008B10E0" w:rsidRPr="004D0097" w14:paraId="6AF35C5C" w14:textId="77777777" w:rsidTr="008370EB">
        <w:tc>
          <w:tcPr>
            <w:tcW w:w="5547"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4C9701E8" w14:textId="6CE371AF" w:rsidR="008B10E0" w:rsidRPr="004D0097" w:rsidRDefault="008B10E0" w:rsidP="00D13927">
            <w:pPr>
              <w:tabs>
                <w:tab w:val="left" w:pos="7575"/>
              </w:tabs>
              <w:rPr>
                <w:rFonts w:ascii="Times New Roman" w:hAnsi="Times New Roman"/>
                <w:b/>
              </w:rPr>
            </w:pPr>
            <w:r w:rsidRPr="004D0097">
              <w:rPr>
                <w:rFonts w:ascii="Times New Roman" w:hAnsi="Times New Roman"/>
                <w:b/>
              </w:rPr>
              <w:t>Vaikų sk. metų pabaigoje</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583100AA" w14:textId="39FE143B" w:rsidR="008B10E0" w:rsidRPr="004D0097" w:rsidRDefault="00F841FB" w:rsidP="00D13927">
            <w:pPr>
              <w:tabs>
                <w:tab w:val="left" w:pos="7575"/>
              </w:tabs>
              <w:jc w:val="center"/>
              <w:rPr>
                <w:rFonts w:ascii="Times New Roman" w:hAnsi="Times New Roman"/>
                <w:b/>
              </w:rPr>
            </w:pPr>
            <w:r>
              <w:rPr>
                <w:rFonts w:ascii="Times New Roman" w:hAnsi="Times New Roman"/>
                <w:b/>
              </w:rPr>
              <w:t>2</w:t>
            </w:r>
          </w:p>
        </w:tc>
      </w:tr>
      <w:tr w:rsidR="008B10E0" w:rsidRPr="006E20E7" w14:paraId="6506F5AB" w14:textId="77777777" w:rsidTr="00A50D99">
        <w:trPr>
          <w:cantSplit/>
          <w:trHeight w:val="285"/>
        </w:trPr>
        <w:tc>
          <w:tcPr>
            <w:tcW w:w="425"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auto"/>
            <w:vAlign w:val="center"/>
          </w:tcPr>
          <w:p w14:paraId="152B3720" w14:textId="77777777" w:rsidR="008B10E0" w:rsidRPr="004D0097" w:rsidRDefault="008B10E0" w:rsidP="00D13927">
            <w:pPr>
              <w:tabs>
                <w:tab w:val="left" w:pos="7575"/>
              </w:tabs>
              <w:jc w:val="center"/>
              <w:rPr>
                <w:rFonts w:ascii="Times New Roman" w:hAnsi="Times New Roman"/>
              </w:rPr>
            </w:pPr>
            <w:r w:rsidRPr="004D0097">
              <w:rPr>
                <w:rFonts w:ascii="Times New Roman" w:hAnsi="Times New Roman"/>
              </w:rPr>
              <w:t>Iš jų</w:t>
            </w: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5EE8A49" w14:textId="77777777" w:rsidR="008B10E0" w:rsidRPr="004D0097" w:rsidRDefault="008B10E0" w:rsidP="00D13927">
            <w:pPr>
              <w:tabs>
                <w:tab w:val="left" w:pos="7575"/>
              </w:tabs>
              <w:rPr>
                <w:rFonts w:ascii="Times New Roman" w:hAnsi="Times New Roman"/>
              </w:rPr>
            </w:pPr>
            <w:r w:rsidRPr="004D0097">
              <w:rPr>
                <w:rFonts w:ascii="Times New Roman" w:hAnsi="Times New Roman"/>
              </w:rPr>
              <w:t>mergaitės</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B3BED2F" w14:textId="32D9979B" w:rsidR="008B10E0" w:rsidRPr="004D0097" w:rsidRDefault="00F841FB" w:rsidP="00D13927">
            <w:pPr>
              <w:tabs>
                <w:tab w:val="left" w:pos="7575"/>
              </w:tabs>
              <w:jc w:val="center"/>
              <w:rPr>
                <w:rFonts w:ascii="Times New Roman" w:hAnsi="Times New Roman"/>
                <w:b/>
              </w:rPr>
            </w:pPr>
            <w:r>
              <w:rPr>
                <w:rFonts w:ascii="Times New Roman" w:hAnsi="Times New Roman"/>
                <w:b/>
              </w:rPr>
              <w:t>-</w:t>
            </w:r>
          </w:p>
        </w:tc>
      </w:tr>
      <w:tr w:rsidR="008B10E0" w:rsidRPr="006E20E7" w14:paraId="3456364C" w14:textId="77777777" w:rsidTr="00A50D99">
        <w:trPr>
          <w:cantSplit/>
          <w:trHeight w:val="285"/>
        </w:trPr>
        <w:tc>
          <w:tcPr>
            <w:tcW w:w="425" w:type="dxa"/>
            <w:vMerge/>
            <w:tcBorders>
              <w:top w:val="single" w:sz="12" w:space="0" w:color="76923C" w:themeColor="accent3" w:themeShade="BF"/>
              <w:left w:val="single" w:sz="12" w:space="0" w:color="548DD4" w:themeColor="text2" w:themeTint="99"/>
              <w:bottom w:val="single" w:sz="12" w:space="0" w:color="548DD4" w:themeColor="text2" w:themeTint="99"/>
              <w:right w:val="single" w:sz="12" w:space="0" w:color="548DD4" w:themeColor="text2" w:themeTint="99"/>
            </w:tcBorders>
            <w:shd w:val="clear" w:color="auto" w:fill="auto"/>
            <w:vAlign w:val="center"/>
          </w:tcPr>
          <w:p w14:paraId="570B99E8" w14:textId="77777777" w:rsidR="008B10E0" w:rsidRPr="004D0097" w:rsidRDefault="008B10E0" w:rsidP="00D13927">
            <w:pPr>
              <w:tabs>
                <w:tab w:val="left" w:pos="7575"/>
              </w:tabs>
              <w:jc w:val="center"/>
              <w:rPr>
                <w:rFonts w:ascii="Times New Roman" w:hAnsi="Times New Roman"/>
              </w:rPr>
            </w:pPr>
          </w:p>
        </w:tc>
        <w:tc>
          <w:tcPr>
            <w:tcW w:w="512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31C2BA0" w14:textId="77777777" w:rsidR="008B10E0" w:rsidRPr="004D0097" w:rsidRDefault="008B10E0" w:rsidP="00D13927">
            <w:pPr>
              <w:tabs>
                <w:tab w:val="left" w:pos="7575"/>
              </w:tabs>
              <w:rPr>
                <w:rFonts w:ascii="Times New Roman" w:hAnsi="Times New Roman"/>
              </w:rPr>
            </w:pPr>
            <w:r w:rsidRPr="004D0097">
              <w:rPr>
                <w:rFonts w:ascii="Times New Roman" w:hAnsi="Times New Roman"/>
              </w:rPr>
              <w:t>berniukai</w:t>
            </w:r>
          </w:p>
        </w:tc>
        <w:tc>
          <w:tcPr>
            <w:tcW w:w="411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AC28ADE" w14:textId="276B80AB" w:rsidR="008B10E0" w:rsidRDefault="008B10E0" w:rsidP="00D13927">
            <w:pPr>
              <w:tabs>
                <w:tab w:val="left" w:pos="7575"/>
              </w:tabs>
              <w:jc w:val="center"/>
              <w:rPr>
                <w:rFonts w:ascii="Times New Roman" w:hAnsi="Times New Roman"/>
                <w:b/>
              </w:rPr>
            </w:pPr>
            <w:r>
              <w:rPr>
                <w:rFonts w:ascii="Times New Roman" w:hAnsi="Times New Roman"/>
                <w:b/>
              </w:rPr>
              <w:t>2</w:t>
            </w:r>
          </w:p>
        </w:tc>
      </w:tr>
    </w:tbl>
    <w:p w14:paraId="6A6DDEAB" w14:textId="77777777" w:rsidR="008B10E0" w:rsidRPr="00FB74AE" w:rsidRDefault="008B10E0" w:rsidP="00D13927">
      <w:pPr>
        <w:tabs>
          <w:tab w:val="left" w:pos="709"/>
        </w:tabs>
        <w:rPr>
          <w:rFonts w:ascii="Times New Roman" w:eastAsia="Times New Roman" w:hAnsi="Times New Roman"/>
          <w:sz w:val="24"/>
          <w:szCs w:val="24"/>
        </w:rPr>
      </w:pPr>
      <w:r w:rsidRPr="00F000A7">
        <w:rPr>
          <w:rFonts w:ascii="Times New Roman" w:eastAsia="Times New Roman" w:hAnsi="Times New Roman"/>
          <w:sz w:val="24"/>
          <w:szCs w:val="24"/>
        </w:rPr>
        <w:tab/>
      </w:r>
    </w:p>
    <w:p w14:paraId="27DF5449" w14:textId="19327E35" w:rsidR="00F841FB" w:rsidRPr="005D3B28" w:rsidRDefault="00F841FB" w:rsidP="00646A52">
      <w:pPr>
        <w:pStyle w:val="Standard"/>
        <w:spacing w:after="0" w:line="240" w:lineRule="auto"/>
        <w:ind w:firstLine="851"/>
        <w:jc w:val="both"/>
        <w:rPr>
          <w:rFonts w:ascii="Times New Roman" w:hAnsi="Times New Roman"/>
          <w:sz w:val="24"/>
          <w:szCs w:val="24"/>
        </w:rPr>
      </w:pPr>
      <w:r w:rsidRPr="005D3B28">
        <w:rPr>
          <w:rFonts w:ascii="Times New Roman" w:hAnsi="Times New Roman"/>
          <w:sz w:val="24"/>
          <w:szCs w:val="24"/>
        </w:rPr>
        <w:t>2023 metais 2 BVGN rūpinami vaikai mokėsi E. Galvanausko profesinio mokymo centro Kretingos skyriuje, 1 vaikas – Plungės specialiojo ugdymo centre. Birželio mėnesį viena mergina, sulaukusi pilnametystės, išvyko gyventi savarankiškai. Globojami (rūpinami) vaikai yra žemos mokymosi motyvacijos. Užklasine veikla nesidomi, neformaliojo ugdymo būrelių nelanko.</w:t>
      </w:r>
    </w:p>
    <w:p w14:paraId="261A2BFB" w14:textId="637C052C" w:rsidR="00602C25" w:rsidRPr="005D3B28" w:rsidRDefault="00602C25" w:rsidP="00D13927">
      <w:pPr>
        <w:pStyle w:val="Standard"/>
        <w:spacing w:after="0" w:line="240" w:lineRule="auto"/>
        <w:ind w:firstLine="709"/>
        <w:jc w:val="both"/>
        <w:rPr>
          <w:rFonts w:ascii="Times New Roman" w:hAnsi="Times New Roman"/>
          <w:sz w:val="24"/>
          <w:szCs w:val="24"/>
          <w:lang w:eastAsia="lt-LT"/>
        </w:rPr>
      </w:pPr>
      <w:r w:rsidRPr="005D3B28">
        <w:rPr>
          <w:rFonts w:ascii="Times New Roman" w:hAnsi="Times New Roman"/>
          <w:sz w:val="24"/>
          <w:szCs w:val="24"/>
          <w:lang w:eastAsia="lt-LT"/>
        </w:rPr>
        <w:t>Siekiant užtikrinti tinkamą vaikų ugdymą, padalinio vedėja socialiniams reikalams ir BVGN</w:t>
      </w:r>
      <w:r w:rsidRPr="005D3B28">
        <w:rPr>
          <w:rFonts w:ascii="Times New Roman" w:hAnsi="Times New Roman"/>
          <w:sz w:val="24"/>
          <w:szCs w:val="24"/>
        </w:rPr>
        <w:t xml:space="preserve"> socialinė darbuotoja </w:t>
      </w:r>
      <w:r w:rsidRPr="005D3B28">
        <w:rPr>
          <w:rFonts w:ascii="Times New Roman" w:hAnsi="Times New Roman"/>
          <w:sz w:val="24"/>
          <w:szCs w:val="24"/>
          <w:lang w:eastAsia="lt-LT"/>
        </w:rPr>
        <w:t>nuolat bendrauja ir bendradarbiauja su švietimo įstaigų pedagogais ir kitais specialistais, lankosi tėvų susirinkimuose, atvejų aptarimuose ir pan.</w:t>
      </w:r>
    </w:p>
    <w:p w14:paraId="2F59ABEB" w14:textId="23C2BD63" w:rsidR="00F743EE" w:rsidRDefault="00602C25" w:rsidP="00646A52">
      <w:pPr>
        <w:ind w:firstLine="851"/>
        <w:rPr>
          <w:rFonts w:ascii="Times New Roman" w:hAnsi="Times New Roman"/>
          <w:sz w:val="24"/>
          <w:szCs w:val="24"/>
        </w:rPr>
      </w:pPr>
      <w:r w:rsidRPr="005D3B28">
        <w:rPr>
          <w:rFonts w:ascii="Times New Roman" w:hAnsi="Times New Roman"/>
          <w:sz w:val="24"/>
          <w:szCs w:val="24"/>
        </w:rPr>
        <w:t xml:space="preserve">Ištisus metus, kasdien BVGN vykdoma veikla, pagal metines užimtumo programas. Atliekamas vaikų kasdienio gyvenimo, socialinio bendravimo, savęs priežiūros įgūdžių formavimas, ugdymas ir lavinimas ir pan. Organizuojami ir vykdomi savitvarkos, darbinės veiklos užsiėmimai. Kasdien su vaikais </w:t>
      </w:r>
      <w:r w:rsidRPr="005D3B28">
        <w:rPr>
          <w:rFonts w:ascii="Times New Roman" w:hAnsi="Times New Roman"/>
          <w:sz w:val="24"/>
          <w:szCs w:val="24"/>
        </w:rPr>
        <w:lastRenderedPageBreak/>
        <w:t>vedami individualūs ar pokalbiai jiems aktualiomis temomis.</w:t>
      </w:r>
      <w:r w:rsidR="00646A52" w:rsidRPr="005D3B28">
        <w:rPr>
          <w:rFonts w:ascii="Times New Roman" w:hAnsi="Times New Roman"/>
          <w:sz w:val="24"/>
          <w:szCs w:val="24"/>
        </w:rPr>
        <w:t xml:space="preserve"> Organizuojamas vaikų laisvalaikis, įvairios pramogos.</w:t>
      </w:r>
    </w:p>
    <w:p w14:paraId="12328749" w14:textId="77777777" w:rsidR="00FB74AE" w:rsidRPr="005D3B28" w:rsidRDefault="00FB74AE" w:rsidP="00343200">
      <w:pPr>
        <w:rPr>
          <w:rFonts w:ascii="Times New Roman" w:hAnsi="Times New Roman"/>
          <w:sz w:val="24"/>
          <w:szCs w:val="24"/>
        </w:rPr>
      </w:pPr>
    </w:p>
    <w:p w14:paraId="52CD2C3F" w14:textId="284F02EE" w:rsidR="00602C25" w:rsidRPr="00DC3543" w:rsidRDefault="00602C25" w:rsidP="00250B08">
      <w:pPr>
        <w:pStyle w:val="Pagrindiniotekstotrauka"/>
        <w:spacing w:after="0"/>
        <w:ind w:left="0" w:firstLine="851"/>
        <w:rPr>
          <w:rFonts w:ascii="Times New Roman" w:hAnsi="Times New Roman"/>
          <w:b/>
          <w:color w:val="007BB8"/>
          <w:sz w:val="24"/>
          <w:szCs w:val="24"/>
        </w:rPr>
      </w:pPr>
      <w:r w:rsidRPr="00DC3543">
        <w:rPr>
          <w:rFonts w:ascii="Times New Roman" w:hAnsi="Times New Roman"/>
          <w:b/>
          <w:color w:val="007BB8"/>
          <w:sz w:val="24"/>
          <w:szCs w:val="24"/>
        </w:rPr>
        <w:t>2.6. ŪKIO TARNYBA</w:t>
      </w:r>
    </w:p>
    <w:p w14:paraId="242754F7" w14:textId="77777777" w:rsidR="00602C25" w:rsidRPr="00A67273" w:rsidRDefault="00602C25" w:rsidP="00D13927">
      <w:pPr>
        <w:tabs>
          <w:tab w:val="left" w:pos="709"/>
        </w:tabs>
        <w:rPr>
          <w:rFonts w:ascii="Times New Roman" w:hAnsi="Times New Roman"/>
          <w:sz w:val="20"/>
          <w:szCs w:val="20"/>
        </w:rPr>
      </w:pPr>
    </w:p>
    <w:p w14:paraId="13F346AC" w14:textId="77777777" w:rsidR="00602C25" w:rsidRPr="002E382D" w:rsidRDefault="00602C25" w:rsidP="00D13927">
      <w:pPr>
        <w:tabs>
          <w:tab w:val="left" w:pos="709"/>
        </w:tabs>
        <w:rPr>
          <w:rFonts w:ascii="Times New Roman" w:hAnsi="Times New Roman"/>
          <w:sz w:val="24"/>
          <w:szCs w:val="24"/>
        </w:rPr>
      </w:pPr>
      <w:r w:rsidRPr="007B047F">
        <w:rPr>
          <w:rFonts w:ascii="Times New Roman" w:hAnsi="Times New Roman"/>
          <w:sz w:val="24"/>
          <w:szCs w:val="24"/>
        </w:rPr>
        <w:tab/>
      </w:r>
      <w:r w:rsidRPr="002E382D">
        <w:rPr>
          <w:rFonts w:ascii="Times New Roman" w:hAnsi="Times New Roman"/>
          <w:sz w:val="24"/>
          <w:szCs w:val="24"/>
        </w:rPr>
        <w:t>Tarnybos veiklos sritys:</w:t>
      </w:r>
    </w:p>
    <w:p w14:paraId="76EAFE23" w14:textId="3189B28D" w:rsidR="00602C25" w:rsidRPr="002E382D"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t>• transporto paslaugų organizavimas</w:t>
      </w:r>
      <w:r w:rsidR="00A6302E">
        <w:rPr>
          <w:rFonts w:ascii="Times New Roman" w:hAnsi="Times New Roman"/>
          <w:sz w:val="24"/>
          <w:szCs w:val="24"/>
        </w:rPr>
        <w:t>;</w:t>
      </w:r>
    </w:p>
    <w:p w14:paraId="302473C3" w14:textId="0A939E8C" w:rsidR="00602C25" w:rsidRPr="002E382D"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t>• maitinimo paslaugų organizavimas</w:t>
      </w:r>
      <w:r w:rsidR="00A6302E">
        <w:rPr>
          <w:rFonts w:ascii="Times New Roman" w:hAnsi="Times New Roman"/>
          <w:sz w:val="24"/>
          <w:szCs w:val="24"/>
        </w:rPr>
        <w:t>;</w:t>
      </w:r>
    </w:p>
    <w:p w14:paraId="0179BAD0" w14:textId="5C3613BC" w:rsidR="00602C25" w:rsidRPr="002E382D"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t>• asmeninės higienos priežiūros paslaugų organizavimas</w:t>
      </w:r>
      <w:r w:rsidR="00A6302E">
        <w:rPr>
          <w:rFonts w:ascii="Times New Roman" w:hAnsi="Times New Roman"/>
          <w:sz w:val="24"/>
          <w:szCs w:val="24"/>
        </w:rPr>
        <w:t>;</w:t>
      </w:r>
    </w:p>
    <w:p w14:paraId="36006F2A" w14:textId="219FF9F3" w:rsidR="00602C25" w:rsidRPr="002E382D"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t>• Centro pastatų, teritorijos, įrenginių, inventoriaus priežiūra</w:t>
      </w:r>
      <w:r w:rsidR="00A6302E">
        <w:rPr>
          <w:rFonts w:ascii="Times New Roman" w:hAnsi="Times New Roman"/>
          <w:sz w:val="24"/>
          <w:szCs w:val="24"/>
        </w:rPr>
        <w:t>;</w:t>
      </w:r>
    </w:p>
    <w:p w14:paraId="49B5818A" w14:textId="1144B346" w:rsidR="00602C25" w:rsidRPr="002E382D"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t>• Centro darbuotojų priešgaisrinė ir darbo sauga</w:t>
      </w:r>
      <w:r w:rsidR="00A6302E">
        <w:rPr>
          <w:rFonts w:ascii="Times New Roman" w:hAnsi="Times New Roman"/>
          <w:sz w:val="24"/>
          <w:szCs w:val="24"/>
        </w:rPr>
        <w:t>;</w:t>
      </w:r>
    </w:p>
    <w:p w14:paraId="533763EC" w14:textId="1D55E377" w:rsidR="00602C25" w:rsidRDefault="00602C25" w:rsidP="00D13927">
      <w:pPr>
        <w:tabs>
          <w:tab w:val="left" w:pos="709"/>
        </w:tabs>
        <w:rPr>
          <w:rFonts w:ascii="Times New Roman" w:hAnsi="Times New Roman"/>
          <w:sz w:val="24"/>
          <w:szCs w:val="24"/>
        </w:rPr>
      </w:pPr>
      <w:r w:rsidRPr="002E382D">
        <w:rPr>
          <w:rFonts w:ascii="Times New Roman" w:hAnsi="Times New Roman"/>
          <w:sz w:val="24"/>
          <w:szCs w:val="24"/>
        </w:rPr>
        <w:tab/>
      </w:r>
      <w:r w:rsidRPr="002E382D">
        <w:rPr>
          <w:rFonts w:ascii="Times New Roman" w:hAnsi="Times New Roman"/>
          <w:b/>
          <w:sz w:val="24"/>
          <w:szCs w:val="24"/>
        </w:rPr>
        <w:t xml:space="preserve">• </w:t>
      </w:r>
      <w:r w:rsidRPr="002E382D">
        <w:rPr>
          <w:rFonts w:ascii="Times New Roman" w:hAnsi="Times New Roman"/>
          <w:sz w:val="24"/>
          <w:szCs w:val="24"/>
        </w:rPr>
        <w:t>Centro darbuotojų ir paslaugų gavėjų aprūpinimas prekėmis bei paslaugomis, vadovaujantis Viešųjų pirkimų įstatymu</w:t>
      </w:r>
      <w:r w:rsidR="00C8720B">
        <w:rPr>
          <w:rFonts w:ascii="Times New Roman" w:hAnsi="Times New Roman"/>
          <w:sz w:val="24"/>
          <w:szCs w:val="24"/>
        </w:rPr>
        <w:t>;</w:t>
      </w:r>
    </w:p>
    <w:p w14:paraId="47351142" w14:textId="5A97021F" w:rsidR="00C8720B" w:rsidRPr="00997F87" w:rsidRDefault="00C8720B" w:rsidP="00997F87">
      <w:pPr>
        <w:tabs>
          <w:tab w:val="left" w:pos="709"/>
        </w:tabs>
        <w:ind w:left="1070" w:hanging="361"/>
        <w:rPr>
          <w:rFonts w:ascii="Times New Roman" w:hAnsi="Times New Roman"/>
          <w:sz w:val="24"/>
          <w:szCs w:val="24"/>
        </w:rPr>
      </w:pPr>
      <w:r w:rsidRPr="00C8720B">
        <w:rPr>
          <w:rFonts w:ascii="Times New Roman" w:hAnsi="Times New Roman"/>
          <w:b/>
          <w:sz w:val="24"/>
          <w:szCs w:val="24"/>
        </w:rPr>
        <w:t xml:space="preserve">• </w:t>
      </w:r>
      <w:r w:rsidRPr="00C8720B">
        <w:rPr>
          <w:rFonts w:ascii="Times New Roman" w:hAnsi="Times New Roman"/>
          <w:sz w:val="24"/>
          <w:szCs w:val="24"/>
        </w:rPr>
        <w:t>Informacinių technologijų diegimas</w:t>
      </w:r>
      <w:r w:rsidR="00BF75B1">
        <w:rPr>
          <w:rFonts w:ascii="Times New Roman" w:hAnsi="Times New Roman"/>
          <w:sz w:val="24"/>
          <w:szCs w:val="24"/>
        </w:rPr>
        <w:t>.</w:t>
      </w:r>
    </w:p>
    <w:p w14:paraId="321C7A92" w14:textId="77777777" w:rsidR="00C8720B" w:rsidRPr="00950EE5" w:rsidRDefault="00C8720B" w:rsidP="00D13927">
      <w:pPr>
        <w:tabs>
          <w:tab w:val="left" w:pos="709"/>
        </w:tabs>
        <w:rPr>
          <w:rFonts w:ascii="Times New Roman" w:hAnsi="Times New Roman"/>
          <w:sz w:val="20"/>
          <w:szCs w:val="20"/>
        </w:rPr>
      </w:pPr>
    </w:p>
    <w:p w14:paraId="3CCBDEE9" w14:textId="29BEA248" w:rsidR="00602C25" w:rsidRPr="00DC3543" w:rsidRDefault="009E3BDE" w:rsidP="00D13927">
      <w:pPr>
        <w:tabs>
          <w:tab w:val="left" w:pos="709"/>
        </w:tabs>
        <w:rPr>
          <w:rFonts w:ascii="Times New Roman" w:hAnsi="Times New Roman"/>
          <w:color w:val="007BB8"/>
          <w:sz w:val="18"/>
          <w:szCs w:val="18"/>
        </w:rPr>
      </w:pPr>
      <w:r w:rsidRPr="00DC3543">
        <w:rPr>
          <w:rFonts w:ascii="Times New Roman" w:hAnsi="Times New Roman"/>
          <w:b/>
          <w:color w:val="007BB8"/>
          <w:sz w:val="24"/>
        </w:rPr>
        <w:tab/>
      </w:r>
      <w:r w:rsidR="00602C25" w:rsidRPr="00DC3543">
        <w:rPr>
          <w:rFonts w:ascii="Times New Roman" w:hAnsi="Times New Roman"/>
          <w:b/>
          <w:color w:val="007BB8"/>
          <w:sz w:val="24"/>
        </w:rPr>
        <w:t>2.6.1. Transporto organizavimo paslaugos</w:t>
      </w:r>
    </w:p>
    <w:p w14:paraId="7433599F" w14:textId="77777777" w:rsidR="00602C25" w:rsidRPr="00591730" w:rsidRDefault="00602C25" w:rsidP="00D13927">
      <w:pPr>
        <w:tabs>
          <w:tab w:val="left" w:pos="709"/>
        </w:tabs>
        <w:rPr>
          <w:rFonts w:ascii="Times New Roman" w:hAnsi="Times New Roman"/>
          <w:sz w:val="20"/>
          <w:szCs w:val="20"/>
        </w:rPr>
      </w:pPr>
    </w:p>
    <w:p w14:paraId="5265EF9D" w14:textId="19AEC891" w:rsidR="003E2625" w:rsidRPr="00A67273" w:rsidRDefault="00602C25" w:rsidP="00764EB7">
      <w:pPr>
        <w:ind w:firstLine="720"/>
        <w:rPr>
          <w:rFonts w:ascii="Times New Roman" w:hAnsi="Times New Roman"/>
          <w:sz w:val="24"/>
          <w:szCs w:val="24"/>
        </w:rPr>
      </w:pPr>
      <w:r w:rsidRPr="00A67273">
        <w:rPr>
          <w:rFonts w:ascii="Times New Roman" w:hAnsi="Times New Roman"/>
          <w:sz w:val="24"/>
          <w:szCs w:val="24"/>
        </w:rPr>
        <w:t>Kretingos socialinių paslaugų centras 202</w:t>
      </w:r>
      <w:r w:rsidR="003E2625" w:rsidRPr="00A67273">
        <w:rPr>
          <w:rFonts w:ascii="Times New Roman" w:hAnsi="Times New Roman"/>
          <w:sz w:val="24"/>
          <w:szCs w:val="24"/>
        </w:rPr>
        <w:t>3</w:t>
      </w:r>
      <w:r w:rsidRPr="00A67273">
        <w:rPr>
          <w:rFonts w:ascii="Times New Roman" w:hAnsi="Times New Roman"/>
          <w:sz w:val="24"/>
          <w:szCs w:val="24"/>
        </w:rPr>
        <w:t xml:space="preserve"> metais </w:t>
      </w:r>
      <w:r w:rsidR="001F5111" w:rsidRPr="00A67273">
        <w:rPr>
          <w:rFonts w:ascii="Times New Roman" w:hAnsi="Times New Roman"/>
          <w:sz w:val="24"/>
          <w:szCs w:val="24"/>
        </w:rPr>
        <w:t xml:space="preserve">transporto organizavimo </w:t>
      </w:r>
      <w:r w:rsidRPr="00A67273">
        <w:rPr>
          <w:rFonts w:ascii="Times New Roman" w:hAnsi="Times New Roman"/>
          <w:sz w:val="24"/>
          <w:szCs w:val="24"/>
        </w:rPr>
        <w:t xml:space="preserve">paslaugas teikė aštuoniomis </w:t>
      </w:r>
      <w:r w:rsidR="003E2625" w:rsidRPr="00A67273">
        <w:rPr>
          <w:rFonts w:ascii="Times New Roman" w:hAnsi="Times New Roman"/>
          <w:sz w:val="24"/>
          <w:szCs w:val="24"/>
        </w:rPr>
        <w:t xml:space="preserve">įstaigai priklausančiomis </w:t>
      </w:r>
      <w:r w:rsidRPr="00A67273">
        <w:rPr>
          <w:rFonts w:ascii="Times New Roman" w:hAnsi="Times New Roman"/>
          <w:sz w:val="24"/>
          <w:szCs w:val="24"/>
        </w:rPr>
        <w:t>transporto priemonėmis: Renault Trafic, VW Crafter, Opel Vivaro, 2 Opel Mokka, 2 Škoda Octavia, Dacia Duster</w:t>
      </w:r>
      <w:r w:rsidR="003E2625" w:rsidRPr="00A67273">
        <w:rPr>
          <w:rFonts w:ascii="Times New Roman" w:hAnsi="Times New Roman"/>
          <w:sz w:val="24"/>
          <w:szCs w:val="24"/>
        </w:rPr>
        <w:t xml:space="preserve"> ir dviem nuomojamais automobiliais </w:t>
      </w:r>
      <w:r w:rsidR="00BF75B1" w:rsidRPr="00A67273">
        <w:rPr>
          <w:rFonts w:ascii="Times New Roman" w:hAnsi="Times New Roman"/>
          <w:sz w:val="24"/>
          <w:szCs w:val="24"/>
        </w:rPr>
        <w:t>Š</w:t>
      </w:r>
      <w:r w:rsidR="003E2625" w:rsidRPr="00A67273">
        <w:rPr>
          <w:rFonts w:ascii="Times New Roman" w:hAnsi="Times New Roman"/>
          <w:sz w:val="24"/>
          <w:szCs w:val="24"/>
        </w:rPr>
        <w:t>koda Kamiq</w:t>
      </w:r>
      <w:r w:rsidRPr="00A67273">
        <w:rPr>
          <w:rFonts w:ascii="Times New Roman" w:hAnsi="Times New Roman"/>
          <w:sz w:val="24"/>
          <w:szCs w:val="24"/>
        </w:rPr>
        <w:t xml:space="preserve">. </w:t>
      </w:r>
      <w:r w:rsidR="001F5111" w:rsidRPr="00A67273">
        <w:rPr>
          <w:rFonts w:ascii="Times New Roman" w:hAnsi="Times New Roman"/>
          <w:sz w:val="24"/>
          <w:szCs w:val="24"/>
        </w:rPr>
        <w:t>Šiomis transporto priemonėmis 202</w:t>
      </w:r>
      <w:r w:rsidR="00BF75B1" w:rsidRPr="00A67273">
        <w:rPr>
          <w:rFonts w:ascii="Times New Roman" w:hAnsi="Times New Roman"/>
          <w:sz w:val="24"/>
          <w:szCs w:val="24"/>
        </w:rPr>
        <w:t>3</w:t>
      </w:r>
      <w:r w:rsidR="001F5111" w:rsidRPr="00A67273">
        <w:rPr>
          <w:rFonts w:ascii="Times New Roman" w:hAnsi="Times New Roman"/>
          <w:sz w:val="24"/>
          <w:szCs w:val="24"/>
        </w:rPr>
        <w:t xml:space="preserve"> metais nuvažiuota 1</w:t>
      </w:r>
      <w:r w:rsidR="00BF75B1" w:rsidRPr="00A67273">
        <w:rPr>
          <w:rFonts w:ascii="Times New Roman" w:hAnsi="Times New Roman"/>
          <w:sz w:val="24"/>
          <w:szCs w:val="24"/>
        </w:rPr>
        <w:t>90</w:t>
      </w:r>
      <w:r w:rsidR="001F5111" w:rsidRPr="00A67273">
        <w:rPr>
          <w:rFonts w:ascii="Times New Roman" w:hAnsi="Times New Roman"/>
          <w:sz w:val="24"/>
          <w:szCs w:val="24"/>
        </w:rPr>
        <w:t xml:space="preserve"> </w:t>
      </w:r>
      <w:r w:rsidR="007C1128" w:rsidRPr="00A67273">
        <w:rPr>
          <w:rFonts w:ascii="Times New Roman" w:hAnsi="Times New Roman"/>
          <w:sz w:val="24"/>
          <w:szCs w:val="24"/>
        </w:rPr>
        <w:t>657</w:t>
      </w:r>
      <w:r w:rsidR="001F5111" w:rsidRPr="00A67273">
        <w:rPr>
          <w:rFonts w:ascii="Times New Roman" w:hAnsi="Times New Roman"/>
          <w:sz w:val="24"/>
          <w:szCs w:val="24"/>
        </w:rPr>
        <w:t xml:space="preserve"> kilometrai (</w:t>
      </w:r>
      <w:r w:rsidR="00BF75B1" w:rsidRPr="00A67273">
        <w:rPr>
          <w:rFonts w:ascii="Times New Roman" w:hAnsi="Times New Roman"/>
          <w:sz w:val="24"/>
          <w:szCs w:val="24"/>
        </w:rPr>
        <w:t xml:space="preserve">2022 m. – 140 569 km., </w:t>
      </w:r>
      <w:r w:rsidR="001F5111" w:rsidRPr="00A67273">
        <w:rPr>
          <w:rFonts w:ascii="Times New Roman" w:hAnsi="Times New Roman"/>
          <w:sz w:val="24"/>
          <w:szCs w:val="24"/>
        </w:rPr>
        <w:t xml:space="preserve">2021 m. </w:t>
      </w:r>
      <w:r w:rsidR="00E93691" w:rsidRPr="00A67273">
        <w:rPr>
          <w:rFonts w:ascii="Times New Roman" w:hAnsi="Times New Roman"/>
          <w:sz w:val="24"/>
          <w:szCs w:val="24"/>
        </w:rPr>
        <w:t>–</w:t>
      </w:r>
      <w:r w:rsidR="001F5111" w:rsidRPr="00A67273">
        <w:rPr>
          <w:rFonts w:ascii="Times New Roman" w:hAnsi="Times New Roman"/>
          <w:sz w:val="24"/>
          <w:szCs w:val="24"/>
        </w:rPr>
        <w:t xml:space="preserve"> 133 708 km, 2020 m. </w:t>
      </w:r>
      <w:r w:rsidR="00E93691" w:rsidRPr="00A67273">
        <w:rPr>
          <w:rFonts w:ascii="Times New Roman" w:hAnsi="Times New Roman"/>
          <w:sz w:val="24"/>
          <w:szCs w:val="24"/>
        </w:rPr>
        <w:t>–</w:t>
      </w:r>
      <w:r w:rsidR="001F5111" w:rsidRPr="00A67273">
        <w:rPr>
          <w:rFonts w:ascii="Times New Roman" w:hAnsi="Times New Roman"/>
          <w:sz w:val="24"/>
          <w:szCs w:val="24"/>
        </w:rPr>
        <w:t xml:space="preserve"> 129 509 km, 2019 m. </w:t>
      </w:r>
      <w:r w:rsidR="00E93691" w:rsidRPr="00A67273">
        <w:rPr>
          <w:rFonts w:ascii="Times New Roman" w:hAnsi="Times New Roman"/>
          <w:sz w:val="24"/>
          <w:szCs w:val="24"/>
        </w:rPr>
        <w:t>–</w:t>
      </w:r>
      <w:r w:rsidR="001F5111" w:rsidRPr="00A67273">
        <w:rPr>
          <w:rFonts w:ascii="Times New Roman" w:hAnsi="Times New Roman"/>
          <w:sz w:val="24"/>
          <w:szCs w:val="24"/>
        </w:rPr>
        <w:t xml:space="preserve"> 140 541 km, 2018 metais </w:t>
      </w:r>
      <w:r w:rsidR="00E93691" w:rsidRPr="00A67273">
        <w:rPr>
          <w:rFonts w:ascii="Times New Roman" w:hAnsi="Times New Roman"/>
          <w:sz w:val="24"/>
          <w:szCs w:val="24"/>
        </w:rPr>
        <w:t>–</w:t>
      </w:r>
      <w:r w:rsidR="001F5111" w:rsidRPr="00A67273">
        <w:rPr>
          <w:rFonts w:ascii="Times New Roman" w:hAnsi="Times New Roman"/>
          <w:sz w:val="24"/>
          <w:szCs w:val="24"/>
        </w:rPr>
        <w:t xml:space="preserve"> 119 852 km., 2017 metais </w:t>
      </w:r>
      <w:r w:rsidR="00E93691" w:rsidRPr="00A67273">
        <w:rPr>
          <w:rFonts w:ascii="Times New Roman" w:hAnsi="Times New Roman"/>
          <w:sz w:val="24"/>
          <w:szCs w:val="24"/>
        </w:rPr>
        <w:t>–</w:t>
      </w:r>
      <w:r w:rsidR="001F5111" w:rsidRPr="00A67273">
        <w:rPr>
          <w:rFonts w:ascii="Times New Roman" w:hAnsi="Times New Roman"/>
          <w:sz w:val="24"/>
          <w:szCs w:val="24"/>
        </w:rPr>
        <w:t xml:space="preserve"> 122 520 km.). Transporto paslaugos teikiamos Kretingos rajono gyventojams ir įstaigoje paslaugas gaunantiems paslaugų gavėjams.</w:t>
      </w:r>
      <w:r w:rsidR="00764EB7" w:rsidRPr="00A67273">
        <w:rPr>
          <w:rFonts w:ascii="Times New Roman" w:hAnsi="Times New Roman"/>
          <w:sz w:val="24"/>
          <w:szCs w:val="24"/>
        </w:rPr>
        <w:t xml:space="preserve"> </w:t>
      </w:r>
      <w:r w:rsidR="00BF75B1" w:rsidRPr="00A67273">
        <w:rPr>
          <w:rFonts w:ascii="Times New Roman" w:hAnsi="Times New Roman"/>
          <w:sz w:val="24"/>
          <w:szCs w:val="24"/>
        </w:rPr>
        <w:t xml:space="preserve">Per 2023 metus automobilių remonto darbams ir atsarginių dalių, padangų įsigijimui išleista 9240,76 Eur. </w:t>
      </w:r>
    </w:p>
    <w:p w14:paraId="06060F6D" w14:textId="43E5B504" w:rsidR="001F5111" w:rsidRPr="00A67273" w:rsidRDefault="001F5111" w:rsidP="007C5DA6">
      <w:pPr>
        <w:ind w:firstLine="709"/>
        <w:rPr>
          <w:rFonts w:ascii="Times New Roman" w:hAnsi="Times New Roman"/>
          <w:sz w:val="24"/>
          <w:szCs w:val="24"/>
        </w:rPr>
      </w:pPr>
      <w:r w:rsidRPr="00A67273">
        <w:rPr>
          <w:rFonts w:ascii="Times New Roman" w:hAnsi="Times New Roman"/>
          <w:sz w:val="24"/>
          <w:szCs w:val="24"/>
        </w:rPr>
        <w:t>Pagal sudarytas transporto paslaugų teikimo sutartis 3 kartus per savaitę 2 pamainomis klientai vežami hemodializių procedūroms į Kretingoje Vytauto gatvėje esančią UAB „Diaverum“ kliniką. 202</w:t>
      </w:r>
      <w:r w:rsidR="00525AE2" w:rsidRPr="00A67273">
        <w:rPr>
          <w:rFonts w:ascii="Times New Roman" w:hAnsi="Times New Roman"/>
          <w:sz w:val="24"/>
          <w:szCs w:val="24"/>
        </w:rPr>
        <w:t>3</w:t>
      </w:r>
      <w:r w:rsidRPr="00A67273">
        <w:rPr>
          <w:rFonts w:ascii="Times New Roman" w:hAnsi="Times New Roman"/>
          <w:sz w:val="24"/>
          <w:szCs w:val="24"/>
        </w:rPr>
        <w:t xml:space="preserve"> met</w:t>
      </w:r>
      <w:r w:rsidR="005E4E2E" w:rsidRPr="00A67273">
        <w:rPr>
          <w:rFonts w:ascii="Times New Roman" w:hAnsi="Times New Roman"/>
          <w:sz w:val="24"/>
          <w:szCs w:val="24"/>
        </w:rPr>
        <w:t>ai</w:t>
      </w:r>
      <w:r w:rsidRPr="00A67273">
        <w:rPr>
          <w:rFonts w:ascii="Times New Roman" w:hAnsi="Times New Roman"/>
          <w:sz w:val="24"/>
          <w:szCs w:val="24"/>
        </w:rPr>
        <w:t>s ilgalaikės transporto paslaugos buvo teiktos 1</w:t>
      </w:r>
      <w:r w:rsidR="00FB2025" w:rsidRPr="00A67273">
        <w:rPr>
          <w:rFonts w:ascii="Times New Roman" w:hAnsi="Times New Roman"/>
          <w:sz w:val="24"/>
          <w:szCs w:val="24"/>
        </w:rPr>
        <w:t>5</w:t>
      </w:r>
      <w:r w:rsidRPr="00A67273">
        <w:rPr>
          <w:rFonts w:ascii="Times New Roman" w:hAnsi="Times New Roman"/>
          <w:sz w:val="24"/>
          <w:szCs w:val="24"/>
        </w:rPr>
        <w:t xml:space="preserve"> klientų (</w:t>
      </w:r>
      <w:r w:rsidR="00525AE2" w:rsidRPr="00A67273">
        <w:rPr>
          <w:rFonts w:ascii="Times New Roman" w:hAnsi="Times New Roman"/>
          <w:sz w:val="24"/>
          <w:szCs w:val="24"/>
        </w:rPr>
        <w:t>2022 m. – 1</w:t>
      </w:r>
      <w:r w:rsidR="009D3550" w:rsidRPr="00A67273">
        <w:rPr>
          <w:rFonts w:ascii="Times New Roman" w:hAnsi="Times New Roman"/>
          <w:sz w:val="24"/>
          <w:szCs w:val="24"/>
        </w:rPr>
        <w:t>4</w:t>
      </w:r>
      <w:r w:rsidR="00525AE2" w:rsidRPr="00A67273">
        <w:rPr>
          <w:rFonts w:ascii="Times New Roman" w:hAnsi="Times New Roman"/>
          <w:sz w:val="24"/>
          <w:szCs w:val="24"/>
        </w:rPr>
        <w:t xml:space="preserve"> klientų, </w:t>
      </w:r>
      <w:r w:rsidRPr="00A67273">
        <w:rPr>
          <w:rFonts w:ascii="Times New Roman" w:hAnsi="Times New Roman"/>
          <w:sz w:val="24"/>
          <w:szCs w:val="24"/>
        </w:rPr>
        <w:t xml:space="preserve">2021 m. </w:t>
      </w:r>
      <w:r w:rsidR="00E93691" w:rsidRPr="00A67273">
        <w:rPr>
          <w:rFonts w:ascii="Times New Roman" w:hAnsi="Times New Roman"/>
          <w:sz w:val="24"/>
          <w:szCs w:val="24"/>
        </w:rPr>
        <w:t>–</w:t>
      </w:r>
      <w:r w:rsidRPr="00A67273">
        <w:rPr>
          <w:rFonts w:ascii="Times New Roman" w:hAnsi="Times New Roman"/>
          <w:sz w:val="24"/>
          <w:szCs w:val="24"/>
        </w:rPr>
        <w:t xml:space="preserve"> 15 klientų, 2020 m. </w:t>
      </w:r>
      <w:r w:rsidR="00E93691" w:rsidRPr="00A67273">
        <w:rPr>
          <w:rFonts w:ascii="Times New Roman" w:hAnsi="Times New Roman"/>
          <w:sz w:val="24"/>
          <w:szCs w:val="24"/>
        </w:rPr>
        <w:t>–</w:t>
      </w:r>
      <w:r w:rsidRPr="00A67273">
        <w:rPr>
          <w:rFonts w:ascii="Times New Roman" w:hAnsi="Times New Roman"/>
          <w:sz w:val="24"/>
          <w:szCs w:val="24"/>
        </w:rPr>
        <w:t xml:space="preserve"> 18 klientų, 2019 m. </w:t>
      </w:r>
      <w:r w:rsidR="00E93691" w:rsidRPr="00A67273">
        <w:rPr>
          <w:rFonts w:ascii="Times New Roman" w:hAnsi="Times New Roman"/>
          <w:sz w:val="24"/>
          <w:szCs w:val="24"/>
        </w:rPr>
        <w:t>–</w:t>
      </w:r>
      <w:r w:rsidRPr="00A67273">
        <w:rPr>
          <w:rFonts w:ascii="Times New Roman" w:hAnsi="Times New Roman"/>
          <w:sz w:val="24"/>
          <w:szCs w:val="24"/>
        </w:rPr>
        <w:t xml:space="preserve"> 14 klientų). Metų eigoje sudarytos </w:t>
      </w:r>
      <w:r w:rsidR="00525AE2" w:rsidRPr="00A67273">
        <w:rPr>
          <w:rFonts w:ascii="Times New Roman" w:hAnsi="Times New Roman"/>
          <w:sz w:val="24"/>
          <w:szCs w:val="24"/>
        </w:rPr>
        <w:t>6</w:t>
      </w:r>
      <w:r w:rsidRPr="00A67273">
        <w:rPr>
          <w:rFonts w:ascii="Times New Roman" w:hAnsi="Times New Roman"/>
          <w:sz w:val="24"/>
          <w:szCs w:val="24"/>
        </w:rPr>
        <w:t xml:space="preserve"> naujos sutartys, nutrauktos </w:t>
      </w:r>
      <w:r w:rsidR="00525AE2" w:rsidRPr="00A67273">
        <w:rPr>
          <w:rFonts w:ascii="Times New Roman" w:hAnsi="Times New Roman"/>
          <w:sz w:val="24"/>
          <w:szCs w:val="24"/>
        </w:rPr>
        <w:t>5</w:t>
      </w:r>
      <w:r w:rsidRPr="00A67273">
        <w:rPr>
          <w:rFonts w:ascii="Times New Roman" w:hAnsi="Times New Roman"/>
          <w:sz w:val="24"/>
          <w:szCs w:val="24"/>
        </w:rPr>
        <w:t xml:space="preserve"> sutartys.</w:t>
      </w:r>
    </w:p>
    <w:p w14:paraId="2385D149" w14:textId="39E1B170" w:rsidR="005E4E2E" w:rsidRPr="00A67273" w:rsidRDefault="005E4E2E" w:rsidP="00D13927">
      <w:pPr>
        <w:ind w:firstLine="709"/>
        <w:rPr>
          <w:rFonts w:ascii="Times New Roman" w:hAnsi="Times New Roman"/>
          <w:sz w:val="24"/>
          <w:szCs w:val="24"/>
        </w:rPr>
      </w:pPr>
      <w:r w:rsidRPr="00A67273">
        <w:rPr>
          <w:rFonts w:ascii="Times New Roman" w:hAnsi="Times New Roman"/>
          <w:sz w:val="24"/>
          <w:szCs w:val="24"/>
        </w:rPr>
        <w:t>Teikiant transporto paslaugą, hemodializės procedūrai atlikti, 202</w:t>
      </w:r>
      <w:r w:rsidR="00E664BC" w:rsidRPr="00A67273">
        <w:rPr>
          <w:rFonts w:ascii="Times New Roman" w:hAnsi="Times New Roman"/>
          <w:sz w:val="24"/>
          <w:szCs w:val="24"/>
        </w:rPr>
        <w:t>3</w:t>
      </w:r>
      <w:r w:rsidRPr="00A67273">
        <w:rPr>
          <w:rFonts w:ascii="Times New Roman" w:hAnsi="Times New Roman"/>
          <w:sz w:val="24"/>
          <w:szCs w:val="24"/>
        </w:rPr>
        <w:t xml:space="preserve"> metais įstaigos automobiliai </w:t>
      </w:r>
    </w:p>
    <w:p w14:paraId="26109604" w14:textId="1915BC7D" w:rsidR="006005DB" w:rsidRPr="00A67273" w:rsidRDefault="006005DB" w:rsidP="00D13927">
      <w:pPr>
        <w:rPr>
          <w:rFonts w:ascii="Times New Roman" w:hAnsi="Times New Roman"/>
          <w:sz w:val="24"/>
          <w:szCs w:val="24"/>
        </w:rPr>
      </w:pPr>
      <w:r w:rsidRPr="00A67273">
        <w:rPr>
          <w:rFonts w:ascii="Times New Roman" w:hAnsi="Times New Roman"/>
          <w:sz w:val="24"/>
          <w:szCs w:val="24"/>
        </w:rPr>
        <w:t xml:space="preserve">nuvažiavo </w:t>
      </w:r>
      <w:r w:rsidR="005A5EED" w:rsidRPr="00A67273">
        <w:rPr>
          <w:rFonts w:ascii="Times New Roman" w:hAnsi="Times New Roman"/>
          <w:bCs/>
          <w:sz w:val="24"/>
          <w:szCs w:val="24"/>
        </w:rPr>
        <w:t>44 644</w:t>
      </w:r>
      <w:r w:rsidRPr="00A67273">
        <w:rPr>
          <w:rFonts w:ascii="Times New Roman" w:hAnsi="Times New Roman"/>
          <w:bCs/>
          <w:sz w:val="24"/>
          <w:szCs w:val="24"/>
        </w:rPr>
        <w:t xml:space="preserve"> km</w:t>
      </w:r>
      <w:r w:rsidRPr="00A67273">
        <w:rPr>
          <w:rFonts w:ascii="Times New Roman" w:hAnsi="Times New Roman"/>
          <w:sz w:val="24"/>
          <w:szCs w:val="24"/>
        </w:rPr>
        <w:t xml:space="preserve"> (</w:t>
      </w:r>
      <w:r w:rsidR="005A5EED" w:rsidRPr="00A67273">
        <w:rPr>
          <w:rFonts w:ascii="Times New Roman" w:hAnsi="Times New Roman"/>
          <w:sz w:val="24"/>
          <w:szCs w:val="24"/>
        </w:rPr>
        <w:t xml:space="preserve">2022 m. – 31 064 km, </w:t>
      </w:r>
      <w:r w:rsidRPr="00A67273">
        <w:rPr>
          <w:rFonts w:ascii="Times New Roman" w:hAnsi="Times New Roman"/>
          <w:sz w:val="24"/>
          <w:szCs w:val="24"/>
        </w:rPr>
        <w:t>2021 m. – 21 784 km, 2020 m. – 40 347 km, 2019 m. – 33443 km). Gyventojai buvo v</w:t>
      </w:r>
      <w:r w:rsidR="0079489A" w:rsidRPr="00A67273">
        <w:rPr>
          <w:rFonts w:ascii="Times New Roman" w:hAnsi="Times New Roman"/>
          <w:sz w:val="24"/>
          <w:szCs w:val="24"/>
        </w:rPr>
        <w:t>eža</w:t>
      </w:r>
      <w:r w:rsidRPr="00A67273">
        <w:rPr>
          <w:rFonts w:ascii="Times New Roman" w:hAnsi="Times New Roman"/>
          <w:sz w:val="24"/>
          <w:szCs w:val="24"/>
        </w:rPr>
        <w:t xml:space="preserve">mi ne tik iš Kretingos miesto, bet ir iš Darbėnų miestelio, Grūšlaukės, </w:t>
      </w:r>
      <w:r w:rsidR="007C1128" w:rsidRPr="00A67273">
        <w:rPr>
          <w:rFonts w:ascii="Times New Roman" w:hAnsi="Times New Roman"/>
          <w:sz w:val="24"/>
          <w:szCs w:val="24"/>
        </w:rPr>
        <w:t>Salantų</w:t>
      </w:r>
      <w:r w:rsidRPr="00A67273">
        <w:rPr>
          <w:rFonts w:ascii="Times New Roman" w:hAnsi="Times New Roman"/>
          <w:sz w:val="24"/>
          <w:szCs w:val="24"/>
        </w:rPr>
        <w:t>, Kalnalio, Laivių, Rubulių kaimų.</w:t>
      </w:r>
    </w:p>
    <w:p w14:paraId="6CD85399" w14:textId="33391839" w:rsidR="00E93691" w:rsidRPr="00A67273" w:rsidRDefault="00176E09" w:rsidP="00D7774F">
      <w:pPr>
        <w:ind w:firstLine="709"/>
        <w:rPr>
          <w:rFonts w:ascii="Times New Roman" w:hAnsi="Times New Roman"/>
          <w:sz w:val="24"/>
          <w:szCs w:val="24"/>
        </w:rPr>
      </w:pPr>
      <w:r w:rsidRPr="00A67273">
        <w:rPr>
          <w:rFonts w:ascii="Times New Roman" w:hAnsi="Times New Roman"/>
          <w:sz w:val="24"/>
          <w:szCs w:val="24"/>
        </w:rPr>
        <w:t>202</w:t>
      </w:r>
      <w:r w:rsidR="00525AE2" w:rsidRPr="00A67273">
        <w:rPr>
          <w:rFonts w:ascii="Times New Roman" w:hAnsi="Times New Roman"/>
          <w:sz w:val="24"/>
          <w:szCs w:val="24"/>
        </w:rPr>
        <w:t>3</w:t>
      </w:r>
      <w:r w:rsidRPr="00A67273">
        <w:rPr>
          <w:rFonts w:ascii="Times New Roman" w:hAnsi="Times New Roman"/>
          <w:sz w:val="24"/>
          <w:szCs w:val="24"/>
        </w:rPr>
        <w:t xml:space="preserve"> metais v</w:t>
      </w:r>
      <w:r w:rsidR="006005DB" w:rsidRPr="00A67273">
        <w:rPr>
          <w:rFonts w:ascii="Times New Roman" w:hAnsi="Times New Roman"/>
          <w:sz w:val="24"/>
          <w:szCs w:val="24"/>
        </w:rPr>
        <w:t xml:space="preserve">ienkartinės transporto paslaugos pagal klientų prašymus suteiktos </w:t>
      </w:r>
      <w:r w:rsidR="00525AE2" w:rsidRPr="00A67273">
        <w:rPr>
          <w:rFonts w:ascii="Times New Roman" w:hAnsi="Times New Roman"/>
          <w:sz w:val="24"/>
          <w:szCs w:val="24"/>
        </w:rPr>
        <w:t>233</w:t>
      </w:r>
      <w:r w:rsidR="006005DB" w:rsidRPr="00A67273">
        <w:rPr>
          <w:rFonts w:ascii="Times New Roman" w:hAnsi="Times New Roman"/>
          <w:sz w:val="24"/>
          <w:szCs w:val="24"/>
        </w:rPr>
        <w:t xml:space="preserve"> asmenims, nuvažiuota </w:t>
      </w:r>
      <w:r w:rsidR="004A1274" w:rsidRPr="00A67273">
        <w:rPr>
          <w:rFonts w:ascii="Times New Roman" w:hAnsi="Times New Roman"/>
          <w:bCs/>
          <w:sz w:val="24"/>
          <w:szCs w:val="24"/>
        </w:rPr>
        <w:t>21 88</w:t>
      </w:r>
      <w:r w:rsidR="0019642B" w:rsidRPr="00A67273">
        <w:rPr>
          <w:rFonts w:ascii="Times New Roman" w:hAnsi="Times New Roman"/>
          <w:bCs/>
          <w:sz w:val="24"/>
          <w:szCs w:val="24"/>
        </w:rPr>
        <w:t>3</w:t>
      </w:r>
      <w:r w:rsidR="006005DB" w:rsidRPr="00A67273">
        <w:rPr>
          <w:rFonts w:ascii="Times New Roman" w:hAnsi="Times New Roman"/>
          <w:bCs/>
          <w:sz w:val="24"/>
          <w:szCs w:val="24"/>
        </w:rPr>
        <w:t xml:space="preserve"> kilometrai</w:t>
      </w:r>
      <w:r w:rsidR="006005DB" w:rsidRPr="00A67273">
        <w:rPr>
          <w:rFonts w:ascii="Times New Roman" w:hAnsi="Times New Roman"/>
          <w:sz w:val="24"/>
          <w:szCs w:val="24"/>
        </w:rPr>
        <w:t xml:space="preserve"> (</w:t>
      </w:r>
      <w:r w:rsidR="00525AE2" w:rsidRPr="00A67273">
        <w:rPr>
          <w:rFonts w:ascii="Times New Roman" w:hAnsi="Times New Roman"/>
          <w:sz w:val="24"/>
          <w:szCs w:val="24"/>
        </w:rPr>
        <w:t xml:space="preserve">2022 m. – 188 asmenims, 16093 km, </w:t>
      </w:r>
      <w:r w:rsidRPr="00A67273">
        <w:rPr>
          <w:rFonts w:ascii="Times New Roman" w:hAnsi="Times New Roman"/>
          <w:sz w:val="24"/>
          <w:szCs w:val="24"/>
        </w:rPr>
        <w:t xml:space="preserve">2021 m. – 102 asmenims, 9775 km, </w:t>
      </w:r>
      <w:r w:rsidR="006005DB" w:rsidRPr="00A67273">
        <w:rPr>
          <w:rFonts w:ascii="Times New Roman" w:hAnsi="Times New Roman"/>
          <w:sz w:val="24"/>
          <w:szCs w:val="24"/>
        </w:rPr>
        <w:t>2020 m. – 50 asmenų, 3726 km, 2019</w:t>
      </w:r>
      <w:r w:rsidR="00A6587C" w:rsidRPr="00A67273">
        <w:rPr>
          <w:rFonts w:ascii="Times New Roman" w:hAnsi="Times New Roman"/>
          <w:sz w:val="24"/>
          <w:szCs w:val="24"/>
        </w:rPr>
        <w:t xml:space="preserve"> </w:t>
      </w:r>
      <w:r w:rsidR="006005DB" w:rsidRPr="00A67273">
        <w:rPr>
          <w:rFonts w:ascii="Times New Roman" w:hAnsi="Times New Roman"/>
          <w:sz w:val="24"/>
          <w:szCs w:val="24"/>
        </w:rPr>
        <w:t>m. – 65 asmenys, 5688 km).</w:t>
      </w:r>
    </w:p>
    <w:p w14:paraId="1BC54E27" w14:textId="77777777" w:rsidR="001017F7" w:rsidRPr="00A67273" w:rsidRDefault="001017F7" w:rsidP="00D13927">
      <w:pPr>
        <w:tabs>
          <w:tab w:val="left" w:pos="709"/>
        </w:tabs>
        <w:rPr>
          <w:rFonts w:ascii="Times New Roman" w:hAnsi="Times New Roman"/>
          <w:sz w:val="20"/>
          <w:szCs w:val="20"/>
        </w:rPr>
      </w:pPr>
    </w:p>
    <w:p w14:paraId="5C642B74" w14:textId="7CE66F8E" w:rsidR="001017F7" w:rsidRPr="008B0901" w:rsidRDefault="001017F7" w:rsidP="001017F7">
      <w:pPr>
        <w:jc w:val="center"/>
        <w:rPr>
          <w:rFonts w:ascii="Times New Roman" w:hAnsi="Times New Roman"/>
          <w:b/>
          <w:i/>
          <w:sz w:val="24"/>
          <w:szCs w:val="24"/>
        </w:rPr>
      </w:pPr>
      <w:r>
        <w:rPr>
          <w:rFonts w:ascii="Times New Roman" w:hAnsi="Times New Roman"/>
          <w:b/>
          <w:i/>
          <w:sz w:val="24"/>
          <w:szCs w:val="24"/>
        </w:rPr>
        <w:t>Transporto paslaugų teikimo palyginimas 201</w:t>
      </w:r>
      <w:r w:rsidR="00A535EB">
        <w:rPr>
          <w:rFonts w:ascii="Times New Roman" w:hAnsi="Times New Roman"/>
          <w:b/>
          <w:i/>
          <w:sz w:val="24"/>
          <w:szCs w:val="24"/>
        </w:rPr>
        <w:t>7</w:t>
      </w:r>
      <w:r>
        <w:rPr>
          <w:rFonts w:ascii="Times New Roman" w:hAnsi="Times New Roman"/>
          <w:b/>
          <w:i/>
          <w:sz w:val="24"/>
          <w:szCs w:val="24"/>
        </w:rPr>
        <w:t>–202</w:t>
      </w:r>
      <w:r w:rsidR="00C94EDC">
        <w:rPr>
          <w:rFonts w:ascii="Times New Roman" w:hAnsi="Times New Roman"/>
          <w:b/>
          <w:i/>
          <w:sz w:val="24"/>
          <w:szCs w:val="24"/>
        </w:rPr>
        <w:t>3</w:t>
      </w:r>
      <w:r w:rsidRPr="00092523">
        <w:rPr>
          <w:rFonts w:ascii="Times New Roman" w:hAnsi="Times New Roman"/>
          <w:b/>
          <w:i/>
          <w:sz w:val="24"/>
          <w:szCs w:val="24"/>
        </w:rPr>
        <w:t xml:space="preserve"> m.</w:t>
      </w:r>
    </w:p>
    <w:tbl>
      <w:tblPr>
        <w:tblStyle w:val="Lentelstinklelis"/>
        <w:tblW w:w="9800" w:type="dxa"/>
        <w:tblInd w:w="108" w:type="dxa"/>
        <w:tblLayout w:type="fixed"/>
        <w:tblLook w:val="04A0" w:firstRow="1" w:lastRow="0" w:firstColumn="1" w:lastColumn="0" w:noHBand="0" w:noVBand="1"/>
      </w:tblPr>
      <w:tblGrid>
        <w:gridCol w:w="1867"/>
        <w:gridCol w:w="987"/>
        <w:gridCol w:w="992"/>
        <w:gridCol w:w="1134"/>
        <w:gridCol w:w="1134"/>
        <w:gridCol w:w="1276"/>
        <w:gridCol w:w="1276"/>
        <w:gridCol w:w="1134"/>
      </w:tblGrid>
      <w:tr w:rsidR="00A535EB" w14:paraId="7F9A55CE" w14:textId="77777777" w:rsidTr="00A535EB">
        <w:tc>
          <w:tcPr>
            <w:tcW w:w="18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9E3E3E6" w14:textId="77777777" w:rsidR="00A535EB" w:rsidRPr="00370C9D" w:rsidRDefault="00A535EB" w:rsidP="00A535EB">
            <w:pPr>
              <w:rPr>
                <w:rFonts w:ascii="Times New Roman" w:hAnsi="Times New Roman"/>
                <w:sz w:val="24"/>
                <w:szCs w:val="24"/>
              </w:rPr>
            </w:pPr>
            <w:r w:rsidRPr="00370C9D">
              <w:rPr>
                <w:rFonts w:ascii="Times New Roman" w:hAnsi="Times New Roman"/>
                <w:sz w:val="24"/>
                <w:szCs w:val="24"/>
              </w:rPr>
              <w:t>Metai</w:t>
            </w:r>
          </w:p>
        </w:tc>
        <w:tc>
          <w:tcPr>
            <w:tcW w:w="98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8DB3E2" w:themeColor="text2" w:themeTint="66"/>
            </w:tcBorders>
            <w:shd w:val="clear" w:color="auto" w:fill="C6D9F1" w:themeFill="text2" w:themeFillTint="33"/>
          </w:tcPr>
          <w:p w14:paraId="06AAB178" w14:textId="382F35DF" w:rsidR="00A535EB" w:rsidRPr="00370C9D" w:rsidRDefault="00A535EB" w:rsidP="00A535EB">
            <w:pPr>
              <w:jc w:val="center"/>
              <w:rPr>
                <w:rFonts w:ascii="Times New Roman" w:hAnsi="Times New Roman"/>
                <w:sz w:val="24"/>
                <w:szCs w:val="24"/>
              </w:rPr>
            </w:pPr>
            <w:r>
              <w:rPr>
                <w:rFonts w:ascii="Times New Roman" w:hAnsi="Times New Roman"/>
                <w:sz w:val="24"/>
                <w:szCs w:val="24"/>
              </w:rPr>
              <w:t>2017</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14:paraId="5D6703EF" w14:textId="063287CD" w:rsidR="00A535EB" w:rsidRPr="00370C9D" w:rsidRDefault="00A535EB" w:rsidP="00A535EB">
            <w:pPr>
              <w:jc w:val="center"/>
              <w:rPr>
                <w:rFonts w:ascii="Times New Roman" w:hAnsi="Times New Roman"/>
                <w:sz w:val="24"/>
                <w:szCs w:val="24"/>
              </w:rPr>
            </w:pPr>
            <w:r>
              <w:rPr>
                <w:rFonts w:ascii="Times New Roman" w:hAnsi="Times New Roman"/>
                <w:sz w:val="24"/>
                <w:szCs w:val="24"/>
              </w:rPr>
              <w:t>2018</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14:paraId="540EE2A1" w14:textId="5B908A81" w:rsidR="00A535EB" w:rsidRPr="00370C9D" w:rsidRDefault="00A535EB" w:rsidP="00A535EB">
            <w:pPr>
              <w:jc w:val="center"/>
              <w:rPr>
                <w:rFonts w:ascii="Times New Roman" w:hAnsi="Times New Roman"/>
                <w:sz w:val="24"/>
                <w:szCs w:val="24"/>
              </w:rPr>
            </w:pPr>
            <w:r>
              <w:rPr>
                <w:rFonts w:ascii="Times New Roman" w:hAnsi="Times New Roman"/>
                <w:sz w:val="24"/>
                <w:szCs w:val="24"/>
              </w:rPr>
              <w:t>2019</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14:paraId="5A192F86" w14:textId="531E5832" w:rsidR="00A535EB" w:rsidRPr="00370C9D" w:rsidRDefault="00A535EB" w:rsidP="00A535EB">
            <w:pPr>
              <w:jc w:val="center"/>
              <w:rPr>
                <w:rFonts w:ascii="Times New Roman" w:hAnsi="Times New Roman"/>
                <w:sz w:val="24"/>
                <w:szCs w:val="24"/>
              </w:rPr>
            </w:pPr>
            <w:r>
              <w:rPr>
                <w:rFonts w:ascii="Times New Roman" w:hAnsi="Times New Roman"/>
                <w:sz w:val="24"/>
                <w:szCs w:val="24"/>
              </w:rPr>
              <w:t>2020</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14:paraId="13411D3F" w14:textId="4E2A4E21" w:rsidR="00A535EB" w:rsidRPr="00370C9D" w:rsidRDefault="00A535EB" w:rsidP="00A535EB">
            <w:pPr>
              <w:jc w:val="center"/>
              <w:rPr>
                <w:rFonts w:ascii="Times New Roman" w:hAnsi="Times New Roman"/>
                <w:sz w:val="24"/>
                <w:szCs w:val="24"/>
              </w:rPr>
            </w:pPr>
            <w:r>
              <w:rPr>
                <w:rFonts w:ascii="Times New Roman" w:hAnsi="Times New Roman"/>
                <w:sz w:val="24"/>
                <w:szCs w:val="24"/>
              </w:rPr>
              <w:t>2021</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shd w:val="clear" w:color="auto" w:fill="C6D9F1" w:themeFill="text2" w:themeFillTint="33"/>
          </w:tcPr>
          <w:p w14:paraId="440BAD23" w14:textId="48042B45" w:rsidR="00A535EB" w:rsidRPr="00370C9D" w:rsidRDefault="00A535EB" w:rsidP="00A535EB">
            <w:pPr>
              <w:jc w:val="center"/>
              <w:rPr>
                <w:rFonts w:ascii="Times New Roman" w:hAnsi="Times New Roman"/>
                <w:sz w:val="24"/>
                <w:szCs w:val="24"/>
              </w:rPr>
            </w:pPr>
            <w:r>
              <w:rPr>
                <w:rFonts w:ascii="Times New Roman" w:hAnsi="Times New Roman"/>
                <w:sz w:val="24"/>
                <w:szCs w:val="24"/>
              </w:rPr>
              <w:t>2022</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shd w:val="clear" w:color="auto" w:fill="C6D9F1" w:themeFill="text2" w:themeFillTint="33"/>
          </w:tcPr>
          <w:p w14:paraId="408D1639" w14:textId="5CFA3945" w:rsidR="00A535EB" w:rsidRDefault="00A535EB" w:rsidP="00A535EB">
            <w:pPr>
              <w:jc w:val="center"/>
              <w:rPr>
                <w:rFonts w:ascii="Times New Roman" w:hAnsi="Times New Roman"/>
                <w:sz w:val="24"/>
                <w:szCs w:val="24"/>
              </w:rPr>
            </w:pPr>
            <w:r>
              <w:rPr>
                <w:rFonts w:ascii="Times New Roman" w:hAnsi="Times New Roman"/>
                <w:sz w:val="24"/>
                <w:szCs w:val="24"/>
              </w:rPr>
              <w:t>2023</w:t>
            </w:r>
          </w:p>
        </w:tc>
      </w:tr>
      <w:tr w:rsidR="00A535EB" w14:paraId="087EF763" w14:textId="77777777" w:rsidTr="00A535EB">
        <w:tc>
          <w:tcPr>
            <w:tcW w:w="9800" w:type="dxa"/>
            <w:gridSpan w:val="8"/>
            <w:tcBorders>
              <w:left w:val="single" w:sz="12" w:space="0" w:color="548DD4" w:themeColor="text2" w:themeTint="99"/>
              <w:bottom w:val="single" w:sz="12" w:space="0" w:color="548DD4" w:themeColor="text2" w:themeTint="99"/>
              <w:right w:val="single" w:sz="12" w:space="0" w:color="548DD4" w:themeColor="text2" w:themeTint="99"/>
            </w:tcBorders>
            <w:shd w:val="clear" w:color="auto" w:fill="FFFFFF" w:themeFill="background1"/>
          </w:tcPr>
          <w:p w14:paraId="5EDABC84" w14:textId="77777777" w:rsidR="00A535EB" w:rsidRPr="0064235C" w:rsidRDefault="00A535EB" w:rsidP="00A535EB">
            <w:pPr>
              <w:jc w:val="center"/>
              <w:rPr>
                <w:rFonts w:ascii="Times New Roman" w:hAnsi="Times New Roman"/>
                <w:b/>
                <w:i/>
                <w:sz w:val="24"/>
                <w:szCs w:val="24"/>
              </w:rPr>
            </w:pPr>
            <w:r w:rsidRPr="0064235C">
              <w:rPr>
                <w:rFonts w:ascii="Times New Roman" w:hAnsi="Times New Roman"/>
                <w:b/>
                <w:i/>
                <w:sz w:val="24"/>
                <w:szCs w:val="24"/>
              </w:rPr>
              <w:t>Hemodializės procedūroms</w:t>
            </w:r>
          </w:p>
        </w:tc>
      </w:tr>
      <w:tr w:rsidR="00A535EB" w14:paraId="3B9F04E3" w14:textId="77777777" w:rsidTr="00A535EB">
        <w:tc>
          <w:tcPr>
            <w:tcW w:w="18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9E545DE" w14:textId="77777777" w:rsidR="00A535EB" w:rsidRDefault="00A535EB" w:rsidP="00A535EB">
            <w:pPr>
              <w:rPr>
                <w:rFonts w:ascii="Times New Roman" w:hAnsi="Times New Roman"/>
                <w:sz w:val="24"/>
                <w:szCs w:val="24"/>
              </w:rPr>
            </w:pPr>
            <w:r>
              <w:rPr>
                <w:rFonts w:ascii="Times New Roman" w:hAnsi="Times New Roman"/>
                <w:sz w:val="24"/>
                <w:szCs w:val="24"/>
              </w:rPr>
              <w:t>Paslaugų gavėjai</w:t>
            </w:r>
          </w:p>
        </w:tc>
        <w:tc>
          <w:tcPr>
            <w:tcW w:w="987" w:type="dxa"/>
            <w:tcBorders>
              <w:left w:val="single" w:sz="12" w:space="0" w:color="548DD4" w:themeColor="text2" w:themeTint="99"/>
              <w:bottom w:val="single" w:sz="12" w:space="0" w:color="548DD4" w:themeColor="text2" w:themeTint="99"/>
              <w:right w:val="single" w:sz="12" w:space="0" w:color="8DB3E2" w:themeColor="text2" w:themeTint="66"/>
            </w:tcBorders>
          </w:tcPr>
          <w:p w14:paraId="3BB61244" w14:textId="2785417C" w:rsidR="00A535EB" w:rsidRDefault="00A535EB" w:rsidP="00A535EB">
            <w:pPr>
              <w:jc w:val="center"/>
              <w:rPr>
                <w:rFonts w:ascii="Times New Roman" w:hAnsi="Times New Roman"/>
                <w:sz w:val="24"/>
                <w:szCs w:val="24"/>
              </w:rPr>
            </w:pPr>
            <w:r>
              <w:rPr>
                <w:rFonts w:ascii="Times New Roman" w:hAnsi="Times New Roman"/>
                <w:sz w:val="24"/>
                <w:szCs w:val="24"/>
              </w:rPr>
              <w:t>11</w:t>
            </w:r>
          </w:p>
        </w:tc>
        <w:tc>
          <w:tcPr>
            <w:tcW w:w="992" w:type="dxa"/>
            <w:tcBorders>
              <w:left w:val="single" w:sz="12" w:space="0" w:color="8DB3E2" w:themeColor="text2" w:themeTint="66"/>
              <w:bottom w:val="single" w:sz="12" w:space="0" w:color="548DD4" w:themeColor="text2" w:themeTint="99"/>
              <w:right w:val="single" w:sz="12" w:space="0" w:color="8DB3E2" w:themeColor="text2" w:themeTint="66"/>
            </w:tcBorders>
          </w:tcPr>
          <w:p w14:paraId="52E79285" w14:textId="3E2DEE84" w:rsidR="00A535EB" w:rsidRDefault="00A535EB" w:rsidP="00A535EB">
            <w:pPr>
              <w:jc w:val="center"/>
              <w:rPr>
                <w:rFonts w:ascii="Times New Roman" w:hAnsi="Times New Roman"/>
                <w:sz w:val="24"/>
                <w:szCs w:val="24"/>
              </w:rPr>
            </w:pPr>
            <w:r>
              <w:rPr>
                <w:rFonts w:ascii="Times New Roman" w:hAnsi="Times New Roman"/>
                <w:sz w:val="24"/>
                <w:szCs w:val="24"/>
              </w:rPr>
              <w:t>16</w:t>
            </w:r>
          </w:p>
        </w:tc>
        <w:tc>
          <w:tcPr>
            <w:tcW w:w="1134" w:type="dxa"/>
            <w:tcBorders>
              <w:left w:val="single" w:sz="12" w:space="0" w:color="8DB3E2" w:themeColor="text2" w:themeTint="66"/>
              <w:bottom w:val="single" w:sz="12" w:space="0" w:color="548DD4" w:themeColor="text2" w:themeTint="99"/>
              <w:right w:val="single" w:sz="12" w:space="0" w:color="8DB3E2" w:themeColor="text2" w:themeTint="66"/>
            </w:tcBorders>
          </w:tcPr>
          <w:p w14:paraId="18ECCDAA" w14:textId="032407D6" w:rsidR="00A535EB" w:rsidRDefault="00A535EB" w:rsidP="00A535EB">
            <w:pPr>
              <w:jc w:val="center"/>
              <w:rPr>
                <w:rFonts w:ascii="Times New Roman" w:hAnsi="Times New Roman"/>
                <w:sz w:val="24"/>
                <w:szCs w:val="24"/>
              </w:rPr>
            </w:pPr>
            <w:r>
              <w:rPr>
                <w:rFonts w:ascii="Times New Roman" w:hAnsi="Times New Roman"/>
                <w:sz w:val="24"/>
                <w:szCs w:val="24"/>
              </w:rPr>
              <w:t>14</w:t>
            </w:r>
          </w:p>
        </w:tc>
        <w:tc>
          <w:tcPr>
            <w:tcW w:w="1134" w:type="dxa"/>
            <w:tcBorders>
              <w:left w:val="single" w:sz="12" w:space="0" w:color="8DB3E2" w:themeColor="text2" w:themeTint="66"/>
              <w:bottom w:val="single" w:sz="12" w:space="0" w:color="548DD4" w:themeColor="text2" w:themeTint="99"/>
              <w:right w:val="single" w:sz="12" w:space="0" w:color="8DB3E2" w:themeColor="text2" w:themeTint="66"/>
            </w:tcBorders>
          </w:tcPr>
          <w:p w14:paraId="4F9AA1F6" w14:textId="184D53F8" w:rsidR="00A535EB" w:rsidRDefault="00A535EB" w:rsidP="00A535EB">
            <w:pPr>
              <w:jc w:val="center"/>
              <w:rPr>
                <w:rFonts w:ascii="Times New Roman" w:hAnsi="Times New Roman"/>
                <w:sz w:val="24"/>
                <w:szCs w:val="24"/>
              </w:rPr>
            </w:pPr>
            <w:r>
              <w:rPr>
                <w:rFonts w:ascii="Times New Roman" w:hAnsi="Times New Roman"/>
                <w:sz w:val="24"/>
                <w:szCs w:val="24"/>
              </w:rPr>
              <w:t>18</w:t>
            </w:r>
          </w:p>
        </w:tc>
        <w:tc>
          <w:tcPr>
            <w:tcW w:w="1276" w:type="dxa"/>
            <w:tcBorders>
              <w:left w:val="single" w:sz="12" w:space="0" w:color="8DB3E2" w:themeColor="text2" w:themeTint="66"/>
              <w:bottom w:val="single" w:sz="12" w:space="0" w:color="548DD4" w:themeColor="text2" w:themeTint="99"/>
              <w:right w:val="single" w:sz="12" w:space="0" w:color="8DB3E2" w:themeColor="text2" w:themeTint="66"/>
            </w:tcBorders>
          </w:tcPr>
          <w:p w14:paraId="7A4444D6" w14:textId="699AFF8D" w:rsidR="00A535EB" w:rsidRDefault="00A535EB" w:rsidP="00A535EB">
            <w:pPr>
              <w:jc w:val="center"/>
              <w:rPr>
                <w:rFonts w:ascii="Times New Roman" w:hAnsi="Times New Roman"/>
                <w:sz w:val="24"/>
                <w:szCs w:val="24"/>
              </w:rPr>
            </w:pPr>
            <w:r>
              <w:rPr>
                <w:rFonts w:ascii="Times New Roman" w:hAnsi="Times New Roman"/>
                <w:sz w:val="24"/>
                <w:szCs w:val="24"/>
              </w:rPr>
              <w:t>15</w:t>
            </w:r>
          </w:p>
        </w:tc>
        <w:tc>
          <w:tcPr>
            <w:tcW w:w="1276" w:type="dxa"/>
            <w:tcBorders>
              <w:left w:val="single" w:sz="12" w:space="0" w:color="8DB3E2" w:themeColor="text2" w:themeTint="66"/>
              <w:bottom w:val="single" w:sz="12" w:space="0" w:color="548DD4" w:themeColor="text2" w:themeTint="99"/>
              <w:right w:val="single" w:sz="12" w:space="0" w:color="8DB3E2" w:themeColor="text2" w:themeTint="66"/>
            </w:tcBorders>
          </w:tcPr>
          <w:p w14:paraId="2811CA38" w14:textId="7A4AA660" w:rsidR="00A535EB" w:rsidRDefault="00A535EB" w:rsidP="00A535EB">
            <w:pPr>
              <w:jc w:val="center"/>
              <w:rPr>
                <w:rFonts w:ascii="Times New Roman" w:hAnsi="Times New Roman"/>
                <w:sz w:val="24"/>
                <w:szCs w:val="24"/>
              </w:rPr>
            </w:pPr>
            <w:r>
              <w:rPr>
                <w:rFonts w:ascii="Times New Roman" w:hAnsi="Times New Roman"/>
                <w:sz w:val="24"/>
                <w:szCs w:val="24"/>
              </w:rPr>
              <w:t>14</w:t>
            </w:r>
          </w:p>
        </w:tc>
        <w:tc>
          <w:tcPr>
            <w:tcW w:w="1134" w:type="dxa"/>
            <w:tcBorders>
              <w:left w:val="single" w:sz="12" w:space="0" w:color="8DB3E2" w:themeColor="text2" w:themeTint="66"/>
              <w:bottom w:val="single" w:sz="12" w:space="0" w:color="548DD4" w:themeColor="text2" w:themeTint="99"/>
              <w:right w:val="single" w:sz="12" w:space="0" w:color="548DD4" w:themeColor="text2" w:themeTint="99"/>
            </w:tcBorders>
          </w:tcPr>
          <w:p w14:paraId="622835A6" w14:textId="00EDDA64" w:rsidR="00A535EB" w:rsidRDefault="00A535EB" w:rsidP="00A535EB">
            <w:pPr>
              <w:jc w:val="center"/>
              <w:rPr>
                <w:rFonts w:ascii="Times New Roman" w:hAnsi="Times New Roman"/>
                <w:sz w:val="24"/>
                <w:szCs w:val="24"/>
              </w:rPr>
            </w:pPr>
            <w:r>
              <w:rPr>
                <w:rFonts w:ascii="Times New Roman" w:hAnsi="Times New Roman"/>
                <w:sz w:val="24"/>
                <w:szCs w:val="24"/>
              </w:rPr>
              <w:t>15</w:t>
            </w:r>
          </w:p>
        </w:tc>
      </w:tr>
      <w:tr w:rsidR="00A535EB" w14:paraId="324A7EAF" w14:textId="77777777" w:rsidTr="00A535EB">
        <w:tc>
          <w:tcPr>
            <w:tcW w:w="18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E8B3B4D" w14:textId="77777777" w:rsidR="00A535EB" w:rsidRDefault="00A535EB" w:rsidP="00A535EB">
            <w:pPr>
              <w:rPr>
                <w:rFonts w:ascii="Times New Roman" w:hAnsi="Times New Roman"/>
                <w:sz w:val="24"/>
                <w:szCs w:val="24"/>
              </w:rPr>
            </w:pPr>
            <w:r>
              <w:rPr>
                <w:rFonts w:ascii="Times New Roman" w:hAnsi="Times New Roman"/>
                <w:sz w:val="24"/>
                <w:szCs w:val="24"/>
              </w:rPr>
              <w:t>Nuvažiuoti kilometrai</w:t>
            </w:r>
          </w:p>
        </w:tc>
        <w:tc>
          <w:tcPr>
            <w:tcW w:w="98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8DB3E2" w:themeColor="text2" w:themeTint="66"/>
            </w:tcBorders>
          </w:tcPr>
          <w:p w14:paraId="1E6ED3B7" w14:textId="1CDDAF22" w:rsidR="00A535EB" w:rsidRDefault="00A535EB" w:rsidP="00A535EB">
            <w:pPr>
              <w:jc w:val="center"/>
              <w:rPr>
                <w:rFonts w:ascii="Times New Roman" w:hAnsi="Times New Roman"/>
                <w:sz w:val="24"/>
                <w:szCs w:val="24"/>
              </w:rPr>
            </w:pPr>
            <w:r>
              <w:rPr>
                <w:rFonts w:ascii="Times New Roman" w:hAnsi="Times New Roman"/>
                <w:sz w:val="24"/>
                <w:szCs w:val="24"/>
              </w:rPr>
              <w:t>39904</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1CBCC5AF" w14:textId="7F94615F" w:rsidR="00A535EB" w:rsidRDefault="00A535EB" w:rsidP="00A535EB">
            <w:pPr>
              <w:jc w:val="center"/>
              <w:rPr>
                <w:rFonts w:ascii="Times New Roman" w:hAnsi="Times New Roman"/>
                <w:sz w:val="24"/>
                <w:szCs w:val="24"/>
              </w:rPr>
            </w:pPr>
            <w:r>
              <w:rPr>
                <w:rFonts w:ascii="Times New Roman" w:hAnsi="Times New Roman"/>
                <w:sz w:val="24"/>
                <w:szCs w:val="24"/>
              </w:rPr>
              <w:t>30287</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10F898E1" w14:textId="7A68784A" w:rsidR="00A535EB" w:rsidRDefault="00A535EB" w:rsidP="00A535EB">
            <w:pPr>
              <w:jc w:val="center"/>
              <w:rPr>
                <w:rFonts w:ascii="Times New Roman" w:hAnsi="Times New Roman"/>
                <w:sz w:val="24"/>
                <w:szCs w:val="24"/>
              </w:rPr>
            </w:pPr>
            <w:r>
              <w:rPr>
                <w:rFonts w:ascii="Times New Roman" w:hAnsi="Times New Roman"/>
                <w:sz w:val="24"/>
                <w:szCs w:val="24"/>
              </w:rPr>
              <w:t>33443</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2C0D9C19" w14:textId="14DB959D" w:rsidR="00A535EB" w:rsidRDefault="00A535EB" w:rsidP="00A535EB">
            <w:pPr>
              <w:jc w:val="center"/>
              <w:rPr>
                <w:rFonts w:ascii="Times New Roman" w:hAnsi="Times New Roman"/>
                <w:sz w:val="24"/>
                <w:szCs w:val="24"/>
              </w:rPr>
            </w:pPr>
            <w:r>
              <w:rPr>
                <w:rFonts w:ascii="Times New Roman" w:hAnsi="Times New Roman"/>
                <w:sz w:val="24"/>
                <w:szCs w:val="24"/>
              </w:rPr>
              <w:t>40347</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212A32F1" w14:textId="47075CB6" w:rsidR="00A535EB" w:rsidRDefault="00A535EB" w:rsidP="00A535EB">
            <w:pPr>
              <w:jc w:val="center"/>
              <w:rPr>
                <w:rFonts w:ascii="Times New Roman" w:hAnsi="Times New Roman"/>
                <w:sz w:val="24"/>
                <w:szCs w:val="24"/>
              </w:rPr>
            </w:pPr>
            <w:r w:rsidRPr="00B73046">
              <w:rPr>
                <w:rFonts w:ascii="Times New Roman" w:hAnsi="Times New Roman"/>
                <w:bCs/>
                <w:sz w:val="24"/>
                <w:szCs w:val="24"/>
              </w:rPr>
              <w:t>21784</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6AF10271" w14:textId="007C8032" w:rsidR="00A535EB" w:rsidRDefault="00A535EB" w:rsidP="00A535EB">
            <w:pPr>
              <w:jc w:val="center"/>
              <w:rPr>
                <w:rFonts w:ascii="Times New Roman" w:hAnsi="Times New Roman"/>
                <w:sz w:val="24"/>
                <w:szCs w:val="24"/>
              </w:rPr>
            </w:pPr>
            <w:r>
              <w:rPr>
                <w:rFonts w:ascii="Times New Roman" w:hAnsi="Times New Roman"/>
                <w:bCs/>
                <w:sz w:val="24"/>
                <w:szCs w:val="24"/>
              </w:rPr>
              <w:t>31064</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tcPr>
          <w:p w14:paraId="48D1C39F" w14:textId="1E471FC0" w:rsidR="00A535EB" w:rsidRPr="00B73046" w:rsidRDefault="00AA7663" w:rsidP="00A535EB">
            <w:pPr>
              <w:jc w:val="center"/>
              <w:rPr>
                <w:rFonts w:ascii="Times New Roman" w:hAnsi="Times New Roman"/>
                <w:bCs/>
                <w:sz w:val="24"/>
                <w:szCs w:val="24"/>
              </w:rPr>
            </w:pPr>
            <w:r>
              <w:rPr>
                <w:rFonts w:ascii="Times New Roman" w:hAnsi="Times New Roman"/>
                <w:bCs/>
                <w:sz w:val="24"/>
                <w:szCs w:val="24"/>
              </w:rPr>
              <w:t>44644</w:t>
            </w:r>
          </w:p>
        </w:tc>
      </w:tr>
      <w:tr w:rsidR="00A535EB" w14:paraId="079B62BE" w14:textId="77777777" w:rsidTr="00A535EB">
        <w:tc>
          <w:tcPr>
            <w:tcW w:w="9800" w:type="dxa"/>
            <w:gridSpan w:val="8"/>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FFFFFF" w:themeFill="background1"/>
          </w:tcPr>
          <w:p w14:paraId="3F67AE6D" w14:textId="0D98196F" w:rsidR="00A535EB" w:rsidRPr="00BB7B27" w:rsidRDefault="00A535EB" w:rsidP="00A535EB">
            <w:pPr>
              <w:jc w:val="center"/>
              <w:rPr>
                <w:rFonts w:ascii="Times New Roman" w:hAnsi="Times New Roman"/>
                <w:b/>
                <w:i/>
                <w:sz w:val="24"/>
                <w:szCs w:val="24"/>
              </w:rPr>
            </w:pPr>
            <w:r w:rsidRPr="00BB7B27">
              <w:rPr>
                <w:rFonts w:ascii="Times New Roman" w:hAnsi="Times New Roman"/>
                <w:b/>
                <w:i/>
                <w:sz w:val="24"/>
                <w:szCs w:val="24"/>
              </w:rPr>
              <w:t>Vienkartinėms paslaugoms</w:t>
            </w:r>
          </w:p>
        </w:tc>
      </w:tr>
      <w:tr w:rsidR="00A535EB" w14:paraId="0F005E7B" w14:textId="77777777" w:rsidTr="00A535EB">
        <w:tc>
          <w:tcPr>
            <w:tcW w:w="18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F27D003" w14:textId="77777777" w:rsidR="00A535EB" w:rsidRDefault="00A535EB" w:rsidP="00A535EB">
            <w:pPr>
              <w:rPr>
                <w:rFonts w:ascii="Times New Roman" w:hAnsi="Times New Roman"/>
                <w:sz w:val="24"/>
                <w:szCs w:val="24"/>
              </w:rPr>
            </w:pPr>
            <w:r>
              <w:rPr>
                <w:rFonts w:ascii="Times New Roman" w:hAnsi="Times New Roman"/>
                <w:sz w:val="24"/>
                <w:szCs w:val="24"/>
              </w:rPr>
              <w:t>Paslaugų gavėjai</w:t>
            </w:r>
          </w:p>
        </w:tc>
        <w:tc>
          <w:tcPr>
            <w:tcW w:w="98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8DB3E2" w:themeColor="text2" w:themeTint="66"/>
            </w:tcBorders>
          </w:tcPr>
          <w:p w14:paraId="6563FDBF" w14:textId="5C24308C" w:rsidR="00A535EB" w:rsidRDefault="00A535EB" w:rsidP="00A535EB">
            <w:pPr>
              <w:jc w:val="center"/>
              <w:rPr>
                <w:rFonts w:ascii="Times New Roman" w:hAnsi="Times New Roman"/>
                <w:sz w:val="24"/>
                <w:szCs w:val="24"/>
              </w:rPr>
            </w:pPr>
            <w:r>
              <w:rPr>
                <w:rFonts w:ascii="Times New Roman" w:hAnsi="Times New Roman"/>
                <w:sz w:val="24"/>
                <w:szCs w:val="24"/>
              </w:rPr>
              <w:t>56</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480A6F90" w14:textId="736748BE" w:rsidR="00A535EB" w:rsidRDefault="00A535EB" w:rsidP="00A535EB">
            <w:pPr>
              <w:jc w:val="center"/>
              <w:rPr>
                <w:rFonts w:ascii="Times New Roman" w:hAnsi="Times New Roman"/>
                <w:sz w:val="24"/>
                <w:szCs w:val="24"/>
              </w:rPr>
            </w:pPr>
            <w:r>
              <w:rPr>
                <w:rFonts w:ascii="Times New Roman" w:hAnsi="Times New Roman"/>
                <w:sz w:val="24"/>
                <w:szCs w:val="24"/>
              </w:rPr>
              <w:t>63</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5366C5B9" w14:textId="5C5E91B7" w:rsidR="00A535EB" w:rsidRDefault="00A535EB" w:rsidP="00A535EB">
            <w:pPr>
              <w:jc w:val="center"/>
              <w:rPr>
                <w:rFonts w:ascii="Times New Roman" w:hAnsi="Times New Roman"/>
                <w:sz w:val="24"/>
                <w:szCs w:val="24"/>
              </w:rPr>
            </w:pPr>
            <w:r>
              <w:rPr>
                <w:rFonts w:ascii="Times New Roman" w:hAnsi="Times New Roman"/>
                <w:sz w:val="24"/>
                <w:szCs w:val="24"/>
              </w:rPr>
              <w:t>65</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28BC1EF4" w14:textId="3308FA84" w:rsidR="00A535EB" w:rsidRDefault="00A535EB" w:rsidP="00A535EB">
            <w:pPr>
              <w:jc w:val="center"/>
              <w:rPr>
                <w:rFonts w:ascii="Times New Roman" w:hAnsi="Times New Roman"/>
                <w:sz w:val="24"/>
                <w:szCs w:val="24"/>
              </w:rPr>
            </w:pPr>
            <w:r>
              <w:rPr>
                <w:rFonts w:ascii="Times New Roman" w:hAnsi="Times New Roman"/>
                <w:sz w:val="24"/>
                <w:szCs w:val="24"/>
              </w:rPr>
              <w:t>50</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53FC3AD3" w14:textId="7A7F560B" w:rsidR="00A535EB" w:rsidRDefault="00A535EB" w:rsidP="00A535EB">
            <w:pPr>
              <w:jc w:val="center"/>
              <w:rPr>
                <w:rFonts w:ascii="Times New Roman" w:hAnsi="Times New Roman"/>
                <w:sz w:val="24"/>
                <w:szCs w:val="24"/>
              </w:rPr>
            </w:pPr>
            <w:r w:rsidRPr="00B73046">
              <w:rPr>
                <w:rFonts w:ascii="Times New Roman" w:hAnsi="Times New Roman"/>
                <w:bCs/>
                <w:sz w:val="24"/>
                <w:szCs w:val="24"/>
              </w:rPr>
              <w:t>102</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0E6995BC" w14:textId="0214D7C4" w:rsidR="00A535EB" w:rsidRDefault="00A535EB" w:rsidP="00A535EB">
            <w:pPr>
              <w:jc w:val="center"/>
              <w:rPr>
                <w:rFonts w:ascii="Times New Roman" w:hAnsi="Times New Roman"/>
                <w:sz w:val="24"/>
                <w:szCs w:val="24"/>
              </w:rPr>
            </w:pPr>
            <w:r>
              <w:rPr>
                <w:rFonts w:ascii="Times New Roman" w:hAnsi="Times New Roman"/>
                <w:bCs/>
                <w:sz w:val="24"/>
                <w:szCs w:val="24"/>
              </w:rPr>
              <w:t>188</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tcPr>
          <w:p w14:paraId="79355B66" w14:textId="4EA58A81" w:rsidR="00A535EB" w:rsidRPr="00B73046" w:rsidRDefault="00A535EB" w:rsidP="00A535EB">
            <w:pPr>
              <w:jc w:val="center"/>
              <w:rPr>
                <w:rFonts w:ascii="Times New Roman" w:hAnsi="Times New Roman"/>
                <w:bCs/>
                <w:sz w:val="24"/>
                <w:szCs w:val="24"/>
              </w:rPr>
            </w:pPr>
            <w:r>
              <w:rPr>
                <w:rFonts w:ascii="Times New Roman" w:hAnsi="Times New Roman"/>
                <w:bCs/>
                <w:sz w:val="24"/>
                <w:szCs w:val="24"/>
              </w:rPr>
              <w:t>233</w:t>
            </w:r>
          </w:p>
        </w:tc>
      </w:tr>
      <w:tr w:rsidR="00A535EB" w14:paraId="6A1B985D" w14:textId="77777777" w:rsidTr="00A535EB">
        <w:tc>
          <w:tcPr>
            <w:tcW w:w="18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C354311" w14:textId="77777777" w:rsidR="00A535EB" w:rsidRDefault="00A535EB" w:rsidP="00A535EB">
            <w:pPr>
              <w:rPr>
                <w:rFonts w:ascii="Times New Roman" w:hAnsi="Times New Roman"/>
                <w:sz w:val="24"/>
                <w:szCs w:val="24"/>
              </w:rPr>
            </w:pPr>
            <w:r>
              <w:rPr>
                <w:rFonts w:ascii="Times New Roman" w:hAnsi="Times New Roman"/>
                <w:sz w:val="24"/>
                <w:szCs w:val="24"/>
              </w:rPr>
              <w:t>Nuvažiuoti kilometrai</w:t>
            </w:r>
          </w:p>
        </w:tc>
        <w:tc>
          <w:tcPr>
            <w:tcW w:w="98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8DB3E2" w:themeColor="text2" w:themeTint="66"/>
            </w:tcBorders>
          </w:tcPr>
          <w:p w14:paraId="425AA75C" w14:textId="74A61FBD" w:rsidR="00A535EB" w:rsidRDefault="00A535EB" w:rsidP="00A535EB">
            <w:pPr>
              <w:jc w:val="center"/>
              <w:rPr>
                <w:rFonts w:ascii="Times New Roman" w:hAnsi="Times New Roman"/>
                <w:sz w:val="24"/>
                <w:szCs w:val="24"/>
              </w:rPr>
            </w:pPr>
            <w:r>
              <w:rPr>
                <w:rFonts w:ascii="Times New Roman" w:hAnsi="Times New Roman"/>
                <w:sz w:val="24"/>
                <w:szCs w:val="24"/>
              </w:rPr>
              <w:t>4620</w:t>
            </w:r>
          </w:p>
        </w:tc>
        <w:tc>
          <w:tcPr>
            <w:tcW w:w="992"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2AD35980" w14:textId="241C95F1" w:rsidR="00A535EB" w:rsidRDefault="00A535EB" w:rsidP="00A535EB">
            <w:pPr>
              <w:jc w:val="center"/>
              <w:rPr>
                <w:rFonts w:ascii="Times New Roman" w:hAnsi="Times New Roman"/>
                <w:sz w:val="24"/>
                <w:szCs w:val="24"/>
              </w:rPr>
            </w:pPr>
            <w:r>
              <w:rPr>
                <w:rFonts w:ascii="Times New Roman" w:hAnsi="Times New Roman"/>
                <w:sz w:val="24"/>
                <w:szCs w:val="24"/>
              </w:rPr>
              <w:t>4345</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091D5E9E" w14:textId="77B107E7" w:rsidR="00A535EB" w:rsidRDefault="00A535EB" w:rsidP="00A535EB">
            <w:pPr>
              <w:jc w:val="center"/>
              <w:rPr>
                <w:rFonts w:ascii="Times New Roman" w:hAnsi="Times New Roman"/>
                <w:sz w:val="24"/>
                <w:szCs w:val="24"/>
              </w:rPr>
            </w:pPr>
            <w:r>
              <w:rPr>
                <w:rFonts w:ascii="Times New Roman" w:hAnsi="Times New Roman"/>
                <w:sz w:val="24"/>
                <w:szCs w:val="24"/>
              </w:rPr>
              <w:t>5688</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46C38214" w14:textId="5D892273" w:rsidR="00A535EB" w:rsidRDefault="00A535EB" w:rsidP="00A535EB">
            <w:pPr>
              <w:jc w:val="center"/>
              <w:rPr>
                <w:rFonts w:ascii="Times New Roman" w:hAnsi="Times New Roman"/>
                <w:sz w:val="24"/>
                <w:szCs w:val="24"/>
              </w:rPr>
            </w:pPr>
            <w:r>
              <w:rPr>
                <w:rFonts w:ascii="Times New Roman" w:hAnsi="Times New Roman"/>
                <w:sz w:val="24"/>
                <w:szCs w:val="24"/>
              </w:rPr>
              <w:t>3726</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55621953" w14:textId="70FB8797" w:rsidR="00A535EB" w:rsidRDefault="00A535EB" w:rsidP="00A535EB">
            <w:pPr>
              <w:jc w:val="center"/>
              <w:rPr>
                <w:rFonts w:ascii="Times New Roman" w:hAnsi="Times New Roman"/>
                <w:sz w:val="24"/>
                <w:szCs w:val="24"/>
              </w:rPr>
            </w:pPr>
            <w:r w:rsidRPr="00B73046">
              <w:rPr>
                <w:rFonts w:ascii="Times New Roman" w:hAnsi="Times New Roman"/>
                <w:bCs/>
                <w:sz w:val="24"/>
                <w:szCs w:val="24"/>
              </w:rPr>
              <w:t>9775</w:t>
            </w:r>
          </w:p>
        </w:tc>
        <w:tc>
          <w:tcPr>
            <w:tcW w:w="1276"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8DB3E2" w:themeColor="text2" w:themeTint="66"/>
            </w:tcBorders>
          </w:tcPr>
          <w:p w14:paraId="2F7259BF" w14:textId="7C8DA8AF" w:rsidR="00A535EB" w:rsidRDefault="00A535EB" w:rsidP="00A535EB">
            <w:pPr>
              <w:jc w:val="center"/>
              <w:rPr>
                <w:rFonts w:ascii="Times New Roman" w:hAnsi="Times New Roman"/>
                <w:sz w:val="24"/>
                <w:szCs w:val="24"/>
              </w:rPr>
            </w:pPr>
            <w:r>
              <w:rPr>
                <w:rFonts w:ascii="Times New Roman" w:hAnsi="Times New Roman"/>
                <w:bCs/>
                <w:sz w:val="24"/>
                <w:szCs w:val="24"/>
              </w:rPr>
              <w:t>16093</w:t>
            </w:r>
          </w:p>
        </w:tc>
        <w:tc>
          <w:tcPr>
            <w:tcW w:w="1134" w:type="dxa"/>
            <w:tcBorders>
              <w:top w:val="single" w:sz="12" w:space="0" w:color="548DD4" w:themeColor="text2" w:themeTint="99"/>
              <w:left w:val="single" w:sz="12" w:space="0" w:color="8DB3E2" w:themeColor="text2" w:themeTint="66"/>
              <w:bottom w:val="single" w:sz="12" w:space="0" w:color="548DD4" w:themeColor="text2" w:themeTint="99"/>
              <w:right w:val="single" w:sz="12" w:space="0" w:color="548DD4" w:themeColor="text2" w:themeTint="99"/>
            </w:tcBorders>
          </w:tcPr>
          <w:p w14:paraId="3503B3F5" w14:textId="1C234D23" w:rsidR="00A535EB" w:rsidRPr="00B73046" w:rsidRDefault="00C06D41" w:rsidP="00A535EB">
            <w:pPr>
              <w:jc w:val="center"/>
              <w:rPr>
                <w:rFonts w:ascii="Times New Roman" w:hAnsi="Times New Roman"/>
                <w:bCs/>
                <w:sz w:val="24"/>
                <w:szCs w:val="24"/>
              </w:rPr>
            </w:pPr>
            <w:r>
              <w:rPr>
                <w:rFonts w:ascii="Times New Roman" w:hAnsi="Times New Roman"/>
                <w:bCs/>
                <w:sz w:val="24"/>
                <w:szCs w:val="24"/>
              </w:rPr>
              <w:t>2188</w:t>
            </w:r>
            <w:r w:rsidR="00AA7663">
              <w:rPr>
                <w:rFonts w:ascii="Times New Roman" w:hAnsi="Times New Roman"/>
                <w:bCs/>
                <w:sz w:val="24"/>
                <w:szCs w:val="24"/>
              </w:rPr>
              <w:t>3</w:t>
            </w:r>
          </w:p>
        </w:tc>
      </w:tr>
    </w:tbl>
    <w:p w14:paraId="5575DB0F" w14:textId="77777777" w:rsidR="00A67273" w:rsidRPr="00A67273" w:rsidRDefault="001017F7" w:rsidP="00A67273">
      <w:pPr>
        <w:tabs>
          <w:tab w:val="left" w:pos="709"/>
        </w:tabs>
        <w:rPr>
          <w:rFonts w:ascii="Times New Roman" w:hAnsi="Times New Roman"/>
          <w:sz w:val="20"/>
          <w:szCs w:val="20"/>
        </w:rPr>
      </w:pPr>
      <w:r w:rsidRPr="00A67273">
        <w:rPr>
          <w:rFonts w:ascii="Times New Roman" w:hAnsi="Times New Roman"/>
          <w:sz w:val="24"/>
          <w:szCs w:val="24"/>
        </w:rPr>
        <w:tab/>
      </w:r>
    </w:p>
    <w:p w14:paraId="1C5A9543" w14:textId="27D79D7C" w:rsidR="003146A6" w:rsidRPr="00533808" w:rsidRDefault="00A67273" w:rsidP="00D13927">
      <w:pPr>
        <w:tabs>
          <w:tab w:val="left" w:pos="709"/>
        </w:tabs>
        <w:rPr>
          <w:rFonts w:ascii="Times New Roman" w:hAnsi="Times New Roman"/>
          <w:sz w:val="16"/>
          <w:szCs w:val="16"/>
        </w:rPr>
      </w:pPr>
      <w:r w:rsidRPr="00A67273">
        <w:rPr>
          <w:rFonts w:ascii="Times New Roman" w:hAnsi="Times New Roman"/>
          <w:sz w:val="24"/>
          <w:szCs w:val="24"/>
        </w:rPr>
        <w:lastRenderedPageBreak/>
        <w:tab/>
      </w:r>
      <w:r w:rsidR="0059726A" w:rsidRPr="00A67273">
        <w:rPr>
          <w:rFonts w:ascii="Times New Roman" w:hAnsi="Times New Roman"/>
          <w:sz w:val="24"/>
          <w:szCs w:val="24"/>
        </w:rPr>
        <w:t>Pagal Savivaldybės tarybos patvirtintą vieno kilometro įkainį 202</w:t>
      </w:r>
      <w:r w:rsidR="00AA7DE8" w:rsidRPr="00A67273">
        <w:rPr>
          <w:rFonts w:ascii="Times New Roman" w:hAnsi="Times New Roman"/>
          <w:sz w:val="24"/>
          <w:szCs w:val="24"/>
        </w:rPr>
        <w:t>3</w:t>
      </w:r>
      <w:r w:rsidR="0059726A" w:rsidRPr="00A67273">
        <w:rPr>
          <w:rFonts w:ascii="Times New Roman" w:hAnsi="Times New Roman"/>
          <w:sz w:val="24"/>
          <w:szCs w:val="24"/>
        </w:rPr>
        <w:t xml:space="preserve"> metais šios</w:t>
      </w:r>
      <w:r w:rsidR="00E664BC" w:rsidRPr="00A67273">
        <w:rPr>
          <w:rFonts w:ascii="Times New Roman" w:hAnsi="Times New Roman"/>
          <w:sz w:val="24"/>
          <w:szCs w:val="24"/>
        </w:rPr>
        <w:t xml:space="preserve"> transporto</w:t>
      </w:r>
      <w:r w:rsidR="0059726A" w:rsidRPr="00A67273">
        <w:rPr>
          <w:rFonts w:ascii="Times New Roman" w:hAnsi="Times New Roman"/>
          <w:sz w:val="24"/>
          <w:szCs w:val="24"/>
        </w:rPr>
        <w:t xml:space="preserve"> paslaugos kainavo </w:t>
      </w:r>
      <w:r w:rsidR="00E664BC" w:rsidRPr="00A67273">
        <w:rPr>
          <w:rFonts w:ascii="Times New Roman" w:hAnsi="Times New Roman"/>
          <w:sz w:val="24"/>
          <w:szCs w:val="24"/>
        </w:rPr>
        <w:t>4</w:t>
      </w:r>
      <w:r w:rsidR="00E51838" w:rsidRPr="00A67273">
        <w:rPr>
          <w:rFonts w:ascii="Times New Roman" w:hAnsi="Times New Roman"/>
          <w:sz w:val="24"/>
          <w:szCs w:val="24"/>
        </w:rPr>
        <w:t>9</w:t>
      </w:r>
      <w:r w:rsidR="00E664BC" w:rsidRPr="00A67273">
        <w:rPr>
          <w:rFonts w:ascii="Times New Roman" w:hAnsi="Times New Roman"/>
          <w:sz w:val="24"/>
          <w:szCs w:val="24"/>
        </w:rPr>
        <w:t xml:space="preserve"> </w:t>
      </w:r>
      <w:r w:rsidR="00E51838" w:rsidRPr="00A67273">
        <w:rPr>
          <w:rFonts w:ascii="Times New Roman" w:hAnsi="Times New Roman"/>
          <w:sz w:val="24"/>
          <w:szCs w:val="24"/>
        </w:rPr>
        <w:t>895</w:t>
      </w:r>
      <w:r w:rsidR="0059726A" w:rsidRPr="00A67273">
        <w:rPr>
          <w:rFonts w:ascii="Times New Roman" w:hAnsi="Times New Roman"/>
          <w:sz w:val="24"/>
          <w:szCs w:val="24"/>
        </w:rPr>
        <w:t xml:space="preserve"> Eur</w:t>
      </w:r>
      <w:r w:rsidR="00E664BC" w:rsidRPr="00A67273">
        <w:rPr>
          <w:rFonts w:ascii="Times New Roman" w:hAnsi="Times New Roman"/>
          <w:sz w:val="24"/>
          <w:szCs w:val="24"/>
        </w:rPr>
        <w:t xml:space="preserve">. </w:t>
      </w:r>
      <w:r w:rsidR="0059726A" w:rsidRPr="00A67273">
        <w:rPr>
          <w:rFonts w:ascii="Times New Roman" w:hAnsi="Times New Roman"/>
          <w:sz w:val="24"/>
          <w:szCs w:val="24"/>
        </w:rPr>
        <w:t>Už suteiktas transporto paslaugas, pritaikius lengvatas, 202</w:t>
      </w:r>
      <w:r w:rsidR="00AA7DE8" w:rsidRPr="00A67273">
        <w:rPr>
          <w:rFonts w:ascii="Times New Roman" w:hAnsi="Times New Roman"/>
          <w:sz w:val="24"/>
          <w:szCs w:val="24"/>
        </w:rPr>
        <w:t>3</w:t>
      </w:r>
      <w:r w:rsidR="0059726A" w:rsidRPr="00A67273">
        <w:rPr>
          <w:rFonts w:ascii="Times New Roman" w:hAnsi="Times New Roman"/>
          <w:sz w:val="24"/>
          <w:szCs w:val="24"/>
        </w:rPr>
        <w:t xml:space="preserve"> metais asmenys sumokėjo </w:t>
      </w:r>
      <w:r w:rsidR="003A50D9" w:rsidRPr="00A67273">
        <w:rPr>
          <w:rFonts w:ascii="Times New Roman" w:hAnsi="Times New Roman"/>
          <w:sz w:val="24"/>
          <w:szCs w:val="24"/>
        </w:rPr>
        <w:t>11 700</w:t>
      </w:r>
      <w:r w:rsidR="0059726A" w:rsidRPr="00A67273">
        <w:rPr>
          <w:rFonts w:ascii="Times New Roman" w:hAnsi="Times New Roman"/>
          <w:sz w:val="24"/>
          <w:szCs w:val="24"/>
        </w:rPr>
        <w:t xml:space="preserve"> Eur</w:t>
      </w:r>
      <w:r w:rsidR="00E664BC" w:rsidRPr="00A67273">
        <w:rPr>
          <w:rFonts w:ascii="Times New Roman" w:hAnsi="Times New Roman"/>
          <w:sz w:val="24"/>
          <w:szCs w:val="24"/>
        </w:rPr>
        <w:t>.</w:t>
      </w:r>
    </w:p>
    <w:p w14:paraId="323D9DD7" w14:textId="11C73986" w:rsidR="00602C25" w:rsidRPr="00CD11E4" w:rsidRDefault="00602C25" w:rsidP="00D13927">
      <w:pPr>
        <w:tabs>
          <w:tab w:val="left" w:pos="709"/>
        </w:tabs>
        <w:jc w:val="center"/>
        <w:rPr>
          <w:rFonts w:ascii="Times New Roman" w:hAnsi="Times New Roman"/>
          <w:b/>
          <w:bCs/>
          <w:i/>
          <w:iCs/>
          <w:sz w:val="24"/>
          <w:szCs w:val="24"/>
        </w:rPr>
      </w:pPr>
      <w:r>
        <w:rPr>
          <w:rFonts w:ascii="Times New Roman" w:hAnsi="Times New Roman"/>
          <w:b/>
          <w:bCs/>
          <w:i/>
          <w:iCs/>
          <w:sz w:val="24"/>
          <w:szCs w:val="24"/>
        </w:rPr>
        <w:t>Nuvažiuoti kilometrai 201</w:t>
      </w:r>
      <w:r w:rsidR="007F7D19">
        <w:rPr>
          <w:rFonts w:ascii="Times New Roman" w:hAnsi="Times New Roman"/>
          <w:b/>
          <w:bCs/>
          <w:i/>
          <w:iCs/>
          <w:sz w:val="24"/>
          <w:szCs w:val="24"/>
        </w:rPr>
        <w:t>7</w:t>
      </w:r>
      <w:r>
        <w:rPr>
          <w:rFonts w:ascii="Times New Roman" w:hAnsi="Times New Roman"/>
          <w:b/>
          <w:bCs/>
          <w:i/>
          <w:iCs/>
          <w:sz w:val="24"/>
          <w:szCs w:val="24"/>
        </w:rPr>
        <w:t>–202</w:t>
      </w:r>
      <w:r w:rsidR="007F7D19">
        <w:rPr>
          <w:rFonts w:ascii="Times New Roman" w:hAnsi="Times New Roman"/>
          <w:b/>
          <w:bCs/>
          <w:i/>
          <w:iCs/>
          <w:sz w:val="24"/>
          <w:szCs w:val="24"/>
        </w:rPr>
        <w:t>3</w:t>
      </w:r>
      <w:r>
        <w:rPr>
          <w:rFonts w:ascii="Times New Roman" w:hAnsi="Times New Roman"/>
          <w:b/>
          <w:bCs/>
          <w:i/>
          <w:iCs/>
          <w:sz w:val="24"/>
          <w:szCs w:val="24"/>
        </w:rPr>
        <w:t xml:space="preserve"> </w:t>
      </w:r>
      <w:r w:rsidRPr="008529D4">
        <w:rPr>
          <w:rFonts w:ascii="Times New Roman" w:hAnsi="Times New Roman"/>
          <w:b/>
          <w:bCs/>
          <w:i/>
          <w:iCs/>
          <w:sz w:val="24"/>
          <w:szCs w:val="24"/>
        </w:rPr>
        <w:t>metais (hemodializės ir vienkartinės paslaugos)</w:t>
      </w:r>
    </w:p>
    <w:p w14:paraId="00DCFF26" w14:textId="77777777" w:rsidR="00602C25" w:rsidRDefault="00602C25" w:rsidP="00D13927">
      <w:pPr>
        <w:tabs>
          <w:tab w:val="left" w:pos="709"/>
        </w:tabs>
        <w:jc w:val="center"/>
        <w:rPr>
          <w:rFonts w:ascii="Times New Roman" w:hAnsi="Times New Roman"/>
          <w:sz w:val="24"/>
          <w:szCs w:val="24"/>
        </w:rPr>
      </w:pPr>
      <w:r>
        <w:rPr>
          <w:rFonts w:ascii="Times New Roman" w:hAnsi="Times New Roman"/>
          <w:noProof/>
          <w:sz w:val="24"/>
          <w:szCs w:val="24"/>
          <w:lang w:eastAsia="lt-LT"/>
        </w:rPr>
        <w:drawing>
          <wp:inline distT="0" distB="0" distL="0" distR="0" wp14:anchorId="5239015E" wp14:editId="29AE618F">
            <wp:extent cx="5363210" cy="1765189"/>
            <wp:effectExtent l="0" t="0" r="8890" b="6985"/>
            <wp:docPr id="38" name="Diagrama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1FBDAA9" w14:textId="77777777" w:rsidR="002C620C" w:rsidRPr="0059726A" w:rsidRDefault="002C620C" w:rsidP="00A67273">
      <w:pPr>
        <w:rPr>
          <w:rFonts w:ascii="Times New Roman" w:hAnsi="Times New Roman"/>
          <w:sz w:val="20"/>
          <w:szCs w:val="20"/>
        </w:rPr>
      </w:pPr>
    </w:p>
    <w:p w14:paraId="5CEF2820" w14:textId="135240F3" w:rsidR="00602C25" w:rsidRPr="00747ECC" w:rsidRDefault="00602C25" w:rsidP="00D13927">
      <w:pPr>
        <w:ind w:firstLine="720"/>
        <w:rPr>
          <w:rFonts w:ascii="Times New Roman" w:hAnsi="Times New Roman"/>
          <w:sz w:val="24"/>
          <w:szCs w:val="24"/>
        </w:rPr>
      </w:pPr>
      <w:r w:rsidRPr="00747ECC">
        <w:rPr>
          <w:rFonts w:ascii="Times New Roman" w:hAnsi="Times New Roman"/>
          <w:sz w:val="24"/>
          <w:szCs w:val="24"/>
        </w:rPr>
        <w:t xml:space="preserve">Rajono neįgaliesiems techninės pagalbos priemonės įstaigos transportu parvežamos iš Klaipėdos, pagal asmens prašymą pristatomos į asmens namus bei grąžinant pasiimamos iš kliento. Teikiant šias paslaugas </w:t>
      </w:r>
      <w:r w:rsidR="009754F3">
        <w:rPr>
          <w:rFonts w:ascii="Times New Roman" w:hAnsi="Times New Roman"/>
          <w:sz w:val="24"/>
          <w:szCs w:val="24"/>
        </w:rPr>
        <w:t>202</w:t>
      </w:r>
      <w:r w:rsidR="00A67273">
        <w:rPr>
          <w:rFonts w:ascii="Times New Roman" w:hAnsi="Times New Roman"/>
          <w:sz w:val="24"/>
          <w:szCs w:val="24"/>
        </w:rPr>
        <w:t>3</w:t>
      </w:r>
      <w:r w:rsidR="009754F3">
        <w:rPr>
          <w:rFonts w:ascii="Times New Roman" w:hAnsi="Times New Roman"/>
          <w:sz w:val="24"/>
          <w:szCs w:val="24"/>
        </w:rPr>
        <w:t xml:space="preserve"> metais </w:t>
      </w:r>
      <w:r w:rsidR="009754F3" w:rsidRPr="007242C1">
        <w:rPr>
          <w:rFonts w:ascii="Times New Roman" w:hAnsi="Times New Roman"/>
          <w:sz w:val="24"/>
          <w:szCs w:val="24"/>
        </w:rPr>
        <w:t xml:space="preserve">nuvažiuoti </w:t>
      </w:r>
      <w:r w:rsidR="00A67273">
        <w:rPr>
          <w:rFonts w:ascii="Times New Roman" w:hAnsi="Times New Roman"/>
          <w:sz w:val="24"/>
          <w:szCs w:val="24"/>
        </w:rPr>
        <w:t>2962</w:t>
      </w:r>
      <w:r w:rsidRPr="007242C1">
        <w:rPr>
          <w:rFonts w:ascii="Times New Roman" w:hAnsi="Times New Roman"/>
          <w:sz w:val="24"/>
          <w:szCs w:val="24"/>
        </w:rPr>
        <w:t xml:space="preserve"> kilometr</w:t>
      </w:r>
      <w:r w:rsidR="009754F3" w:rsidRPr="007242C1">
        <w:rPr>
          <w:rFonts w:ascii="Times New Roman" w:hAnsi="Times New Roman"/>
          <w:sz w:val="24"/>
          <w:szCs w:val="24"/>
        </w:rPr>
        <w:t>ai</w:t>
      </w:r>
      <w:r w:rsidRPr="007242C1">
        <w:rPr>
          <w:rFonts w:ascii="Times New Roman" w:hAnsi="Times New Roman"/>
          <w:sz w:val="24"/>
          <w:szCs w:val="24"/>
        </w:rPr>
        <w:t xml:space="preserve"> </w:t>
      </w:r>
      <w:r w:rsidRPr="00747ECC">
        <w:rPr>
          <w:rFonts w:ascii="Times New Roman" w:hAnsi="Times New Roman"/>
          <w:sz w:val="24"/>
          <w:szCs w:val="24"/>
        </w:rPr>
        <w:t>(</w:t>
      </w:r>
      <w:r w:rsidR="00A67273">
        <w:rPr>
          <w:rFonts w:ascii="Times New Roman" w:hAnsi="Times New Roman"/>
          <w:sz w:val="24"/>
          <w:szCs w:val="24"/>
        </w:rPr>
        <w:t xml:space="preserve">2022 m. – 3072 km, </w:t>
      </w:r>
      <w:r w:rsidRPr="00747ECC">
        <w:rPr>
          <w:rFonts w:ascii="Times New Roman" w:hAnsi="Times New Roman"/>
          <w:sz w:val="24"/>
          <w:szCs w:val="24"/>
        </w:rPr>
        <w:t>2021 m. – 2550 km,</w:t>
      </w:r>
      <w:r w:rsidR="009754F3">
        <w:rPr>
          <w:rFonts w:ascii="Times New Roman" w:hAnsi="Times New Roman"/>
          <w:sz w:val="24"/>
          <w:szCs w:val="24"/>
        </w:rPr>
        <w:t xml:space="preserve"> </w:t>
      </w:r>
      <w:r w:rsidRPr="00747ECC">
        <w:rPr>
          <w:rFonts w:ascii="Times New Roman" w:hAnsi="Times New Roman"/>
          <w:sz w:val="24"/>
          <w:szCs w:val="24"/>
        </w:rPr>
        <w:t>2020 m. – 2140 km, 2019 m. – 2373 km, 2018 m. – 2076 km, 2017 m. – 2171 km).</w:t>
      </w:r>
    </w:p>
    <w:p w14:paraId="713CA9EA" w14:textId="2A5B17AE" w:rsidR="00602C25" w:rsidRPr="00747ECC" w:rsidRDefault="00602C25" w:rsidP="00D13927">
      <w:pPr>
        <w:ind w:firstLine="720"/>
        <w:rPr>
          <w:rFonts w:ascii="Times New Roman" w:hAnsi="Times New Roman"/>
          <w:sz w:val="24"/>
          <w:szCs w:val="24"/>
        </w:rPr>
      </w:pPr>
      <w:r w:rsidRPr="00747ECC">
        <w:rPr>
          <w:rFonts w:ascii="Times New Roman" w:hAnsi="Times New Roman"/>
          <w:sz w:val="24"/>
          <w:szCs w:val="24"/>
        </w:rPr>
        <w:t xml:space="preserve">Transporto organizavimo paslaugos teikiamos </w:t>
      </w:r>
      <w:r w:rsidRPr="00EE701C">
        <w:rPr>
          <w:rFonts w:ascii="Times New Roman" w:hAnsi="Times New Roman"/>
          <w:sz w:val="24"/>
          <w:szCs w:val="24"/>
        </w:rPr>
        <w:t xml:space="preserve">Dienos </w:t>
      </w:r>
      <w:r w:rsidR="00EE701C" w:rsidRPr="00EE701C">
        <w:rPr>
          <w:rFonts w:ascii="Times New Roman" w:hAnsi="Times New Roman"/>
          <w:sz w:val="24"/>
          <w:szCs w:val="24"/>
        </w:rPr>
        <w:t xml:space="preserve">centro padalinyje </w:t>
      </w:r>
      <w:r w:rsidR="00A67273">
        <w:rPr>
          <w:rFonts w:ascii="Times New Roman" w:hAnsi="Times New Roman"/>
          <w:sz w:val="24"/>
          <w:szCs w:val="24"/>
        </w:rPr>
        <w:t xml:space="preserve">dienos socialinės globos </w:t>
      </w:r>
      <w:r w:rsidRPr="00747ECC">
        <w:rPr>
          <w:rFonts w:ascii="Times New Roman" w:hAnsi="Times New Roman"/>
          <w:sz w:val="24"/>
          <w:szCs w:val="24"/>
        </w:rPr>
        <w:t>paslaugas gaunančių</w:t>
      </w:r>
      <w:r w:rsidR="00EE701C" w:rsidRPr="00EE701C">
        <w:rPr>
          <w:rFonts w:ascii="Times New Roman" w:hAnsi="Times New Roman"/>
          <w:sz w:val="24"/>
          <w:szCs w:val="24"/>
        </w:rPr>
        <w:t xml:space="preserve"> </w:t>
      </w:r>
      <w:r w:rsidR="00EE701C" w:rsidRPr="00747ECC">
        <w:rPr>
          <w:rFonts w:ascii="Times New Roman" w:hAnsi="Times New Roman"/>
          <w:sz w:val="24"/>
          <w:szCs w:val="24"/>
        </w:rPr>
        <w:t>se</w:t>
      </w:r>
      <w:r w:rsidR="00EF547E">
        <w:rPr>
          <w:rFonts w:ascii="Times New Roman" w:hAnsi="Times New Roman"/>
          <w:sz w:val="24"/>
          <w:szCs w:val="24"/>
        </w:rPr>
        <w:t>njorų</w:t>
      </w:r>
      <w:r w:rsidR="00A67273">
        <w:rPr>
          <w:rFonts w:ascii="Times New Roman" w:hAnsi="Times New Roman"/>
          <w:sz w:val="24"/>
          <w:szCs w:val="24"/>
        </w:rPr>
        <w:t xml:space="preserve"> </w:t>
      </w:r>
      <w:r w:rsidR="00EF547E">
        <w:rPr>
          <w:rFonts w:ascii="Times New Roman" w:hAnsi="Times New Roman"/>
          <w:sz w:val="24"/>
          <w:szCs w:val="24"/>
        </w:rPr>
        <w:t xml:space="preserve">atsivežimui į Centrą bei </w:t>
      </w:r>
      <w:r w:rsidRPr="00747ECC">
        <w:rPr>
          <w:rFonts w:ascii="Times New Roman" w:hAnsi="Times New Roman"/>
          <w:sz w:val="24"/>
          <w:szCs w:val="24"/>
        </w:rPr>
        <w:t>pavėžėjimui į namus 202</w:t>
      </w:r>
      <w:r w:rsidR="00A67273">
        <w:rPr>
          <w:rFonts w:ascii="Times New Roman" w:hAnsi="Times New Roman"/>
          <w:sz w:val="24"/>
          <w:szCs w:val="24"/>
        </w:rPr>
        <w:t>3</w:t>
      </w:r>
      <w:r w:rsidRPr="00747ECC">
        <w:rPr>
          <w:rFonts w:ascii="Times New Roman" w:hAnsi="Times New Roman"/>
          <w:sz w:val="24"/>
          <w:szCs w:val="24"/>
        </w:rPr>
        <w:t xml:space="preserve"> m</w:t>
      </w:r>
      <w:r w:rsidR="00A67273">
        <w:rPr>
          <w:rFonts w:ascii="Times New Roman" w:hAnsi="Times New Roman"/>
          <w:sz w:val="24"/>
          <w:szCs w:val="24"/>
        </w:rPr>
        <w:t>etais</w:t>
      </w:r>
      <w:r w:rsidR="004302E3">
        <w:rPr>
          <w:rFonts w:ascii="Times New Roman" w:hAnsi="Times New Roman"/>
          <w:sz w:val="24"/>
          <w:szCs w:val="24"/>
        </w:rPr>
        <w:t xml:space="preserve"> </w:t>
      </w:r>
      <w:r w:rsidR="007242C1" w:rsidRPr="007242C1">
        <w:rPr>
          <w:rFonts w:ascii="Times New Roman" w:hAnsi="Times New Roman"/>
          <w:sz w:val="24"/>
          <w:szCs w:val="24"/>
        </w:rPr>
        <w:t>nu</w:t>
      </w:r>
      <w:r w:rsidRPr="007242C1">
        <w:rPr>
          <w:rFonts w:ascii="Times New Roman" w:hAnsi="Times New Roman"/>
          <w:sz w:val="24"/>
          <w:szCs w:val="24"/>
        </w:rPr>
        <w:t>važiuot</w:t>
      </w:r>
      <w:r w:rsidR="00A67273">
        <w:rPr>
          <w:rFonts w:ascii="Times New Roman" w:hAnsi="Times New Roman"/>
          <w:sz w:val="24"/>
          <w:szCs w:val="24"/>
        </w:rPr>
        <w:t xml:space="preserve">i </w:t>
      </w:r>
      <w:r w:rsidR="007242C1" w:rsidRPr="007242C1">
        <w:rPr>
          <w:rFonts w:ascii="Times New Roman" w:hAnsi="Times New Roman"/>
          <w:sz w:val="24"/>
          <w:szCs w:val="24"/>
        </w:rPr>
        <w:t>3</w:t>
      </w:r>
      <w:r w:rsidR="00A67273">
        <w:rPr>
          <w:rFonts w:ascii="Times New Roman" w:hAnsi="Times New Roman"/>
          <w:sz w:val="24"/>
          <w:szCs w:val="24"/>
        </w:rPr>
        <w:t>1 862</w:t>
      </w:r>
      <w:r w:rsidRPr="007242C1">
        <w:rPr>
          <w:rFonts w:ascii="Times New Roman" w:hAnsi="Times New Roman"/>
          <w:sz w:val="24"/>
          <w:szCs w:val="24"/>
        </w:rPr>
        <w:t xml:space="preserve"> k</w:t>
      </w:r>
      <w:r w:rsidR="004302E3" w:rsidRPr="007242C1">
        <w:rPr>
          <w:rFonts w:ascii="Times New Roman" w:hAnsi="Times New Roman"/>
          <w:sz w:val="24"/>
          <w:szCs w:val="24"/>
        </w:rPr>
        <w:t>ilometr</w:t>
      </w:r>
      <w:r w:rsidR="00A67273">
        <w:rPr>
          <w:rFonts w:ascii="Times New Roman" w:hAnsi="Times New Roman"/>
          <w:sz w:val="24"/>
          <w:szCs w:val="24"/>
        </w:rPr>
        <w:t>ai</w:t>
      </w:r>
      <w:r w:rsidR="007242C1" w:rsidRPr="007242C1">
        <w:rPr>
          <w:rFonts w:ascii="Times New Roman" w:hAnsi="Times New Roman"/>
          <w:sz w:val="24"/>
          <w:szCs w:val="24"/>
        </w:rPr>
        <w:t>.</w:t>
      </w:r>
      <w:r w:rsidRPr="007242C1">
        <w:rPr>
          <w:rFonts w:ascii="Times New Roman" w:hAnsi="Times New Roman"/>
          <w:sz w:val="24"/>
          <w:szCs w:val="24"/>
        </w:rPr>
        <w:t xml:space="preserve"> Įstaigos </w:t>
      </w:r>
      <w:r w:rsidRPr="00747ECC">
        <w:rPr>
          <w:rFonts w:ascii="Times New Roman" w:hAnsi="Times New Roman"/>
          <w:sz w:val="24"/>
          <w:szCs w:val="24"/>
        </w:rPr>
        <w:t>transportas naudojamas Bendruomeniniuose vaikų globos namuose paslaugas gaunančių vaikų pavėžėjimui į gydymo įstaigas, išvykoms ir kt.</w:t>
      </w:r>
      <w:r w:rsidR="00EF547E">
        <w:rPr>
          <w:rFonts w:ascii="Times New Roman" w:hAnsi="Times New Roman"/>
          <w:sz w:val="24"/>
          <w:szCs w:val="24"/>
        </w:rPr>
        <w:t xml:space="preserve"> 202</w:t>
      </w:r>
      <w:r w:rsidR="00A67273">
        <w:rPr>
          <w:rFonts w:ascii="Times New Roman" w:hAnsi="Times New Roman"/>
          <w:sz w:val="24"/>
          <w:szCs w:val="24"/>
        </w:rPr>
        <w:t>3</w:t>
      </w:r>
      <w:r w:rsidR="00EF547E">
        <w:rPr>
          <w:rFonts w:ascii="Times New Roman" w:hAnsi="Times New Roman"/>
          <w:sz w:val="24"/>
          <w:szCs w:val="24"/>
        </w:rPr>
        <w:t xml:space="preserve"> metais </w:t>
      </w:r>
      <w:r w:rsidR="009754F3">
        <w:rPr>
          <w:rFonts w:ascii="Times New Roman" w:hAnsi="Times New Roman"/>
          <w:sz w:val="24"/>
          <w:szCs w:val="24"/>
        </w:rPr>
        <w:t>pravaži</w:t>
      </w:r>
      <w:r w:rsidR="00EF547E">
        <w:rPr>
          <w:rFonts w:ascii="Times New Roman" w:hAnsi="Times New Roman"/>
          <w:sz w:val="24"/>
          <w:szCs w:val="24"/>
        </w:rPr>
        <w:t>uota</w:t>
      </w:r>
      <w:r w:rsidR="009754F3" w:rsidRPr="007242C1">
        <w:rPr>
          <w:rFonts w:ascii="Times New Roman" w:hAnsi="Times New Roman"/>
          <w:sz w:val="24"/>
          <w:szCs w:val="24"/>
        </w:rPr>
        <w:t xml:space="preserve"> </w:t>
      </w:r>
      <w:r w:rsidRPr="007242C1">
        <w:rPr>
          <w:rFonts w:ascii="Times New Roman" w:hAnsi="Times New Roman"/>
          <w:sz w:val="24"/>
          <w:szCs w:val="24"/>
        </w:rPr>
        <w:t>1</w:t>
      </w:r>
      <w:r w:rsidR="00A67273">
        <w:rPr>
          <w:rFonts w:ascii="Times New Roman" w:hAnsi="Times New Roman"/>
          <w:sz w:val="24"/>
          <w:szCs w:val="24"/>
        </w:rPr>
        <w:t>647</w:t>
      </w:r>
      <w:r w:rsidRPr="007242C1">
        <w:rPr>
          <w:rFonts w:ascii="Times New Roman" w:hAnsi="Times New Roman"/>
          <w:sz w:val="24"/>
          <w:szCs w:val="24"/>
        </w:rPr>
        <w:t xml:space="preserve"> </w:t>
      </w:r>
      <w:r w:rsidRPr="00747ECC">
        <w:rPr>
          <w:rFonts w:ascii="Times New Roman" w:hAnsi="Times New Roman"/>
          <w:sz w:val="24"/>
          <w:szCs w:val="24"/>
        </w:rPr>
        <w:t>km</w:t>
      </w:r>
      <w:r w:rsidR="00EF547E">
        <w:rPr>
          <w:rFonts w:ascii="Times New Roman" w:hAnsi="Times New Roman"/>
          <w:sz w:val="24"/>
          <w:szCs w:val="24"/>
        </w:rPr>
        <w:t xml:space="preserve"> (</w:t>
      </w:r>
      <w:r w:rsidR="00A67273">
        <w:rPr>
          <w:rFonts w:ascii="Times New Roman" w:hAnsi="Times New Roman"/>
          <w:sz w:val="24"/>
          <w:szCs w:val="24"/>
        </w:rPr>
        <w:t xml:space="preserve">2022 m. – 1260 km, </w:t>
      </w:r>
      <w:r w:rsidRPr="00747ECC">
        <w:rPr>
          <w:rFonts w:ascii="Times New Roman" w:hAnsi="Times New Roman"/>
          <w:sz w:val="24"/>
          <w:szCs w:val="24"/>
        </w:rPr>
        <w:t xml:space="preserve">2021 m. </w:t>
      </w:r>
      <w:r w:rsidRPr="00747ECC">
        <w:rPr>
          <w:rFonts w:ascii="Times New Roman" w:hAnsi="Times New Roman"/>
          <w:bCs/>
          <w:sz w:val="24"/>
          <w:szCs w:val="24"/>
        </w:rPr>
        <w:t xml:space="preserve">– 8641 km, </w:t>
      </w:r>
      <w:r w:rsidRPr="00747ECC">
        <w:rPr>
          <w:rFonts w:ascii="Times New Roman" w:hAnsi="Times New Roman"/>
          <w:sz w:val="24"/>
          <w:szCs w:val="24"/>
        </w:rPr>
        <w:t>2020 m. – 9905 km).</w:t>
      </w:r>
    </w:p>
    <w:p w14:paraId="120429CD" w14:textId="003CEE36" w:rsidR="009754F3" w:rsidRPr="0000061A" w:rsidRDefault="009754F3" w:rsidP="00D13927">
      <w:pPr>
        <w:ind w:firstLine="720"/>
        <w:rPr>
          <w:rFonts w:ascii="Times New Roman" w:hAnsi="Times New Roman"/>
          <w:sz w:val="24"/>
          <w:szCs w:val="24"/>
        </w:rPr>
      </w:pPr>
      <w:r w:rsidRPr="0000061A">
        <w:rPr>
          <w:rFonts w:ascii="Times New Roman" w:hAnsi="Times New Roman"/>
          <w:sz w:val="24"/>
          <w:szCs w:val="24"/>
        </w:rPr>
        <w:t xml:space="preserve">Centre apgyvendintų krizinėje situacijoje atsidūrusių asmenų tarpininkavimo paslaugų organizavimui </w:t>
      </w:r>
      <w:r w:rsidRPr="007242C1">
        <w:rPr>
          <w:rFonts w:ascii="Times New Roman" w:hAnsi="Times New Roman"/>
          <w:sz w:val="24"/>
          <w:szCs w:val="24"/>
        </w:rPr>
        <w:t xml:space="preserve">nuvažiuoti </w:t>
      </w:r>
      <w:r w:rsidR="00B52F4D">
        <w:rPr>
          <w:rFonts w:ascii="Times New Roman" w:hAnsi="Times New Roman"/>
          <w:bCs/>
          <w:sz w:val="24"/>
          <w:szCs w:val="24"/>
        </w:rPr>
        <w:t>1406</w:t>
      </w:r>
      <w:r w:rsidRPr="007242C1">
        <w:rPr>
          <w:rFonts w:ascii="Times New Roman" w:hAnsi="Times New Roman"/>
          <w:bCs/>
          <w:sz w:val="24"/>
          <w:szCs w:val="24"/>
        </w:rPr>
        <w:t xml:space="preserve"> </w:t>
      </w:r>
      <w:r w:rsidRPr="00785D22">
        <w:rPr>
          <w:rFonts w:ascii="Times New Roman" w:hAnsi="Times New Roman"/>
          <w:bCs/>
          <w:sz w:val="24"/>
          <w:szCs w:val="24"/>
        </w:rPr>
        <w:t>kilometr</w:t>
      </w:r>
      <w:r>
        <w:rPr>
          <w:rFonts w:ascii="Times New Roman" w:hAnsi="Times New Roman"/>
          <w:bCs/>
          <w:sz w:val="24"/>
          <w:szCs w:val="24"/>
        </w:rPr>
        <w:t>ai</w:t>
      </w:r>
      <w:r w:rsidRPr="00785D22">
        <w:rPr>
          <w:rFonts w:ascii="Times New Roman" w:hAnsi="Times New Roman"/>
          <w:sz w:val="24"/>
          <w:szCs w:val="24"/>
        </w:rPr>
        <w:t xml:space="preserve"> </w:t>
      </w:r>
      <w:r w:rsidRPr="0000061A">
        <w:rPr>
          <w:rFonts w:ascii="Times New Roman" w:hAnsi="Times New Roman"/>
          <w:sz w:val="24"/>
          <w:szCs w:val="24"/>
        </w:rPr>
        <w:t>(</w:t>
      </w:r>
      <w:r w:rsidR="00B52F4D">
        <w:rPr>
          <w:rFonts w:ascii="Times New Roman" w:hAnsi="Times New Roman"/>
          <w:sz w:val="24"/>
          <w:szCs w:val="24"/>
        </w:rPr>
        <w:t xml:space="preserve">2022 m. – 2094 km, </w:t>
      </w:r>
      <w:r>
        <w:rPr>
          <w:rFonts w:ascii="Times New Roman" w:hAnsi="Times New Roman"/>
          <w:sz w:val="24"/>
          <w:szCs w:val="24"/>
        </w:rPr>
        <w:t xml:space="preserve">2021 m. – 5770 km, </w:t>
      </w:r>
      <w:r w:rsidRPr="0000061A">
        <w:rPr>
          <w:rFonts w:ascii="Times New Roman" w:hAnsi="Times New Roman"/>
          <w:sz w:val="24"/>
          <w:szCs w:val="24"/>
        </w:rPr>
        <w:t xml:space="preserve">2020 m. </w:t>
      </w:r>
      <w:r>
        <w:rPr>
          <w:rFonts w:ascii="Times New Roman" w:hAnsi="Times New Roman"/>
          <w:sz w:val="24"/>
          <w:szCs w:val="24"/>
        </w:rPr>
        <w:t xml:space="preserve">– </w:t>
      </w:r>
      <w:r w:rsidRPr="0000061A">
        <w:rPr>
          <w:rFonts w:ascii="Times New Roman" w:hAnsi="Times New Roman"/>
          <w:sz w:val="24"/>
          <w:szCs w:val="24"/>
        </w:rPr>
        <w:t xml:space="preserve">3699 km, 2019 m. </w:t>
      </w:r>
      <w:r>
        <w:rPr>
          <w:rFonts w:ascii="Times New Roman" w:hAnsi="Times New Roman"/>
          <w:sz w:val="24"/>
          <w:szCs w:val="24"/>
        </w:rPr>
        <w:t>–</w:t>
      </w:r>
      <w:r w:rsidRPr="0000061A">
        <w:rPr>
          <w:rFonts w:ascii="Times New Roman" w:hAnsi="Times New Roman"/>
          <w:sz w:val="24"/>
          <w:szCs w:val="24"/>
        </w:rPr>
        <w:t xml:space="preserve"> 3595 km), paslaugų teikimui įvertinti asmenų gebėjimą pasirūpinti savimi ir priimti sprendimus </w:t>
      </w:r>
      <w:r w:rsidR="00EF547E">
        <w:rPr>
          <w:rFonts w:ascii="Times New Roman" w:hAnsi="Times New Roman"/>
          <w:sz w:val="24"/>
          <w:szCs w:val="24"/>
        </w:rPr>
        <w:t>nuvažiuot</w:t>
      </w:r>
      <w:r w:rsidR="00B52F4D">
        <w:rPr>
          <w:rFonts w:ascii="Times New Roman" w:hAnsi="Times New Roman"/>
          <w:sz w:val="24"/>
          <w:szCs w:val="24"/>
        </w:rPr>
        <w:t>a</w:t>
      </w:r>
      <w:r w:rsidR="00EF547E">
        <w:rPr>
          <w:rFonts w:ascii="Times New Roman" w:hAnsi="Times New Roman"/>
          <w:sz w:val="24"/>
          <w:szCs w:val="24"/>
        </w:rPr>
        <w:t xml:space="preserve"> </w:t>
      </w:r>
      <w:r w:rsidR="00B52F4D">
        <w:rPr>
          <w:rFonts w:ascii="Times New Roman" w:hAnsi="Times New Roman"/>
          <w:bCs/>
          <w:sz w:val="24"/>
          <w:szCs w:val="24"/>
        </w:rPr>
        <w:t>1010</w:t>
      </w:r>
      <w:r w:rsidRPr="007242C1">
        <w:rPr>
          <w:rFonts w:ascii="Times New Roman" w:hAnsi="Times New Roman"/>
          <w:bCs/>
          <w:sz w:val="24"/>
          <w:szCs w:val="24"/>
        </w:rPr>
        <w:t xml:space="preserve"> </w:t>
      </w:r>
      <w:r w:rsidRPr="00785D22">
        <w:rPr>
          <w:rFonts w:ascii="Times New Roman" w:hAnsi="Times New Roman"/>
          <w:bCs/>
          <w:sz w:val="24"/>
          <w:szCs w:val="24"/>
        </w:rPr>
        <w:t>kilometr</w:t>
      </w:r>
      <w:r w:rsidR="00B52F4D">
        <w:rPr>
          <w:rFonts w:ascii="Times New Roman" w:hAnsi="Times New Roman"/>
          <w:bCs/>
          <w:sz w:val="24"/>
          <w:szCs w:val="24"/>
        </w:rPr>
        <w:t>ų</w:t>
      </w:r>
      <w:r w:rsidRPr="00785D22">
        <w:rPr>
          <w:rFonts w:ascii="Times New Roman" w:hAnsi="Times New Roman"/>
          <w:sz w:val="24"/>
          <w:szCs w:val="24"/>
        </w:rPr>
        <w:t xml:space="preserve"> </w:t>
      </w:r>
      <w:r w:rsidRPr="0000061A">
        <w:rPr>
          <w:rFonts w:ascii="Times New Roman" w:hAnsi="Times New Roman"/>
          <w:sz w:val="24"/>
          <w:szCs w:val="24"/>
        </w:rPr>
        <w:t>(</w:t>
      </w:r>
      <w:r w:rsidR="00B52F4D">
        <w:rPr>
          <w:rFonts w:ascii="Times New Roman" w:hAnsi="Times New Roman"/>
          <w:sz w:val="24"/>
          <w:szCs w:val="24"/>
        </w:rPr>
        <w:t xml:space="preserve">2022 m. – 768 km, </w:t>
      </w:r>
      <w:r>
        <w:rPr>
          <w:rFonts w:ascii="Times New Roman" w:hAnsi="Times New Roman"/>
          <w:sz w:val="24"/>
          <w:szCs w:val="24"/>
        </w:rPr>
        <w:t>2021</w:t>
      </w:r>
      <w:r w:rsidR="00EF547E">
        <w:rPr>
          <w:rFonts w:ascii="Times New Roman" w:hAnsi="Times New Roman"/>
          <w:sz w:val="24"/>
          <w:szCs w:val="24"/>
        </w:rPr>
        <w:t xml:space="preserve"> </w:t>
      </w:r>
      <w:r>
        <w:rPr>
          <w:rFonts w:ascii="Times New Roman" w:hAnsi="Times New Roman"/>
          <w:sz w:val="24"/>
          <w:szCs w:val="24"/>
        </w:rPr>
        <w:t xml:space="preserve">m. – 458 km, </w:t>
      </w:r>
      <w:r w:rsidRPr="0000061A">
        <w:rPr>
          <w:rFonts w:ascii="Times New Roman" w:hAnsi="Times New Roman"/>
          <w:sz w:val="24"/>
          <w:szCs w:val="24"/>
        </w:rPr>
        <w:t xml:space="preserve">2020 m. – 454 km, 2019 m. </w:t>
      </w:r>
      <w:r w:rsidR="00E93691">
        <w:rPr>
          <w:rFonts w:ascii="Times New Roman" w:hAnsi="Times New Roman"/>
          <w:sz w:val="24"/>
          <w:szCs w:val="24"/>
        </w:rPr>
        <w:t>–</w:t>
      </w:r>
      <w:r w:rsidRPr="0000061A">
        <w:rPr>
          <w:rFonts w:ascii="Times New Roman" w:hAnsi="Times New Roman"/>
          <w:sz w:val="24"/>
          <w:szCs w:val="24"/>
        </w:rPr>
        <w:t xml:space="preserve"> 2010 km), įvairioms reikmėms (prekių pirkimui ir parvežimui, automobilių aptarnavimui ir diagnostikai, darbuotojų vykimui į mokymus, seminarus, renginius, paslaugų priežiūros vykdymui ir kt.) nuvažiuot</w:t>
      </w:r>
      <w:r w:rsidR="00B52F4D">
        <w:rPr>
          <w:rFonts w:ascii="Times New Roman" w:hAnsi="Times New Roman"/>
          <w:sz w:val="24"/>
          <w:szCs w:val="24"/>
        </w:rPr>
        <w:t>i</w:t>
      </w:r>
      <w:r w:rsidRPr="0000061A">
        <w:rPr>
          <w:rFonts w:ascii="Times New Roman" w:hAnsi="Times New Roman"/>
          <w:sz w:val="24"/>
          <w:szCs w:val="24"/>
        </w:rPr>
        <w:t xml:space="preserve"> </w:t>
      </w:r>
      <w:r w:rsidR="00B52F4D">
        <w:rPr>
          <w:rFonts w:ascii="Times New Roman" w:hAnsi="Times New Roman"/>
          <w:bCs/>
          <w:sz w:val="24"/>
          <w:szCs w:val="24"/>
        </w:rPr>
        <w:t>9609</w:t>
      </w:r>
      <w:r w:rsidRPr="00785D22">
        <w:rPr>
          <w:rFonts w:ascii="Times New Roman" w:hAnsi="Times New Roman"/>
          <w:bCs/>
          <w:sz w:val="24"/>
          <w:szCs w:val="24"/>
        </w:rPr>
        <w:t xml:space="preserve"> k</w:t>
      </w:r>
      <w:r w:rsidR="00B52F4D">
        <w:rPr>
          <w:rFonts w:ascii="Times New Roman" w:hAnsi="Times New Roman"/>
          <w:bCs/>
          <w:sz w:val="24"/>
          <w:szCs w:val="24"/>
        </w:rPr>
        <w:t>ilometrai</w:t>
      </w:r>
      <w:r w:rsidRPr="00785D22">
        <w:rPr>
          <w:rFonts w:ascii="Times New Roman" w:hAnsi="Times New Roman"/>
          <w:bCs/>
          <w:sz w:val="24"/>
          <w:szCs w:val="24"/>
        </w:rPr>
        <w:t xml:space="preserve"> (</w:t>
      </w:r>
      <w:r w:rsidR="00B52F4D">
        <w:rPr>
          <w:rFonts w:ascii="Times New Roman" w:hAnsi="Times New Roman"/>
          <w:bCs/>
          <w:sz w:val="24"/>
          <w:szCs w:val="24"/>
        </w:rPr>
        <w:t xml:space="preserve">2022 m. 8250 km, </w:t>
      </w:r>
      <w:r>
        <w:rPr>
          <w:rFonts w:ascii="Times New Roman" w:hAnsi="Times New Roman"/>
          <w:bCs/>
          <w:sz w:val="24"/>
          <w:szCs w:val="24"/>
        </w:rPr>
        <w:t xml:space="preserve">2021 m. – 7095 km, </w:t>
      </w:r>
      <w:r w:rsidRPr="0000061A">
        <w:rPr>
          <w:rFonts w:ascii="Times New Roman" w:hAnsi="Times New Roman"/>
          <w:sz w:val="24"/>
          <w:szCs w:val="24"/>
        </w:rPr>
        <w:t xml:space="preserve">2020 m. – 6993 km, 2019 m. </w:t>
      </w:r>
      <w:r>
        <w:rPr>
          <w:rFonts w:ascii="Times New Roman" w:hAnsi="Times New Roman"/>
          <w:sz w:val="24"/>
          <w:szCs w:val="24"/>
        </w:rPr>
        <w:t>–</w:t>
      </w:r>
      <w:r w:rsidRPr="0000061A">
        <w:rPr>
          <w:rFonts w:ascii="Times New Roman" w:hAnsi="Times New Roman"/>
          <w:sz w:val="24"/>
          <w:szCs w:val="24"/>
        </w:rPr>
        <w:t xml:space="preserve"> 2513 km). Socialiniai darbuotojai ir atvejo vadybininkai teikdami paslaugas socialinę riziką patiriančioms šeimoms </w:t>
      </w:r>
      <w:r w:rsidRPr="007242C1">
        <w:rPr>
          <w:rFonts w:ascii="Times New Roman" w:hAnsi="Times New Roman"/>
          <w:sz w:val="24"/>
          <w:szCs w:val="24"/>
        </w:rPr>
        <w:t xml:space="preserve">nuvažiavo </w:t>
      </w:r>
      <w:r w:rsidR="007242C1" w:rsidRPr="007242C1">
        <w:rPr>
          <w:rFonts w:ascii="Times New Roman" w:hAnsi="Times New Roman"/>
          <w:bCs/>
          <w:sz w:val="24"/>
          <w:szCs w:val="24"/>
        </w:rPr>
        <w:t>2</w:t>
      </w:r>
      <w:r w:rsidR="00B52F4D">
        <w:rPr>
          <w:rFonts w:ascii="Times New Roman" w:hAnsi="Times New Roman"/>
          <w:bCs/>
          <w:sz w:val="24"/>
          <w:szCs w:val="24"/>
        </w:rPr>
        <w:t>8215</w:t>
      </w:r>
      <w:r w:rsidRPr="007242C1">
        <w:rPr>
          <w:rFonts w:ascii="Times New Roman" w:hAnsi="Times New Roman"/>
          <w:bCs/>
          <w:sz w:val="24"/>
          <w:szCs w:val="24"/>
        </w:rPr>
        <w:t xml:space="preserve"> </w:t>
      </w:r>
      <w:r w:rsidRPr="00785D22">
        <w:rPr>
          <w:rFonts w:ascii="Times New Roman" w:hAnsi="Times New Roman"/>
          <w:bCs/>
          <w:sz w:val="24"/>
          <w:szCs w:val="24"/>
        </w:rPr>
        <w:t>km</w:t>
      </w:r>
      <w:r>
        <w:rPr>
          <w:rFonts w:ascii="Times New Roman" w:hAnsi="Times New Roman"/>
          <w:bCs/>
          <w:sz w:val="24"/>
          <w:szCs w:val="24"/>
        </w:rPr>
        <w:t xml:space="preserve">. </w:t>
      </w:r>
      <w:r w:rsidRPr="0000061A">
        <w:rPr>
          <w:rFonts w:ascii="Times New Roman" w:hAnsi="Times New Roman"/>
          <w:sz w:val="24"/>
          <w:szCs w:val="24"/>
        </w:rPr>
        <w:t xml:space="preserve">Pagalbos į namus ir dienos socialinės globos paslaugų asmens namuose organizavimui ir teikimui socialiniai darbuotojai, slaugytojai, </w:t>
      </w:r>
      <w:r>
        <w:rPr>
          <w:rFonts w:ascii="Times New Roman" w:hAnsi="Times New Roman"/>
          <w:sz w:val="24"/>
          <w:szCs w:val="24"/>
        </w:rPr>
        <w:t>individualios priežiūros darbuotojai</w:t>
      </w:r>
      <w:r w:rsidRPr="0000061A">
        <w:rPr>
          <w:rFonts w:ascii="Times New Roman" w:hAnsi="Times New Roman"/>
          <w:sz w:val="24"/>
          <w:szCs w:val="24"/>
        </w:rPr>
        <w:t xml:space="preserve"> bei slaugytojo padėjėjai įstaigos transporto priemonėmis </w:t>
      </w:r>
      <w:r w:rsidRPr="007242C1">
        <w:rPr>
          <w:rFonts w:ascii="Times New Roman" w:hAnsi="Times New Roman"/>
          <w:sz w:val="24"/>
          <w:szCs w:val="24"/>
        </w:rPr>
        <w:t xml:space="preserve">nuvažiavo </w:t>
      </w:r>
      <w:r w:rsidR="00096DB2">
        <w:rPr>
          <w:rFonts w:ascii="Times New Roman" w:hAnsi="Times New Roman"/>
          <w:sz w:val="24"/>
          <w:szCs w:val="24"/>
        </w:rPr>
        <w:t>42669</w:t>
      </w:r>
      <w:r w:rsidR="00E93691">
        <w:rPr>
          <w:rFonts w:ascii="Times New Roman" w:hAnsi="Times New Roman"/>
          <w:sz w:val="24"/>
          <w:szCs w:val="24"/>
        </w:rPr>
        <w:t xml:space="preserve"> </w:t>
      </w:r>
      <w:r w:rsidRPr="00785D22">
        <w:rPr>
          <w:rFonts w:ascii="Times New Roman" w:hAnsi="Times New Roman"/>
          <w:sz w:val="24"/>
          <w:szCs w:val="24"/>
        </w:rPr>
        <w:t xml:space="preserve">km </w:t>
      </w:r>
      <w:r w:rsidRPr="0000061A">
        <w:rPr>
          <w:rFonts w:ascii="Times New Roman" w:hAnsi="Times New Roman"/>
          <w:sz w:val="24"/>
          <w:szCs w:val="24"/>
        </w:rPr>
        <w:t>(</w:t>
      </w:r>
      <w:r w:rsidR="00B52F4D">
        <w:rPr>
          <w:rFonts w:ascii="Times New Roman" w:hAnsi="Times New Roman"/>
          <w:sz w:val="24"/>
          <w:szCs w:val="24"/>
        </w:rPr>
        <w:t xml:space="preserve">2022 m. – 28927 km, </w:t>
      </w:r>
      <w:r>
        <w:rPr>
          <w:rFonts w:ascii="Times New Roman" w:hAnsi="Times New Roman"/>
          <w:sz w:val="24"/>
          <w:szCs w:val="24"/>
        </w:rPr>
        <w:t xml:space="preserve">2021 m. – 28604 km, </w:t>
      </w:r>
      <w:r w:rsidRPr="0000061A">
        <w:rPr>
          <w:rFonts w:ascii="Times New Roman" w:hAnsi="Times New Roman"/>
          <w:sz w:val="24"/>
          <w:szCs w:val="24"/>
        </w:rPr>
        <w:t>2020 m. – 37628 km, 2019 m. – 42881 km).</w:t>
      </w:r>
      <w:r>
        <w:rPr>
          <w:rFonts w:ascii="Times New Roman" w:hAnsi="Times New Roman"/>
          <w:sz w:val="24"/>
          <w:szCs w:val="24"/>
        </w:rPr>
        <w:t xml:space="preserve"> </w:t>
      </w:r>
      <w:r w:rsidRPr="0000061A">
        <w:rPr>
          <w:rFonts w:ascii="Times New Roman" w:hAnsi="Times New Roman"/>
          <w:sz w:val="24"/>
          <w:szCs w:val="24"/>
        </w:rPr>
        <w:t>Teikdami pagalbos globėjams (rūpintojams) paslaugas</w:t>
      </w:r>
      <w:r>
        <w:rPr>
          <w:rFonts w:ascii="Times New Roman" w:hAnsi="Times New Roman"/>
          <w:sz w:val="24"/>
          <w:szCs w:val="24"/>
        </w:rPr>
        <w:t xml:space="preserve"> </w:t>
      </w:r>
      <w:r w:rsidRPr="0000061A">
        <w:rPr>
          <w:rFonts w:ascii="Times New Roman" w:hAnsi="Times New Roman"/>
          <w:sz w:val="24"/>
          <w:szCs w:val="24"/>
        </w:rPr>
        <w:t xml:space="preserve">Globos centro darbuotojai įstaigos transportu </w:t>
      </w:r>
      <w:r w:rsidRPr="007242C1">
        <w:rPr>
          <w:rFonts w:ascii="Times New Roman" w:hAnsi="Times New Roman"/>
          <w:sz w:val="24"/>
          <w:szCs w:val="24"/>
        </w:rPr>
        <w:t xml:space="preserve">nuvažiavo </w:t>
      </w:r>
      <w:r w:rsidR="00B52F4D">
        <w:rPr>
          <w:rFonts w:ascii="Times New Roman" w:hAnsi="Times New Roman"/>
          <w:sz w:val="24"/>
          <w:szCs w:val="24"/>
        </w:rPr>
        <w:t>4750</w:t>
      </w:r>
      <w:r w:rsidRPr="007242C1">
        <w:rPr>
          <w:rFonts w:ascii="Times New Roman" w:hAnsi="Times New Roman"/>
          <w:sz w:val="24"/>
          <w:szCs w:val="24"/>
        </w:rPr>
        <w:t xml:space="preserve"> </w:t>
      </w:r>
      <w:r>
        <w:rPr>
          <w:rFonts w:ascii="Times New Roman" w:hAnsi="Times New Roman"/>
          <w:sz w:val="24"/>
          <w:szCs w:val="24"/>
        </w:rPr>
        <w:t>kilometr</w:t>
      </w:r>
      <w:r w:rsidR="00B52F4D">
        <w:rPr>
          <w:rFonts w:ascii="Times New Roman" w:hAnsi="Times New Roman"/>
          <w:sz w:val="24"/>
          <w:szCs w:val="24"/>
        </w:rPr>
        <w:t>ų</w:t>
      </w:r>
      <w:r>
        <w:rPr>
          <w:rFonts w:ascii="Times New Roman" w:hAnsi="Times New Roman"/>
          <w:sz w:val="24"/>
          <w:szCs w:val="24"/>
        </w:rPr>
        <w:t>.</w:t>
      </w:r>
    </w:p>
    <w:p w14:paraId="46562AE6" w14:textId="77777777" w:rsidR="00FD54A0" w:rsidRPr="009754F3" w:rsidRDefault="00FD54A0" w:rsidP="00D13927">
      <w:pPr>
        <w:rPr>
          <w:rFonts w:ascii="Times New Roman" w:hAnsi="Times New Roman"/>
          <w:sz w:val="20"/>
          <w:szCs w:val="20"/>
        </w:rPr>
      </w:pPr>
    </w:p>
    <w:p w14:paraId="6F042713" w14:textId="77777777" w:rsidR="00602C25" w:rsidRPr="00DC3543" w:rsidRDefault="00602C25" w:rsidP="00D13927">
      <w:pPr>
        <w:pStyle w:val="Pagrindinistekstas"/>
        <w:ind w:left="360" w:right="-1" w:firstLine="349"/>
        <w:rPr>
          <w:b/>
          <w:color w:val="007BB8"/>
          <w:sz w:val="24"/>
        </w:rPr>
      </w:pPr>
      <w:r w:rsidRPr="00DC3543">
        <w:rPr>
          <w:b/>
          <w:color w:val="007BB8"/>
          <w:sz w:val="24"/>
        </w:rPr>
        <w:t>2.6.2. Maitinimo organizavimo paslaugos</w:t>
      </w:r>
    </w:p>
    <w:p w14:paraId="0D5BE7DC" w14:textId="77777777" w:rsidR="00602C25" w:rsidRPr="005355BC" w:rsidRDefault="00602C25" w:rsidP="00D13927">
      <w:pPr>
        <w:tabs>
          <w:tab w:val="left" w:pos="709"/>
        </w:tabs>
        <w:rPr>
          <w:rFonts w:ascii="Times New Roman" w:hAnsi="Times New Roman"/>
          <w:sz w:val="20"/>
          <w:szCs w:val="20"/>
        </w:rPr>
      </w:pPr>
    </w:p>
    <w:p w14:paraId="19DAA264" w14:textId="05C9E4F9" w:rsidR="00602C25" w:rsidRDefault="00602C25" w:rsidP="00343200">
      <w:pPr>
        <w:tabs>
          <w:tab w:val="left" w:pos="709"/>
        </w:tabs>
        <w:ind w:firstLine="851"/>
        <w:rPr>
          <w:rFonts w:ascii="Times New Roman" w:hAnsi="Times New Roman"/>
          <w:sz w:val="24"/>
          <w:szCs w:val="24"/>
        </w:rPr>
      </w:pPr>
      <w:r w:rsidRPr="0000061A">
        <w:rPr>
          <w:rFonts w:ascii="Times New Roman" w:hAnsi="Times New Roman"/>
          <w:sz w:val="24"/>
          <w:szCs w:val="24"/>
        </w:rPr>
        <w:t xml:space="preserve">Centre yra atskiras maitinimo blokas (virtuvė, maisto sandėliai). Darbuotojai: virėja, sandėlininkė, slaugytoja, kuri yra atsakinga už šio bloko darbą. Centre maitinami Dienos </w:t>
      </w:r>
      <w:r w:rsidR="00CD3C99">
        <w:rPr>
          <w:rFonts w:ascii="Times New Roman" w:hAnsi="Times New Roman"/>
          <w:sz w:val="24"/>
          <w:szCs w:val="24"/>
        </w:rPr>
        <w:t>centro padalinio</w:t>
      </w:r>
      <w:r w:rsidRPr="0000061A">
        <w:rPr>
          <w:rFonts w:ascii="Times New Roman" w:hAnsi="Times New Roman"/>
          <w:sz w:val="24"/>
          <w:szCs w:val="24"/>
        </w:rPr>
        <w:t xml:space="preserve"> paslaugų gavėjai bei įstaigos patalpose įsikūrusio S. Daukanto progimnazijos dviejų darželio grupių vaikučiai (vidutiniškai </w:t>
      </w:r>
      <w:r w:rsidR="00DF567A" w:rsidRPr="00CD3C99">
        <w:rPr>
          <w:rFonts w:ascii="Times New Roman" w:hAnsi="Times New Roman"/>
          <w:sz w:val="24"/>
          <w:szCs w:val="24"/>
        </w:rPr>
        <w:t>6</w:t>
      </w:r>
      <w:r w:rsidRPr="00CD3C99">
        <w:rPr>
          <w:rFonts w:ascii="Times New Roman" w:hAnsi="Times New Roman"/>
          <w:sz w:val="24"/>
          <w:szCs w:val="24"/>
        </w:rPr>
        <w:t>0 asmenų</w:t>
      </w:r>
      <w:r w:rsidR="00A9491A">
        <w:rPr>
          <w:rFonts w:ascii="Times New Roman" w:hAnsi="Times New Roman"/>
          <w:sz w:val="24"/>
          <w:szCs w:val="24"/>
        </w:rPr>
        <w:t xml:space="preserve"> per dieną</w:t>
      </w:r>
      <w:r w:rsidRPr="0000061A">
        <w:rPr>
          <w:rFonts w:ascii="Times New Roman" w:hAnsi="Times New Roman"/>
          <w:sz w:val="24"/>
          <w:szCs w:val="24"/>
        </w:rPr>
        <w:t xml:space="preserve">). Siekiant užtikrinti sveiką mitybą, didelis dėmesys skiriamas produktų ir patiekalų kokybės kontrolei, valgiaraščių sudarymo įvairovei. Lietuvos Respublikos sveikatos apsaugos ministro 2018 m. balandžio 20 d. įsakymu Nr. V-394 priimtas teisės aktas dėl vaikų maitinimo organizavimo. </w:t>
      </w:r>
      <w:r w:rsidR="00924DC4">
        <w:rPr>
          <w:rFonts w:ascii="Times New Roman" w:hAnsi="Times New Roman"/>
          <w:sz w:val="24"/>
          <w:szCs w:val="24"/>
        </w:rPr>
        <w:t>Sudarant naujas sutartis su maisto tiekėjais, pagal galimybes renkamasi ekologiškus, „Rakto skylute“ pažymėtus maisto produktus. Maistą tvarkantys darbuotojai reguliariai informuojami apie teisės aktų, susijusių su maisto sauga ir maisto tvarkymu, pakeitimus bei papildymus.</w:t>
      </w:r>
    </w:p>
    <w:p w14:paraId="239A1F78" w14:textId="67DF8A4F" w:rsidR="00602C25" w:rsidRDefault="00602C25" w:rsidP="00343200">
      <w:pPr>
        <w:tabs>
          <w:tab w:val="left" w:pos="709"/>
        </w:tabs>
        <w:ind w:firstLine="851"/>
        <w:rPr>
          <w:rFonts w:ascii="Times New Roman" w:hAnsi="Times New Roman"/>
          <w:sz w:val="24"/>
          <w:szCs w:val="24"/>
        </w:rPr>
      </w:pPr>
      <w:r w:rsidRPr="0000061A">
        <w:rPr>
          <w:rFonts w:ascii="Times New Roman" w:hAnsi="Times New Roman"/>
          <w:sz w:val="24"/>
          <w:szCs w:val="24"/>
        </w:rPr>
        <w:lastRenderedPageBreak/>
        <w:t xml:space="preserve">Dienos </w:t>
      </w:r>
      <w:r w:rsidR="00D3226F">
        <w:rPr>
          <w:rFonts w:ascii="Times New Roman" w:hAnsi="Times New Roman"/>
          <w:sz w:val="24"/>
          <w:szCs w:val="24"/>
        </w:rPr>
        <w:t>centro padalinyje</w:t>
      </w:r>
      <w:r w:rsidRPr="0000061A">
        <w:rPr>
          <w:rFonts w:ascii="Times New Roman" w:hAnsi="Times New Roman"/>
          <w:sz w:val="24"/>
          <w:szCs w:val="24"/>
        </w:rPr>
        <w:t xml:space="preserve"> paslaugas gaunantys vaikai</w:t>
      </w:r>
      <w:r w:rsidR="00D3226F">
        <w:rPr>
          <w:rFonts w:ascii="Times New Roman" w:hAnsi="Times New Roman"/>
          <w:sz w:val="24"/>
          <w:szCs w:val="24"/>
        </w:rPr>
        <w:t xml:space="preserve"> maitinami </w:t>
      </w:r>
      <w:r w:rsidRPr="0000061A">
        <w:rPr>
          <w:rFonts w:ascii="Times New Roman" w:hAnsi="Times New Roman"/>
          <w:sz w:val="24"/>
          <w:szCs w:val="24"/>
        </w:rPr>
        <w:t>1 kartą</w:t>
      </w:r>
      <w:r w:rsidR="007937A1">
        <w:rPr>
          <w:rFonts w:ascii="Times New Roman" w:hAnsi="Times New Roman"/>
          <w:sz w:val="24"/>
          <w:szCs w:val="24"/>
        </w:rPr>
        <w:t xml:space="preserve"> dienoje</w:t>
      </w:r>
      <w:r w:rsidRPr="0000061A">
        <w:rPr>
          <w:rFonts w:ascii="Times New Roman" w:hAnsi="Times New Roman"/>
          <w:sz w:val="24"/>
          <w:szCs w:val="24"/>
        </w:rPr>
        <w:t>, senjorai – 2 kartus, Kretingos Simono Daukanto progimnazijos dviejų ikimokyklinių grupių vaikai – 3 kartus.</w:t>
      </w:r>
      <w:r w:rsidR="00735DBE">
        <w:rPr>
          <w:rFonts w:ascii="Times New Roman" w:hAnsi="Times New Roman"/>
          <w:sz w:val="24"/>
          <w:szCs w:val="24"/>
        </w:rPr>
        <w:t xml:space="preserve"> </w:t>
      </w:r>
      <w:r w:rsidRPr="0000061A">
        <w:rPr>
          <w:rFonts w:ascii="Times New Roman" w:hAnsi="Times New Roman"/>
          <w:sz w:val="24"/>
          <w:szCs w:val="24"/>
        </w:rPr>
        <w:t>V</w:t>
      </w:r>
      <w:r w:rsidR="00D3226F">
        <w:rPr>
          <w:rFonts w:ascii="Times New Roman" w:hAnsi="Times New Roman"/>
          <w:sz w:val="24"/>
          <w:szCs w:val="24"/>
        </w:rPr>
        <w:t>aikams ir senjorams</w:t>
      </w:r>
      <w:r w:rsidRPr="0000061A">
        <w:rPr>
          <w:rFonts w:ascii="Times New Roman" w:hAnsi="Times New Roman"/>
          <w:sz w:val="24"/>
          <w:szCs w:val="24"/>
        </w:rPr>
        <w:t xml:space="preserve"> užtikrinama racionali mityba</w:t>
      </w:r>
      <w:r w:rsidR="00735DBE">
        <w:rPr>
          <w:rFonts w:ascii="Times New Roman" w:hAnsi="Times New Roman"/>
          <w:sz w:val="24"/>
          <w:szCs w:val="24"/>
        </w:rPr>
        <w:t>, v</w:t>
      </w:r>
      <w:r w:rsidRPr="0000061A">
        <w:rPr>
          <w:rFonts w:ascii="Times New Roman" w:hAnsi="Times New Roman"/>
          <w:sz w:val="24"/>
          <w:szCs w:val="24"/>
        </w:rPr>
        <w:t>algiaraščiai rengiami, atsižvelgiant į mitybos normas.</w:t>
      </w:r>
      <w:r w:rsidR="00C22533">
        <w:rPr>
          <w:rFonts w:ascii="Times New Roman" w:hAnsi="Times New Roman"/>
          <w:sz w:val="24"/>
          <w:szCs w:val="24"/>
        </w:rPr>
        <w:t xml:space="preserve"> 2023 metais buvo sudaryti 662 valgiaraščiai reikalavimai. Siekiant užtikrinti kuo tikslesnę valgiaraščių sudarymo apskaitos sistemą, pratęsta sutartis su valgiaraščių apskaitos ir sudarymo programinės įrangos tiekėju.</w:t>
      </w:r>
    </w:p>
    <w:p w14:paraId="71BF4E01" w14:textId="65A2D6D5" w:rsidR="000834DF" w:rsidRDefault="000834DF" w:rsidP="00343200">
      <w:pPr>
        <w:ind w:firstLine="851"/>
        <w:rPr>
          <w:rFonts w:ascii="Times New Roman" w:hAnsi="Times New Roman"/>
          <w:sz w:val="24"/>
          <w:szCs w:val="24"/>
        </w:rPr>
      </w:pPr>
      <w:r>
        <w:rPr>
          <w:rFonts w:ascii="Times New Roman" w:hAnsi="Times New Roman"/>
          <w:sz w:val="24"/>
          <w:szCs w:val="24"/>
        </w:rPr>
        <w:t>Vadovaujantis sukurta savikontrolės sistema, susidedančia iš reguliaraus stebėjimo ir valdymo, rezultatų registravimo sistemos, kaip saugos užtikrinimo ir atlikto darbo patvirtinimo, 2023 m. spalio 10 d. atliktas Geros higienos praktikos taisyklių viešojo maitinimo įmonėms vidinis auditas pagal Geros higienos praktikos taisyklių audito klausimyną. Bendradarbiaujant su Valstybine maisto ir veterinarijos tarnybos Klaipėdos departamentu, 2023 m. rugsėjo 14 d. atlikti mėsos patiekalo ir nuoplovų mėginiai (transportinėje terpėje) nuo paviršių tyrimai. Tyrimų atsakymuose nukrypimų nuo normų neaptikta.</w:t>
      </w:r>
      <w:r w:rsidR="004769B7">
        <w:rPr>
          <w:rFonts w:ascii="Times New Roman" w:hAnsi="Times New Roman"/>
          <w:sz w:val="24"/>
          <w:szCs w:val="24"/>
        </w:rPr>
        <w:t xml:space="preserve"> Sudaryta nauja deratizacijos, dezinsekcijos ir dezinfekcijos paslaugų sutartis su biologiškai sklaidžių atliekų bei 3-ios kategorijos šalutinių gyvūninių produktų atliekų surinkimo, išvežimo, perdavimo tokių atliekų tvarkytojui paslaugų tiekėju.</w:t>
      </w:r>
    </w:p>
    <w:p w14:paraId="33411787" w14:textId="77777777" w:rsidR="00924DC4" w:rsidRPr="00950EE5" w:rsidRDefault="00924DC4" w:rsidP="00D13927">
      <w:pPr>
        <w:tabs>
          <w:tab w:val="left" w:pos="709"/>
        </w:tabs>
        <w:rPr>
          <w:rFonts w:ascii="Times New Roman" w:hAnsi="Times New Roman"/>
          <w:sz w:val="20"/>
          <w:szCs w:val="20"/>
        </w:rPr>
      </w:pPr>
    </w:p>
    <w:p w14:paraId="20B0545C" w14:textId="0E4526D3" w:rsidR="00602C25" w:rsidRPr="00DC3543" w:rsidRDefault="00602C25" w:rsidP="00D13927">
      <w:pPr>
        <w:tabs>
          <w:tab w:val="left" w:pos="709"/>
        </w:tabs>
        <w:rPr>
          <w:rFonts w:ascii="Times New Roman" w:hAnsi="Times New Roman"/>
          <w:b/>
          <w:bCs/>
          <w:color w:val="007BB8"/>
          <w:sz w:val="24"/>
          <w:szCs w:val="24"/>
        </w:rPr>
      </w:pPr>
      <w:r w:rsidRPr="00DC3543">
        <w:rPr>
          <w:rFonts w:ascii="Times New Roman" w:hAnsi="Times New Roman"/>
          <w:b/>
          <w:bCs/>
          <w:color w:val="007BB8"/>
          <w:sz w:val="24"/>
          <w:szCs w:val="24"/>
        </w:rPr>
        <w:tab/>
        <w:t>Centro pastatų, teritorijos, įrenginių, inventoriaus priežiūra</w:t>
      </w:r>
    </w:p>
    <w:p w14:paraId="5C9F507A" w14:textId="2A54F1A3" w:rsidR="00347876" w:rsidRPr="00D533B5" w:rsidRDefault="00347876" w:rsidP="00D533B5">
      <w:pPr>
        <w:rPr>
          <w:rFonts w:ascii="Times New Roman" w:eastAsia="Times New Roman" w:hAnsi="Times New Roman"/>
          <w:sz w:val="20"/>
          <w:szCs w:val="20"/>
          <w:lang w:eastAsia="lt-LT"/>
        </w:rPr>
      </w:pPr>
    </w:p>
    <w:p w14:paraId="7EEC1490" w14:textId="65A921C9" w:rsidR="0068192A" w:rsidRPr="00177B9D" w:rsidRDefault="0068192A" w:rsidP="00D13927">
      <w:pPr>
        <w:ind w:firstLine="709"/>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202</w:t>
      </w:r>
      <w:r w:rsidR="00D533B5" w:rsidRPr="00177B9D">
        <w:rPr>
          <w:rFonts w:ascii="Times New Roman" w:eastAsia="Times New Roman" w:hAnsi="Times New Roman"/>
          <w:sz w:val="24"/>
          <w:szCs w:val="24"/>
          <w:lang w:eastAsia="lt-LT"/>
        </w:rPr>
        <w:t>3</w:t>
      </w:r>
      <w:r w:rsidRPr="00177B9D">
        <w:rPr>
          <w:rFonts w:ascii="Times New Roman" w:eastAsia="Times New Roman" w:hAnsi="Times New Roman"/>
          <w:sz w:val="24"/>
          <w:szCs w:val="24"/>
          <w:lang w:eastAsia="lt-LT"/>
        </w:rPr>
        <w:t xml:space="preserve"> metais įstaigos patalpose atlikti remonto darbai</w:t>
      </w:r>
      <w:r w:rsidR="00EC60E0" w:rsidRPr="00177B9D">
        <w:rPr>
          <w:rFonts w:ascii="Times New Roman" w:eastAsia="Times New Roman" w:hAnsi="Times New Roman"/>
          <w:sz w:val="24"/>
          <w:szCs w:val="24"/>
          <w:lang w:eastAsia="lt-LT"/>
        </w:rPr>
        <w:t>, įsigyti baldai, inventorius</w:t>
      </w:r>
      <w:r w:rsidRPr="00177B9D">
        <w:rPr>
          <w:rFonts w:ascii="Times New Roman" w:eastAsia="Times New Roman" w:hAnsi="Times New Roman"/>
          <w:sz w:val="24"/>
          <w:szCs w:val="24"/>
          <w:lang w:eastAsia="lt-LT"/>
        </w:rPr>
        <w:t>:</w:t>
      </w:r>
    </w:p>
    <w:p w14:paraId="4A72C82C" w14:textId="5A07B18A" w:rsidR="00D533B5" w:rsidRPr="00177B9D" w:rsidRDefault="00D533B5" w:rsidP="00D533B5">
      <w:pPr>
        <w:pStyle w:val="Sraopastraipa"/>
        <w:numPr>
          <w:ilvl w:val="0"/>
          <w:numId w:val="23"/>
        </w:numPr>
        <w:ind w:left="0" w:firstLine="709"/>
        <w:jc w:val="both"/>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 xml:space="preserve">Dienos centro padalinio patalpose įrengtas naujas padalinio vedėjo kabinetas, </w:t>
      </w:r>
      <w:r w:rsidR="00582919" w:rsidRPr="00177B9D">
        <w:rPr>
          <w:rFonts w:ascii="Times New Roman" w:eastAsia="Times New Roman" w:hAnsi="Times New Roman"/>
          <w:sz w:val="24"/>
          <w:szCs w:val="24"/>
          <w:lang w:eastAsia="lt-LT"/>
        </w:rPr>
        <w:t>perdažytos padalinio patalpų sienos</w:t>
      </w:r>
      <w:r w:rsidR="00EE3C4F" w:rsidRPr="00177B9D">
        <w:rPr>
          <w:rFonts w:ascii="Times New Roman" w:eastAsia="Times New Roman" w:hAnsi="Times New Roman"/>
          <w:sz w:val="24"/>
          <w:szCs w:val="24"/>
          <w:lang w:eastAsia="lt-LT"/>
        </w:rPr>
        <w:t>, įsigyti baldai: sieninė spinta, biuro spinta, rūbinių lentynos.</w:t>
      </w:r>
      <w:r w:rsidR="00582919" w:rsidRPr="00177B9D">
        <w:rPr>
          <w:rFonts w:ascii="Times New Roman" w:eastAsia="Times New Roman" w:hAnsi="Times New Roman"/>
          <w:sz w:val="24"/>
          <w:szCs w:val="24"/>
          <w:lang w:eastAsia="lt-LT"/>
        </w:rPr>
        <w:t xml:space="preserve"> Vykdant projektą, įrengtos </w:t>
      </w:r>
      <w:r w:rsidR="00EE3C4F" w:rsidRPr="00177B9D">
        <w:rPr>
          <w:rFonts w:ascii="Times New Roman" w:eastAsia="Times New Roman" w:hAnsi="Times New Roman"/>
          <w:sz w:val="24"/>
          <w:szCs w:val="24"/>
          <w:lang w:eastAsia="lt-LT"/>
        </w:rPr>
        <w:t xml:space="preserve">vaikų </w:t>
      </w:r>
      <w:r w:rsidR="00514215" w:rsidRPr="00177B9D">
        <w:rPr>
          <w:rFonts w:ascii="Times New Roman" w:eastAsia="Times New Roman" w:hAnsi="Times New Roman"/>
          <w:sz w:val="24"/>
          <w:szCs w:val="24"/>
          <w:lang w:eastAsia="lt-LT"/>
        </w:rPr>
        <w:t xml:space="preserve">aktyvaus </w:t>
      </w:r>
      <w:r w:rsidR="00EE3C4F" w:rsidRPr="00177B9D">
        <w:rPr>
          <w:rFonts w:ascii="Times New Roman" w:eastAsia="Times New Roman" w:hAnsi="Times New Roman"/>
          <w:sz w:val="24"/>
          <w:szCs w:val="24"/>
          <w:lang w:eastAsia="lt-LT"/>
        </w:rPr>
        <w:t xml:space="preserve">užimtumo, </w:t>
      </w:r>
      <w:r w:rsidR="00582919" w:rsidRPr="00177B9D">
        <w:rPr>
          <w:rFonts w:ascii="Times New Roman" w:eastAsia="Times New Roman" w:hAnsi="Times New Roman"/>
          <w:sz w:val="24"/>
          <w:szCs w:val="24"/>
          <w:lang w:eastAsia="lt-LT"/>
        </w:rPr>
        <w:t xml:space="preserve">molio degimo, vaikų rankdarbių patalpos, </w:t>
      </w:r>
      <w:r w:rsidR="00EE3C4F" w:rsidRPr="00177B9D">
        <w:rPr>
          <w:rFonts w:ascii="Times New Roman" w:eastAsia="Times New Roman" w:hAnsi="Times New Roman"/>
          <w:sz w:val="24"/>
          <w:szCs w:val="24"/>
          <w:lang w:eastAsia="lt-LT"/>
        </w:rPr>
        <w:t xml:space="preserve">dvi WC patalpos, sumontuoti du lauko pandusai, du laiptų keltuvai. Patalpos pritaikytos neįgaliems asmenims. Projekto finansavimo dėka įsigyti baldai, inventorius: stalas, kėdės, sėdmaišiai, televizorius, sporto ir muzikos </w:t>
      </w:r>
      <w:r w:rsidR="00514215" w:rsidRPr="00177B9D">
        <w:rPr>
          <w:rFonts w:ascii="Times New Roman" w:eastAsia="Times New Roman" w:hAnsi="Times New Roman"/>
          <w:sz w:val="24"/>
          <w:szCs w:val="24"/>
          <w:lang w:eastAsia="lt-LT"/>
        </w:rPr>
        <w:t>priemonės</w:t>
      </w:r>
      <w:r w:rsidR="00120FE4" w:rsidRPr="00177B9D">
        <w:rPr>
          <w:rFonts w:ascii="Times New Roman" w:eastAsia="Times New Roman" w:hAnsi="Times New Roman"/>
          <w:sz w:val="24"/>
          <w:szCs w:val="24"/>
          <w:lang w:eastAsia="lt-LT"/>
        </w:rPr>
        <w:t>;</w:t>
      </w:r>
    </w:p>
    <w:p w14:paraId="66928AFB" w14:textId="77777777" w:rsidR="00796934" w:rsidRPr="00177B9D" w:rsidRDefault="00120FE4" w:rsidP="00796934">
      <w:pPr>
        <w:pStyle w:val="Sraopastraipa"/>
        <w:numPr>
          <w:ilvl w:val="0"/>
          <w:numId w:val="23"/>
        </w:numPr>
        <w:ind w:left="0" w:firstLine="709"/>
        <w:jc w:val="both"/>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 xml:space="preserve">Dienos centro padalinio senjorų patalpose </w:t>
      </w:r>
      <w:r w:rsidR="00B163A8" w:rsidRPr="00177B9D">
        <w:rPr>
          <w:rFonts w:ascii="Times New Roman" w:eastAsia="Times New Roman" w:hAnsi="Times New Roman"/>
          <w:sz w:val="24"/>
          <w:szCs w:val="24"/>
          <w:lang w:eastAsia="lt-LT"/>
        </w:rPr>
        <w:t>atnaujintas virtuvės baldų komplektas, įsigytos komodos, suoliukai - batų dėžės, rūbų kabyklos;</w:t>
      </w:r>
    </w:p>
    <w:p w14:paraId="7A3D64A3" w14:textId="52416F16" w:rsidR="00796934" w:rsidRPr="00177B9D" w:rsidRDefault="00796934" w:rsidP="00796934">
      <w:pPr>
        <w:pStyle w:val="Sraopastraipa"/>
        <w:numPr>
          <w:ilvl w:val="0"/>
          <w:numId w:val="23"/>
        </w:numPr>
        <w:ind w:left="0" w:firstLine="709"/>
        <w:jc w:val="both"/>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Pagalbos šeimai padalinio patalpose dalis grindų išdėta laminatu, nupirkti nauji baldai (rašomieji stalai, dokumentų spinta, minkštasuolis);</w:t>
      </w:r>
    </w:p>
    <w:p w14:paraId="22DC3056" w14:textId="5DD49CE8" w:rsidR="0068192A" w:rsidRPr="00177B9D" w:rsidRDefault="00D533B5" w:rsidP="00D13927">
      <w:pPr>
        <w:pStyle w:val="Sraopastraipa"/>
        <w:numPr>
          <w:ilvl w:val="0"/>
          <w:numId w:val="18"/>
        </w:numPr>
        <w:ind w:left="709" w:firstLine="0"/>
        <w:jc w:val="left"/>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administracijos pastato koridoriaus</w:t>
      </w:r>
      <w:r w:rsidR="0068192A" w:rsidRPr="00177B9D">
        <w:rPr>
          <w:rFonts w:ascii="Times New Roman" w:eastAsia="Times New Roman" w:hAnsi="Times New Roman"/>
          <w:sz w:val="24"/>
          <w:szCs w:val="24"/>
          <w:lang w:eastAsia="lt-LT"/>
        </w:rPr>
        <w:t xml:space="preserve"> grindys </w:t>
      </w:r>
      <w:r w:rsidRPr="00177B9D">
        <w:rPr>
          <w:rFonts w:ascii="Times New Roman" w:eastAsia="Times New Roman" w:hAnsi="Times New Roman"/>
          <w:sz w:val="24"/>
          <w:szCs w:val="24"/>
          <w:lang w:eastAsia="lt-LT"/>
        </w:rPr>
        <w:t xml:space="preserve">ir laiptai </w:t>
      </w:r>
      <w:r w:rsidR="0068192A" w:rsidRPr="00177B9D">
        <w:rPr>
          <w:rFonts w:ascii="Times New Roman" w:eastAsia="Times New Roman" w:hAnsi="Times New Roman"/>
          <w:sz w:val="24"/>
          <w:szCs w:val="24"/>
          <w:lang w:eastAsia="lt-LT"/>
        </w:rPr>
        <w:t>išdėt</w:t>
      </w:r>
      <w:r w:rsidRPr="00177B9D">
        <w:rPr>
          <w:rFonts w:ascii="Times New Roman" w:eastAsia="Times New Roman" w:hAnsi="Times New Roman"/>
          <w:sz w:val="24"/>
          <w:szCs w:val="24"/>
          <w:lang w:eastAsia="lt-LT"/>
        </w:rPr>
        <w:t>i tarketo danga</w:t>
      </w:r>
      <w:r w:rsidR="00C84F01" w:rsidRPr="00177B9D">
        <w:rPr>
          <w:rFonts w:ascii="Times New Roman" w:eastAsia="Times New Roman" w:hAnsi="Times New Roman"/>
          <w:sz w:val="24"/>
          <w:szCs w:val="24"/>
          <w:lang w:eastAsia="lt-LT"/>
        </w:rPr>
        <w:t>;</w:t>
      </w:r>
    </w:p>
    <w:p w14:paraId="14D80E55" w14:textId="7987532A" w:rsidR="00D533B5" w:rsidRPr="00177B9D" w:rsidRDefault="00D533B5" w:rsidP="00D13927">
      <w:pPr>
        <w:pStyle w:val="Sraopastraipa"/>
        <w:numPr>
          <w:ilvl w:val="0"/>
          <w:numId w:val="18"/>
        </w:numPr>
        <w:ind w:left="709" w:firstLine="0"/>
        <w:jc w:val="left"/>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atlikti remonto darbai administracijos WC patalpoje;</w:t>
      </w:r>
    </w:p>
    <w:p w14:paraId="66B4E8D6" w14:textId="67903708" w:rsidR="00602C25" w:rsidRPr="00177B9D" w:rsidRDefault="00177B9D" w:rsidP="00D13927">
      <w:pPr>
        <w:ind w:firstLine="709"/>
        <w:rPr>
          <w:rFonts w:ascii="Times New Roman" w:eastAsia="Times New Roman" w:hAnsi="Times New Roman"/>
          <w:sz w:val="24"/>
          <w:szCs w:val="24"/>
          <w:lang w:eastAsia="lt-LT"/>
        </w:rPr>
      </w:pPr>
      <w:r w:rsidRPr="00177B9D">
        <w:rPr>
          <w:rFonts w:ascii="Times New Roman" w:eastAsia="Times New Roman" w:hAnsi="Times New Roman"/>
          <w:sz w:val="24"/>
          <w:szCs w:val="24"/>
          <w:lang w:eastAsia="lt-LT"/>
        </w:rPr>
        <w:t>2023 metų pavasarį prie administracinio pastato įrengtas naujas gėlynas, nudažyti teritorijoje pastatyti lauko vazonai. Centro teritorijoje pasodinta daugiamečių dekoratyvinių augalų.</w:t>
      </w:r>
    </w:p>
    <w:p w14:paraId="7CD44BCF" w14:textId="77777777" w:rsidR="00347876" w:rsidRPr="00177B9D" w:rsidRDefault="00347876" w:rsidP="00D13927">
      <w:pPr>
        <w:rPr>
          <w:rFonts w:ascii="Times New Roman" w:hAnsi="Times New Roman"/>
          <w:bCs/>
          <w:sz w:val="20"/>
          <w:szCs w:val="20"/>
        </w:rPr>
      </w:pPr>
    </w:p>
    <w:p w14:paraId="4E13BFCC" w14:textId="700BB71F" w:rsidR="0021797C" w:rsidRPr="00DC3543" w:rsidRDefault="00602C25" w:rsidP="00D13927">
      <w:pPr>
        <w:tabs>
          <w:tab w:val="left" w:pos="709"/>
        </w:tabs>
        <w:rPr>
          <w:rFonts w:ascii="Times New Roman" w:hAnsi="Times New Roman"/>
          <w:b/>
          <w:color w:val="007BB8"/>
          <w:sz w:val="24"/>
          <w:szCs w:val="24"/>
        </w:rPr>
      </w:pPr>
      <w:r w:rsidRPr="00DC3543">
        <w:rPr>
          <w:rFonts w:ascii="Times New Roman" w:hAnsi="Times New Roman"/>
          <w:b/>
          <w:color w:val="007BB8"/>
          <w:sz w:val="24"/>
          <w:szCs w:val="24"/>
        </w:rPr>
        <w:tab/>
        <w:t>Viešieji pirkimai</w:t>
      </w:r>
    </w:p>
    <w:p w14:paraId="0C7D08A4" w14:textId="77777777" w:rsidR="00AD0E74" w:rsidRPr="00950EE5" w:rsidRDefault="00AD0E74" w:rsidP="00D13927">
      <w:pPr>
        <w:tabs>
          <w:tab w:val="left" w:pos="709"/>
        </w:tabs>
        <w:rPr>
          <w:rFonts w:ascii="Times New Roman" w:hAnsi="Times New Roman"/>
          <w:bCs/>
          <w:sz w:val="20"/>
          <w:szCs w:val="20"/>
        </w:rPr>
      </w:pPr>
    </w:p>
    <w:p w14:paraId="711E635F" w14:textId="18846AEF" w:rsidR="00602C25" w:rsidRDefault="00602C25" w:rsidP="00D13927">
      <w:pPr>
        <w:tabs>
          <w:tab w:val="left" w:pos="709"/>
        </w:tabs>
        <w:rPr>
          <w:rFonts w:ascii="Times New Roman" w:hAnsi="Times New Roman"/>
          <w:sz w:val="24"/>
          <w:szCs w:val="24"/>
        </w:rPr>
      </w:pPr>
      <w:r w:rsidRPr="0050307D">
        <w:rPr>
          <w:rFonts w:ascii="Times New Roman" w:hAnsi="Times New Roman"/>
          <w:sz w:val="24"/>
          <w:szCs w:val="24"/>
        </w:rPr>
        <w:tab/>
      </w:r>
      <w:r w:rsidR="0059726A" w:rsidRPr="0050307D">
        <w:rPr>
          <w:rFonts w:ascii="Times New Roman" w:hAnsi="Times New Roman"/>
          <w:sz w:val="24"/>
          <w:szCs w:val="24"/>
        </w:rPr>
        <w:t xml:space="preserve">Centro viešuosius pirkimus </w:t>
      </w:r>
      <w:r w:rsidR="0059726A">
        <w:rPr>
          <w:rFonts w:ascii="Times New Roman" w:hAnsi="Times New Roman"/>
          <w:sz w:val="24"/>
          <w:szCs w:val="24"/>
        </w:rPr>
        <w:t>atlieka s</w:t>
      </w:r>
      <w:r w:rsidRPr="0050307D">
        <w:rPr>
          <w:rFonts w:ascii="Times New Roman" w:hAnsi="Times New Roman"/>
          <w:sz w:val="24"/>
          <w:szCs w:val="24"/>
        </w:rPr>
        <w:t xml:space="preserve">pecialistė ūkio reikalams. </w:t>
      </w:r>
    </w:p>
    <w:p w14:paraId="7C58F341" w14:textId="205A7E55" w:rsidR="00177B9D" w:rsidRPr="0019704F" w:rsidRDefault="00602C25" w:rsidP="00177B9D">
      <w:pPr>
        <w:tabs>
          <w:tab w:val="left" w:pos="709"/>
        </w:tabs>
        <w:rPr>
          <w:rFonts w:ascii="Times New Roman" w:hAnsi="Times New Roman"/>
          <w:sz w:val="24"/>
          <w:szCs w:val="24"/>
        </w:rPr>
      </w:pPr>
      <w:r w:rsidRPr="003B525B">
        <w:rPr>
          <w:rFonts w:ascii="Times New Roman" w:hAnsi="Times New Roman"/>
          <w:sz w:val="24"/>
          <w:szCs w:val="24"/>
        </w:rPr>
        <w:tab/>
      </w:r>
      <w:r w:rsidR="007937A1" w:rsidRPr="003B525B">
        <w:rPr>
          <w:rFonts w:ascii="Times New Roman" w:hAnsi="Times New Roman"/>
          <w:sz w:val="24"/>
          <w:szCs w:val="24"/>
        </w:rPr>
        <w:t xml:space="preserve">Bendra </w:t>
      </w:r>
      <w:r w:rsidR="00177B9D">
        <w:rPr>
          <w:rFonts w:ascii="Times New Roman" w:hAnsi="Times New Roman"/>
          <w:sz w:val="24"/>
          <w:szCs w:val="24"/>
        </w:rPr>
        <w:t xml:space="preserve">2023 m. </w:t>
      </w:r>
      <w:r w:rsidR="00177B9D" w:rsidRPr="003B525B">
        <w:rPr>
          <w:rFonts w:ascii="Times New Roman" w:hAnsi="Times New Roman"/>
          <w:sz w:val="24"/>
          <w:szCs w:val="24"/>
        </w:rPr>
        <w:t xml:space="preserve">viešųjų pirkimų suma </w:t>
      </w:r>
      <w:r w:rsidR="00177B9D">
        <w:rPr>
          <w:rFonts w:ascii="Times New Roman" w:hAnsi="Times New Roman"/>
          <w:sz w:val="24"/>
          <w:szCs w:val="24"/>
        </w:rPr>
        <w:t xml:space="preserve">– 339 063,83 Eur (2022 m. </w:t>
      </w:r>
      <w:r w:rsidR="00343200">
        <w:rPr>
          <w:rFonts w:ascii="Times New Roman" w:hAnsi="Times New Roman"/>
          <w:sz w:val="24"/>
          <w:szCs w:val="24"/>
        </w:rPr>
        <w:t>–</w:t>
      </w:r>
      <w:r w:rsidR="00177B9D">
        <w:rPr>
          <w:rFonts w:ascii="Times New Roman" w:hAnsi="Times New Roman"/>
          <w:sz w:val="24"/>
          <w:szCs w:val="24"/>
        </w:rPr>
        <w:t xml:space="preserve"> </w:t>
      </w:r>
      <w:r w:rsidR="00177B9D" w:rsidRPr="003B525B">
        <w:rPr>
          <w:rFonts w:ascii="Times New Roman" w:hAnsi="Times New Roman"/>
          <w:sz w:val="24"/>
          <w:szCs w:val="24"/>
        </w:rPr>
        <w:t>175</w:t>
      </w:r>
      <w:r w:rsidR="00177B9D">
        <w:rPr>
          <w:rFonts w:ascii="Times New Roman" w:hAnsi="Times New Roman"/>
          <w:sz w:val="24"/>
          <w:szCs w:val="24"/>
        </w:rPr>
        <w:t xml:space="preserve"> </w:t>
      </w:r>
      <w:r w:rsidR="00177B9D" w:rsidRPr="003B525B">
        <w:rPr>
          <w:rFonts w:ascii="Times New Roman" w:hAnsi="Times New Roman"/>
          <w:sz w:val="24"/>
          <w:szCs w:val="24"/>
        </w:rPr>
        <w:t>552,14 Eur</w:t>
      </w:r>
      <w:r w:rsidR="00177B9D">
        <w:rPr>
          <w:rFonts w:ascii="Times New Roman" w:hAnsi="Times New Roman"/>
          <w:sz w:val="24"/>
          <w:szCs w:val="24"/>
        </w:rPr>
        <w:t xml:space="preserve">). </w:t>
      </w:r>
      <w:r w:rsidR="00177B9D" w:rsidRPr="0050307D">
        <w:rPr>
          <w:rFonts w:ascii="Times New Roman" w:hAnsi="Times New Roman"/>
          <w:sz w:val="24"/>
          <w:szCs w:val="24"/>
        </w:rPr>
        <w:t>202</w:t>
      </w:r>
      <w:r w:rsidR="00177B9D">
        <w:rPr>
          <w:rFonts w:ascii="Times New Roman" w:hAnsi="Times New Roman"/>
          <w:sz w:val="24"/>
          <w:szCs w:val="24"/>
        </w:rPr>
        <w:t>3</w:t>
      </w:r>
      <w:r w:rsidR="00177B9D" w:rsidRPr="0050307D">
        <w:rPr>
          <w:rFonts w:ascii="Times New Roman" w:hAnsi="Times New Roman"/>
          <w:sz w:val="24"/>
          <w:szCs w:val="24"/>
        </w:rPr>
        <w:t xml:space="preserve"> metais, vykdant viešuosius pirkimus, atlikti </w:t>
      </w:r>
      <w:r w:rsidR="00177B9D">
        <w:rPr>
          <w:rFonts w:ascii="Times New Roman" w:hAnsi="Times New Roman"/>
          <w:sz w:val="24"/>
          <w:szCs w:val="24"/>
        </w:rPr>
        <w:t>373</w:t>
      </w:r>
      <w:r w:rsidR="00177B9D" w:rsidRPr="0050307D">
        <w:rPr>
          <w:rFonts w:ascii="Times New Roman" w:hAnsi="Times New Roman"/>
          <w:sz w:val="24"/>
          <w:szCs w:val="24"/>
        </w:rPr>
        <w:t xml:space="preserve"> sandoriai (</w:t>
      </w:r>
      <w:r w:rsidR="00177B9D">
        <w:rPr>
          <w:rFonts w:ascii="Times New Roman" w:hAnsi="Times New Roman"/>
          <w:sz w:val="24"/>
          <w:szCs w:val="24"/>
        </w:rPr>
        <w:t xml:space="preserve">2022 m. – 285 sandoriai, 2021 m. – 263 sandoriai, </w:t>
      </w:r>
      <w:r w:rsidR="00177B9D" w:rsidRPr="0050307D">
        <w:rPr>
          <w:rFonts w:ascii="Times New Roman" w:hAnsi="Times New Roman"/>
          <w:sz w:val="24"/>
          <w:szCs w:val="24"/>
        </w:rPr>
        <w:t xml:space="preserve">2020 m. </w:t>
      </w:r>
      <w:r w:rsidR="00177B9D">
        <w:rPr>
          <w:rFonts w:ascii="Times New Roman" w:hAnsi="Times New Roman"/>
          <w:sz w:val="24"/>
          <w:szCs w:val="24"/>
        </w:rPr>
        <w:t>–</w:t>
      </w:r>
      <w:r w:rsidR="00177B9D" w:rsidRPr="0050307D">
        <w:rPr>
          <w:rFonts w:ascii="Times New Roman" w:hAnsi="Times New Roman"/>
          <w:sz w:val="24"/>
          <w:szCs w:val="24"/>
        </w:rPr>
        <w:t xml:space="preserve"> 220 sandorių, 2019 m. </w:t>
      </w:r>
      <w:r w:rsidR="00177B9D">
        <w:rPr>
          <w:rFonts w:ascii="Times New Roman" w:hAnsi="Times New Roman"/>
          <w:sz w:val="24"/>
          <w:szCs w:val="24"/>
        </w:rPr>
        <w:t>–</w:t>
      </w:r>
      <w:r w:rsidR="00177B9D" w:rsidRPr="0050307D">
        <w:rPr>
          <w:rFonts w:ascii="Times New Roman" w:hAnsi="Times New Roman"/>
          <w:sz w:val="24"/>
          <w:szCs w:val="24"/>
        </w:rPr>
        <w:t xml:space="preserve"> 258 sandoriai 2018 m. </w:t>
      </w:r>
      <w:r w:rsidR="00177B9D">
        <w:rPr>
          <w:rFonts w:ascii="Times New Roman" w:hAnsi="Times New Roman"/>
          <w:sz w:val="24"/>
          <w:szCs w:val="24"/>
        </w:rPr>
        <w:t>–</w:t>
      </w:r>
      <w:r w:rsidR="00177B9D" w:rsidRPr="0050307D">
        <w:rPr>
          <w:rFonts w:ascii="Times New Roman" w:hAnsi="Times New Roman"/>
          <w:sz w:val="24"/>
          <w:szCs w:val="24"/>
        </w:rPr>
        <w:t xml:space="preserve"> 238 sandoriai), iš kurių </w:t>
      </w:r>
      <w:r w:rsidR="000C52C1">
        <w:rPr>
          <w:rFonts w:ascii="Times New Roman" w:hAnsi="Times New Roman"/>
          <w:sz w:val="24"/>
          <w:szCs w:val="24"/>
        </w:rPr>
        <w:t>330</w:t>
      </w:r>
      <w:r w:rsidR="00177B9D" w:rsidRPr="0050307D">
        <w:rPr>
          <w:rFonts w:ascii="Times New Roman" w:hAnsi="Times New Roman"/>
          <w:sz w:val="24"/>
          <w:szCs w:val="24"/>
        </w:rPr>
        <w:t xml:space="preserve"> vienkartinio pobūdžio pirkimai </w:t>
      </w:r>
      <w:r w:rsidR="00177B9D">
        <w:rPr>
          <w:rFonts w:ascii="Times New Roman" w:hAnsi="Times New Roman"/>
          <w:sz w:val="24"/>
          <w:szCs w:val="24"/>
        </w:rPr>
        <w:t>–</w:t>
      </w:r>
      <w:r w:rsidR="00177B9D" w:rsidRPr="0050307D">
        <w:rPr>
          <w:rFonts w:ascii="Times New Roman" w:hAnsi="Times New Roman"/>
          <w:sz w:val="24"/>
          <w:szCs w:val="24"/>
        </w:rPr>
        <w:t xml:space="preserve"> </w:t>
      </w:r>
      <w:r w:rsidR="00177B9D" w:rsidRPr="003B525B">
        <w:rPr>
          <w:rFonts w:ascii="Times New Roman" w:hAnsi="Times New Roman"/>
          <w:sz w:val="24"/>
          <w:szCs w:val="24"/>
        </w:rPr>
        <w:t>1</w:t>
      </w:r>
      <w:r w:rsidR="000C52C1">
        <w:rPr>
          <w:rFonts w:ascii="Times New Roman" w:hAnsi="Times New Roman"/>
          <w:sz w:val="24"/>
          <w:szCs w:val="24"/>
        </w:rPr>
        <w:t>14 749,72</w:t>
      </w:r>
      <w:r w:rsidR="00177B9D" w:rsidRPr="003B525B">
        <w:rPr>
          <w:rFonts w:ascii="Times New Roman" w:hAnsi="Times New Roman"/>
          <w:sz w:val="24"/>
          <w:szCs w:val="24"/>
        </w:rPr>
        <w:t xml:space="preserve"> Eur</w:t>
      </w:r>
      <w:r w:rsidR="00177B9D">
        <w:rPr>
          <w:rFonts w:ascii="Times New Roman" w:hAnsi="Times New Roman"/>
          <w:sz w:val="24"/>
          <w:szCs w:val="24"/>
        </w:rPr>
        <w:t xml:space="preserve"> </w:t>
      </w:r>
      <w:r w:rsidR="00177B9D" w:rsidRPr="0050307D">
        <w:rPr>
          <w:rFonts w:ascii="Times New Roman" w:hAnsi="Times New Roman"/>
          <w:sz w:val="24"/>
          <w:szCs w:val="24"/>
        </w:rPr>
        <w:t>(</w:t>
      </w:r>
      <w:r w:rsidR="00177B9D">
        <w:rPr>
          <w:rFonts w:ascii="Times New Roman" w:hAnsi="Times New Roman"/>
          <w:sz w:val="24"/>
          <w:szCs w:val="24"/>
        </w:rPr>
        <w:t xml:space="preserve">2022 m. – </w:t>
      </w:r>
      <w:r w:rsidR="000C52C1" w:rsidRPr="003B525B">
        <w:rPr>
          <w:rFonts w:ascii="Times New Roman" w:hAnsi="Times New Roman"/>
          <w:sz w:val="24"/>
          <w:szCs w:val="24"/>
        </w:rPr>
        <w:t>126</w:t>
      </w:r>
      <w:r w:rsidR="000C52C1">
        <w:rPr>
          <w:rFonts w:ascii="Times New Roman" w:hAnsi="Times New Roman"/>
          <w:sz w:val="24"/>
          <w:szCs w:val="24"/>
        </w:rPr>
        <w:t xml:space="preserve"> </w:t>
      </w:r>
      <w:r w:rsidR="000C52C1" w:rsidRPr="003B525B">
        <w:rPr>
          <w:rFonts w:ascii="Times New Roman" w:hAnsi="Times New Roman"/>
          <w:sz w:val="24"/>
          <w:szCs w:val="24"/>
        </w:rPr>
        <w:t>832,91 Eur</w:t>
      </w:r>
      <w:r w:rsidR="000C52C1">
        <w:rPr>
          <w:rFonts w:ascii="Times New Roman" w:hAnsi="Times New Roman"/>
          <w:sz w:val="24"/>
          <w:szCs w:val="24"/>
        </w:rPr>
        <w:t xml:space="preserve">, </w:t>
      </w:r>
      <w:r w:rsidR="00177B9D">
        <w:rPr>
          <w:rFonts w:ascii="Times New Roman" w:hAnsi="Times New Roman"/>
          <w:sz w:val="24"/>
          <w:szCs w:val="24"/>
        </w:rPr>
        <w:t xml:space="preserve">2021 m. – </w:t>
      </w:r>
      <w:r w:rsidR="00177B9D" w:rsidRPr="0050307D">
        <w:rPr>
          <w:rFonts w:ascii="Times New Roman" w:hAnsi="Times New Roman"/>
          <w:sz w:val="24"/>
          <w:szCs w:val="24"/>
        </w:rPr>
        <w:t>88</w:t>
      </w:r>
      <w:r w:rsidR="00177B9D">
        <w:rPr>
          <w:rFonts w:ascii="Times New Roman" w:hAnsi="Times New Roman"/>
          <w:sz w:val="24"/>
          <w:szCs w:val="24"/>
        </w:rPr>
        <w:t xml:space="preserve"> </w:t>
      </w:r>
      <w:r w:rsidR="00177B9D" w:rsidRPr="0050307D">
        <w:rPr>
          <w:rFonts w:ascii="Times New Roman" w:hAnsi="Times New Roman"/>
          <w:sz w:val="24"/>
          <w:szCs w:val="24"/>
        </w:rPr>
        <w:t>818,03 Eur</w:t>
      </w:r>
      <w:r w:rsidR="00177B9D">
        <w:rPr>
          <w:rFonts w:ascii="Times New Roman" w:hAnsi="Times New Roman"/>
          <w:sz w:val="24"/>
          <w:szCs w:val="24"/>
        </w:rPr>
        <w:t xml:space="preserve">, </w:t>
      </w:r>
      <w:r w:rsidR="00177B9D" w:rsidRPr="0050307D">
        <w:rPr>
          <w:rFonts w:ascii="Times New Roman" w:hAnsi="Times New Roman"/>
          <w:sz w:val="24"/>
          <w:szCs w:val="24"/>
        </w:rPr>
        <w:t xml:space="preserve">2020 m. </w:t>
      </w:r>
      <w:r w:rsidR="00177B9D">
        <w:rPr>
          <w:rFonts w:ascii="Times New Roman" w:hAnsi="Times New Roman"/>
          <w:sz w:val="24"/>
          <w:szCs w:val="24"/>
        </w:rPr>
        <w:t>–</w:t>
      </w:r>
      <w:r w:rsidR="00177B9D" w:rsidRPr="0050307D">
        <w:rPr>
          <w:rFonts w:ascii="Times New Roman" w:hAnsi="Times New Roman"/>
          <w:sz w:val="24"/>
          <w:szCs w:val="24"/>
        </w:rPr>
        <w:t xml:space="preserve"> 46</w:t>
      </w:r>
      <w:r w:rsidR="00177B9D">
        <w:rPr>
          <w:rFonts w:ascii="Times New Roman" w:hAnsi="Times New Roman"/>
          <w:sz w:val="24"/>
          <w:szCs w:val="24"/>
        </w:rPr>
        <w:t xml:space="preserve"> </w:t>
      </w:r>
      <w:r w:rsidR="00177B9D" w:rsidRPr="0050307D">
        <w:rPr>
          <w:rFonts w:ascii="Times New Roman" w:hAnsi="Times New Roman"/>
          <w:sz w:val="24"/>
          <w:szCs w:val="24"/>
        </w:rPr>
        <w:t>442,07 Eur)</w:t>
      </w:r>
      <w:r w:rsidR="006B1B2D">
        <w:rPr>
          <w:rFonts w:ascii="Times New Roman" w:hAnsi="Times New Roman"/>
          <w:sz w:val="24"/>
          <w:szCs w:val="24"/>
        </w:rPr>
        <w:t xml:space="preserve">, </w:t>
      </w:r>
      <w:r w:rsidR="00350F33">
        <w:rPr>
          <w:rFonts w:ascii="Times New Roman" w:hAnsi="Times New Roman"/>
          <w:sz w:val="24"/>
          <w:szCs w:val="24"/>
        </w:rPr>
        <w:t>43</w:t>
      </w:r>
      <w:r w:rsidR="00177B9D" w:rsidRPr="003B525B">
        <w:rPr>
          <w:rFonts w:ascii="Times New Roman" w:hAnsi="Times New Roman"/>
          <w:sz w:val="24"/>
          <w:szCs w:val="24"/>
        </w:rPr>
        <w:t xml:space="preserve"> ilgalaik</w:t>
      </w:r>
      <w:r w:rsidR="006B1B2D">
        <w:rPr>
          <w:rFonts w:ascii="Times New Roman" w:hAnsi="Times New Roman"/>
          <w:sz w:val="24"/>
          <w:szCs w:val="24"/>
        </w:rPr>
        <w:t>ės</w:t>
      </w:r>
      <w:r w:rsidR="00177B9D" w:rsidRPr="003B525B">
        <w:rPr>
          <w:rFonts w:ascii="Times New Roman" w:hAnsi="Times New Roman"/>
          <w:sz w:val="24"/>
          <w:szCs w:val="24"/>
        </w:rPr>
        <w:t xml:space="preserve"> ar trumpalaik</w:t>
      </w:r>
      <w:r w:rsidR="006B1B2D">
        <w:rPr>
          <w:rFonts w:ascii="Times New Roman" w:hAnsi="Times New Roman"/>
          <w:sz w:val="24"/>
          <w:szCs w:val="24"/>
        </w:rPr>
        <w:t>ės</w:t>
      </w:r>
      <w:r w:rsidR="00177B9D" w:rsidRPr="003B525B">
        <w:rPr>
          <w:rFonts w:ascii="Times New Roman" w:hAnsi="Times New Roman"/>
          <w:sz w:val="24"/>
          <w:szCs w:val="24"/>
        </w:rPr>
        <w:t xml:space="preserve"> sutar</w:t>
      </w:r>
      <w:r w:rsidR="006B1B2D">
        <w:rPr>
          <w:rFonts w:ascii="Times New Roman" w:hAnsi="Times New Roman"/>
          <w:sz w:val="24"/>
          <w:szCs w:val="24"/>
        </w:rPr>
        <w:t>tys</w:t>
      </w:r>
      <w:r w:rsidR="00350F33">
        <w:rPr>
          <w:rFonts w:ascii="Times New Roman" w:hAnsi="Times New Roman"/>
          <w:sz w:val="24"/>
          <w:szCs w:val="24"/>
        </w:rPr>
        <w:t>. P</w:t>
      </w:r>
      <w:r w:rsidR="006B1B2D">
        <w:rPr>
          <w:rFonts w:ascii="Times New Roman" w:hAnsi="Times New Roman"/>
          <w:sz w:val="24"/>
          <w:szCs w:val="24"/>
        </w:rPr>
        <w:t xml:space="preserve">er </w:t>
      </w:r>
      <w:r w:rsidR="00177B9D" w:rsidRPr="003B525B">
        <w:rPr>
          <w:rFonts w:ascii="Times New Roman" w:hAnsi="Times New Roman"/>
          <w:sz w:val="24"/>
          <w:szCs w:val="24"/>
        </w:rPr>
        <w:t>CPO atlikt</w:t>
      </w:r>
      <w:r w:rsidR="000C52C1">
        <w:rPr>
          <w:rFonts w:ascii="Times New Roman" w:hAnsi="Times New Roman"/>
          <w:sz w:val="24"/>
          <w:szCs w:val="24"/>
        </w:rPr>
        <w:t>i 8</w:t>
      </w:r>
      <w:r w:rsidR="00177B9D" w:rsidRPr="003B525B">
        <w:rPr>
          <w:rFonts w:ascii="Times New Roman" w:hAnsi="Times New Roman"/>
          <w:sz w:val="24"/>
          <w:szCs w:val="24"/>
        </w:rPr>
        <w:t xml:space="preserve"> paslaugų </w:t>
      </w:r>
      <w:r w:rsidR="000C52C1">
        <w:rPr>
          <w:rFonts w:ascii="Times New Roman" w:hAnsi="Times New Roman"/>
          <w:sz w:val="24"/>
          <w:szCs w:val="24"/>
        </w:rPr>
        <w:t xml:space="preserve">bei prekių </w:t>
      </w:r>
      <w:r w:rsidR="00177B9D" w:rsidRPr="003B525B">
        <w:rPr>
          <w:rFonts w:ascii="Times New Roman" w:hAnsi="Times New Roman"/>
          <w:sz w:val="24"/>
          <w:szCs w:val="24"/>
        </w:rPr>
        <w:t>pirkim</w:t>
      </w:r>
      <w:r w:rsidR="00177B9D">
        <w:rPr>
          <w:rFonts w:ascii="Times New Roman" w:hAnsi="Times New Roman"/>
          <w:sz w:val="24"/>
          <w:szCs w:val="24"/>
        </w:rPr>
        <w:t>a</w:t>
      </w:r>
      <w:r w:rsidR="000C52C1">
        <w:rPr>
          <w:rFonts w:ascii="Times New Roman" w:hAnsi="Times New Roman"/>
          <w:sz w:val="24"/>
          <w:szCs w:val="24"/>
        </w:rPr>
        <w:t>i: elektros energijos, maisto produktų, kilimėlių prie lauko durų keitimo, apsaugos ir gaisrinės saugos stebėsenos bei aptarnavimo, automobilių nuomos.</w:t>
      </w:r>
    </w:p>
    <w:p w14:paraId="548C09ED" w14:textId="0D74B4CA" w:rsidR="00602C25" w:rsidRPr="0019704F" w:rsidRDefault="00602C25" w:rsidP="00D13927">
      <w:pPr>
        <w:tabs>
          <w:tab w:val="left" w:pos="709"/>
        </w:tabs>
        <w:rPr>
          <w:rFonts w:ascii="Times New Roman" w:hAnsi="Times New Roman"/>
          <w:sz w:val="20"/>
          <w:szCs w:val="20"/>
        </w:rPr>
      </w:pPr>
    </w:p>
    <w:p w14:paraId="243FCD56" w14:textId="3726786C" w:rsidR="00602C25" w:rsidRPr="00DC3543" w:rsidRDefault="00602C25" w:rsidP="00D13927">
      <w:pPr>
        <w:tabs>
          <w:tab w:val="left" w:pos="709"/>
        </w:tabs>
        <w:rPr>
          <w:rFonts w:ascii="Times New Roman" w:hAnsi="Times New Roman"/>
          <w:b/>
          <w:bCs/>
          <w:color w:val="007BB8"/>
          <w:sz w:val="24"/>
          <w:szCs w:val="24"/>
        </w:rPr>
      </w:pPr>
      <w:r w:rsidRPr="00DC3543">
        <w:rPr>
          <w:rFonts w:ascii="Times New Roman" w:hAnsi="Times New Roman"/>
          <w:b/>
          <w:bCs/>
          <w:color w:val="007BB8"/>
          <w:sz w:val="24"/>
          <w:szCs w:val="24"/>
        </w:rPr>
        <w:tab/>
        <w:t>Ryšių sistema (informacinės ir komunikavimo sistemos)</w:t>
      </w:r>
    </w:p>
    <w:p w14:paraId="59E696CF" w14:textId="77777777" w:rsidR="00AD0E74" w:rsidRPr="0049021B" w:rsidRDefault="00AD0E74" w:rsidP="00D13927">
      <w:pPr>
        <w:tabs>
          <w:tab w:val="left" w:pos="709"/>
        </w:tabs>
        <w:rPr>
          <w:rFonts w:ascii="Times New Roman" w:hAnsi="Times New Roman"/>
          <w:sz w:val="20"/>
          <w:szCs w:val="20"/>
        </w:rPr>
      </w:pPr>
    </w:p>
    <w:p w14:paraId="3EB52A2B" w14:textId="4D5EC4C2" w:rsidR="00602C25" w:rsidRPr="00F15442" w:rsidRDefault="000360DE" w:rsidP="00D13927">
      <w:pPr>
        <w:tabs>
          <w:tab w:val="left" w:pos="709"/>
        </w:tabs>
        <w:rPr>
          <w:rFonts w:ascii="Times New Roman" w:hAnsi="Times New Roman"/>
          <w:sz w:val="24"/>
          <w:szCs w:val="24"/>
        </w:rPr>
      </w:pPr>
      <w:r>
        <w:rPr>
          <w:rFonts w:ascii="Times New Roman" w:hAnsi="Times New Roman"/>
          <w:sz w:val="24"/>
          <w:szCs w:val="24"/>
        </w:rPr>
        <w:tab/>
      </w:r>
      <w:r w:rsidR="00602C25" w:rsidRPr="00F15442">
        <w:rPr>
          <w:rFonts w:ascii="Times New Roman" w:hAnsi="Times New Roman"/>
          <w:sz w:val="24"/>
          <w:szCs w:val="24"/>
        </w:rPr>
        <w:t>Įstaiga įsigijusi programas –</w:t>
      </w:r>
      <w:r w:rsidR="00E93691">
        <w:rPr>
          <w:rFonts w:ascii="Times New Roman" w:hAnsi="Times New Roman"/>
          <w:sz w:val="24"/>
          <w:szCs w:val="24"/>
        </w:rPr>
        <w:t xml:space="preserve"> </w:t>
      </w:r>
      <w:r w:rsidR="00602C25" w:rsidRPr="00F15442">
        <w:rPr>
          <w:rFonts w:ascii="Times New Roman" w:hAnsi="Times New Roman"/>
          <w:sz w:val="24"/>
          <w:szCs w:val="24"/>
        </w:rPr>
        <w:t>Finalga, Finas (pagrindinis ir papildomas paketas), kuriuo dirba vyriausiasis buhalteris ir buhalteris, program</w:t>
      </w:r>
      <w:r w:rsidR="00A77EBA">
        <w:rPr>
          <w:rFonts w:ascii="Times New Roman" w:hAnsi="Times New Roman"/>
          <w:sz w:val="24"/>
          <w:szCs w:val="24"/>
        </w:rPr>
        <w:t>ą</w:t>
      </w:r>
      <w:r w:rsidR="00602C25" w:rsidRPr="00F15442">
        <w:rPr>
          <w:rFonts w:ascii="Times New Roman" w:hAnsi="Times New Roman"/>
          <w:sz w:val="24"/>
          <w:szCs w:val="24"/>
        </w:rPr>
        <w:t xml:space="preserve"> Smalsius, kuria dirba slaugytojas (išrašomi valgiaraščiai) ir sandėlininkas (įveda į eksploataciją atvežtus maisto produktus ir juos nurašo pagal pateiktus </w:t>
      </w:r>
      <w:r w:rsidR="00602C25" w:rsidRPr="00F15442">
        <w:rPr>
          <w:rFonts w:ascii="Times New Roman" w:hAnsi="Times New Roman"/>
          <w:sz w:val="24"/>
          <w:szCs w:val="24"/>
        </w:rPr>
        <w:lastRenderedPageBreak/>
        <w:t>valgiaraščius-reikalavimus).</w:t>
      </w:r>
      <w:r w:rsidR="00764AD3">
        <w:rPr>
          <w:rFonts w:ascii="Times New Roman" w:hAnsi="Times New Roman"/>
          <w:sz w:val="24"/>
          <w:szCs w:val="24"/>
        </w:rPr>
        <w:t xml:space="preserve"> </w:t>
      </w:r>
      <w:r w:rsidR="00764AD3" w:rsidRPr="00764AD3">
        <w:rPr>
          <w:rFonts w:ascii="Times New Roman" w:hAnsi="Times New Roman"/>
          <w:sz w:val="24"/>
          <w:szCs w:val="24"/>
        </w:rPr>
        <w:t>Kretingos rajono gyventojų aprūpinimas techninės pagalbos neįgaliesiems priemonėmis organizuojamas naudojantis centralizuota TPPAIS programa.</w:t>
      </w:r>
    </w:p>
    <w:p w14:paraId="471F89DD" w14:textId="093DA8CA" w:rsidR="00602C25" w:rsidRPr="00A5174A" w:rsidRDefault="00D43A9D" w:rsidP="000360DE">
      <w:pPr>
        <w:tabs>
          <w:tab w:val="left" w:pos="709"/>
        </w:tabs>
        <w:ind w:firstLine="709"/>
        <w:rPr>
          <w:rFonts w:ascii="Times New Roman" w:eastAsia="Times New Roman" w:hAnsi="Times New Roman"/>
          <w:sz w:val="24"/>
          <w:szCs w:val="24"/>
        </w:rPr>
      </w:pPr>
      <w:r w:rsidRPr="006513BD">
        <w:rPr>
          <w:rFonts w:ascii="Times New Roman" w:hAnsi="Times New Roman"/>
          <w:sz w:val="24"/>
          <w:szCs w:val="24"/>
        </w:rPr>
        <w:t>2023 metų pabaigoje C</w:t>
      </w:r>
      <w:r w:rsidR="000360DE" w:rsidRPr="006513BD">
        <w:rPr>
          <w:rFonts w:ascii="Times New Roman" w:hAnsi="Times New Roman"/>
          <w:sz w:val="24"/>
          <w:szCs w:val="24"/>
        </w:rPr>
        <w:t xml:space="preserve">entro apskaitoje yra </w:t>
      </w:r>
      <w:r w:rsidRPr="006513BD">
        <w:rPr>
          <w:rFonts w:ascii="Times New Roman" w:hAnsi="Times New Roman"/>
          <w:sz w:val="24"/>
          <w:szCs w:val="24"/>
        </w:rPr>
        <w:t>68</w:t>
      </w:r>
      <w:r w:rsidR="000360DE" w:rsidRPr="006513BD">
        <w:rPr>
          <w:rFonts w:ascii="Times New Roman" w:hAnsi="Times New Roman"/>
          <w:sz w:val="24"/>
          <w:szCs w:val="24"/>
        </w:rPr>
        <w:t xml:space="preserve"> kompiuteriai</w:t>
      </w:r>
      <w:r w:rsidR="00602C25" w:rsidRPr="006513BD">
        <w:rPr>
          <w:rFonts w:ascii="Times New Roman" w:eastAsia="Times New Roman" w:hAnsi="Times New Roman"/>
          <w:sz w:val="24"/>
          <w:szCs w:val="24"/>
        </w:rPr>
        <w:t>.</w:t>
      </w:r>
      <w:r w:rsidR="00F9112C" w:rsidRPr="006513BD">
        <w:rPr>
          <w:rFonts w:ascii="Times New Roman" w:eastAsia="Times New Roman" w:hAnsi="Times New Roman"/>
          <w:sz w:val="24"/>
          <w:szCs w:val="24"/>
        </w:rPr>
        <w:t xml:space="preserve"> Kompiuteriuose įdiegtos </w:t>
      </w:r>
      <w:r w:rsidR="00F9112C">
        <w:rPr>
          <w:rFonts w:ascii="Times New Roman" w:eastAsia="Times New Roman" w:hAnsi="Times New Roman"/>
          <w:sz w:val="24"/>
          <w:szCs w:val="24"/>
        </w:rPr>
        <w:t xml:space="preserve">antivirusinės programos, nuotoliniam komunikavimui dalis darbuotojų yra aprūpinti kompiuterių kameromis, ausinėmis. 2023 metais į Pagalbos šeimai ir Pagalbos namuose padalinių vedėjų socialiniams reikalams, socialinių darbuotojų </w:t>
      </w:r>
      <w:r w:rsidR="006513BD">
        <w:rPr>
          <w:rFonts w:ascii="Times New Roman" w:eastAsia="Times New Roman" w:hAnsi="Times New Roman"/>
          <w:sz w:val="24"/>
          <w:szCs w:val="24"/>
        </w:rPr>
        <w:t>bei</w:t>
      </w:r>
      <w:r w:rsidR="00F9112C">
        <w:rPr>
          <w:rFonts w:ascii="Times New Roman" w:eastAsia="Times New Roman" w:hAnsi="Times New Roman"/>
          <w:sz w:val="24"/>
          <w:szCs w:val="24"/>
        </w:rPr>
        <w:t xml:space="preserve"> atvejo vadybininkų mobiliojo ryšio telefonus įdiegta pokalbių įrašymo funkcija.</w:t>
      </w:r>
    </w:p>
    <w:p w14:paraId="1FF8BFC0" w14:textId="4AAD3A2D" w:rsidR="00602C25" w:rsidRDefault="00602C25" w:rsidP="00D13927">
      <w:pPr>
        <w:pStyle w:val="Pavadinimas"/>
        <w:ind w:firstLine="708"/>
        <w:jc w:val="both"/>
        <w:rPr>
          <w:b w:val="0"/>
        </w:rPr>
      </w:pPr>
      <w:r w:rsidRPr="00C809EF">
        <w:rPr>
          <w:b w:val="0"/>
        </w:rPr>
        <w:t>Įstaigoje naudojama bendra duomenų valdymo informacinė sistema „Kontora</w:t>
      </w:r>
      <w:r w:rsidRPr="00FF2FDE">
        <w:rPr>
          <w:b w:val="0"/>
        </w:rPr>
        <w:t>“.</w:t>
      </w:r>
    </w:p>
    <w:p w14:paraId="24E0E1C6" w14:textId="53FAB8E5" w:rsidR="00602C25" w:rsidRPr="00FF2FDE" w:rsidRDefault="00602C25" w:rsidP="00D13927">
      <w:pPr>
        <w:pStyle w:val="Pavadinimas"/>
        <w:ind w:firstLine="708"/>
        <w:jc w:val="both"/>
        <w:rPr>
          <w:b w:val="0"/>
        </w:rPr>
      </w:pPr>
      <w:r w:rsidRPr="00FF2FDE">
        <w:rPr>
          <w:b w:val="0"/>
        </w:rPr>
        <w:t>Informacinės ir komunikacinės technologijos vis labiau veikia socialinio darbo metodus, daro įtaką visam socialinių paslaugų organizavimo ir teikimo procesui. SPC turi prieigas prie SPIS (socialinės paramos informacinės sistemos), kadangi yra numatyta prievolė šioje sistemoje pildyti duomenis apie teikiamas socialines paslaugas socialinę riziką patiriančioms šeimoms bei vaikus globojančioms šeimoms.</w:t>
      </w:r>
    </w:p>
    <w:p w14:paraId="6242252C" w14:textId="2028E446" w:rsidR="00602C25" w:rsidRPr="00FF2FDE" w:rsidRDefault="00602C25" w:rsidP="00D13927">
      <w:pPr>
        <w:pStyle w:val="Pavadinimas"/>
        <w:ind w:firstLine="708"/>
        <w:jc w:val="both"/>
        <w:rPr>
          <w:b w:val="0"/>
        </w:rPr>
      </w:pPr>
      <w:r w:rsidRPr="00FF2FDE">
        <w:rPr>
          <w:b w:val="0"/>
        </w:rPr>
        <w:t>Sukurta komunikavimo sistema: informacija pateikiama SPC internet</w:t>
      </w:r>
      <w:r w:rsidR="00E93691">
        <w:rPr>
          <w:b w:val="0"/>
        </w:rPr>
        <w:t>o</w:t>
      </w:r>
      <w:r w:rsidRPr="00FF2FDE">
        <w:rPr>
          <w:b w:val="0"/>
        </w:rPr>
        <w:t xml:space="preserve"> svetainėje </w:t>
      </w:r>
      <w:hyperlink r:id="rId29" w:history="1">
        <w:r w:rsidRPr="00FF2FDE">
          <w:rPr>
            <w:rStyle w:val="Hipersaitas"/>
          </w:rPr>
          <w:t>www.spc.kretingos.lt</w:t>
        </w:r>
      </w:hyperlink>
      <w:r w:rsidRPr="00FF2FDE">
        <w:rPr>
          <w:b w:val="0"/>
        </w:rPr>
        <w:t xml:space="preserve">, Kretingos socialinių paslaugų centro </w:t>
      </w:r>
      <w:r>
        <w:rPr>
          <w:b w:val="0"/>
        </w:rPr>
        <w:t>„F</w:t>
      </w:r>
      <w:r w:rsidRPr="00FF2FDE">
        <w:rPr>
          <w:b w:val="0"/>
        </w:rPr>
        <w:t>acebook</w:t>
      </w:r>
      <w:r>
        <w:rPr>
          <w:b w:val="0"/>
        </w:rPr>
        <w:t>“</w:t>
      </w:r>
      <w:r w:rsidRPr="00FF2FDE">
        <w:rPr>
          <w:b w:val="0"/>
        </w:rPr>
        <w:t xml:space="preserve"> paskyroje, informacija platinama elektroniniu paštu.</w:t>
      </w:r>
    </w:p>
    <w:p w14:paraId="1E98E453" w14:textId="77777777" w:rsidR="00602C25" w:rsidRDefault="00602C25" w:rsidP="00D13927">
      <w:pPr>
        <w:pStyle w:val="Pavadinimas"/>
        <w:ind w:firstLine="708"/>
        <w:jc w:val="both"/>
        <w:rPr>
          <w:b w:val="0"/>
        </w:rPr>
      </w:pPr>
      <w:r w:rsidRPr="00FF2FDE">
        <w:rPr>
          <w:b w:val="0"/>
        </w:rPr>
        <w:t>Siekiant užtikrinti paslaugų gavėjų, darbuotojų bei turto saugumą, SPC pastato vidaus bei teritorijos stebėjimui įrengtos 8 kameros. Laikantis saugos reikalavimų, įstaigos patalpose įrengta priešgaisrinė ir patalpų saugos signalizacija.</w:t>
      </w:r>
    </w:p>
    <w:p w14:paraId="6A7C07BC" w14:textId="77777777" w:rsidR="00EE701C" w:rsidRPr="008863C2" w:rsidRDefault="00EE701C" w:rsidP="00343200">
      <w:pPr>
        <w:pStyle w:val="Pavadinimas"/>
        <w:jc w:val="both"/>
        <w:rPr>
          <w:b w:val="0"/>
          <w:sz w:val="20"/>
        </w:rPr>
      </w:pPr>
    </w:p>
    <w:p w14:paraId="3341B15B" w14:textId="77777777" w:rsidR="00EE701C" w:rsidRPr="00DC3543" w:rsidRDefault="00EE701C" w:rsidP="00D13927">
      <w:pPr>
        <w:pStyle w:val="Pagrindinistekstas"/>
        <w:ind w:left="360" w:right="-1" w:firstLine="349"/>
        <w:rPr>
          <w:b/>
          <w:color w:val="007BB8"/>
          <w:sz w:val="24"/>
        </w:rPr>
      </w:pPr>
      <w:r w:rsidRPr="00DC3543">
        <w:rPr>
          <w:b/>
          <w:color w:val="007BB8"/>
          <w:sz w:val="24"/>
        </w:rPr>
        <w:t>2.7. KITŲ SPECIALISTŲ TEIKIAMOS PASLAUGOS</w:t>
      </w:r>
    </w:p>
    <w:p w14:paraId="7A3DC5C6" w14:textId="77777777" w:rsidR="00602C25" w:rsidRPr="008863C2" w:rsidRDefault="00602C25" w:rsidP="00D13927">
      <w:pPr>
        <w:tabs>
          <w:tab w:val="left" w:pos="709"/>
        </w:tabs>
        <w:rPr>
          <w:rFonts w:ascii="Times New Roman" w:hAnsi="Times New Roman"/>
          <w:sz w:val="20"/>
          <w:szCs w:val="20"/>
        </w:rPr>
      </w:pPr>
    </w:p>
    <w:p w14:paraId="2ED93557" w14:textId="2BD5DB96" w:rsidR="00602C25" w:rsidRPr="00C809EF" w:rsidRDefault="00602C25" w:rsidP="00343200">
      <w:pPr>
        <w:ind w:firstLine="851"/>
        <w:rPr>
          <w:rFonts w:ascii="Times New Roman" w:hAnsi="Times New Roman"/>
          <w:sz w:val="24"/>
          <w:szCs w:val="24"/>
        </w:rPr>
      </w:pPr>
      <w:r w:rsidRPr="00C809EF">
        <w:rPr>
          <w:rFonts w:ascii="Times New Roman" w:hAnsi="Times New Roman"/>
          <w:b/>
          <w:sz w:val="24"/>
          <w:szCs w:val="24"/>
        </w:rPr>
        <w:t xml:space="preserve">Paslaugos rūšis </w:t>
      </w:r>
      <w:r w:rsidRPr="00C809EF">
        <w:rPr>
          <w:rFonts w:ascii="Times New Roman" w:hAnsi="Times New Roman"/>
          <w:sz w:val="24"/>
          <w:szCs w:val="24"/>
        </w:rPr>
        <w:t>– kineziterapijos paslaugos.</w:t>
      </w:r>
    </w:p>
    <w:p w14:paraId="7A4D81CF" w14:textId="228B2AF3" w:rsidR="00602C25" w:rsidRPr="00896DC7" w:rsidRDefault="00602C25" w:rsidP="00343200">
      <w:pPr>
        <w:tabs>
          <w:tab w:val="left" w:pos="709"/>
        </w:tabs>
        <w:ind w:firstLine="851"/>
        <w:rPr>
          <w:rFonts w:ascii="Times New Roman" w:hAnsi="Times New Roman"/>
          <w:sz w:val="24"/>
          <w:szCs w:val="24"/>
        </w:rPr>
      </w:pPr>
      <w:r w:rsidRPr="00F00CB1">
        <w:rPr>
          <w:rFonts w:ascii="Times New Roman" w:hAnsi="Times New Roman"/>
          <w:sz w:val="24"/>
          <w:szCs w:val="24"/>
        </w:rPr>
        <w:t>202</w:t>
      </w:r>
      <w:r w:rsidR="00497C34">
        <w:rPr>
          <w:rFonts w:ascii="Times New Roman" w:hAnsi="Times New Roman"/>
          <w:sz w:val="24"/>
          <w:szCs w:val="24"/>
        </w:rPr>
        <w:t>3</w:t>
      </w:r>
      <w:r w:rsidRPr="00F00CB1">
        <w:rPr>
          <w:rFonts w:ascii="Times New Roman" w:hAnsi="Times New Roman"/>
          <w:sz w:val="24"/>
          <w:szCs w:val="24"/>
        </w:rPr>
        <w:t xml:space="preserve"> metais kineziterapijos paslaugos buvo teikiamos senyvo amžiaus ir suaugusiems neįgaliems asmenims, gaunantiems paslaugas tiek institucijoje, tiek paslaugų gavėjo namuose. </w:t>
      </w:r>
      <w:r w:rsidR="00295654">
        <w:rPr>
          <w:rFonts w:ascii="Times New Roman" w:hAnsi="Times New Roman"/>
          <w:sz w:val="24"/>
          <w:szCs w:val="24"/>
        </w:rPr>
        <w:t xml:space="preserve">Šias paslaugas teikė du kineziterapeutai. </w:t>
      </w:r>
      <w:r w:rsidRPr="00F00CB1">
        <w:rPr>
          <w:rFonts w:ascii="Times New Roman" w:hAnsi="Times New Roman"/>
          <w:sz w:val="24"/>
          <w:szCs w:val="24"/>
        </w:rPr>
        <w:t xml:space="preserve">Kineziterapeuto paslaugos suteiktos </w:t>
      </w:r>
      <w:r w:rsidR="00295654">
        <w:rPr>
          <w:rFonts w:ascii="Times New Roman" w:hAnsi="Times New Roman"/>
          <w:sz w:val="24"/>
          <w:szCs w:val="24"/>
        </w:rPr>
        <w:t>41</w:t>
      </w:r>
      <w:r w:rsidRPr="00F00CB1">
        <w:rPr>
          <w:rFonts w:ascii="Times New Roman" w:hAnsi="Times New Roman"/>
          <w:sz w:val="24"/>
          <w:szCs w:val="24"/>
        </w:rPr>
        <w:t xml:space="preserve"> asmeni</w:t>
      </w:r>
      <w:r w:rsidR="00295654">
        <w:rPr>
          <w:rFonts w:ascii="Times New Roman" w:hAnsi="Times New Roman"/>
          <w:sz w:val="24"/>
          <w:szCs w:val="24"/>
        </w:rPr>
        <w:t>ui</w:t>
      </w:r>
      <w:r w:rsidRPr="00F00CB1">
        <w:rPr>
          <w:rFonts w:ascii="Times New Roman" w:hAnsi="Times New Roman"/>
          <w:sz w:val="24"/>
          <w:szCs w:val="24"/>
        </w:rPr>
        <w:t xml:space="preserve">, </w:t>
      </w:r>
      <w:r w:rsidR="00295654">
        <w:rPr>
          <w:rFonts w:ascii="Times New Roman" w:hAnsi="Times New Roman"/>
          <w:sz w:val="24"/>
          <w:szCs w:val="24"/>
        </w:rPr>
        <w:t xml:space="preserve">iš kurių 14 paslaugų gavėjų </w:t>
      </w:r>
      <w:r w:rsidRPr="00F00CB1">
        <w:rPr>
          <w:rFonts w:ascii="Times New Roman" w:hAnsi="Times New Roman"/>
          <w:sz w:val="24"/>
          <w:szCs w:val="24"/>
        </w:rPr>
        <w:t>gyvena</w:t>
      </w:r>
      <w:r w:rsidR="00295654">
        <w:rPr>
          <w:rFonts w:ascii="Times New Roman" w:hAnsi="Times New Roman"/>
          <w:sz w:val="24"/>
          <w:szCs w:val="24"/>
        </w:rPr>
        <w:t xml:space="preserve"> Kretingos rajono kaimo vietovėse</w:t>
      </w:r>
      <w:r w:rsidRPr="00F00CB1">
        <w:rPr>
          <w:rFonts w:ascii="Times New Roman" w:hAnsi="Times New Roman"/>
          <w:sz w:val="24"/>
          <w:szCs w:val="24"/>
        </w:rPr>
        <w:t>. Asmenims jų namuose kineziterapeutė paslaugas teikė</w:t>
      </w:r>
      <w:r w:rsidRPr="00295654">
        <w:rPr>
          <w:rFonts w:ascii="Times New Roman" w:hAnsi="Times New Roman"/>
          <w:sz w:val="24"/>
          <w:szCs w:val="24"/>
        </w:rPr>
        <w:t xml:space="preserve"> </w:t>
      </w:r>
      <w:r w:rsidR="00295654">
        <w:rPr>
          <w:rFonts w:ascii="Times New Roman" w:hAnsi="Times New Roman"/>
          <w:sz w:val="24"/>
          <w:szCs w:val="24"/>
        </w:rPr>
        <w:t xml:space="preserve">1602,4 </w:t>
      </w:r>
      <w:r w:rsidR="00295654" w:rsidRPr="00896DC7">
        <w:rPr>
          <w:rFonts w:ascii="Times New Roman" w:hAnsi="Times New Roman"/>
          <w:sz w:val="24"/>
          <w:szCs w:val="24"/>
        </w:rPr>
        <w:t xml:space="preserve">valandų (2022 m. </w:t>
      </w:r>
      <w:r w:rsidR="00343200">
        <w:rPr>
          <w:rFonts w:ascii="Times New Roman" w:hAnsi="Times New Roman"/>
          <w:sz w:val="24"/>
          <w:szCs w:val="24"/>
        </w:rPr>
        <w:t>–</w:t>
      </w:r>
      <w:r w:rsidR="00295654" w:rsidRPr="00896DC7">
        <w:rPr>
          <w:rFonts w:ascii="Times New Roman" w:hAnsi="Times New Roman"/>
          <w:sz w:val="24"/>
          <w:szCs w:val="24"/>
        </w:rPr>
        <w:t xml:space="preserve"> </w:t>
      </w:r>
      <w:r w:rsidR="006E1D46" w:rsidRPr="00896DC7">
        <w:rPr>
          <w:rFonts w:ascii="Times New Roman" w:hAnsi="Times New Roman"/>
          <w:sz w:val="24"/>
          <w:szCs w:val="24"/>
        </w:rPr>
        <w:t>15048 valandų</w:t>
      </w:r>
      <w:r w:rsidR="00295654" w:rsidRPr="00896DC7">
        <w:rPr>
          <w:rFonts w:ascii="Times New Roman" w:hAnsi="Times New Roman"/>
          <w:sz w:val="24"/>
          <w:szCs w:val="24"/>
        </w:rPr>
        <w:t>)</w:t>
      </w:r>
      <w:r w:rsidR="006E1D46" w:rsidRPr="00896DC7">
        <w:rPr>
          <w:rFonts w:ascii="Times New Roman" w:hAnsi="Times New Roman"/>
          <w:sz w:val="24"/>
          <w:szCs w:val="24"/>
        </w:rPr>
        <w:t>. Vidutiniškai vienas paslaugų gavėjas gavo</w:t>
      </w:r>
      <w:r w:rsidRPr="00896DC7">
        <w:rPr>
          <w:rFonts w:ascii="Times New Roman" w:hAnsi="Times New Roman"/>
          <w:sz w:val="24"/>
          <w:szCs w:val="24"/>
        </w:rPr>
        <w:t xml:space="preserve"> </w:t>
      </w:r>
      <w:r w:rsidR="00295654" w:rsidRPr="00896DC7">
        <w:rPr>
          <w:rFonts w:ascii="Times New Roman" w:hAnsi="Times New Roman"/>
          <w:sz w:val="24"/>
          <w:szCs w:val="24"/>
        </w:rPr>
        <w:t xml:space="preserve">39,1 </w:t>
      </w:r>
      <w:r w:rsidR="006E1D46" w:rsidRPr="00896DC7">
        <w:rPr>
          <w:rFonts w:ascii="Times New Roman" w:hAnsi="Times New Roman"/>
          <w:sz w:val="24"/>
          <w:szCs w:val="24"/>
        </w:rPr>
        <w:t>valandas šių paslaugų.</w:t>
      </w:r>
      <w:r w:rsidRPr="00896DC7">
        <w:rPr>
          <w:rFonts w:ascii="Times New Roman" w:hAnsi="Times New Roman"/>
          <w:sz w:val="24"/>
          <w:szCs w:val="24"/>
        </w:rPr>
        <w:t xml:space="preserve"> Senyvo amžiaus paslaugų gavėjams, kuriems teikiamos dienos socialinės globos paslaugos Centre, pravesti </w:t>
      </w:r>
      <w:r w:rsidR="0005635D" w:rsidRPr="00896DC7">
        <w:rPr>
          <w:rFonts w:ascii="Times New Roman" w:hAnsi="Times New Roman"/>
          <w:sz w:val="24"/>
          <w:szCs w:val="24"/>
        </w:rPr>
        <w:t>103 grupiniai bei 30 individual</w:t>
      </w:r>
      <w:r w:rsidR="00044D3E" w:rsidRPr="00896DC7">
        <w:rPr>
          <w:rFonts w:ascii="Times New Roman" w:hAnsi="Times New Roman"/>
          <w:sz w:val="24"/>
          <w:szCs w:val="24"/>
        </w:rPr>
        <w:t>ūs</w:t>
      </w:r>
      <w:r w:rsidR="0005635D" w:rsidRPr="00896DC7">
        <w:rPr>
          <w:rFonts w:ascii="Times New Roman" w:hAnsi="Times New Roman"/>
          <w:sz w:val="24"/>
          <w:szCs w:val="24"/>
        </w:rPr>
        <w:t xml:space="preserve"> </w:t>
      </w:r>
      <w:r w:rsidRPr="00896DC7">
        <w:rPr>
          <w:rFonts w:ascii="Times New Roman" w:hAnsi="Times New Roman"/>
          <w:sz w:val="24"/>
          <w:szCs w:val="24"/>
        </w:rPr>
        <w:t>kineziterapijos užsiėmim</w:t>
      </w:r>
      <w:r w:rsidR="00044D3E" w:rsidRPr="00896DC7">
        <w:rPr>
          <w:rFonts w:ascii="Times New Roman" w:hAnsi="Times New Roman"/>
          <w:sz w:val="24"/>
          <w:szCs w:val="24"/>
        </w:rPr>
        <w:t>ai</w:t>
      </w:r>
      <w:r w:rsidR="0005635D" w:rsidRPr="00896DC7">
        <w:rPr>
          <w:rFonts w:ascii="Times New Roman" w:hAnsi="Times New Roman"/>
          <w:sz w:val="24"/>
          <w:szCs w:val="24"/>
        </w:rPr>
        <w:t>. 38 v</w:t>
      </w:r>
      <w:r w:rsidRPr="00896DC7">
        <w:rPr>
          <w:rFonts w:ascii="Times New Roman" w:hAnsi="Times New Roman"/>
          <w:sz w:val="24"/>
          <w:szCs w:val="24"/>
        </w:rPr>
        <w:t xml:space="preserve">aikams pravesti </w:t>
      </w:r>
      <w:r w:rsidR="0005635D" w:rsidRPr="00896DC7">
        <w:rPr>
          <w:rFonts w:ascii="Times New Roman" w:hAnsi="Times New Roman"/>
          <w:sz w:val="24"/>
          <w:szCs w:val="24"/>
        </w:rPr>
        <w:t>43</w:t>
      </w:r>
      <w:r w:rsidRPr="00896DC7">
        <w:rPr>
          <w:rFonts w:ascii="Times New Roman" w:hAnsi="Times New Roman"/>
          <w:sz w:val="24"/>
          <w:szCs w:val="24"/>
        </w:rPr>
        <w:t xml:space="preserve"> grupiniai </w:t>
      </w:r>
      <w:r w:rsidR="00044D3E" w:rsidRPr="00896DC7">
        <w:rPr>
          <w:rFonts w:ascii="Times New Roman" w:hAnsi="Times New Roman"/>
          <w:sz w:val="24"/>
          <w:szCs w:val="24"/>
        </w:rPr>
        <w:t xml:space="preserve">kineziterapijos </w:t>
      </w:r>
      <w:r w:rsidRPr="00896DC7">
        <w:rPr>
          <w:rFonts w:ascii="Times New Roman" w:hAnsi="Times New Roman"/>
          <w:sz w:val="24"/>
          <w:szCs w:val="24"/>
        </w:rPr>
        <w:t>užsiėmimai.</w:t>
      </w:r>
    </w:p>
    <w:p w14:paraId="3C948C9C" w14:textId="77777777" w:rsidR="00FC2027" w:rsidRPr="00896DC7" w:rsidRDefault="00FC2027" w:rsidP="00343200">
      <w:pPr>
        <w:ind w:firstLine="851"/>
        <w:rPr>
          <w:rFonts w:ascii="Times New Roman" w:hAnsi="Times New Roman"/>
          <w:bCs/>
          <w:sz w:val="20"/>
          <w:szCs w:val="20"/>
        </w:rPr>
      </w:pPr>
    </w:p>
    <w:p w14:paraId="7E7CB75B" w14:textId="34EB291A" w:rsidR="00602C25" w:rsidRDefault="00602C25" w:rsidP="00343200">
      <w:pPr>
        <w:ind w:firstLine="851"/>
        <w:rPr>
          <w:rFonts w:ascii="Times New Roman" w:hAnsi="Times New Roman"/>
          <w:sz w:val="24"/>
          <w:szCs w:val="24"/>
        </w:rPr>
      </w:pPr>
      <w:r w:rsidRPr="00E175B6">
        <w:rPr>
          <w:rFonts w:ascii="Times New Roman" w:hAnsi="Times New Roman"/>
          <w:b/>
          <w:sz w:val="24"/>
          <w:szCs w:val="24"/>
        </w:rPr>
        <w:t xml:space="preserve">Paslaugos rūšis </w:t>
      </w:r>
      <w:r w:rsidRPr="00E175B6">
        <w:rPr>
          <w:rFonts w:ascii="Times New Roman" w:hAnsi="Times New Roman"/>
          <w:sz w:val="24"/>
          <w:szCs w:val="24"/>
        </w:rPr>
        <w:t>– sveikatos priežiūros paslaugos.</w:t>
      </w:r>
    </w:p>
    <w:p w14:paraId="4CADE8F0" w14:textId="4FFB836B" w:rsidR="001253C6" w:rsidRDefault="00602C25" w:rsidP="00343200">
      <w:pPr>
        <w:ind w:firstLine="851"/>
        <w:rPr>
          <w:rFonts w:ascii="Times New Roman" w:hAnsi="Times New Roman"/>
          <w:sz w:val="24"/>
          <w:szCs w:val="24"/>
        </w:rPr>
      </w:pPr>
      <w:r w:rsidRPr="004F56FD">
        <w:rPr>
          <w:rFonts w:ascii="Times New Roman" w:hAnsi="Times New Roman"/>
          <w:sz w:val="24"/>
          <w:szCs w:val="24"/>
        </w:rPr>
        <w:t xml:space="preserve">Kretingos socialinių paslaugų centro slaugytoja rūpinasi </w:t>
      </w:r>
      <w:r w:rsidR="006A2231">
        <w:rPr>
          <w:rFonts w:ascii="Times New Roman" w:hAnsi="Times New Roman"/>
          <w:sz w:val="24"/>
          <w:szCs w:val="24"/>
        </w:rPr>
        <w:t xml:space="preserve">Bendruomeniniuose vaikų globos </w:t>
      </w:r>
      <w:r w:rsidR="006A2231" w:rsidRPr="008E122C">
        <w:rPr>
          <w:rFonts w:ascii="Times New Roman" w:hAnsi="Times New Roman"/>
          <w:sz w:val="24"/>
          <w:szCs w:val="24"/>
        </w:rPr>
        <w:t xml:space="preserve">namuose </w:t>
      </w:r>
      <w:r w:rsidRPr="008E122C">
        <w:rPr>
          <w:rFonts w:ascii="Times New Roman" w:hAnsi="Times New Roman"/>
          <w:sz w:val="24"/>
          <w:szCs w:val="24"/>
        </w:rPr>
        <w:t xml:space="preserve">bei Dienos </w:t>
      </w:r>
      <w:r w:rsidR="008E122C" w:rsidRPr="008E122C">
        <w:rPr>
          <w:rFonts w:ascii="Times New Roman" w:hAnsi="Times New Roman"/>
          <w:sz w:val="24"/>
          <w:szCs w:val="24"/>
        </w:rPr>
        <w:t xml:space="preserve">centro padalinyje </w:t>
      </w:r>
      <w:r w:rsidRPr="008E122C">
        <w:rPr>
          <w:rFonts w:ascii="Times New Roman" w:hAnsi="Times New Roman"/>
          <w:sz w:val="24"/>
          <w:szCs w:val="24"/>
        </w:rPr>
        <w:t xml:space="preserve">paslaugas </w:t>
      </w:r>
      <w:r w:rsidRPr="00F00CB1">
        <w:rPr>
          <w:rFonts w:ascii="Times New Roman" w:hAnsi="Times New Roman"/>
          <w:sz w:val="24"/>
          <w:szCs w:val="24"/>
        </w:rPr>
        <w:t>gaunančių vaikų ir senjorų pilnaverčiu maitinimu, kontroliuoja įstaigos ir aplinkos sanitarinę būklę.</w:t>
      </w:r>
      <w:r w:rsidR="001253C6">
        <w:rPr>
          <w:rFonts w:ascii="Times New Roman" w:hAnsi="Times New Roman"/>
          <w:sz w:val="24"/>
          <w:szCs w:val="24"/>
        </w:rPr>
        <w:t xml:space="preserve"> Aktyvi medicininė priežiūra suteikiama BVGN vaikams bei vaikams, kurie kartu su motinomis apgyvendinami</w:t>
      </w:r>
      <w:r w:rsidR="001253C6" w:rsidRPr="00AA32D0">
        <w:t xml:space="preserve"> </w:t>
      </w:r>
      <w:r w:rsidR="001253C6">
        <w:rPr>
          <w:rFonts w:ascii="Times New Roman" w:hAnsi="Times New Roman"/>
          <w:sz w:val="24"/>
          <w:szCs w:val="24"/>
        </w:rPr>
        <w:t>Pagalbos šeimai padalinyje, aktyviai rūpinamasi Dienos centro padalinio senjorų fizine ir emocine sveikata.</w:t>
      </w:r>
      <w:r w:rsidR="00AD4838">
        <w:rPr>
          <w:rFonts w:ascii="Times New Roman" w:hAnsi="Times New Roman"/>
          <w:sz w:val="24"/>
          <w:szCs w:val="24"/>
        </w:rPr>
        <w:t xml:space="preserve"> Socialiniai darbuotojai, slaugytojų padėjėjai, individualios priežiūros darbuotojai konsultuojami sveikatos gerinimo ir išsaugojimo, asmens higienos priežiūros klausimais.</w:t>
      </w:r>
      <w:r w:rsidR="009C0728" w:rsidRPr="009C0728">
        <w:rPr>
          <w:rFonts w:ascii="Times New Roman" w:hAnsi="Times New Roman"/>
          <w:sz w:val="24"/>
          <w:szCs w:val="24"/>
        </w:rPr>
        <w:t xml:space="preserve"> </w:t>
      </w:r>
      <w:r w:rsidR="009C0728">
        <w:rPr>
          <w:rFonts w:ascii="Times New Roman" w:hAnsi="Times New Roman"/>
          <w:sz w:val="24"/>
          <w:szCs w:val="24"/>
        </w:rPr>
        <w:t>Kontroliuojamos ir koordinuojamos savalaikės Centro darbuotojų privalomosios medicininės profilaktinės sveikatos patikros.</w:t>
      </w:r>
      <w:r w:rsidR="002D4610">
        <w:rPr>
          <w:rFonts w:ascii="Times New Roman" w:hAnsi="Times New Roman"/>
          <w:sz w:val="24"/>
          <w:szCs w:val="24"/>
        </w:rPr>
        <w:t xml:space="preserve"> 2023 metais sveikatą profilaktiškai pasitikrino 161 darbuotojas. Siekiant užtikrinti savalaikį Centro darbuotojų privalomąjį profilaktinį sveikatos patikrinimą, sudaryta sutartis su profilaktinius medicininius patikrinimus organizuojančia gydymo įstaiga.</w:t>
      </w:r>
    </w:p>
    <w:p w14:paraId="3EA27F8D" w14:textId="3362538B" w:rsidR="00602C25" w:rsidRPr="00D852C8" w:rsidRDefault="00602C25" w:rsidP="00343200">
      <w:pPr>
        <w:ind w:firstLine="851"/>
        <w:rPr>
          <w:rFonts w:ascii="Times New Roman" w:hAnsi="Times New Roman"/>
          <w:sz w:val="24"/>
          <w:szCs w:val="24"/>
        </w:rPr>
      </w:pPr>
      <w:r w:rsidRPr="00F00CB1">
        <w:rPr>
          <w:rFonts w:ascii="Times New Roman" w:hAnsi="Times New Roman"/>
          <w:sz w:val="24"/>
          <w:szCs w:val="24"/>
        </w:rPr>
        <w:t xml:space="preserve">BVGN vaikai medikų konsultuojami pagal </w:t>
      </w:r>
      <w:r>
        <w:rPr>
          <w:rFonts w:ascii="Times New Roman" w:hAnsi="Times New Roman"/>
          <w:sz w:val="24"/>
          <w:szCs w:val="24"/>
        </w:rPr>
        <w:t xml:space="preserve">paskirtus terminus, savalaikiai atliekami gydytojų </w:t>
      </w:r>
      <w:r w:rsidRPr="001253C6">
        <w:rPr>
          <w:rFonts w:ascii="Times New Roman" w:hAnsi="Times New Roman"/>
          <w:sz w:val="24"/>
          <w:szCs w:val="24"/>
        </w:rPr>
        <w:t xml:space="preserve">paskirti tyrimai. </w:t>
      </w:r>
      <w:r w:rsidR="00D51575">
        <w:rPr>
          <w:rFonts w:ascii="Times New Roman" w:hAnsi="Times New Roman"/>
          <w:sz w:val="24"/>
          <w:szCs w:val="24"/>
        </w:rPr>
        <w:t xml:space="preserve">Pas šeimos gydytoją su vaikais dėl profilaktinio patikrinimo ar gydymo paskyrimui apsilankyta 8 kartus. </w:t>
      </w:r>
      <w:r w:rsidR="00D51575" w:rsidRPr="0098733F">
        <w:rPr>
          <w:rFonts w:ascii="Times New Roman" w:hAnsi="Times New Roman"/>
          <w:sz w:val="24"/>
          <w:szCs w:val="24"/>
        </w:rPr>
        <w:t xml:space="preserve">Pas </w:t>
      </w:r>
      <w:r w:rsidR="00D51575">
        <w:rPr>
          <w:rFonts w:ascii="Times New Roman" w:hAnsi="Times New Roman"/>
          <w:sz w:val="24"/>
          <w:szCs w:val="24"/>
        </w:rPr>
        <w:t xml:space="preserve">burnos higienistą apsilankyta 1 kartą, pas </w:t>
      </w:r>
      <w:r w:rsidR="00D51575" w:rsidRPr="0098733F">
        <w:rPr>
          <w:rFonts w:ascii="Times New Roman" w:hAnsi="Times New Roman"/>
          <w:sz w:val="24"/>
          <w:szCs w:val="24"/>
        </w:rPr>
        <w:t xml:space="preserve">gydytoją odontologą profilaktinei dantų apžiūrai </w:t>
      </w:r>
      <w:r w:rsidR="00D51575">
        <w:rPr>
          <w:rFonts w:ascii="Times New Roman" w:hAnsi="Times New Roman"/>
          <w:sz w:val="24"/>
          <w:szCs w:val="24"/>
        </w:rPr>
        <w:t>- 2 kartus, 1</w:t>
      </w:r>
      <w:r w:rsidR="00D51575" w:rsidRPr="0098733F">
        <w:rPr>
          <w:rFonts w:ascii="Times New Roman" w:hAnsi="Times New Roman"/>
          <w:sz w:val="24"/>
          <w:szCs w:val="24"/>
        </w:rPr>
        <w:t xml:space="preserve"> vaik</w:t>
      </w:r>
      <w:r w:rsidR="00D51575">
        <w:rPr>
          <w:rFonts w:ascii="Times New Roman" w:hAnsi="Times New Roman"/>
          <w:sz w:val="24"/>
          <w:szCs w:val="24"/>
        </w:rPr>
        <w:t>ui gydytas danties kariesas</w:t>
      </w:r>
      <w:r w:rsidR="00D51575" w:rsidRPr="0098733F">
        <w:rPr>
          <w:rFonts w:ascii="Times New Roman" w:hAnsi="Times New Roman"/>
          <w:sz w:val="24"/>
          <w:szCs w:val="24"/>
        </w:rPr>
        <w:t>.</w:t>
      </w:r>
      <w:r w:rsidR="00D51575">
        <w:rPr>
          <w:rFonts w:ascii="Times New Roman" w:hAnsi="Times New Roman"/>
          <w:sz w:val="24"/>
          <w:szCs w:val="24"/>
        </w:rPr>
        <w:t xml:space="preserve"> </w:t>
      </w:r>
      <w:r w:rsidR="00D51575" w:rsidRPr="00D852C8">
        <w:rPr>
          <w:rFonts w:ascii="Times New Roman" w:hAnsi="Times New Roman"/>
          <w:sz w:val="24"/>
          <w:szCs w:val="24"/>
        </w:rPr>
        <w:t xml:space="preserve">Rūpinantis globojamų (rūpinamų) vaikų sveikata, konsultuotasi su įvairių sričių gydytojais: otorinolaringologu, oftalmologu, </w:t>
      </w:r>
      <w:r w:rsidR="00D51575">
        <w:rPr>
          <w:rFonts w:ascii="Times New Roman" w:hAnsi="Times New Roman"/>
          <w:sz w:val="24"/>
          <w:szCs w:val="24"/>
        </w:rPr>
        <w:t xml:space="preserve">dermatologu, </w:t>
      </w:r>
      <w:r w:rsidR="00D51575" w:rsidRPr="00D852C8">
        <w:rPr>
          <w:rFonts w:ascii="Times New Roman" w:hAnsi="Times New Roman"/>
          <w:sz w:val="24"/>
          <w:szCs w:val="24"/>
        </w:rPr>
        <w:t>p</w:t>
      </w:r>
      <w:r w:rsidR="00651172">
        <w:rPr>
          <w:rFonts w:ascii="Times New Roman" w:hAnsi="Times New Roman"/>
          <w:sz w:val="24"/>
          <w:szCs w:val="24"/>
        </w:rPr>
        <w:t>ulmonologu,</w:t>
      </w:r>
      <w:r w:rsidR="00D51575" w:rsidRPr="00D852C8">
        <w:rPr>
          <w:rFonts w:ascii="Times New Roman" w:hAnsi="Times New Roman"/>
          <w:sz w:val="24"/>
          <w:szCs w:val="24"/>
        </w:rPr>
        <w:t xml:space="preserve"> ortopedu</w:t>
      </w:r>
      <w:r w:rsidR="00651172">
        <w:rPr>
          <w:rFonts w:ascii="Times New Roman" w:hAnsi="Times New Roman"/>
          <w:sz w:val="24"/>
          <w:szCs w:val="24"/>
        </w:rPr>
        <w:t>, psichiatru, kardiologu.</w:t>
      </w:r>
      <w:r w:rsidR="00D51575" w:rsidRPr="00D852C8">
        <w:rPr>
          <w:rFonts w:ascii="Times New Roman" w:hAnsi="Times New Roman"/>
          <w:sz w:val="24"/>
          <w:szCs w:val="24"/>
        </w:rPr>
        <w:t xml:space="preserve"> </w:t>
      </w:r>
      <w:r w:rsidR="00651172">
        <w:rPr>
          <w:rFonts w:ascii="Times New Roman" w:hAnsi="Times New Roman"/>
          <w:sz w:val="24"/>
          <w:szCs w:val="24"/>
        </w:rPr>
        <w:t xml:space="preserve">Atliktos širdies echoskopija, EKG (elektrokardiograma) </w:t>
      </w:r>
      <w:r w:rsidR="00651172">
        <w:rPr>
          <w:rFonts w:ascii="Times New Roman" w:hAnsi="Times New Roman"/>
          <w:sz w:val="24"/>
          <w:szCs w:val="24"/>
        </w:rPr>
        <w:lastRenderedPageBreak/>
        <w:t>ir širdies magnetinio rezonanso tyrimas. Didelis dėmesys kreipiamas į tuberkuliozės profilaktiką. Mantu testas (jodinis tuberkulino mėginys) buvo atliktas du kartus.</w:t>
      </w:r>
      <w:r w:rsidR="00B564F8">
        <w:rPr>
          <w:rFonts w:ascii="Times New Roman" w:hAnsi="Times New Roman"/>
          <w:sz w:val="24"/>
          <w:szCs w:val="24"/>
        </w:rPr>
        <w:t xml:space="preserve"> </w:t>
      </w:r>
      <w:r w:rsidR="0098733F" w:rsidRPr="004F56FD">
        <w:rPr>
          <w:rFonts w:ascii="Times New Roman" w:hAnsi="Times New Roman"/>
          <w:sz w:val="24"/>
          <w:szCs w:val="24"/>
        </w:rPr>
        <w:t xml:space="preserve">Pasirūpinta </w:t>
      </w:r>
      <w:r w:rsidR="0098733F">
        <w:rPr>
          <w:rFonts w:ascii="Times New Roman" w:hAnsi="Times New Roman"/>
          <w:sz w:val="24"/>
          <w:szCs w:val="24"/>
        </w:rPr>
        <w:t>2</w:t>
      </w:r>
      <w:r w:rsidR="0098733F" w:rsidRPr="004F56FD">
        <w:rPr>
          <w:rFonts w:ascii="Times New Roman" w:hAnsi="Times New Roman"/>
          <w:sz w:val="24"/>
          <w:szCs w:val="24"/>
        </w:rPr>
        <w:t xml:space="preserve"> </w:t>
      </w:r>
      <w:r w:rsidR="00B564F8">
        <w:rPr>
          <w:rFonts w:ascii="Times New Roman" w:hAnsi="Times New Roman"/>
          <w:sz w:val="24"/>
          <w:szCs w:val="24"/>
        </w:rPr>
        <w:t>mokinio sveikatos pažymomis, 2 sportuojančiojo sveikatos</w:t>
      </w:r>
      <w:r w:rsidR="0098733F" w:rsidRPr="004F56FD">
        <w:rPr>
          <w:rFonts w:ascii="Times New Roman" w:hAnsi="Times New Roman"/>
          <w:sz w:val="24"/>
          <w:szCs w:val="24"/>
        </w:rPr>
        <w:t xml:space="preserve"> </w:t>
      </w:r>
      <w:r w:rsidR="00B564F8" w:rsidRPr="004F56FD">
        <w:rPr>
          <w:rFonts w:ascii="Times New Roman" w:hAnsi="Times New Roman"/>
          <w:sz w:val="24"/>
          <w:szCs w:val="24"/>
        </w:rPr>
        <w:t xml:space="preserve">patikrinimo </w:t>
      </w:r>
      <w:r w:rsidR="0098733F" w:rsidRPr="004F56FD">
        <w:rPr>
          <w:rFonts w:ascii="Times New Roman" w:hAnsi="Times New Roman"/>
          <w:sz w:val="24"/>
          <w:szCs w:val="24"/>
        </w:rPr>
        <w:t>medicinin</w:t>
      </w:r>
      <w:r w:rsidR="00B564F8">
        <w:rPr>
          <w:rFonts w:ascii="Times New Roman" w:hAnsi="Times New Roman"/>
          <w:sz w:val="24"/>
          <w:szCs w:val="24"/>
        </w:rPr>
        <w:t>ėmis</w:t>
      </w:r>
      <w:r w:rsidR="0098733F" w:rsidRPr="004F56FD">
        <w:rPr>
          <w:rFonts w:ascii="Times New Roman" w:hAnsi="Times New Roman"/>
          <w:sz w:val="24"/>
          <w:szCs w:val="24"/>
        </w:rPr>
        <w:t xml:space="preserve"> pa</w:t>
      </w:r>
      <w:r w:rsidR="0098733F" w:rsidRPr="0098733F">
        <w:rPr>
          <w:rFonts w:ascii="Times New Roman" w:hAnsi="Times New Roman"/>
          <w:sz w:val="24"/>
          <w:szCs w:val="24"/>
        </w:rPr>
        <w:t>žymomis</w:t>
      </w:r>
      <w:r w:rsidR="00E97C3E">
        <w:rPr>
          <w:rFonts w:ascii="Times New Roman" w:hAnsi="Times New Roman"/>
          <w:sz w:val="24"/>
          <w:szCs w:val="24"/>
        </w:rPr>
        <w:t>.</w:t>
      </w:r>
    </w:p>
    <w:p w14:paraId="7252EE86" w14:textId="0806AB5D" w:rsidR="00E97C3E" w:rsidRDefault="00E97C3E" w:rsidP="00343200">
      <w:pPr>
        <w:ind w:firstLine="851"/>
        <w:rPr>
          <w:rFonts w:ascii="Times New Roman" w:hAnsi="Times New Roman"/>
          <w:sz w:val="24"/>
          <w:szCs w:val="24"/>
        </w:rPr>
      </w:pPr>
      <w:r>
        <w:rPr>
          <w:rFonts w:ascii="Times New Roman" w:hAnsi="Times New Roman"/>
          <w:sz w:val="24"/>
          <w:szCs w:val="24"/>
        </w:rPr>
        <w:t xml:space="preserve">Sveikatos ugdymo ir mokymo veikla vykdoma įvairiais aspektais ir temomis. Kontroliuojami ir koordinuojami savalaikiai </w:t>
      </w:r>
      <w:r w:rsidR="00D51677">
        <w:rPr>
          <w:rFonts w:ascii="Times New Roman" w:hAnsi="Times New Roman"/>
          <w:sz w:val="24"/>
          <w:szCs w:val="24"/>
        </w:rPr>
        <w:t>C</w:t>
      </w:r>
      <w:r>
        <w:rPr>
          <w:rFonts w:ascii="Times New Roman" w:hAnsi="Times New Roman"/>
          <w:sz w:val="24"/>
          <w:szCs w:val="24"/>
        </w:rPr>
        <w:t>entro darbuotojų privalomųjų higienos įgūdžių ir pirmosios pagalbos teikimo mokymai. Dienos centro padalinio vaikams organizuota paskaita „Pedikuliozė. Požymiai, gydymo priemonės, asmens higienos rekomendacijos“, paskaita-praktinis užsiėmimas „Kaip triukšmas veikia mūsų sveikatą“, organizuota diskusija „Kaip gera emocinė sveikata padeda mokytis ir bendrauti“, pasidalinta informacija apie nemokamas psichologo konsultacijas, aktyviai dalyvauta pokalbiuose-diskusijose apie anonimines jaunimui palankios sveikatos priežiūros paslaugas „Nebūna sveiko nikotino, nebūna laisvės su priklausomybe“, išdalintos sumaketuotos informacinės brošiūrėlės. Dienos centro padalinio senjora</w:t>
      </w:r>
      <w:r w:rsidR="00D51677">
        <w:rPr>
          <w:rFonts w:ascii="Times New Roman" w:hAnsi="Times New Roman"/>
          <w:sz w:val="24"/>
          <w:szCs w:val="24"/>
        </w:rPr>
        <w:t>ms suorganizuotas</w:t>
      </w:r>
      <w:r>
        <w:rPr>
          <w:rFonts w:ascii="Times New Roman" w:hAnsi="Times New Roman"/>
          <w:sz w:val="24"/>
          <w:szCs w:val="24"/>
        </w:rPr>
        <w:t xml:space="preserve"> sveikatos raštingumo tyrim</w:t>
      </w:r>
      <w:r w:rsidR="00D51677">
        <w:rPr>
          <w:rFonts w:ascii="Times New Roman" w:hAnsi="Times New Roman"/>
          <w:sz w:val="24"/>
          <w:szCs w:val="24"/>
        </w:rPr>
        <w:t>as</w:t>
      </w:r>
      <w:r>
        <w:rPr>
          <w:rFonts w:ascii="Times New Roman" w:hAnsi="Times New Roman"/>
          <w:sz w:val="24"/>
          <w:szCs w:val="24"/>
        </w:rPr>
        <w:t xml:space="preserve"> </w:t>
      </w:r>
      <w:r w:rsidR="00D51677">
        <w:rPr>
          <w:rFonts w:ascii="Times New Roman" w:hAnsi="Times New Roman"/>
          <w:sz w:val="24"/>
          <w:szCs w:val="24"/>
        </w:rPr>
        <w:t>su galimybe anonimiškai atsakyti į</w:t>
      </w:r>
      <w:r>
        <w:rPr>
          <w:rFonts w:ascii="Times New Roman" w:hAnsi="Times New Roman"/>
          <w:sz w:val="24"/>
          <w:szCs w:val="24"/>
        </w:rPr>
        <w:t xml:space="preserve"> klausimyno klausimus. </w:t>
      </w:r>
      <w:r w:rsidR="00D51677">
        <w:rPr>
          <w:rFonts w:ascii="Times New Roman" w:hAnsi="Times New Roman"/>
          <w:sz w:val="24"/>
          <w:szCs w:val="24"/>
        </w:rPr>
        <w:t>C</w:t>
      </w:r>
      <w:r>
        <w:rPr>
          <w:rFonts w:ascii="Times New Roman" w:hAnsi="Times New Roman"/>
          <w:sz w:val="24"/>
          <w:szCs w:val="24"/>
        </w:rPr>
        <w:t>entro darbuotoja</w:t>
      </w:r>
      <w:r w:rsidR="00D51677">
        <w:rPr>
          <w:rFonts w:ascii="Times New Roman" w:hAnsi="Times New Roman"/>
          <w:sz w:val="24"/>
          <w:szCs w:val="24"/>
        </w:rPr>
        <w:t>ms</w:t>
      </w:r>
      <w:r>
        <w:rPr>
          <w:rFonts w:ascii="Times New Roman" w:hAnsi="Times New Roman"/>
          <w:sz w:val="24"/>
          <w:szCs w:val="24"/>
        </w:rPr>
        <w:t xml:space="preserve"> </w:t>
      </w:r>
      <w:r w:rsidR="00D51677">
        <w:rPr>
          <w:rFonts w:ascii="Times New Roman" w:hAnsi="Times New Roman"/>
          <w:sz w:val="24"/>
          <w:szCs w:val="24"/>
        </w:rPr>
        <w:t>organizuota</w:t>
      </w:r>
      <w:r>
        <w:rPr>
          <w:rFonts w:ascii="Times New Roman" w:hAnsi="Times New Roman"/>
          <w:sz w:val="24"/>
          <w:szCs w:val="24"/>
        </w:rPr>
        <w:t xml:space="preserve"> paskait</w:t>
      </w:r>
      <w:r w:rsidR="00D51677">
        <w:rPr>
          <w:rFonts w:ascii="Times New Roman" w:hAnsi="Times New Roman"/>
          <w:sz w:val="24"/>
          <w:szCs w:val="24"/>
        </w:rPr>
        <w:t>a</w:t>
      </w:r>
      <w:r>
        <w:rPr>
          <w:rFonts w:ascii="Times New Roman" w:hAnsi="Times New Roman"/>
          <w:sz w:val="24"/>
          <w:szCs w:val="24"/>
        </w:rPr>
        <w:t>-praktini</w:t>
      </w:r>
      <w:r w:rsidR="00D51677">
        <w:rPr>
          <w:rFonts w:ascii="Times New Roman" w:hAnsi="Times New Roman"/>
          <w:sz w:val="24"/>
          <w:szCs w:val="24"/>
        </w:rPr>
        <w:t>s</w:t>
      </w:r>
      <w:r>
        <w:rPr>
          <w:rFonts w:ascii="Times New Roman" w:hAnsi="Times New Roman"/>
          <w:sz w:val="24"/>
          <w:szCs w:val="24"/>
        </w:rPr>
        <w:t xml:space="preserve"> užsiėmim</w:t>
      </w:r>
      <w:r w:rsidR="00D51677">
        <w:rPr>
          <w:rFonts w:ascii="Times New Roman" w:hAnsi="Times New Roman"/>
          <w:sz w:val="24"/>
          <w:szCs w:val="24"/>
        </w:rPr>
        <w:t>as</w:t>
      </w:r>
      <w:r>
        <w:rPr>
          <w:rFonts w:ascii="Times New Roman" w:hAnsi="Times New Roman"/>
          <w:sz w:val="24"/>
          <w:szCs w:val="24"/>
        </w:rPr>
        <w:t xml:space="preserve"> „Pirmosios pagalbos teikimo ypatumai“.</w:t>
      </w:r>
    </w:p>
    <w:p w14:paraId="65EB7589" w14:textId="77777777" w:rsidR="00602C25" w:rsidRPr="00AE48A5" w:rsidRDefault="00602C25" w:rsidP="00343200">
      <w:pPr>
        <w:rPr>
          <w:rFonts w:ascii="Times New Roman" w:hAnsi="Times New Roman"/>
          <w:sz w:val="24"/>
          <w:szCs w:val="24"/>
        </w:rPr>
      </w:pPr>
    </w:p>
    <w:p w14:paraId="150907C7" w14:textId="77777777" w:rsidR="00602C25" w:rsidRPr="00E175B6" w:rsidRDefault="00602C25" w:rsidP="00343200">
      <w:pPr>
        <w:ind w:firstLine="851"/>
        <w:rPr>
          <w:rFonts w:ascii="Times New Roman" w:hAnsi="Times New Roman"/>
          <w:sz w:val="24"/>
          <w:szCs w:val="24"/>
        </w:rPr>
      </w:pPr>
      <w:r w:rsidRPr="00E175B6">
        <w:rPr>
          <w:rFonts w:ascii="Times New Roman" w:hAnsi="Times New Roman"/>
          <w:b/>
          <w:sz w:val="24"/>
          <w:szCs w:val="24"/>
        </w:rPr>
        <w:t xml:space="preserve">Paslaugos rūšis </w:t>
      </w:r>
      <w:r w:rsidRPr="00E175B6">
        <w:rPr>
          <w:rFonts w:ascii="Times New Roman" w:hAnsi="Times New Roman"/>
          <w:sz w:val="24"/>
          <w:szCs w:val="24"/>
        </w:rPr>
        <w:t>– psichologinė pagalba.</w:t>
      </w:r>
    </w:p>
    <w:p w14:paraId="167C0C33" w14:textId="53ECE345" w:rsidR="00602C25" w:rsidRPr="004F56FD" w:rsidRDefault="00602C25" w:rsidP="00343200">
      <w:pPr>
        <w:ind w:firstLine="851"/>
        <w:rPr>
          <w:rFonts w:ascii="Times New Roman" w:hAnsi="Times New Roman"/>
          <w:sz w:val="24"/>
          <w:szCs w:val="24"/>
        </w:rPr>
      </w:pPr>
      <w:r w:rsidRPr="004F56FD">
        <w:rPr>
          <w:rFonts w:ascii="Times New Roman" w:hAnsi="Times New Roman"/>
          <w:sz w:val="24"/>
          <w:szCs w:val="24"/>
        </w:rPr>
        <w:t>Psichologės veiklos tikslas – teikti psichologinę pagalbą paslaugų gavėjams ir Centro darbuotojams, padedant spręsti kylančias emocines, elgesio, bendravimo, mokymosi, įvairių krizių, smurto ir kt. problemas.</w:t>
      </w:r>
    </w:p>
    <w:p w14:paraId="2FECCF21" w14:textId="77777777" w:rsidR="00602C25" w:rsidRPr="004F56FD" w:rsidRDefault="00602C25" w:rsidP="00343200">
      <w:pPr>
        <w:ind w:firstLine="851"/>
        <w:rPr>
          <w:rFonts w:ascii="Times New Roman" w:hAnsi="Times New Roman"/>
          <w:sz w:val="24"/>
          <w:szCs w:val="24"/>
        </w:rPr>
      </w:pPr>
      <w:r w:rsidRPr="004F56FD">
        <w:rPr>
          <w:rFonts w:ascii="Times New Roman" w:hAnsi="Times New Roman"/>
          <w:sz w:val="24"/>
          <w:szCs w:val="24"/>
        </w:rPr>
        <w:t>Pagrindinės psichologo veiklos sritys: psichologinės pagalbos paslaugų gavėjams suteikimas, jų psichologinių ypatumų įvertinimas, Centro bendruomenės konsultavimas, bendradarbiavimas, dokumentų pildymas, savišvieta.</w:t>
      </w:r>
    </w:p>
    <w:p w14:paraId="6D2CDD6E" w14:textId="601F49FE" w:rsidR="009866CE" w:rsidRPr="00D7774F" w:rsidRDefault="00602C25" w:rsidP="00343200">
      <w:pPr>
        <w:ind w:firstLine="851"/>
        <w:rPr>
          <w:rFonts w:ascii="Times New Roman" w:hAnsi="Times New Roman"/>
          <w:sz w:val="24"/>
          <w:szCs w:val="24"/>
        </w:rPr>
      </w:pPr>
      <w:r w:rsidRPr="004F56FD">
        <w:rPr>
          <w:rFonts w:ascii="Times New Roman" w:hAnsi="Times New Roman"/>
          <w:sz w:val="24"/>
          <w:szCs w:val="24"/>
        </w:rPr>
        <w:t xml:space="preserve">Psichologinė pagalba teikta įvairioms paslaugų gavėjų grupėms: Centro bei globėjų (rūpintojų) šeimose globojamiems (rūpinamiems) vaikams, socialinę riziką patiriančiose šeimose augantiems vaikams ir jų šeimos nariams, kritinėje padėtyje atsidūrusiems asmenims, apgyvendintiems Pagalbos šeimai </w:t>
      </w:r>
      <w:r w:rsidR="00CC4A1B">
        <w:rPr>
          <w:rFonts w:ascii="Times New Roman" w:hAnsi="Times New Roman"/>
          <w:sz w:val="24"/>
          <w:szCs w:val="24"/>
        </w:rPr>
        <w:t>padalinyje</w:t>
      </w:r>
      <w:r w:rsidRPr="004F56FD">
        <w:rPr>
          <w:rFonts w:ascii="Times New Roman" w:hAnsi="Times New Roman"/>
          <w:sz w:val="24"/>
          <w:szCs w:val="24"/>
        </w:rPr>
        <w:t>, senyvo amžiaus asmenims bei suaugusiems asmenims su negalia, Centro darbuotojams ir kt.</w:t>
      </w:r>
    </w:p>
    <w:p w14:paraId="0F20B32E" w14:textId="77777777" w:rsidR="009866CE" w:rsidRPr="00AE48A5" w:rsidRDefault="009866CE" w:rsidP="00D13927">
      <w:pPr>
        <w:ind w:firstLine="720"/>
        <w:rPr>
          <w:rFonts w:ascii="Times New Roman" w:hAnsi="Times New Roman"/>
          <w:sz w:val="24"/>
          <w:szCs w:val="24"/>
        </w:rPr>
      </w:pPr>
    </w:p>
    <w:p w14:paraId="78E35B13" w14:textId="77777777" w:rsidR="00602C25" w:rsidRPr="007B2B94" w:rsidRDefault="00602C25" w:rsidP="00D13927">
      <w:pPr>
        <w:jc w:val="center"/>
        <w:rPr>
          <w:rFonts w:ascii="Times New Roman" w:hAnsi="Times New Roman"/>
          <w:b/>
          <w:bCs/>
          <w:i/>
          <w:sz w:val="24"/>
          <w:szCs w:val="24"/>
        </w:rPr>
      </w:pPr>
      <w:r w:rsidRPr="007B2B94">
        <w:rPr>
          <w:rFonts w:ascii="Times New Roman" w:hAnsi="Times New Roman"/>
          <w:b/>
          <w:bCs/>
          <w:i/>
          <w:sz w:val="24"/>
          <w:szCs w:val="24"/>
        </w:rPr>
        <w:t>Paslaugų gavėjų, kuriems teiktos psichologų paslaugos, bei pravestų užsiėmimų apskaita</w:t>
      </w: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560"/>
        <w:gridCol w:w="1719"/>
        <w:gridCol w:w="3667"/>
        <w:gridCol w:w="709"/>
        <w:gridCol w:w="709"/>
        <w:gridCol w:w="1417"/>
      </w:tblGrid>
      <w:tr w:rsidR="00602C25" w:rsidRPr="00F43C9F" w14:paraId="3D351D84" w14:textId="77777777" w:rsidTr="008A496B">
        <w:tc>
          <w:tcPr>
            <w:tcW w:w="1560"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4529F105"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Užsiėmimų</w:t>
            </w:r>
          </w:p>
          <w:p w14:paraId="7510363D"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pavadinimai</w:t>
            </w: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09FDB1CF" w14:textId="1269C46C"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 xml:space="preserve">SPC </w:t>
            </w:r>
            <w:r w:rsidR="00EC34F3">
              <w:rPr>
                <w:rFonts w:ascii="Times New Roman" w:hAnsi="Times New Roman"/>
                <w:b/>
                <w:sz w:val="24"/>
                <w:szCs w:val="24"/>
              </w:rPr>
              <w:t>padalinių</w:t>
            </w:r>
          </w:p>
          <w:p w14:paraId="649AF830"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pavadinimai</w:t>
            </w:r>
          </w:p>
        </w:tc>
        <w:tc>
          <w:tcPr>
            <w:tcW w:w="3667"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283026CD"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Paslaugų gavėjų grupės</w:t>
            </w:r>
          </w:p>
        </w:tc>
        <w:tc>
          <w:tcPr>
            <w:tcW w:w="1418" w:type="dxa"/>
            <w:gridSpan w:val="2"/>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5A4D4663"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Asmenų skaičius</w:t>
            </w:r>
          </w:p>
        </w:tc>
        <w:tc>
          <w:tcPr>
            <w:tcW w:w="1417"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61921B7B"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Užsiėmimų skaičius</w:t>
            </w:r>
          </w:p>
        </w:tc>
      </w:tr>
      <w:tr w:rsidR="00602C25" w:rsidRPr="00F43C9F" w14:paraId="6F737F3E" w14:textId="77777777" w:rsidTr="008A496B">
        <w:tc>
          <w:tcPr>
            <w:tcW w:w="1560"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39BA3702" w14:textId="77777777" w:rsidR="00602C25" w:rsidRPr="00F43C9F" w:rsidRDefault="00602C25" w:rsidP="00D13927">
            <w:pPr>
              <w:rPr>
                <w:rFonts w:ascii="Times New Roman" w:hAnsi="Times New Roman"/>
                <w:b/>
                <w:sz w:val="24"/>
                <w:szCs w:val="24"/>
              </w:rPr>
            </w:pPr>
          </w:p>
        </w:tc>
        <w:tc>
          <w:tcPr>
            <w:tcW w:w="1719"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37DD0A57" w14:textId="77777777" w:rsidR="00602C25" w:rsidRPr="00F43C9F" w:rsidRDefault="00602C25" w:rsidP="00D13927">
            <w:pPr>
              <w:rPr>
                <w:rFonts w:ascii="Times New Roman" w:hAnsi="Times New Roman"/>
                <w:b/>
                <w:sz w:val="24"/>
                <w:szCs w:val="24"/>
              </w:rPr>
            </w:pPr>
          </w:p>
        </w:tc>
        <w:tc>
          <w:tcPr>
            <w:tcW w:w="3667"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35E27171" w14:textId="77777777" w:rsidR="00602C25" w:rsidRPr="00F43C9F" w:rsidRDefault="00602C25" w:rsidP="00D13927">
            <w:pPr>
              <w:rPr>
                <w:rFonts w:ascii="Times New Roman" w:hAnsi="Times New Roman"/>
                <w:b/>
                <w:sz w:val="24"/>
                <w:szCs w:val="24"/>
              </w:rPr>
            </w:pP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EEECE1" w:themeFill="background2"/>
          </w:tcPr>
          <w:p w14:paraId="4B26BA9E"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Mot.</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EEECE1" w:themeFill="background2"/>
          </w:tcPr>
          <w:p w14:paraId="27D20C94"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Vyr.</w:t>
            </w:r>
          </w:p>
        </w:tc>
        <w:tc>
          <w:tcPr>
            <w:tcW w:w="1417"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403940B0" w14:textId="77777777" w:rsidR="00602C25" w:rsidRPr="00F43C9F" w:rsidRDefault="00602C25" w:rsidP="00D13927">
            <w:pPr>
              <w:rPr>
                <w:rFonts w:ascii="Times New Roman" w:hAnsi="Times New Roman"/>
                <w:b/>
                <w:sz w:val="24"/>
                <w:szCs w:val="24"/>
              </w:rPr>
            </w:pPr>
          </w:p>
        </w:tc>
      </w:tr>
      <w:tr w:rsidR="00602C25" w:rsidRPr="00F43C9F" w14:paraId="5692655A" w14:textId="77777777" w:rsidTr="008A496B">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tcPr>
          <w:p w14:paraId="0C400A64" w14:textId="77777777" w:rsidR="00602C25" w:rsidRPr="00F43C9F" w:rsidRDefault="00602C25" w:rsidP="00D13927">
            <w:pPr>
              <w:jc w:val="center"/>
              <w:rPr>
                <w:rFonts w:ascii="Times New Roman" w:hAnsi="Times New Roman"/>
                <w:b/>
                <w:sz w:val="24"/>
                <w:szCs w:val="24"/>
              </w:rPr>
            </w:pP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0FDB52B5" w14:textId="77777777" w:rsidR="00602C25" w:rsidRPr="006F4DB3" w:rsidRDefault="00602C25" w:rsidP="00D13927">
            <w:pPr>
              <w:jc w:val="left"/>
              <w:rPr>
                <w:rFonts w:ascii="Times New Roman" w:hAnsi="Times New Roman"/>
                <w:bCs/>
              </w:rPr>
            </w:pPr>
            <w:r w:rsidRPr="006F4DB3">
              <w:rPr>
                <w:rFonts w:ascii="Times New Roman" w:hAnsi="Times New Roman"/>
                <w:bCs/>
              </w:rPr>
              <w:t>Globos centras</w:t>
            </w: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009BF4" w14:textId="77777777" w:rsidR="00602C25" w:rsidRPr="00950EE5" w:rsidRDefault="00602C25" w:rsidP="00D13927">
            <w:pPr>
              <w:rPr>
                <w:rFonts w:ascii="Times New Roman" w:hAnsi="Times New Roman"/>
              </w:rPr>
            </w:pPr>
            <w:r w:rsidRPr="00950EE5">
              <w:rPr>
                <w:rFonts w:ascii="Times New Roman" w:hAnsi="Times New Roman"/>
              </w:rPr>
              <w:t>Šeimose globojami vaikai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E6BD44D" w14:textId="76DB43E6" w:rsidR="00602C25" w:rsidRPr="00950EE5" w:rsidRDefault="00520D0A" w:rsidP="00D13927">
            <w:pPr>
              <w:jc w:val="center"/>
              <w:rPr>
                <w:rFonts w:ascii="Times New Roman" w:hAnsi="Times New Roman"/>
              </w:rPr>
            </w:pPr>
            <w:r>
              <w:rPr>
                <w:rFonts w:ascii="Times New Roman" w:hAnsi="Times New Roman"/>
              </w:rPr>
              <w:t>6</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9BC8722" w14:textId="54C8D01B" w:rsidR="00602C25" w:rsidRPr="00950EE5" w:rsidRDefault="00520D0A" w:rsidP="00D13927">
            <w:pPr>
              <w:jc w:val="center"/>
              <w:rPr>
                <w:rFonts w:ascii="Times New Roman" w:hAnsi="Times New Roman"/>
              </w:rPr>
            </w:pPr>
            <w:r>
              <w:rPr>
                <w:rFonts w:ascii="Times New Roman" w:hAnsi="Times New Roman"/>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098F241" w14:textId="36E477E5" w:rsidR="00602C25" w:rsidRPr="00950EE5" w:rsidRDefault="00520D0A" w:rsidP="00D13927">
            <w:pPr>
              <w:jc w:val="center"/>
              <w:rPr>
                <w:rFonts w:ascii="Times New Roman" w:hAnsi="Times New Roman"/>
              </w:rPr>
            </w:pPr>
            <w:r>
              <w:rPr>
                <w:rFonts w:ascii="Times New Roman" w:hAnsi="Times New Roman"/>
              </w:rPr>
              <w:t>1</w:t>
            </w:r>
          </w:p>
        </w:tc>
      </w:tr>
      <w:tr w:rsidR="00602C25" w:rsidRPr="00F43C9F" w14:paraId="5D41C06D" w14:textId="77777777" w:rsidTr="008A496B">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tcPr>
          <w:p w14:paraId="5AAD2FEF" w14:textId="77777777" w:rsidR="00602C25" w:rsidRPr="00F43C9F" w:rsidRDefault="00602C25" w:rsidP="00D13927">
            <w:pPr>
              <w:jc w:val="center"/>
              <w:rPr>
                <w:rFonts w:ascii="Times New Roman" w:hAnsi="Times New Roman"/>
                <w:b/>
                <w:sz w:val="24"/>
                <w:szCs w:val="24"/>
              </w:rPr>
            </w:pPr>
          </w:p>
        </w:tc>
        <w:tc>
          <w:tcPr>
            <w:tcW w:w="1719"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4114B7D2" w14:textId="77777777" w:rsidR="00602C25" w:rsidRPr="006F4DB3" w:rsidRDefault="00602C25" w:rsidP="00D13927">
            <w:pPr>
              <w:jc w:val="left"/>
              <w:rPr>
                <w:rFonts w:ascii="Times New Roman" w:hAnsi="Times New Roman"/>
                <w:bCs/>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2DCBE84" w14:textId="4E543310" w:rsidR="00602C25" w:rsidRPr="00950EE5" w:rsidRDefault="00602C25" w:rsidP="00D13927">
            <w:pPr>
              <w:rPr>
                <w:rFonts w:ascii="Times New Roman" w:hAnsi="Times New Roman"/>
              </w:rPr>
            </w:pPr>
            <w:r w:rsidRPr="00950EE5">
              <w:rPr>
                <w:rFonts w:ascii="Times New Roman" w:hAnsi="Times New Roman"/>
              </w:rPr>
              <w:t>Savipagalbos grupė</w:t>
            </w:r>
            <w:r w:rsidR="00CC4A1B" w:rsidRPr="00950EE5">
              <w:rPr>
                <w:rFonts w:ascii="Times New Roman" w:hAnsi="Times New Roman"/>
              </w:rPr>
              <w:t>s</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985B5E0" w14:textId="75D86F18" w:rsidR="00602C25" w:rsidRPr="00950EE5" w:rsidRDefault="00520D0A" w:rsidP="00D13927">
            <w:pPr>
              <w:jc w:val="center"/>
              <w:rPr>
                <w:rFonts w:ascii="Times New Roman" w:hAnsi="Times New Roman"/>
              </w:rPr>
            </w:pPr>
            <w:r>
              <w:rPr>
                <w:rFonts w:ascii="Times New Roman" w:hAnsi="Times New Roman"/>
              </w:rPr>
              <w:t>8</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99F501B" w14:textId="0B2AE2EF" w:rsidR="00602C25" w:rsidRPr="00950EE5" w:rsidRDefault="00520D0A" w:rsidP="00D13927">
            <w:pPr>
              <w:jc w:val="center"/>
              <w:rPr>
                <w:rFonts w:ascii="Times New Roman" w:hAnsi="Times New Roman"/>
              </w:rPr>
            </w:pPr>
            <w:r>
              <w:rPr>
                <w:rFonts w:ascii="Times New Roman" w:hAnsi="Times New Roman"/>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FD0EDDC" w14:textId="07509E01" w:rsidR="00602C25" w:rsidRPr="00950EE5" w:rsidRDefault="00520D0A" w:rsidP="00D13927">
            <w:pPr>
              <w:jc w:val="center"/>
              <w:rPr>
                <w:rFonts w:ascii="Times New Roman" w:hAnsi="Times New Roman"/>
              </w:rPr>
            </w:pPr>
            <w:r>
              <w:rPr>
                <w:rFonts w:ascii="Times New Roman" w:hAnsi="Times New Roman"/>
              </w:rPr>
              <w:t>3</w:t>
            </w:r>
          </w:p>
        </w:tc>
      </w:tr>
      <w:tr w:rsidR="00520D0A" w:rsidRPr="00F43C9F" w14:paraId="4E246F25" w14:textId="77777777" w:rsidTr="008A496B">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tcPr>
          <w:p w14:paraId="3E7FF595" w14:textId="77777777" w:rsidR="00520D0A" w:rsidRPr="00F43C9F" w:rsidRDefault="00520D0A" w:rsidP="00D13927">
            <w:pPr>
              <w:jc w:val="center"/>
              <w:rPr>
                <w:rFonts w:ascii="Times New Roman" w:hAnsi="Times New Roman"/>
                <w:b/>
                <w:sz w:val="24"/>
                <w:szCs w:val="24"/>
              </w:rPr>
            </w:pP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4DFD22C1" w14:textId="77777777" w:rsidR="00520D0A" w:rsidRPr="006F4DB3" w:rsidRDefault="00520D0A" w:rsidP="00520D0A">
            <w:pPr>
              <w:jc w:val="left"/>
              <w:rPr>
                <w:rFonts w:ascii="Times New Roman" w:hAnsi="Times New Roman"/>
              </w:rPr>
            </w:pPr>
            <w:r w:rsidRPr="006F4DB3">
              <w:rPr>
                <w:rFonts w:ascii="Times New Roman" w:hAnsi="Times New Roman"/>
              </w:rPr>
              <w:t>SPC</w:t>
            </w: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32B26DA" w14:textId="0F37BD70" w:rsidR="00520D0A" w:rsidRPr="00950EE5" w:rsidRDefault="00520D0A" w:rsidP="00D13927">
            <w:pPr>
              <w:rPr>
                <w:rFonts w:ascii="Times New Roman" w:hAnsi="Times New Roman"/>
              </w:rPr>
            </w:pPr>
            <w:r w:rsidRPr="00950EE5">
              <w:rPr>
                <w:rFonts w:ascii="Times New Roman" w:hAnsi="Times New Roman"/>
              </w:rPr>
              <w:t>Savipagalbos grupės</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97E196B" w14:textId="3ACA422A" w:rsidR="00520D0A" w:rsidRPr="00950EE5" w:rsidRDefault="00520D0A" w:rsidP="00D13927">
            <w:pPr>
              <w:jc w:val="center"/>
              <w:rPr>
                <w:rFonts w:ascii="Times New Roman" w:hAnsi="Times New Roman"/>
              </w:rPr>
            </w:pPr>
            <w:r>
              <w:rPr>
                <w:rFonts w:ascii="Times New Roman" w:hAnsi="Times New Roman"/>
              </w:rPr>
              <w:t>9</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5A1D565" w14:textId="7C5908C4" w:rsidR="00520D0A" w:rsidRPr="00950EE5" w:rsidRDefault="00520D0A" w:rsidP="00D13927">
            <w:pPr>
              <w:jc w:val="center"/>
              <w:rPr>
                <w:rFonts w:ascii="Times New Roman" w:hAnsi="Times New Roman"/>
              </w:rPr>
            </w:pPr>
            <w:r>
              <w:rPr>
                <w:rFonts w:ascii="Times New Roman" w:hAnsi="Times New Roman"/>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C846507" w14:textId="7EB23A4A" w:rsidR="00520D0A" w:rsidRPr="00950EE5" w:rsidRDefault="00520D0A" w:rsidP="00D13927">
            <w:pPr>
              <w:jc w:val="center"/>
              <w:rPr>
                <w:rFonts w:ascii="Times New Roman" w:hAnsi="Times New Roman"/>
              </w:rPr>
            </w:pPr>
            <w:r>
              <w:rPr>
                <w:rFonts w:ascii="Times New Roman" w:hAnsi="Times New Roman"/>
              </w:rPr>
              <w:t>4</w:t>
            </w:r>
          </w:p>
        </w:tc>
      </w:tr>
      <w:tr w:rsidR="00520D0A" w:rsidRPr="00F43C9F" w14:paraId="7CC61ABC" w14:textId="77777777" w:rsidTr="008A496B">
        <w:tc>
          <w:tcPr>
            <w:tcW w:w="1560"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6C8C1B8" w14:textId="77777777" w:rsidR="00520D0A" w:rsidRPr="00F43C9F" w:rsidRDefault="00520D0A" w:rsidP="00D13927">
            <w:pPr>
              <w:jc w:val="center"/>
              <w:rPr>
                <w:rFonts w:ascii="Times New Roman" w:hAnsi="Times New Roman"/>
                <w:b/>
                <w:sz w:val="24"/>
                <w:szCs w:val="24"/>
              </w:rPr>
            </w:pPr>
          </w:p>
        </w:tc>
        <w:tc>
          <w:tcPr>
            <w:tcW w:w="1719"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3EBCA389" w14:textId="77777777" w:rsidR="00520D0A" w:rsidRPr="00950EE5" w:rsidRDefault="00520D0A" w:rsidP="00D13927">
            <w:pPr>
              <w:jc w:val="left"/>
              <w:rPr>
                <w:rFonts w:ascii="Times New Roman" w:hAnsi="Times New Roman"/>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5DA83A0" w14:textId="385C624E" w:rsidR="00520D0A" w:rsidRPr="00950EE5" w:rsidRDefault="00520D0A" w:rsidP="00D13927">
            <w:pPr>
              <w:rPr>
                <w:rFonts w:ascii="Times New Roman" w:hAnsi="Times New Roman"/>
              </w:rPr>
            </w:pPr>
            <w:r>
              <w:rPr>
                <w:rFonts w:ascii="Times New Roman" w:hAnsi="Times New Roman"/>
              </w:rPr>
              <w:t>Intervizijų grupės</w:t>
            </w:r>
          </w:p>
        </w:tc>
        <w:tc>
          <w:tcPr>
            <w:tcW w:w="709" w:type="dxa"/>
            <w:tcBorders>
              <w:top w:val="single" w:sz="12" w:space="0" w:color="548DD4" w:themeColor="text2" w:themeTint="99"/>
              <w:left w:val="single" w:sz="12" w:space="0" w:color="548DD4" w:themeColor="text2" w:themeTint="99"/>
              <w:right w:val="single" w:sz="12" w:space="0" w:color="548DD4" w:themeColor="text2" w:themeTint="99"/>
            </w:tcBorders>
          </w:tcPr>
          <w:p w14:paraId="0AF88E8F" w14:textId="5830A0E3" w:rsidR="00520D0A" w:rsidRPr="00950EE5" w:rsidRDefault="00361293" w:rsidP="00D13927">
            <w:pPr>
              <w:jc w:val="center"/>
              <w:rPr>
                <w:rFonts w:ascii="Times New Roman" w:hAnsi="Times New Roman"/>
              </w:rPr>
            </w:pPr>
            <w:r>
              <w:rPr>
                <w:rFonts w:ascii="Times New Roman" w:hAnsi="Times New Roman"/>
              </w:rPr>
              <w:t>9</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C81B9F8" w14:textId="5C9908DE" w:rsidR="00520D0A" w:rsidRPr="00950EE5" w:rsidRDefault="00361293" w:rsidP="00D13927">
            <w:pPr>
              <w:jc w:val="center"/>
              <w:rPr>
                <w:rFonts w:ascii="Times New Roman" w:hAnsi="Times New Roman"/>
              </w:rPr>
            </w:pPr>
            <w:r>
              <w:rPr>
                <w:rFonts w:ascii="Times New Roman" w:hAnsi="Times New Roman"/>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7C85DE0" w14:textId="75F615C5" w:rsidR="00520D0A" w:rsidRPr="00950EE5" w:rsidRDefault="00361293" w:rsidP="00D13927">
            <w:pPr>
              <w:jc w:val="center"/>
              <w:rPr>
                <w:rFonts w:ascii="Times New Roman" w:hAnsi="Times New Roman"/>
              </w:rPr>
            </w:pPr>
            <w:r>
              <w:rPr>
                <w:rFonts w:ascii="Times New Roman" w:hAnsi="Times New Roman"/>
              </w:rPr>
              <w:t>3</w:t>
            </w:r>
          </w:p>
        </w:tc>
      </w:tr>
      <w:tr w:rsidR="00602C25" w:rsidRPr="00F43C9F" w14:paraId="425C7423" w14:textId="77777777" w:rsidTr="008370EB">
        <w:tc>
          <w:tcPr>
            <w:tcW w:w="6946" w:type="dxa"/>
            <w:gridSpan w:val="3"/>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6FC9F9F" w14:textId="77777777" w:rsidR="00602C25" w:rsidRPr="00F43C9F" w:rsidRDefault="00602C25" w:rsidP="00D13927">
            <w:pPr>
              <w:jc w:val="right"/>
              <w:rPr>
                <w:rFonts w:ascii="Times New Roman" w:hAnsi="Times New Roman"/>
                <w:b/>
                <w:sz w:val="24"/>
                <w:szCs w:val="24"/>
              </w:rPr>
            </w:pPr>
            <w:r w:rsidRPr="00F43C9F">
              <w:rPr>
                <w:rFonts w:ascii="Times New Roman" w:hAnsi="Times New Roman"/>
                <w:b/>
                <w:sz w:val="24"/>
                <w:szCs w:val="24"/>
              </w:rPr>
              <w:t>Grupinių užsiėmimų metų rodikliai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4848462" w14:textId="2623D94F" w:rsidR="00602C25" w:rsidRPr="00BD01D3" w:rsidRDefault="006F4DB3" w:rsidP="00D13927">
            <w:pPr>
              <w:jc w:val="center"/>
              <w:rPr>
                <w:rFonts w:ascii="Times New Roman" w:hAnsi="Times New Roman"/>
                <w:b/>
                <w:sz w:val="24"/>
                <w:szCs w:val="24"/>
              </w:rPr>
            </w:pPr>
            <w:r>
              <w:rPr>
                <w:rFonts w:ascii="Times New Roman" w:hAnsi="Times New Roman"/>
                <w:b/>
                <w:sz w:val="24"/>
                <w:szCs w:val="24"/>
              </w:rPr>
              <w:t>32</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AD77379" w14:textId="614CC02A" w:rsidR="00602C25" w:rsidRPr="00BD01D3" w:rsidRDefault="006F4DB3" w:rsidP="00D13927">
            <w:pPr>
              <w:jc w:val="center"/>
              <w:rPr>
                <w:rFonts w:ascii="Times New Roman" w:hAnsi="Times New Roman"/>
                <w:b/>
                <w:sz w:val="24"/>
                <w:szCs w:val="24"/>
              </w:rPr>
            </w:pPr>
            <w:r>
              <w:rPr>
                <w:rFonts w:ascii="Times New Roman" w:hAnsi="Times New Roman"/>
                <w:b/>
                <w:sz w:val="24"/>
                <w:szCs w:val="24"/>
              </w:rPr>
              <w:t>5</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675DAED" w14:textId="6C25BD20" w:rsidR="00602C25" w:rsidRPr="00BD01D3" w:rsidRDefault="006F4DB3" w:rsidP="00D13927">
            <w:pPr>
              <w:jc w:val="center"/>
              <w:rPr>
                <w:rFonts w:ascii="Times New Roman" w:hAnsi="Times New Roman"/>
                <w:b/>
                <w:sz w:val="24"/>
                <w:szCs w:val="24"/>
              </w:rPr>
            </w:pPr>
            <w:r>
              <w:rPr>
                <w:rFonts w:ascii="Times New Roman" w:hAnsi="Times New Roman"/>
                <w:b/>
                <w:sz w:val="24"/>
                <w:szCs w:val="24"/>
              </w:rPr>
              <w:t>11</w:t>
            </w:r>
          </w:p>
        </w:tc>
      </w:tr>
      <w:tr w:rsidR="00602C25" w:rsidRPr="00F43C9F" w14:paraId="097D205D" w14:textId="77777777" w:rsidTr="008A496B">
        <w:tc>
          <w:tcPr>
            <w:tcW w:w="1560"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vAlign w:val="center"/>
          </w:tcPr>
          <w:p w14:paraId="6FE04BD6" w14:textId="77777777" w:rsidR="00602C25" w:rsidRPr="00F43C9F" w:rsidRDefault="00602C25" w:rsidP="00D13927">
            <w:pPr>
              <w:jc w:val="center"/>
              <w:rPr>
                <w:rFonts w:ascii="Times New Roman" w:hAnsi="Times New Roman"/>
                <w:b/>
                <w:sz w:val="24"/>
                <w:szCs w:val="24"/>
              </w:rPr>
            </w:pPr>
            <w:r w:rsidRPr="00F43C9F">
              <w:rPr>
                <w:rFonts w:ascii="Times New Roman" w:hAnsi="Times New Roman"/>
                <w:b/>
                <w:sz w:val="24"/>
                <w:szCs w:val="24"/>
              </w:rPr>
              <w:t>Individualūs užsiėmimai</w:t>
            </w: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0ACA4AE1" w14:textId="77777777" w:rsidR="00602C25" w:rsidRPr="00950EE5" w:rsidRDefault="00602C25" w:rsidP="00D13927">
            <w:pPr>
              <w:jc w:val="left"/>
              <w:rPr>
                <w:rFonts w:ascii="Times New Roman" w:hAnsi="Times New Roman"/>
                <w:bCs/>
              </w:rPr>
            </w:pPr>
            <w:r w:rsidRPr="00950EE5">
              <w:rPr>
                <w:rFonts w:ascii="Times New Roman" w:hAnsi="Times New Roman"/>
                <w:bCs/>
              </w:rPr>
              <w:t>Dienos centro padalinys</w:t>
            </w: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DA75037" w14:textId="77777777" w:rsidR="00602C25" w:rsidRPr="00950EE5" w:rsidRDefault="00602C25" w:rsidP="00D13927">
            <w:pPr>
              <w:rPr>
                <w:rFonts w:ascii="Times New Roman" w:hAnsi="Times New Roman"/>
              </w:rPr>
            </w:pPr>
            <w:r w:rsidRPr="00950EE5">
              <w:rPr>
                <w:rFonts w:ascii="Times New Roman" w:hAnsi="Times New Roman"/>
              </w:rPr>
              <w:t>Vaikai</w:t>
            </w:r>
          </w:p>
        </w:tc>
        <w:tc>
          <w:tcPr>
            <w:tcW w:w="709" w:type="dxa"/>
            <w:tcBorders>
              <w:left w:val="single" w:sz="12" w:space="0" w:color="548DD4" w:themeColor="text2" w:themeTint="99"/>
              <w:bottom w:val="single" w:sz="12" w:space="0" w:color="548DD4" w:themeColor="text2" w:themeTint="99"/>
              <w:right w:val="single" w:sz="12" w:space="0" w:color="548DD4" w:themeColor="text2" w:themeTint="99"/>
            </w:tcBorders>
          </w:tcPr>
          <w:p w14:paraId="66BD037A" w14:textId="0BE6CE0B" w:rsidR="00602C25" w:rsidRPr="00950EE5" w:rsidRDefault="00F61DF9" w:rsidP="00D13927">
            <w:pPr>
              <w:jc w:val="center"/>
              <w:rPr>
                <w:rFonts w:ascii="Times New Roman" w:hAnsi="Times New Roman"/>
              </w:rPr>
            </w:pPr>
            <w:r>
              <w:rPr>
                <w:rFonts w:ascii="Times New Roman" w:hAnsi="Times New Roman"/>
              </w:rPr>
              <w:t>4</w:t>
            </w:r>
          </w:p>
        </w:tc>
        <w:tc>
          <w:tcPr>
            <w:tcW w:w="709" w:type="dxa"/>
            <w:tcBorders>
              <w:left w:val="single" w:sz="12" w:space="0" w:color="548DD4" w:themeColor="text2" w:themeTint="99"/>
              <w:bottom w:val="single" w:sz="12" w:space="0" w:color="548DD4" w:themeColor="text2" w:themeTint="99"/>
              <w:right w:val="single" w:sz="12" w:space="0" w:color="548DD4" w:themeColor="text2" w:themeTint="99"/>
            </w:tcBorders>
          </w:tcPr>
          <w:p w14:paraId="7C3B53AE" w14:textId="307B36BE" w:rsidR="00602C25" w:rsidRPr="00950EE5" w:rsidRDefault="00F61DF9" w:rsidP="00D13927">
            <w:pPr>
              <w:jc w:val="center"/>
              <w:rPr>
                <w:rFonts w:ascii="Times New Roman" w:hAnsi="Times New Roman"/>
              </w:rPr>
            </w:pPr>
            <w:r>
              <w:rPr>
                <w:rFonts w:ascii="Times New Roman" w:hAnsi="Times New Roman"/>
              </w:rPr>
              <w:t>2</w:t>
            </w:r>
          </w:p>
        </w:tc>
        <w:tc>
          <w:tcPr>
            <w:tcW w:w="1417" w:type="dxa"/>
            <w:tcBorders>
              <w:left w:val="single" w:sz="12" w:space="0" w:color="548DD4" w:themeColor="text2" w:themeTint="99"/>
              <w:bottom w:val="single" w:sz="12" w:space="0" w:color="548DD4" w:themeColor="text2" w:themeTint="99"/>
              <w:right w:val="single" w:sz="12" w:space="0" w:color="548DD4" w:themeColor="text2" w:themeTint="99"/>
            </w:tcBorders>
          </w:tcPr>
          <w:p w14:paraId="0B063DCA" w14:textId="698E4745" w:rsidR="00602C25" w:rsidRPr="00950EE5" w:rsidRDefault="00F61DF9" w:rsidP="00D13927">
            <w:pPr>
              <w:jc w:val="center"/>
              <w:rPr>
                <w:rFonts w:ascii="Times New Roman" w:hAnsi="Times New Roman"/>
              </w:rPr>
            </w:pPr>
            <w:r>
              <w:rPr>
                <w:rFonts w:ascii="Times New Roman" w:hAnsi="Times New Roman"/>
              </w:rPr>
              <w:t>16</w:t>
            </w:r>
          </w:p>
        </w:tc>
      </w:tr>
      <w:tr w:rsidR="00602C25" w:rsidRPr="00F43C9F" w14:paraId="0B7315BC" w14:textId="77777777" w:rsidTr="008A496B">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204F492F" w14:textId="77777777" w:rsidR="00602C25" w:rsidRPr="00F43C9F" w:rsidRDefault="00602C25" w:rsidP="00D13927">
            <w:pPr>
              <w:rPr>
                <w:rFonts w:ascii="Times New Roman" w:hAnsi="Times New Roman"/>
                <w:b/>
                <w:sz w:val="24"/>
                <w:szCs w:val="24"/>
              </w:rPr>
            </w:pPr>
          </w:p>
        </w:tc>
        <w:tc>
          <w:tcPr>
            <w:tcW w:w="1719"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1CB748CC" w14:textId="77777777" w:rsidR="00602C25" w:rsidRPr="00950EE5" w:rsidRDefault="00602C25" w:rsidP="00D13927">
            <w:pPr>
              <w:jc w:val="left"/>
              <w:rPr>
                <w:rFonts w:ascii="Times New Roman" w:hAnsi="Times New Roman"/>
                <w:bCs/>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E7080D8" w14:textId="77777777" w:rsidR="00602C25" w:rsidRPr="00950EE5" w:rsidRDefault="00602C25" w:rsidP="00D13927">
            <w:pPr>
              <w:rPr>
                <w:rFonts w:ascii="Times New Roman" w:hAnsi="Times New Roman"/>
              </w:rPr>
            </w:pPr>
            <w:r w:rsidRPr="00950EE5">
              <w:rPr>
                <w:rFonts w:ascii="Times New Roman" w:hAnsi="Times New Roman"/>
              </w:rPr>
              <w:t>Senyvo amžiaus asmenys</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D0BA3ED" w14:textId="125114A3" w:rsidR="00602C25" w:rsidRPr="00950EE5" w:rsidRDefault="00F61DF9" w:rsidP="00D13927">
            <w:pPr>
              <w:jc w:val="center"/>
              <w:rPr>
                <w:rFonts w:ascii="Times New Roman" w:hAnsi="Times New Roman"/>
              </w:rPr>
            </w:pPr>
            <w:r>
              <w:rPr>
                <w:rFonts w:ascii="Times New Roman" w:hAnsi="Times New Roman"/>
              </w:rPr>
              <w:t>1</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29CA38C" w14:textId="4B917147" w:rsidR="00602C25" w:rsidRPr="00950EE5" w:rsidRDefault="00F61DF9" w:rsidP="00D13927">
            <w:pPr>
              <w:jc w:val="center"/>
              <w:rPr>
                <w:rFonts w:ascii="Times New Roman" w:hAnsi="Times New Roman"/>
              </w:rPr>
            </w:pPr>
            <w:r>
              <w:rPr>
                <w:rFonts w:ascii="Times New Roman" w:hAnsi="Times New Roman"/>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E3B13CB" w14:textId="7597C67A" w:rsidR="00602C25" w:rsidRPr="00950EE5" w:rsidRDefault="00F61DF9" w:rsidP="00D13927">
            <w:pPr>
              <w:jc w:val="center"/>
              <w:rPr>
                <w:rFonts w:ascii="Times New Roman" w:hAnsi="Times New Roman"/>
              </w:rPr>
            </w:pPr>
            <w:r>
              <w:rPr>
                <w:rFonts w:ascii="Times New Roman" w:hAnsi="Times New Roman"/>
              </w:rPr>
              <w:t>40</w:t>
            </w:r>
          </w:p>
        </w:tc>
      </w:tr>
      <w:tr w:rsidR="00602C25" w:rsidRPr="00F43C9F" w14:paraId="774EC730" w14:textId="77777777" w:rsidTr="008A496B">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7290967F" w14:textId="77777777" w:rsidR="00602C25" w:rsidRPr="00F43C9F" w:rsidRDefault="00602C25" w:rsidP="00D13927">
            <w:pPr>
              <w:rPr>
                <w:rFonts w:ascii="Times New Roman" w:hAnsi="Times New Roman"/>
                <w:b/>
                <w:sz w:val="24"/>
                <w:szCs w:val="24"/>
              </w:rPr>
            </w:pP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2FEA6CCA" w14:textId="77777777" w:rsidR="00602C25" w:rsidRPr="00950EE5" w:rsidRDefault="00602C25" w:rsidP="00D13927">
            <w:pPr>
              <w:jc w:val="left"/>
              <w:rPr>
                <w:rFonts w:ascii="Times New Roman" w:hAnsi="Times New Roman"/>
                <w:bCs/>
              </w:rPr>
            </w:pPr>
            <w:r w:rsidRPr="00950EE5">
              <w:rPr>
                <w:rFonts w:ascii="Times New Roman" w:hAnsi="Times New Roman"/>
                <w:bCs/>
              </w:rPr>
              <w:t>Globos centras</w:t>
            </w: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F5C5587" w14:textId="77777777" w:rsidR="00602C25" w:rsidRPr="00950EE5" w:rsidRDefault="00602C25" w:rsidP="00D13927">
            <w:pPr>
              <w:rPr>
                <w:rFonts w:ascii="Times New Roman" w:hAnsi="Times New Roman"/>
              </w:rPr>
            </w:pPr>
            <w:r w:rsidRPr="00950EE5">
              <w:rPr>
                <w:rFonts w:ascii="Times New Roman" w:hAnsi="Times New Roman"/>
              </w:rPr>
              <w:t>Šeimose globojami vaikai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449F536" w14:textId="71F57CC0" w:rsidR="00602C25" w:rsidRPr="00950EE5" w:rsidRDefault="001C552A" w:rsidP="00D13927">
            <w:pPr>
              <w:jc w:val="center"/>
              <w:rPr>
                <w:rFonts w:ascii="Times New Roman" w:hAnsi="Times New Roman"/>
              </w:rPr>
            </w:pPr>
            <w:r>
              <w:rPr>
                <w:rFonts w:ascii="Times New Roman" w:hAnsi="Times New Roman"/>
              </w:rPr>
              <w:t>13</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450D1F0" w14:textId="71BFCFB4" w:rsidR="00602C25" w:rsidRPr="00950EE5" w:rsidRDefault="001C552A" w:rsidP="00D13927">
            <w:pPr>
              <w:jc w:val="center"/>
              <w:rPr>
                <w:rFonts w:ascii="Times New Roman" w:hAnsi="Times New Roman"/>
              </w:rPr>
            </w:pPr>
            <w:r>
              <w:rPr>
                <w:rFonts w:ascii="Times New Roman" w:hAnsi="Times New Roman"/>
              </w:rPr>
              <w:t>9</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B92BC4D" w14:textId="7266D90B" w:rsidR="00602C25" w:rsidRPr="00950EE5" w:rsidRDefault="001C552A" w:rsidP="00D13927">
            <w:pPr>
              <w:jc w:val="center"/>
              <w:rPr>
                <w:rFonts w:ascii="Times New Roman" w:hAnsi="Times New Roman"/>
              </w:rPr>
            </w:pPr>
            <w:r>
              <w:rPr>
                <w:rFonts w:ascii="Times New Roman" w:hAnsi="Times New Roman"/>
              </w:rPr>
              <w:t>186</w:t>
            </w:r>
          </w:p>
        </w:tc>
      </w:tr>
      <w:tr w:rsidR="00602C25" w:rsidRPr="00F43C9F" w14:paraId="623B8C89" w14:textId="77777777" w:rsidTr="008A496B">
        <w:trPr>
          <w:trHeight w:val="263"/>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243C67F6" w14:textId="77777777" w:rsidR="00602C25" w:rsidRPr="00F43C9F" w:rsidRDefault="00602C25" w:rsidP="00D13927">
            <w:pPr>
              <w:rPr>
                <w:rFonts w:ascii="Times New Roman" w:hAnsi="Times New Roman"/>
                <w:b/>
                <w:sz w:val="24"/>
                <w:szCs w:val="24"/>
              </w:rPr>
            </w:pPr>
          </w:p>
        </w:tc>
        <w:tc>
          <w:tcPr>
            <w:tcW w:w="1719"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3C6D1505" w14:textId="77777777" w:rsidR="00602C25" w:rsidRPr="00950EE5" w:rsidRDefault="00602C25" w:rsidP="00D13927">
            <w:pPr>
              <w:jc w:val="left"/>
              <w:rPr>
                <w:rFonts w:ascii="Times New Roman" w:hAnsi="Times New Roman"/>
                <w:bCs/>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FCC33B0" w14:textId="77777777" w:rsidR="00602C25" w:rsidRPr="00950EE5" w:rsidRDefault="00602C25" w:rsidP="00D13927">
            <w:pPr>
              <w:rPr>
                <w:rFonts w:ascii="Times New Roman" w:hAnsi="Times New Roman"/>
              </w:rPr>
            </w:pPr>
            <w:r w:rsidRPr="00950EE5">
              <w:rPr>
                <w:rFonts w:ascii="Times New Roman" w:hAnsi="Times New Roman"/>
              </w:rPr>
              <w:t>Vaikų globėjai (rūpintojai)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7E7BCBC" w14:textId="5EF65A20" w:rsidR="00602C25" w:rsidRPr="00950EE5" w:rsidRDefault="001C552A" w:rsidP="00D13927">
            <w:pPr>
              <w:jc w:val="center"/>
              <w:rPr>
                <w:rFonts w:ascii="Times New Roman" w:hAnsi="Times New Roman"/>
              </w:rPr>
            </w:pPr>
            <w:r>
              <w:rPr>
                <w:rFonts w:ascii="Times New Roman" w:hAnsi="Times New Roman"/>
              </w:rPr>
              <w:t>15</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0402AF3" w14:textId="2BEC713E" w:rsidR="00602C25" w:rsidRPr="00950EE5" w:rsidRDefault="001C552A" w:rsidP="00D13927">
            <w:pPr>
              <w:jc w:val="center"/>
              <w:rPr>
                <w:rFonts w:ascii="Times New Roman" w:hAnsi="Times New Roman"/>
              </w:rPr>
            </w:pPr>
            <w:r>
              <w:rPr>
                <w:rFonts w:ascii="Times New Roman" w:hAnsi="Times New Roman"/>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8BC7E07" w14:textId="6FC0AEAC" w:rsidR="00602C25" w:rsidRPr="00950EE5" w:rsidRDefault="001C552A" w:rsidP="00D13927">
            <w:pPr>
              <w:jc w:val="center"/>
              <w:rPr>
                <w:rFonts w:ascii="Times New Roman" w:hAnsi="Times New Roman"/>
              </w:rPr>
            </w:pPr>
            <w:r>
              <w:rPr>
                <w:rFonts w:ascii="Times New Roman" w:hAnsi="Times New Roman"/>
              </w:rPr>
              <w:t>185</w:t>
            </w:r>
          </w:p>
        </w:tc>
      </w:tr>
      <w:tr w:rsidR="00070EED" w:rsidRPr="00F43C9F" w14:paraId="1C4DCB68" w14:textId="77777777" w:rsidTr="008A496B">
        <w:trPr>
          <w:trHeight w:val="421"/>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218B543D" w14:textId="77777777" w:rsidR="00070EED" w:rsidRPr="00F43C9F" w:rsidRDefault="00070EED" w:rsidP="00D13927">
            <w:pPr>
              <w:rPr>
                <w:rFonts w:ascii="Times New Roman" w:hAnsi="Times New Roman"/>
                <w:b/>
                <w:sz w:val="24"/>
                <w:szCs w:val="24"/>
              </w:rPr>
            </w:pPr>
          </w:p>
        </w:tc>
        <w:tc>
          <w:tcPr>
            <w:tcW w:w="1719"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92B7449" w14:textId="77777777" w:rsidR="00070EED" w:rsidRPr="00950EE5" w:rsidRDefault="00070EED" w:rsidP="00D13927">
            <w:pPr>
              <w:jc w:val="left"/>
              <w:rPr>
                <w:rFonts w:ascii="Times New Roman" w:hAnsi="Times New Roman"/>
                <w:bCs/>
              </w:rPr>
            </w:pPr>
            <w:r w:rsidRPr="00950EE5">
              <w:rPr>
                <w:rFonts w:ascii="Times New Roman" w:hAnsi="Times New Roman"/>
                <w:bCs/>
              </w:rPr>
              <w:t>Pagalbos šeimai padalinys</w:t>
            </w: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190357" w14:textId="77777777" w:rsidR="00070EED" w:rsidRPr="00950EE5" w:rsidRDefault="00070EED" w:rsidP="00D13927">
            <w:pPr>
              <w:rPr>
                <w:rFonts w:ascii="Times New Roman" w:hAnsi="Times New Roman"/>
              </w:rPr>
            </w:pPr>
            <w:r w:rsidRPr="00950EE5">
              <w:rPr>
                <w:rFonts w:ascii="Times New Roman" w:hAnsi="Times New Roman"/>
              </w:rPr>
              <w:t>Socialinę riziką patiriančiose šeimose augantys vaikai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1A1ECF5" w14:textId="4DF9FEC9" w:rsidR="00070EED" w:rsidRPr="00950EE5" w:rsidRDefault="001C552A" w:rsidP="00D13927">
            <w:pPr>
              <w:jc w:val="center"/>
              <w:rPr>
                <w:rFonts w:ascii="Times New Roman" w:hAnsi="Times New Roman"/>
              </w:rPr>
            </w:pPr>
            <w:r>
              <w:rPr>
                <w:rFonts w:ascii="Times New Roman" w:hAnsi="Times New Roman"/>
              </w:rPr>
              <w:t>5</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C0C505C" w14:textId="0AB03A11" w:rsidR="00070EED" w:rsidRPr="00950EE5" w:rsidRDefault="001C552A" w:rsidP="00D13927">
            <w:pPr>
              <w:jc w:val="center"/>
              <w:rPr>
                <w:rFonts w:ascii="Times New Roman" w:hAnsi="Times New Roman"/>
              </w:rPr>
            </w:pPr>
            <w:r>
              <w:rPr>
                <w:rFonts w:ascii="Times New Roman" w:hAnsi="Times New Roman"/>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F73E60F" w14:textId="7927DA9A" w:rsidR="00070EED" w:rsidRPr="00950EE5" w:rsidRDefault="001C552A" w:rsidP="00D13927">
            <w:pPr>
              <w:jc w:val="center"/>
              <w:rPr>
                <w:rFonts w:ascii="Times New Roman" w:hAnsi="Times New Roman"/>
              </w:rPr>
            </w:pPr>
            <w:r>
              <w:rPr>
                <w:rFonts w:ascii="Times New Roman" w:hAnsi="Times New Roman"/>
              </w:rPr>
              <w:t>50</w:t>
            </w:r>
          </w:p>
        </w:tc>
      </w:tr>
      <w:tr w:rsidR="00070EED" w:rsidRPr="00F43C9F" w14:paraId="7089F182" w14:textId="77777777" w:rsidTr="008A496B">
        <w:trPr>
          <w:trHeight w:val="459"/>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6F81154B" w14:textId="77777777" w:rsidR="00070EED" w:rsidRPr="00F43C9F" w:rsidRDefault="00070EED" w:rsidP="00D13927">
            <w:pPr>
              <w:rPr>
                <w:rFonts w:ascii="Times New Roman" w:hAnsi="Times New Roman"/>
                <w:b/>
                <w:sz w:val="24"/>
                <w:szCs w:val="24"/>
              </w:rPr>
            </w:pPr>
          </w:p>
        </w:tc>
        <w:tc>
          <w:tcPr>
            <w:tcW w:w="1719" w:type="dxa"/>
            <w:vMerge/>
            <w:tcBorders>
              <w:left w:val="single" w:sz="12" w:space="0" w:color="548DD4" w:themeColor="text2" w:themeTint="99"/>
              <w:right w:val="single" w:sz="12" w:space="0" w:color="548DD4" w:themeColor="text2" w:themeTint="99"/>
            </w:tcBorders>
            <w:vAlign w:val="center"/>
          </w:tcPr>
          <w:p w14:paraId="461AC725" w14:textId="77777777" w:rsidR="00070EED" w:rsidRPr="00950EE5" w:rsidRDefault="00070EED" w:rsidP="00D13927">
            <w:pPr>
              <w:rPr>
                <w:rFonts w:ascii="Times New Roman" w:hAnsi="Times New Roman"/>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C56BBAC" w14:textId="77777777" w:rsidR="00070EED" w:rsidRPr="00950EE5" w:rsidRDefault="00070EED" w:rsidP="00D13927">
            <w:pPr>
              <w:rPr>
                <w:rFonts w:ascii="Times New Roman" w:hAnsi="Times New Roman"/>
              </w:rPr>
            </w:pPr>
            <w:r w:rsidRPr="00950EE5">
              <w:rPr>
                <w:rFonts w:ascii="Times New Roman" w:hAnsi="Times New Roman"/>
              </w:rPr>
              <w:t>Socialinę riziką patiriančių šeimų suaugę asmenys</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66A782B" w14:textId="04CC4CB2" w:rsidR="00070EED" w:rsidRPr="00950EE5" w:rsidRDefault="001C552A" w:rsidP="00D13927">
            <w:pPr>
              <w:jc w:val="center"/>
              <w:rPr>
                <w:rFonts w:ascii="Times New Roman" w:hAnsi="Times New Roman"/>
              </w:rPr>
            </w:pPr>
            <w:r>
              <w:rPr>
                <w:rFonts w:ascii="Times New Roman" w:hAnsi="Times New Roman"/>
              </w:rPr>
              <w:t>25</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D90FCC9" w14:textId="2CA6FCAA" w:rsidR="00070EED" w:rsidRPr="00950EE5" w:rsidRDefault="001C552A" w:rsidP="00D13927">
            <w:pPr>
              <w:jc w:val="center"/>
              <w:rPr>
                <w:rFonts w:ascii="Times New Roman" w:hAnsi="Times New Roman"/>
              </w:rPr>
            </w:pPr>
            <w:r>
              <w:rPr>
                <w:rFonts w:ascii="Times New Roman" w:hAnsi="Times New Roman"/>
              </w:rPr>
              <w:t>8</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E3E8BE6" w14:textId="432E79B9" w:rsidR="00070EED" w:rsidRPr="00950EE5" w:rsidRDefault="001C552A" w:rsidP="00D13927">
            <w:pPr>
              <w:jc w:val="center"/>
              <w:rPr>
                <w:rFonts w:ascii="Times New Roman" w:hAnsi="Times New Roman"/>
              </w:rPr>
            </w:pPr>
            <w:r>
              <w:rPr>
                <w:rFonts w:ascii="Times New Roman" w:hAnsi="Times New Roman"/>
              </w:rPr>
              <w:t>243</w:t>
            </w:r>
          </w:p>
        </w:tc>
      </w:tr>
      <w:tr w:rsidR="00070EED" w:rsidRPr="00F43C9F" w14:paraId="5F39DB22" w14:textId="77777777" w:rsidTr="008A496B">
        <w:trPr>
          <w:trHeight w:val="341"/>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77030B46" w14:textId="77777777" w:rsidR="00070EED" w:rsidRPr="00F43C9F" w:rsidRDefault="00070EED" w:rsidP="00D13927">
            <w:pPr>
              <w:rPr>
                <w:rFonts w:ascii="Times New Roman" w:hAnsi="Times New Roman"/>
                <w:b/>
                <w:sz w:val="24"/>
                <w:szCs w:val="24"/>
              </w:rPr>
            </w:pPr>
          </w:p>
        </w:tc>
        <w:tc>
          <w:tcPr>
            <w:tcW w:w="1719" w:type="dxa"/>
            <w:vMerge/>
            <w:tcBorders>
              <w:left w:val="single" w:sz="12" w:space="0" w:color="548DD4" w:themeColor="text2" w:themeTint="99"/>
              <w:right w:val="single" w:sz="12" w:space="0" w:color="548DD4" w:themeColor="text2" w:themeTint="99"/>
            </w:tcBorders>
            <w:vAlign w:val="center"/>
          </w:tcPr>
          <w:p w14:paraId="4AD470CB" w14:textId="77777777" w:rsidR="00070EED" w:rsidRPr="00950EE5" w:rsidRDefault="00070EED" w:rsidP="00D13927">
            <w:pPr>
              <w:rPr>
                <w:rFonts w:ascii="Times New Roman" w:hAnsi="Times New Roman"/>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2F7F908" w14:textId="77777777" w:rsidR="00070EED" w:rsidRPr="00950EE5" w:rsidRDefault="00070EED" w:rsidP="00D13927">
            <w:pPr>
              <w:rPr>
                <w:rFonts w:ascii="Times New Roman" w:hAnsi="Times New Roman"/>
              </w:rPr>
            </w:pPr>
            <w:r w:rsidRPr="00950EE5">
              <w:rPr>
                <w:rFonts w:ascii="Times New Roman" w:hAnsi="Times New Roman"/>
              </w:rPr>
              <w:t>Centre apgyvendinti suaugę asmenys</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E198738" w14:textId="690087AB" w:rsidR="00070EED" w:rsidRPr="00950EE5" w:rsidRDefault="001C552A" w:rsidP="00D13927">
            <w:pPr>
              <w:jc w:val="center"/>
              <w:rPr>
                <w:rFonts w:ascii="Times New Roman" w:hAnsi="Times New Roman"/>
              </w:rPr>
            </w:pPr>
            <w:r>
              <w:rPr>
                <w:rFonts w:ascii="Times New Roman" w:hAnsi="Times New Roman"/>
              </w:rPr>
              <w:t>5</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465249F" w14:textId="5461A6AD" w:rsidR="00070EED" w:rsidRPr="00950EE5" w:rsidRDefault="001C552A" w:rsidP="00D13927">
            <w:pPr>
              <w:jc w:val="center"/>
              <w:rPr>
                <w:rFonts w:ascii="Times New Roman" w:hAnsi="Times New Roman"/>
              </w:rPr>
            </w:pPr>
            <w:r>
              <w:rPr>
                <w:rFonts w:ascii="Times New Roman" w:hAnsi="Times New Roman"/>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73AA0DC" w14:textId="6EDFB2D1" w:rsidR="00070EED" w:rsidRPr="00950EE5" w:rsidRDefault="001C552A" w:rsidP="00D13927">
            <w:pPr>
              <w:jc w:val="center"/>
              <w:rPr>
                <w:rFonts w:ascii="Times New Roman" w:hAnsi="Times New Roman"/>
              </w:rPr>
            </w:pPr>
            <w:r>
              <w:rPr>
                <w:rFonts w:ascii="Times New Roman" w:hAnsi="Times New Roman"/>
              </w:rPr>
              <w:t>48</w:t>
            </w:r>
          </w:p>
        </w:tc>
      </w:tr>
      <w:tr w:rsidR="00070EED" w:rsidRPr="00F43C9F" w14:paraId="102D3AED" w14:textId="77777777" w:rsidTr="008A496B">
        <w:trPr>
          <w:trHeight w:val="331"/>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49987E91" w14:textId="77777777" w:rsidR="00070EED" w:rsidRPr="00F43C9F" w:rsidRDefault="00070EED" w:rsidP="00D13927">
            <w:pPr>
              <w:rPr>
                <w:rFonts w:ascii="Times New Roman" w:hAnsi="Times New Roman"/>
                <w:b/>
                <w:sz w:val="24"/>
                <w:szCs w:val="24"/>
              </w:rPr>
            </w:pPr>
          </w:p>
        </w:tc>
        <w:tc>
          <w:tcPr>
            <w:tcW w:w="1719" w:type="dxa"/>
            <w:vMerge/>
            <w:tcBorders>
              <w:left w:val="single" w:sz="12" w:space="0" w:color="548DD4" w:themeColor="text2" w:themeTint="99"/>
              <w:right w:val="single" w:sz="12" w:space="0" w:color="548DD4" w:themeColor="text2" w:themeTint="99"/>
            </w:tcBorders>
            <w:vAlign w:val="center"/>
          </w:tcPr>
          <w:p w14:paraId="7A3C6AFF" w14:textId="77777777" w:rsidR="00070EED" w:rsidRPr="00950EE5" w:rsidRDefault="00070EED" w:rsidP="00D13927">
            <w:pPr>
              <w:rPr>
                <w:rFonts w:ascii="Times New Roman" w:hAnsi="Times New Roman"/>
              </w:rPr>
            </w:pPr>
          </w:p>
        </w:tc>
        <w:tc>
          <w:tcPr>
            <w:tcW w:w="366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AE1AF2C" w14:textId="394FE26D" w:rsidR="00070EED" w:rsidRPr="00950EE5" w:rsidRDefault="00070EED" w:rsidP="00D13927">
            <w:pPr>
              <w:rPr>
                <w:rFonts w:ascii="Times New Roman" w:hAnsi="Times New Roman"/>
              </w:rPr>
            </w:pPr>
            <w:r w:rsidRPr="00950EE5">
              <w:rPr>
                <w:rFonts w:ascii="Times New Roman" w:hAnsi="Times New Roman"/>
              </w:rPr>
              <w:t>Centre apgyvendinti vaikai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F0A129C" w14:textId="16EA448B" w:rsidR="00070EED" w:rsidRPr="00950EE5" w:rsidRDefault="001C552A" w:rsidP="00D13927">
            <w:pPr>
              <w:jc w:val="center"/>
              <w:rPr>
                <w:rFonts w:ascii="Times New Roman" w:hAnsi="Times New Roman"/>
              </w:rPr>
            </w:pPr>
            <w:r>
              <w:rPr>
                <w:rFonts w:ascii="Times New Roman" w:hAnsi="Times New Roman"/>
              </w:rPr>
              <w:t>-</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78CC9B" w14:textId="34544ACF" w:rsidR="00070EED" w:rsidRPr="00950EE5" w:rsidRDefault="001C552A" w:rsidP="00D13927">
            <w:pPr>
              <w:jc w:val="center"/>
              <w:rPr>
                <w:rFonts w:ascii="Times New Roman" w:hAnsi="Times New Roman"/>
              </w:rPr>
            </w:pPr>
            <w:r>
              <w:rPr>
                <w:rFonts w:ascii="Times New Roman" w:hAnsi="Times New Roman"/>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54E194C" w14:textId="20C6B786" w:rsidR="00070EED" w:rsidRPr="00950EE5" w:rsidRDefault="001C552A" w:rsidP="00D13927">
            <w:pPr>
              <w:jc w:val="center"/>
              <w:rPr>
                <w:rFonts w:ascii="Times New Roman" w:hAnsi="Times New Roman"/>
              </w:rPr>
            </w:pPr>
            <w:r>
              <w:rPr>
                <w:rFonts w:ascii="Times New Roman" w:hAnsi="Times New Roman"/>
              </w:rPr>
              <w:t>2</w:t>
            </w:r>
          </w:p>
        </w:tc>
      </w:tr>
      <w:tr w:rsidR="00602C25" w:rsidRPr="00F43C9F" w14:paraId="4E592A84" w14:textId="77777777" w:rsidTr="008370EB">
        <w:tc>
          <w:tcPr>
            <w:tcW w:w="1560"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77947AF1" w14:textId="77777777" w:rsidR="00602C25" w:rsidRPr="00F43C9F" w:rsidRDefault="00602C25" w:rsidP="00D13927">
            <w:pPr>
              <w:rPr>
                <w:rFonts w:ascii="Times New Roman" w:hAnsi="Times New Roman"/>
                <w:sz w:val="24"/>
                <w:szCs w:val="24"/>
              </w:rPr>
            </w:pPr>
          </w:p>
        </w:tc>
        <w:tc>
          <w:tcPr>
            <w:tcW w:w="5386"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63D5A5D" w14:textId="41D7AFFF" w:rsidR="00602C25" w:rsidRPr="00950EE5" w:rsidRDefault="00602C25" w:rsidP="00343200">
            <w:pPr>
              <w:jc w:val="right"/>
              <w:rPr>
                <w:rFonts w:ascii="Times New Roman" w:hAnsi="Times New Roman"/>
              </w:rPr>
            </w:pPr>
            <w:r w:rsidRPr="00950EE5">
              <w:rPr>
                <w:rFonts w:ascii="Times New Roman" w:hAnsi="Times New Roman"/>
              </w:rPr>
              <w:t>Darbuotojai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AC065BF" w14:textId="3141070C" w:rsidR="00602C25" w:rsidRPr="00950EE5" w:rsidRDefault="001C552A" w:rsidP="00D13927">
            <w:pPr>
              <w:jc w:val="center"/>
              <w:rPr>
                <w:rFonts w:ascii="Times New Roman" w:hAnsi="Times New Roman"/>
              </w:rPr>
            </w:pPr>
            <w:r>
              <w:rPr>
                <w:rFonts w:ascii="Times New Roman" w:hAnsi="Times New Roman"/>
              </w:rPr>
              <w:t>6</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20C208F" w14:textId="02A34A72" w:rsidR="00602C25" w:rsidRPr="00950EE5" w:rsidRDefault="001C552A" w:rsidP="00D13927">
            <w:pPr>
              <w:jc w:val="center"/>
              <w:rPr>
                <w:rFonts w:ascii="Times New Roman" w:hAnsi="Times New Roman"/>
              </w:rPr>
            </w:pPr>
            <w:r>
              <w:rPr>
                <w:rFonts w:ascii="Times New Roman" w:hAnsi="Times New Roman"/>
              </w:rPr>
              <w:t>-</w:t>
            </w:r>
          </w:p>
        </w:tc>
        <w:tc>
          <w:tcPr>
            <w:tcW w:w="1417" w:type="dxa"/>
            <w:tcBorders>
              <w:top w:val="single" w:sz="12" w:space="0" w:color="548DD4" w:themeColor="text2" w:themeTint="99"/>
              <w:left w:val="single" w:sz="12" w:space="0" w:color="548DD4" w:themeColor="text2" w:themeTint="99"/>
              <w:right w:val="single" w:sz="12" w:space="0" w:color="548DD4" w:themeColor="text2" w:themeTint="99"/>
            </w:tcBorders>
          </w:tcPr>
          <w:p w14:paraId="3649F56D" w14:textId="0AC0CAC2" w:rsidR="00602C25" w:rsidRPr="00950EE5" w:rsidRDefault="001C552A" w:rsidP="00D13927">
            <w:pPr>
              <w:jc w:val="center"/>
              <w:rPr>
                <w:rFonts w:ascii="Times New Roman" w:hAnsi="Times New Roman"/>
              </w:rPr>
            </w:pPr>
            <w:r>
              <w:rPr>
                <w:rFonts w:ascii="Times New Roman" w:hAnsi="Times New Roman"/>
              </w:rPr>
              <w:t>33</w:t>
            </w:r>
          </w:p>
        </w:tc>
      </w:tr>
      <w:tr w:rsidR="00602C25" w:rsidRPr="00F43C9F" w14:paraId="4E7FF879" w14:textId="77777777" w:rsidTr="008370EB">
        <w:tc>
          <w:tcPr>
            <w:tcW w:w="6946" w:type="dxa"/>
            <w:gridSpan w:val="3"/>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4EA9A9DF" w14:textId="77777777" w:rsidR="00602C25" w:rsidRPr="00F43C9F" w:rsidRDefault="00602C25" w:rsidP="00D13927">
            <w:pPr>
              <w:jc w:val="right"/>
              <w:rPr>
                <w:rFonts w:ascii="Times New Roman" w:hAnsi="Times New Roman"/>
                <w:b/>
                <w:sz w:val="24"/>
                <w:szCs w:val="24"/>
              </w:rPr>
            </w:pPr>
            <w:r w:rsidRPr="00F43C9F">
              <w:rPr>
                <w:rFonts w:ascii="Times New Roman" w:hAnsi="Times New Roman"/>
                <w:b/>
                <w:sz w:val="24"/>
                <w:szCs w:val="24"/>
              </w:rPr>
              <w:lastRenderedPageBreak/>
              <w:t>Individualių užsiėmimų metų rodikliai</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DE6A833" w14:textId="0FF19599" w:rsidR="00602C25" w:rsidRPr="00F43C9F" w:rsidRDefault="00285168" w:rsidP="00D13927">
            <w:pPr>
              <w:jc w:val="center"/>
              <w:rPr>
                <w:rFonts w:ascii="Times New Roman" w:hAnsi="Times New Roman"/>
                <w:b/>
                <w:sz w:val="24"/>
                <w:szCs w:val="24"/>
              </w:rPr>
            </w:pPr>
            <w:r>
              <w:rPr>
                <w:rFonts w:ascii="Times New Roman" w:hAnsi="Times New Roman"/>
                <w:b/>
                <w:sz w:val="24"/>
                <w:szCs w:val="24"/>
              </w:rPr>
              <w:t>74</w:t>
            </w:r>
          </w:p>
        </w:tc>
        <w:tc>
          <w:tcPr>
            <w:tcW w:w="709"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4CFA4B6" w14:textId="2AFE7841" w:rsidR="00602C25" w:rsidRPr="00F43C9F" w:rsidRDefault="00285168" w:rsidP="00285168">
            <w:pPr>
              <w:jc w:val="center"/>
              <w:rPr>
                <w:rFonts w:ascii="Times New Roman" w:hAnsi="Times New Roman"/>
                <w:b/>
                <w:sz w:val="24"/>
                <w:szCs w:val="24"/>
              </w:rPr>
            </w:pPr>
            <w:r>
              <w:rPr>
                <w:rFonts w:ascii="Times New Roman" w:hAnsi="Times New Roman"/>
                <w:b/>
                <w:sz w:val="24"/>
                <w:szCs w:val="24"/>
              </w:rPr>
              <w:t>30</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CEEC171" w14:textId="1A733DB2" w:rsidR="00602C25" w:rsidRPr="00F43C9F" w:rsidRDefault="00285168" w:rsidP="00D13927">
            <w:pPr>
              <w:jc w:val="center"/>
              <w:rPr>
                <w:rFonts w:ascii="Times New Roman" w:hAnsi="Times New Roman"/>
                <w:b/>
                <w:sz w:val="24"/>
                <w:szCs w:val="24"/>
              </w:rPr>
            </w:pPr>
            <w:r>
              <w:rPr>
                <w:rFonts w:ascii="Times New Roman" w:hAnsi="Times New Roman"/>
                <w:b/>
                <w:sz w:val="24"/>
                <w:szCs w:val="24"/>
              </w:rPr>
              <w:t>803</w:t>
            </w:r>
          </w:p>
        </w:tc>
      </w:tr>
    </w:tbl>
    <w:p w14:paraId="4B07D7BA" w14:textId="77777777" w:rsidR="00E14166" w:rsidRDefault="00602C25" w:rsidP="00D13927">
      <w:pPr>
        <w:tabs>
          <w:tab w:val="left" w:pos="709"/>
        </w:tabs>
        <w:rPr>
          <w:rFonts w:ascii="Times New Roman" w:hAnsi="Times New Roman"/>
          <w:sz w:val="24"/>
          <w:szCs w:val="24"/>
        </w:rPr>
      </w:pPr>
      <w:r w:rsidRPr="00CF74E8">
        <w:rPr>
          <w:rFonts w:ascii="Times New Roman" w:hAnsi="Times New Roman"/>
          <w:sz w:val="24"/>
          <w:szCs w:val="24"/>
        </w:rPr>
        <w:tab/>
      </w:r>
    </w:p>
    <w:p w14:paraId="6F8EEA09" w14:textId="4C76400F" w:rsidR="00602C25" w:rsidRPr="008976BA" w:rsidRDefault="00602C25" w:rsidP="00343200">
      <w:pPr>
        <w:tabs>
          <w:tab w:val="left" w:pos="709"/>
        </w:tabs>
        <w:ind w:firstLine="851"/>
        <w:rPr>
          <w:rFonts w:ascii="Times New Roman" w:hAnsi="Times New Roman"/>
          <w:sz w:val="20"/>
          <w:szCs w:val="20"/>
        </w:rPr>
      </w:pPr>
      <w:r w:rsidRPr="00E175B6">
        <w:rPr>
          <w:rFonts w:ascii="Times New Roman" w:hAnsi="Times New Roman"/>
          <w:sz w:val="24"/>
          <w:szCs w:val="24"/>
        </w:rPr>
        <w:t xml:space="preserve">Psichologinio konsultavimo tikslas </w:t>
      </w:r>
      <w:r>
        <w:rPr>
          <w:rFonts w:ascii="Times New Roman" w:hAnsi="Times New Roman"/>
          <w:sz w:val="24"/>
          <w:szCs w:val="24"/>
        </w:rPr>
        <w:t>–</w:t>
      </w:r>
      <w:r w:rsidRPr="00E175B6">
        <w:rPr>
          <w:rFonts w:ascii="Times New Roman" w:hAnsi="Times New Roman"/>
          <w:sz w:val="24"/>
          <w:szCs w:val="24"/>
        </w:rPr>
        <w:t xml:space="preserve"> padėti klientams išsiaiškinti, suprasti bei spręsti asmeninius arba tarpasmeninius su psichologine savijauta ar elgesiu susijusius sunkumus. Kai kuriais atvejais paslaugų gavėjams pavyko atpažinti ir keisti negatyvų ar nelogišką mąstymą, suformuoti teigiamą požiūrį į save bei išorinį pasaulį, įveikti beviltiškumo ir bejėgiškumo jausmą, jaustis atsakingu ir kontroliuojančiu savo veiksmus, sugrąžinti gebėjimą jausti malonumą, surasti kasdienių problemų sprendimus, atrasti stipriąsias savo puses ir pasinaudoti jomis įvairiose gyvenimo srityse, įveikti stresą, potrauminius </w:t>
      </w:r>
      <w:r w:rsidRPr="008976BA">
        <w:rPr>
          <w:rFonts w:ascii="Times New Roman" w:hAnsi="Times New Roman"/>
          <w:sz w:val="24"/>
          <w:szCs w:val="24"/>
        </w:rPr>
        <w:t>išgyvenimus, spręsti tarpasmeninius konfliktus.</w:t>
      </w:r>
    </w:p>
    <w:p w14:paraId="58B556AD" w14:textId="6F844BF3" w:rsidR="00602C25" w:rsidRPr="00E175B6" w:rsidRDefault="00602C25" w:rsidP="00343200">
      <w:pPr>
        <w:tabs>
          <w:tab w:val="left" w:pos="709"/>
        </w:tabs>
        <w:ind w:firstLine="851"/>
        <w:rPr>
          <w:rFonts w:ascii="Times New Roman" w:hAnsi="Times New Roman"/>
          <w:sz w:val="24"/>
          <w:szCs w:val="24"/>
        </w:rPr>
      </w:pPr>
      <w:r w:rsidRPr="008976BA">
        <w:rPr>
          <w:rFonts w:ascii="Times New Roman" w:hAnsi="Times New Roman"/>
          <w:sz w:val="24"/>
          <w:szCs w:val="24"/>
        </w:rPr>
        <w:t>202</w:t>
      </w:r>
      <w:r w:rsidR="003826BE" w:rsidRPr="008976BA">
        <w:rPr>
          <w:rFonts w:ascii="Times New Roman" w:hAnsi="Times New Roman"/>
          <w:sz w:val="24"/>
          <w:szCs w:val="24"/>
        </w:rPr>
        <w:t>3</w:t>
      </w:r>
      <w:r w:rsidRPr="008976BA">
        <w:rPr>
          <w:rFonts w:ascii="Times New Roman" w:hAnsi="Times New Roman"/>
          <w:sz w:val="24"/>
          <w:szCs w:val="24"/>
        </w:rPr>
        <w:t xml:space="preserve"> m. buvo suteiktos paslaugos tikslinių grupių asmenims, kuriems pasireiškia psichikos sveikatos rizikos veiksniai dėl sudėtingų gyvenimiškų situacijų, patiriantiems bendravimo, elgesio ar emocinių sunkumų, iškilusių dėl sveikatos problemų, išgyvenant skyrybas, artimųjų netektis, įvairias traumas. Dirbant su paslaugų gavėjais buvo parenkami ir pagal kliento poreikį taikomi metodai, psichologinio konsultavimo technikos ar terapijos formos. Psichologa</w:t>
      </w:r>
      <w:r w:rsidR="00E43787" w:rsidRPr="008976BA">
        <w:rPr>
          <w:rFonts w:ascii="Times New Roman" w:hAnsi="Times New Roman"/>
          <w:sz w:val="24"/>
          <w:szCs w:val="24"/>
        </w:rPr>
        <w:t>s</w:t>
      </w:r>
      <w:r w:rsidRPr="008976BA">
        <w:rPr>
          <w:rFonts w:ascii="Times New Roman" w:hAnsi="Times New Roman"/>
          <w:sz w:val="24"/>
          <w:szCs w:val="24"/>
        </w:rPr>
        <w:t xml:space="preserve"> </w:t>
      </w:r>
      <w:r w:rsidR="00E43787" w:rsidRPr="008976BA">
        <w:rPr>
          <w:rFonts w:ascii="Times New Roman" w:hAnsi="Times New Roman"/>
          <w:sz w:val="24"/>
          <w:szCs w:val="24"/>
        </w:rPr>
        <w:t xml:space="preserve">darbuotojams </w:t>
      </w:r>
      <w:r w:rsidRPr="008976BA">
        <w:rPr>
          <w:rFonts w:ascii="Times New Roman" w:hAnsi="Times New Roman"/>
          <w:sz w:val="24"/>
          <w:szCs w:val="24"/>
        </w:rPr>
        <w:t>vedė grupin</w:t>
      </w:r>
      <w:r w:rsidR="00E43787" w:rsidRPr="008976BA">
        <w:rPr>
          <w:rFonts w:ascii="Times New Roman" w:hAnsi="Times New Roman"/>
          <w:sz w:val="24"/>
          <w:szCs w:val="24"/>
        </w:rPr>
        <w:t>e</w:t>
      </w:r>
      <w:r w:rsidRPr="008976BA">
        <w:rPr>
          <w:rFonts w:ascii="Times New Roman" w:hAnsi="Times New Roman"/>
          <w:sz w:val="24"/>
          <w:szCs w:val="24"/>
        </w:rPr>
        <w:t xml:space="preserve">s </w:t>
      </w:r>
      <w:r w:rsidR="00E43787" w:rsidRPr="008976BA">
        <w:rPr>
          <w:rFonts w:ascii="Times New Roman" w:hAnsi="Times New Roman"/>
          <w:sz w:val="24"/>
          <w:szCs w:val="24"/>
        </w:rPr>
        <w:t>intervizijas</w:t>
      </w:r>
      <w:r w:rsidRPr="008976BA">
        <w:rPr>
          <w:rFonts w:ascii="Times New Roman" w:hAnsi="Times New Roman"/>
          <w:sz w:val="24"/>
          <w:szCs w:val="24"/>
        </w:rPr>
        <w:t>, savipagalbos grupes SPC darbuotojams bei globėjams (rūpintojams). Daug dėmesio skirta šeimų konsultacijoms, paslaugų gavėjų elgesio stebėjimui jų apgyvendinimo SPC laikotarpiu. Psichologa</w:t>
      </w:r>
      <w:r w:rsidR="008976BA" w:rsidRPr="008976BA">
        <w:rPr>
          <w:rFonts w:ascii="Times New Roman" w:hAnsi="Times New Roman"/>
          <w:sz w:val="24"/>
          <w:szCs w:val="24"/>
        </w:rPr>
        <w:t>s</w:t>
      </w:r>
      <w:r w:rsidRPr="008976BA">
        <w:rPr>
          <w:rFonts w:ascii="Times New Roman" w:hAnsi="Times New Roman"/>
          <w:sz w:val="24"/>
          <w:szCs w:val="24"/>
        </w:rPr>
        <w:t xml:space="preserve"> darbe laikosi profesinės etikos nuostatų ir yra garantuojamas paslaugų gavėjo </w:t>
      </w:r>
      <w:r w:rsidRPr="00E175B6">
        <w:rPr>
          <w:rFonts w:ascii="Times New Roman" w:hAnsi="Times New Roman"/>
          <w:sz w:val="24"/>
          <w:szCs w:val="24"/>
        </w:rPr>
        <w:t>konfidencialumas.</w:t>
      </w:r>
    </w:p>
    <w:p w14:paraId="6B711ABE" w14:textId="41629493" w:rsidR="00602C25" w:rsidRPr="00E175B6" w:rsidRDefault="004E3FB4" w:rsidP="00343200">
      <w:pPr>
        <w:tabs>
          <w:tab w:val="left" w:pos="709"/>
        </w:tabs>
        <w:ind w:firstLine="851"/>
        <w:rPr>
          <w:rFonts w:ascii="Times New Roman" w:hAnsi="Times New Roman"/>
          <w:sz w:val="24"/>
          <w:szCs w:val="24"/>
        </w:rPr>
      </w:pPr>
      <w:r>
        <w:rPr>
          <w:rFonts w:ascii="Times New Roman" w:hAnsi="Times New Roman"/>
          <w:sz w:val="24"/>
          <w:szCs w:val="24"/>
        </w:rPr>
        <w:t xml:space="preserve">Per 2023 metus psichologas dalyvavo šeimose globojamų (rūpinamų) vaikų </w:t>
      </w:r>
      <w:r w:rsidR="00035DCC">
        <w:rPr>
          <w:rFonts w:ascii="Times New Roman" w:hAnsi="Times New Roman"/>
          <w:sz w:val="24"/>
          <w:szCs w:val="24"/>
        </w:rPr>
        <w:t xml:space="preserve">37 </w:t>
      </w:r>
      <w:r>
        <w:rPr>
          <w:rFonts w:ascii="Times New Roman" w:hAnsi="Times New Roman"/>
          <w:sz w:val="24"/>
          <w:szCs w:val="24"/>
        </w:rPr>
        <w:t>poreikių vertinim</w:t>
      </w:r>
      <w:r w:rsidR="00035DCC">
        <w:rPr>
          <w:rFonts w:ascii="Times New Roman" w:hAnsi="Times New Roman"/>
          <w:sz w:val="24"/>
          <w:szCs w:val="24"/>
        </w:rPr>
        <w:t>uose</w:t>
      </w:r>
      <w:r>
        <w:rPr>
          <w:rFonts w:ascii="Times New Roman" w:hAnsi="Times New Roman"/>
          <w:sz w:val="24"/>
          <w:szCs w:val="24"/>
        </w:rPr>
        <w:t xml:space="preserve">, 19 kartų </w:t>
      </w:r>
      <w:r w:rsidRPr="00E175B6">
        <w:rPr>
          <w:rFonts w:ascii="Times New Roman" w:hAnsi="Times New Roman"/>
          <w:sz w:val="24"/>
          <w:szCs w:val="24"/>
        </w:rPr>
        <w:t>dalyvavo atvejo vadybos p</w:t>
      </w:r>
      <w:r>
        <w:rPr>
          <w:rFonts w:ascii="Times New Roman" w:hAnsi="Times New Roman"/>
          <w:sz w:val="24"/>
          <w:szCs w:val="24"/>
        </w:rPr>
        <w:t>osėdžiuose.</w:t>
      </w:r>
      <w:r w:rsidR="00035DCC">
        <w:rPr>
          <w:rFonts w:ascii="Times New Roman" w:hAnsi="Times New Roman"/>
          <w:sz w:val="24"/>
          <w:szCs w:val="24"/>
        </w:rPr>
        <w:t xml:space="preserve"> Psichologo paslaugos buvo teikiamos Centre arba paslaugų gavėjo namuose, atsižvelgiant į aplinkybes konsultacijos vyko ir nuotoliniu būdu.</w:t>
      </w:r>
    </w:p>
    <w:p w14:paraId="6D1BE9E0" w14:textId="77777777" w:rsidR="00602C25" w:rsidRPr="00B33618" w:rsidRDefault="00602C25" w:rsidP="00D13927">
      <w:pPr>
        <w:rPr>
          <w:rFonts w:ascii="Times New Roman" w:hAnsi="Times New Roman"/>
          <w:sz w:val="20"/>
          <w:szCs w:val="20"/>
        </w:rPr>
      </w:pPr>
    </w:p>
    <w:p w14:paraId="62E82425" w14:textId="3039EC85" w:rsidR="00602C25" w:rsidRPr="0017651A" w:rsidRDefault="00602C25" w:rsidP="00343200">
      <w:pPr>
        <w:tabs>
          <w:tab w:val="left" w:pos="709"/>
        </w:tabs>
        <w:ind w:firstLine="851"/>
        <w:rPr>
          <w:rFonts w:ascii="Times New Roman" w:hAnsi="Times New Roman"/>
          <w:b/>
          <w:sz w:val="24"/>
          <w:szCs w:val="24"/>
        </w:rPr>
      </w:pPr>
      <w:r w:rsidRPr="0017651A">
        <w:rPr>
          <w:rFonts w:ascii="Times New Roman" w:hAnsi="Times New Roman"/>
          <w:b/>
          <w:sz w:val="24"/>
          <w:szCs w:val="24"/>
        </w:rPr>
        <w:t xml:space="preserve">Paslaugos rūšis </w:t>
      </w:r>
      <w:r w:rsidRPr="0017651A">
        <w:rPr>
          <w:rFonts w:ascii="Times New Roman" w:hAnsi="Times New Roman"/>
          <w:sz w:val="24"/>
          <w:szCs w:val="24"/>
        </w:rPr>
        <w:t>– psichosocialinės paslaugos, taikant meno terapijos metodus.</w:t>
      </w:r>
    </w:p>
    <w:p w14:paraId="7EBF7D53" w14:textId="066B9E36" w:rsidR="00602C25" w:rsidRPr="0017651A" w:rsidRDefault="00602C25" w:rsidP="00343200">
      <w:pPr>
        <w:ind w:firstLine="851"/>
        <w:rPr>
          <w:rFonts w:ascii="Times New Roman" w:hAnsi="Times New Roman"/>
          <w:sz w:val="24"/>
          <w:szCs w:val="24"/>
        </w:rPr>
      </w:pPr>
      <w:r w:rsidRPr="0017651A">
        <w:rPr>
          <w:rFonts w:ascii="Times New Roman" w:hAnsi="Times New Roman"/>
          <w:sz w:val="24"/>
          <w:szCs w:val="24"/>
        </w:rPr>
        <w:t>202</w:t>
      </w:r>
      <w:r w:rsidR="00F26E9C" w:rsidRPr="0017651A">
        <w:rPr>
          <w:rFonts w:ascii="Times New Roman" w:hAnsi="Times New Roman"/>
          <w:sz w:val="24"/>
          <w:szCs w:val="24"/>
        </w:rPr>
        <w:t>3</w:t>
      </w:r>
      <w:r w:rsidRPr="0017651A">
        <w:rPr>
          <w:rFonts w:ascii="Times New Roman" w:hAnsi="Times New Roman"/>
          <w:sz w:val="24"/>
          <w:szCs w:val="24"/>
        </w:rPr>
        <w:t xml:space="preserve"> metais </w:t>
      </w:r>
      <w:r w:rsidR="00F26E9C" w:rsidRPr="0017651A">
        <w:rPr>
          <w:rFonts w:ascii="Times New Roman" w:hAnsi="Times New Roman"/>
          <w:sz w:val="24"/>
          <w:szCs w:val="24"/>
        </w:rPr>
        <w:t xml:space="preserve">iki rugsėjo mėnesio </w:t>
      </w:r>
      <w:r w:rsidRPr="0017651A">
        <w:rPr>
          <w:rFonts w:ascii="Times New Roman" w:hAnsi="Times New Roman"/>
          <w:sz w:val="24"/>
          <w:szCs w:val="24"/>
        </w:rPr>
        <w:t>psichosocialines paslaugas teikė meno terapijos studijas baigusi ir nemažą darbo patirtį turinti socialinė darbuotoja</w:t>
      </w:r>
      <w:r w:rsidR="00F26E9C" w:rsidRPr="0017651A">
        <w:rPr>
          <w:rFonts w:ascii="Times New Roman" w:hAnsi="Times New Roman"/>
          <w:sz w:val="24"/>
          <w:szCs w:val="24"/>
        </w:rPr>
        <w:t>.</w:t>
      </w:r>
    </w:p>
    <w:p w14:paraId="1337C9D9" w14:textId="778A8612" w:rsidR="00602C25" w:rsidRPr="0017651A" w:rsidRDefault="00602C25" w:rsidP="00343200">
      <w:pPr>
        <w:ind w:firstLine="851"/>
        <w:rPr>
          <w:rFonts w:ascii="Times New Roman" w:hAnsi="Times New Roman"/>
          <w:sz w:val="24"/>
          <w:szCs w:val="24"/>
        </w:rPr>
      </w:pPr>
      <w:r w:rsidRPr="0017651A">
        <w:rPr>
          <w:rFonts w:ascii="Times New Roman" w:hAnsi="Times New Roman"/>
          <w:sz w:val="24"/>
          <w:szCs w:val="24"/>
        </w:rPr>
        <w:t xml:space="preserve">Paslaugos </w:t>
      </w:r>
      <w:r w:rsidR="00F26E9C" w:rsidRPr="0017651A">
        <w:rPr>
          <w:rFonts w:ascii="Times New Roman" w:hAnsi="Times New Roman"/>
          <w:sz w:val="24"/>
          <w:szCs w:val="24"/>
        </w:rPr>
        <w:t xml:space="preserve">buvo </w:t>
      </w:r>
      <w:r w:rsidRPr="0017651A">
        <w:rPr>
          <w:rFonts w:ascii="Times New Roman" w:hAnsi="Times New Roman"/>
          <w:sz w:val="24"/>
          <w:szCs w:val="24"/>
        </w:rPr>
        <w:t xml:space="preserve">teikiamos Centre bei šeimose globojamiems (rūpinamiems) vaikams, </w:t>
      </w:r>
      <w:r w:rsidR="00EC34F3" w:rsidRPr="0017651A">
        <w:rPr>
          <w:rFonts w:ascii="Times New Roman" w:hAnsi="Times New Roman"/>
          <w:sz w:val="24"/>
          <w:szCs w:val="24"/>
        </w:rPr>
        <w:t xml:space="preserve">įstaigoje </w:t>
      </w:r>
      <w:r w:rsidRPr="0017651A">
        <w:rPr>
          <w:rFonts w:ascii="Times New Roman" w:hAnsi="Times New Roman"/>
          <w:sz w:val="24"/>
          <w:szCs w:val="24"/>
        </w:rPr>
        <w:t>apgyvendintiems ir krizes patyrusiems suaugusiems asmenims bei jų vaikams, socialinę riziką patiriančioms šeimoms.</w:t>
      </w:r>
    </w:p>
    <w:p w14:paraId="5E474480" w14:textId="393369A2" w:rsidR="00602C25" w:rsidRPr="0017651A" w:rsidRDefault="00602C25" w:rsidP="00343200">
      <w:pPr>
        <w:ind w:firstLine="851"/>
        <w:rPr>
          <w:szCs w:val="24"/>
          <w:lang w:eastAsia="lt-LT"/>
        </w:rPr>
      </w:pPr>
      <w:r w:rsidRPr="0017651A">
        <w:rPr>
          <w:rFonts w:ascii="Times New Roman" w:hAnsi="Times New Roman"/>
          <w:sz w:val="24"/>
          <w:szCs w:val="24"/>
        </w:rPr>
        <w:t xml:space="preserve">Specialistė taikė meno terapijos metodus, suteikiančius galimybę efektyviai atskleisti ir ugdyti įvairių grupių paslaugų gavėjų saviraiškos, savęs pažinimo gebėjimus, socialinės elgsenos įgūdžius, bendravimo gebėjimus ieškant pagalbos, prisitaikant prie naujų situacijų, dalyvaujant visuomenės gyvenime, atkuriant, užmezgant ir palaikant ryšius su artimaisiais, bendraamžiais ir pan. Teikta </w:t>
      </w:r>
      <w:r w:rsidRPr="0017651A">
        <w:rPr>
          <w:rFonts w:ascii="Times New Roman" w:eastAsia="Arial" w:hAnsi="Times New Roman"/>
          <w:sz w:val="24"/>
          <w:szCs w:val="24"/>
        </w:rPr>
        <w:t xml:space="preserve">pagalba asmenims, išgyvenantiems krizę ar patyrusiems (patiriantiems) stiprius emocinius išgyvenimus. </w:t>
      </w:r>
      <w:r w:rsidRPr="0017651A">
        <w:rPr>
          <w:rFonts w:ascii="Times New Roman" w:hAnsi="Times New Roman"/>
          <w:sz w:val="24"/>
          <w:szCs w:val="24"/>
        </w:rPr>
        <w:t>Taikant meno terapijos metodus buvo siekiama padėti paslaugų gavėjui atgauti dvasinę darną, atsparumą, gebėjimą gyventi, mokytis/dirbti.</w:t>
      </w:r>
    </w:p>
    <w:p w14:paraId="77DBC87C" w14:textId="51E66D3B" w:rsidR="00602C25" w:rsidRPr="0017651A" w:rsidRDefault="00602C25" w:rsidP="00343200">
      <w:pPr>
        <w:ind w:firstLine="851"/>
        <w:rPr>
          <w:rFonts w:ascii="Times New Roman" w:hAnsi="Times New Roman"/>
          <w:sz w:val="24"/>
          <w:szCs w:val="24"/>
        </w:rPr>
      </w:pPr>
      <w:r w:rsidRPr="0017651A">
        <w:rPr>
          <w:rFonts w:ascii="Times New Roman" w:hAnsi="Times New Roman"/>
          <w:sz w:val="24"/>
          <w:szCs w:val="24"/>
        </w:rPr>
        <w:t>Dirbant su paslaugų gavėjais, taikomi dailės, smėlio, kinetinio smėlio, žaidimų, pasakų bei kino terapijos metodai. Ugdant paslaugų gavėjų socialinės elgsenos įgūdžius, buvo dirbama individualiai bei grupėmis. P</w:t>
      </w:r>
      <w:r w:rsidRPr="0017651A">
        <w:rPr>
          <w:rFonts w:ascii="Times New Roman" w:eastAsia="Times New Roman" w:hAnsi="Times New Roman"/>
          <w:sz w:val="24"/>
          <w:szCs w:val="24"/>
          <w:lang w:eastAsia="lt-LT"/>
        </w:rPr>
        <w:t>ravesti 1</w:t>
      </w:r>
      <w:r w:rsidR="00D96D73" w:rsidRPr="0017651A">
        <w:rPr>
          <w:rFonts w:ascii="Times New Roman" w:eastAsia="Times New Roman" w:hAnsi="Times New Roman"/>
          <w:sz w:val="24"/>
          <w:szCs w:val="24"/>
          <w:lang w:eastAsia="lt-LT"/>
        </w:rPr>
        <w:t>22</w:t>
      </w:r>
      <w:r w:rsidRPr="0017651A">
        <w:rPr>
          <w:rFonts w:ascii="Times New Roman" w:eastAsia="Times New Roman" w:hAnsi="Times New Roman"/>
          <w:sz w:val="24"/>
          <w:szCs w:val="24"/>
          <w:lang w:eastAsia="lt-LT"/>
        </w:rPr>
        <w:t xml:space="preserve"> grupiniai (</w:t>
      </w:r>
      <w:r w:rsidR="00C96F2C" w:rsidRPr="0017651A">
        <w:rPr>
          <w:rFonts w:ascii="Times New Roman" w:eastAsia="Times New Roman" w:hAnsi="Times New Roman"/>
          <w:sz w:val="24"/>
          <w:szCs w:val="24"/>
          <w:lang w:eastAsia="lt-LT"/>
        </w:rPr>
        <w:t xml:space="preserve">2021 m. – 181, </w:t>
      </w:r>
      <w:r w:rsidR="00813435" w:rsidRPr="0017651A">
        <w:rPr>
          <w:rFonts w:ascii="Times New Roman" w:eastAsia="Times New Roman" w:hAnsi="Times New Roman"/>
          <w:sz w:val="24"/>
          <w:szCs w:val="24"/>
          <w:lang w:eastAsia="lt-LT"/>
        </w:rPr>
        <w:t>202</w:t>
      </w:r>
      <w:r w:rsidRPr="0017651A">
        <w:rPr>
          <w:rFonts w:ascii="Times New Roman" w:eastAsia="Times New Roman" w:hAnsi="Times New Roman"/>
          <w:sz w:val="24"/>
          <w:szCs w:val="24"/>
          <w:lang w:eastAsia="lt-LT"/>
        </w:rPr>
        <w:t>2</w:t>
      </w:r>
      <w:r w:rsidR="004A7CA5" w:rsidRPr="0017651A">
        <w:rPr>
          <w:rFonts w:ascii="Times New Roman" w:eastAsia="Times New Roman" w:hAnsi="Times New Roman"/>
          <w:sz w:val="24"/>
          <w:szCs w:val="24"/>
          <w:lang w:eastAsia="lt-LT"/>
        </w:rPr>
        <w:t xml:space="preserve"> – 177, 2</w:t>
      </w:r>
      <w:r w:rsidRPr="0017651A">
        <w:rPr>
          <w:rFonts w:ascii="Times New Roman" w:eastAsia="Times New Roman" w:hAnsi="Times New Roman"/>
          <w:sz w:val="24"/>
          <w:szCs w:val="24"/>
          <w:lang w:eastAsia="lt-LT"/>
        </w:rPr>
        <w:t xml:space="preserve">020 m. – 104, 2019 m. – 353, 2018 m. – 175) bei </w:t>
      </w:r>
      <w:r w:rsidR="00C96F2C" w:rsidRPr="0017651A">
        <w:rPr>
          <w:rFonts w:ascii="Times New Roman" w:eastAsia="Times New Roman" w:hAnsi="Times New Roman"/>
          <w:sz w:val="24"/>
          <w:szCs w:val="24"/>
          <w:lang w:eastAsia="lt-LT"/>
        </w:rPr>
        <w:t>1</w:t>
      </w:r>
      <w:r w:rsidR="0042495B" w:rsidRPr="0017651A">
        <w:rPr>
          <w:rFonts w:ascii="Times New Roman" w:eastAsia="Times New Roman" w:hAnsi="Times New Roman"/>
          <w:sz w:val="24"/>
          <w:szCs w:val="24"/>
          <w:lang w:eastAsia="lt-LT"/>
        </w:rPr>
        <w:t>37</w:t>
      </w:r>
      <w:r w:rsidRPr="0017651A">
        <w:rPr>
          <w:rFonts w:ascii="Times New Roman" w:eastAsia="Times New Roman" w:hAnsi="Times New Roman"/>
          <w:sz w:val="24"/>
          <w:szCs w:val="24"/>
          <w:lang w:eastAsia="lt-LT"/>
        </w:rPr>
        <w:t xml:space="preserve"> individualūs užsiėmimai (</w:t>
      </w:r>
      <w:r w:rsidR="00C96F2C" w:rsidRPr="0017651A">
        <w:rPr>
          <w:rFonts w:ascii="Times New Roman" w:eastAsia="Times New Roman" w:hAnsi="Times New Roman"/>
          <w:sz w:val="24"/>
          <w:szCs w:val="24"/>
          <w:lang w:eastAsia="lt-LT"/>
        </w:rPr>
        <w:t xml:space="preserve">2021 m. – 289, </w:t>
      </w:r>
      <w:r w:rsidRPr="0017651A">
        <w:rPr>
          <w:rFonts w:ascii="Times New Roman" w:eastAsia="Times New Roman" w:hAnsi="Times New Roman"/>
          <w:sz w:val="24"/>
          <w:szCs w:val="24"/>
          <w:lang w:eastAsia="lt-LT"/>
        </w:rPr>
        <w:t xml:space="preserve">2020 m. – 195, 2019 m. – 306, 2018 m. – 361). </w:t>
      </w:r>
    </w:p>
    <w:p w14:paraId="32852743" w14:textId="77777777" w:rsidR="00EC34F3" w:rsidRPr="00EC34F3" w:rsidRDefault="00EC34F3" w:rsidP="00D13927">
      <w:pPr>
        <w:ind w:firstLine="720"/>
        <w:rPr>
          <w:rFonts w:ascii="Times New Roman" w:hAnsi="Times New Roman"/>
          <w:sz w:val="20"/>
          <w:szCs w:val="20"/>
        </w:rPr>
      </w:pPr>
    </w:p>
    <w:p w14:paraId="45A73C0D" w14:textId="77777777" w:rsidR="00602C25" w:rsidRPr="00A224A3" w:rsidRDefault="00602C25" w:rsidP="00D13927">
      <w:pPr>
        <w:jc w:val="center"/>
        <w:rPr>
          <w:rFonts w:ascii="Times New Roman" w:hAnsi="Times New Roman"/>
          <w:b/>
          <w:bCs/>
          <w:i/>
          <w:sz w:val="24"/>
          <w:szCs w:val="24"/>
        </w:rPr>
      </w:pPr>
      <w:r w:rsidRPr="00A224A3">
        <w:rPr>
          <w:rFonts w:ascii="Times New Roman" w:hAnsi="Times New Roman"/>
          <w:b/>
          <w:bCs/>
          <w:i/>
          <w:sz w:val="24"/>
          <w:szCs w:val="24"/>
        </w:rPr>
        <w:t xml:space="preserve">Paslaugų gavėjų, kuriems teiktos paslaugos, </w:t>
      </w:r>
      <w:r>
        <w:rPr>
          <w:rFonts w:ascii="Times New Roman" w:hAnsi="Times New Roman"/>
          <w:b/>
          <w:bCs/>
          <w:i/>
          <w:sz w:val="24"/>
          <w:szCs w:val="24"/>
        </w:rPr>
        <w:t>bei pravestų užsiėmimų rodikliai</w:t>
      </w: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560"/>
        <w:gridCol w:w="1842"/>
        <w:gridCol w:w="3261"/>
        <w:gridCol w:w="850"/>
        <w:gridCol w:w="851"/>
        <w:gridCol w:w="1417"/>
      </w:tblGrid>
      <w:tr w:rsidR="00602C25" w:rsidRPr="0046152B" w14:paraId="200C76CB" w14:textId="77777777" w:rsidTr="00E15538">
        <w:tc>
          <w:tcPr>
            <w:tcW w:w="1560"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3BB79411"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Užsiėmimų</w:t>
            </w:r>
          </w:p>
          <w:p w14:paraId="0CB825BF" w14:textId="77777777" w:rsidR="00602C25" w:rsidRDefault="00602C25" w:rsidP="00D13927">
            <w:pPr>
              <w:jc w:val="center"/>
              <w:rPr>
                <w:rFonts w:asciiTheme="majorBidi" w:hAnsiTheme="majorBidi" w:cstheme="majorBidi"/>
                <w:b/>
                <w:sz w:val="24"/>
                <w:szCs w:val="24"/>
              </w:rPr>
            </w:pPr>
            <w:r>
              <w:rPr>
                <w:rFonts w:asciiTheme="majorBidi" w:hAnsiTheme="majorBidi" w:cstheme="majorBidi"/>
                <w:b/>
                <w:sz w:val="24"/>
                <w:szCs w:val="24"/>
              </w:rPr>
              <w:t>p</w:t>
            </w:r>
            <w:r w:rsidRPr="00CB6F33">
              <w:rPr>
                <w:rFonts w:asciiTheme="majorBidi" w:hAnsiTheme="majorBidi" w:cstheme="majorBidi"/>
                <w:b/>
                <w:sz w:val="24"/>
                <w:szCs w:val="24"/>
              </w:rPr>
              <w:t>avadinimai</w:t>
            </w:r>
          </w:p>
          <w:p w14:paraId="0F8CD480" w14:textId="77777777" w:rsidR="00602C25" w:rsidRDefault="00602C25" w:rsidP="00D13927">
            <w:pPr>
              <w:jc w:val="center"/>
              <w:rPr>
                <w:rFonts w:asciiTheme="majorBidi" w:hAnsiTheme="majorBidi" w:cstheme="majorBidi"/>
                <w:b/>
                <w:sz w:val="24"/>
                <w:szCs w:val="24"/>
              </w:rPr>
            </w:pPr>
          </w:p>
          <w:p w14:paraId="28C0EA40" w14:textId="77777777" w:rsidR="00602C25" w:rsidRDefault="00602C25" w:rsidP="00D13927">
            <w:pPr>
              <w:jc w:val="center"/>
              <w:rPr>
                <w:rFonts w:asciiTheme="majorBidi" w:hAnsiTheme="majorBidi" w:cstheme="majorBidi"/>
                <w:b/>
                <w:sz w:val="24"/>
                <w:szCs w:val="24"/>
              </w:rPr>
            </w:pPr>
          </w:p>
          <w:p w14:paraId="0BE75220" w14:textId="77777777" w:rsidR="00602C25" w:rsidRDefault="00602C25" w:rsidP="00D13927">
            <w:pPr>
              <w:jc w:val="center"/>
              <w:rPr>
                <w:rFonts w:asciiTheme="majorBidi" w:hAnsiTheme="majorBidi" w:cstheme="majorBidi"/>
                <w:b/>
                <w:sz w:val="24"/>
                <w:szCs w:val="24"/>
              </w:rPr>
            </w:pPr>
          </w:p>
          <w:p w14:paraId="444643EE" w14:textId="77777777" w:rsidR="00602C25" w:rsidRDefault="00602C25" w:rsidP="00D13927">
            <w:pPr>
              <w:jc w:val="center"/>
              <w:rPr>
                <w:rFonts w:asciiTheme="majorBidi" w:hAnsiTheme="majorBidi" w:cstheme="majorBidi"/>
                <w:b/>
                <w:sz w:val="24"/>
                <w:szCs w:val="24"/>
              </w:rPr>
            </w:pPr>
          </w:p>
          <w:p w14:paraId="56A8E50A" w14:textId="77777777" w:rsidR="00602C25" w:rsidRPr="00CB6F33" w:rsidRDefault="00602C25" w:rsidP="00D13927">
            <w:pPr>
              <w:jc w:val="center"/>
              <w:rPr>
                <w:rFonts w:asciiTheme="majorBidi" w:hAnsiTheme="majorBidi" w:cstheme="majorBidi"/>
                <w:b/>
                <w:sz w:val="24"/>
                <w:szCs w:val="24"/>
              </w:rPr>
            </w:pPr>
            <w:r>
              <w:rPr>
                <w:rFonts w:asciiTheme="majorBidi" w:hAnsiTheme="majorBidi" w:cstheme="majorBidi"/>
                <w:b/>
                <w:sz w:val="24"/>
                <w:szCs w:val="24"/>
              </w:rPr>
              <w:lastRenderedPageBreak/>
              <w:t>Grupiniai užsiėmimai</w:t>
            </w:r>
          </w:p>
        </w:tc>
        <w:tc>
          <w:tcPr>
            <w:tcW w:w="1842"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286799D5" w14:textId="794F8AB6"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lastRenderedPageBreak/>
              <w:t xml:space="preserve">SPC </w:t>
            </w:r>
            <w:r w:rsidR="00EC34F3">
              <w:rPr>
                <w:rFonts w:asciiTheme="majorBidi" w:hAnsiTheme="majorBidi" w:cstheme="majorBidi"/>
                <w:b/>
                <w:sz w:val="24"/>
                <w:szCs w:val="24"/>
              </w:rPr>
              <w:t>padalini</w:t>
            </w:r>
            <w:r w:rsidRPr="00CB6F33">
              <w:rPr>
                <w:rFonts w:asciiTheme="majorBidi" w:hAnsiTheme="majorBidi" w:cstheme="majorBidi"/>
                <w:b/>
                <w:sz w:val="24"/>
                <w:szCs w:val="24"/>
              </w:rPr>
              <w:t>ų</w:t>
            </w:r>
          </w:p>
          <w:p w14:paraId="29855B1E"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pavadinimai</w:t>
            </w:r>
          </w:p>
        </w:tc>
        <w:tc>
          <w:tcPr>
            <w:tcW w:w="3261"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7C056676"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Paslaugų gavėjų grupės</w:t>
            </w:r>
          </w:p>
        </w:tc>
        <w:tc>
          <w:tcPr>
            <w:tcW w:w="1701" w:type="dxa"/>
            <w:gridSpan w:val="2"/>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638B187"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Asmenų skaičius</w:t>
            </w:r>
          </w:p>
        </w:tc>
        <w:tc>
          <w:tcPr>
            <w:tcW w:w="1417"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77FF8133"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Užsiėmimų skaičius</w:t>
            </w:r>
          </w:p>
        </w:tc>
      </w:tr>
      <w:tr w:rsidR="00602C25" w:rsidRPr="0046152B" w14:paraId="30307BE9" w14:textId="77777777" w:rsidTr="00E15538">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19360791"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48CCF388" w14:textId="77777777" w:rsidR="00602C25" w:rsidRPr="00CB6F33" w:rsidRDefault="00602C25" w:rsidP="00D13927">
            <w:pPr>
              <w:rPr>
                <w:rFonts w:asciiTheme="majorBidi" w:hAnsiTheme="majorBidi" w:cstheme="majorBidi"/>
                <w:b/>
                <w:sz w:val="24"/>
                <w:szCs w:val="24"/>
              </w:rPr>
            </w:pPr>
          </w:p>
        </w:tc>
        <w:tc>
          <w:tcPr>
            <w:tcW w:w="3261"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79A78889" w14:textId="77777777" w:rsidR="00602C25" w:rsidRPr="00CB6F33" w:rsidRDefault="00602C25" w:rsidP="00D13927">
            <w:pPr>
              <w:rPr>
                <w:rFonts w:asciiTheme="majorBidi" w:hAnsiTheme="majorBidi" w:cstheme="majorBidi"/>
                <w:b/>
                <w:sz w:val="24"/>
                <w:szCs w:val="24"/>
              </w:rPr>
            </w:pP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B2DF1B2"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Mot.</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C9E124F" w14:textId="77777777" w:rsidR="00602C25" w:rsidRPr="00CB6F33" w:rsidRDefault="00602C25" w:rsidP="00D13927">
            <w:pPr>
              <w:jc w:val="center"/>
              <w:rPr>
                <w:rFonts w:asciiTheme="majorBidi" w:hAnsiTheme="majorBidi" w:cstheme="majorBidi"/>
                <w:b/>
                <w:sz w:val="24"/>
                <w:szCs w:val="24"/>
              </w:rPr>
            </w:pPr>
            <w:r w:rsidRPr="00CB6F33">
              <w:rPr>
                <w:rFonts w:asciiTheme="majorBidi" w:hAnsiTheme="majorBidi" w:cstheme="majorBidi"/>
                <w:b/>
                <w:sz w:val="24"/>
                <w:szCs w:val="24"/>
              </w:rPr>
              <w:t>Vyr.</w:t>
            </w:r>
          </w:p>
        </w:tc>
        <w:tc>
          <w:tcPr>
            <w:tcW w:w="1417"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77310F9A" w14:textId="77777777" w:rsidR="00602C25" w:rsidRPr="00CB6F33" w:rsidRDefault="00602C25" w:rsidP="00D13927">
            <w:pPr>
              <w:rPr>
                <w:rFonts w:asciiTheme="majorBidi" w:hAnsiTheme="majorBidi" w:cstheme="majorBidi"/>
                <w:b/>
                <w:sz w:val="24"/>
                <w:szCs w:val="24"/>
              </w:rPr>
            </w:pPr>
          </w:p>
        </w:tc>
      </w:tr>
      <w:tr w:rsidR="00602C25" w:rsidRPr="0046152B" w14:paraId="73D1BB69" w14:textId="77777777" w:rsidTr="00E15538">
        <w:trPr>
          <w:trHeight w:val="351"/>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4F0E61F3" w14:textId="77777777" w:rsidR="00602C25" w:rsidRPr="00CB6F33" w:rsidRDefault="00602C25" w:rsidP="00D13927">
            <w:pPr>
              <w:rPr>
                <w:rFonts w:asciiTheme="majorBidi" w:hAnsiTheme="majorBidi" w:cstheme="majorBidi"/>
                <w:b/>
                <w:sz w:val="24"/>
                <w:szCs w:val="24"/>
              </w:rPr>
            </w:pPr>
          </w:p>
        </w:tc>
        <w:tc>
          <w:tcPr>
            <w:tcW w:w="1842"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5D08BFA" w14:textId="14C9D2A4" w:rsidR="00602C25" w:rsidRPr="00950EE5" w:rsidRDefault="00562524" w:rsidP="00D13927">
            <w:pPr>
              <w:jc w:val="left"/>
              <w:rPr>
                <w:rFonts w:asciiTheme="majorBidi" w:hAnsiTheme="majorBidi" w:cstheme="majorBidi"/>
                <w:b/>
                <w:bCs/>
              </w:rPr>
            </w:pPr>
            <w:r>
              <w:rPr>
                <w:rFonts w:ascii="Times New Roman" w:hAnsi="Times New Roman"/>
                <w:bCs/>
              </w:rPr>
              <w:t>Dienos</w:t>
            </w:r>
            <w:r w:rsidR="00A86ADB">
              <w:rPr>
                <w:rFonts w:ascii="Times New Roman" w:hAnsi="Times New Roman"/>
                <w:bCs/>
              </w:rPr>
              <w:t xml:space="preserve"> centro</w:t>
            </w:r>
            <w:r>
              <w:rPr>
                <w:rFonts w:ascii="Times New Roman" w:hAnsi="Times New Roman"/>
                <w:bCs/>
              </w:rPr>
              <w:t xml:space="preserve"> padalinys</w:t>
            </w: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C96FAD1" w14:textId="62B39EE2" w:rsidR="00602C25" w:rsidRPr="00950EE5" w:rsidRDefault="00F22FE0" w:rsidP="00D13927">
            <w:pPr>
              <w:jc w:val="left"/>
              <w:rPr>
                <w:rFonts w:asciiTheme="majorBidi" w:hAnsiTheme="majorBidi" w:cstheme="majorBidi"/>
              </w:rPr>
            </w:pPr>
            <w:r>
              <w:rPr>
                <w:rFonts w:asciiTheme="majorBidi" w:hAnsiTheme="majorBidi" w:cstheme="majorBidi"/>
              </w:rPr>
              <w:t>V</w:t>
            </w:r>
            <w:r w:rsidR="00602C25" w:rsidRPr="00950EE5">
              <w:rPr>
                <w:rFonts w:asciiTheme="majorBidi" w:hAnsiTheme="majorBidi" w:cstheme="majorBidi"/>
              </w:rPr>
              <w:t>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7210DA7" w14:textId="77777777" w:rsidR="00602C25" w:rsidRPr="00950EE5" w:rsidRDefault="00602C25" w:rsidP="00D13927">
            <w:pPr>
              <w:jc w:val="center"/>
              <w:rPr>
                <w:rFonts w:asciiTheme="majorBidi" w:hAnsiTheme="majorBidi" w:cstheme="majorBidi"/>
              </w:rPr>
            </w:pPr>
            <w:r w:rsidRPr="00950EE5">
              <w:rPr>
                <w:rFonts w:asciiTheme="majorBidi" w:hAnsiTheme="majorBidi" w:cstheme="majorBidi"/>
              </w:rPr>
              <w:t>2</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3A157E75" w14:textId="494F01B1" w:rsidR="00602C25" w:rsidRPr="00950EE5" w:rsidRDefault="005C133C" w:rsidP="00D13927">
            <w:pPr>
              <w:jc w:val="center"/>
              <w:rPr>
                <w:rFonts w:asciiTheme="majorBidi" w:hAnsiTheme="majorBidi" w:cstheme="majorBidi"/>
              </w:rPr>
            </w:pPr>
            <w:r>
              <w:rPr>
                <w:rFonts w:asciiTheme="majorBidi" w:hAnsiTheme="majorBidi" w:cstheme="majorBidi"/>
              </w:rPr>
              <w:t>2</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5A13095" w14:textId="75759C71" w:rsidR="00602C25" w:rsidRPr="00950EE5" w:rsidRDefault="005C133C" w:rsidP="00D13927">
            <w:pPr>
              <w:jc w:val="center"/>
              <w:rPr>
                <w:rFonts w:asciiTheme="majorBidi" w:hAnsiTheme="majorBidi" w:cstheme="majorBidi"/>
              </w:rPr>
            </w:pPr>
            <w:r>
              <w:rPr>
                <w:rFonts w:asciiTheme="majorBidi" w:hAnsiTheme="majorBidi" w:cstheme="majorBidi"/>
              </w:rPr>
              <w:t>3</w:t>
            </w:r>
          </w:p>
        </w:tc>
      </w:tr>
      <w:tr w:rsidR="00602C25" w:rsidRPr="0046152B" w14:paraId="41586470" w14:textId="77777777" w:rsidTr="00E15538">
        <w:trPr>
          <w:trHeight w:val="285"/>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500FB1F1" w14:textId="77777777" w:rsidR="00602C25" w:rsidRPr="00CB6F33" w:rsidRDefault="00602C25" w:rsidP="00D13927">
            <w:pPr>
              <w:rPr>
                <w:rFonts w:asciiTheme="majorBidi" w:hAnsiTheme="majorBidi" w:cstheme="majorBidi"/>
                <w:b/>
                <w:sz w:val="24"/>
                <w:szCs w:val="24"/>
              </w:rPr>
            </w:pPr>
          </w:p>
        </w:tc>
        <w:tc>
          <w:tcPr>
            <w:tcW w:w="1842"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052A3BB4"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Pagalbos šeimai padalinys</w:t>
            </w: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0411101"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Socialinę riziką patiriančiose šeimose gyvenantys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B361813" w14:textId="68C5AA16" w:rsidR="00602C25" w:rsidRPr="00950EE5" w:rsidRDefault="00A86ADB" w:rsidP="00D13927">
            <w:pPr>
              <w:jc w:val="center"/>
              <w:rPr>
                <w:rFonts w:asciiTheme="majorBidi" w:hAnsiTheme="majorBidi" w:cstheme="majorBidi"/>
              </w:rPr>
            </w:pPr>
            <w:r>
              <w:rPr>
                <w:rFonts w:asciiTheme="majorBidi" w:hAnsiTheme="majorBidi" w:cstheme="majorBidi"/>
              </w:rPr>
              <w:t>51</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5465A09" w14:textId="62418E3E" w:rsidR="00602C25" w:rsidRPr="00950EE5" w:rsidRDefault="00602C25" w:rsidP="00D13927">
            <w:pPr>
              <w:jc w:val="center"/>
              <w:rPr>
                <w:rFonts w:asciiTheme="majorBidi" w:hAnsiTheme="majorBidi" w:cstheme="majorBidi"/>
              </w:rPr>
            </w:pPr>
            <w:r w:rsidRPr="00950EE5">
              <w:rPr>
                <w:rFonts w:asciiTheme="majorBidi" w:hAnsiTheme="majorBidi" w:cstheme="majorBidi"/>
              </w:rPr>
              <w:t>4</w:t>
            </w:r>
            <w:r w:rsidR="00A86ADB">
              <w:rPr>
                <w:rFonts w:asciiTheme="majorBidi" w:hAnsiTheme="majorBidi" w:cstheme="majorBidi"/>
              </w:rPr>
              <w:t>7</w:t>
            </w:r>
          </w:p>
        </w:tc>
        <w:tc>
          <w:tcPr>
            <w:tcW w:w="1417"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6F8C988" w14:textId="3037C256" w:rsidR="00602C25" w:rsidRPr="00950EE5" w:rsidRDefault="00A86ADB" w:rsidP="00D13927">
            <w:pPr>
              <w:jc w:val="center"/>
              <w:rPr>
                <w:rFonts w:asciiTheme="majorBidi" w:hAnsiTheme="majorBidi" w:cstheme="majorBidi"/>
              </w:rPr>
            </w:pPr>
            <w:r>
              <w:rPr>
                <w:rFonts w:asciiTheme="majorBidi" w:hAnsiTheme="majorBidi" w:cstheme="majorBidi"/>
              </w:rPr>
              <w:t>96</w:t>
            </w:r>
          </w:p>
        </w:tc>
      </w:tr>
      <w:tr w:rsidR="00602C25" w:rsidRPr="0046152B" w14:paraId="4A7F547B" w14:textId="77777777" w:rsidTr="00E15538">
        <w:trPr>
          <w:trHeight w:val="585"/>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7711E43E"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right w:val="single" w:sz="12" w:space="0" w:color="548DD4" w:themeColor="text2" w:themeTint="99"/>
            </w:tcBorders>
          </w:tcPr>
          <w:p w14:paraId="046E0A46" w14:textId="77777777" w:rsidR="00602C25" w:rsidRPr="00950EE5" w:rsidRDefault="00602C25" w:rsidP="00D13927">
            <w:pPr>
              <w:jc w:val="left"/>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C8CDAB4" w14:textId="77777777" w:rsidR="00602C25" w:rsidRPr="00950EE5" w:rsidRDefault="00602C25" w:rsidP="00D13927">
            <w:pPr>
              <w:rPr>
                <w:rFonts w:asciiTheme="majorBidi" w:hAnsiTheme="majorBidi" w:cstheme="majorBidi"/>
              </w:rPr>
            </w:pPr>
            <w:r w:rsidRPr="00950EE5">
              <w:rPr>
                <w:rFonts w:asciiTheme="majorBidi" w:hAnsiTheme="majorBidi" w:cstheme="majorBidi"/>
              </w:rPr>
              <w:t>Socialinę riziką patiriančių šeimų suaugę asmenys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2AED282" w14:textId="634AD0CF" w:rsidR="00602C25" w:rsidRPr="00950EE5" w:rsidRDefault="00A86ADB" w:rsidP="00D13927">
            <w:pPr>
              <w:jc w:val="center"/>
              <w:rPr>
                <w:rFonts w:asciiTheme="majorBidi" w:hAnsiTheme="majorBidi" w:cstheme="majorBidi"/>
              </w:rPr>
            </w:pPr>
            <w:r>
              <w:rPr>
                <w:rFonts w:asciiTheme="majorBidi" w:hAnsiTheme="majorBidi" w:cstheme="majorBidi"/>
              </w:rPr>
              <w:t>29</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7CE71A8" w14:textId="5E7123C9"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r w:rsidR="00A86ADB">
              <w:rPr>
                <w:rFonts w:asciiTheme="majorBidi" w:hAnsiTheme="majorBidi" w:cstheme="majorBidi"/>
              </w:rPr>
              <w:t>5</w:t>
            </w:r>
          </w:p>
        </w:tc>
        <w:tc>
          <w:tcPr>
            <w:tcW w:w="1417"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25EB2F39" w14:textId="77777777" w:rsidR="00602C25" w:rsidRPr="00950EE5" w:rsidRDefault="00602C25" w:rsidP="00D13927">
            <w:pPr>
              <w:jc w:val="center"/>
              <w:rPr>
                <w:rFonts w:asciiTheme="majorBidi" w:hAnsiTheme="majorBidi" w:cstheme="majorBidi"/>
              </w:rPr>
            </w:pPr>
          </w:p>
        </w:tc>
      </w:tr>
      <w:tr w:rsidR="00602C25" w:rsidRPr="0046152B" w14:paraId="33EA59A4" w14:textId="77777777" w:rsidTr="00E15538">
        <w:trPr>
          <w:trHeight w:val="337"/>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11D8C40F"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right w:val="single" w:sz="12" w:space="0" w:color="548DD4" w:themeColor="text2" w:themeTint="99"/>
            </w:tcBorders>
          </w:tcPr>
          <w:p w14:paraId="43E630F7" w14:textId="77777777" w:rsidR="00602C25" w:rsidRPr="00950EE5" w:rsidRDefault="00602C25" w:rsidP="00D13927">
            <w:pPr>
              <w:jc w:val="left"/>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0F15270" w14:textId="77777777" w:rsidR="00602C25" w:rsidRPr="00950EE5" w:rsidRDefault="00602C25" w:rsidP="00D13927">
            <w:pPr>
              <w:rPr>
                <w:rFonts w:asciiTheme="majorBidi" w:hAnsiTheme="majorBidi" w:cstheme="majorBidi"/>
              </w:rPr>
            </w:pPr>
            <w:r w:rsidRPr="00950EE5">
              <w:rPr>
                <w:rFonts w:asciiTheme="majorBidi" w:hAnsiTheme="majorBidi" w:cstheme="majorBidi"/>
              </w:rPr>
              <w:t>Centre apgyvendinti suaugę asmenys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4F4834D" w14:textId="23A85957" w:rsidR="00602C25" w:rsidRPr="00950EE5" w:rsidRDefault="00A86ADB" w:rsidP="00D13927">
            <w:pPr>
              <w:jc w:val="center"/>
              <w:rPr>
                <w:rFonts w:asciiTheme="majorBidi" w:hAnsiTheme="majorBidi" w:cstheme="majorBidi"/>
              </w:rPr>
            </w:pPr>
            <w:r>
              <w:rPr>
                <w:rFonts w:asciiTheme="majorBidi" w:hAnsiTheme="majorBidi" w:cstheme="majorBidi"/>
              </w:rPr>
              <w:t>3</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35E2179" w14:textId="782C00D6" w:rsidR="00602C25" w:rsidRPr="00950EE5" w:rsidRDefault="00A86ADB" w:rsidP="00D13927">
            <w:pPr>
              <w:jc w:val="center"/>
              <w:rPr>
                <w:rFonts w:asciiTheme="majorBidi" w:hAnsiTheme="majorBidi" w:cstheme="majorBidi"/>
              </w:rPr>
            </w:pPr>
            <w:r>
              <w:rPr>
                <w:rFonts w:asciiTheme="majorBidi" w:hAnsiTheme="majorBidi" w:cstheme="majorBidi"/>
              </w:rPr>
              <w:t>2</w:t>
            </w:r>
          </w:p>
        </w:tc>
        <w:tc>
          <w:tcPr>
            <w:tcW w:w="1417"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2D370C94" w14:textId="4718E003" w:rsidR="00602C25" w:rsidRPr="00950EE5" w:rsidRDefault="00A86ADB" w:rsidP="00D13927">
            <w:pPr>
              <w:jc w:val="center"/>
              <w:rPr>
                <w:rFonts w:asciiTheme="majorBidi" w:hAnsiTheme="majorBidi" w:cstheme="majorBidi"/>
              </w:rPr>
            </w:pPr>
            <w:r>
              <w:rPr>
                <w:rFonts w:asciiTheme="majorBidi" w:hAnsiTheme="majorBidi" w:cstheme="majorBidi"/>
              </w:rPr>
              <w:t>9</w:t>
            </w:r>
          </w:p>
        </w:tc>
      </w:tr>
      <w:tr w:rsidR="00602C25" w:rsidRPr="0046152B" w14:paraId="1242575A" w14:textId="77777777" w:rsidTr="00E15538">
        <w:trPr>
          <w:trHeight w:val="380"/>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407DB42E"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31762D1E" w14:textId="77777777" w:rsidR="00602C25" w:rsidRPr="00950EE5" w:rsidRDefault="00602C25" w:rsidP="00D13927">
            <w:pPr>
              <w:jc w:val="left"/>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DAD9AA9" w14:textId="77777777" w:rsidR="00602C25" w:rsidRPr="00950EE5" w:rsidRDefault="00602C25" w:rsidP="00D13927">
            <w:pPr>
              <w:rPr>
                <w:rFonts w:asciiTheme="majorBidi" w:hAnsiTheme="majorBidi" w:cstheme="majorBidi"/>
              </w:rPr>
            </w:pPr>
            <w:r w:rsidRPr="00950EE5">
              <w:rPr>
                <w:rFonts w:asciiTheme="majorBidi" w:hAnsiTheme="majorBidi" w:cstheme="majorBidi"/>
              </w:rPr>
              <w:t>Centre apgyvendinti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2813192B" w14:textId="6274AE75" w:rsidR="00602C25" w:rsidRPr="00950EE5" w:rsidRDefault="00A86ADB" w:rsidP="00D13927">
            <w:pPr>
              <w:jc w:val="center"/>
              <w:rPr>
                <w:rFonts w:asciiTheme="majorBidi" w:hAnsiTheme="majorBidi" w:cstheme="majorBidi"/>
              </w:rPr>
            </w:pPr>
            <w:r>
              <w:rPr>
                <w:rFonts w:asciiTheme="majorBidi" w:hAnsiTheme="majorBidi" w:cstheme="majorBidi"/>
              </w:rPr>
              <w:t>2</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FB93CF1" w14:textId="407F5A11"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r w:rsidR="00A86ADB">
              <w:rPr>
                <w:rFonts w:asciiTheme="majorBidi" w:hAnsiTheme="majorBidi" w:cstheme="majorBidi"/>
              </w:rPr>
              <w:t>0</w:t>
            </w:r>
          </w:p>
        </w:tc>
        <w:tc>
          <w:tcPr>
            <w:tcW w:w="1417"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0063DDD8" w14:textId="77777777" w:rsidR="00602C25" w:rsidRPr="00950EE5" w:rsidRDefault="00602C25" w:rsidP="00D13927">
            <w:pPr>
              <w:jc w:val="center"/>
              <w:rPr>
                <w:rFonts w:asciiTheme="majorBidi" w:hAnsiTheme="majorBidi" w:cstheme="majorBidi"/>
              </w:rPr>
            </w:pPr>
          </w:p>
        </w:tc>
      </w:tr>
      <w:tr w:rsidR="00602C25" w:rsidRPr="0046152B" w14:paraId="11AC1CBC" w14:textId="77777777" w:rsidTr="00E15538">
        <w:trPr>
          <w:trHeight w:val="279"/>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tcPr>
          <w:p w14:paraId="161DCDCC" w14:textId="77777777" w:rsidR="00602C25" w:rsidRPr="00CB6F33" w:rsidRDefault="00602C25" w:rsidP="00D13927">
            <w:pPr>
              <w:jc w:val="center"/>
              <w:rPr>
                <w:rFonts w:asciiTheme="majorBidi" w:hAnsiTheme="majorBidi" w:cstheme="majorBidi"/>
                <w:b/>
                <w:sz w:val="24"/>
                <w:szCs w:val="24"/>
              </w:rPr>
            </w:pPr>
          </w:p>
        </w:tc>
        <w:tc>
          <w:tcPr>
            <w:tcW w:w="1842" w:type="dxa"/>
            <w:vMerge w:val="restart"/>
            <w:tcBorders>
              <w:top w:val="single" w:sz="12" w:space="0" w:color="548DD4" w:themeColor="text2" w:themeTint="99"/>
              <w:left w:val="single" w:sz="12" w:space="0" w:color="548DD4" w:themeColor="text2" w:themeTint="99"/>
              <w:right w:val="single" w:sz="12" w:space="0" w:color="548DD4" w:themeColor="text2" w:themeTint="99"/>
            </w:tcBorders>
          </w:tcPr>
          <w:p w14:paraId="106CD280" w14:textId="22222827" w:rsidR="00602C25" w:rsidRPr="00950EE5" w:rsidRDefault="00602C25" w:rsidP="00D13927">
            <w:pPr>
              <w:jc w:val="left"/>
              <w:rPr>
                <w:rFonts w:asciiTheme="majorBidi" w:hAnsiTheme="majorBidi" w:cstheme="majorBidi"/>
              </w:rPr>
            </w:pPr>
            <w:r w:rsidRPr="00950EE5">
              <w:rPr>
                <w:rFonts w:asciiTheme="majorBidi" w:hAnsiTheme="majorBidi" w:cstheme="majorBidi"/>
              </w:rPr>
              <w:t>Globos centr</w:t>
            </w:r>
            <w:r w:rsidR="00A86ADB">
              <w:rPr>
                <w:rFonts w:asciiTheme="majorBidi" w:hAnsiTheme="majorBidi" w:cstheme="majorBidi"/>
              </w:rPr>
              <w:t>o padalinys</w:t>
            </w: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9D437CC" w14:textId="77777777" w:rsidR="00602C25" w:rsidRPr="00950EE5" w:rsidRDefault="00602C25" w:rsidP="00D13927">
            <w:pPr>
              <w:rPr>
                <w:rFonts w:asciiTheme="majorBidi" w:hAnsiTheme="majorBidi" w:cstheme="majorBidi"/>
              </w:rPr>
            </w:pPr>
            <w:r w:rsidRPr="00950EE5">
              <w:rPr>
                <w:rFonts w:asciiTheme="majorBidi" w:hAnsiTheme="majorBidi" w:cstheme="majorBidi"/>
              </w:rPr>
              <w:t>Šeimose globojami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D6D5B18" w14:textId="0AA32753" w:rsidR="00602C25" w:rsidRPr="00950EE5" w:rsidRDefault="00A86ADB" w:rsidP="00D13927">
            <w:pPr>
              <w:jc w:val="center"/>
              <w:rPr>
                <w:rFonts w:asciiTheme="majorBidi" w:hAnsiTheme="majorBidi" w:cstheme="majorBidi"/>
              </w:rPr>
            </w:pPr>
            <w:r>
              <w:rPr>
                <w:rFonts w:asciiTheme="majorBidi" w:hAnsiTheme="majorBidi" w:cstheme="majorBidi"/>
              </w:rPr>
              <w:t>7</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74C6670" w14:textId="73CBD02F" w:rsidR="00602C25" w:rsidRPr="00950EE5" w:rsidRDefault="00A86ADB" w:rsidP="00D13927">
            <w:pPr>
              <w:jc w:val="center"/>
              <w:rPr>
                <w:rFonts w:asciiTheme="majorBidi" w:hAnsiTheme="majorBidi" w:cstheme="majorBidi"/>
              </w:rPr>
            </w:pPr>
            <w:r>
              <w:rPr>
                <w:rFonts w:asciiTheme="majorBidi" w:hAnsiTheme="majorBidi" w:cstheme="majorBidi"/>
              </w:rPr>
              <w:t>17</w:t>
            </w:r>
          </w:p>
        </w:tc>
        <w:tc>
          <w:tcPr>
            <w:tcW w:w="1417"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19028B71" w14:textId="5FD163FE" w:rsidR="00602C25" w:rsidRPr="00950EE5" w:rsidRDefault="00A86ADB" w:rsidP="00D13927">
            <w:pPr>
              <w:jc w:val="center"/>
              <w:rPr>
                <w:rFonts w:asciiTheme="majorBidi" w:hAnsiTheme="majorBidi" w:cstheme="majorBidi"/>
              </w:rPr>
            </w:pPr>
            <w:r>
              <w:rPr>
                <w:rFonts w:asciiTheme="majorBidi" w:hAnsiTheme="majorBidi" w:cstheme="majorBidi"/>
              </w:rPr>
              <w:t>8</w:t>
            </w:r>
          </w:p>
        </w:tc>
      </w:tr>
      <w:tr w:rsidR="00602C25" w:rsidRPr="0046152B" w14:paraId="09FC5B68" w14:textId="77777777" w:rsidTr="00E15538">
        <w:trPr>
          <w:trHeight w:val="374"/>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tcPr>
          <w:p w14:paraId="12D711FF" w14:textId="77777777" w:rsidR="00602C25" w:rsidRPr="00CB6F33" w:rsidRDefault="00602C25" w:rsidP="00D13927">
            <w:pPr>
              <w:jc w:val="center"/>
              <w:rPr>
                <w:rFonts w:asciiTheme="majorBidi" w:hAnsiTheme="majorBidi" w:cstheme="majorBidi"/>
                <w:b/>
                <w:sz w:val="24"/>
                <w:szCs w:val="24"/>
              </w:rPr>
            </w:pPr>
          </w:p>
        </w:tc>
        <w:tc>
          <w:tcPr>
            <w:tcW w:w="1842" w:type="dxa"/>
            <w:vMerge/>
            <w:tcBorders>
              <w:left w:val="single" w:sz="12" w:space="0" w:color="548DD4" w:themeColor="text2" w:themeTint="99"/>
              <w:bottom w:val="single" w:sz="12" w:space="0" w:color="548DD4" w:themeColor="text2" w:themeTint="99"/>
              <w:right w:val="single" w:sz="12" w:space="0" w:color="548DD4" w:themeColor="text2" w:themeTint="99"/>
            </w:tcBorders>
          </w:tcPr>
          <w:p w14:paraId="5FDA11DE" w14:textId="77777777" w:rsidR="00602C25" w:rsidRPr="00950EE5" w:rsidRDefault="00602C25" w:rsidP="00D13927">
            <w:pPr>
              <w:jc w:val="center"/>
              <w:rPr>
                <w:rFonts w:asciiTheme="majorBidi" w:hAnsiTheme="majorBidi" w:cstheme="majorBidi"/>
                <w:b/>
                <w:bCs/>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BEC4E42" w14:textId="77777777" w:rsidR="00602C25" w:rsidRPr="00950EE5" w:rsidRDefault="00602C25" w:rsidP="00D13927">
            <w:pPr>
              <w:rPr>
                <w:rFonts w:asciiTheme="majorBidi" w:hAnsiTheme="majorBidi" w:cstheme="majorBidi"/>
              </w:rPr>
            </w:pPr>
            <w:r w:rsidRPr="00950EE5">
              <w:rPr>
                <w:rFonts w:asciiTheme="majorBidi" w:hAnsiTheme="majorBidi" w:cstheme="majorBidi"/>
              </w:rPr>
              <w:t>Vaikų globėjai (rūpintojai)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4383274C" w14:textId="7F91D95C" w:rsidR="00602C25" w:rsidRPr="00950EE5" w:rsidRDefault="00A86ADB" w:rsidP="00D13927">
            <w:pPr>
              <w:jc w:val="center"/>
              <w:rPr>
                <w:rFonts w:asciiTheme="majorBidi" w:hAnsiTheme="majorBidi" w:cstheme="majorBidi"/>
              </w:rPr>
            </w:pPr>
            <w:r>
              <w:rPr>
                <w:rFonts w:asciiTheme="majorBidi" w:hAnsiTheme="majorBidi" w:cstheme="majorBidi"/>
              </w:rPr>
              <w:t>5</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98768FA" w14:textId="2B79B15B" w:rsidR="00602C25" w:rsidRPr="00950EE5" w:rsidRDefault="00A86ADB" w:rsidP="00D13927">
            <w:pPr>
              <w:jc w:val="center"/>
              <w:rPr>
                <w:rFonts w:asciiTheme="majorBidi" w:hAnsiTheme="majorBidi" w:cstheme="majorBidi"/>
              </w:rPr>
            </w:pPr>
            <w:r>
              <w:rPr>
                <w:rFonts w:asciiTheme="majorBidi" w:hAnsiTheme="majorBidi" w:cstheme="majorBidi"/>
              </w:rPr>
              <w:t>1</w:t>
            </w:r>
          </w:p>
        </w:tc>
        <w:tc>
          <w:tcPr>
            <w:tcW w:w="1417"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7AD2F48A" w14:textId="77777777" w:rsidR="00602C25" w:rsidRPr="00950EE5" w:rsidRDefault="00602C25" w:rsidP="00D13927">
            <w:pPr>
              <w:jc w:val="center"/>
              <w:rPr>
                <w:rFonts w:asciiTheme="majorBidi" w:hAnsiTheme="majorBidi" w:cstheme="majorBidi"/>
              </w:rPr>
            </w:pPr>
          </w:p>
        </w:tc>
      </w:tr>
      <w:tr w:rsidR="00602C25" w:rsidRPr="0046152B" w14:paraId="23D9C569" w14:textId="77777777" w:rsidTr="00E15538">
        <w:tc>
          <w:tcPr>
            <w:tcW w:w="1560"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14B4F44" w14:textId="77777777" w:rsidR="00602C25" w:rsidRPr="00CB6F33" w:rsidRDefault="00602C25" w:rsidP="00D13927">
            <w:pPr>
              <w:jc w:val="center"/>
              <w:rPr>
                <w:rFonts w:asciiTheme="majorBidi" w:hAnsiTheme="majorBidi" w:cstheme="majorBidi"/>
                <w:b/>
                <w:sz w:val="24"/>
                <w:szCs w:val="24"/>
              </w:rPr>
            </w:pPr>
          </w:p>
        </w:tc>
        <w:tc>
          <w:tcPr>
            <w:tcW w:w="5103" w:type="dxa"/>
            <w:gridSpan w:val="2"/>
            <w:tcBorders>
              <w:left w:val="single" w:sz="12" w:space="0" w:color="548DD4" w:themeColor="text2" w:themeTint="99"/>
              <w:bottom w:val="single" w:sz="12" w:space="0" w:color="548DD4" w:themeColor="text2" w:themeTint="99"/>
              <w:right w:val="single" w:sz="12" w:space="0" w:color="548DD4" w:themeColor="text2" w:themeTint="99"/>
            </w:tcBorders>
          </w:tcPr>
          <w:p w14:paraId="312CBD2B" w14:textId="77777777" w:rsidR="00602C25" w:rsidRPr="00950EE5" w:rsidRDefault="00602C25" w:rsidP="00D13927">
            <w:pPr>
              <w:rPr>
                <w:rFonts w:asciiTheme="majorBidi" w:hAnsiTheme="majorBidi" w:cstheme="majorBidi"/>
              </w:rPr>
            </w:pPr>
            <w:r w:rsidRPr="00950EE5">
              <w:rPr>
                <w:rFonts w:asciiTheme="majorBidi" w:hAnsiTheme="majorBidi" w:cstheme="majorBidi"/>
              </w:rPr>
              <w:t xml:space="preserve">                         Kiti asmenys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C61EFD1" w14:textId="26C511FF" w:rsidR="00602C25" w:rsidRPr="00950EE5" w:rsidRDefault="00A86ADB" w:rsidP="00D13927">
            <w:pPr>
              <w:jc w:val="center"/>
              <w:rPr>
                <w:rFonts w:asciiTheme="majorBidi" w:hAnsiTheme="majorBidi" w:cstheme="majorBidi"/>
              </w:rPr>
            </w:pPr>
            <w:r>
              <w:rPr>
                <w:rFonts w:asciiTheme="majorBidi" w:hAnsiTheme="majorBidi" w:cstheme="majorBidi"/>
              </w:rPr>
              <w:t>18</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439EC8E" w14:textId="77777777" w:rsidR="00602C25" w:rsidRPr="00950EE5" w:rsidRDefault="00602C25" w:rsidP="00D13927">
            <w:pPr>
              <w:jc w:val="center"/>
              <w:rPr>
                <w:rFonts w:asciiTheme="majorBidi" w:hAnsiTheme="majorBidi" w:cstheme="majorBidi"/>
              </w:rPr>
            </w:pPr>
            <w:r w:rsidRPr="00950EE5">
              <w:rPr>
                <w:rFonts w:asciiTheme="majorBidi" w:hAnsiTheme="majorBidi" w:cstheme="majorBidi"/>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D34F64C" w14:textId="39B5C81D" w:rsidR="00602C25" w:rsidRPr="00950EE5" w:rsidRDefault="00A86ADB" w:rsidP="00D13927">
            <w:pPr>
              <w:jc w:val="center"/>
              <w:rPr>
                <w:rFonts w:asciiTheme="majorBidi" w:hAnsiTheme="majorBidi" w:cstheme="majorBidi"/>
              </w:rPr>
            </w:pPr>
            <w:r>
              <w:rPr>
                <w:rFonts w:asciiTheme="majorBidi" w:hAnsiTheme="majorBidi" w:cstheme="majorBidi"/>
              </w:rPr>
              <w:t>6</w:t>
            </w:r>
          </w:p>
        </w:tc>
      </w:tr>
      <w:tr w:rsidR="00602C25" w:rsidRPr="0046152B" w14:paraId="6D82E048" w14:textId="77777777" w:rsidTr="00E15538">
        <w:tc>
          <w:tcPr>
            <w:tcW w:w="6663" w:type="dxa"/>
            <w:gridSpan w:val="3"/>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174B03D0" w14:textId="378E8F7A" w:rsidR="00602C25" w:rsidRPr="00631ED8" w:rsidRDefault="00602C25" w:rsidP="00D13927">
            <w:pPr>
              <w:jc w:val="right"/>
              <w:rPr>
                <w:rFonts w:asciiTheme="majorBidi" w:hAnsiTheme="majorBidi" w:cstheme="majorBidi"/>
                <w:b/>
                <w:sz w:val="24"/>
                <w:szCs w:val="24"/>
              </w:rPr>
            </w:pPr>
            <w:r w:rsidRPr="00631ED8">
              <w:rPr>
                <w:rFonts w:asciiTheme="majorBidi" w:hAnsiTheme="majorBidi" w:cstheme="majorBidi"/>
                <w:b/>
                <w:sz w:val="24"/>
                <w:szCs w:val="24"/>
              </w:rPr>
              <w:t>Grupinių užsiėmimų m</w:t>
            </w:r>
            <w:r w:rsidR="00EC34F3" w:rsidRPr="00631ED8">
              <w:rPr>
                <w:rFonts w:asciiTheme="majorBidi" w:hAnsiTheme="majorBidi" w:cstheme="majorBidi"/>
                <w:b/>
                <w:sz w:val="24"/>
                <w:szCs w:val="24"/>
              </w:rPr>
              <w:t>etų</w:t>
            </w:r>
            <w:r w:rsidRPr="00631ED8">
              <w:rPr>
                <w:rFonts w:asciiTheme="majorBidi" w:hAnsiTheme="majorBidi" w:cstheme="majorBidi"/>
                <w:b/>
                <w:sz w:val="24"/>
                <w:szCs w:val="24"/>
              </w:rPr>
              <w:t xml:space="preserve"> rodikliai</w:t>
            </w:r>
          </w:p>
        </w:tc>
        <w:tc>
          <w:tcPr>
            <w:tcW w:w="850" w:type="dxa"/>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33DDF870" w14:textId="5FCEE325" w:rsidR="00602C25" w:rsidRPr="00631ED8" w:rsidRDefault="00602C25" w:rsidP="00D13927">
            <w:pPr>
              <w:jc w:val="center"/>
              <w:rPr>
                <w:rFonts w:asciiTheme="majorBidi" w:hAnsiTheme="majorBidi" w:cstheme="majorBidi"/>
                <w:b/>
                <w:sz w:val="24"/>
                <w:szCs w:val="24"/>
              </w:rPr>
            </w:pPr>
            <w:r w:rsidRPr="00631ED8">
              <w:rPr>
                <w:rFonts w:asciiTheme="majorBidi" w:hAnsiTheme="majorBidi" w:cstheme="majorBidi"/>
                <w:b/>
                <w:sz w:val="24"/>
                <w:szCs w:val="24"/>
              </w:rPr>
              <w:t>1</w:t>
            </w:r>
            <w:r w:rsidR="00A86ADB">
              <w:rPr>
                <w:rFonts w:asciiTheme="majorBidi" w:hAnsiTheme="majorBidi" w:cstheme="majorBidi"/>
                <w:b/>
                <w:sz w:val="24"/>
                <w:szCs w:val="24"/>
              </w:rPr>
              <w:t>17</w:t>
            </w:r>
          </w:p>
        </w:tc>
        <w:tc>
          <w:tcPr>
            <w:tcW w:w="851" w:type="dxa"/>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6590AB2A" w14:textId="689E86DF" w:rsidR="00602C25" w:rsidRPr="00631ED8" w:rsidRDefault="00A86ADB" w:rsidP="00D13927">
            <w:pPr>
              <w:jc w:val="center"/>
              <w:rPr>
                <w:rFonts w:asciiTheme="majorBidi" w:hAnsiTheme="majorBidi" w:cstheme="majorBidi"/>
                <w:b/>
                <w:sz w:val="24"/>
                <w:szCs w:val="24"/>
              </w:rPr>
            </w:pPr>
            <w:r>
              <w:rPr>
                <w:rFonts w:asciiTheme="majorBidi" w:hAnsiTheme="majorBidi" w:cstheme="majorBidi"/>
                <w:b/>
                <w:sz w:val="24"/>
                <w:szCs w:val="24"/>
              </w:rPr>
              <w:t>94</w:t>
            </w:r>
          </w:p>
        </w:tc>
        <w:tc>
          <w:tcPr>
            <w:tcW w:w="1417" w:type="dxa"/>
            <w:tcBorders>
              <w:top w:val="single" w:sz="12" w:space="0" w:color="548DD4" w:themeColor="text2" w:themeTint="99"/>
              <w:left w:val="single" w:sz="12" w:space="0" w:color="548DD4" w:themeColor="text2" w:themeTint="99"/>
              <w:right w:val="single" w:sz="12" w:space="0" w:color="548DD4" w:themeColor="text2" w:themeTint="99"/>
            </w:tcBorders>
            <w:shd w:val="clear" w:color="auto" w:fill="C6D9F1" w:themeFill="text2" w:themeFillTint="33"/>
          </w:tcPr>
          <w:p w14:paraId="7A035939" w14:textId="5F8524B5" w:rsidR="00602C25" w:rsidRPr="00631ED8" w:rsidRDefault="00602C25" w:rsidP="00D13927">
            <w:pPr>
              <w:jc w:val="center"/>
              <w:rPr>
                <w:rFonts w:asciiTheme="majorBidi" w:hAnsiTheme="majorBidi" w:cstheme="majorBidi"/>
                <w:b/>
                <w:sz w:val="24"/>
                <w:szCs w:val="24"/>
              </w:rPr>
            </w:pPr>
            <w:r w:rsidRPr="00631ED8">
              <w:rPr>
                <w:rFonts w:asciiTheme="majorBidi" w:hAnsiTheme="majorBidi" w:cstheme="majorBidi"/>
                <w:b/>
                <w:sz w:val="24"/>
                <w:szCs w:val="24"/>
              </w:rPr>
              <w:t>1</w:t>
            </w:r>
            <w:r w:rsidR="00A86ADB">
              <w:rPr>
                <w:rFonts w:asciiTheme="majorBidi" w:hAnsiTheme="majorBidi" w:cstheme="majorBidi"/>
                <w:b/>
                <w:sz w:val="24"/>
                <w:szCs w:val="24"/>
              </w:rPr>
              <w:t>22</w:t>
            </w:r>
          </w:p>
        </w:tc>
      </w:tr>
      <w:tr w:rsidR="00602C25" w:rsidRPr="0046152B" w14:paraId="1B6494DB" w14:textId="77777777" w:rsidTr="00E15538">
        <w:tc>
          <w:tcPr>
            <w:tcW w:w="1560" w:type="dxa"/>
            <w:vMerge w:val="restart"/>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121CAB30" w14:textId="6B3BC513" w:rsidR="00602C25" w:rsidRPr="00CB6F33" w:rsidRDefault="00046650" w:rsidP="00D13927">
            <w:pPr>
              <w:rPr>
                <w:rFonts w:asciiTheme="majorBidi" w:hAnsiTheme="majorBidi" w:cstheme="majorBidi"/>
                <w:b/>
                <w:sz w:val="24"/>
                <w:szCs w:val="24"/>
              </w:rPr>
            </w:pPr>
            <w:r>
              <w:rPr>
                <w:rFonts w:asciiTheme="majorBidi" w:hAnsiTheme="majorBidi" w:cstheme="majorBidi"/>
                <w:b/>
                <w:sz w:val="24"/>
                <w:szCs w:val="24"/>
              </w:rPr>
              <w:t>Individualūs užsiėmimai</w:t>
            </w:r>
          </w:p>
        </w:tc>
        <w:tc>
          <w:tcPr>
            <w:tcW w:w="1842"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70E00E8D"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Globos centro padalinys</w:t>
            </w: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5E9B2750"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Šeimose globojami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1401E14" w14:textId="0691D76A" w:rsidR="00602C25" w:rsidRPr="00950EE5" w:rsidRDefault="00046650" w:rsidP="00D13927">
            <w:pPr>
              <w:jc w:val="center"/>
              <w:rPr>
                <w:rFonts w:asciiTheme="majorBidi" w:hAnsiTheme="majorBidi" w:cstheme="majorBidi"/>
              </w:rPr>
            </w:pPr>
            <w:r>
              <w:rPr>
                <w:rFonts w:asciiTheme="majorBidi" w:hAnsiTheme="majorBidi" w:cstheme="majorBidi"/>
              </w:rPr>
              <w:t>2</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3CE9BF7" w14:textId="2401BA80"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8421D22" w14:textId="3B36084C" w:rsidR="00602C25" w:rsidRPr="00950EE5" w:rsidRDefault="00046650" w:rsidP="00D13927">
            <w:pPr>
              <w:jc w:val="center"/>
              <w:rPr>
                <w:rFonts w:asciiTheme="majorBidi" w:hAnsiTheme="majorBidi" w:cstheme="majorBidi"/>
              </w:rPr>
            </w:pPr>
            <w:r>
              <w:rPr>
                <w:rFonts w:asciiTheme="majorBidi" w:hAnsiTheme="majorBidi" w:cstheme="majorBidi"/>
              </w:rPr>
              <w:t>23</w:t>
            </w:r>
          </w:p>
        </w:tc>
      </w:tr>
      <w:tr w:rsidR="00602C25" w:rsidRPr="0046152B" w14:paraId="0743A0AF" w14:textId="77777777" w:rsidTr="00E15538">
        <w:trPr>
          <w:trHeight w:val="210"/>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7CAF5C36"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6E718ED5" w14:textId="77777777" w:rsidR="00602C25" w:rsidRPr="00950EE5" w:rsidRDefault="00602C25" w:rsidP="00D13927">
            <w:pPr>
              <w:jc w:val="left"/>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5816E1A"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Vaikų globėjai (rūpintojai)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169A481" w14:textId="77777777" w:rsidR="00602C25" w:rsidRPr="00950EE5" w:rsidRDefault="00602C25" w:rsidP="00D13927">
            <w:pPr>
              <w:jc w:val="center"/>
              <w:rPr>
                <w:rFonts w:asciiTheme="majorBidi" w:hAnsiTheme="majorBidi" w:cstheme="majorBidi"/>
              </w:rPr>
            </w:pPr>
            <w:r w:rsidRPr="00950EE5">
              <w:rPr>
                <w:rFonts w:asciiTheme="majorBidi" w:hAnsiTheme="majorBidi" w:cstheme="majorBidi"/>
              </w:rPr>
              <w:t>2</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CD8A028" w14:textId="0B953AD4" w:rsidR="00602C25" w:rsidRPr="00950EE5" w:rsidRDefault="00DD1DD7" w:rsidP="00D13927">
            <w:pPr>
              <w:jc w:val="center"/>
              <w:rPr>
                <w:rFonts w:asciiTheme="majorBidi" w:hAnsiTheme="majorBidi" w:cstheme="majorBidi"/>
              </w:rPr>
            </w:pPr>
            <w:r w:rsidRPr="00950EE5">
              <w:rPr>
                <w:rFonts w:asciiTheme="majorBidi" w:hAnsiTheme="majorBidi" w:cstheme="majorBidi"/>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D8520AE" w14:textId="22E90F6C" w:rsidR="00602C25" w:rsidRPr="00950EE5" w:rsidRDefault="00602C25" w:rsidP="00D13927">
            <w:pPr>
              <w:jc w:val="center"/>
              <w:rPr>
                <w:rFonts w:asciiTheme="majorBidi" w:hAnsiTheme="majorBidi" w:cstheme="majorBidi"/>
              </w:rPr>
            </w:pPr>
            <w:r w:rsidRPr="00950EE5">
              <w:rPr>
                <w:rFonts w:asciiTheme="majorBidi" w:hAnsiTheme="majorBidi" w:cstheme="majorBidi"/>
              </w:rPr>
              <w:t>2</w:t>
            </w:r>
          </w:p>
        </w:tc>
      </w:tr>
      <w:tr w:rsidR="00602C25" w:rsidRPr="0046152B" w14:paraId="26D32638" w14:textId="77777777" w:rsidTr="00E15538">
        <w:trPr>
          <w:trHeight w:val="459"/>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48781B83" w14:textId="77777777" w:rsidR="00602C25" w:rsidRPr="00CB6F33" w:rsidRDefault="00602C25" w:rsidP="00D13927">
            <w:pPr>
              <w:rPr>
                <w:rFonts w:asciiTheme="majorBidi" w:hAnsiTheme="majorBidi" w:cstheme="majorBidi"/>
                <w:b/>
                <w:sz w:val="24"/>
                <w:szCs w:val="24"/>
              </w:rPr>
            </w:pPr>
          </w:p>
        </w:tc>
        <w:tc>
          <w:tcPr>
            <w:tcW w:w="1842" w:type="dxa"/>
            <w:vMerge w:val="restart"/>
            <w:tcBorders>
              <w:top w:val="single" w:sz="12" w:space="0" w:color="548DD4" w:themeColor="text2" w:themeTint="99"/>
              <w:left w:val="single" w:sz="12" w:space="0" w:color="548DD4" w:themeColor="text2" w:themeTint="99"/>
              <w:right w:val="single" w:sz="12" w:space="0" w:color="548DD4" w:themeColor="text2" w:themeTint="99"/>
            </w:tcBorders>
            <w:vAlign w:val="center"/>
          </w:tcPr>
          <w:p w14:paraId="42C4446F"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Pagalbos šeimai padalinys</w:t>
            </w: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7E8239FA"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Socialinę riziką patiriančiose šeimose gyvenantys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64F71BFC" w14:textId="15453821"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r w:rsidR="00046650">
              <w:rPr>
                <w:rFonts w:asciiTheme="majorBidi" w:hAnsiTheme="majorBidi" w:cstheme="majorBidi"/>
              </w:rPr>
              <w:t>1</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6F98F99" w14:textId="280F295D"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r w:rsidR="00046650">
              <w:rPr>
                <w:rFonts w:asciiTheme="majorBidi" w:hAnsiTheme="majorBidi" w:cstheme="majorBidi"/>
              </w:rPr>
              <w:t>2</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F06E6DA" w14:textId="4063E24B" w:rsidR="00602C25" w:rsidRPr="00950EE5" w:rsidRDefault="00046650" w:rsidP="00D13927">
            <w:pPr>
              <w:jc w:val="center"/>
              <w:rPr>
                <w:rFonts w:asciiTheme="majorBidi" w:hAnsiTheme="majorBidi" w:cstheme="majorBidi"/>
              </w:rPr>
            </w:pPr>
            <w:r>
              <w:rPr>
                <w:rFonts w:asciiTheme="majorBidi" w:hAnsiTheme="majorBidi" w:cstheme="majorBidi"/>
              </w:rPr>
              <w:t>42</w:t>
            </w:r>
          </w:p>
        </w:tc>
      </w:tr>
      <w:tr w:rsidR="00602C25" w:rsidRPr="0046152B" w14:paraId="314D7089" w14:textId="77777777" w:rsidTr="00E15538">
        <w:trPr>
          <w:trHeight w:val="459"/>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0D6DF0D6"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right w:val="single" w:sz="12" w:space="0" w:color="548DD4" w:themeColor="text2" w:themeTint="99"/>
            </w:tcBorders>
            <w:vAlign w:val="center"/>
          </w:tcPr>
          <w:p w14:paraId="4DBD07F3" w14:textId="77777777" w:rsidR="00602C25" w:rsidRPr="00950EE5" w:rsidRDefault="00602C25" w:rsidP="00D13927">
            <w:pPr>
              <w:jc w:val="center"/>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67E6D6AF" w14:textId="77777777" w:rsidR="00602C25" w:rsidRPr="00950EE5" w:rsidRDefault="00602C25" w:rsidP="00D13927">
            <w:pPr>
              <w:jc w:val="left"/>
              <w:rPr>
                <w:rFonts w:asciiTheme="majorBidi" w:hAnsiTheme="majorBidi" w:cstheme="majorBidi"/>
              </w:rPr>
            </w:pPr>
            <w:r w:rsidRPr="00950EE5">
              <w:rPr>
                <w:rFonts w:asciiTheme="majorBidi" w:hAnsiTheme="majorBidi" w:cstheme="majorBidi"/>
              </w:rPr>
              <w:t>Socialinę riziką patiriančių šeimų suaugę asmenys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DC6D683" w14:textId="6EF9FC40" w:rsidR="00602C25" w:rsidRPr="00950EE5" w:rsidRDefault="00602C25" w:rsidP="00D13927">
            <w:pPr>
              <w:jc w:val="center"/>
              <w:rPr>
                <w:rFonts w:asciiTheme="majorBidi" w:hAnsiTheme="majorBidi" w:cstheme="majorBidi"/>
              </w:rPr>
            </w:pPr>
            <w:r w:rsidRPr="00950EE5">
              <w:rPr>
                <w:rFonts w:asciiTheme="majorBidi" w:hAnsiTheme="majorBidi" w:cstheme="majorBidi"/>
              </w:rPr>
              <w:t>1</w:t>
            </w:r>
            <w:r w:rsidR="00046650">
              <w:rPr>
                <w:rFonts w:asciiTheme="majorBidi" w:hAnsiTheme="majorBidi" w:cstheme="majorBidi"/>
              </w:rPr>
              <w:t>4</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70201862" w14:textId="7B09B158" w:rsidR="00602C25" w:rsidRPr="00950EE5" w:rsidRDefault="00046650" w:rsidP="00D13927">
            <w:pPr>
              <w:jc w:val="center"/>
              <w:rPr>
                <w:rFonts w:asciiTheme="majorBidi" w:hAnsiTheme="majorBidi" w:cstheme="majorBidi"/>
              </w:rPr>
            </w:pPr>
            <w:r>
              <w:rPr>
                <w:rFonts w:asciiTheme="majorBidi" w:hAnsiTheme="majorBidi" w:cstheme="majorBidi"/>
              </w:rPr>
              <w:t>14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A545BAB" w14:textId="3699CB8E" w:rsidR="00602C25" w:rsidRPr="00950EE5" w:rsidRDefault="00046650" w:rsidP="00D13927">
            <w:pPr>
              <w:jc w:val="center"/>
              <w:rPr>
                <w:rFonts w:asciiTheme="majorBidi" w:hAnsiTheme="majorBidi" w:cstheme="majorBidi"/>
              </w:rPr>
            </w:pPr>
            <w:r>
              <w:rPr>
                <w:rFonts w:asciiTheme="majorBidi" w:hAnsiTheme="majorBidi" w:cstheme="majorBidi"/>
              </w:rPr>
              <w:t>45</w:t>
            </w:r>
          </w:p>
        </w:tc>
      </w:tr>
      <w:tr w:rsidR="00602C25" w:rsidRPr="0046152B" w14:paraId="121E4CE8" w14:textId="77777777" w:rsidTr="00E15538">
        <w:trPr>
          <w:trHeight w:val="285"/>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02E30134"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right w:val="single" w:sz="12" w:space="0" w:color="548DD4" w:themeColor="text2" w:themeTint="99"/>
            </w:tcBorders>
            <w:vAlign w:val="center"/>
          </w:tcPr>
          <w:p w14:paraId="59B1DBAA" w14:textId="77777777" w:rsidR="00602C25" w:rsidRPr="00950EE5" w:rsidRDefault="00602C25" w:rsidP="00D13927">
            <w:pPr>
              <w:jc w:val="center"/>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1744F64F" w14:textId="2C3855F7" w:rsidR="00602C25" w:rsidRPr="00950EE5" w:rsidRDefault="00631ED8" w:rsidP="00D13927">
            <w:pPr>
              <w:jc w:val="left"/>
              <w:rPr>
                <w:rFonts w:asciiTheme="majorBidi" w:hAnsiTheme="majorBidi" w:cstheme="majorBidi"/>
              </w:rPr>
            </w:pPr>
            <w:r w:rsidRPr="00950EE5">
              <w:rPr>
                <w:rFonts w:asciiTheme="majorBidi" w:hAnsiTheme="majorBidi" w:cstheme="majorBidi"/>
              </w:rPr>
              <w:t>Centre</w:t>
            </w:r>
            <w:r w:rsidR="00602C25" w:rsidRPr="00950EE5">
              <w:rPr>
                <w:rFonts w:asciiTheme="majorBidi" w:hAnsiTheme="majorBidi" w:cstheme="majorBidi"/>
              </w:rPr>
              <w:t xml:space="preserve"> apgyvendinti suaugę asmenys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4BA9EE3E" w14:textId="62FD8A51" w:rsidR="00602C25" w:rsidRPr="00950EE5" w:rsidRDefault="00046650" w:rsidP="00D13927">
            <w:pPr>
              <w:jc w:val="center"/>
              <w:rPr>
                <w:rFonts w:asciiTheme="majorBidi" w:hAnsiTheme="majorBidi" w:cstheme="majorBidi"/>
              </w:rPr>
            </w:pPr>
            <w:r>
              <w:rPr>
                <w:rFonts w:asciiTheme="majorBidi" w:hAnsiTheme="majorBidi" w:cstheme="majorBidi"/>
              </w:rPr>
              <w:t>4</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5125AD8B" w14:textId="073EDEC8" w:rsidR="00602C25" w:rsidRPr="00950EE5" w:rsidRDefault="00046650" w:rsidP="00D13927">
            <w:pPr>
              <w:jc w:val="center"/>
              <w:rPr>
                <w:rFonts w:asciiTheme="majorBidi" w:hAnsiTheme="majorBidi" w:cstheme="majorBidi"/>
              </w:rPr>
            </w:pPr>
            <w:r>
              <w:rPr>
                <w:rFonts w:asciiTheme="majorBidi" w:hAnsiTheme="majorBidi" w:cstheme="majorBidi"/>
              </w:rPr>
              <w:t>2</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D7F925A" w14:textId="6C3D1908" w:rsidR="00602C25" w:rsidRPr="00950EE5" w:rsidRDefault="00046650" w:rsidP="00D13927">
            <w:pPr>
              <w:jc w:val="center"/>
              <w:rPr>
                <w:rFonts w:asciiTheme="majorBidi" w:hAnsiTheme="majorBidi" w:cstheme="majorBidi"/>
              </w:rPr>
            </w:pPr>
            <w:r>
              <w:rPr>
                <w:rFonts w:asciiTheme="majorBidi" w:hAnsiTheme="majorBidi" w:cstheme="majorBidi"/>
              </w:rPr>
              <w:t>13</w:t>
            </w:r>
          </w:p>
        </w:tc>
      </w:tr>
      <w:tr w:rsidR="00602C25" w:rsidRPr="0046152B" w14:paraId="19AD65CB" w14:textId="77777777" w:rsidTr="00E15538">
        <w:trPr>
          <w:trHeight w:val="259"/>
        </w:trPr>
        <w:tc>
          <w:tcPr>
            <w:tcW w:w="1560" w:type="dxa"/>
            <w:vMerge/>
            <w:tcBorders>
              <w:left w:val="single" w:sz="12" w:space="0" w:color="548DD4" w:themeColor="text2" w:themeTint="99"/>
              <w:right w:val="single" w:sz="12" w:space="0" w:color="548DD4" w:themeColor="text2" w:themeTint="99"/>
            </w:tcBorders>
            <w:shd w:val="clear" w:color="auto" w:fill="C6D9F1" w:themeFill="text2" w:themeFillTint="33"/>
            <w:vAlign w:val="center"/>
          </w:tcPr>
          <w:p w14:paraId="2F791B53" w14:textId="77777777" w:rsidR="00602C25" w:rsidRPr="00CB6F33" w:rsidRDefault="00602C25" w:rsidP="00D13927">
            <w:pPr>
              <w:rPr>
                <w:rFonts w:asciiTheme="majorBidi" w:hAnsiTheme="majorBidi" w:cstheme="majorBidi"/>
                <w:b/>
                <w:sz w:val="24"/>
                <w:szCs w:val="24"/>
              </w:rPr>
            </w:pPr>
          </w:p>
        </w:tc>
        <w:tc>
          <w:tcPr>
            <w:tcW w:w="1842" w:type="dxa"/>
            <w:vMerge/>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541A1E16" w14:textId="77777777" w:rsidR="00602C25" w:rsidRPr="00950EE5" w:rsidRDefault="00602C25" w:rsidP="00D13927">
            <w:pPr>
              <w:jc w:val="center"/>
              <w:rPr>
                <w:rFonts w:asciiTheme="majorBidi" w:hAnsiTheme="majorBidi" w:cstheme="majorBidi"/>
              </w:rPr>
            </w:pPr>
          </w:p>
        </w:tc>
        <w:tc>
          <w:tcPr>
            <w:tcW w:w="326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vAlign w:val="center"/>
          </w:tcPr>
          <w:p w14:paraId="09011128" w14:textId="2B4EBAF0" w:rsidR="00602C25" w:rsidRPr="00950EE5" w:rsidRDefault="00631ED8" w:rsidP="00D13927">
            <w:pPr>
              <w:jc w:val="left"/>
              <w:rPr>
                <w:rFonts w:asciiTheme="majorBidi" w:hAnsiTheme="majorBidi" w:cstheme="majorBidi"/>
              </w:rPr>
            </w:pPr>
            <w:r w:rsidRPr="00950EE5">
              <w:rPr>
                <w:rFonts w:asciiTheme="majorBidi" w:hAnsiTheme="majorBidi" w:cstheme="majorBidi"/>
              </w:rPr>
              <w:t>Centre</w:t>
            </w:r>
            <w:r w:rsidR="00602C25" w:rsidRPr="00950EE5">
              <w:rPr>
                <w:rFonts w:asciiTheme="majorBidi" w:hAnsiTheme="majorBidi" w:cstheme="majorBidi"/>
              </w:rPr>
              <w:t xml:space="preserve"> apgyvendinti vaikai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8FBD2DF" w14:textId="44E39DD7" w:rsidR="00602C25" w:rsidRPr="00950EE5" w:rsidRDefault="00046650" w:rsidP="00D13927">
            <w:pPr>
              <w:jc w:val="center"/>
              <w:rPr>
                <w:rFonts w:asciiTheme="majorBidi" w:hAnsiTheme="majorBidi" w:cstheme="majorBidi"/>
              </w:rPr>
            </w:pPr>
            <w:r>
              <w:rPr>
                <w:rFonts w:asciiTheme="majorBidi" w:hAnsiTheme="majorBidi" w:cstheme="majorBidi"/>
              </w:rPr>
              <w:t>1</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3FD57659" w14:textId="6D9EDFA3" w:rsidR="00602C25" w:rsidRPr="00950EE5" w:rsidRDefault="00046650" w:rsidP="00D13927">
            <w:pPr>
              <w:jc w:val="center"/>
              <w:rPr>
                <w:rFonts w:asciiTheme="majorBidi" w:hAnsiTheme="majorBidi" w:cstheme="majorBidi"/>
              </w:rPr>
            </w:pPr>
            <w:r>
              <w:rPr>
                <w:rFonts w:asciiTheme="majorBidi" w:hAnsiTheme="majorBidi" w:cstheme="majorBidi"/>
              </w:rPr>
              <w:t>1</w:t>
            </w:r>
          </w:p>
        </w:tc>
        <w:tc>
          <w:tcPr>
            <w:tcW w:w="1417" w:type="dxa"/>
            <w:tcBorders>
              <w:top w:val="single" w:sz="12" w:space="0" w:color="548DD4" w:themeColor="text2" w:themeTint="99"/>
              <w:left w:val="single" w:sz="12" w:space="0" w:color="548DD4" w:themeColor="text2" w:themeTint="99"/>
              <w:right w:val="single" w:sz="12" w:space="0" w:color="548DD4" w:themeColor="text2" w:themeTint="99"/>
            </w:tcBorders>
          </w:tcPr>
          <w:p w14:paraId="7B2A1D27" w14:textId="2CC31182" w:rsidR="00602C25" w:rsidRPr="00950EE5" w:rsidRDefault="00046650" w:rsidP="00D13927">
            <w:pPr>
              <w:jc w:val="center"/>
              <w:rPr>
                <w:rFonts w:asciiTheme="majorBidi" w:hAnsiTheme="majorBidi" w:cstheme="majorBidi"/>
              </w:rPr>
            </w:pPr>
            <w:r>
              <w:rPr>
                <w:rFonts w:asciiTheme="majorBidi" w:hAnsiTheme="majorBidi" w:cstheme="majorBidi"/>
              </w:rPr>
              <w:t>2</w:t>
            </w:r>
          </w:p>
        </w:tc>
      </w:tr>
      <w:tr w:rsidR="00602C25" w:rsidRPr="0046152B" w14:paraId="3414F357" w14:textId="77777777" w:rsidTr="00E15538">
        <w:tc>
          <w:tcPr>
            <w:tcW w:w="1560"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2C26E3B4" w14:textId="77777777" w:rsidR="00602C25" w:rsidRPr="00CB6F33" w:rsidRDefault="00602C25" w:rsidP="00D13927">
            <w:pPr>
              <w:rPr>
                <w:rFonts w:asciiTheme="majorBidi" w:hAnsiTheme="majorBidi" w:cstheme="majorBidi"/>
                <w:sz w:val="24"/>
                <w:szCs w:val="24"/>
              </w:rPr>
            </w:pPr>
          </w:p>
        </w:tc>
        <w:tc>
          <w:tcPr>
            <w:tcW w:w="5103" w:type="dxa"/>
            <w:gridSpan w:val="2"/>
            <w:tcBorders>
              <w:left w:val="single" w:sz="12" w:space="0" w:color="548DD4" w:themeColor="text2" w:themeTint="99"/>
              <w:bottom w:val="single" w:sz="12" w:space="0" w:color="548DD4" w:themeColor="text2" w:themeTint="99"/>
              <w:right w:val="single" w:sz="12" w:space="0" w:color="548DD4" w:themeColor="text2" w:themeTint="99"/>
            </w:tcBorders>
            <w:vAlign w:val="center"/>
          </w:tcPr>
          <w:p w14:paraId="6AFA4AC0" w14:textId="77777777" w:rsidR="00602C25" w:rsidRPr="00950EE5" w:rsidRDefault="00602C25" w:rsidP="00D13927">
            <w:pPr>
              <w:rPr>
                <w:rFonts w:asciiTheme="majorBidi" w:hAnsiTheme="majorBidi" w:cstheme="majorBidi"/>
              </w:rPr>
            </w:pPr>
            <w:r w:rsidRPr="00950EE5">
              <w:rPr>
                <w:rFonts w:asciiTheme="majorBidi" w:hAnsiTheme="majorBidi" w:cstheme="majorBidi"/>
              </w:rPr>
              <w:t xml:space="preserve">                              Darbuotojai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1F12AA34" w14:textId="6878415C" w:rsidR="00602C25" w:rsidRPr="00950EE5" w:rsidRDefault="00046650" w:rsidP="00D13927">
            <w:pPr>
              <w:jc w:val="center"/>
              <w:rPr>
                <w:rFonts w:asciiTheme="majorBidi" w:hAnsiTheme="majorBidi" w:cstheme="majorBidi"/>
              </w:rPr>
            </w:pPr>
            <w:r>
              <w:rPr>
                <w:rFonts w:asciiTheme="majorBidi" w:hAnsiTheme="majorBidi" w:cstheme="majorBidi"/>
              </w:rPr>
              <w:t>10</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2A184982" w14:textId="77777777" w:rsidR="00602C25" w:rsidRPr="00950EE5" w:rsidRDefault="00602C25" w:rsidP="00D13927">
            <w:pPr>
              <w:jc w:val="center"/>
              <w:rPr>
                <w:rFonts w:asciiTheme="majorBidi" w:hAnsiTheme="majorBidi" w:cstheme="majorBidi"/>
              </w:rPr>
            </w:pPr>
            <w:r w:rsidRPr="00950EE5">
              <w:rPr>
                <w:rFonts w:asciiTheme="majorBidi" w:hAnsiTheme="majorBidi" w:cstheme="majorBidi"/>
              </w:rPr>
              <w:t>-</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tcPr>
          <w:p w14:paraId="00C8D80C" w14:textId="5BF84C27" w:rsidR="00602C25" w:rsidRPr="00950EE5" w:rsidRDefault="00046650" w:rsidP="00D13927">
            <w:pPr>
              <w:jc w:val="center"/>
              <w:rPr>
                <w:rFonts w:asciiTheme="majorBidi" w:hAnsiTheme="majorBidi" w:cstheme="majorBidi"/>
              </w:rPr>
            </w:pPr>
            <w:r>
              <w:rPr>
                <w:rFonts w:asciiTheme="majorBidi" w:hAnsiTheme="majorBidi" w:cstheme="majorBidi"/>
              </w:rPr>
              <w:t>10</w:t>
            </w:r>
          </w:p>
        </w:tc>
      </w:tr>
      <w:tr w:rsidR="00602C25" w:rsidRPr="0046152B" w14:paraId="44B3AA16" w14:textId="77777777" w:rsidTr="00E15538">
        <w:tc>
          <w:tcPr>
            <w:tcW w:w="6663"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vAlign w:val="center"/>
          </w:tcPr>
          <w:p w14:paraId="5C6E4AD0" w14:textId="77777777" w:rsidR="00602C25" w:rsidRPr="00CB6F33" w:rsidRDefault="00602C25" w:rsidP="00D13927">
            <w:pPr>
              <w:jc w:val="right"/>
              <w:rPr>
                <w:rFonts w:asciiTheme="majorBidi" w:hAnsiTheme="majorBidi" w:cstheme="majorBidi"/>
                <w:b/>
                <w:sz w:val="24"/>
                <w:szCs w:val="24"/>
              </w:rPr>
            </w:pPr>
            <w:r w:rsidRPr="00CB6F33">
              <w:rPr>
                <w:rFonts w:asciiTheme="majorBidi" w:hAnsiTheme="majorBidi" w:cstheme="majorBidi"/>
                <w:b/>
                <w:sz w:val="24"/>
                <w:szCs w:val="24"/>
              </w:rPr>
              <w:t>Individualių užsiėmimų  metų rodikliai</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E38F9B0" w14:textId="5BA2830F" w:rsidR="00602C25" w:rsidRPr="00CB6F33" w:rsidRDefault="00046650" w:rsidP="00D13927">
            <w:pPr>
              <w:jc w:val="center"/>
              <w:rPr>
                <w:rFonts w:asciiTheme="majorBidi" w:hAnsiTheme="majorBidi" w:cstheme="majorBidi"/>
                <w:b/>
                <w:sz w:val="24"/>
                <w:szCs w:val="24"/>
              </w:rPr>
            </w:pPr>
            <w:r>
              <w:rPr>
                <w:rFonts w:asciiTheme="majorBidi" w:hAnsiTheme="majorBidi" w:cstheme="majorBidi"/>
                <w:b/>
                <w:sz w:val="24"/>
                <w:szCs w:val="24"/>
              </w:rPr>
              <w:t>44</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ACF8C89" w14:textId="5D29E90A" w:rsidR="00602C25" w:rsidRPr="00CB6F33" w:rsidRDefault="00046650" w:rsidP="00D13927">
            <w:pPr>
              <w:jc w:val="center"/>
              <w:rPr>
                <w:rFonts w:asciiTheme="majorBidi" w:hAnsiTheme="majorBidi" w:cstheme="majorBidi"/>
                <w:b/>
                <w:sz w:val="24"/>
                <w:szCs w:val="24"/>
              </w:rPr>
            </w:pPr>
            <w:r>
              <w:rPr>
                <w:rFonts w:asciiTheme="majorBidi" w:hAnsiTheme="majorBidi" w:cstheme="majorBidi"/>
                <w:b/>
                <w:sz w:val="24"/>
                <w:szCs w:val="24"/>
              </w:rPr>
              <w:t>30</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74F3511" w14:textId="0554680B" w:rsidR="00602C25" w:rsidRPr="00CB6F33" w:rsidRDefault="0042495B" w:rsidP="00D13927">
            <w:pPr>
              <w:jc w:val="center"/>
              <w:rPr>
                <w:rFonts w:asciiTheme="majorBidi" w:hAnsiTheme="majorBidi" w:cstheme="majorBidi"/>
                <w:b/>
                <w:sz w:val="24"/>
                <w:szCs w:val="24"/>
              </w:rPr>
            </w:pPr>
            <w:r>
              <w:rPr>
                <w:rFonts w:asciiTheme="majorBidi" w:hAnsiTheme="majorBidi" w:cstheme="majorBidi"/>
                <w:b/>
                <w:sz w:val="24"/>
                <w:szCs w:val="24"/>
              </w:rPr>
              <w:t>137</w:t>
            </w:r>
          </w:p>
        </w:tc>
      </w:tr>
      <w:tr w:rsidR="00602C25" w:rsidRPr="0046152B" w14:paraId="076D3AE0" w14:textId="77777777" w:rsidTr="00E15538">
        <w:tc>
          <w:tcPr>
            <w:tcW w:w="6663"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B90F0D3" w14:textId="77777777" w:rsidR="00602C25" w:rsidRPr="00CB6F33" w:rsidRDefault="00602C25" w:rsidP="00D13927">
            <w:pPr>
              <w:jc w:val="right"/>
              <w:rPr>
                <w:rFonts w:asciiTheme="majorBidi" w:hAnsiTheme="majorBidi" w:cstheme="majorBidi"/>
                <w:sz w:val="24"/>
                <w:szCs w:val="24"/>
              </w:rPr>
            </w:pPr>
            <w:r w:rsidRPr="00CB6F33">
              <w:rPr>
                <w:rFonts w:asciiTheme="majorBidi" w:hAnsiTheme="majorBidi" w:cstheme="majorBidi"/>
                <w:b/>
                <w:sz w:val="24"/>
                <w:szCs w:val="24"/>
              </w:rPr>
              <w:t>Iš viso per metus</w:t>
            </w:r>
          </w:p>
        </w:tc>
        <w:tc>
          <w:tcPr>
            <w:tcW w:w="850"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2739888" w14:textId="1D843322" w:rsidR="00602C25" w:rsidRPr="00CB6F33" w:rsidRDefault="00046650" w:rsidP="00D13927">
            <w:pPr>
              <w:jc w:val="center"/>
              <w:rPr>
                <w:rFonts w:asciiTheme="majorBidi" w:hAnsiTheme="majorBidi" w:cstheme="majorBidi"/>
                <w:b/>
                <w:sz w:val="24"/>
                <w:szCs w:val="24"/>
              </w:rPr>
            </w:pPr>
            <w:r>
              <w:rPr>
                <w:rFonts w:asciiTheme="majorBidi" w:hAnsiTheme="majorBidi" w:cstheme="majorBidi"/>
                <w:b/>
                <w:sz w:val="24"/>
                <w:szCs w:val="24"/>
              </w:rPr>
              <w:t>161</w:t>
            </w:r>
          </w:p>
        </w:tc>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7AF76FD" w14:textId="002D25FA" w:rsidR="00602C25" w:rsidRPr="00CB6F33" w:rsidRDefault="00602C25" w:rsidP="00D13927">
            <w:pPr>
              <w:jc w:val="center"/>
              <w:rPr>
                <w:rFonts w:asciiTheme="majorBidi" w:hAnsiTheme="majorBidi" w:cstheme="majorBidi"/>
                <w:b/>
                <w:sz w:val="24"/>
                <w:szCs w:val="24"/>
              </w:rPr>
            </w:pPr>
            <w:r>
              <w:rPr>
                <w:rFonts w:asciiTheme="majorBidi" w:hAnsiTheme="majorBidi" w:cstheme="majorBidi"/>
                <w:b/>
                <w:sz w:val="24"/>
                <w:szCs w:val="24"/>
              </w:rPr>
              <w:t>1</w:t>
            </w:r>
            <w:r w:rsidR="00046650">
              <w:rPr>
                <w:rFonts w:asciiTheme="majorBidi" w:hAnsiTheme="majorBidi" w:cstheme="majorBidi"/>
                <w:b/>
                <w:sz w:val="24"/>
                <w:szCs w:val="24"/>
              </w:rPr>
              <w:t>2</w:t>
            </w:r>
            <w:r>
              <w:rPr>
                <w:rFonts w:asciiTheme="majorBidi" w:hAnsiTheme="majorBidi" w:cstheme="majorBidi"/>
                <w:b/>
                <w:sz w:val="24"/>
                <w:szCs w:val="24"/>
              </w:rPr>
              <w:t>4</w:t>
            </w:r>
          </w:p>
        </w:tc>
        <w:tc>
          <w:tcPr>
            <w:tcW w:w="1417"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5174C317" w14:textId="65444BC2" w:rsidR="00602C25" w:rsidRPr="00CB6F33" w:rsidRDefault="0042495B" w:rsidP="00D13927">
            <w:pPr>
              <w:jc w:val="center"/>
              <w:rPr>
                <w:rFonts w:asciiTheme="majorBidi" w:hAnsiTheme="majorBidi" w:cstheme="majorBidi"/>
                <w:b/>
                <w:sz w:val="24"/>
                <w:szCs w:val="24"/>
              </w:rPr>
            </w:pPr>
            <w:r>
              <w:rPr>
                <w:rFonts w:asciiTheme="majorBidi" w:hAnsiTheme="majorBidi" w:cstheme="majorBidi"/>
                <w:b/>
                <w:sz w:val="24"/>
                <w:szCs w:val="24"/>
              </w:rPr>
              <w:t>259</w:t>
            </w:r>
          </w:p>
        </w:tc>
      </w:tr>
    </w:tbl>
    <w:p w14:paraId="04785DF9" w14:textId="77777777" w:rsidR="00602C25" w:rsidRPr="00DC4AE5" w:rsidRDefault="00602C25" w:rsidP="00D13927">
      <w:pPr>
        <w:autoSpaceDE w:val="0"/>
        <w:autoSpaceDN w:val="0"/>
        <w:adjustRightInd w:val="0"/>
        <w:ind w:firstLine="720"/>
        <w:rPr>
          <w:rFonts w:ascii="Times New Roman" w:hAnsi="Times New Roman"/>
          <w:sz w:val="20"/>
          <w:szCs w:val="20"/>
          <w:lang w:eastAsia="lt-LT"/>
        </w:rPr>
      </w:pPr>
    </w:p>
    <w:p w14:paraId="18B9CE95" w14:textId="77777777" w:rsidR="002823AC" w:rsidRPr="00DC3543" w:rsidRDefault="002823AC" w:rsidP="00D13927">
      <w:pPr>
        <w:ind w:left="360" w:right="-1" w:firstLine="349"/>
        <w:rPr>
          <w:rFonts w:ascii="Times New Roman" w:hAnsi="Times New Roman"/>
          <w:b/>
          <w:color w:val="007BB8"/>
          <w:sz w:val="24"/>
          <w:szCs w:val="24"/>
        </w:rPr>
      </w:pPr>
      <w:r w:rsidRPr="00DC3543">
        <w:rPr>
          <w:rFonts w:ascii="Times New Roman" w:hAnsi="Times New Roman"/>
          <w:b/>
          <w:color w:val="007BB8"/>
          <w:sz w:val="24"/>
          <w:szCs w:val="24"/>
        </w:rPr>
        <w:t xml:space="preserve">3. ŽMOGIŠKIEJI IŠTEKLIAI </w:t>
      </w:r>
    </w:p>
    <w:p w14:paraId="2B36FBA7" w14:textId="77777777" w:rsidR="002823AC" w:rsidRPr="00DC4AE5" w:rsidRDefault="002823AC" w:rsidP="00D13927">
      <w:pPr>
        <w:ind w:right="-1" w:firstLine="720"/>
        <w:rPr>
          <w:rFonts w:ascii="Times New Roman" w:hAnsi="Times New Roman"/>
          <w:sz w:val="20"/>
          <w:szCs w:val="20"/>
        </w:rPr>
      </w:pPr>
    </w:p>
    <w:p w14:paraId="7761011E" w14:textId="25424490" w:rsidR="002823AC" w:rsidRPr="0017651A" w:rsidRDefault="002823AC" w:rsidP="00D13927">
      <w:pPr>
        <w:ind w:right="-1" w:firstLine="720"/>
        <w:rPr>
          <w:rFonts w:ascii="Times New Roman" w:hAnsi="Times New Roman"/>
          <w:sz w:val="24"/>
          <w:szCs w:val="24"/>
        </w:rPr>
      </w:pPr>
      <w:r w:rsidRPr="0017651A">
        <w:rPr>
          <w:rFonts w:ascii="Times New Roman" w:hAnsi="Times New Roman"/>
          <w:sz w:val="24"/>
          <w:szCs w:val="24"/>
        </w:rPr>
        <w:t>Kretingos rajono savivaldybės tarybos 202</w:t>
      </w:r>
      <w:r w:rsidR="00CD3025" w:rsidRPr="0017651A">
        <w:rPr>
          <w:rFonts w:ascii="Times New Roman" w:hAnsi="Times New Roman"/>
          <w:sz w:val="24"/>
          <w:szCs w:val="24"/>
        </w:rPr>
        <w:t>3</w:t>
      </w:r>
      <w:r w:rsidRPr="0017651A">
        <w:rPr>
          <w:rFonts w:ascii="Times New Roman" w:hAnsi="Times New Roman"/>
          <w:sz w:val="24"/>
          <w:szCs w:val="24"/>
        </w:rPr>
        <w:t xml:space="preserve"> m. </w:t>
      </w:r>
      <w:r w:rsidR="00CD3025" w:rsidRPr="0017651A">
        <w:rPr>
          <w:rFonts w:ascii="Times New Roman" w:hAnsi="Times New Roman"/>
          <w:sz w:val="24"/>
          <w:szCs w:val="24"/>
        </w:rPr>
        <w:t>vasar</w:t>
      </w:r>
      <w:r w:rsidRPr="0017651A">
        <w:rPr>
          <w:rFonts w:ascii="Times New Roman" w:hAnsi="Times New Roman"/>
          <w:sz w:val="24"/>
          <w:szCs w:val="24"/>
        </w:rPr>
        <w:t>io 2</w:t>
      </w:r>
      <w:r w:rsidR="00CD3025" w:rsidRPr="0017651A">
        <w:rPr>
          <w:rFonts w:ascii="Times New Roman" w:hAnsi="Times New Roman"/>
          <w:sz w:val="24"/>
          <w:szCs w:val="24"/>
        </w:rPr>
        <w:t>3</w:t>
      </w:r>
      <w:r w:rsidRPr="0017651A">
        <w:rPr>
          <w:rFonts w:ascii="Times New Roman" w:hAnsi="Times New Roman"/>
          <w:sz w:val="24"/>
          <w:szCs w:val="24"/>
        </w:rPr>
        <w:t xml:space="preserve"> d. sprendimu Nr.</w:t>
      </w:r>
      <w:r w:rsidR="009866CE" w:rsidRPr="0017651A">
        <w:rPr>
          <w:rFonts w:ascii="Times New Roman" w:hAnsi="Times New Roman"/>
          <w:sz w:val="24"/>
          <w:szCs w:val="24"/>
        </w:rPr>
        <w:t xml:space="preserve"> </w:t>
      </w:r>
      <w:r w:rsidRPr="0017651A">
        <w:rPr>
          <w:rFonts w:ascii="Times New Roman" w:hAnsi="Times New Roman"/>
          <w:sz w:val="24"/>
          <w:szCs w:val="24"/>
        </w:rPr>
        <w:t>T2-</w:t>
      </w:r>
      <w:r w:rsidR="00940E90" w:rsidRPr="0017651A">
        <w:rPr>
          <w:rFonts w:ascii="Times New Roman" w:hAnsi="Times New Roman"/>
          <w:sz w:val="24"/>
          <w:szCs w:val="24"/>
        </w:rPr>
        <w:t>41</w:t>
      </w:r>
      <w:r w:rsidRPr="0017651A">
        <w:rPr>
          <w:rFonts w:ascii="Times New Roman" w:hAnsi="Times New Roman"/>
          <w:sz w:val="24"/>
          <w:szCs w:val="24"/>
        </w:rPr>
        <w:t xml:space="preserve"> patvirtintas SPC maksimalus pareigybių skaičius – 1</w:t>
      </w:r>
      <w:r w:rsidR="00940E90" w:rsidRPr="0017651A">
        <w:rPr>
          <w:rFonts w:ascii="Times New Roman" w:hAnsi="Times New Roman"/>
          <w:sz w:val="24"/>
          <w:szCs w:val="24"/>
        </w:rPr>
        <w:t>35,5</w:t>
      </w:r>
      <w:r w:rsidRPr="0017651A">
        <w:rPr>
          <w:rFonts w:ascii="Times New Roman" w:hAnsi="Times New Roman"/>
          <w:sz w:val="24"/>
          <w:szCs w:val="24"/>
        </w:rPr>
        <w:t xml:space="preserve">. </w:t>
      </w:r>
    </w:p>
    <w:p w14:paraId="5F74D8BA" w14:textId="72E9ABE0" w:rsidR="002823AC" w:rsidRPr="0017651A" w:rsidRDefault="002823AC" w:rsidP="00D13927">
      <w:pPr>
        <w:ind w:right="-1" w:firstLine="720"/>
        <w:rPr>
          <w:rFonts w:ascii="Times New Roman" w:hAnsi="Times New Roman"/>
          <w:sz w:val="24"/>
          <w:szCs w:val="24"/>
        </w:rPr>
      </w:pPr>
      <w:r w:rsidRPr="0017651A">
        <w:rPr>
          <w:rFonts w:ascii="Times New Roman" w:hAnsi="Times New Roman"/>
          <w:sz w:val="24"/>
          <w:szCs w:val="24"/>
        </w:rPr>
        <w:t xml:space="preserve">Pastaraisiais metais sparčiai augo Centro maksimalus pareigybių skaičius. Pareigybių skaičiaus augimą įtakojo augantis paslaugų gavėjų skaičius, Centro teikiamų </w:t>
      </w:r>
      <w:r w:rsidR="001036FF" w:rsidRPr="0017651A">
        <w:rPr>
          <w:rFonts w:ascii="Times New Roman" w:hAnsi="Times New Roman"/>
          <w:sz w:val="24"/>
          <w:szCs w:val="24"/>
        </w:rPr>
        <w:t xml:space="preserve">socialinių </w:t>
      </w:r>
      <w:r w:rsidRPr="0017651A">
        <w:rPr>
          <w:rFonts w:ascii="Times New Roman" w:hAnsi="Times New Roman"/>
          <w:sz w:val="24"/>
          <w:szCs w:val="24"/>
        </w:rPr>
        <w:t xml:space="preserve">paslaugų plėtra, vykdomi ES finansuojami projektai, socialinių paslaugų teikimą reglamentuojančių teisės aktų pokyčiai. </w:t>
      </w:r>
    </w:p>
    <w:p w14:paraId="5B9BBAC5" w14:textId="77777777" w:rsidR="00950EE5" w:rsidRPr="00DC4AE5" w:rsidRDefault="00950EE5" w:rsidP="00D13927">
      <w:pPr>
        <w:ind w:right="-1"/>
        <w:jc w:val="center"/>
        <w:rPr>
          <w:rFonts w:ascii="Times New Roman" w:hAnsi="Times New Roman"/>
          <w:bCs/>
          <w:iCs/>
          <w:sz w:val="20"/>
          <w:szCs w:val="20"/>
        </w:rPr>
      </w:pPr>
    </w:p>
    <w:p w14:paraId="661FB1F3" w14:textId="172B77DA" w:rsidR="002823AC" w:rsidRPr="0017651A" w:rsidRDefault="002823AC" w:rsidP="00D13927">
      <w:pPr>
        <w:ind w:right="-1"/>
        <w:jc w:val="center"/>
        <w:rPr>
          <w:rFonts w:ascii="Times New Roman" w:hAnsi="Times New Roman"/>
          <w:b/>
          <w:i/>
          <w:sz w:val="24"/>
          <w:szCs w:val="24"/>
        </w:rPr>
      </w:pPr>
      <w:r w:rsidRPr="0017651A">
        <w:rPr>
          <w:rFonts w:ascii="Times New Roman" w:hAnsi="Times New Roman"/>
          <w:b/>
          <w:i/>
          <w:sz w:val="24"/>
          <w:szCs w:val="24"/>
        </w:rPr>
        <w:t>Centro maksimalaus pareigybių skaičiaus augimas 201</w:t>
      </w:r>
      <w:r w:rsidR="00B30ACF">
        <w:rPr>
          <w:rFonts w:ascii="Times New Roman" w:hAnsi="Times New Roman"/>
          <w:b/>
          <w:i/>
          <w:sz w:val="24"/>
          <w:szCs w:val="24"/>
        </w:rPr>
        <w:t>7</w:t>
      </w:r>
      <w:r w:rsidRPr="0017651A">
        <w:rPr>
          <w:rFonts w:ascii="Times New Roman" w:hAnsi="Times New Roman"/>
          <w:b/>
          <w:i/>
          <w:sz w:val="24"/>
          <w:szCs w:val="24"/>
        </w:rPr>
        <w:t>–202</w:t>
      </w:r>
      <w:r w:rsidR="00940E90" w:rsidRPr="0017651A">
        <w:rPr>
          <w:rFonts w:ascii="Times New Roman" w:hAnsi="Times New Roman"/>
          <w:b/>
          <w:i/>
          <w:sz w:val="24"/>
          <w:szCs w:val="24"/>
        </w:rPr>
        <w:t>3</w:t>
      </w:r>
      <w:r w:rsidRPr="0017651A">
        <w:rPr>
          <w:rFonts w:ascii="Times New Roman" w:hAnsi="Times New Roman"/>
          <w:b/>
          <w:i/>
          <w:sz w:val="24"/>
          <w:szCs w:val="24"/>
        </w:rPr>
        <w:t xml:space="preserve"> metais</w:t>
      </w:r>
    </w:p>
    <w:p w14:paraId="68FA92C3" w14:textId="77777777" w:rsidR="002823AC" w:rsidRDefault="002823AC" w:rsidP="00D13927">
      <w:pPr>
        <w:ind w:right="-1"/>
        <w:jc w:val="left"/>
        <w:rPr>
          <w:rFonts w:ascii="Times New Roman" w:hAnsi="Times New Roman"/>
          <w:sz w:val="24"/>
          <w:szCs w:val="24"/>
        </w:rPr>
      </w:pPr>
      <w:r>
        <w:rPr>
          <w:rFonts w:ascii="Times New Roman" w:hAnsi="Times New Roman"/>
          <w:noProof/>
          <w:sz w:val="24"/>
          <w:szCs w:val="24"/>
          <w:lang w:eastAsia="lt-LT"/>
        </w:rPr>
        <w:drawing>
          <wp:inline distT="0" distB="0" distL="0" distR="0" wp14:anchorId="56957BD9" wp14:editId="50AC73D8">
            <wp:extent cx="6254115" cy="1676400"/>
            <wp:effectExtent l="0" t="0" r="13335"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FDD3AB9" w14:textId="77777777" w:rsidR="002823AC" w:rsidRPr="00DC4AE5" w:rsidRDefault="002823AC" w:rsidP="00D13927">
      <w:pPr>
        <w:ind w:firstLine="720"/>
        <w:rPr>
          <w:rFonts w:ascii="Times New Roman" w:hAnsi="Times New Roman"/>
          <w:sz w:val="20"/>
          <w:szCs w:val="20"/>
        </w:rPr>
      </w:pPr>
    </w:p>
    <w:p w14:paraId="70BA65B8" w14:textId="0F5D054F" w:rsidR="002823AC" w:rsidRPr="00267C3F" w:rsidRDefault="002823AC" w:rsidP="00D13927">
      <w:pPr>
        <w:ind w:firstLine="720"/>
        <w:rPr>
          <w:rFonts w:ascii="Times New Roman" w:hAnsi="Times New Roman"/>
          <w:sz w:val="24"/>
          <w:szCs w:val="24"/>
        </w:rPr>
      </w:pPr>
      <w:r w:rsidRPr="00267C3F">
        <w:rPr>
          <w:rFonts w:ascii="Times New Roman" w:hAnsi="Times New Roman"/>
          <w:sz w:val="24"/>
          <w:szCs w:val="24"/>
        </w:rPr>
        <w:t>202</w:t>
      </w:r>
      <w:r w:rsidR="007A372B" w:rsidRPr="00267C3F">
        <w:rPr>
          <w:rFonts w:ascii="Times New Roman" w:hAnsi="Times New Roman"/>
          <w:sz w:val="24"/>
          <w:szCs w:val="24"/>
        </w:rPr>
        <w:t>3</w:t>
      </w:r>
      <w:r w:rsidRPr="00267C3F">
        <w:rPr>
          <w:rFonts w:ascii="Times New Roman" w:hAnsi="Times New Roman"/>
          <w:sz w:val="24"/>
          <w:szCs w:val="24"/>
        </w:rPr>
        <w:t xml:space="preserve"> m. gruodžio </w:t>
      </w:r>
      <w:r w:rsidR="007A372B" w:rsidRPr="00267C3F">
        <w:rPr>
          <w:rFonts w:ascii="Times New Roman" w:hAnsi="Times New Roman"/>
          <w:sz w:val="24"/>
          <w:szCs w:val="24"/>
        </w:rPr>
        <w:t>29</w:t>
      </w:r>
      <w:r w:rsidRPr="00267C3F">
        <w:rPr>
          <w:rFonts w:ascii="Times New Roman" w:hAnsi="Times New Roman"/>
          <w:sz w:val="24"/>
          <w:szCs w:val="24"/>
        </w:rPr>
        <w:t xml:space="preserve"> dienos duomenimis, SPC dirbo 1</w:t>
      </w:r>
      <w:r w:rsidR="0017651A" w:rsidRPr="00267C3F">
        <w:rPr>
          <w:rFonts w:ascii="Times New Roman" w:hAnsi="Times New Roman"/>
          <w:sz w:val="24"/>
          <w:szCs w:val="24"/>
        </w:rPr>
        <w:t>52</w:t>
      </w:r>
      <w:r w:rsidRPr="00267C3F">
        <w:rPr>
          <w:rFonts w:ascii="Times New Roman" w:hAnsi="Times New Roman"/>
          <w:sz w:val="24"/>
          <w:szCs w:val="24"/>
        </w:rPr>
        <w:t xml:space="preserve"> darbuotojai</w:t>
      </w:r>
      <w:r w:rsidR="009866CE" w:rsidRPr="00267C3F">
        <w:rPr>
          <w:rFonts w:ascii="Times New Roman" w:hAnsi="Times New Roman"/>
          <w:sz w:val="24"/>
          <w:szCs w:val="24"/>
        </w:rPr>
        <w:t>,</w:t>
      </w:r>
      <w:r w:rsidRPr="00267C3F">
        <w:rPr>
          <w:rFonts w:ascii="Times New Roman" w:hAnsi="Times New Roman"/>
          <w:sz w:val="24"/>
          <w:szCs w:val="24"/>
        </w:rPr>
        <w:t xml:space="preserve"> iš kurių </w:t>
      </w:r>
      <w:r w:rsidR="0017651A" w:rsidRPr="00267C3F">
        <w:rPr>
          <w:rFonts w:ascii="Times New Roman" w:hAnsi="Times New Roman"/>
          <w:sz w:val="24"/>
          <w:szCs w:val="24"/>
        </w:rPr>
        <w:t>5</w:t>
      </w:r>
      <w:r w:rsidRPr="00267C3F">
        <w:rPr>
          <w:rFonts w:ascii="Times New Roman" w:hAnsi="Times New Roman"/>
          <w:sz w:val="24"/>
          <w:szCs w:val="24"/>
        </w:rPr>
        <w:t xml:space="preserve"> buvo išėję vaiko priežiūros atostogų.</w:t>
      </w:r>
    </w:p>
    <w:p w14:paraId="55C06699" w14:textId="02E514BE" w:rsidR="00330B70" w:rsidRPr="00DC4AE5" w:rsidRDefault="002823AC" w:rsidP="00DC4AE5">
      <w:pPr>
        <w:ind w:firstLine="720"/>
        <w:rPr>
          <w:rFonts w:ascii="Times New Roman" w:hAnsi="Times New Roman"/>
          <w:sz w:val="24"/>
          <w:szCs w:val="24"/>
        </w:rPr>
      </w:pPr>
      <w:r w:rsidRPr="00267C3F">
        <w:rPr>
          <w:rFonts w:ascii="Times New Roman" w:hAnsi="Times New Roman"/>
          <w:sz w:val="24"/>
          <w:szCs w:val="24"/>
        </w:rPr>
        <w:t>Įstaigoje dirba 9</w:t>
      </w:r>
      <w:r w:rsidR="00751561" w:rsidRPr="00267C3F">
        <w:rPr>
          <w:rFonts w:ascii="Times New Roman" w:hAnsi="Times New Roman"/>
          <w:sz w:val="24"/>
          <w:szCs w:val="24"/>
        </w:rPr>
        <w:t>4</w:t>
      </w:r>
      <w:r w:rsidRPr="00267C3F">
        <w:rPr>
          <w:rFonts w:ascii="Times New Roman" w:hAnsi="Times New Roman"/>
          <w:sz w:val="24"/>
          <w:szCs w:val="24"/>
        </w:rPr>
        <w:t xml:space="preserve"> individualios priežiūros darbuotojai bei slaugytojų padėjėjai, tai sudaro 6</w:t>
      </w:r>
      <w:r w:rsidR="00063768" w:rsidRPr="00267C3F">
        <w:rPr>
          <w:rFonts w:ascii="Times New Roman" w:hAnsi="Times New Roman"/>
          <w:sz w:val="24"/>
          <w:szCs w:val="24"/>
        </w:rPr>
        <w:t>4</w:t>
      </w:r>
      <w:r w:rsidRPr="00267C3F">
        <w:rPr>
          <w:rFonts w:ascii="Times New Roman" w:hAnsi="Times New Roman"/>
          <w:sz w:val="24"/>
          <w:szCs w:val="24"/>
        </w:rPr>
        <w:t xml:space="preserve"> proc. viso personalo. Administracijoje dirba 5 darbuotojai (3,4 proc. viso personalo), Ūkio tarnyboje dirba </w:t>
      </w:r>
      <w:r w:rsidR="0057673D" w:rsidRPr="00267C3F">
        <w:rPr>
          <w:rFonts w:ascii="Times New Roman" w:hAnsi="Times New Roman"/>
          <w:sz w:val="24"/>
          <w:szCs w:val="24"/>
        </w:rPr>
        <w:t>9</w:t>
      </w:r>
      <w:r w:rsidRPr="00267C3F">
        <w:rPr>
          <w:rFonts w:ascii="Times New Roman" w:hAnsi="Times New Roman"/>
          <w:sz w:val="24"/>
          <w:szCs w:val="24"/>
        </w:rPr>
        <w:t xml:space="preserve"> darbuotoj</w:t>
      </w:r>
      <w:r w:rsidR="0057673D" w:rsidRPr="00267C3F">
        <w:rPr>
          <w:rFonts w:ascii="Times New Roman" w:hAnsi="Times New Roman"/>
          <w:sz w:val="24"/>
          <w:szCs w:val="24"/>
        </w:rPr>
        <w:t>ai</w:t>
      </w:r>
      <w:r w:rsidRPr="00267C3F">
        <w:rPr>
          <w:rFonts w:ascii="Times New Roman" w:hAnsi="Times New Roman"/>
          <w:sz w:val="24"/>
          <w:szCs w:val="24"/>
        </w:rPr>
        <w:t xml:space="preserve"> (6,</w:t>
      </w:r>
      <w:r w:rsidR="00063768" w:rsidRPr="00267C3F">
        <w:rPr>
          <w:rFonts w:ascii="Times New Roman" w:hAnsi="Times New Roman"/>
          <w:sz w:val="24"/>
          <w:szCs w:val="24"/>
        </w:rPr>
        <w:t>1</w:t>
      </w:r>
      <w:r w:rsidRPr="00267C3F">
        <w:rPr>
          <w:rFonts w:ascii="Times New Roman" w:hAnsi="Times New Roman"/>
          <w:sz w:val="24"/>
          <w:szCs w:val="24"/>
        </w:rPr>
        <w:t xml:space="preserve"> proc. viso personalo). Centre įvairioms paslaugų gavėjų grupėms paslaugas </w:t>
      </w:r>
      <w:r w:rsidR="00F71627" w:rsidRPr="00267C3F">
        <w:rPr>
          <w:rFonts w:ascii="Times New Roman" w:hAnsi="Times New Roman"/>
          <w:sz w:val="24"/>
          <w:szCs w:val="24"/>
        </w:rPr>
        <w:t xml:space="preserve">organizuoja ir </w:t>
      </w:r>
      <w:r w:rsidRPr="00267C3F">
        <w:rPr>
          <w:rFonts w:ascii="Times New Roman" w:hAnsi="Times New Roman"/>
          <w:sz w:val="24"/>
          <w:szCs w:val="24"/>
        </w:rPr>
        <w:t xml:space="preserve">teikia 31 </w:t>
      </w:r>
      <w:r w:rsidR="00F71627" w:rsidRPr="00267C3F">
        <w:rPr>
          <w:rFonts w:ascii="Times New Roman" w:hAnsi="Times New Roman"/>
          <w:sz w:val="24"/>
          <w:szCs w:val="24"/>
        </w:rPr>
        <w:t>padalinio vedėjas/</w:t>
      </w:r>
      <w:r w:rsidRPr="00267C3F">
        <w:rPr>
          <w:rFonts w:ascii="Times New Roman" w:hAnsi="Times New Roman"/>
          <w:sz w:val="24"/>
          <w:szCs w:val="24"/>
        </w:rPr>
        <w:t>socialinis darbuotojas</w:t>
      </w:r>
      <w:r w:rsidR="00F71627" w:rsidRPr="00267C3F">
        <w:rPr>
          <w:rFonts w:ascii="Times New Roman" w:hAnsi="Times New Roman"/>
          <w:sz w:val="24"/>
          <w:szCs w:val="24"/>
        </w:rPr>
        <w:t xml:space="preserve">/VVTAĮT atestuotas asmuo/atvejo vadybininkas/globos koordinatorius </w:t>
      </w:r>
      <w:r w:rsidRPr="00267C3F">
        <w:rPr>
          <w:rFonts w:ascii="Times New Roman" w:hAnsi="Times New Roman"/>
          <w:sz w:val="24"/>
          <w:szCs w:val="24"/>
        </w:rPr>
        <w:t>(21,</w:t>
      </w:r>
      <w:r w:rsidR="00063768" w:rsidRPr="00267C3F">
        <w:rPr>
          <w:rFonts w:ascii="Times New Roman" w:hAnsi="Times New Roman"/>
          <w:sz w:val="24"/>
          <w:szCs w:val="24"/>
        </w:rPr>
        <w:t>1</w:t>
      </w:r>
      <w:r w:rsidRPr="00267C3F">
        <w:rPr>
          <w:rFonts w:ascii="Times New Roman" w:hAnsi="Times New Roman"/>
          <w:sz w:val="24"/>
          <w:szCs w:val="24"/>
        </w:rPr>
        <w:t xml:space="preserve"> proc. viso personalo), 8 specialistai – </w:t>
      </w:r>
      <w:r w:rsidR="00F71627" w:rsidRPr="00267C3F">
        <w:rPr>
          <w:rFonts w:ascii="Times New Roman" w:hAnsi="Times New Roman"/>
          <w:sz w:val="24"/>
          <w:szCs w:val="24"/>
        </w:rPr>
        <w:t>1</w:t>
      </w:r>
      <w:r w:rsidRPr="00267C3F">
        <w:rPr>
          <w:rFonts w:ascii="Times New Roman" w:hAnsi="Times New Roman"/>
          <w:sz w:val="24"/>
          <w:szCs w:val="24"/>
        </w:rPr>
        <w:t xml:space="preserve"> socialinių paslaugų </w:t>
      </w:r>
      <w:r w:rsidRPr="00267C3F">
        <w:rPr>
          <w:rFonts w:ascii="Times New Roman" w:hAnsi="Times New Roman"/>
          <w:sz w:val="24"/>
          <w:szCs w:val="24"/>
        </w:rPr>
        <w:lastRenderedPageBreak/>
        <w:t>įstaigos psichologa</w:t>
      </w:r>
      <w:r w:rsidR="00F71627" w:rsidRPr="00267C3F">
        <w:rPr>
          <w:rFonts w:ascii="Times New Roman" w:hAnsi="Times New Roman"/>
          <w:sz w:val="24"/>
          <w:szCs w:val="24"/>
        </w:rPr>
        <w:t>s</w:t>
      </w:r>
      <w:r w:rsidRPr="00267C3F">
        <w:rPr>
          <w:rFonts w:ascii="Times New Roman" w:hAnsi="Times New Roman"/>
          <w:sz w:val="24"/>
          <w:szCs w:val="24"/>
        </w:rPr>
        <w:t xml:space="preserve">, 1 kineziterapeutas, 1 kineziterapeutas/masažuotojas, 1 </w:t>
      </w:r>
      <w:r w:rsidR="00F71627" w:rsidRPr="00267C3F">
        <w:rPr>
          <w:rFonts w:ascii="Times New Roman" w:hAnsi="Times New Roman"/>
          <w:sz w:val="24"/>
          <w:szCs w:val="24"/>
        </w:rPr>
        <w:t>užimtumo specialistas,</w:t>
      </w:r>
      <w:r w:rsidRPr="00267C3F">
        <w:rPr>
          <w:rFonts w:ascii="Times New Roman" w:hAnsi="Times New Roman"/>
          <w:sz w:val="24"/>
          <w:szCs w:val="24"/>
        </w:rPr>
        <w:t xml:space="preserve"> 3 slaugytojai</w:t>
      </w:r>
      <w:r w:rsidR="0057673D" w:rsidRPr="00267C3F">
        <w:rPr>
          <w:rFonts w:ascii="Times New Roman" w:hAnsi="Times New Roman"/>
          <w:sz w:val="24"/>
          <w:szCs w:val="24"/>
        </w:rPr>
        <w:t>, 1 specialistas ūkio reikalams</w:t>
      </w:r>
      <w:r w:rsidR="00F71627" w:rsidRPr="00267C3F">
        <w:rPr>
          <w:rFonts w:ascii="Times New Roman" w:hAnsi="Times New Roman"/>
          <w:sz w:val="24"/>
          <w:szCs w:val="24"/>
        </w:rPr>
        <w:t xml:space="preserve"> </w:t>
      </w:r>
      <w:r w:rsidRPr="00267C3F">
        <w:rPr>
          <w:rFonts w:ascii="Times New Roman" w:hAnsi="Times New Roman"/>
          <w:sz w:val="24"/>
          <w:szCs w:val="24"/>
        </w:rPr>
        <w:t>(5,</w:t>
      </w:r>
      <w:r w:rsidR="00063768" w:rsidRPr="00267C3F">
        <w:rPr>
          <w:rFonts w:ascii="Times New Roman" w:hAnsi="Times New Roman"/>
          <w:sz w:val="24"/>
          <w:szCs w:val="24"/>
        </w:rPr>
        <w:t>4</w:t>
      </w:r>
      <w:r w:rsidRPr="00267C3F">
        <w:rPr>
          <w:rFonts w:ascii="Times New Roman" w:hAnsi="Times New Roman"/>
          <w:sz w:val="24"/>
          <w:szCs w:val="24"/>
        </w:rPr>
        <w:t xml:space="preserve"> proc. viso personalo).</w:t>
      </w:r>
    </w:p>
    <w:p w14:paraId="7CCCDE79" w14:textId="2C7DEE58" w:rsidR="002823AC" w:rsidRPr="00AD45D2" w:rsidRDefault="002823AC" w:rsidP="00D13927">
      <w:pPr>
        <w:ind w:firstLine="720"/>
        <w:rPr>
          <w:rFonts w:ascii="Times New Roman" w:hAnsi="Times New Roman"/>
          <w:b/>
          <w:bCs/>
          <w:i/>
          <w:iCs/>
          <w:sz w:val="24"/>
          <w:szCs w:val="24"/>
        </w:rPr>
      </w:pPr>
      <w:r w:rsidRPr="00AD45D2">
        <w:rPr>
          <w:rFonts w:ascii="Times New Roman" w:hAnsi="Times New Roman"/>
          <w:b/>
          <w:bCs/>
          <w:i/>
          <w:iCs/>
          <w:sz w:val="24"/>
          <w:szCs w:val="24"/>
        </w:rPr>
        <w:t>Centro darbuotojų užimamas pareigybių skaiči</w:t>
      </w:r>
      <w:r w:rsidR="00AD45D2">
        <w:rPr>
          <w:rFonts w:ascii="Times New Roman" w:hAnsi="Times New Roman"/>
          <w:b/>
          <w:bCs/>
          <w:i/>
          <w:iCs/>
          <w:sz w:val="24"/>
          <w:szCs w:val="24"/>
        </w:rPr>
        <w:t>au</w:t>
      </w:r>
      <w:r w:rsidRPr="00AD45D2">
        <w:rPr>
          <w:rFonts w:ascii="Times New Roman" w:hAnsi="Times New Roman"/>
          <w:b/>
          <w:bCs/>
          <w:i/>
          <w:iCs/>
          <w:sz w:val="24"/>
          <w:szCs w:val="24"/>
        </w:rPr>
        <w:t xml:space="preserve">s </w:t>
      </w:r>
      <w:r w:rsidR="00AD45D2">
        <w:rPr>
          <w:rFonts w:ascii="Times New Roman" w:hAnsi="Times New Roman"/>
          <w:b/>
          <w:bCs/>
          <w:i/>
          <w:iCs/>
          <w:sz w:val="24"/>
          <w:szCs w:val="24"/>
        </w:rPr>
        <w:t xml:space="preserve">pasiskirstymas </w:t>
      </w:r>
      <w:r w:rsidRPr="00AD45D2">
        <w:rPr>
          <w:rFonts w:ascii="Times New Roman" w:hAnsi="Times New Roman"/>
          <w:b/>
          <w:bCs/>
          <w:i/>
          <w:iCs/>
          <w:sz w:val="24"/>
          <w:szCs w:val="24"/>
        </w:rPr>
        <w:t>procentais</w:t>
      </w:r>
    </w:p>
    <w:p w14:paraId="5A7FBAE5" w14:textId="77777777" w:rsidR="002823AC" w:rsidRDefault="002823AC" w:rsidP="00D13927">
      <w:pPr>
        <w:tabs>
          <w:tab w:val="left" w:pos="709"/>
        </w:tabs>
        <w:jc w:val="center"/>
        <w:rPr>
          <w:rFonts w:ascii="Times New Roman" w:hAnsi="Times New Roman"/>
          <w:sz w:val="24"/>
          <w:szCs w:val="24"/>
        </w:rPr>
      </w:pPr>
      <w:r>
        <w:rPr>
          <w:rFonts w:ascii="Times New Roman" w:hAnsi="Times New Roman"/>
          <w:noProof/>
          <w:sz w:val="24"/>
          <w:szCs w:val="24"/>
          <w:lang w:eastAsia="lt-LT"/>
        </w:rPr>
        <w:drawing>
          <wp:inline distT="0" distB="0" distL="0" distR="0" wp14:anchorId="55D5EDB8" wp14:editId="06EB00DB">
            <wp:extent cx="4991100" cy="1917700"/>
            <wp:effectExtent l="0" t="0" r="0" b="6350"/>
            <wp:docPr id="18" name="Diagra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131D59B" w14:textId="77777777" w:rsidR="002823AC" w:rsidRPr="00DC4AE5" w:rsidRDefault="002823AC" w:rsidP="00D13927">
      <w:pPr>
        <w:tabs>
          <w:tab w:val="left" w:pos="709"/>
        </w:tabs>
        <w:ind w:right="-1"/>
        <w:outlineLvl w:val="0"/>
        <w:rPr>
          <w:rFonts w:ascii="Times New Roman" w:hAnsi="Times New Roman"/>
          <w:sz w:val="16"/>
          <w:szCs w:val="16"/>
        </w:rPr>
      </w:pPr>
      <w:bookmarkStart w:id="4" w:name="_Hlk1121498"/>
      <w:r>
        <w:rPr>
          <w:rFonts w:ascii="Times New Roman" w:hAnsi="Times New Roman"/>
          <w:sz w:val="20"/>
          <w:szCs w:val="20"/>
        </w:rPr>
        <w:tab/>
      </w:r>
    </w:p>
    <w:p w14:paraId="6065ACFA" w14:textId="4B3C68A8" w:rsidR="00130DE4" w:rsidRPr="00267C3F" w:rsidRDefault="002823AC" w:rsidP="00343200">
      <w:pPr>
        <w:tabs>
          <w:tab w:val="left" w:pos="709"/>
        </w:tabs>
        <w:ind w:right="-1" w:firstLine="851"/>
        <w:outlineLvl w:val="0"/>
        <w:rPr>
          <w:rFonts w:ascii="Times New Roman" w:hAnsi="Times New Roman"/>
          <w:sz w:val="24"/>
          <w:szCs w:val="24"/>
        </w:rPr>
      </w:pPr>
      <w:r w:rsidRPr="00267C3F">
        <w:rPr>
          <w:rFonts w:ascii="Times New Roman" w:hAnsi="Times New Roman"/>
          <w:sz w:val="24"/>
          <w:szCs w:val="24"/>
        </w:rPr>
        <w:t>202</w:t>
      </w:r>
      <w:r w:rsidR="00CA130E" w:rsidRPr="00267C3F">
        <w:rPr>
          <w:rFonts w:ascii="Times New Roman" w:hAnsi="Times New Roman"/>
          <w:sz w:val="24"/>
          <w:szCs w:val="24"/>
        </w:rPr>
        <w:t>3</w:t>
      </w:r>
      <w:r w:rsidRPr="00267C3F">
        <w:rPr>
          <w:rFonts w:ascii="Times New Roman" w:hAnsi="Times New Roman"/>
          <w:sz w:val="24"/>
          <w:szCs w:val="24"/>
        </w:rPr>
        <w:t xml:space="preserve"> metais skelbti </w:t>
      </w:r>
      <w:r w:rsidR="00CA130E" w:rsidRPr="00267C3F">
        <w:rPr>
          <w:rFonts w:ascii="Times New Roman" w:hAnsi="Times New Roman"/>
          <w:sz w:val="24"/>
          <w:szCs w:val="24"/>
        </w:rPr>
        <w:t xml:space="preserve">7 </w:t>
      </w:r>
      <w:r w:rsidRPr="00267C3F">
        <w:rPr>
          <w:rFonts w:ascii="Times New Roman" w:hAnsi="Times New Roman"/>
          <w:sz w:val="24"/>
          <w:szCs w:val="24"/>
        </w:rPr>
        <w:t xml:space="preserve">konkursai </w:t>
      </w:r>
      <w:r w:rsidR="00CA130E" w:rsidRPr="00267C3F">
        <w:rPr>
          <w:rFonts w:ascii="Times New Roman" w:hAnsi="Times New Roman"/>
          <w:sz w:val="24"/>
          <w:szCs w:val="24"/>
        </w:rPr>
        <w:t>laisvoms</w:t>
      </w:r>
      <w:r w:rsidRPr="00267C3F">
        <w:rPr>
          <w:rFonts w:ascii="Times New Roman" w:hAnsi="Times New Roman"/>
          <w:sz w:val="24"/>
          <w:szCs w:val="24"/>
        </w:rPr>
        <w:t xml:space="preserve"> pareigybėms užimti, kurių metu priimti </w:t>
      </w:r>
      <w:r w:rsidR="00CA130E" w:rsidRPr="00267C3F">
        <w:rPr>
          <w:rFonts w:ascii="Times New Roman" w:hAnsi="Times New Roman"/>
          <w:sz w:val="24"/>
          <w:szCs w:val="24"/>
        </w:rPr>
        <w:t>7</w:t>
      </w:r>
      <w:r w:rsidRPr="00267C3F">
        <w:rPr>
          <w:rFonts w:ascii="Times New Roman" w:hAnsi="Times New Roman"/>
          <w:sz w:val="24"/>
          <w:szCs w:val="24"/>
        </w:rPr>
        <w:t xml:space="preserve"> darbuotojai</w:t>
      </w:r>
      <w:r w:rsidR="00CA130E" w:rsidRPr="00267C3F">
        <w:rPr>
          <w:rFonts w:ascii="Times New Roman" w:hAnsi="Times New Roman"/>
          <w:sz w:val="24"/>
          <w:szCs w:val="24"/>
        </w:rPr>
        <w:t>: 3</w:t>
      </w:r>
      <w:r w:rsidRPr="00267C3F">
        <w:rPr>
          <w:rFonts w:ascii="Times New Roman" w:hAnsi="Times New Roman"/>
          <w:sz w:val="24"/>
          <w:szCs w:val="24"/>
        </w:rPr>
        <w:t xml:space="preserve"> </w:t>
      </w:r>
      <w:r w:rsidR="00CA130E" w:rsidRPr="00267C3F">
        <w:rPr>
          <w:rFonts w:ascii="Times New Roman" w:hAnsi="Times New Roman"/>
          <w:sz w:val="24"/>
          <w:szCs w:val="24"/>
        </w:rPr>
        <w:t xml:space="preserve">socialiniai </w:t>
      </w:r>
      <w:r w:rsidRPr="00267C3F">
        <w:rPr>
          <w:rFonts w:ascii="Times New Roman" w:hAnsi="Times New Roman"/>
          <w:sz w:val="24"/>
          <w:szCs w:val="24"/>
        </w:rPr>
        <w:t xml:space="preserve">darbuotojai paslaugų teikimui socialinę riziką patiriančioms šeimoms, </w:t>
      </w:r>
      <w:r w:rsidR="00CA130E" w:rsidRPr="00267C3F">
        <w:rPr>
          <w:rFonts w:ascii="Times New Roman" w:hAnsi="Times New Roman"/>
          <w:sz w:val="24"/>
          <w:szCs w:val="24"/>
        </w:rPr>
        <w:t>2</w:t>
      </w:r>
      <w:r w:rsidRPr="00267C3F">
        <w:rPr>
          <w:rFonts w:ascii="Times New Roman" w:hAnsi="Times New Roman"/>
          <w:sz w:val="24"/>
          <w:szCs w:val="24"/>
        </w:rPr>
        <w:t xml:space="preserve"> </w:t>
      </w:r>
      <w:r w:rsidR="00CA130E" w:rsidRPr="00267C3F">
        <w:rPr>
          <w:rFonts w:ascii="Times New Roman" w:hAnsi="Times New Roman"/>
          <w:sz w:val="24"/>
          <w:szCs w:val="24"/>
        </w:rPr>
        <w:t xml:space="preserve">socialiniai </w:t>
      </w:r>
      <w:r w:rsidRPr="00267C3F">
        <w:rPr>
          <w:rFonts w:ascii="Times New Roman" w:hAnsi="Times New Roman"/>
          <w:sz w:val="24"/>
          <w:szCs w:val="24"/>
        </w:rPr>
        <w:t>darbuotoja</w:t>
      </w:r>
      <w:r w:rsidR="00CA130E" w:rsidRPr="00267C3F">
        <w:rPr>
          <w:rFonts w:ascii="Times New Roman" w:hAnsi="Times New Roman"/>
          <w:sz w:val="24"/>
          <w:szCs w:val="24"/>
        </w:rPr>
        <w:t>i</w:t>
      </w:r>
      <w:r w:rsidRPr="00267C3F">
        <w:rPr>
          <w:rFonts w:ascii="Times New Roman" w:hAnsi="Times New Roman"/>
          <w:sz w:val="24"/>
          <w:szCs w:val="24"/>
        </w:rPr>
        <w:t xml:space="preserve"> paslaugų namuose organizavimui, 1 </w:t>
      </w:r>
      <w:r w:rsidR="00CA130E" w:rsidRPr="00267C3F">
        <w:rPr>
          <w:rFonts w:ascii="Times New Roman" w:hAnsi="Times New Roman"/>
          <w:sz w:val="24"/>
          <w:szCs w:val="24"/>
        </w:rPr>
        <w:t>kineziterapeutas, 1 bendrosios praktikos slaugytojas.</w:t>
      </w:r>
    </w:p>
    <w:p w14:paraId="53E37ADE" w14:textId="6787DE61" w:rsidR="00130DE4" w:rsidRPr="00BF1345" w:rsidRDefault="00405B6B" w:rsidP="00343200">
      <w:pPr>
        <w:tabs>
          <w:tab w:val="left" w:pos="709"/>
        </w:tabs>
        <w:ind w:right="-1" w:firstLine="851"/>
        <w:outlineLvl w:val="0"/>
        <w:rPr>
          <w:rFonts w:ascii="Times New Roman" w:hAnsi="Times New Roman"/>
          <w:sz w:val="24"/>
          <w:szCs w:val="24"/>
        </w:rPr>
      </w:pPr>
      <w:bookmarkStart w:id="5" w:name="_Hlk159944764"/>
      <w:r w:rsidRPr="00BF1345">
        <w:rPr>
          <w:rFonts w:ascii="Times New Roman" w:hAnsi="Times New Roman"/>
          <w:sz w:val="24"/>
          <w:szCs w:val="24"/>
        </w:rPr>
        <w:t>202</w:t>
      </w:r>
      <w:r w:rsidR="00267C3F" w:rsidRPr="00BF1345">
        <w:rPr>
          <w:rFonts w:ascii="Times New Roman" w:hAnsi="Times New Roman"/>
          <w:sz w:val="24"/>
          <w:szCs w:val="24"/>
        </w:rPr>
        <w:t>3</w:t>
      </w:r>
      <w:r w:rsidRPr="00BF1345">
        <w:rPr>
          <w:rFonts w:ascii="Times New Roman" w:hAnsi="Times New Roman"/>
          <w:sz w:val="24"/>
          <w:szCs w:val="24"/>
        </w:rPr>
        <w:t xml:space="preserve"> metais naujos darbo sutartys buvo sudarytos su </w:t>
      </w:r>
      <w:r w:rsidR="00BF1345" w:rsidRPr="00BF1345">
        <w:rPr>
          <w:rFonts w:ascii="Times New Roman" w:hAnsi="Times New Roman"/>
          <w:sz w:val="24"/>
          <w:szCs w:val="24"/>
        </w:rPr>
        <w:t>25</w:t>
      </w:r>
      <w:r w:rsidRPr="00BF1345">
        <w:rPr>
          <w:rFonts w:ascii="Times New Roman" w:hAnsi="Times New Roman"/>
          <w:sz w:val="24"/>
          <w:szCs w:val="24"/>
        </w:rPr>
        <w:t xml:space="preserve"> darbuotojais (</w:t>
      </w:r>
      <w:r w:rsidR="003E668D" w:rsidRPr="00BF1345">
        <w:rPr>
          <w:rFonts w:ascii="Times New Roman" w:hAnsi="Times New Roman"/>
          <w:sz w:val="24"/>
          <w:szCs w:val="24"/>
        </w:rPr>
        <w:t xml:space="preserve">2022 m. – 34, </w:t>
      </w:r>
      <w:r w:rsidRPr="00BF1345">
        <w:rPr>
          <w:rFonts w:ascii="Times New Roman" w:hAnsi="Times New Roman"/>
          <w:sz w:val="24"/>
          <w:szCs w:val="24"/>
        </w:rPr>
        <w:t xml:space="preserve">2021 m. </w:t>
      </w:r>
      <w:r w:rsidR="009866CE" w:rsidRPr="00BF1345">
        <w:rPr>
          <w:rFonts w:ascii="Times New Roman" w:hAnsi="Times New Roman"/>
          <w:sz w:val="24"/>
          <w:szCs w:val="24"/>
        </w:rPr>
        <w:t>–</w:t>
      </w:r>
      <w:r w:rsidRPr="00BF1345">
        <w:rPr>
          <w:rFonts w:ascii="Times New Roman" w:hAnsi="Times New Roman"/>
          <w:sz w:val="24"/>
          <w:szCs w:val="24"/>
        </w:rPr>
        <w:t xml:space="preserve"> 28, 2020 m. </w:t>
      </w:r>
      <w:r w:rsidR="009866CE" w:rsidRPr="00BF1345">
        <w:rPr>
          <w:rFonts w:ascii="Times New Roman" w:hAnsi="Times New Roman"/>
          <w:sz w:val="24"/>
          <w:szCs w:val="24"/>
        </w:rPr>
        <w:t>–</w:t>
      </w:r>
      <w:r w:rsidR="00130DE4" w:rsidRPr="00BF1345">
        <w:rPr>
          <w:rFonts w:ascii="Times New Roman" w:hAnsi="Times New Roman"/>
          <w:sz w:val="24"/>
          <w:szCs w:val="24"/>
        </w:rPr>
        <w:t xml:space="preserve"> </w:t>
      </w:r>
      <w:r w:rsidRPr="00BF1345">
        <w:rPr>
          <w:rFonts w:ascii="Times New Roman" w:hAnsi="Times New Roman"/>
          <w:sz w:val="24"/>
          <w:szCs w:val="24"/>
        </w:rPr>
        <w:t xml:space="preserve">18, 2019 m. </w:t>
      </w:r>
      <w:r w:rsidR="009866CE" w:rsidRPr="00BF1345">
        <w:rPr>
          <w:rFonts w:ascii="Times New Roman" w:hAnsi="Times New Roman"/>
          <w:sz w:val="24"/>
          <w:szCs w:val="24"/>
        </w:rPr>
        <w:t>–</w:t>
      </w:r>
      <w:r w:rsidRPr="00BF1345">
        <w:rPr>
          <w:rFonts w:ascii="Times New Roman" w:hAnsi="Times New Roman"/>
          <w:sz w:val="24"/>
          <w:szCs w:val="24"/>
        </w:rPr>
        <w:t xml:space="preserve"> 33, 2018 m. </w:t>
      </w:r>
      <w:r w:rsidR="009866CE" w:rsidRPr="00BF1345">
        <w:rPr>
          <w:rFonts w:ascii="Times New Roman" w:hAnsi="Times New Roman"/>
          <w:sz w:val="24"/>
          <w:szCs w:val="24"/>
        </w:rPr>
        <w:t>–</w:t>
      </w:r>
      <w:r w:rsidRPr="00BF1345">
        <w:rPr>
          <w:rFonts w:ascii="Times New Roman" w:hAnsi="Times New Roman"/>
          <w:sz w:val="24"/>
          <w:szCs w:val="24"/>
        </w:rPr>
        <w:t xml:space="preserve"> 49). Per 202</w:t>
      </w:r>
      <w:r w:rsidR="00BF1345" w:rsidRPr="00BF1345">
        <w:rPr>
          <w:rFonts w:ascii="Times New Roman" w:hAnsi="Times New Roman"/>
          <w:sz w:val="24"/>
          <w:szCs w:val="24"/>
        </w:rPr>
        <w:t>3</w:t>
      </w:r>
      <w:r w:rsidRPr="00BF1345">
        <w:rPr>
          <w:rFonts w:ascii="Times New Roman" w:hAnsi="Times New Roman"/>
          <w:sz w:val="24"/>
          <w:szCs w:val="24"/>
        </w:rPr>
        <w:t xml:space="preserve"> metus darbo sutartys nutrauktos su 1</w:t>
      </w:r>
      <w:r w:rsidR="00BF1345" w:rsidRPr="00BF1345">
        <w:rPr>
          <w:rFonts w:ascii="Times New Roman" w:hAnsi="Times New Roman"/>
          <w:sz w:val="24"/>
          <w:szCs w:val="24"/>
        </w:rPr>
        <w:t>8</w:t>
      </w:r>
      <w:r w:rsidRPr="00BF1345">
        <w:rPr>
          <w:rFonts w:ascii="Times New Roman" w:hAnsi="Times New Roman"/>
          <w:sz w:val="24"/>
          <w:szCs w:val="24"/>
        </w:rPr>
        <w:t xml:space="preserve"> darbuo</w:t>
      </w:r>
      <w:r w:rsidR="002823AC" w:rsidRPr="00BF1345">
        <w:rPr>
          <w:rFonts w:ascii="Times New Roman" w:hAnsi="Times New Roman"/>
          <w:sz w:val="24"/>
          <w:szCs w:val="24"/>
        </w:rPr>
        <w:t>tojų (</w:t>
      </w:r>
      <w:r w:rsidR="003E668D" w:rsidRPr="00BF1345">
        <w:rPr>
          <w:rFonts w:ascii="Times New Roman" w:hAnsi="Times New Roman"/>
          <w:sz w:val="24"/>
          <w:szCs w:val="24"/>
        </w:rPr>
        <w:t xml:space="preserve">2022 m. – 17, </w:t>
      </w:r>
      <w:r w:rsidR="000C1DF1" w:rsidRPr="00BF1345">
        <w:rPr>
          <w:rFonts w:ascii="Times New Roman" w:hAnsi="Times New Roman"/>
          <w:sz w:val="24"/>
          <w:szCs w:val="24"/>
        </w:rPr>
        <w:t xml:space="preserve">2021 m. </w:t>
      </w:r>
      <w:r w:rsidR="009866CE" w:rsidRPr="00BF1345">
        <w:rPr>
          <w:rFonts w:ascii="Times New Roman" w:hAnsi="Times New Roman"/>
          <w:sz w:val="24"/>
          <w:szCs w:val="24"/>
        </w:rPr>
        <w:t>–</w:t>
      </w:r>
      <w:r w:rsidR="000C1DF1" w:rsidRPr="00BF1345">
        <w:rPr>
          <w:rFonts w:ascii="Times New Roman" w:hAnsi="Times New Roman"/>
          <w:sz w:val="24"/>
          <w:szCs w:val="24"/>
        </w:rPr>
        <w:t xml:space="preserve"> 17, </w:t>
      </w:r>
      <w:r w:rsidR="002823AC" w:rsidRPr="00BF1345">
        <w:rPr>
          <w:rFonts w:ascii="Times New Roman" w:hAnsi="Times New Roman"/>
          <w:sz w:val="24"/>
          <w:szCs w:val="24"/>
        </w:rPr>
        <w:t xml:space="preserve">2020 m. </w:t>
      </w:r>
      <w:r w:rsidR="009866CE" w:rsidRPr="00BF1345">
        <w:rPr>
          <w:rFonts w:ascii="Times New Roman" w:hAnsi="Times New Roman"/>
          <w:sz w:val="24"/>
          <w:szCs w:val="24"/>
        </w:rPr>
        <w:t>–</w:t>
      </w:r>
      <w:r w:rsidR="002823AC" w:rsidRPr="00BF1345">
        <w:rPr>
          <w:rFonts w:ascii="Times New Roman" w:hAnsi="Times New Roman"/>
          <w:sz w:val="24"/>
          <w:szCs w:val="24"/>
        </w:rPr>
        <w:t xml:space="preserve"> 19, 2019 m. </w:t>
      </w:r>
      <w:r w:rsidR="009866CE" w:rsidRPr="00BF1345">
        <w:rPr>
          <w:rFonts w:ascii="Times New Roman" w:hAnsi="Times New Roman"/>
          <w:sz w:val="24"/>
          <w:szCs w:val="24"/>
        </w:rPr>
        <w:t>–</w:t>
      </w:r>
      <w:r w:rsidR="002823AC" w:rsidRPr="00BF1345">
        <w:rPr>
          <w:rFonts w:ascii="Times New Roman" w:hAnsi="Times New Roman"/>
          <w:sz w:val="24"/>
          <w:szCs w:val="24"/>
        </w:rPr>
        <w:t xml:space="preserve"> 34, 2018 m. </w:t>
      </w:r>
      <w:r w:rsidR="009866CE" w:rsidRPr="00BF1345">
        <w:rPr>
          <w:rFonts w:ascii="Times New Roman" w:hAnsi="Times New Roman"/>
          <w:sz w:val="24"/>
          <w:szCs w:val="24"/>
        </w:rPr>
        <w:t>–</w:t>
      </w:r>
      <w:r w:rsidR="002823AC" w:rsidRPr="00BF1345">
        <w:rPr>
          <w:rFonts w:ascii="Times New Roman" w:hAnsi="Times New Roman"/>
          <w:sz w:val="24"/>
          <w:szCs w:val="24"/>
        </w:rPr>
        <w:t xml:space="preserve"> 23).</w:t>
      </w:r>
      <w:bookmarkEnd w:id="4"/>
      <w:bookmarkEnd w:id="5"/>
    </w:p>
    <w:p w14:paraId="4C9E9F0A" w14:textId="626B17E9" w:rsidR="002823AC" w:rsidRDefault="00130DE4" w:rsidP="00343200">
      <w:pPr>
        <w:tabs>
          <w:tab w:val="left" w:pos="0"/>
          <w:tab w:val="left" w:pos="709"/>
        </w:tabs>
        <w:ind w:right="-1" w:firstLine="851"/>
        <w:outlineLvl w:val="0"/>
        <w:rPr>
          <w:rFonts w:ascii="Times New Roman" w:hAnsi="Times New Roman"/>
          <w:sz w:val="24"/>
          <w:szCs w:val="24"/>
        </w:rPr>
      </w:pPr>
      <w:r w:rsidRPr="00BF1345">
        <w:rPr>
          <w:rFonts w:ascii="Times New Roman" w:hAnsi="Times New Roman"/>
          <w:sz w:val="24"/>
          <w:szCs w:val="24"/>
        </w:rPr>
        <w:t>202</w:t>
      </w:r>
      <w:r w:rsidR="00226507" w:rsidRPr="00BF1345">
        <w:rPr>
          <w:rFonts w:ascii="Times New Roman" w:hAnsi="Times New Roman"/>
          <w:sz w:val="24"/>
          <w:szCs w:val="24"/>
        </w:rPr>
        <w:t>3</w:t>
      </w:r>
      <w:r w:rsidRPr="00BF1345">
        <w:rPr>
          <w:rFonts w:ascii="Times New Roman" w:hAnsi="Times New Roman"/>
          <w:sz w:val="24"/>
          <w:szCs w:val="24"/>
        </w:rPr>
        <w:t xml:space="preserve"> metais Centre dirbo </w:t>
      </w:r>
      <w:r w:rsidR="00BF1345" w:rsidRPr="00BF1345">
        <w:rPr>
          <w:rFonts w:ascii="Times New Roman" w:hAnsi="Times New Roman"/>
          <w:sz w:val="24"/>
          <w:szCs w:val="24"/>
        </w:rPr>
        <w:t>5</w:t>
      </w:r>
      <w:r w:rsidRPr="00BF1345">
        <w:rPr>
          <w:rFonts w:ascii="Times New Roman" w:hAnsi="Times New Roman"/>
          <w:sz w:val="24"/>
          <w:szCs w:val="24"/>
        </w:rPr>
        <w:t>8 darbuotojai, įgiję aukštąjį išsilavinimą, iš jų 3</w:t>
      </w:r>
      <w:r w:rsidR="00BF1345" w:rsidRPr="00BF1345">
        <w:rPr>
          <w:rFonts w:ascii="Times New Roman" w:hAnsi="Times New Roman"/>
          <w:sz w:val="24"/>
          <w:szCs w:val="24"/>
        </w:rPr>
        <w:t>9</w:t>
      </w:r>
      <w:r w:rsidRPr="00BF1345">
        <w:rPr>
          <w:rFonts w:ascii="Times New Roman" w:hAnsi="Times New Roman"/>
          <w:sz w:val="24"/>
          <w:szCs w:val="24"/>
        </w:rPr>
        <w:t xml:space="preserve"> darbuotojai – </w:t>
      </w:r>
      <w:r w:rsidR="002823AC" w:rsidRPr="00BF1345">
        <w:rPr>
          <w:rFonts w:ascii="Times New Roman" w:hAnsi="Times New Roman"/>
          <w:sz w:val="24"/>
          <w:szCs w:val="24"/>
        </w:rPr>
        <w:t>universitetinį išsilavinimą, 1</w:t>
      </w:r>
      <w:r w:rsidR="00BF1345" w:rsidRPr="00BF1345">
        <w:rPr>
          <w:rFonts w:ascii="Times New Roman" w:hAnsi="Times New Roman"/>
          <w:sz w:val="24"/>
          <w:szCs w:val="24"/>
        </w:rPr>
        <w:t>9</w:t>
      </w:r>
      <w:r w:rsidR="002823AC" w:rsidRPr="00BF1345">
        <w:rPr>
          <w:rFonts w:ascii="Times New Roman" w:hAnsi="Times New Roman"/>
          <w:sz w:val="24"/>
          <w:szCs w:val="24"/>
        </w:rPr>
        <w:t xml:space="preserve"> darbuotojų – neuniversitetinį išsilavinimą.</w:t>
      </w:r>
      <w:r w:rsidR="00950EE5" w:rsidRPr="00BF1345">
        <w:rPr>
          <w:rFonts w:ascii="Times New Roman" w:hAnsi="Times New Roman"/>
          <w:sz w:val="24"/>
          <w:szCs w:val="24"/>
        </w:rPr>
        <w:t xml:space="preserve"> </w:t>
      </w:r>
      <w:r w:rsidR="002823AC" w:rsidRPr="00BF1345">
        <w:rPr>
          <w:rFonts w:ascii="Times New Roman" w:hAnsi="Times New Roman"/>
          <w:sz w:val="24"/>
          <w:szCs w:val="24"/>
        </w:rPr>
        <w:t>Siekiant išlaikyti aukštą specialistų kvalifikacijos lygį, ugdyti jų gebėjimus</w:t>
      </w:r>
      <w:r w:rsidR="009C37AE" w:rsidRPr="00BF1345">
        <w:rPr>
          <w:rFonts w:ascii="Times New Roman" w:hAnsi="Times New Roman"/>
          <w:sz w:val="24"/>
          <w:szCs w:val="24"/>
        </w:rPr>
        <w:t>,</w:t>
      </w:r>
      <w:r w:rsidR="002823AC" w:rsidRPr="00BF1345">
        <w:rPr>
          <w:rFonts w:ascii="Times New Roman" w:hAnsi="Times New Roman"/>
          <w:sz w:val="24"/>
          <w:szCs w:val="24"/>
        </w:rPr>
        <w:t xml:space="preserve"> ieškoma galimybių </w:t>
      </w:r>
      <w:r w:rsidR="009C37AE" w:rsidRPr="00BF1345">
        <w:rPr>
          <w:rFonts w:ascii="Times New Roman" w:hAnsi="Times New Roman"/>
          <w:sz w:val="24"/>
          <w:szCs w:val="24"/>
        </w:rPr>
        <w:t xml:space="preserve">specialistams </w:t>
      </w:r>
      <w:r w:rsidR="002823AC" w:rsidRPr="00BF1345">
        <w:rPr>
          <w:rFonts w:ascii="Times New Roman" w:hAnsi="Times New Roman"/>
          <w:sz w:val="24"/>
          <w:szCs w:val="24"/>
        </w:rPr>
        <w:t>sudaryti sąlygas sekti naujoves, dalyvauti seminaruose ir kursuose, mokytis.</w:t>
      </w:r>
    </w:p>
    <w:p w14:paraId="6C17168B" w14:textId="41813C55" w:rsidR="00117E63" w:rsidRPr="00BF1345" w:rsidRDefault="00117E63" w:rsidP="00343200">
      <w:pPr>
        <w:tabs>
          <w:tab w:val="left" w:pos="0"/>
          <w:tab w:val="left" w:pos="709"/>
        </w:tabs>
        <w:ind w:right="-1" w:firstLine="851"/>
        <w:outlineLvl w:val="0"/>
        <w:rPr>
          <w:rFonts w:ascii="Times New Roman" w:hAnsi="Times New Roman"/>
          <w:sz w:val="24"/>
          <w:szCs w:val="24"/>
        </w:rPr>
      </w:pPr>
      <w:r>
        <w:rPr>
          <w:rFonts w:ascii="Times New Roman" w:hAnsi="Times New Roman"/>
          <w:sz w:val="24"/>
          <w:szCs w:val="24"/>
        </w:rPr>
        <w:t>Iš 3</w:t>
      </w:r>
      <w:r w:rsidR="001C190A">
        <w:rPr>
          <w:rFonts w:ascii="Times New Roman" w:hAnsi="Times New Roman"/>
          <w:sz w:val="24"/>
          <w:szCs w:val="24"/>
        </w:rPr>
        <w:t>5</w:t>
      </w:r>
      <w:r>
        <w:rPr>
          <w:rFonts w:ascii="Times New Roman" w:hAnsi="Times New Roman"/>
          <w:sz w:val="24"/>
          <w:szCs w:val="24"/>
        </w:rPr>
        <w:t xml:space="preserve"> Centro darbuotojų (direktoriaus pavaduotojo soc. reikalams, padalinių vedėjų soc. reikalams, </w:t>
      </w:r>
      <w:r w:rsidR="001C190A">
        <w:rPr>
          <w:rFonts w:ascii="Times New Roman" w:hAnsi="Times New Roman"/>
          <w:sz w:val="24"/>
          <w:szCs w:val="24"/>
        </w:rPr>
        <w:t xml:space="preserve">VVTAĮT atestuotos asmens, globos koordinatorių, atvejo vadybininkų, socialinių darbuotojų) </w:t>
      </w:r>
      <w:r w:rsidR="00BA0BDD">
        <w:rPr>
          <w:rFonts w:ascii="Times New Roman" w:hAnsi="Times New Roman"/>
          <w:sz w:val="24"/>
          <w:szCs w:val="24"/>
        </w:rPr>
        <w:t>socialinio darbo stažą daugiau nei 20 metų turi 9 darbuotojai, daugiau nei 10 metų – 9 darbuotojai, nuo 5 iki 10 metų – 11 darbuotojų, iki 5 metų – 6 darbuotojai.</w:t>
      </w:r>
    </w:p>
    <w:p w14:paraId="1A146AFA" w14:textId="29E0920E" w:rsidR="002823AC" w:rsidRPr="001F4BB3" w:rsidRDefault="00707B18" w:rsidP="00343200">
      <w:pPr>
        <w:ind w:firstLine="851"/>
        <w:rPr>
          <w:rFonts w:ascii="Times New Roman" w:hAnsi="Times New Roman"/>
          <w:sz w:val="24"/>
          <w:szCs w:val="24"/>
        </w:rPr>
      </w:pPr>
      <w:r w:rsidRPr="001F4BB3">
        <w:rPr>
          <w:rFonts w:ascii="Times New Roman" w:hAnsi="Times New Roman"/>
          <w:sz w:val="24"/>
          <w:szCs w:val="24"/>
        </w:rPr>
        <w:t xml:space="preserve">2023 metais </w:t>
      </w:r>
      <w:r w:rsidR="002823AC" w:rsidRPr="001F4BB3">
        <w:rPr>
          <w:rFonts w:ascii="Times New Roman" w:hAnsi="Times New Roman"/>
          <w:sz w:val="24"/>
          <w:szCs w:val="24"/>
        </w:rPr>
        <w:t xml:space="preserve">Klaipėdos </w:t>
      </w:r>
      <w:r w:rsidRPr="001F4BB3">
        <w:rPr>
          <w:rFonts w:ascii="Times New Roman" w:hAnsi="Times New Roman"/>
          <w:sz w:val="24"/>
          <w:szCs w:val="24"/>
        </w:rPr>
        <w:t xml:space="preserve">ir Šiaulių </w:t>
      </w:r>
      <w:r w:rsidR="005903BF" w:rsidRPr="001F4BB3">
        <w:rPr>
          <w:rFonts w:ascii="Times New Roman" w:hAnsi="Times New Roman"/>
          <w:sz w:val="24"/>
          <w:szCs w:val="24"/>
        </w:rPr>
        <w:t>valstybin</w:t>
      </w:r>
      <w:r w:rsidRPr="001F4BB3">
        <w:rPr>
          <w:rFonts w:ascii="Times New Roman" w:hAnsi="Times New Roman"/>
          <w:sz w:val="24"/>
          <w:szCs w:val="24"/>
        </w:rPr>
        <w:t>ių</w:t>
      </w:r>
      <w:r w:rsidR="005903BF" w:rsidRPr="001F4BB3">
        <w:rPr>
          <w:rFonts w:ascii="Times New Roman" w:hAnsi="Times New Roman"/>
          <w:sz w:val="24"/>
          <w:szCs w:val="24"/>
        </w:rPr>
        <w:t xml:space="preserve"> kolegij</w:t>
      </w:r>
      <w:r w:rsidRPr="001F4BB3">
        <w:rPr>
          <w:rFonts w:ascii="Times New Roman" w:hAnsi="Times New Roman"/>
          <w:sz w:val="24"/>
          <w:szCs w:val="24"/>
        </w:rPr>
        <w:t>ų</w:t>
      </w:r>
      <w:r w:rsidR="002823AC" w:rsidRPr="001F4BB3">
        <w:rPr>
          <w:rFonts w:ascii="Times New Roman" w:hAnsi="Times New Roman"/>
          <w:sz w:val="24"/>
          <w:szCs w:val="24"/>
        </w:rPr>
        <w:t xml:space="preserve">, </w:t>
      </w:r>
      <w:r w:rsidR="005903BF" w:rsidRPr="001F4BB3">
        <w:rPr>
          <w:rFonts w:ascii="Times New Roman" w:hAnsi="Times New Roman"/>
          <w:sz w:val="24"/>
          <w:szCs w:val="24"/>
        </w:rPr>
        <w:t xml:space="preserve">Karaliaus Mindaugo </w:t>
      </w:r>
      <w:r w:rsidRPr="001F4BB3">
        <w:rPr>
          <w:rFonts w:ascii="Times New Roman" w:hAnsi="Times New Roman"/>
          <w:sz w:val="24"/>
          <w:szCs w:val="24"/>
        </w:rPr>
        <w:t xml:space="preserve">bei </w:t>
      </w:r>
      <w:r w:rsidR="005903BF" w:rsidRPr="001F4BB3">
        <w:rPr>
          <w:rFonts w:ascii="Times New Roman" w:hAnsi="Times New Roman"/>
          <w:sz w:val="24"/>
          <w:szCs w:val="24"/>
        </w:rPr>
        <w:t>Klaipėdos Ernesto Galvanausko profesinio mokymo centr</w:t>
      </w:r>
      <w:r w:rsidRPr="001F4BB3">
        <w:rPr>
          <w:rFonts w:ascii="Times New Roman" w:hAnsi="Times New Roman"/>
          <w:sz w:val="24"/>
          <w:szCs w:val="24"/>
        </w:rPr>
        <w:t xml:space="preserve">ų 12 studentų (4 socialiniai darbuotojai, 2 individualios priežiūros darbuotojai, 6 slaugytojo padėjėjai) Centre atliko praktiką </w:t>
      </w:r>
      <w:r w:rsidR="002823AC" w:rsidRPr="001F4BB3">
        <w:rPr>
          <w:rFonts w:ascii="Times New Roman" w:hAnsi="Times New Roman"/>
          <w:sz w:val="24"/>
          <w:szCs w:val="24"/>
        </w:rPr>
        <w:t>(</w:t>
      </w:r>
      <w:r w:rsidR="009A1EB4" w:rsidRPr="001F4BB3">
        <w:rPr>
          <w:rFonts w:ascii="Times New Roman" w:hAnsi="Times New Roman"/>
          <w:sz w:val="24"/>
          <w:szCs w:val="24"/>
        </w:rPr>
        <w:t xml:space="preserve">2022 m. – 19, </w:t>
      </w:r>
      <w:r w:rsidR="002823AC" w:rsidRPr="001F4BB3">
        <w:rPr>
          <w:rFonts w:ascii="Times New Roman" w:hAnsi="Times New Roman"/>
          <w:sz w:val="24"/>
          <w:szCs w:val="24"/>
        </w:rPr>
        <w:t>2021 m. – 16, 2020 m. – 6, 2019 m. – 8, 2018 m. – 8).</w:t>
      </w:r>
      <w:r w:rsidR="005903BF" w:rsidRPr="001F4BB3">
        <w:rPr>
          <w:rFonts w:ascii="Times New Roman" w:hAnsi="Times New Roman"/>
          <w:sz w:val="24"/>
          <w:szCs w:val="24"/>
        </w:rPr>
        <w:t xml:space="preserve"> Pagal Jaunimo savanoriškos tarnybos sutartį viena savanorė Centre 6 mėnesius vykdė savanorišką veiklą.</w:t>
      </w:r>
    </w:p>
    <w:p w14:paraId="006CE249" w14:textId="046B0FD1" w:rsidR="00D7774F" w:rsidRPr="003014AD" w:rsidRDefault="00950EE5" w:rsidP="00343200">
      <w:pPr>
        <w:ind w:right="-1" w:firstLine="851"/>
        <w:rPr>
          <w:rFonts w:ascii="Times New Roman" w:hAnsi="Times New Roman"/>
          <w:sz w:val="24"/>
          <w:szCs w:val="24"/>
        </w:rPr>
      </w:pPr>
      <w:r w:rsidRPr="001F4BB3">
        <w:rPr>
          <w:rFonts w:ascii="Times New Roman" w:hAnsi="Times New Roman"/>
          <w:sz w:val="24"/>
          <w:szCs w:val="24"/>
        </w:rPr>
        <w:t xml:space="preserve">Centre įsakymus rengia direktorius, įsakymų projektus rengia direktoriaus pavaduotojas socialiniams reikalams, padalinių vedėjai socialiniams reikalams, sekretorius, specialistas ūkio </w:t>
      </w:r>
      <w:r w:rsidRPr="003014AD">
        <w:rPr>
          <w:rFonts w:ascii="Times New Roman" w:hAnsi="Times New Roman"/>
          <w:sz w:val="24"/>
          <w:szCs w:val="24"/>
        </w:rPr>
        <w:t xml:space="preserve">reikalams. </w:t>
      </w:r>
      <w:bookmarkStart w:id="6" w:name="_Hlk159946432"/>
      <w:r w:rsidR="002823AC" w:rsidRPr="003014AD">
        <w:rPr>
          <w:rFonts w:ascii="Times New Roman" w:hAnsi="Times New Roman"/>
          <w:sz w:val="24"/>
          <w:szCs w:val="24"/>
        </w:rPr>
        <w:t>Per 202</w:t>
      </w:r>
      <w:r w:rsidR="009A1EB4" w:rsidRPr="003014AD">
        <w:rPr>
          <w:rFonts w:ascii="Times New Roman" w:hAnsi="Times New Roman"/>
          <w:sz w:val="24"/>
          <w:szCs w:val="24"/>
        </w:rPr>
        <w:t>3</w:t>
      </w:r>
      <w:r w:rsidR="002823AC" w:rsidRPr="003014AD">
        <w:rPr>
          <w:rFonts w:ascii="Times New Roman" w:hAnsi="Times New Roman"/>
          <w:sz w:val="24"/>
          <w:szCs w:val="24"/>
        </w:rPr>
        <w:t xml:space="preserve"> metus žmogiškųjų išteklių valdymui ir Centro veiklos organizavimui išleist</w:t>
      </w:r>
      <w:r w:rsidR="003014AD" w:rsidRPr="003014AD">
        <w:rPr>
          <w:rFonts w:ascii="Times New Roman" w:hAnsi="Times New Roman"/>
          <w:sz w:val="24"/>
          <w:szCs w:val="24"/>
        </w:rPr>
        <w:t>as</w:t>
      </w:r>
      <w:r w:rsidR="002823AC" w:rsidRPr="003014AD">
        <w:rPr>
          <w:rFonts w:ascii="Times New Roman" w:hAnsi="Times New Roman"/>
          <w:sz w:val="24"/>
          <w:szCs w:val="24"/>
        </w:rPr>
        <w:t xml:space="preserve"> </w:t>
      </w:r>
      <w:r w:rsidR="003014AD" w:rsidRPr="003014AD">
        <w:rPr>
          <w:rFonts w:ascii="Times New Roman" w:hAnsi="Times New Roman"/>
          <w:sz w:val="24"/>
          <w:szCs w:val="24"/>
        </w:rPr>
        <w:t xml:space="preserve">2861 </w:t>
      </w:r>
      <w:r w:rsidR="002823AC" w:rsidRPr="003014AD">
        <w:rPr>
          <w:rFonts w:ascii="Times New Roman" w:hAnsi="Times New Roman"/>
          <w:sz w:val="24"/>
          <w:szCs w:val="24"/>
        </w:rPr>
        <w:t>įsakyma</w:t>
      </w:r>
      <w:r w:rsidR="003014AD" w:rsidRPr="003014AD">
        <w:rPr>
          <w:rFonts w:ascii="Times New Roman" w:hAnsi="Times New Roman"/>
          <w:sz w:val="24"/>
          <w:szCs w:val="24"/>
        </w:rPr>
        <w:t>s</w:t>
      </w:r>
      <w:r w:rsidR="002823AC" w:rsidRPr="003014AD">
        <w:rPr>
          <w:rFonts w:ascii="Times New Roman" w:hAnsi="Times New Roman"/>
          <w:sz w:val="24"/>
          <w:szCs w:val="24"/>
        </w:rPr>
        <w:t xml:space="preserve"> (</w:t>
      </w:r>
      <w:r w:rsidR="009A1EB4" w:rsidRPr="003014AD">
        <w:rPr>
          <w:rFonts w:ascii="Times New Roman" w:hAnsi="Times New Roman"/>
          <w:sz w:val="24"/>
          <w:szCs w:val="24"/>
        </w:rPr>
        <w:t xml:space="preserve">2022 m. – 2339 įsakymai, </w:t>
      </w:r>
      <w:r w:rsidR="002823AC" w:rsidRPr="003014AD">
        <w:rPr>
          <w:rFonts w:ascii="Times New Roman" w:hAnsi="Times New Roman"/>
          <w:sz w:val="24"/>
          <w:szCs w:val="24"/>
        </w:rPr>
        <w:t xml:space="preserve">2021 m. </w:t>
      </w:r>
      <w:r w:rsidR="009866CE" w:rsidRPr="003014AD">
        <w:rPr>
          <w:rFonts w:ascii="Times New Roman" w:hAnsi="Times New Roman"/>
          <w:sz w:val="24"/>
          <w:szCs w:val="24"/>
        </w:rPr>
        <w:t xml:space="preserve">– </w:t>
      </w:r>
      <w:r w:rsidR="002823AC" w:rsidRPr="003014AD">
        <w:rPr>
          <w:rFonts w:ascii="Times New Roman" w:hAnsi="Times New Roman"/>
          <w:sz w:val="24"/>
          <w:szCs w:val="24"/>
        </w:rPr>
        <w:t>1834 įsakymai, 2020 m. – 1639 įsakymai).</w:t>
      </w:r>
      <w:bookmarkEnd w:id="6"/>
    </w:p>
    <w:p w14:paraId="154B121C" w14:textId="77777777" w:rsidR="00E35268" w:rsidRPr="00DC4AE5" w:rsidRDefault="00E35268" w:rsidP="00066B88">
      <w:pPr>
        <w:shd w:val="clear" w:color="auto" w:fill="FFFFFF"/>
        <w:tabs>
          <w:tab w:val="left" w:pos="720"/>
        </w:tabs>
        <w:rPr>
          <w:rFonts w:ascii="Times New Roman" w:hAnsi="Times New Roman"/>
          <w:sz w:val="20"/>
          <w:szCs w:val="20"/>
        </w:rPr>
      </w:pPr>
    </w:p>
    <w:p w14:paraId="0D8FEDC5" w14:textId="3F1AE467" w:rsidR="002823AC" w:rsidRPr="00EB46A6" w:rsidRDefault="002823AC" w:rsidP="00D13927">
      <w:pPr>
        <w:shd w:val="clear" w:color="auto" w:fill="FFFFFF"/>
        <w:tabs>
          <w:tab w:val="left" w:pos="720"/>
        </w:tabs>
        <w:jc w:val="center"/>
        <w:rPr>
          <w:rFonts w:ascii="Times New Roman" w:hAnsi="Times New Roman"/>
          <w:b/>
          <w:bCs/>
          <w:i/>
          <w:iCs/>
          <w:sz w:val="24"/>
          <w:szCs w:val="24"/>
        </w:rPr>
      </w:pPr>
      <w:r>
        <w:rPr>
          <w:rFonts w:ascii="Times New Roman" w:hAnsi="Times New Roman"/>
          <w:b/>
          <w:bCs/>
          <w:i/>
          <w:iCs/>
          <w:sz w:val="24"/>
          <w:szCs w:val="24"/>
        </w:rPr>
        <w:t>2019-202</w:t>
      </w:r>
      <w:r w:rsidR="003014AD">
        <w:rPr>
          <w:rFonts w:ascii="Times New Roman" w:hAnsi="Times New Roman"/>
          <w:b/>
          <w:bCs/>
          <w:i/>
          <w:iCs/>
          <w:sz w:val="24"/>
          <w:szCs w:val="24"/>
        </w:rPr>
        <w:t>3</w:t>
      </w:r>
      <w:r>
        <w:rPr>
          <w:rFonts w:ascii="Times New Roman" w:hAnsi="Times New Roman"/>
          <w:b/>
          <w:bCs/>
          <w:i/>
          <w:iCs/>
          <w:sz w:val="24"/>
          <w:szCs w:val="24"/>
        </w:rPr>
        <w:t xml:space="preserve"> metais parengtų įsakymų skaičiaus rodikliai</w:t>
      </w:r>
      <w:bookmarkStart w:id="7" w:name="_Hlk1121541"/>
    </w:p>
    <w:p w14:paraId="65A15C61" w14:textId="77777777" w:rsidR="002823AC" w:rsidRDefault="002823AC" w:rsidP="00D13927">
      <w:pPr>
        <w:shd w:val="clear" w:color="auto" w:fill="FFFFFF"/>
        <w:tabs>
          <w:tab w:val="left" w:pos="720"/>
        </w:tabs>
        <w:rPr>
          <w:rFonts w:ascii="Times New Roman" w:hAnsi="Times New Roman"/>
          <w:sz w:val="24"/>
          <w:szCs w:val="24"/>
        </w:rPr>
      </w:pPr>
      <w:r w:rsidRPr="00405B6B">
        <w:rPr>
          <w:rFonts w:ascii="Times New Roman" w:hAnsi="Times New Roman"/>
          <w:noProof/>
          <w:lang w:eastAsia="lt-LT"/>
        </w:rPr>
        <w:lastRenderedPageBreak/>
        <w:drawing>
          <wp:inline distT="0" distB="0" distL="0" distR="0" wp14:anchorId="23FEB785" wp14:editId="044085CB">
            <wp:extent cx="5880100" cy="1955800"/>
            <wp:effectExtent l="0" t="0" r="6350" b="635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A3A2B6D" w14:textId="059A23D2" w:rsidR="002823AC" w:rsidRPr="00405B6B" w:rsidRDefault="002823AC" w:rsidP="00D13927">
      <w:pPr>
        <w:shd w:val="clear" w:color="auto" w:fill="FFFFFF"/>
        <w:tabs>
          <w:tab w:val="left" w:pos="720"/>
        </w:tabs>
        <w:rPr>
          <w:rFonts w:ascii="Times New Roman" w:hAnsi="Times New Roman"/>
          <w:sz w:val="24"/>
          <w:szCs w:val="24"/>
        </w:rPr>
      </w:pPr>
      <w:r>
        <w:rPr>
          <w:rFonts w:ascii="Times New Roman" w:hAnsi="Times New Roman"/>
          <w:sz w:val="24"/>
          <w:szCs w:val="24"/>
        </w:rPr>
        <w:tab/>
      </w:r>
      <w:bookmarkStart w:id="8" w:name="_Hlk159946489"/>
      <w:r w:rsidRPr="00405B6B">
        <w:rPr>
          <w:rFonts w:ascii="Times New Roman" w:hAnsi="Times New Roman"/>
          <w:sz w:val="24"/>
          <w:szCs w:val="24"/>
        </w:rPr>
        <w:t>Skatinant elektroninių duomenų valdymą ir siekiant operatyvumo, 2018 metais Centras prisijungė prie duomenų valdymo sistemos „Kontora“. Per 202</w:t>
      </w:r>
      <w:r w:rsidR="003014AD">
        <w:rPr>
          <w:rFonts w:ascii="Times New Roman" w:hAnsi="Times New Roman"/>
          <w:sz w:val="24"/>
          <w:szCs w:val="24"/>
        </w:rPr>
        <w:t>3</w:t>
      </w:r>
      <w:r w:rsidRPr="00405B6B">
        <w:rPr>
          <w:rFonts w:ascii="Times New Roman" w:hAnsi="Times New Roman"/>
          <w:sz w:val="24"/>
          <w:szCs w:val="24"/>
        </w:rPr>
        <w:t xml:space="preserve"> metus gauta </w:t>
      </w:r>
      <w:r w:rsidR="003014AD">
        <w:rPr>
          <w:rFonts w:ascii="Times New Roman" w:hAnsi="Times New Roman"/>
          <w:sz w:val="24"/>
          <w:szCs w:val="24"/>
        </w:rPr>
        <w:t>2291</w:t>
      </w:r>
      <w:r w:rsidRPr="00405B6B">
        <w:rPr>
          <w:rFonts w:ascii="Times New Roman" w:hAnsi="Times New Roman"/>
          <w:sz w:val="24"/>
          <w:szCs w:val="24"/>
        </w:rPr>
        <w:t xml:space="preserve"> vnt.</w:t>
      </w:r>
      <w:r w:rsidR="009866CE">
        <w:rPr>
          <w:rFonts w:ascii="Times New Roman" w:hAnsi="Times New Roman"/>
          <w:sz w:val="24"/>
          <w:szCs w:val="24"/>
        </w:rPr>
        <w:t>,</w:t>
      </w:r>
      <w:r w:rsidRPr="00405B6B">
        <w:rPr>
          <w:rFonts w:ascii="Times New Roman" w:hAnsi="Times New Roman"/>
          <w:sz w:val="24"/>
          <w:szCs w:val="24"/>
        </w:rPr>
        <w:t xml:space="preserve"> bei išsiųsta </w:t>
      </w:r>
      <w:r w:rsidR="003014AD">
        <w:rPr>
          <w:rFonts w:ascii="Times New Roman" w:hAnsi="Times New Roman"/>
          <w:sz w:val="24"/>
          <w:szCs w:val="24"/>
        </w:rPr>
        <w:t>2364</w:t>
      </w:r>
      <w:r w:rsidRPr="00405B6B">
        <w:rPr>
          <w:rFonts w:ascii="Times New Roman" w:hAnsi="Times New Roman"/>
          <w:sz w:val="24"/>
          <w:szCs w:val="24"/>
        </w:rPr>
        <w:t xml:space="preserve"> vnt. įvairių dokumentų.</w:t>
      </w:r>
      <w:bookmarkEnd w:id="7"/>
      <w:bookmarkEnd w:id="8"/>
    </w:p>
    <w:p w14:paraId="44A0A9DF" w14:textId="77777777" w:rsidR="002823AC" w:rsidRPr="00E35268" w:rsidRDefault="002823AC" w:rsidP="00D13927">
      <w:pPr>
        <w:shd w:val="clear" w:color="auto" w:fill="FFFFFF"/>
        <w:tabs>
          <w:tab w:val="left" w:pos="720"/>
        </w:tabs>
        <w:rPr>
          <w:rFonts w:ascii="Times New Roman" w:hAnsi="Times New Roman"/>
          <w:sz w:val="24"/>
          <w:szCs w:val="24"/>
        </w:rPr>
      </w:pPr>
    </w:p>
    <w:p w14:paraId="62A1AF78" w14:textId="47579849" w:rsidR="002823AC" w:rsidRPr="00427DFA" w:rsidRDefault="002823AC" w:rsidP="00D13927">
      <w:pPr>
        <w:shd w:val="clear" w:color="auto" w:fill="FFFFFF"/>
        <w:tabs>
          <w:tab w:val="left" w:pos="720"/>
        </w:tabs>
        <w:jc w:val="center"/>
        <w:rPr>
          <w:rFonts w:ascii="Times New Roman" w:hAnsi="Times New Roman"/>
          <w:b/>
          <w:bCs/>
          <w:i/>
          <w:iCs/>
          <w:sz w:val="24"/>
          <w:szCs w:val="24"/>
        </w:rPr>
      </w:pPr>
      <w:r>
        <w:rPr>
          <w:rFonts w:ascii="Times New Roman" w:hAnsi="Times New Roman"/>
          <w:b/>
          <w:bCs/>
          <w:i/>
          <w:iCs/>
          <w:sz w:val="24"/>
          <w:szCs w:val="24"/>
        </w:rPr>
        <w:t>201</w:t>
      </w:r>
      <w:r w:rsidR="009B36ED">
        <w:rPr>
          <w:rFonts w:ascii="Times New Roman" w:hAnsi="Times New Roman"/>
          <w:b/>
          <w:bCs/>
          <w:i/>
          <w:iCs/>
          <w:sz w:val="24"/>
          <w:szCs w:val="24"/>
        </w:rPr>
        <w:t>9</w:t>
      </w:r>
      <w:r w:rsidR="009866CE">
        <w:rPr>
          <w:rFonts w:ascii="Times New Roman" w:hAnsi="Times New Roman"/>
          <w:b/>
          <w:bCs/>
          <w:i/>
          <w:iCs/>
          <w:sz w:val="24"/>
          <w:szCs w:val="24"/>
        </w:rPr>
        <w:t>–</w:t>
      </w:r>
      <w:r>
        <w:rPr>
          <w:rFonts w:ascii="Times New Roman" w:hAnsi="Times New Roman"/>
          <w:b/>
          <w:bCs/>
          <w:i/>
          <w:iCs/>
          <w:sz w:val="24"/>
          <w:szCs w:val="24"/>
        </w:rPr>
        <w:t>202</w:t>
      </w:r>
      <w:r w:rsidR="009B36ED">
        <w:rPr>
          <w:rFonts w:ascii="Times New Roman" w:hAnsi="Times New Roman"/>
          <w:b/>
          <w:bCs/>
          <w:i/>
          <w:iCs/>
          <w:sz w:val="24"/>
          <w:szCs w:val="24"/>
        </w:rPr>
        <w:t>3</w:t>
      </w:r>
      <w:r>
        <w:rPr>
          <w:rFonts w:ascii="Times New Roman" w:hAnsi="Times New Roman"/>
          <w:b/>
          <w:bCs/>
          <w:i/>
          <w:iCs/>
          <w:sz w:val="24"/>
          <w:szCs w:val="24"/>
        </w:rPr>
        <w:t xml:space="preserve"> metais gautų ir parengtų dokumentų rodikliai</w:t>
      </w:r>
    </w:p>
    <w:p w14:paraId="1027233C" w14:textId="699B2BED" w:rsidR="00950EE5" w:rsidRDefault="002823AC" w:rsidP="00D13927">
      <w:pPr>
        <w:shd w:val="clear" w:color="auto" w:fill="FFFFFF"/>
        <w:tabs>
          <w:tab w:val="left" w:pos="720"/>
        </w:tabs>
        <w:jc w:val="center"/>
        <w:rPr>
          <w:rFonts w:ascii="Times New Roman" w:hAnsi="Times New Roman"/>
          <w:b/>
          <w:bCs/>
          <w:i/>
          <w:iCs/>
          <w:sz w:val="24"/>
          <w:szCs w:val="24"/>
        </w:rPr>
      </w:pPr>
      <w:r w:rsidRPr="00C12998">
        <w:rPr>
          <w:rFonts w:ascii="Times New Roman" w:hAnsi="Times New Roman"/>
          <w:b/>
          <w:bCs/>
          <w:i/>
          <w:iCs/>
          <w:noProof/>
          <w:color w:val="FF0000"/>
          <w:sz w:val="24"/>
          <w:szCs w:val="24"/>
          <w:lang w:eastAsia="lt-LT"/>
        </w:rPr>
        <w:drawing>
          <wp:inline distT="0" distB="0" distL="0" distR="0" wp14:anchorId="29C7899B" wp14:editId="454E8241">
            <wp:extent cx="6140450" cy="2025650"/>
            <wp:effectExtent l="0" t="0" r="12700" b="12700"/>
            <wp:docPr id="27" name="Diagra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AE87D9C" w14:textId="77777777" w:rsidR="00917F0B" w:rsidRPr="00E35268" w:rsidRDefault="00917F0B" w:rsidP="006554CB">
      <w:pPr>
        <w:ind w:right="-1"/>
        <w:jc w:val="left"/>
        <w:rPr>
          <w:rFonts w:ascii="Times New Roman" w:hAnsi="Times New Roman"/>
          <w:bCs/>
          <w:sz w:val="24"/>
          <w:szCs w:val="24"/>
        </w:rPr>
      </w:pPr>
    </w:p>
    <w:p w14:paraId="3E115C11" w14:textId="7872E5D8" w:rsidR="002823AC" w:rsidRPr="00DC3543" w:rsidRDefault="002823AC" w:rsidP="00D13927">
      <w:pPr>
        <w:ind w:right="-1" w:firstLine="709"/>
        <w:jc w:val="left"/>
        <w:rPr>
          <w:rFonts w:ascii="Times New Roman" w:hAnsi="Times New Roman"/>
          <w:b/>
          <w:color w:val="007BB8"/>
          <w:sz w:val="24"/>
          <w:szCs w:val="24"/>
        </w:rPr>
      </w:pPr>
      <w:r w:rsidRPr="00DC3543">
        <w:rPr>
          <w:rFonts w:ascii="Times New Roman" w:hAnsi="Times New Roman"/>
          <w:b/>
          <w:color w:val="007BB8"/>
          <w:sz w:val="24"/>
          <w:szCs w:val="24"/>
        </w:rPr>
        <w:t>3.1. Kvalifikacijos kėlimas</w:t>
      </w:r>
    </w:p>
    <w:p w14:paraId="3B05C86D" w14:textId="77777777" w:rsidR="002823AC" w:rsidRPr="00E35268" w:rsidRDefault="002823AC" w:rsidP="006554CB">
      <w:pPr>
        <w:ind w:right="-1"/>
        <w:rPr>
          <w:rFonts w:ascii="Times New Roman" w:hAnsi="Times New Roman"/>
          <w:sz w:val="24"/>
          <w:szCs w:val="24"/>
        </w:rPr>
      </w:pPr>
    </w:p>
    <w:p w14:paraId="7D173D44" w14:textId="48D5376C" w:rsidR="008C50D7" w:rsidRPr="005B781E" w:rsidRDefault="002823AC" w:rsidP="00FA719C">
      <w:pPr>
        <w:ind w:right="-1" w:firstLine="709"/>
        <w:rPr>
          <w:rFonts w:ascii="Times New Roman" w:hAnsi="Times New Roman"/>
          <w:sz w:val="24"/>
          <w:szCs w:val="24"/>
        </w:rPr>
      </w:pPr>
      <w:r w:rsidRPr="005B781E">
        <w:rPr>
          <w:rFonts w:ascii="Times New Roman" w:hAnsi="Times New Roman"/>
          <w:sz w:val="24"/>
          <w:szCs w:val="24"/>
        </w:rPr>
        <w:t>202</w:t>
      </w:r>
      <w:r w:rsidR="00BF42B6" w:rsidRPr="005B781E">
        <w:rPr>
          <w:rFonts w:ascii="Times New Roman" w:hAnsi="Times New Roman"/>
          <w:sz w:val="24"/>
          <w:szCs w:val="24"/>
        </w:rPr>
        <w:t>3</w:t>
      </w:r>
      <w:r w:rsidRPr="005B781E">
        <w:rPr>
          <w:rFonts w:ascii="Times New Roman" w:hAnsi="Times New Roman"/>
          <w:sz w:val="24"/>
          <w:szCs w:val="24"/>
        </w:rPr>
        <w:t xml:space="preserve"> metais įvairiuose mokymuose, seminaruose, konferencijose dalyvavo ir taip savo kvalifikaciją kėlė </w:t>
      </w:r>
      <w:r w:rsidR="00BF42B6" w:rsidRPr="005B781E">
        <w:rPr>
          <w:rFonts w:ascii="Times New Roman" w:hAnsi="Times New Roman"/>
          <w:sz w:val="24"/>
          <w:szCs w:val="24"/>
        </w:rPr>
        <w:t>123</w:t>
      </w:r>
      <w:r w:rsidRPr="005B781E">
        <w:rPr>
          <w:rFonts w:ascii="Times New Roman" w:hAnsi="Times New Roman"/>
          <w:sz w:val="24"/>
          <w:szCs w:val="24"/>
        </w:rPr>
        <w:t xml:space="preserve"> darbuotojai (</w:t>
      </w:r>
      <w:r w:rsidR="00BF42B6" w:rsidRPr="005B781E">
        <w:rPr>
          <w:rFonts w:ascii="Times New Roman" w:hAnsi="Times New Roman"/>
          <w:sz w:val="24"/>
          <w:szCs w:val="24"/>
        </w:rPr>
        <w:t xml:space="preserve">2022 m. – 96 darbuotojai, </w:t>
      </w:r>
      <w:r w:rsidRPr="005B781E">
        <w:rPr>
          <w:rFonts w:ascii="Times New Roman" w:hAnsi="Times New Roman"/>
          <w:sz w:val="24"/>
          <w:szCs w:val="24"/>
        </w:rPr>
        <w:t xml:space="preserve">2021 m. </w:t>
      </w:r>
      <w:r w:rsidR="009866CE" w:rsidRPr="005B781E">
        <w:rPr>
          <w:rFonts w:ascii="Times New Roman" w:hAnsi="Times New Roman"/>
          <w:sz w:val="24"/>
          <w:szCs w:val="24"/>
        </w:rPr>
        <w:t>–</w:t>
      </w:r>
      <w:r w:rsidRPr="005B781E">
        <w:rPr>
          <w:rFonts w:ascii="Times New Roman" w:hAnsi="Times New Roman"/>
          <w:sz w:val="24"/>
          <w:szCs w:val="24"/>
        </w:rPr>
        <w:t xml:space="preserve"> 121 darbuotojas, 2020 m. </w:t>
      </w:r>
      <w:r w:rsidR="009866CE" w:rsidRPr="005B781E">
        <w:rPr>
          <w:rFonts w:ascii="Times New Roman" w:hAnsi="Times New Roman"/>
          <w:sz w:val="24"/>
          <w:szCs w:val="24"/>
        </w:rPr>
        <w:t>–</w:t>
      </w:r>
      <w:r w:rsidRPr="005B781E">
        <w:rPr>
          <w:rFonts w:ascii="Times New Roman" w:hAnsi="Times New Roman"/>
          <w:sz w:val="24"/>
          <w:szCs w:val="24"/>
        </w:rPr>
        <w:t xml:space="preserve"> 71 darbuotojas, 2019 m. </w:t>
      </w:r>
      <w:r w:rsidR="009866CE" w:rsidRPr="005B781E">
        <w:rPr>
          <w:rFonts w:ascii="Times New Roman" w:hAnsi="Times New Roman"/>
          <w:sz w:val="24"/>
          <w:szCs w:val="24"/>
        </w:rPr>
        <w:t>–</w:t>
      </w:r>
      <w:r w:rsidRPr="005B781E">
        <w:rPr>
          <w:rFonts w:ascii="Times New Roman" w:hAnsi="Times New Roman"/>
          <w:sz w:val="24"/>
          <w:szCs w:val="24"/>
        </w:rPr>
        <w:t xml:space="preserve"> 64 darbuotojai). Centro darbuotojai 6</w:t>
      </w:r>
      <w:r w:rsidR="00366150" w:rsidRPr="005B781E">
        <w:rPr>
          <w:rFonts w:ascii="Times New Roman" w:hAnsi="Times New Roman"/>
          <w:sz w:val="24"/>
          <w:szCs w:val="24"/>
        </w:rPr>
        <w:t>09</w:t>
      </w:r>
      <w:r w:rsidRPr="005B781E">
        <w:rPr>
          <w:rFonts w:ascii="Times New Roman" w:hAnsi="Times New Roman"/>
          <w:sz w:val="24"/>
          <w:szCs w:val="24"/>
        </w:rPr>
        <w:t xml:space="preserve"> dienas (</w:t>
      </w:r>
      <w:r w:rsidR="00366150" w:rsidRPr="005B781E">
        <w:rPr>
          <w:rFonts w:ascii="Times New Roman" w:hAnsi="Times New Roman"/>
          <w:sz w:val="24"/>
          <w:szCs w:val="24"/>
        </w:rPr>
        <w:t xml:space="preserve">2022 m. – 652 dienas, </w:t>
      </w:r>
      <w:r w:rsidRPr="005B781E">
        <w:rPr>
          <w:rFonts w:ascii="Times New Roman" w:hAnsi="Times New Roman"/>
          <w:sz w:val="24"/>
          <w:szCs w:val="24"/>
        </w:rPr>
        <w:t xml:space="preserve">2021 m. </w:t>
      </w:r>
      <w:r w:rsidR="009866CE" w:rsidRPr="005B781E">
        <w:rPr>
          <w:rFonts w:ascii="Times New Roman" w:hAnsi="Times New Roman"/>
          <w:sz w:val="24"/>
          <w:szCs w:val="24"/>
        </w:rPr>
        <w:t>–</w:t>
      </w:r>
      <w:r w:rsidRPr="005B781E">
        <w:rPr>
          <w:rFonts w:ascii="Times New Roman" w:hAnsi="Times New Roman"/>
          <w:sz w:val="24"/>
          <w:szCs w:val="24"/>
        </w:rPr>
        <w:t xml:space="preserve"> 562 dienas, 2020 m. </w:t>
      </w:r>
      <w:r w:rsidR="009866CE" w:rsidRPr="005B781E">
        <w:rPr>
          <w:rFonts w:ascii="Times New Roman" w:hAnsi="Times New Roman"/>
          <w:sz w:val="24"/>
          <w:szCs w:val="24"/>
        </w:rPr>
        <w:t>–</w:t>
      </w:r>
      <w:r w:rsidRPr="005B781E">
        <w:rPr>
          <w:rFonts w:ascii="Times New Roman" w:hAnsi="Times New Roman"/>
          <w:sz w:val="24"/>
          <w:szCs w:val="24"/>
        </w:rPr>
        <w:t xml:space="preserve"> 475 dienas, 2019 m. </w:t>
      </w:r>
      <w:r w:rsidR="009866CE" w:rsidRPr="005B781E">
        <w:rPr>
          <w:rFonts w:ascii="Times New Roman" w:hAnsi="Times New Roman"/>
          <w:sz w:val="24"/>
          <w:szCs w:val="24"/>
        </w:rPr>
        <w:t>–</w:t>
      </w:r>
      <w:r w:rsidRPr="005B781E">
        <w:rPr>
          <w:rFonts w:ascii="Times New Roman" w:hAnsi="Times New Roman"/>
          <w:sz w:val="24"/>
          <w:szCs w:val="24"/>
        </w:rPr>
        <w:t xml:space="preserve"> 358 dienas, 2018 m. </w:t>
      </w:r>
      <w:r w:rsidR="009866CE" w:rsidRPr="005B781E">
        <w:rPr>
          <w:rFonts w:ascii="Times New Roman" w:hAnsi="Times New Roman"/>
          <w:sz w:val="24"/>
          <w:szCs w:val="24"/>
        </w:rPr>
        <w:t>–</w:t>
      </w:r>
      <w:r w:rsidRPr="005B781E">
        <w:rPr>
          <w:rFonts w:ascii="Times New Roman" w:hAnsi="Times New Roman"/>
          <w:sz w:val="24"/>
          <w:szCs w:val="24"/>
        </w:rPr>
        <w:t xml:space="preserve"> 226 dienas) dalyvavo seminaruose, kuriuose išklausė 3</w:t>
      </w:r>
      <w:r w:rsidR="00366150" w:rsidRPr="005B781E">
        <w:rPr>
          <w:rFonts w:ascii="Times New Roman" w:hAnsi="Times New Roman"/>
          <w:sz w:val="24"/>
          <w:szCs w:val="24"/>
        </w:rPr>
        <w:t>764</w:t>
      </w:r>
      <w:r w:rsidRPr="005B781E">
        <w:rPr>
          <w:rFonts w:ascii="Times New Roman" w:hAnsi="Times New Roman"/>
          <w:sz w:val="24"/>
          <w:szCs w:val="24"/>
        </w:rPr>
        <w:t xml:space="preserve"> valand</w:t>
      </w:r>
      <w:r w:rsidR="00366150" w:rsidRPr="005B781E">
        <w:rPr>
          <w:rFonts w:ascii="Times New Roman" w:hAnsi="Times New Roman"/>
          <w:sz w:val="24"/>
          <w:szCs w:val="24"/>
        </w:rPr>
        <w:t>as</w:t>
      </w:r>
      <w:r w:rsidRPr="005B781E">
        <w:rPr>
          <w:rFonts w:ascii="Times New Roman" w:hAnsi="Times New Roman"/>
          <w:sz w:val="24"/>
          <w:szCs w:val="24"/>
        </w:rPr>
        <w:t xml:space="preserve"> (</w:t>
      </w:r>
      <w:r w:rsidR="00366150" w:rsidRPr="005B781E">
        <w:rPr>
          <w:rFonts w:ascii="Times New Roman" w:hAnsi="Times New Roman"/>
          <w:sz w:val="24"/>
          <w:szCs w:val="24"/>
        </w:rPr>
        <w:t xml:space="preserve">2022 m. – 3861 val., </w:t>
      </w:r>
      <w:r w:rsidRPr="005B781E">
        <w:rPr>
          <w:rFonts w:ascii="Times New Roman" w:hAnsi="Times New Roman"/>
          <w:sz w:val="24"/>
          <w:szCs w:val="24"/>
        </w:rPr>
        <w:t>2021 m.</w:t>
      </w:r>
      <w:r w:rsidR="008D5D7D" w:rsidRPr="005B781E">
        <w:rPr>
          <w:rFonts w:ascii="Times New Roman" w:hAnsi="Times New Roman"/>
          <w:sz w:val="24"/>
          <w:szCs w:val="24"/>
        </w:rPr>
        <w:t xml:space="preserve"> </w:t>
      </w:r>
      <w:r w:rsidR="009866CE" w:rsidRPr="005B781E">
        <w:rPr>
          <w:rFonts w:ascii="Times New Roman" w:hAnsi="Times New Roman"/>
          <w:sz w:val="24"/>
          <w:szCs w:val="24"/>
        </w:rPr>
        <w:t>–</w:t>
      </w:r>
      <w:r w:rsidRPr="005B781E">
        <w:rPr>
          <w:rFonts w:ascii="Times New Roman" w:hAnsi="Times New Roman"/>
          <w:sz w:val="24"/>
          <w:szCs w:val="24"/>
        </w:rPr>
        <w:t xml:space="preserve"> 2818 val., 2020 m. </w:t>
      </w:r>
      <w:r w:rsidR="009866CE" w:rsidRPr="005B781E">
        <w:rPr>
          <w:rFonts w:ascii="Times New Roman" w:hAnsi="Times New Roman"/>
          <w:sz w:val="24"/>
          <w:szCs w:val="24"/>
        </w:rPr>
        <w:t>–</w:t>
      </w:r>
      <w:r w:rsidRPr="005B781E">
        <w:rPr>
          <w:rFonts w:ascii="Times New Roman" w:hAnsi="Times New Roman"/>
          <w:sz w:val="24"/>
          <w:szCs w:val="24"/>
        </w:rPr>
        <w:t xml:space="preserve"> 2985 val., 2019 m. </w:t>
      </w:r>
      <w:r w:rsidR="009866CE" w:rsidRPr="005B781E">
        <w:rPr>
          <w:rFonts w:ascii="Times New Roman" w:hAnsi="Times New Roman"/>
          <w:sz w:val="24"/>
          <w:szCs w:val="24"/>
        </w:rPr>
        <w:t>–</w:t>
      </w:r>
      <w:r w:rsidR="008D5D7D" w:rsidRPr="005B781E">
        <w:rPr>
          <w:rFonts w:ascii="Times New Roman" w:hAnsi="Times New Roman"/>
          <w:sz w:val="24"/>
          <w:szCs w:val="24"/>
        </w:rPr>
        <w:t xml:space="preserve"> </w:t>
      </w:r>
      <w:r w:rsidRPr="005B781E">
        <w:rPr>
          <w:rFonts w:ascii="Times New Roman" w:hAnsi="Times New Roman"/>
          <w:sz w:val="24"/>
          <w:szCs w:val="24"/>
        </w:rPr>
        <w:t xml:space="preserve">2358 val., 2018 m. </w:t>
      </w:r>
      <w:r w:rsidR="009866CE" w:rsidRPr="005B781E">
        <w:rPr>
          <w:rFonts w:ascii="Times New Roman" w:hAnsi="Times New Roman"/>
          <w:sz w:val="24"/>
          <w:szCs w:val="24"/>
        </w:rPr>
        <w:t xml:space="preserve">– </w:t>
      </w:r>
      <w:r w:rsidRPr="005B781E">
        <w:rPr>
          <w:rFonts w:ascii="Times New Roman" w:hAnsi="Times New Roman"/>
          <w:sz w:val="24"/>
          <w:szCs w:val="24"/>
        </w:rPr>
        <w:t>1363 val.) teorinių bei praktinių mokymų. Per 202</w:t>
      </w:r>
      <w:r w:rsidR="00366150" w:rsidRPr="005B781E">
        <w:rPr>
          <w:rFonts w:ascii="Times New Roman" w:hAnsi="Times New Roman"/>
          <w:sz w:val="24"/>
          <w:szCs w:val="24"/>
        </w:rPr>
        <w:t>3</w:t>
      </w:r>
      <w:r w:rsidRPr="005B781E">
        <w:rPr>
          <w:rFonts w:ascii="Times New Roman" w:hAnsi="Times New Roman"/>
          <w:sz w:val="24"/>
          <w:szCs w:val="24"/>
        </w:rPr>
        <w:t xml:space="preserve"> metus darbuotojai išklausė 8</w:t>
      </w:r>
      <w:r w:rsidR="00366150" w:rsidRPr="005B781E">
        <w:rPr>
          <w:rFonts w:ascii="Times New Roman" w:hAnsi="Times New Roman"/>
          <w:sz w:val="24"/>
          <w:szCs w:val="24"/>
        </w:rPr>
        <w:t>8</w:t>
      </w:r>
      <w:r w:rsidRPr="005B781E">
        <w:rPr>
          <w:rFonts w:ascii="Times New Roman" w:hAnsi="Times New Roman"/>
          <w:sz w:val="24"/>
          <w:szCs w:val="24"/>
        </w:rPr>
        <w:t xml:space="preserve"> skirtingas mokymų temas (</w:t>
      </w:r>
      <w:r w:rsidR="00366150" w:rsidRPr="005B781E">
        <w:rPr>
          <w:rFonts w:ascii="Times New Roman" w:hAnsi="Times New Roman"/>
          <w:sz w:val="24"/>
          <w:szCs w:val="24"/>
        </w:rPr>
        <w:t xml:space="preserve">2022 m. – 85 temas, </w:t>
      </w:r>
      <w:r w:rsidRPr="005B781E">
        <w:rPr>
          <w:rFonts w:ascii="Times New Roman" w:hAnsi="Times New Roman"/>
          <w:sz w:val="24"/>
          <w:szCs w:val="24"/>
        </w:rPr>
        <w:t xml:space="preserve">2021 m. </w:t>
      </w:r>
      <w:r w:rsidR="009866CE" w:rsidRPr="005B781E">
        <w:rPr>
          <w:rFonts w:ascii="Times New Roman" w:hAnsi="Times New Roman"/>
          <w:sz w:val="24"/>
          <w:szCs w:val="24"/>
        </w:rPr>
        <w:t>–</w:t>
      </w:r>
      <w:r w:rsidRPr="005B781E">
        <w:rPr>
          <w:rFonts w:ascii="Times New Roman" w:hAnsi="Times New Roman"/>
          <w:sz w:val="24"/>
          <w:szCs w:val="24"/>
        </w:rPr>
        <w:t xml:space="preserve"> 68 temas, 2020 m. </w:t>
      </w:r>
      <w:r w:rsidR="009866CE" w:rsidRPr="005B781E">
        <w:rPr>
          <w:rFonts w:ascii="Times New Roman" w:hAnsi="Times New Roman"/>
          <w:sz w:val="24"/>
          <w:szCs w:val="24"/>
        </w:rPr>
        <w:t>–</w:t>
      </w:r>
      <w:r w:rsidRPr="005B781E">
        <w:rPr>
          <w:rFonts w:ascii="Times New Roman" w:hAnsi="Times New Roman"/>
          <w:sz w:val="24"/>
          <w:szCs w:val="24"/>
        </w:rPr>
        <w:t xml:space="preserve"> 44 temas, 2019 m. </w:t>
      </w:r>
      <w:r w:rsidR="009866CE" w:rsidRPr="005B781E">
        <w:rPr>
          <w:rFonts w:ascii="Times New Roman" w:hAnsi="Times New Roman"/>
          <w:sz w:val="24"/>
          <w:szCs w:val="24"/>
        </w:rPr>
        <w:t>–</w:t>
      </w:r>
      <w:r w:rsidRPr="005B781E">
        <w:rPr>
          <w:rFonts w:ascii="Times New Roman" w:hAnsi="Times New Roman"/>
          <w:sz w:val="24"/>
          <w:szCs w:val="24"/>
        </w:rPr>
        <w:t xml:space="preserve"> 32 temas). 202</w:t>
      </w:r>
      <w:r w:rsidR="008A300F" w:rsidRPr="005B781E">
        <w:rPr>
          <w:rFonts w:ascii="Times New Roman" w:hAnsi="Times New Roman"/>
          <w:sz w:val="24"/>
          <w:szCs w:val="24"/>
        </w:rPr>
        <w:t>3</w:t>
      </w:r>
      <w:r w:rsidRPr="005B781E">
        <w:rPr>
          <w:rFonts w:ascii="Times New Roman" w:hAnsi="Times New Roman"/>
          <w:sz w:val="24"/>
          <w:szCs w:val="24"/>
        </w:rPr>
        <w:t xml:space="preserve"> metais mokymai vyko tiek kontaktiniu, tiek nuotoliniu būdu. Centre</w:t>
      </w:r>
      <w:r w:rsidR="008A300F" w:rsidRPr="005B781E">
        <w:rPr>
          <w:rFonts w:ascii="Times New Roman" w:hAnsi="Times New Roman"/>
          <w:sz w:val="24"/>
          <w:szCs w:val="24"/>
        </w:rPr>
        <w:t xml:space="preserve"> organizuoti 4 kontaktiniai ir 1 nuotolinis mokymai darbuotojų grupėms</w:t>
      </w:r>
      <w:r w:rsidRPr="005B781E">
        <w:rPr>
          <w:rFonts w:ascii="Times New Roman" w:hAnsi="Times New Roman"/>
          <w:sz w:val="24"/>
          <w:szCs w:val="24"/>
        </w:rPr>
        <w:t xml:space="preserve">. </w:t>
      </w:r>
      <w:r w:rsidR="00D61E04" w:rsidRPr="005B781E">
        <w:rPr>
          <w:rFonts w:ascii="Times New Roman" w:hAnsi="Times New Roman"/>
          <w:sz w:val="24"/>
          <w:szCs w:val="24"/>
        </w:rPr>
        <w:t xml:space="preserve">2023 metais darbuotojų supervizijoms buvo pasitelkti 4 skirtingų Lietuvos miestų supervizoriai. </w:t>
      </w:r>
      <w:r w:rsidRPr="005B781E">
        <w:rPr>
          <w:rFonts w:ascii="Times New Roman" w:hAnsi="Times New Roman"/>
          <w:sz w:val="24"/>
          <w:szCs w:val="24"/>
        </w:rPr>
        <w:t>3</w:t>
      </w:r>
      <w:r w:rsidR="008A300F" w:rsidRPr="005B781E">
        <w:rPr>
          <w:rFonts w:ascii="Times New Roman" w:hAnsi="Times New Roman"/>
          <w:sz w:val="24"/>
          <w:szCs w:val="24"/>
        </w:rPr>
        <w:t>2</w:t>
      </w:r>
      <w:r w:rsidRPr="005B781E">
        <w:rPr>
          <w:rFonts w:ascii="Times New Roman" w:hAnsi="Times New Roman"/>
          <w:sz w:val="24"/>
          <w:szCs w:val="24"/>
        </w:rPr>
        <w:t xml:space="preserve"> darbuotojai dalyvavo grupės </w:t>
      </w:r>
      <w:r w:rsidR="008A300F" w:rsidRPr="005B781E">
        <w:rPr>
          <w:rFonts w:ascii="Times New Roman" w:hAnsi="Times New Roman"/>
          <w:sz w:val="24"/>
          <w:szCs w:val="24"/>
        </w:rPr>
        <w:t xml:space="preserve">supervizijose, 2 darbuotojai </w:t>
      </w:r>
      <w:r w:rsidR="006554CB">
        <w:rPr>
          <w:rFonts w:ascii="Times New Roman" w:hAnsi="Times New Roman"/>
          <w:sz w:val="24"/>
          <w:szCs w:val="24"/>
        </w:rPr>
        <w:t>–</w:t>
      </w:r>
      <w:r w:rsidRPr="005B781E">
        <w:rPr>
          <w:rFonts w:ascii="Times New Roman" w:hAnsi="Times New Roman"/>
          <w:sz w:val="24"/>
          <w:szCs w:val="24"/>
        </w:rPr>
        <w:t xml:space="preserve"> vadovų supervizijose</w:t>
      </w:r>
      <w:r w:rsidR="008A300F" w:rsidRPr="005B781E">
        <w:rPr>
          <w:rFonts w:ascii="Times New Roman" w:hAnsi="Times New Roman"/>
          <w:sz w:val="24"/>
          <w:szCs w:val="24"/>
        </w:rPr>
        <w:t>, 1 darbuotojas – individualiose supervizijose.</w:t>
      </w:r>
      <w:r w:rsidRPr="005B781E">
        <w:rPr>
          <w:rFonts w:ascii="Times New Roman" w:hAnsi="Times New Roman"/>
          <w:sz w:val="24"/>
          <w:szCs w:val="24"/>
        </w:rPr>
        <w:t xml:space="preserve"> 202</w:t>
      </w:r>
      <w:r w:rsidR="008C50D7" w:rsidRPr="005B781E">
        <w:rPr>
          <w:rFonts w:ascii="Times New Roman" w:hAnsi="Times New Roman"/>
          <w:sz w:val="24"/>
          <w:szCs w:val="24"/>
        </w:rPr>
        <w:t>3</w:t>
      </w:r>
      <w:r w:rsidRPr="005B781E">
        <w:rPr>
          <w:rFonts w:ascii="Times New Roman" w:hAnsi="Times New Roman"/>
          <w:sz w:val="24"/>
          <w:szCs w:val="24"/>
        </w:rPr>
        <w:t xml:space="preserve"> metais </w:t>
      </w:r>
      <w:r w:rsidR="008C50D7" w:rsidRPr="005B781E">
        <w:rPr>
          <w:rFonts w:ascii="Times New Roman" w:hAnsi="Times New Roman"/>
          <w:sz w:val="24"/>
          <w:szCs w:val="24"/>
        </w:rPr>
        <w:t>penk</w:t>
      </w:r>
      <w:r w:rsidRPr="005B781E">
        <w:rPr>
          <w:rFonts w:ascii="Times New Roman" w:hAnsi="Times New Roman"/>
          <w:sz w:val="24"/>
          <w:szCs w:val="24"/>
        </w:rPr>
        <w:t xml:space="preserve">ios darbuotojų grupės dalyvavo intervizijose, kurias vedė Centro specialistai. </w:t>
      </w:r>
    </w:p>
    <w:p w14:paraId="67E6C5AD" w14:textId="60FEFE10" w:rsidR="002823AC" w:rsidRPr="005B781E" w:rsidRDefault="002823AC" w:rsidP="00D30431">
      <w:pPr>
        <w:ind w:right="-1" w:firstLine="709"/>
        <w:rPr>
          <w:rFonts w:ascii="Times New Roman" w:hAnsi="Times New Roman"/>
          <w:sz w:val="24"/>
          <w:szCs w:val="24"/>
        </w:rPr>
      </w:pPr>
      <w:r w:rsidRPr="005B781E">
        <w:rPr>
          <w:rFonts w:ascii="Times New Roman" w:hAnsi="Times New Roman"/>
          <w:sz w:val="24"/>
          <w:szCs w:val="24"/>
        </w:rPr>
        <w:t xml:space="preserve">Kvalifikacijai kelti darbuotojai pageidavo seminarų, susijusių su konkrečia jų funkcijų vykdymo sritimi ar psichologinio, emocinio intelekto ugdymu – </w:t>
      </w:r>
      <w:r w:rsidR="00556A63" w:rsidRPr="005B781E">
        <w:rPr>
          <w:rFonts w:ascii="Times New Roman" w:hAnsi="Times New Roman"/>
          <w:sz w:val="24"/>
          <w:szCs w:val="24"/>
        </w:rPr>
        <w:t xml:space="preserve">į santykį orientuota globa, </w:t>
      </w:r>
      <w:r w:rsidR="00FA719C" w:rsidRPr="005B781E">
        <w:rPr>
          <w:rFonts w:ascii="Times New Roman" w:hAnsi="Times New Roman"/>
          <w:sz w:val="24"/>
          <w:szCs w:val="24"/>
        </w:rPr>
        <w:t xml:space="preserve">emocinis atsparumas, vidinė harmonija bei jausminio perdegimo prevencija, </w:t>
      </w:r>
      <w:r w:rsidR="00026126" w:rsidRPr="005B781E">
        <w:rPr>
          <w:rFonts w:ascii="Times New Roman" w:hAnsi="Times New Roman"/>
          <w:sz w:val="24"/>
          <w:szCs w:val="24"/>
        </w:rPr>
        <w:t>darbas su agresyvaus elgesio klientais, savižudybės krizės atpažinimas</w:t>
      </w:r>
      <w:r w:rsidR="00246D20" w:rsidRPr="005B781E">
        <w:rPr>
          <w:rFonts w:ascii="Times New Roman" w:hAnsi="Times New Roman"/>
          <w:sz w:val="24"/>
          <w:szCs w:val="24"/>
        </w:rPr>
        <w:t xml:space="preserve">, </w:t>
      </w:r>
      <w:r w:rsidR="00FA719C" w:rsidRPr="005B781E">
        <w:rPr>
          <w:rFonts w:ascii="Times New Roman" w:hAnsi="Times New Roman"/>
          <w:sz w:val="24"/>
          <w:szCs w:val="24"/>
        </w:rPr>
        <w:t>darbuotojų motyvavimas kasdieninėje veikloje ir ilgalaikėje perspektyvoje</w:t>
      </w:r>
      <w:r w:rsidR="00556A63" w:rsidRPr="005B781E">
        <w:rPr>
          <w:rFonts w:ascii="Times New Roman" w:hAnsi="Times New Roman"/>
          <w:sz w:val="24"/>
          <w:szCs w:val="24"/>
        </w:rPr>
        <w:t>,</w:t>
      </w:r>
      <w:r w:rsidRPr="005B781E">
        <w:rPr>
          <w:rFonts w:ascii="Times New Roman" w:hAnsi="Times New Roman"/>
          <w:sz w:val="24"/>
          <w:szCs w:val="24"/>
        </w:rPr>
        <w:t xml:space="preserve"> vaik</w:t>
      </w:r>
      <w:r w:rsidR="00556A63" w:rsidRPr="005B781E">
        <w:rPr>
          <w:rFonts w:ascii="Times New Roman" w:hAnsi="Times New Roman"/>
          <w:sz w:val="24"/>
          <w:szCs w:val="24"/>
        </w:rPr>
        <w:t>o išgyvenamų krizių ypatumai ir pagalba,</w:t>
      </w:r>
      <w:r w:rsidRPr="005B781E">
        <w:rPr>
          <w:rFonts w:ascii="Times New Roman" w:hAnsi="Times New Roman"/>
          <w:sz w:val="24"/>
          <w:szCs w:val="24"/>
        </w:rPr>
        <w:t xml:space="preserve"> </w:t>
      </w:r>
      <w:r w:rsidR="00FA719C" w:rsidRPr="005B781E">
        <w:rPr>
          <w:rFonts w:ascii="Times New Roman" w:hAnsi="Times New Roman"/>
          <w:sz w:val="24"/>
          <w:szCs w:val="24"/>
        </w:rPr>
        <w:t xml:space="preserve">intervizijos metodo taikymas, </w:t>
      </w:r>
      <w:r w:rsidRPr="005B781E">
        <w:rPr>
          <w:rFonts w:ascii="Times New Roman" w:hAnsi="Times New Roman"/>
          <w:sz w:val="24"/>
          <w:szCs w:val="24"/>
        </w:rPr>
        <w:t xml:space="preserve">vaikų ir paauglių pozityvaus elgesio skatinimas, </w:t>
      </w:r>
      <w:r w:rsidR="00FA719C" w:rsidRPr="005B781E">
        <w:rPr>
          <w:rFonts w:ascii="Times New Roman" w:hAnsi="Times New Roman"/>
          <w:sz w:val="24"/>
          <w:szCs w:val="24"/>
        </w:rPr>
        <w:t xml:space="preserve">socialinės inovacijos mokymosi visą gyvenimą kontekste, krizės </w:t>
      </w:r>
      <w:r w:rsidR="00FA719C" w:rsidRPr="005B781E">
        <w:rPr>
          <w:rFonts w:ascii="Times New Roman" w:hAnsi="Times New Roman"/>
          <w:sz w:val="24"/>
          <w:szCs w:val="24"/>
        </w:rPr>
        <w:lastRenderedPageBreak/>
        <w:t xml:space="preserve">atpažinimas, intervencija ir postvencija, </w:t>
      </w:r>
      <w:r w:rsidR="00556A63" w:rsidRPr="005B781E">
        <w:rPr>
          <w:rFonts w:ascii="Times New Roman" w:hAnsi="Times New Roman"/>
          <w:sz w:val="24"/>
          <w:szCs w:val="24"/>
        </w:rPr>
        <w:t>mobingas darbo aplinkoje, psichologinės pagalbos sau ir kitam aspektai, šeimos konferencijos metodo naudojimas socialiniame darbe, traumai jautri pagalba, grįsta moksliniais įrodymais ir TBRI</w:t>
      </w:r>
      <w:r w:rsidRPr="005B781E">
        <w:rPr>
          <w:rFonts w:ascii="Times New Roman" w:hAnsi="Times New Roman"/>
          <w:sz w:val="24"/>
          <w:szCs w:val="24"/>
        </w:rPr>
        <w:t xml:space="preserve">, esminiai darbo kodekso pakeitimai, viešieji pirkimai, darbo apmokėjimas, apskaitos vedimas ir pan. </w:t>
      </w:r>
    </w:p>
    <w:p w14:paraId="1B3A7403" w14:textId="574ECFE2" w:rsidR="002823AC" w:rsidRPr="000332B6" w:rsidRDefault="002823AC" w:rsidP="00D13927">
      <w:pPr>
        <w:ind w:right="-1" w:firstLine="709"/>
        <w:rPr>
          <w:rFonts w:ascii="Times New Roman" w:hAnsi="Times New Roman"/>
          <w:sz w:val="24"/>
          <w:szCs w:val="24"/>
        </w:rPr>
      </w:pPr>
      <w:r w:rsidRPr="000332B6">
        <w:rPr>
          <w:rFonts w:ascii="Times New Roman" w:hAnsi="Times New Roman"/>
          <w:sz w:val="24"/>
          <w:szCs w:val="24"/>
        </w:rPr>
        <w:t>202</w:t>
      </w:r>
      <w:r w:rsidR="00B30A4F" w:rsidRPr="000332B6">
        <w:rPr>
          <w:rFonts w:ascii="Times New Roman" w:hAnsi="Times New Roman"/>
          <w:sz w:val="24"/>
          <w:szCs w:val="24"/>
        </w:rPr>
        <w:t>3</w:t>
      </w:r>
      <w:r w:rsidRPr="000332B6">
        <w:rPr>
          <w:rFonts w:ascii="Times New Roman" w:hAnsi="Times New Roman"/>
          <w:sz w:val="24"/>
          <w:szCs w:val="24"/>
        </w:rPr>
        <w:t xml:space="preserve"> metais darbuotojų kvalifikacijai kelti išleista 1</w:t>
      </w:r>
      <w:r w:rsidR="00F427D7" w:rsidRPr="000332B6">
        <w:rPr>
          <w:rFonts w:ascii="Times New Roman" w:hAnsi="Times New Roman"/>
          <w:sz w:val="24"/>
          <w:szCs w:val="24"/>
        </w:rPr>
        <w:t>7</w:t>
      </w:r>
      <w:r w:rsidRPr="000332B6">
        <w:rPr>
          <w:rFonts w:ascii="Times New Roman" w:hAnsi="Times New Roman"/>
          <w:sz w:val="24"/>
          <w:szCs w:val="24"/>
        </w:rPr>
        <w:t xml:space="preserve"> </w:t>
      </w:r>
      <w:r w:rsidR="00F427D7" w:rsidRPr="000332B6">
        <w:rPr>
          <w:rFonts w:ascii="Times New Roman" w:hAnsi="Times New Roman"/>
          <w:sz w:val="24"/>
          <w:szCs w:val="24"/>
        </w:rPr>
        <w:t>667</w:t>
      </w:r>
      <w:r w:rsidRPr="000332B6">
        <w:rPr>
          <w:rFonts w:ascii="Times New Roman" w:hAnsi="Times New Roman"/>
          <w:sz w:val="24"/>
          <w:szCs w:val="24"/>
        </w:rPr>
        <w:t xml:space="preserve"> Eur (</w:t>
      </w:r>
      <w:r w:rsidR="00B30A4F" w:rsidRPr="000332B6">
        <w:rPr>
          <w:rFonts w:ascii="Times New Roman" w:hAnsi="Times New Roman"/>
          <w:sz w:val="24"/>
          <w:szCs w:val="24"/>
        </w:rPr>
        <w:t xml:space="preserve">2022 m. - 11 756 Eur, </w:t>
      </w:r>
      <w:r w:rsidRPr="000332B6">
        <w:rPr>
          <w:rFonts w:ascii="Times New Roman" w:hAnsi="Times New Roman"/>
          <w:sz w:val="24"/>
          <w:szCs w:val="24"/>
        </w:rPr>
        <w:t xml:space="preserve">2021 m. </w:t>
      </w:r>
      <w:r w:rsidR="009866CE" w:rsidRPr="000332B6">
        <w:rPr>
          <w:rFonts w:ascii="Times New Roman" w:hAnsi="Times New Roman"/>
          <w:sz w:val="24"/>
          <w:szCs w:val="24"/>
        </w:rPr>
        <w:t>–</w:t>
      </w:r>
      <w:r w:rsidRPr="000332B6">
        <w:rPr>
          <w:rFonts w:ascii="Times New Roman" w:hAnsi="Times New Roman"/>
          <w:sz w:val="24"/>
          <w:szCs w:val="24"/>
        </w:rPr>
        <w:t xml:space="preserve"> 11 486,54 Eur, 2020 m. </w:t>
      </w:r>
      <w:r w:rsidR="009866CE" w:rsidRPr="000332B6">
        <w:rPr>
          <w:rFonts w:ascii="Times New Roman" w:hAnsi="Times New Roman"/>
          <w:sz w:val="24"/>
          <w:szCs w:val="24"/>
        </w:rPr>
        <w:t>–</w:t>
      </w:r>
      <w:r w:rsidRPr="000332B6">
        <w:rPr>
          <w:rFonts w:ascii="Times New Roman" w:hAnsi="Times New Roman"/>
          <w:sz w:val="24"/>
          <w:szCs w:val="24"/>
        </w:rPr>
        <w:t xml:space="preserve"> 5732 Eur, 2019 m</w:t>
      </w:r>
      <w:r w:rsidR="009866CE" w:rsidRPr="000332B6">
        <w:rPr>
          <w:rFonts w:ascii="Times New Roman" w:hAnsi="Times New Roman"/>
          <w:sz w:val="24"/>
          <w:szCs w:val="24"/>
        </w:rPr>
        <w:t>.</w:t>
      </w:r>
      <w:r w:rsidRPr="000332B6">
        <w:rPr>
          <w:rFonts w:ascii="Times New Roman" w:hAnsi="Times New Roman"/>
          <w:sz w:val="24"/>
          <w:szCs w:val="24"/>
        </w:rPr>
        <w:t xml:space="preserve"> </w:t>
      </w:r>
      <w:r w:rsidR="009866CE" w:rsidRPr="000332B6">
        <w:rPr>
          <w:rFonts w:ascii="Times New Roman" w:hAnsi="Times New Roman"/>
          <w:sz w:val="24"/>
          <w:szCs w:val="24"/>
        </w:rPr>
        <w:t>–</w:t>
      </w:r>
      <w:r w:rsidR="00F512FF" w:rsidRPr="000332B6">
        <w:rPr>
          <w:rFonts w:ascii="Times New Roman" w:hAnsi="Times New Roman"/>
          <w:sz w:val="24"/>
          <w:szCs w:val="24"/>
        </w:rPr>
        <w:t xml:space="preserve"> </w:t>
      </w:r>
      <w:r w:rsidRPr="000332B6">
        <w:rPr>
          <w:rFonts w:ascii="Times New Roman" w:hAnsi="Times New Roman"/>
          <w:sz w:val="24"/>
          <w:szCs w:val="24"/>
        </w:rPr>
        <w:t xml:space="preserve">6837 Eur, 2018 m. </w:t>
      </w:r>
      <w:r w:rsidR="009866CE" w:rsidRPr="000332B6">
        <w:rPr>
          <w:rFonts w:ascii="Times New Roman" w:hAnsi="Times New Roman"/>
          <w:sz w:val="24"/>
          <w:szCs w:val="24"/>
        </w:rPr>
        <w:t>–</w:t>
      </w:r>
      <w:r w:rsidRPr="000332B6">
        <w:rPr>
          <w:rFonts w:ascii="Times New Roman" w:hAnsi="Times New Roman"/>
          <w:sz w:val="24"/>
          <w:szCs w:val="24"/>
        </w:rPr>
        <w:t xml:space="preserve"> 4600 Eur, 2017 m. </w:t>
      </w:r>
      <w:r w:rsidR="009866CE" w:rsidRPr="000332B6">
        <w:rPr>
          <w:rFonts w:ascii="Times New Roman" w:hAnsi="Times New Roman"/>
          <w:sz w:val="24"/>
          <w:szCs w:val="24"/>
        </w:rPr>
        <w:t>–</w:t>
      </w:r>
      <w:r w:rsidRPr="000332B6">
        <w:rPr>
          <w:rFonts w:ascii="Times New Roman" w:hAnsi="Times New Roman"/>
          <w:sz w:val="24"/>
          <w:szCs w:val="24"/>
        </w:rPr>
        <w:t xml:space="preserve"> 5100 Eur, 2016 m. </w:t>
      </w:r>
      <w:r w:rsidR="009866CE" w:rsidRPr="000332B6">
        <w:rPr>
          <w:rFonts w:ascii="Times New Roman" w:hAnsi="Times New Roman"/>
          <w:sz w:val="24"/>
          <w:szCs w:val="24"/>
        </w:rPr>
        <w:t>–</w:t>
      </w:r>
      <w:r w:rsidRPr="000332B6">
        <w:rPr>
          <w:rFonts w:ascii="Times New Roman" w:hAnsi="Times New Roman"/>
          <w:sz w:val="24"/>
          <w:szCs w:val="24"/>
        </w:rPr>
        <w:t xml:space="preserve"> 3552 Eur, 2015 m. </w:t>
      </w:r>
      <w:r w:rsidR="009866CE" w:rsidRPr="000332B6">
        <w:rPr>
          <w:rFonts w:ascii="Times New Roman" w:hAnsi="Times New Roman"/>
          <w:sz w:val="24"/>
          <w:szCs w:val="24"/>
        </w:rPr>
        <w:t>–</w:t>
      </w:r>
      <w:r w:rsidRPr="000332B6">
        <w:rPr>
          <w:rFonts w:ascii="Times New Roman" w:hAnsi="Times New Roman"/>
          <w:sz w:val="24"/>
          <w:szCs w:val="24"/>
        </w:rPr>
        <w:t xml:space="preserve"> 2392 Eur).</w:t>
      </w:r>
    </w:p>
    <w:p w14:paraId="3D9AC56B" w14:textId="3C1DF52A" w:rsidR="008C50D7" w:rsidRPr="000332B6" w:rsidRDefault="004D6998" w:rsidP="00D13927">
      <w:pPr>
        <w:ind w:right="-1" w:firstLine="709"/>
        <w:rPr>
          <w:rFonts w:ascii="Times New Roman" w:hAnsi="Times New Roman"/>
          <w:sz w:val="24"/>
          <w:szCs w:val="24"/>
        </w:rPr>
      </w:pPr>
      <w:r w:rsidRPr="000332B6">
        <w:rPr>
          <w:rFonts w:ascii="Times New Roman" w:hAnsi="Times New Roman"/>
          <w:sz w:val="24"/>
          <w:szCs w:val="24"/>
        </w:rPr>
        <w:t>2023 metais kvalifikacinės kategorijos suteiktos 10 darbuotojų: 6 vyriausiojo socialinio darbuotojo, 1 vyresniojo socialinio darbuotojo, 3 vyresniojo Tarnybos atestuoto asmens.</w:t>
      </w:r>
    </w:p>
    <w:p w14:paraId="337B9B14" w14:textId="77777777" w:rsidR="009D07B4" w:rsidRPr="005B781E" w:rsidRDefault="009D07B4" w:rsidP="00DC4AE5">
      <w:pPr>
        <w:ind w:right="-1"/>
        <w:rPr>
          <w:rFonts w:ascii="Times New Roman" w:hAnsi="Times New Roman"/>
          <w:sz w:val="24"/>
          <w:szCs w:val="24"/>
        </w:rPr>
      </w:pPr>
    </w:p>
    <w:p w14:paraId="79A8B0BB" w14:textId="77777777" w:rsidR="002823AC" w:rsidRPr="00DC3543" w:rsidRDefault="002823AC" w:rsidP="00D13927">
      <w:pPr>
        <w:ind w:right="-1" w:firstLine="851"/>
        <w:rPr>
          <w:rFonts w:ascii="Times New Roman" w:hAnsi="Times New Roman"/>
          <w:b/>
          <w:color w:val="007BB8"/>
          <w:sz w:val="24"/>
          <w:szCs w:val="24"/>
        </w:rPr>
      </w:pPr>
      <w:r w:rsidRPr="00DC3543">
        <w:rPr>
          <w:rFonts w:ascii="Times New Roman" w:hAnsi="Times New Roman"/>
          <w:b/>
          <w:color w:val="007BB8"/>
          <w:sz w:val="24"/>
          <w:szCs w:val="24"/>
        </w:rPr>
        <w:t>4. PROJEKTINĖ VEIKLA</w:t>
      </w:r>
    </w:p>
    <w:p w14:paraId="5790DEAF" w14:textId="77777777" w:rsidR="002823AC" w:rsidRPr="006554CB" w:rsidRDefault="002823AC" w:rsidP="006554CB">
      <w:pPr>
        <w:ind w:right="-1"/>
        <w:jc w:val="left"/>
        <w:rPr>
          <w:rFonts w:ascii="Times New Roman" w:hAnsi="Times New Roman"/>
          <w:bCs/>
          <w:sz w:val="24"/>
          <w:szCs w:val="24"/>
        </w:rPr>
      </w:pPr>
    </w:p>
    <w:p w14:paraId="6BBBB703" w14:textId="3E6D3EBE" w:rsidR="002823AC" w:rsidRPr="005B781E" w:rsidRDefault="002823AC" w:rsidP="00D13927">
      <w:pPr>
        <w:ind w:right="-1" w:firstLine="851"/>
        <w:rPr>
          <w:rFonts w:ascii="Times New Roman" w:hAnsi="Times New Roman"/>
          <w:sz w:val="24"/>
        </w:rPr>
      </w:pPr>
      <w:r w:rsidRPr="005B781E">
        <w:rPr>
          <w:rFonts w:ascii="Times New Roman" w:hAnsi="Times New Roman"/>
          <w:sz w:val="24"/>
        </w:rPr>
        <w:t>202</w:t>
      </w:r>
      <w:r w:rsidR="003A1D48" w:rsidRPr="005B781E">
        <w:rPr>
          <w:rFonts w:ascii="Times New Roman" w:hAnsi="Times New Roman"/>
          <w:sz w:val="24"/>
        </w:rPr>
        <w:t>3</w:t>
      </w:r>
      <w:r w:rsidRPr="005B781E">
        <w:rPr>
          <w:rFonts w:ascii="Times New Roman" w:hAnsi="Times New Roman"/>
          <w:sz w:val="24"/>
        </w:rPr>
        <w:t xml:space="preserve"> metais Centras vykdė </w:t>
      </w:r>
      <w:r w:rsidR="003A1D48" w:rsidRPr="005B781E">
        <w:rPr>
          <w:rFonts w:ascii="Times New Roman" w:hAnsi="Times New Roman"/>
          <w:sz w:val="24"/>
        </w:rPr>
        <w:t>3</w:t>
      </w:r>
      <w:r w:rsidRPr="005B781E">
        <w:rPr>
          <w:rFonts w:ascii="Times New Roman" w:hAnsi="Times New Roman"/>
          <w:sz w:val="24"/>
        </w:rPr>
        <w:t xml:space="preserve"> projektus. Vykdydama projektinę veiklą 202</w:t>
      </w:r>
      <w:r w:rsidR="003A1D48" w:rsidRPr="005B781E">
        <w:rPr>
          <w:rFonts w:ascii="Times New Roman" w:hAnsi="Times New Roman"/>
          <w:sz w:val="24"/>
        </w:rPr>
        <w:t>3</w:t>
      </w:r>
      <w:r w:rsidRPr="005B781E">
        <w:rPr>
          <w:rFonts w:ascii="Times New Roman" w:hAnsi="Times New Roman"/>
          <w:sz w:val="24"/>
        </w:rPr>
        <w:t xml:space="preserve"> metais įstaiga pritraukė </w:t>
      </w:r>
      <w:r w:rsidR="003E668D" w:rsidRPr="005B781E">
        <w:rPr>
          <w:rFonts w:ascii="Times New Roman" w:hAnsi="Times New Roman"/>
          <w:bCs/>
          <w:sz w:val="24"/>
        </w:rPr>
        <w:t>518 926</w:t>
      </w:r>
      <w:r w:rsidR="006752D3" w:rsidRPr="005B781E">
        <w:rPr>
          <w:rFonts w:ascii="Times New Roman" w:hAnsi="Times New Roman"/>
          <w:sz w:val="24"/>
        </w:rPr>
        <w:t xml:space="preserve"> </w:t>
      </w:r>
      <w:r w:rsidRPr="005B781E">
        <w:rPr>
          <w:rFonts w:ascii="Times New Roman" w:hAnsi="Times New Roman"/>
          <w:sz w:val="24"/>
        </w:rPr>
        <w:t>eurų lėšų (</w:t>
      </w:r>
      <w:r w:rsidR="003A1D48" w:rsidRPr="005B781E">
        <w:rPr>
          <w:rFonts w:ascii="Times New Roman" w:hAnsi="Times New Roman"/>
          <w:sz w:val="24"/>
        </w:rPr>
        <w:t xml:space="preserve">2022 m. </w:t>
      </w:r>
      <w:r w:rsidR="006554CB">
        <w:rPr>
          <w:rFonts w:ascii="Times New Roman" w:hAnsi="Times New Roman"/>
          <w:sz w:val="24"/>
        </w:rPr>
        <w:t>–</w:t>
      </w:r>
      <w:r w:rsidR="003A1D48" w:rsidRPr="005B781E">
        <w:rPr>
          <w:rFonts w:ascii="Times New Roman" w:hAnsi="Times New Roman"/>
          <w:sz w:val="24"/>
        </w:rPr>
        <w:t xml:space="preserve"> </w:t>
      </w:r>
      <w:r w:rsidR="003A1D48" w:rsidRPr="005B781E">
        <w:rPr>
          <w:rFonts w:ascii="Times New Roman" w:hAnsi="Times New Roman"/>
          <w:bCs/>
          <w:sz w:val="24"/>
        </w:rPr>
        <w:t>63 124,77</w:t>
      </w:r>
      <w:r w:rsidR="003A1D48" w:rsidRPr="005B781E">
        <w:rPr>
          <w:rFonts w:ascii="Times New Roman" w:hAnsi="Times New Roman"/>
          <w:sz w:val="24"/>
        </w:rPr>
        <w:t xml:space="preserve"> Eur, </w:t>
      </w:r>
      <w:r w:rsidRPr="005B781E">
        <w:rPr>
          <w:rFonts w:ascii="Times New Roman" w:hAnsi="Times New Roman"/>
          <w:sz w:val="24"/>
        </w:rPr>
        <w:t xml:space="preserve">2021 m. </w:t>
      </w:r>
      <w:r w:rsidR="009866CE" w:rsidRPr="005B781E">
        <w:rPr>
          <w:rFonts w:ascii="Times New Roman" w:hAnsi="Times New Roman"/>
          <w:sz w:val="24"/>
        </w:rPr>
        <w:t>–</w:t>
      </w:r>
      <w:r w:rsidRPr="005B781E">
        <w:rPr>
          <w:rFonts w:ascii="Times New Roman" w:hAnsi="Times New Roman"/>
          <w:sz w:val="24"/>
        </w:rPr>
        <w:t xml:space="preserve"> 166 808,50 Eur, 2020 m. – 131 300 Eur, 2019 m. – 122 252,46 Eur, 2018 m. – 116 200 Eur). </w:t>
      </w:r>
    </w:p>
    <w:p w14:paraId="1B68ED52" w14:textId="77777777" w:rsidR="002823AC" w:rsidRPr="00E35268" w:rsidRDefault="002823AC" w:rsidP="00D13927">
      <w:pPr>
        <w:ind w:right="-1" w:firstLine="851"/>
        <w:rPr>
          <w:rFonts w:ascii="Times New Roman" w:hAnsi="Times New Roman"/>
          <w:sz w:val="24"/>
          <w:szCs w:val="24"/>
        </w:rPr>
      </w:pPr>
    </w:p>
    <w:p w14:paraId="236526C0" w14:textId="78704035" w:rsidR="002823AC" w:rsidRPr="00A20BE0" w:rsidRDefault="002823AC" w:rsidP="00D13927">
      <w:pPr>
        <w:jc w:val="center"/>
        <w:rPr>
          <w:rFonts w:ascii="Times New Roman" w:hAnsi="Times New Roman"/>
          <w:b/>
          <w:i/>
          <w:sz w:val="24"/>
          <w:szCs w:val="24"/>
        </w:rPr>
      </w:pPr>
      <w:r>
        <w:rPr>
          <w:rFonts w:ascii="Times New Roman" w:hAnsi="Times New Roman"/>
          <w:b/>
          <w:i/>
          <w:sz w:val="24"/>
          <w:szCs w:val="24"/>
        </w:rPr>
        <w:t>Vykdyt</w:t>
      </w:r>
      <w:r w:rsidRPr="00A20BE0">
        <w:rPr>
          <w:rFonts w:ascii="Times New Roman" w:hAnsi="Times New Roman"/>
          <w:b/>
          <w:i/>
          <w:sz w:val="24"/>
          <w:szCs w:val="24"/>
        </w:rPr>
        <w:t xml:space="preserve">ų projektų finansavimo </w:t>
      </w:r>
      <w:r>
        <w:rPr>
          <w:rFonts w:ascii="Times New Roman" w:hAnsi="Times New Roman"/>
          <w:b/>
          <w:i/>
          <w:sz w:val="24"/>
          <w:szCs w:val="24"/>
        </w:rPr>
        <w:t>palyginimas 201</w:t>
      </w:r>
      <w:r w:rsidR="00EA2FAB">
        <w:rPr>
          <w:rFonts w:ascii="Times New Roman" w:hAnsi="Times New Roman"/>
          <w:b/>
          <w:i/>
          <w:sz w:val="24"/>
          <w:szCs w:val="24"/>
        </w:rPr>
        <w:t>8</w:t>
      </w:r>
      <w:r>
        <w:rPr>
          <w:rFonts w:ascii="Times New Roman" w:hAnsi="Times New Roman"/>
          <w:b/>
          <w:i/>
          <w:sz w:val="24"/>
          <w:szCs w:val="24"/>
        </w:rPr>
        <w:t>–202</w:t>
      </w:r>
      <w:r w:rsidR="00EA2FAB">
        <w:rPr>
          <w:rFonts w:ascii="Times New Roman" w:hAnsi="Times New Roman"/>
          <w:b/>
          <w:i/>
          <w:sz w:val="24"/>
          <w:szCs w:val="24"/>
        </w:rPr>
        <w:t>3</w:t>
      </w:r>
      <w:r>
        <w:rPr>
          <w:rFonts w:ascii="Times New Roman" w:hAnsi="Times New Roman"/>
          <w:b/>
          <w:i/>
          <w:sz w:val="24"/>
          <w:szCs w:val="24"/>
        </w:rPr>
        <w:t xml:space="preserve"> </w:t>
      </w:r>
      <w:r w:rsidRPr="00A20BE0">
        <w:rPr>
          <w:rFonts w:ascii="Times New Roman" w:hAnsi="Times New Roman"/>
          <w:b/>
          <w:i/>
          <w:sz w:val="24"/>
          <w:szCs w:val="24"/>
        </w:rPr>
        <w:t>m.</w:t>
      </w:r>
    </w:p>
    <w:p w14:paraId="7A8C63EC" w14:textId="77777777" w:rsidR="002823AC" w:rsidRPr="00F1711A" w:rsidRDefault="002823AC" w:rsidP="00D13927">
      <w:pPr>
        <w:jc w:val="left"/>
        <w:rPr>
          <w:sz w:val="28"/>
          <w:szCs w:val="28"/>
        </w:rPr>
      </w:pPr>
      <w:r w:rsidRPr="00D92A71">
        <w:rPr>
          <w:noProof/>
          <w:sz w:val="28"/>
          <w:szCs w:val="28"/>
          <w:lang w:eastAsia="lt-LT"/>
        </w:rPr>
        <w:drawing>
          <wp:inline distT="0" distB="0" distL="0" distR="0" wp14:anchorId="24717573" wp14:editId="66A9FBFA">
            <wp:extent cx="5499100" cy="2133600"/>
            <wp:effectExtent l="0" t="0" r="6350" b="0"/>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9C0AFCB" w14:textId="77777777" w:rsidR="00F512FF" w:rsidRPr="00E35268" w:rsidRDefault="00F512FF" w:rsidP="00D13927">
      <w:pPr>
        <w:pStyle w:val="Pagrindinistekstas"/>
        <w:ind w:left="0" w:right="32" w:firstLine="821"/>
        <w:rPr>
          <w:sz w:val="24"/>
        </w:rPr>
      </w:pPr>
    </w:p>
    <w:p w14:paraId="4971E12B" w14:textId="03EBD796" w:rsidR="00A66BB1" w:rsidRPr="005B781E" w:rsidRDefault="003A1D48" w:rsidP="006554CB">
      <w:pPr>
        <w:pStyle w:val="Pagrindinistekstas"/>
        <w:ind w:left="0" w:right="32" w:firstLine="821"/>
        <w:rPr>
          <w:sz w:val="24"/>
        </w:rPr>
      </w:pPr>
      <w:r w:rsidRPr="005B781E">
        <w:rPr>
          <w:sz w:val="24"/>
        </w:rPr>
        <w:t>Europos socialinio fondo agentūra (projekto vykdytojas) ir Centras (projekto partneris) 2023 m. sausio 24 d. pasirašė partnerystės sutartį dėl p</w:t>
      </w:r>
      <w:r w:rsidR="00A66BB1" w:rsidRPr="005B781E">
        <w:rPr>
          <w:sz w:val="24"/>
        </w:rPr>
        <w:t>rojekt</w:t>
      </w:r>
      <w:r w:rsidRPr="005B781E">
        <w:rPr>
          <w:sz w:val="24"/>
        </w:rPr>
        <w:t>o Nr. 07-003-P-001</w:t>
      </w:r>
      <w:r w:rsidR="00A66BB1" w:rsidRPr="005B781E">
        <w:rPr>
          <w:sz w:val="24"/>
        </w:rPr>
        <w:t xml:space="preserve"> „Integrali</w:t>
      </w:r>
      <w:r w:rsidRPr="005B781E">
        <w:rPr>
          <w:sz w:val="24"/>
        </w:rPr>
        <w:t>os</w:t>
      </w:r>
      <w:r w:rsidR="00A66BB1" w:rsidRPr="005B781E">
        <w:rPr>
          <w:sz w:val="24"/>
        </w:rPr>
        <w:t xml:space="preserve"> pagalb</w:t>
      </w:r>
      <w:r w:rsidRPr="005B781E">
        <w:rPr>
          <w:sz w:val="24"/>
        </w:rPr>
        <w:t xml:space="preserve">os teikimas ir plėtra Lietuvos savivaldybėse“ </w:t>
      </w:r>
      <w:r w:rsidR="00A66BB1" w:rsidRPr="005B781E">
        <w:rPr>
          <w:sz w:val="24"/>
        </w:rPr>
        <w:t>vykd</w:t>
      </w:r>
      <w:r w:rsidRPr="005B781E">
        <w:rPr>
          <w:sz w:val="24"/>
        </w:rPr>
        <w:t>ymo</w:t>
      </w:r>
      <w:r w:rsidR="00A66BB1" w:rsidRPr="005B781E">
        <w:rPr>
          <w:sz w:val="24"/>
        </w:rPr>
        <w:t xml:space="preserve"> nuo 20</w:t>
      </w:r>
      <w:r w:rsidRPr="005B781E">
        <w:rPr>
          <w:sz w:val="24"/>
        </w:rPr>
        <w:t>23</w:t>
      </w:r>
      <w:r w:rsidR="00A66BB1" w:rsidRPr="005B781E">
        <w:rPr>
          <w:sz w:val="24"/>
        </w:rPr>
        <w:t xml:space="preserve"> metų </w:t>
      </w:r>
      <w:r w:rsidRPr="005B781E">
        <w:rPr>
          <w:sz w:val="24"/>
        </w:rPr>
        <w:t>saus</w:t>
      </w:r>
      <w:r w:rsidR="00A66BB1" w:rsidRPr="005B781E">
        <w:rPr>
          <w:sz w:val="24"/>
        </w:rPr>
        <w:t>io mėnesio iki 202</w:t>
      </w:r>
      <w:r w:rsidRPr="005B781E">
        <w:rPr>
          <w:sz w:val="24"/>
        </w:rPr>
        <w:t>6</w:t>
      </w:r>
      <w:r w:rsidR="00A66BB1" w:rsidRPr="005B781E">
        <w:rPr>
          <w:sz w:val="24"/>
        </w:rPr>
        <w:t xml:space="preserve"> metų </w:t>
      </w:r>
      <w:r w:rsidRPr="005B781E">
        <w:rPr>
          <w:sz w:val="24"/>
        </w:rPr>
        <w:t>gruodži</w:t>
      </w:r>
      <w:r w:rsidR="00A66BB1" w:rsidRPr="005B781E">
        <w:rPr>
          <w:sz w:val="24"/>
        </w:rPr>
        <w:t>o mėnesio</w:t>
      </w:r>
      <w:r w:rsidRPr="005B781E">
        <w:rPr>
          <w:sz w:val="24"/>
        </w:rPr>
        <w:t xml:space="preserve"> 31 d.</w:t>
      </w:r>
      <w:r w:rsidR="00CF7E9C" w:rsidRPr="005B781E">
        <w:rPr>
          <w:sz w:val="24"/>
        </w:rPr>
        <w:t xml:space="preserve"> Projekto </w:t>
      </w:r>
      <w:r w:rsidR="004630DE" w:rsidRPr="005B781E">
        <w:rPr>
          <w:sz w:val="24"/>
        </w:rPr>
        <w:t>finansavimo lėšų suma – 1 503 786 eurų.</w:t>
      </w:r>
      <w:r w:rsidR="00423AB0" w:rsidRPr="005B781E">
        <w:rPr>
          <w:sz w:val="24"/>
        </w:rPr>
        <w:t xml:space="preserve"> </w:t>
      </w:r>
      <w:r w:rsidR="00A66BB1" w:rsidRPr="005B781E">
        <w:rPr>
          <w:sz w:val="24"/>
        </w:rPr>
        <w:t>Per 202</w:t>
      </w:r>
      <w:r w:rsidR="00423AB0" w:rsidRPr="005B781E">
        <w:rPr>
          <w:sz w:val="24"/>
        </w:rPr>
        <w:t>3</w:t>
      </w:r>
      <w:r w:rsidR="00A66BB1" w:rsidRPr="005B781E">
        <w:rPr>
          <w:sz w:val="24"/>
        </w:rPr>
        <w:t xml:space="preserve"> metus projekto veiklų vykdymui panaudota </w:t>
      </w:r>
      <w:r w:rsidR="00A86B4E" w:rsidRPr="005B781E">
        <w:rPr>
          <w:sz w:val="24"/>
        </w:rPr>
        <w:t>37</w:t>
      </w:r>
      <w:r w:rsidR="00EC6010" w:rsidRPr="005B781E">
        <w:rPr>
          <w:sz w:val="24"/>
        </w:rPr>
        <w:t>8</w:t>
      </w:r>
      <w:r w:rsidR="00A86B4E" w:rsidRPr="005B781E">
        <w:rPr>
          <w:sz w:val="24"/>
        </w:rPr>
        <w:t xml:space="preserve"> 162,05</w:t>
      </w:r>
      <w:r w:rsidR="00A66BB1" w:rsidRPr="005B781E">
        <w:rPr>
          <w:sz w:val="24"/>
        </w:rPr>
        <w:t xml:space="preserve"> eurų lėšų</w:t>
      </w:r>
      <w:r w:rsidR="00A86B4E" w:rsidRPr="005B781E">
        <w:rPr>
          <w:sz w:val="24"/>
        </w:rPr>
        <w:t>.</w:t>
      </w:r>
    </w:p>
    <w:p w14:paraId="2EB2DC3E" w14:textId="000CC5D6" w:rsidR="00EC67BF" w:rsidRPr="005B781E" w:rsidRDefault="0015749F" w:rsidP="006554CB">
      <w:pPr>
        <w:pStyle w:val="Pagrindinistekstas"/>
        <w:tabs>
          <w:tab w:val="left" w:pos="851"/>
        </w:tabs>
        <w:ind w:left="0" w:firstLine="821"/>
        <w:rPr>
          <w:sz w:val="24"/>
        </w:rPr>
      </w:pPr>
      <w:r w:rsidRPr="005B781E">
        <w:rPr>
          <w:sz w:val="24"/>
        </w:rPr>
        <w:t xml:space="preserve">2023 m. balandžio 3 d. Valstybės vaiko teisių apsaugos ir įvaikinimo tarnyba prie Socialinės apsaugos ir darbo ministerijos, Kretingos rajono savivaldybės administracija ir Centras </w:t>
      </w:r>
      <w:r w:rsidR="002823AC" w:rsidRPr="005B781E">
        <w:rPr>
          <w:sz w:val="24"/>
        </w:rPr>
        <w:t xml:space="preserve">pasirašė </w:t>
      </w:r>
      <w:r w:rsidRPr="005B781E">
        <w:rPr>
          <w:sz w:val="24"/>
        </w:rPr>
        <w:t>J</w:t>
      </w:r>
      <w:r w:rsidR="002823AC" w:rsidRPr="005B781E">
        <w:rPr>
          <w:sz w:val="24"/>
        </w:rPr>
        <w:t xml:space="preserve">ungtinės veiklos (partnerystės) sutartį </w:t>
      </w:r>
      <w:r w:rsidRPr="005B781E">
        <w:rPr>
          <w:sz w:val="24"/>
        </w:rPr>
        <w:t xml:space="preserve">įgyvendinant </w:t>
      </w:r>
      <w:r w:rsidR="002823AC" w:rsidRPr="005B781E">
        <w:rPr>
          <w:sz w:val="24"/>
        </w:rPr>
        <w:t>E</w:t>
      </w:r>
      <w:r w:rsidRPr="005B781E">
        <w:rPr>
          <w:sz w:val="24"/>
        </w:rPr>
        <w:t>uropos Sąjungos struktūrinių fondų bendrai</w:t>
      </w:r>
      <w:r w:rsidR="002823AC" w:rsidRPr="005B781E">
        <w:rPr>
          <w:sz w:val="24"/>
        </w:rPr>
        <w:t xml:space="preserve"> finansuojam</w:t>
      </w:r>
      <w:r w:rsidRPr="005B781E">
        <w:rPr>
          <w:sz w:val="24"/>
        </w:rPr>
        <w:t>ą</w:t>
      </w:r>
      <w:r w:rsidR="002823AC" w:rsidRPr="005B781E">
        <w:rPr>
          <w:sz w:val="24"/>
        </w:rPr>
        <w:t xml:space="preserve"> projekt</w:t>
      </w:r>
      <w:r w:rsidRPr="005B781E">
        <w:rPr>
          <w:sz w:val="24"/>
        </w:rPr>
        <w:t>ą</w:t>
      </w:r>
      <w:r w:rsidR="002823AC" w:rsidRPr="005B781E">
        <w:rPr>
          <w:sz w:val="24"/>
        </w:rPr>
        <w:t xml:space="preserve"> „</w:t>
      </w:r>
      <w:r w:rsidR="008B4FAB" w:rsidRPr="005B781E">
        <w:rPr>
          <w:sz w:val="24"/>
        </w:rPr>
        <w:t>P</w:t>
      </w:r>
      <w:r w:rsidRPr="005B781E">
        <w:rPr>
          <w:sz w:val="24"/>
        </w:rPr>
        <w:t xml:space="preserve">aslaugų, skatinančių ir efektyviai palaikančių </w:t>
      </w:r>
      <w:r w:rsidR="008B4FAB" w:rsidRPr="005B781E">
        <w:rPr>
          <w:sz w:val="24"/>
        </w:rPr>
        <w:t>globą šeimos aplinkoje, vystymas</w:t>
      </w:r>
      <w:r w:rsidR="002823AC" w:rsidRPr="005B781E">
        <w:rPr>
          <w:sz w:val="24"/>
        </w:rPr>
        <w:t xml:space="preserve">“. </w:t>
      </w:r>
      <w:r w:rsidR="004C4268" w:rsidRPr="005B781E">
        <w:rPr>
          <w:sz w:val="24"/>
        </w:rPr>
        <w:t>Projekto įgyvendinimo šaltiniai yra Europos Sąjungos struktūrinių fondų (Europos socialinio fondo) lėšos ir valstybės biudžeto lėšos</w:t>
      </w:r>
      <w:r w:rsidR="00AE4D26" w:rsidRPr="005B781E">
        <w:rPr>
          <w:sz w:val="24"/>
        </w:rPr>
        <w:t xml:space="preserve"> – 154 736,16 eurų.</w:t>
      </w:r>
      <w:r w:rsidR="008E5E37" w:rsidRPr="005B781E">
        <w:rPr>
          <w:sz w:val="24"/>
        </w:rPr>
        <w:t xml:space="preserve"> </w:t>
      </w:r>
      <w:r w:rsidR="002823AC" w:rsidRPr="005B781E">
        <w:rPr>
          <w:sz w:val="24"/>
        </w:rPr>
        <w:t>202</w:t>
      </w:r>
      <w:r w:rsidR="008E5E37" w:rsidRPr="005B781E">
        <w:rPr>
          <w:sz w:val="24"/>
        </w:rPr>
        <w:t>3</w:t>
      </w:r>
      <w:r w:rsidR="002823AC" w:rsidRPr="005B781E">
        <w:rPr>
          <w:sz w:val="24"/>
        </w:rPr>
        <w:t xml:space="preserve"> metais įsisavinta </w:t>
      </w:r>
      <w:r w:rsidR="00EC6010" w:rsidRPr="005B781E">
        <w:rPr>
          <w:sz w:val="24"/>
        </w:rPr>
        <w:t>34 046,62</w:t>
      </w:r>
      <w:r w:rsidR="002823AC" w:rsidRPr="005B781E">
        <w:rPr>
          <w:sz w:val="24"/>
        </w:rPr>
        <w:t xml:space="preserve"> </w:t>
      </w:r>
      <w:r w:rsidR="00EC6010" w:rsidRPr="005B781E">
        <w:rPr>
          <w:sz w:val="24"/>
        </w:rPr>
        <w:t>e</w:t>
      </w:r>
      <w:r w:rsidR="002823AC" w:rsidRPr="005B781E">
        <w:rPr>
          <w:sz w:val="24"/>
        </w:rPr>
        <w:t>ur</w:t>
      </w:r>
      <w:r w:rsidR="00EC6010" w:rsidRPr="005B781E">
        <w:rPr>
          <w:sz w:val="24"/>
        </w:rPr>
        <w:t>ų</w:t>
      </w:r>
      <w:r w:rsidR="002823AC" w:rsidRPr="005B781E">
        <w:rPr>
          <w:sz w:val="24"/>
        </w:rPr>
        <w:t xml:space="preserve"> projekto lėšų </w:t>
      </w:r>
    </w:p>
    <w:p w14:paraId="6AAE4B22" w14:textId="100BEB2B" w:rsidR="002823AC" w:rsidRPr="005B781E" w:rsidRDefault="00FE78A3" w:rsidP="006554CB">
      <w:pPr>
        <w:pStyle w:val="Pagrindinistekstas"/>
        <w:tabs>
          <w:tab w:val="left" w:pos="851"/>
        </w:tabs>
        <w:ind w:left="0" w:firstLine="821"/>
        <w:rPr>
          <w:sz w:val="24"/>
        </w:rPr>
      </w:pPr>
      <w:r w:rsidRPr="005B781E">
        <w:rPr>
          <w:sz w:val="24"/>
        </w:rPr>
        <w:t>2023 metais Centras įgyvendino projektą „Vaikų dienos centrų tinklo plėtra Kretingos rajono savivaldybėje“</w:t>
      </w:r>
      <w:r w:rsidR="00972949" w:rsidRPr="005B781E">
        <w:rPr>
          <w:sz w:val="24"/>
        </w:rPr>
        <w:t xml:space="preserve">, kuriam </w:t>
      </w:r>
      <w:r w:rsidR="003E668D" w:rsidRPr="005B781E">
        <w:rPr>
          <w:sz w:val="24"/>
        </w:rPr>
        <w:t>Europos socialinio fondo agentūr</w:t>
      </w:r>
      <w:r w:rsidR="00972949" w:rsidRPr="005B781E">
        <w:rPr>
          <w:sz w:val="24"/>
        </w:rPr>
        <w:t>a skyrė</w:t>
      </w:r>
      <w:r w:rsidRPr="005B781E">
        <w:rPr>
          <w:sz w:val="24"/>
        </w:rPr>
        <w:t xml:space="preserve"> </w:t>
      </w:r>
      <w:r w:rsidR="00951DCE" w:rsidRPr="005B781E">
        <w:rPr>
          <w:sz w:val="24"/>
        </w:rPr>
        <w:t>97</w:t>
      </w:r>
      <w:r w:rsidR="00EC6010" w:rsidRPr="005B781E">
        <w:rPr>
          <w:sz w:val="24"/>
        </w:rPr>
        <w:t xml:space="preserve"> </w:t>
      </w:r>
      <w:r w:rsidR="00951DCE" w:rsidRPr="005B781E">
        <w:rPr>
          <w:sz w:val="24"/>
        </w:rPr>
        <w:t>474,56</w:t>
      </w:r>
      <w:r w:rsidRPr="005B781E">
        <w:rPr>
          <w:sz w:val="24"/>
        </w:rPr>
        <w:t xml:space="preserve"> </w:t>
      </w:r>
      <w:r w:rsidR="00972949" w:rsidRPr="005B781E">
        <w:rPr>
          <w:sz w:val="24"/>
        </w:rPr>
        <w:t>eurų</w:t>
      </w:r>
      <w:r w:rsidRPr="005B781E">
        <w:rPr>
          <w:sz w:val="24"/>
        </w:rPr>
        <w:t xml:space="preserve">, </w:t>
      </w:r>
      <w:r w:rsidR="00972949" w:rsidRPr="005B781E">
        <w:rPr>
          <w:sz w:val="24"/>
        </w:rPr>
        <w:t xml:space="preserve">o </w:t>
      </w:r>
      <w:r w:rsidR="003E668D" w:rsidRPr="005B781E">
        <w:rPr>
          <w:sz w:val="24"/>
        </w:rPr>
        <w:t xml:space="preserve">Kretingos rajono savivaldybė </w:t>
      </w:r>
      <w:r w:rsidR="006554CB">
        <w:rPr>
          <w:sz w:val="24"/>
        </w:rPr>
        <w:t>–</w:t>
      </w:r>
      <w:r w:rsidR="003E668D" w:rsidRPr="005B781E">
        <w:rPr>
          <w:sz w:val="24"/>
        </w:rPr>
        <w:t xml:space="preserve"> </w:t>
      </w:r>
      <w:r w:rsidR="00EC6010" w:rsidRPr="005B781E">
        <w:rPr>
          <w:sz w:val="24"/>
        </w:rPr>
        <w:t>9242,57</w:t>
      </w:r>
      <w:r w:rsidRPr="005B781E">
        <w:rPr>
          <w:sz w:val="24"/>
        </w:rPr>
        <w:t xml:space="preserve"> eurų</w:t>
      </w:r>
      <w:r w:rsidR="00972949" w:rsidRPr="005B781E">
        <w:rPr>
          <w:sz w:val="24"/>
        </w:rPr>
        <w:t xml:space="preserve"> lėšų.</w:t>
      </w:r>
    </w:p>
    <w:p w14:paraId="23217522" w14:textId="77777777" w:rsidR="00E35268" w:rsidRPr="00FF0BF1" w:rsidRDefault="00E35268" w:rsidP="006554CB">
      <w:pPr>
        <w:ind w:right="-1" w:firstLine="821"/>
        <w:jc w:val="left"/>
        <w:rPr>
          <w:rFonts w:ascii="Times New Roman" w:hAnsi="Times New Roman"/>
          <w:bCs/>
          <w:sz w:val="24"/>
          <w:szCs w:val="24"/>
        </w:rPr>
      </w:pPr>
    </w:p>
    <w:p w14:paraId="33E7BAFD" w14:textId="42AF4E57" w:rsidR="0009468B" w:rsidRPr="00DC3543" w:rsidRDefault="0009468B" w:rsidP="00D13927">
      <w:pPr>
        <w:ind w:right="-1" w:firstLine="720"/>
        <w:jc w:val="left"/>
        <w:rPr>
          <w:rFonts w:ascii="Times New Roman" w:hAnsi="Times New Roman"/>
          <w:b/>
          <w:color w:val="007BB8"/>
          <w:sz w:val="24"/>
          <w:szCs w:val="24"/>
        </w:rPr>
      </w:pPr>
      <w:r w:rsidRPr="00DC3543">
        <w:rPr>
          <w:rFonts w:ascii="Times New Roman" w:hAnsi="Times New Roman"/>
          <w:b/>
          <w:color w:val="007BB8"/>
          <w:sz w:val="24"/>
          <w:szCs w:val="24"/>
        </w:rPr>
        <w:t>5. FINANSAVIMAS</w:t>
      </w:r>
    </w:p>
    <w:p w14:paraId="4DAE2423" w14:textId="77777777" w:rsidR="00773418" w:rsidRPr="007C5DA6" w:rsidRDefault="00773418" w:rsidP="009866CE">
      <w:pPr>
        <w:ind w:right="-1"/>
        <w:jc w:val="left"/>
        <w:rPr>
          <w:rFonts w:ascii="Times New Roman" w:hAnsi="Times New Roman"/>
          <w:bCs/>
          <w:sz w:val="24"/>
          <w:szCs w:val="24"/>
        </w:rPr>
      </w:pPr>
    </w:p>
    <w:p w14:paraId="4B7046CE" w14:textId="1D4641C3" w:rsidR="00773418" w:rsidRPr="005B781E" w:rsidRDefault="0009468B" w:rsidP="00D13927">
      <w:pPr>
        <w:ind w:firstLine="720"/>
        <w:rPr>
          <w:rFonts w:ascii="Times New Roman" w:hAnsi="Times New Roman"/>
          <w:sz w:val="24"/>
          <w:szCs w:val="24"/>
        </w:rPr>
      </w:pPr>
      <w:r w:rsidRPr="005B781E">
        <w:rPr>
          <w:rFonts w:ascii="Times New Roman" w:hAnsi="Times New Roman"/>
          <w:sz w:val="24"/>
          <w:szCs w:val="24"/>
        </w:rPr>
        <w:t>Centro veikla finansuojama iš savivaldybės ir valstybės biudžeto lėšų bei ES fondo lėšų.</w:t>
      </w:r>
    </w:p>
    <w:p w14:paraId="6063A32D" w14:textId="522667AA" w:rsidR="00213B8E" w:rsidRPr="005B781E" w:rsidRDefault="0009468B" w:rsidP="00CA705A">
      <w:pPr>
        <w:ind w:firstLine="720"/>
        <w:rPr>
          <w:rFonts w:ascii="Times New Roman" w:hAnsi="Times New Roman"/>
          <w:sz w:val="24"/>
          <w:szCs w:val="24"/>
        </w:rPr>
      </w:pPr>
      <w:r w:rsidRPr="005B781E">
        <w:rPr>
          <w:rFonts w:ascii="Times New Roman" w:hAnsi="Times New Roman"/>
          <w:sz w:val="24"/>
          <w:szCs w:val="24"/>
        </w:rPr>
        <w:lastRenderedPageBreak/>
        <w:t>Lentelėje pateikiama 202</w:t>
      </w:r>
      <w:r w:rsidR="007C5DA6" w:rsidRPr="005B781E">
        <w:rPr>
          <w:rFonts w:ascii="Times New Roman" w:hAnsi="Times New Roman"/>
          <w:sz w:val="24"/>
          <w:szCs w:val="24"/>
        </w:rPr>
        <w:t>1</w:t>
      </w:r>
      <w:r w:rsidRPr="005B781E">
        <w:rPr>
          <w:rFonts w:ascii="Times New Roman" w:hAnsi="Times New Roman"/>
          <w:sz w:val="24"/>
          <w:szCs w:val="24"/>
        </w:rPr>
        <w:t>–202</w:t>
      </w:r>
      <w:r w:rsidR="007C5DA6" w:rsidRPr="005B781E">
        <w:rPr>
          <w:rFonts w:ascii="Times New Roman" w:hAnsi="Times New Roman"/>
          <w:sz w:val="24"/>
          <w:szCs w:val="24"/>
        </w:rPr>
        <w:t>3</w:t>
      </w:r>
      <w:r w:rsidRPr="005B781E">
        <w:rPr>
          <w:rFonts w:ascii="Times New Roman" w:hAnsi="Times New Roman"/>
          <w:sz w:val="24"/>
          <w:szCs w:val="24"/>
        </w:rPr>
        <w:t xml:space="preserve"> m. Centro biudžeto išlaidų sandara</w:t>
      </w:r>
    </w:p>
    <w:p w14:paraId="39113F89" w14:textId="77777777" w:rsidR="00213B8E" w:rsidRPr="005B781E" w:rsidRDefault="00213B8E" w:rsidP="00A823C0">
      <w:pPr>
        <w:rPr>
          <w:rFonts w:ascii="Times New Roman" w:hAnsi="Times New Roman"/>
          <w:sz w:val="24"/>
          <w:szCs w:val="24"/>
        </w:rPr>
      </w:pPr>
      <w:bookmarkStart w:id="9" w:name="_Hlk15957757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03"/>
        <w:gridCol w:w="1276"/>
        <w:gridCol w:w="1275"/>
        <w:gridCol w:w="1134"/>
      </w:tblGrid>
      <w:tr w:rsidR="0009468B" w:rsidRPr="008231E8" w14:paraId="2135A686" w14:textId="77777777" w:rsidTr="007C5DA6">
        <w:tc>
          <w:tcPr>
            <w:tcW w:w="851"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auto"/>
          </w:tcPr>
          <w:p w14:paraId="11774BB4" w14:textId="1F1C531E" w:rsidR="0009468B" w:rsidRPr="00FD1E37" w:rsidRDefault="00773418" w:rsidP="00D13927">
            <w:pPr>
              <w:tabs>
                <w:tab w:val="left" w:pos="0"/>
              </w:tabs>
              <w:rPr>
                <w:rFonts w:ascii="Times New Roman" w:hAnsi="Times New Roman"/>
                <w:sz w:val="24"/>
                <w:szCs w:val="24"/>
              </w:rPr>
            </w:pPr>
            <w:r>
              <w:rPr>
                <w:rFonts w:ascii="Times New Roman" w:hAnsi="Times New Roman"/>
                <w:sz w:val="24"/>
                <w:szCs w:val="24"/>
              </w:rPr>
              <w:t>E</w:t>
            </w:r>
            <w:r w:rsidR="0009468B" w:rsidRPr="00FD1E37">
              <w:rPr>
                <w:rFonts w:ascii="Times New Roman" w:hAnsi="Times New Roman"/>
                <w:sz w:val="24"/>
                <w:szCs w:val="24"/>
              </w:rPr>
              <w:t>il. Nr.</w:t>
            </w:r>
          </w:p>
        </w:tc>
        <w:tc>
          <w:tcPr>
            <w:tcW w:w="5103" w:type="dxa"/>
            <w:vMerge w:val="restart"/>
            <w:tcBorders>
              <w:top w:val="single" w:sz="12" w:space="0" w:color="548DD4" w:themeColor="text2" w:themeTint="99"/>
              <w:left w:val="single" w:sz="12" w:space="0" w:color="548DD4" w:themeColor="text2" w:themeTint="99"/>
              <w:right w:val="single" w:sz="12" w:space="0" w:color="548DD4" w:themeColor="text2" w:themeTint="99"/>
            </w:tcBorders>
            <w:shd w:val="clear" w:color="auto" w:fill="auto"/>
            <w:vAlign w:val="center"/>
          </w:tcPr>
          <w:p w14:paraId="289FE786" w14:textId="77777777" w:rsidR="0009468B" w:rsidRPr="00FD1E37" w:rsidRDefault="0009468B" w:rsidP="00D13927">
            <w:pPr>
              <w:tabs>
                <w:tab w:val="left" w:pos="0"/>
              </w:tabs>
              <w:jc w:val="center"/>
              <w:rPr>
                <w:rFonts w:ascii="Times New Roman" w:hAnsi="Times New Roman"/>
                <w:sz w:val="24"/>
                <w:szCs w:val="24"/>
              </w:rPr>
            </w:pPr>
            <w:r w:rsidRPr="00FD1E37">
              <w:rPr>
                <w:rFonts w:ascii="Times New Roman" w:hAnsi="Times New Roman"/>
                <w:sz w:val="24"/>
                <w:szCs w:val="24"/>
              </w:rPr>
              <w:t>Finansavimo šaltinis ir paskirtis</w:t>
            </w:r>
          </w:p>
        </w:tc>
        <w:tc>
          <w:tcPr>
            <w:tcW w:w="3685" w:type="dxa"/>
            <w:gridSpan w:val="3"/>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981BCD3" w14:textId="77777777" w:rsidR="0009468B" w:rsidRPr="00FD1E37" w:rsidRDefault="0009468B" w:rsidP="00D13927">
            <w:pPr>
              <w:tabs>
                <w:tab w:val="left" w:pos="0"/>
              </w:tabs>
              <w:jc w:val="center"/>
              <w:rPr>
                <w:rFonts w:ascii="Times New Roman" w:hAnsi="Times New Roman"/>
                <w:sz w:val="24"/>
                <w:szCs w:val="24"/>
              </w:rPr>
            </w:pPr>
            <w:r w:rsidRPr="00FD1E37">
              <w:rPr>
                <w:rFonts w:ascii="Times New Roman" w:hAnsi="Times New Roman"/>
                <w:sz w:val="24"/>
                <w:szCs w:val="24"/>
              </w:rPr>
              <w:t>Suma Eur (tūkst.)</w:t>
            </w:r>
          </w:p>
        </w:tc>
      </w:tr>
      <w:tr w:rsidR="00FF0BF1" w:rsidRPr="008231E8" w14:paraId="46C35AC4" w14:textId="77777777" w:rsidTr="007C5DA6">
        <w:trPr>
          <w:trHeight w:val="272"/>
        </w:trPr>
        <w:tc>
          <w:tcPr>
            <w:tcW w:w="851"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2421B2E" w14:textId="77777777" w:rsidR="00FF0BF1" w:rsidRPr="00FD1E37" w:rsidRDefault="00FF0BF1" w:rsidP="00FF0BF1">
            <w:pPr>
              <w:tabs>
                <w:tab w:val="left" w:pos="0"/>
              </w:tabs>
              <w:rPr>
                <w:rFonts w:ascii="Times New Roman" w:hAnsi="Times New Roman"/>
                <w:sz w:val="24"/>
                <w:szCs w:val="24"/>
              </w:rPr>
            </w:pPr>
          </w:p>
        </w:tc>
        <w:tc>
          <w:tcPr>
            <w:tcW w:w="5103" w:type="dxa"/>
            <w:vMerge/>
            <w:tcBorders>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D196589" w14:textId="77777777" w:rsidR="00FF0BF1" w:rsidRPr="00FD1E37" w:rsidRDefault="00FF0BF1" w:rsidP="00FF0BF1">
            <w:pPr>
              <w:tabs>
                <w:tab w:val="left" w:pos="0"/>
              </w:tabs>
              <w:rPr>
                <w:rFonts w:ascii="Times New Roman" w:hAnsi="Times New Roman"/>
                <w:sz w:val="24"/>
                <w:szCs w:val="24"/>
              </w:rPr>
            </w:pP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25930F5" w14:textId="34453744" w:rsidR="00FF0BF1" w:rsidRPr="00FD1E37" w:rsidRDefault="00FF0BF1" w:rsidP="00FF0BF1">
            <w:pPr>
              <w:tabs>
                <w:tab w:val="left" w:pos="0"/>
              </w:tabs>
              <w:jc w:val="center"/>
              <w:rPr>
                <w:rFonts w:ascii="Times New Roman" w:hAnsi="Times New Roman"/>
                <w:sz w:val="24"/>
                <w:szCs w:val="24"/>
              </w:rPr>
            </w:pPr>
            <w:r w:rsidRPr="00FD1E37">
              <w:rPr>
                <w:rFonts w:ascii="Times New Roman" w:hAnsi="Times New Roman"/>
                <w:sz w:val="24"/>
                <w:szCs w:val="24"/>
              </w:rPr>
              <w:t>2</w:t>
            </w:r>
            <w:r>
              <w:rPr>
                <w:rFonts w:ascii="Times New Roman" w:hAnsi="Times New Roman"/>
                <w:sz w:val="24"/>
                <w:szCs w:val="24"/>
              </w:rPr>
              <w:t xml:space="preserve">021 </w:t>
            </w:r>
            <w:r w:rsidRPr="00FD1E37">
              <w:rPr>
                <w:rFonts w:ascii="Times New Roman" w:hAnsi="Times New Roman"/>
                <w:sz w:val="24"/>
                <w:szCs w:val="24"/>
              </w:rPr>
              <w:t>m.</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2B7E7F8" w14:textId="5E660A1C"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2022 m.</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44ADB15" w14:textId="3DD3630A"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2023 m.</w:t>
            </w:r>
          </w:p>
        </w:tc>
      </w:tr>
      <w:tr w:rsidR="00FF0BF1" w:rsidRPr="008231E8" w14:paraId="5F178764" w14:textId="77777777" w:rsidTr="007C5DA6">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F7DFC80" w14:textId="77777777" w:rsidR="00FF0BF1" w:rsidRPr="00FD1E37" w:rsidRDefault="00FF0BF1" w:rsidP="00FF0BF1">
            <w:pPr>
              <w:tabs>
                <w:tab w:val="left" w:pos="0"/>
                <w:tab w:val="center" w:pos="4819"/>
                <w:tab w:val="right" w:pos="9638"/>
              </w:tabs>
              <w:jc w:val="center"/>
              <w:rPr>
                <w:rFonts w:ascii="Times New Roman" w:hAnsi="Times New Roman"/>
                <w:b/>
                <w:sz w:val="24"/>
                <w:szCs w:val="24"/>
              </w:rPr>
            </w:pPr>
            <w:r w:rsidRPr="00FD1E37">
              <w:rPr>
                <w:rFonts w:ascii="Times New Roman" w:hAnsi="Times New Roman"/>
                <w:b/>
                <w:sz w:val="24"/>
                <w:szCs w:val="24"/>
              </w:rPr>
              <w:t>1.</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F4C9889" w14:textId="77777777" w:rsidR="00FF0BF1" w:rsidRPr="00FD1E37" w:rsidRDefault="00FF0BF1" w:rsidP="00FF0BF1">
            <w:pPr>
              <w:tabs>
                <w:tab w:val="left" w:pos="0"/>
                <w:tab w:val="center" w:pos="4819"/>
                <w:tab w:val="right" w:pos="9638"/>
              </w:tabs>
              <w:rPr>
                <w:rFonts w:ascii="Times New Roman" w:hAnsi="Times New Roman"/>
                <w:b/>
                <w:sz w:val="24"/>
                <w:szCs w:val="24"/>
              </w:rPr>
            </w:pPr>
            <w:r w:rsidRPr="00FD1E37">
              <w:rPr>
                <w:rFonts w:ascii="Times New Roman" w:hAnsi="Times New Roman"/>
                <w:b/>
                <w:sz w:val="24"/>
                <w:szCs w:val="24"/>
              </w:rPr>
              <w:t>Savivaldybės biudžeto lėšos, skirtos įstaigos funkcijoms vykdyti:</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8849809" w14:textId="0BA31342" w:rsidR="00FF0BF1" w:rsidRPr="008E122C" w:rsidRDefault="00FF0BF1" w:rsidP="00FF0BF1">
            <w:pPr>
              <w:tabs>
                <w:tab w:val="left" w:pos="0"/>
              </w:tabs>
              <w:jc w:val="center"/>
              <w:rPr>
                <w:rFonts w:ascii="Times New Roman" w:hAnsi="Times New Roman"/>
                <w:b/>
                <w:bCs/>
                <w:sz w:val="24"/>
                <w:szCs w:val="24"/>
              </w:rPr>
            </w:pPr>
            <w:r>
              <w:rPr>
                <w:rFonts w:ascii="Times New Roman" w:hAnsi="Times New Roman"/>
                <w:b/>
                <w:bCs/>
                <w:sz w:val="24"/>
                <w:szCs w:val="24"/>
              </w:rPr>
              <w:t>1</w:t>
            </w:r>
            <w:r w:rsidR="005A44BF">
              <w:rPr>
                <w:rFonts w:ascii="Times New Roman" w:hAnsi="Times New Roman"/>
                <w:b/>
                <w:bCs/>
                <w:sz w:val="24"/>
                <w:szCs w:val="24"/>
              </w:rPr>
              <w:t>189,3</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1C96A10" w14:textId="1510A012" w:rsidR="00FF0BF1" w:rsidRPr="008E122C" w:rsidRDefault="00FF0BF1" w:rsidP="00FF0BF1">
            <w:pPr>
              <w:tabs>
                <w:tab w:val="left" w:pos="0"/>
              </w:tabs>
              <w:jc w:val="center"/>
              <w:rPr>
                <w:rFonts w:ascii="Times New Roman" w:hAnsi="Times New Roman"/>
                <w:b/>
                <w:bCs/>
                <w:sz w:val="24"/>
                <w:szCs w:val="24"/>
              </w:rPr>
            </w:pPr>
            <w:r>
              <w:rPr>
                <w:rFonts w:ascii="Times New Roman" w:hAnsi="Times New Roman"/>
                <w:b/>
                <w:sz w:val="24"/>
                <w:szCs w:val="24"/>
              </w:rPr>
              <w:t>15</w:t>
            </w:r>
            <w:r w:rsidR="005A44BF">
              <w:rPr>
                <w:rFonts w:ascii="Times New Roman" w:hAnsi="Times New Roman"/>
                <w:b/>
                <w:sz w:val="24"/>
                <w:szCs w:val="24"/>
              </w:rPr>
              <w:t>80,1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6F6A4A8" w14:textId="30F0FF7F" w:rsidR="00FF0BF1" w:rsidRPr="00FD1E37" w:rsidRDefault="00C97487" w:rsidP="00FF0BF1">
            <w:pPr>
              <w:tabs>
                <w:tab w:val="left" w:pos="0"/>
              </w:tabs>
              <w:jc w:val="center"/>
              <w:rPr>
                <w:rFonts w:ascii="Times New Roman" w:hAnsi="Times New Roman"/>
                <w:b/>
                <w:sz w:val="24"/>
                <w:szCs w:val="24"/>
              </w:rPr>
            </w:pPr>
            <w:r>
              <w:rPr>
                <w:rFonts w:ascii="Times New Roman" w:hAnsi="Times New Roman"/>
                <w:b/>
                <w:sz w:val="24"/>
                <w:szCs w:val="24"/>
              </w:rPr>
              <w:t>1790,8</w:t>
            </w:r>
          </w:p>
        </w:tc>
      </w:tr>
      <w:tr w:rsidR="00FF0BF1" w:rsidRPr="008231E8" w14:paraId="1E606C25"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4B1E750" w14:textId="77777777" w:rsidR="00FF0BF1" w:rsidRPr="00FD1E37" w:rsidRDefault="00FF0BF1" w:rsidP="00FF0BF1">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1.1.</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803B5B0"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Darbo užmokestis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15E01AC" w14:textId="41400BAF"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1032,5</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E72EA11" w14:textId="510D13B0" w:rsidR="00FF0BF1" w:rsidRPr="00FD1E37" w:rsidRDefault="00FF0BF1" w:rsidP="00FF0BF1">
            <w:pPr>
              <w:tabs>
                <w:tab w:val="left" w:pos="0"/>
              </w:tabs>
              <w:jc w:val="center"/>
              <w:rPr>
                <w:rFonts w:ascii="Times New Roman" w:hAnsi="Times New Roman"/>
                <w:sz w:val="24"/>
                <w:szCs w:val="24"/>
              </w:rPr>
            </w:pPr>
            <w:r w:rsidRPr="00AC16DC">
              <w:rPr>
                <w:rFonts w:ascii="Times New Roman" w:hAnsi="Times New Roman"/>
                <w:bCs/>
                <w:sz w:val="24"/>
                <w:szCs w:val="24"/>
              </w:rPr>
              <w:t>1415,6</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98A6C11" w14:textId="4AD71DA4" w:rsidR="00FF0BF1" w:rsidRPr="00AC16DC" w:rsidRDefault="00C97487" w:rsidP="00FF0BF1">
            <w:pPr>
              <w:tabs>
                <w:tab w:val="left" w:pos="0"/>
              </w:tabs>
              <w:jc w:val="center"/>
              <w:rPr>
                <w:rFonts w:ascii="Times New Roman" w:hAnsi="Times New Roman"/>
                <w:bCs/>
                <w:sz w:val="24"/>
                <w:szCs w:val="24"/>
              </w:rPr>
            </w:pPr>
            <w:r>
              <w:rPr>
                <w:rFonts w:ascii="Times New Roman" w:hAnsi="Times New Roman"/>
                <w:bCs/>
                <w:sz w:val="24"/>
                <w:szCs w:val="24"/>
              </w:rPr>
              <w:t>1626,9</w:t>
            </w:r>
          </w:p>
        </w:tc>
      </w:tr>
      <w:tr w:rsidR="00FF0BF1" w:rsidRPr="008231E8" w14:paraId="5A4B0BFC"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421821B" w14:textId="2A42E25F"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1.2.</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4894EA1"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Socialinis draudimas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29A440A" w14:textId="7DB91BFA"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15,1</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3310D65" w14:textId="41734C3E" w:rsidR="00FF0BF1" w:rsidRPr="00FD1E37" w:rsidRDefault="00FF0BF1" w:rsidP="00FF0BF1">
            <w:pPr>
              <w:tabs>
                <w:tab w:val="left" w:pos="0"/>
              </w:tabs>
              <w:jc w:val="center"/>
              <w:rPr>
                <w:rFonts w:ascii="Times New Roman" w:hAnsi="Times New Roman"/>
                <w:sz w:val="24"/>
                <w:szCs w:val="24"/>
              </w:rPr>
            </w:pPr>
            <w:r>
              <w:rPr>
                <w:rFonts w:ascii="Times New Roman" w:hAnsi="Times New Roman"/>
                <w:bCs/>
                <w:sz w:val="24"/>
                <w:szCs w:val="24"/>
              </w:rPr>
              <w:t>21,0</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BDBCCC3" w14:textId="3F1E7E6B" w:rsidR="00FF0BF1" w:rsidRPr="00AC16DC" w:rsidRDefault="00C97487" w:rsidP="00FF0BF1">
            <w:pPr>
              <w:tabs>
                <w:tab w:val="left" w:pos="0"/>
              </w:tabs>
              <w:jc w:val="center"/>
              <w:rPr>
                <w:rFonts w:ascii="Times New Roman" w:hAnsi="Times New Roman"/>
                <w:bCs/>
                <w:sz w:val="24"/>
                <w:szCs w:val="24"/>
              </w:rPr>
            </w:pPr>
            <w:r>
              <w:rPr>
                <w:rFonts w:ascii="Times New Roman" w:hAnsi="Times New Roman"/>
                <w:bCs/>
                <w:sz w:val="24"/>
                <w:szCs w:val="24"/>
              </w:rPr>
              <w:t>25,0</w:t>
            </w:r>
          </w:p>
        </w:tc>
      </w:tr>
      <w:tr w:rsidR="00FF0BF1" w:rsidRPr="008231E8" w14:paraId="3F83C676"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AE2306E" w14:textId="4D98342E" w:rsidR="00FF0BF1" w:rsidRPr="00FD1E37" w:rsidRDefault="00FF0BF1" w:rsidP="00FF0BF1">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1.</w:t>
            </w:r>
            <w:r w:rsidR="005A44BF">
              <w:rPr>
                <w:rFonts w:ascii="Times New Roman" w:hAnsi="Times New Roman"/>
                <w:sz w:val="24"/>
                <w:szCs w:val="24"/>
              </w:rPr>
              <w:t>3</w:t>
            </w:r>
            <w:r w:rsidRPr="00FD1E37">
              <w:rPr>
                <w:rFonts w:ascii="Times New Roman" w:hAnsi="Times New Roman"/>
                <w:sz w:val="24"/>
                <w:szCs w:val="24"/>
              </w:rPr>
              <w:t>.</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268D1B8"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Prekės ir paslaugos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A4226BC" w14:textId="195F1E7B" w:rsidR="00FF0BF1" w:rsidRPr="00FD1E37" w:rsidRDefault="00FF0BF1" w:rsidP="00FF0BF1">
            <w:pPr>
              <w:tabs>
                <w:tab w:val="left" w:pos="0"/>
              </w:tabs>
              <w:jc w:val="center"/>
              <w:rPr>
                <w:rFonts w:ascii="Times New Roman" w:hAnsi="Times New Roman"/>
                <w:sz w:val="24"/>
                <w:szCs w:val="24"/>
              </w:rPr>
            </w:pPr>
            <w:r w:rsidRPr="00844590">
              <w:rPr>
                <w:rFonts w:ascii="Times New Roman" w:hAnsi="Times New Roman"/>
                <w:bCs/>
                <w:sz w:val="24"/>
                <w:szCs w:val="24"/>
              </w:rPr>
              <w:t>141,7</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6D4B831" w14:textId="71211771" w:rsidR="00FF0BF1" w:rsidRPr="00844590" w:rsidRDefault="00FF0BF1" w:rsidP="00FF0BF1">
            <w:pPr>
              <w:tabs>
                <w:tab w:val="left" w:pos="0"/>
              </w:tabs>
              <w:jc w:val="center"/>
              <w:rPr>
                <w:rFonts w:ascii="Times New Roman" w:hAnsi="Times New Roman"/>
                <w:bCs/>
                <w:sz w:val="24"/>
                <w:szCs w:val="24"/>
              </w:rPr>
            </w:pPr>
            <w:r>
              <w:rPr>
                <w:rFonts w:ascii="Times New Roman" w:hAnsi="Times New Roman"/>
                <w:bCs/>
                <w:sz w:val="24"/>
                <w:szCs w:val="24"/>
              </w:rPr>
              <w:t>143,5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9AAFB9E" w14:textId="35A46A90" w:rsidR="00FF0BF1" w:rsidRPr="00AC16DC" w:rsidRDefault="00C97487" w:rsidP="00FF0BF1">
            <w:pPr>
              <w:tabs>
                <w:tab w:val="left" w:pos="0"/>
              </w:tabs>
              <w:jc w:val="center"/>
              <w:rPr>
                <w:rFonts w:ascii="Times New Roman" w:hAnsi="Times New Roman"/>
                <w:bCs/>
                <w:sz w:val="24"/>
                <w:szCs w:val="24"/>
              </w:rPr>
            </w:pPr>
            <w:r>
              <w:rPr>
                <w:rFonts w:ascii="Times New Roman" w:hAnsi="Times New Roman"/>
                <w:bCs/>
                <w:sz w:val="24"/>
                <w:szCs w:val="24"/>
              </w:rPr>
              <w:t>138,9</w:t>
            </w:r>
          </w:p>
        </w:tc>
      </w:tr>
      <w:tr w:rsidR="00FF0BF1" w:rsidRPr="008231E8" w14:paraId="757E9C8D" w14:textId="77777777" w:rsidTr="00E15538">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68EC557" w14:textId="08D2A970" w:rsidR="00FF0BF1" w:rsidRPr="00FD1E37" w:rsidRDefault="00FF0BF1" w:rsidP="00FF0BF1">
            <w:pPr>
              <w:tabs>
                <w:tab w:val="left" w:pos="0"/>
                <w:tab w:val="center" w:pos="4819"/>
                <w:tab w:val="right" w:pos="9638"/>
              </w:tabs>
              <w:jc w:val="center"/>
              <w:rPr>
                <w:rFonts w:ascii="Times New Roman" w:hAnsi="Times New Roman"/>
                <w:b/>
                <w:sz w:val="24"/>
                <w:szCs w:val="24"/>
              </w:rPr>
            </w:pPr>
            <w:r>
              <w:rPr>
                <w:rFonts w:ascii="Times New Roman" w:hAnsi="Times New Roman"/>
                <w:b/>
                <w:sz w:val="24"/>
                <w:szCs w:val="24"/>
              </w:rPr>
              <w:t>2</w:t>
            </w:r>
            <w:r w:rsidRPr="00FD1E37">
              <w:rPr>
                <w:rFonts w:ascii="Times New Roman" w:hAnsi="Times New Roman"/>
                <w:b/>
                <w:sz w:val="24"/>
                <w:szCs w:val="24"/>
              </w:rPr>
              <w:t>.</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0E358C5A" w14:textId="77777777" w:rsidR="00FF0BF1" w:rsidRPr="00FD1E37" w:rsidRDefault="00FF0BF1" w:rsidP="00FF0BF1">
            <w:pPr>
              <w:tabs>
                <w:tab w:val="left" w:pos="0"/>
                <w:tab w:val="center" w:pos="4819"/>
                <w:tab w:val="right" w:pos="9638"/>
              </w:tabs>
              <w:rPr>
                <w:rFonts w:ascii="Times New Roman" w:hAnsi="Times New Roman"/>
                <w:b/>
                <w:sz w:val="24"/>
                <w:szCs w:val="24"/>
              </w:rPr>
            </w:pPr>
            <w:r w:rsidRPr="00FD1E37">
              <w:rPr>
                <w:rFonts w:ascii="Times New Roman" w:hAnsi="Times New Roman"/>
                <w:b/>
                <w:sz w:val="24"/>
                <w:szCs w:val="24"/>
              </w:rPr>
              <w:t xml:space="preserve">Už socialines paslaugas surinktos lėšos </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75601D5" w14:textId="1D8D4430" w:rsidR="00FF0BF1" w:rsidRPr="008E122C" w:rsidRDefault="00FF0BF1" w:rsidP="00FF0BF1">
            <w:pPr>
              <w:tabs>
                <w:tab w:val="left" w:pos="0"/>
              </w:tabs>
              <w:jc w:val="center"/>
              <w:rPr>
                <w:rFonts w:ascii="Times New Roman" w:hAnsi="Times New Roman"/>
                <w:b/>
                <w:bCs/>
                <w:sz w:val="24"/>
                <w:szCs w:val="24"/>
              </w:rPr>
            </w:pPr>
            <w:r w:rsidRPr="008E122C">
              <w:rPr>
                <w:rFonts w:ascii="Times New Roman" w:hAnsi="Times New Roman"/>
                <w:b/>
                <w:bCs/>
                <w:sz w:val="24"/>
                <w:szCs w:val="24"/>
              </w:rPr>
              <w:t>10</w:t>
            </w:r>
            <w:r>
              <w:rPr>
                <w:rFonts w:ascii="Times New Roman" w:hAnsi="Times New Roman"/>
                <w:b/>
                <w:bCs/>
                <w:sz w:val="24"/>
                <w:szCs w:val="24"/>
              </w:rPr>
              <w:t>3</w:t>
            </w:r>
            <w:r w:rsidRPr="008E122C">
              <w:rPr>
                <w:rFonts w:ascii="Times New Roman" w:hAnsi="Times New Roman"/>
                <w:b/>
                <w:bCs/>
                <w:sz w:val="24"/>
                <w:szCs w:val="24"/>
              </w:rPr>
              <w:t>,1</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9911780" w14:textId="4F7D9BE9" w:rsidR="00FF0BF1" w:rsidRPr="008E122C" w:rsidRDefault="00FF0BF1" w:rsidP="00FF0BF1">
            <w:pPr>
              <w:tabs>
                <w:tab w:val="left" w:pos="0"/>
              </w:tabs>
              <w:jc w:val="center"/>
              <w:rPr>
                <w:rFonts w:ascii="Times New Roman" w:hAnsi="Times New Roman"/>
                <w:b/>
                <w:bCs/>
                <w:sz w:val="24"/>
                <w:szCs w:val="24"/>
              </w:rPr>
            </w:pPr>
            <w:r>
              <w:rPr>
                <w:rFonts w:ascii="Times New Roman" w:hAnsi="Times New Roman"/>
                <w:b/>
                <w:sz w:val="24"/>
                <w:szCs w:val="24"/>
              </w:rPr>
              <w:t>132,9</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4E3F8282" w14:textId="2009DAE5" w:rsidR="00FF0BF1" w:rsidRPr="00FD1E37" w:rsidRDefault="00C97487" w:rsidP="00FF0BF1">
            <w:pPr>
              <w:tabs>
                <w:tab w:val="left" w:pos="0"/>
              </w:tabs>
              <w:jc w:val="center"/>
              <w:rPr>
                <w:rFonts w:ascii="Times New Roman" w:hAnsi="Times New Roman"/>
                <w:b/>
                <w:sz w:val="24"/>
                <w:szCs w:val="24"/>
              </w:rPr>
            </w:pPr>
            <w:r>
              <w:rPr>
                <w:rFonts w:ascii="Times New Roman" w:hAnsi="Times New Roman"/>
                <w:b/>
                <w:sz w:val="24"/>
                <w:szCs w:val="24"/>
              </w:rPr>
              <w:t>187,0</w:t>
            </w:r>
          </w:p>
        </w:tc>
      </w:tr>
      <w:tr w:rsidR="00FF0BF1" w:rsidRPr="008231E8" w14:paraId="711A9B72"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548B992" w14:textId="5EE72ABE"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2</w:t>
            </w:r>
            <w:r w:rsidRPr="00FD1E37">
              <w:rPr>
                <w:rFonts w:ascii="Times New Roman" w:hAnsi="Times New Roman"/>
                <w:sz w:val="24"/>
                <w:szCs w:val="24"/>
              </w:rPr>
              <w:t>.1.</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203E2B1"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Pagalbos į namus, dienos socialinės globos paslaugos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A1C732D" w14:textId="20D31582"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100,1</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07B34C8" w14:textId="5CECEA3A"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125,0</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1A48F50" w14:textId="197E7183" w:rsidR="00FF0BF1" w:rsidRPr="00FD1E37" w:rsidRDefault="00C97487" w:rsidP="00FF0BF1">
            <w:pPr>
              <w:tabs>
                <w:tab w:val="left" w:pos="0"/>
              </w:tabs>
              <w:jc w:val="center"/>
              <w:rPr>
                <w:rFonts w:ascii="Times New Roman" w:hAnsi="Times New Roman"/>
                <w:sz w:val="24"/>
                <w:szCs w:val="24"/>
              </w:rPr>
            </w:pPr>
            <w:r>
              <w:rPr>
                <w:rFonts w:ascii="Times New Roman" w:hAnsi="Times New Roman"/>
                <w:sz w:val="24"/>
                <w:szCs w:val="24"/>
              </w:rPr>
              <w:t>170,8</w:t>
            </w:r>
          </w:p>
        </w:tc>
      </w:tr>
      <w:tr w:rsidR="00FF0BF1" w:rsidRPr="008231E8" w14:paraId="4C976627"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4CA5046" w14:textId="1E99B710"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2</w:t>
            </w:r>
            <w:r w:rsidRPr="00FD1E37">
              <w:rPr>
                <w:rFonts w:ascii="Times New Roman" w:hAnsi="Times New Roman"/>
                <w:sz w:val="24"/>
                <w:szCs w:val="24"/>
              </w:rPr>
              <w:t>.2.</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0766639"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Transporto paslaugos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93C558C" w14:textId="07E29049"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2,7</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AAAC894" w14:textId="19C5F280"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6,8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4DDD094" w14:textId="3E3F7B0F" w:rsidR="00FF0BF1" w:rsidRPr="00FD1E37" w:rsidRDefault="00C97487" w:rsidP="00FF0BF1">
            <w:pPr>
              <w:tabs>
                <w:tab w:val="left" w:pos="0"/>
              </w:tabs>
              <w:jc w:val="center"/>
              <w:rPr>
                <w:rFonts w:ascii="Times New Roman" w:hAnsi="Times New Roman"/>
                <w:sz w:val="24"/>
                <w:szCs w:val="24"/>
              </w:rPr>
            </w:pPr>
            <w:r>
              <w:rPr>
                <w:rFonts w:ascii="Times New Roman" w:hAnsi="Times New Roman"/>
                <w:sz w:val="24"/>
                <w:szCs w:val="24"/>
              </w:rPr>
              <w:t>11,7</w:t>
            </w:r>
          </w:p>
        </w:tc>
      </w:tr>
      <w:tr w:rsidR="00FF0BF1" w:rsidRPr="008231E8" w14:paraId="47D94050"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736BC55" w14:textId="3C57470D"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2</w:t>
            </w:r>
            <w:r w:rsidRPr="00FD1E37">
              <w:rPr>
                <w:rFonts w:ascii="Times New Roman" w:hAnsi="Times New Roman"/>
                <w:sz w:val="24"/>
                <w:szCs w:val="24"/>
              </w:rPr>
              <w:t>.3.</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9E404BC" w14:textId="69CACBD8"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Skalbimo paslaugos, apgyvendinimo paslaugos PŠ</w:t>
            </w:r>
            <w:r>
              <w:rPr>
                <w:rFonts w:ascii="Times New Roman" w:hAnsi="Times New Roman"/>
                <w:sz w:val="24"/>
                <w:szCs w:val="24"/>
              </w:rPr>
              <w:t>P</w:t>
            </w:r>
            <w:r w:rsidRPr="00FD1E37">
              <w:rPr>
                <w:rFonts w:ascii="Times New Roman" w:hAnsi="Times New Roman"/>
                <w:sz w:val="24"/>
                <w:szCs w:val="24"/>
              </w:rPr>
              <w:t>, technikos neįgaliesiems pristatymas į namus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B9683CC" w14:textId="59F4D1E5"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0,3</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84B31B4" w14:textId="20251D47"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1,1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7BEA553" w14:textId="2745F6CE" w:rsidR="00FF0BF1" w:rsidRPr="00FD1E37" w:rsidRDefault="00C97487" w:rsidP="00FF0BF1">
            <w:pPr>
              <w:tabs>
                <w:tab w:val="left" w:pos="0"/>
              </w:tabs>
              <w:jc w:val="center"/>
              <w:rPr>
                <w:rFonts w:ascii="Times New Roman" w:hAnsi="Times New Roman"/>
                <w:sz w:val="24"/>
                <w:szCs w:val="24"/>
              </w:rPr>
            </w:pPr>
            <w:r>
              <w:rPr>
                <w:rFonts w:ascii="Times New Roman" w:hAnsi="Times New Roman"/>
                <w:sz w:val="24"/>
                <w:szCs w:val="24"/>
              </w:rPr>
              <w:t>4,5</w:t>
            </w:r>
          </w:p>
        </w:tc>
      </w:tr>
      <w:tr w:rsidR="00FF0BF1" w:rsidRPr="008231E8" w14:paraId="60AF7604" w14:textId="77777777" w:rsidTr="00E15538">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74850AC3" w14:textId="73C5201E" w:rsidR="00FF0BF1" w:rsidRPr="00FD1E37" w:rsidRDefault="00FF0BF1" w:rsidP="00FF0BF1">
            <w:pPr>
              <w:tabs>
                <w:tab w:val="left" w:pos="0"/>
                <w:tab w:val="center" w:pos="4819"/>
                <w:tab w:val="right" w:pos="9638"/>
              </w:tabs>
              <w:jc w:val="center"/>
              <w:rPr>
                <w:rFonts w:ascii="Times New Roman" w:hAnsi="Times New Roman"/>
                <w:b/>
                <w:sz w:val="24"/>
                <w:szCs w:val="24"/>
              </w:rPr>
            </w:pPr>
            <w:r>
              <w:rPr>
                <w:rFonts w:ascii="Times New Roman" w:hAnsi="Times New Roman"/>
                <w:b/>
                <w:sz w:val="24"/>
                <w:szCs w:val="24"/>
              </w:rPr>
              <w:t>3</w:t>
            </w:r>
            <w:r w:rsidRPr="00FD1E37">
              <w:rPr>
                <w:rFonts w:ascii="Times New Roman" w:hAnsi="Times New Roman"/>
                <w:b/>
                <w:sz w:val="24"/>
                <w:szCs w:val="24"/>
              </w:rPr>
              <w:t>.</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2EFAC28B" w14:textId="77777777" w:rsidR="00FF0BF1" w:rsidRPr="00FD1E37" w:rsidRDefault="00FF0BF1" w:rsidP="00FF0BF1">
            <w:pPr>
              <w:tabs>
                <w:tab w:val="left" w:pos="0"/>
                <w:tab w:val="center" w:pos="4819"/>
                <w:tab w:val="right" w:pos="9638"/>
              </w:tabs>
              <w:rPr>
                <w:rFonts w:ascii="Times New Roman" w:hAnsi="Times New Roman"/>
                <w:b/>
                <w:sz w:val="24"/>
                <w:szCs w:val="24"/>
              </w:rPr>
            </w:pPr>
            <w:r w:rsidRPr="00FD1E37">
              <w:rPr>
                <w:rFonts w:ascii="Times New Roman" w:hAnsi="Times New Roman"/>
                <w:b/>
                <w:sz w:val="24"/>
                <w:szCs w:val="24"/>
              </w:rPr>
              <w:t>Kitos lėšos: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50610F5" w14:textId="4AE0F386" w:rsidR="00FF0BF1" w:rsidRPr="008E122C" w:rsidRDefault="00FF0BF1" w:rsidP="00FF0BF1">
            <w:pPr>
              <w:tabs>
                <w:tab w:val="left" w:pos="0"/>
              </w:tabs>
              <w:jc w:val="center"/>
              <w:rPr>
                <w:rFonts w:ascii="Times New Roman" w:hAnsi="Times New Roman"/>
                <w:b/>
                <w:bCs/>
                <w:sz w:val="24"/>
                <w:szCs w:val="24"/>
              </w:rPr>
            </w:pPr>
            <w:r>
              <w:rPr>
                <w:rFonts w:ascii="Times New Roman" w:hAnsi="Times New Roman"/>
                <w:b/>
                <w:bCs/>
                <w:sz w:val="24"/>
                <w:szCs w:val="24"/>
              </w:rPr>
              <w:t>631,1</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4C56544" w14:textId="623DD9D1" w:rsidR="00FF0BF1" w:rsidRPr="008E122C" w:rsidRDefault="00FF0BF1" w:rsidP="00FF0BF1">
            <w:pPr>
              <w:tabs>
                <w:tab w:val="left" w:pos="0"/>
              </w:tabs>
              <w:jc w:val="center"/>
              <w:rPr>
                <w:rFonts w:ascii="Times New Roman" w:hAnsi="Times New Roman"/>
                <w:b/>
                <w:bCs/>
                <w:sz w:val="24"/>
                <w:szCs w:val="24"/>
              </w:rPr>
            </w:pPr>
            <w:r>
              <w:rPr>
                <w:rFonts w:ascii="Times New Roman" w:hAnsi="Times New Roman"/>
                <w:b/>
                <w:sz w:val="24"/>
                <w:szCs w:val="24"/>
              </w:rPr>
              <w:t>7</w:t>
            </w:r>
            <w:r w:rsidR="005A44BF">
              <w:rPr>
                <w:rFonts w:ascii="Times New Roman" w:hAnsi="Times New Roman"/>
                <w:b/>
                <w:sz w:val="24"/>
                <w:szCs w:val="24"/>
              </w:rPr>
              <w:t>70,3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3CAA883" w14:textId="0B074528" w:rsidR="00FF0BF1" w:rsidRPr="00FD1E37" w:rsidRDefault="00C97487" w:rsidP="00FF0BF1">
            <w:pPr>
              <w:tabs>
                <w:tab w:val="left" w:pos="0"/>
              </w:tabs>
              <w:jc w:val="center"/>
              <w:rPr>
                <w:rFonts w:ascii="Times New Roman" w:hAnsi="Times New Roman"/>
                <w:b/>
                <w:sz w:val="24"/>
                <w:szCs w:val="24"/>
              </w:rPr>
            </w:pPr>
            <w:r>
              <w:rPr>
                <w:rFonts w:ascii="Times New Roman" w:hAnsi="Times New Roman"/>
                <w:b/>
                <w:sz w:val="24"/>
                <w:szCs w:val="24"/>
              </w:rPr>
              <w:t>1</w:t>
            </w:r>
            <w:r w:rsidR="005A44BF">
              <w:rPr>
                <w:rFonts w:ascii="Times New Roman" w:hAnsi="Times New Roman"/>
                <w:b/>
                <w:sz w:val="24"/>
                <w:szCs w:val="24"/>
              </w:rPr>
              <w:t>159,6</w:t>
            </w:r>
          </w:p>
        </w:tc>
      </w:tr>
      <w:tr w:rsidR="00FF0BF1" w:rsidRPr="008231E8" w14:paraId="06AA4C3C"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64F5BC8" w14:textId="5869B1A8"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.1.</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D80E9CF"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Valstybės lėšos: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596A875" w14:textId="0722E1F4"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464,0</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FC94686" w14:textId="3CE5FC60" w:rsidR="00FF0BF1" w:rsidRPr="00FD1E37" w:rsidRDefault="008D078E" w:rsidP="00FF0BF1">
            <w:pPr>
              <w:tabs>
                <w:tab w:val="left" w:pos="0"/>
              </w:tabs>
              <w:jc w:val="center"/>
              <w:rPr>
                <w:rFonts w:ascii="Times New Roman" w:hAnsi="Times New Roman"/>
                <w:sz w:val="24"/>
                <w:szCs w:val="24"/>
              </w:rPr>
            </w:pPr>
            <w:r>
              <w:rPr>
                <w:rFonts w:ascii="Times New Roman" w:hAnsi="Times New Roman"/>
                <w:sz w:val="24"/>
                <w:szCs w:val="24"/>
              </w:rPr>
              <w:t>706,8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7A38175" w14:textId="405D9168" w:rsidR="00FF0BF1" w:rsidRPr="00FD1E37" w:rsidRDefault="00C97487" w:rsidP="00FF0BF1">
            <w:pPr>
              <w:tabs>
                <w:tab w:val="left" w:pos="0"/>
              </w:tabs>
              <w:jc w:val="center"/>
              <w:rPr>
                <w:rFonts w:ascii="Times New Roman" w:hAnsi="Times New Roman"/>
                <w:sz w:val="24"/>
                <w:szCs w:val="24"/>
              </w:rPr>
            </w:pPr>
            <w:r>
              <w:rPr>
                <w:rFonts w:ascii="Times New Roman" w:hAnsi="Times New Roman"/>
                <w:sz w:val="24"/>
                <w:szCs w:val="24"/>
              </w:rPr>
              <w:t>7</w:t>
            </w:r>
            <w:r w:rsidR="004D78E5">
              <w:rPr>
                <w:rFonts w:ascii="Times New Roman" w:hAnsi="Times New Roman"/>
                <w:sz w:val="24"/>
                <w:szCs w:val="24"/>
              </w:rPr>
              <w:t>37,8</w:t>
            </w:r>
          </w:p>
        </w:tc>
      </w:tr>
      <w:tr w:rsidR="00FF0BF1" w:rsidRPr="008231E8" w14:paraId="6093D267"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E3B4E65" w14:textId="101C3F7A" w:rsidR="00FF0BF1" w:rsidRPr="00FD1E37" w:rsidRDefault="00FF0BF1" w:rsidP="00FF0BF1">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1.1.</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43B6629" w14:textId="77777777" w:rsidR="00FF0BF1" w:rsidRPr="00FD1E37" w:rsidRDefault="00FF0BF1" w:rsidP="00FF0BF1">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 xml:space="preserve">Paslaugų teikimui socialinę riziką patiriančioms šeimoms </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5CB1B33" w14:textId="06BF5FDE"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218,6</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BDF2102" w14:textId="76CD6BD6" w:rsidR="00FF0BF1" w:rsidRPr="00FD1E37" w:rsidRDefault="00FF0BF1" w:rsidP="00FF0BF1">
            <w:pPr>
              <w:tabs>
                <w:tab w:val="left" w:pos="0"/>
              </w:tabs>
              <w:jc w:val="center"/>
              <w:rPr>
                <w:rFonts w:ascii="Times New Roman" w:hAnsi="Times New Roman"/>
                <w:sz w:val="24"/>
                <w:szCs w:val="24"/>
              </w:rPr>
            </w:pPr>
            <w:r>
              <w:rPr>
                <w:rFonts w:ascii="Times New Roman" w:hAnsi="Times New Roman"/>
                <w:sz w:val="24"/>
                <w:szCs w:val="24"/>
              </w:rPr>
              <w:t>339,5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A022D62" w14:textId="7540D0A9" w:rsidR="00FF0BF1" w:rsidRPr="00FD1E37" w:rsidRDefault="00C97487" w:rsidP="00FF0BF1">
            <w:pPr>
              <w:tabs>
                <w:tab w:val="left" w:pos="0"/>
              </w:tabs>
              <w:jc w:val="center"/>
              <w:rPr>
                <w:rFonts w:ascii="Times New Roman" w:hAnsi="Times New Roman"/>
                <w:sz w:val="24"/>
                <w:szCs w:val="24"/>
              </w:rPr>
            </w:pPr>
            <w:r>
              <w:rPr>
                <w:rFonts w:ascii="Times New Roman" w:hAnsi="Times New Roman"/>
                <w:sz w:val="24"/>
                <w:szCs w:val="24"/>
              </w:rPr>
              <w:t>349,6</w:t>
            </w:r>
          </w:p>
        </w:tc>
      </w:tr>
      <w:tr w:rsidR="00C97487" w:rsidRPr="008231E8" w14:paraId="79BBC6DC"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DEBF959" w14:textId="0D807363" w:rsidR="00C9748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.1.2.</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0C9B12A" w14:textId="2D8162F4" w:rsidR="00C97487" w:rsidRPr="00FD1E3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Asmeninė pagalba</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49E460A" w14:textId="57BDF485"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6F1C6CC" w14:textId="2204AE59" w:rsidR="00C97487" w:rsidRDefault="005A44BF" w:rsidP="00C97487">
            <w:pPr>
              <w:tabs>
                <w:tab w:val="left" w:pos="0"/>
              </w:tabs>
              <w:jc w:val="center"/>
              <w:rPr>
                <w:rFonts w:ascii="Times New Roman" w:hAnsi="Times New Roman"/>
                <w:sz w:val="24"/>
                <w:szCs w:val="24"/>
              </w:rPr>
            </w:pPr>
            <w:r>
              <w:rPr>
                <w:rFonts w:ascii="Times New Roman" w:hAnsi="Times New Roman"/>
                <w:sz w:val="24"/>
                <w:szCs w:val="24"/>
              </w:rPr>
              <w:t>21,5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4645FCA" w14:textId="2D14CF45"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52,8</w:t>
            </w:r>
          </w:p>
        </w:tc>
      </w:tr>
      <w:tr w:rsidR="00C97487" w:rsidRPr="008231E8" w14:paraId="0F9F341A"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1FBB667" w14:textId="13D76041"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3.1.3.</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0913FFE" w14:textId="77777777" w:rsidR="00C97487" w:rsidRPr="00FD1E37" w:rsidRDefault="00C97487" w:rsidP="00C97487">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Globos (rūpybos) išmoka vaikui</w:t>
            </w:r>
            <w:r>
              <w:rPr>
                <w:rFonts w:ascii="Times New Roman" w:hAnsi="Times New Roman"/>
                <w:sz w:val="24"/>
                <w:szCs w:val="24"/>
              </w:rPr>
              <w:t xml:space="preserve"> </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F50E46A" w14:textId="41AEE6AE"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5,7</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D579AFD" w14:textId="6DD47773"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7,4</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4E1A5B6" w14:textId="4B53B633"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9,4</w:t>
            </w:r>
          </w:p>
        </w:tc>
      </w:tr>
      <w:tr w:rsidR="00C97487" w:rsidRPr="008231E8" w14:paraId="7A7AF112"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99E7C05" w14:textId="4894556F"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.1.</w:t>
            </w:r>
            <w:r>
              <w:rPr>
                <w:rFonts w:ascii="Times New Roman" w:hAnsi="Times New Roman"/>
                <w:sz w:val="24"/>
                <w:szCs w:val="24"/>
              </w:rPr>
              <w:t>4</w:t>
            </w:r>
            <w:r w:rsidRPr="00FD1E37">
              <w:rPr>
                <w:rFonts w:ascii="Times New Roman" w:hAnsi="Times New Roman"/>
                <w:sz w:val="24"/>
                <w:szCs w:val="24"/>
              </w:rPr>
              <w:t>.</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008BCF6" w14:textId="77777777" w:rsidR="00C97487" w:rsidRPr="00FD1E3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Išmoka vaikui</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A45E77B" w14:textId="0AF7799B"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3,3</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6CE49C8" w14:textId="5300E87A"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1,8</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2F13495" w14:textId="2D07B1A8"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2,9</w:t>
            </w:r>
          </w:p>
        </w:tc>
      </w:tr>
      <w:tr w:rsidR="00C97487" w:rsidRPr="008231E8" w14:paraId="7C08844F"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97F418A" w14:textId="7D9E6986"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3.1.5.</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2024199" w14:textId="77777777" w:rsidR="00C97487" w:rsidRPr="00FD1E37" w:rsidRDefault="00C97487" w:rsidP="00C97487">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Specialiosios tikslinės dotacijos (neįgalieji)</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B9B44BA" w14:textId="64E380DC"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184,8</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EA86B9C" w14:textId="06D37162"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237,5</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E3540ED" w14:textId="37CA0B57"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2</w:t>
            </w:r>
            <w:r w:rsidR="00CC35B6">
              <w:rPr>
                <w:rFonts w:ascii="Times New Roman" w:hAnsi="Times New Roman"/>
                <w:sz w:val="24"/>
                <w:szCs w:val="24"/>
              </w:rPr>
              <w:t>28,2</w:t>
            </w:r>
          </w:p>
        </w:tc>
      </w:tr>
      <w:tr w:rsidR="00C97487" w:rsidRPr="008231E8" w14:paraId="2C412711"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6DC8BE16" w14:textId="41433097"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3.1.6.</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493147B4" w14:textId="77777777" w:rsidR="00C9748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Lėšos budinčiam globotojui (rūpintojui)</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298AC05" w14:textId="78B180EF"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7,7</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60BF74F" w14:textId="4CAC43D7"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8,7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41B7416" w14:textId="6A4995FA"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16,4</w:t>
            </w:r>
          </w:p>
        </w:tc>
      </w:tr>
      <w:tr w:rsidR="00C97487" w:rsidRPr="008231E8" w14:paraId="0C3D0662"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A847E0F" w14:textId="49ABF4E2" w:rsidR="00C9748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3.1.7.</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7E4D8D9" w14:textId="77777777" w:rsidR="00C9748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Vaikų dienos socialinės priežiūros paslaugų teikimas (akredituota paslauga)</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15FB6AE" w14:textId="07B3620E"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7,2</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FEFED61" w14:textId="07C5697D"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7,7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272769B" w14:textId="7A669305"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7,9</w:t>
            </w:r>
          </w:p>
        </w:tc>
      </w:tr>
      <w:tr w:rsidR="00C97487" w:rsidRPr="008231E8" w14:paraId="482637A9"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C2A8A90" w14:textId="35CDA8A3" w:rsidR="00C9748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3.1.8.</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7126931" w14:textId="2BAE04CD" w:rsidR="00C9748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Socialinės srities darbuotojų darbo užmokesčio padidinimui</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85A3D18" w14:textId="3B6C8EF1"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36,7</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8E66F5B" w14:textId="4EB485AC"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82,7</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B4A9AED" w14:textId="1625B030"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70,6</w:t>
            </w:r>
          </w:p>
        </w:tc>
      </w:tr>
      <w:tr w:rsidR="00C97487" w:rsidRPr="008231E8" w14:paraId="5D3CF4D7"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7D3225C2" w14:textId="4B443F9D"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.2.</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7DF7BBD" w14:textId="5D240ED3" w:rsidR="00C97487" w:rsidRPr="00FD1E37" w:rsidRDefault="00C97487" w:rsidP="00C97487">
            <w:pPr>
              <w:tabs>
                <w:tab w:val="left" w:pos="0"/>
                <w:tab w:val="center" w:pos="4819"/>
                <w:tab w:val="right" w:pos="9638"/>
              </w:tabs>
              <w:rPr>
                <w:rFonts w:ascii="Times New Roman" w:hAnsi="Times New Roman"/>
                <w:sz w:val="24"/>
                <w:szCs w:val="24"/>
              </w:rPr>
            </w:pPr>
            <w:r>
              <w:rPr>
                <w:rFonts w:ascii="Times New Roman" w:hAnsi="Times New Roman"/>
                <w:sz w:val="24"/>
                <w:szCs w:val="24"/>
              </w:rPr>
              <w:t>Vykdyt</w:t>
            </w:r>
            <w:r w:rsidRPr="00FD1E37">
              <w:rPr>
                <w:rFonts w:ascii="Times New Roman" w:hAnsi="Times New Roman"/>
                <w:sz w:val="24"/>
                <w:szCs w:val="24"/>
              </w:rPr>
              <w:t xml:space="preserve">ų projektų </w:t>
            </w:r>
            <w:r>
              <w:rPr>
                <w:rFonts w:ascii="Times New Roman" w:hAnsi="Times New Roman"/>
                <w:sz w:val="24"/>
                <w:szCs w:val="24"/>
              </w:rPr>
              <w:t xml:space="preserve">ES </w:t>
            </w:r>
            <w:r w:rsidRPr="00FD1E37">
              <w:rPr>
                <w:rFonts w:ascii="Times New Roman" w:hAnsi="Times New Roman"/>
                <w:sz w:val="24"/>
                <w:szCs w:val="24"/>
              </w:rPr>
              <w:t>lėšos</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39AC9AB" w14:textId="7E78F451"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166,8</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04376DF5" w14:textId="0141C9A8"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63,1</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D81F265" w14:textId="1CAE6321" w:rsidR="00C97487" w:rsidRDefault="00C97487" w:rsidP="00C97487">
            <w:pPr>
              <w:tabs>
                <w:tab w:val="left" w:pos="0"/>
              </w:tabs>
              <w:jc w:val="center"/>
              <w:rPr>
                <w:rFonts w:ascii="Times New Roman" w:hAnsi="Times New Roman"/>
                <w:sz w:val="24"/>
                <w:szCs w:val="24"/>
              </w:rPr>
            </w:pPr>
            <w:r>
              <w:rPr>
                <w:rFonts w:ascii="Times New Roman" w:hAnsi="Times New Roman"/>
                <w:sz w:val="24"/>
                <w:szCs w:val="24"/>
              </w:rPr>
              <w:t>421,5</w:t>
            </w:r>
          </w:p>
        </w:tc>
      </w:tr>
      <w:tr w:rsidR="00C97487" w:rsidRPr="008231E8" w14:paraId="1262603B" w14:textId="77777777" w:rsidTr="00213B8E">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2FB6EDF2" w14:textId="7D0CE1C3" w:rsidR="00C97487" w:rsidRPr="00FD1E37" w:rsidRDefault="00C97487" w:rsidP="00C97487">
            <w:pPr>
              <w:tabs>
                <w:tab w:val="left" w:pos="0"/>
                <w:tab w:val="center" w:pos="4819"/>
                <w:tab w:val="right" w:pos="9638"/>
              </w:tabs>
              <w:jc w:val="center"/>
              <w:rPr>
                <w:rFonts w:ascii="Times New Roman" w:hAnsi="Times New Roman"/>
                <w:sz w:val="24"/>
                <w:szCs w:val="24"/>
              </w:rPr>
            </w:pPr>
            <w:r>
              <w:rPr>
                <w:rFonts w:ascii="Times New Roman" w:hAnsi="Times New Roman"/>
                <w:sz w:val="24"/>
                <w:szCs w:val="24"/>
              </w:rPr>
              <w:t>3</w:t>
            </w:r>
            <w:r w:rsidRPr="00FD1E37">
              <w:rPr>
                <w:rFonts w:ascii="Times New Roman" w:hAnsi="Times New Roman"/>
                <w:sz w:val="24"/>
                <w:szCs w:val="24"/>
              </w:rPr>
              <w:t>.</w:t>
            </w:r>
            <w:r>
              <w:rPr>
                <w:rFonts w:ascii="Times New Roman" w:hAnsi="Times New Roman"/>
                <w:sz w:val="24"/>
                <w:szCs w:val="24"/>
              </w:rPr>
              <w:t>3</w:t>
            </w:r>
            <w:r w:rsidRPr="00FD1E37">
              <w:rPr>
                <w:rFonts w:ascii="Times New Roman" w:hAnsi="Times New Roman"/>
                <w:sz w:val="24"/>
                <w:szCs w:val="24"/>
              </w:rPr>
              <w:t>.</w:t>
            </w:r>
          </w:p>
        </w:tc>
        <w:tc>
          <w:tcPr>
            <w:tcW w:w="5103"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7D338C7" w14:textId="77777777" w:rsidR="00C97487" w:rsidRPr="00FD1E37" w:rsidRDefault="00C97487" w:rsidP="00C97487">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 xml:space="preserve">Gyventojų pajamų mokestis </w:t>
            </w:r>
            <w:r>
              <w:rPr>
                <w:rFonts w:ascii="Times New Roman" w:hAnsi="Times New Roman"/>
                <w:sz w:val="24"/>
                <w:szCs w:val="24"/>
              </w:rPr>
              <w:t>1,</w:t>
            </w:r>
            <w:r w:rsidRPr="00FD1E37">
              <w:rPr>
                <w:rFonts w:ascii="Times New Roman" w:hAnsi="Times New Roman"/>
                <w:sz w:val="24"/>
                <w:szCs w:val="24"/>
              </w:rPr>
              <w:t>2%</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1D35F84C" w14:textId="0BB83E78" w:rsidR="00C97487" w:rsidRPr="008E122C" w:rsidRDefault="00C97487" w:rsidP="00C97487">
            <w:pPr>
              <w:tabs>
                <w:tab w:val="left" w:pos="0"/>
              </w:tabs>
              <w:jc w:val="center"/>
              <w:rPr>
                <w:rFonts w:ascii="Times New Roman" w:hAnsi="Times New Roman"/>
                <w:sz w:val="24"/>
                <w:szCs w:val="24"/>
              </w:rPr>
            </w:pPr>
            <w:r>
              <w:rPr>
                <w:rFonts w:ascii="Times New Roman" w:hAnsi="Times New Roman"/>
                <w:sz w:val="24"/>
                <w:szCs w:val="24"/>
              </w:rPr>
              <w:t>0,3</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3A833275" w14:textId="364133B9" w:rsidR="00C97487" w:rsidRPr="008E122C" w:rsidRDefault="00C97487" w:rsidP="00C97487">
            <w:pPr>
              <w:tabs>
                <w:tab w:val="left" w:pos="0"/>
              </w:tabs>
              <w:jc w:val="center"/>
              <w:rPr>
                <w:rFonts w:ascii="Times New Roman" w:hAnsi="Times New Roman"/>
                <w:sz w:val="24"/>
                <w:szCs w:val="24"/>
              </w:rPr>
            </w:pPr>
            <w:r>
              <w:rPr>
                <w:rFonts w:ascii="Times New Roman" w:hAnsi="Times New Roman"/>
                <w:sz w:val="24"/>
                <w:szCs w:val="24"/>
              </w:rPr>
              <w:t>0,4</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auto"/>
          </w:tcPr>
          <w:p w14:paraId="56338AD8" w14:textId="76F6BC71" w:rsidR="00C97487" w:rsidRPr="00FD1E37" w:rsidRDefault="00C97487" w:rsidP="00C97487">
            <w:pPr>
              <w:tabs>
                <w:tab w:val="left" w:pos="0"/>
              </w:tabs>
              <w:jc w:val="center"/>
              <w:rPr>
                <w:rFonts w:ascii="Times New Roman" w:hAnsi="Times New Roman"/>
                <w:sz w:val="24"/>
                <w:szCs w:val="24"/>
              </w:rPr>
            </w:pPr>
            <w:r>
              <w:rPr>
                <w:rFonts w:ascii="Times New Roman" w:hAnsi="Times New Roman"/>
                <w:sz w:val="24"/>
                <w:szCs w:val="24"/>
              </w:rPr>
              <w:t>0,3</w:t>
            </w:r>
          </w:p>
        </w:tc>
      </w:tr>
      <w:tr w:rsidR="00C97487" w:rsidRPr="008231E8" w14:paraId="3B40562A" w14:textId="77777777" w:rsidTr="00E15538">
        <w:tc>
          <w:tcPr>
            <w:tcW w:w="851"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76923C" w:themeColor="accent3" w:themeShade="BF"/>
            </w:tcBorders>
            <w:shd w:val="clear" w:color="auto" w:fill="C6D9F1" w:themeFill="text2" w:themeFillTint="33"/>
          </w:tcPr>
          <w:p w14:paraId="63127027" w14:textId="77777777" w:rsidR="00C97487" w:rsidRPr="00FD1E37" w:rsidRDefault="00C97487" w:rsidP="00C97487">
            <w:pPr>
              <w:tabs>
                <w:tab w:val="left" w:pos="0"/>
                <w:tab w:val="center" w:pos="4819"/>
                <w:tab w:val="right" w:pos="9638"/>
              </w:tabs>
              <w:jc w:val="center"/>
              <w:rPr>
                <w:rFonts w:ascii="Times New Roman" w:hAnsi="Times New Roman"/>
                <w:sz w:val="24"/>
                <w:szCs w:val="24"/>
              </w:rPr>
            </w:pPr>
          </w:p>
        </w:tc>
        <w:tc>
          <w:tcPr>
            <w:tcW w:w="5103" w:type="dxa"/>
            <w:tcBorders>
              <w:top w:val="single" w:sz="12" w:space="0" w:color="548DD4" w:themeColor="text2" w:themeTint="99"/>
              <w:left w:val="single" w:sz="12" w:space="0" w:color="76923C" w:themeColor="accent3" w:themeShade="BF"/>
              <w:bottom w:val="single" w:sz="12" w:space="0" w:color="548DD4" w:themeColor="text2" w:themeTint="99"/>
              <w:right w:val="single" w:sz="12" w:space="0" w:color="548DD4" w:themeColor="text2" w:themeTint="99"/>
            </w:tcBorders>
            <w:shd w:val="clear" w:color="auto" w:fill="C6D9F1" w:themeFill="text2" w:themeFillTint="33"/>
          </w:tcPr>
          <w:p w14:paraId="55657543" w14:textId="77777777" w:rsidR="00C97487" w:rsidRPr="007E7FF8" w:rsidRDefault="00C97487" w:rsidP="00C97487">
            <w:pPr>
              <w:tabs>
                <w:tab w:val="left" w:pos="0"/>
                <w:tab w:val="center" w:pos="4819"/>
                <w:tab w:val="right" w:pos="9638"/>
              </w:tabs>
              <w:jc w:val="right"/>
              <w:rPr>
                <w:rFonts w:ascii="Times New Roman" w:hAnsi="Times New Roman"/>
                <w:b/>
                <w:bCs/>
                <w:sz w:val="24"/>
                <w:szCs w:val="24"/>
              </w:rPr>
            </w:pPr>
            <w:r>
              <w:rPr>
                <w:rFonts w:ascii="Times New Roman" w:hAnsi="Times New Roman"/>
                <w:b/>
                <w:bCs/>
                <w:sz w:val="24"/>
                <w:szCs w:val="24"/>
              </w:rPr>
              <w:t>IŠ VISO:</w:t>
            </w:r>
          </w:p>
        </w:tc>
        <w:tc>
          <w:tcPr>
            <w:tcW w:w="1276"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3050772A" w14:textId="3AE30AB3" w:rsidR="00C97487" w:rsidRPr="004367DD" w:rsidRDefault="00C97487" w:rsidP="00C97487">
            <w:pPr>
              <w:tabs>
                <w:tab w:val="left" w:pos="0"/>
              </w:tabs>
              <w:jc w:val="center"/>
              <w:rPr>
                <w:rFonts w:ascii="Times New Roman" w:hAnsi="Times New Roman"/>
                <w:b/>
                <w:bCs/>
                <w:sz w:val="24"/>
                <w:szCs w:val="24"/>
              </w:rPr>
            </w:pPr>
            <w:r w:rsidRPr="004367DD">
              <w:rPr>
                <w:rFonts w:ascii="Times New Roman" w:hAnsi="Times New Roman"/>
                <w:b/>
                <w:bCs/>
                <w:sz w:val="24"/>
                <w:szCs w:val="24"/>
              </w:rPr>
              <w:t>1</w:t>
            </w:r>
            <w:r w:rsidR="000277EA">
              <w:rPr>
                <w:rFonts w:ascii="Times New Roman" w:hAnsi="Times New Roman"/>
                <w:b/>
                <w:bCs/>
                <w:sz w:val="24"/>
                <w:szCs w:val="24"/>
              </w:rPr>
              <w:t>923,5</w:t>
            </w:r>
          </w:p>
        </w:tc>
        <w:tc>
          <w:tcPr>
            <w:tcW w:w="1275"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19F84859" w14:textId="1C7275A5" w:rsidR="00C97487" w:rsidRPr="007E7FF8" w:rsidRDefault="00C97487" w:rsidP="00C97487">
            <w:pPr>
              <w:tabs>
                <w:tab w:val="left" w:pos="0"/>
              </w:tabs>
              <w:jc w:val="center"/>
              <w:rPr>
                <w:rFonts w:ascii="Times New Roman" w:hAnsi="Times New Roman"/>
                <w:b/>
                <w:bCs/>
                <w:sz w:val="24"/>
                <w:szCs w:val="24"/>
              </w:rPr>
            </w:pPr>
            <w:r>
              <w:rPr>
                <w:rFonts w:ascii="Times New Roman" w:hAnsi="Times New Roman"/>
                <w:b/>
                <w:bCs/>
                <w:sz w:val="24"/>
                <w:szCs w:val="24"/>
              </w:rPr>
              <w:t>24</w:t>
            </w:r>
            <w:r w:rsidR="000277EA">
              <w:rPr>
                <w:rFonts w:ascii="Times New Roman" w:hAnsi="Times New Roman"/>
                <w:b/>
                <w:bCs/>
                <w:sz w:val="24"/>
                <w:szCs w:val="24"/>
              </w:rPr>
              <w:t>83,3</w:t>
            </w:r>
          </w:p>
        </w:tc>
        <w:tc>
          <w:tcPr>
            <w:tcW w:w="1134" w:type="dxa"/>
            <w:tc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tcBorders>
            <w:shd w:val="clear" w:color="auto" w:fill="C6D9F1" w:themeFill="text2" w:themeFillTint="33"/>
          </w:tcPr>
          <w:p w14:paraId="64FC39C0" w14:textId="095E0977" w:rsidR="00C97487" w:rsidRPr="00E76D70" w:rsidRDefault="00C97487" w:rsidP="00C97487">
            <w:pPr>
              <w:tabs>
                <w:tab w:val="left" w:pos="0"/>
              </w:tabs>
              <w:jc w:val="center"/>
              <w:rPr>
                <w:rFonts w:ascii="Times New Roman" w:hAnsi="Times New Roman"/>
                <w:b/>
                <w:bCs/>
                <w:sz w:val="24"/>
                <w:szCs w:val="24"/>
              </w:rPr>
            </w:pPr>
            <w:r>
              <w:rPr>
                <w:rFonts w:ascii="Times New Roman" w:hAnsi="Times New Roman"/>
                <w:b/>
                <w:bCs/>
                <w:sz w:val="24"/>
                <w:szCs w:val="24"/>
              </w:rPr>
              <w:t>31</w:t>
            </w:r>
            <w:r w:rsidR="000277EA">
              <w:rPr>
                <w:rFonts w:ascii="Times New Roman" w:hAnsi="Times New Roman"/>
                <w:b/>
                <w:bCs/>
                <w:sz w:val="24"/>
                <w:szCs w:val="24"/>
              </w:rPr>
              <w:t>37,4</w:t>
            </w:r>
          </w:p>
        </w:tc>
      </w:tr>
    </w:tbl>
    <w:p w14:paraId="12CC6038" w14:textId="77777777" w:rsidR="0048055E" w:rsidRPr="00430BD7" w:rsidRDefault="0048055E" w:rsidP="00D13927">
      <w:pPr>
        <w:pStyle w:val="Pagrindinistekstas"/>
        <w:ind w:left="0"/>
        <w:rPr>
          <w:sz w:val="24"/>
        </w:rPr>
      </w:pPr>
    </w:p>
    <w:bookmarkEnd w:id="9"/>
    <w:p w14:paraId="7373C9CC" w14:textId="77777777" w:rsidR="002823AC" w:rsidRPr="00DC3543" w:rsidRDefault="002823AC" w:rsidP="00D13927">
      <w:pPr>
        <w:ind w:firstLine="709"/>
        <w:rPr>
          <w:rFonts w:ascii="Times New Roman" w:eastAsia="Times New Roman" w:hAnsi="Times New Roman"/>
          <w:b/>
          <w:bCs/>
          <w:iCs/>
          <w:color w:val="007BB8"/>
          <w:sz w:val="24"/>
          <w:szCs w:val="24"/>
        </w:rPr>
      </w:pPr>
      <w:r w:rsidRPr="00DC3543">
        <w:rPr>
          <w:rFonts w:ascii="Times New Roman" w:eastAsia="Times New Roman" w:hAnsi="Times New Roman"/>
          <w:b/>
          <w:bCs/>
          <w:iCs/>
          <w:color w:val="007BB8"/>
          <w:sz w:val="24"/>
          <w:szCs w:val="24"/>
        </w:rPr>
        <w:t>6. CENTRO VEIKLOS DOKUMENTAVIMAS IR VEIKLOS PRIEŽIŪRA</w:t>
      </w:r>
    </w:p>
    <w:p w14:paraId="3C1185B4" w14:textId="77777777" w:rsidR="002823AC" w:rsidRPr="008D6ADF" w:rsidRDefault="002823AC" w:rsidP="009866CE">
      <w:pPr>
        <w:rPr>
          <w:rFonts w:ascii="Times New Roman" w:eastAsia="Times New Roman" w:hAnsi="Times New Roman"/>
          <w:iCs/>
          <w:sz w:val="24"/>
          <w:szCs w:val="24"/>
        </w:rPr>
      </w:pPr>
    </w:p>
    <w:p w14:paraId="07432821" w14:textId="77777777" w:rsidR="002823AC" w:rsidRPr="005B781E" w:rsidRDefault="002823AC" w:rsidP="00D13927">
      <w:pPr>
        <w:tabs>
          <w:tab w:val="left" w:pos="709"/>
        </w:tabs>
        <w:rPr>
          <w:rFonts w:ascii="Times New Roman" w:eastAsia="Times New Roman" w:hAnsi="Times New Roman"/>
          <w:bCs/>
          <w:sz w:val="24"/>
          <w:szCs w:val="24"/>
        </w:rPr>
      </w:pPr>
      <w:r w:rsidRPr="005B781E">
        <w:rPr>
          <w:rFonts w:ascii="Times New Roman" w:eastAsia="Times New Roman" w:hAnsi="Times New Roman"/>
          <w:bCs/>
          <w:sz w:val="24"/>
          <w:szCs w:val="24"/>
        </w:rPr>
        <w:tab/>
        <w:t>Įstaiga, vykdydama nuostatuose numatytas bei Savivaldybės tarybos skirtas, pavestas ar įgaliotas vykdyti funkcijas, vadovaujasi įvairiais Savivaldybės ir Centro direktoriaus patvirtintais teisės aktais, reglamentuojančiais veiklos procesus. Šie teisės aktai apima vidaus kontrolės elementus, yra nustatytos dalyvių pareigos ir atsakomybė.</w:t>
      </w:r>
    </w:p>
    <w:p w14:paraId="36673662" w14:textId="77777777" w:rsidR="002823AC" w:rsidRPr="005B781E" w:rsidRDefault="002823AC" w:rsidP="00D13927">
      <w:pPr>
        <w:tabs>
          <w:tab w:val="left" w:pos="709"/>
        </w:tabs>
        <w:rPr>
          <w:rFonts w:ascii="Times New Roman" w:eastAsia="Times New Roman" w:hAnsi="Times New Roman"/>
          <w:bCs/>
          <w:sz w:val="20"/>
          <w:szCs w:val="20"/>
        </w:rPr>
      </w:pPr>
    </w:p>
    <w:p w14:paraId="309E1084" w14:textId="67093CDF" w:rsidR="002823AC" w:rsidRPr="005B781E" w:rsidRDefault="002823AC" w:rsidP="00D13927">
      <w:pPr>
        <w:tabs>
          <w:tab w:val="left" w:pos="851"/>
        </w:tabs>
        <w:rPr>
          <w:rFonts w:ascii="Times New Roman" w:hAnsi="Times New Roman"/>
          <w:b/>
          <w:sz w:val="24"/>
          <w:szCs w:val="24"/>
        </w:rPr>
      </w:pPr>
      <w:r w:rsidRPr="005B781E">
        <w:rPr>
          <w:rFonts w:ascii="Times New Roman" w:hAnsi="Times New Roman"/>
          <w:b/>
          <w:sz w:val="24"/>
          <w:szCs w:val="24"/>
        </w:rPr>
        <w:tab/>
        <w:t>Pagrindiniai Kretingos rajono savivaldybės tarybos sprendimais patvirtinti teisės aktai, kuriais vadovaujantis organizuojama įstaigos veikla</w:t>
      </w:r>
      <w:r w:rsidR="000F1F3C" w:rsidRPr="005B781E">
        <w:rPr>
          <w:rFonts w:ascii="Times New Roman" w:hAnsi="Times New Roman"/>
          <w:b/>
          <w:sz w:val="24"/>
          <w:szCs w:val="24"/>
        </w:rPr>
        <w:t>:</w:t>
      </w:r>
    </w:p>
    <w:p w14:paraId="6CA73EA9" w14:textId="34499A12" w:rsidR="004E5AF2" w:rsidRPr="005B781E" w:rsidRDefault="004E5AF2" w:rsidP="004E5AF2">
      <w:pPr>
        <w:tabs>
          <w:tab w:val="left" w:pos="709"/>
        </w:tabs>
        <w:rPr>
          <w:rFonts w:ascii="Times New Roman" w:hAnsi="Times New Roman"/>
          <w:bCs/>
          <w:sz w:val="24"/>
          <w:szCs w:val="24"/>
        </w:rPr>
      </w:pPr>
      <w:r w:rsidRPr="005B781E">
        <w:rPr>
          <w:rFonts w:ascii="Times New Roman" w:hAnsi="Times New Roman"/>
          <w:b/>
          <w:sz w:val="24"/>
          <w:szCs w:val="24"/>
        </w:rPr>
        <w:tab/>
      </w:r>
      <w:r w:rsidRPr="005B781E">
        <w:rPr>
          <w:rFonts w:ascii="Times New Roman" w:hAnsi="Times New Roman"/>
          <w:bCs/>
          <w:sz w:val="24"/>
          <w:szCs w:val="24"/>
        </w:rPr>
        <w:t>Kretingos socialinių paslaugų centro nuostatai (2022 m. balandžio 28 d. sprendimas Nr.</w:t>
      </w:r>
      <w:r w:rsidR="006554CB">
        <w:rPr>
          <w:rFonts w:ascii="Times New Roman" w:hAnsi="Times New Roman"/>
          <w:bCs/>
          <w:sz w:val="24"/>
          <w:szCs w:val="24"/>
        </w:rPr>
        <w:t xml:space="preserve"> </w:t>
      </w:r>
      <w:r w:rsidRPr="005B781E">
        <w:rPr>
          <w:rFonts w:ascii="Times New Roman" w:hAnsi="Times New Roman"/>
          <w:bCs/>
          <w:sz w:val="24"/>
          <w:szCs w:val="24"/>
        </w:rPr>
        <w:t>T2-135);</w:t>
      </w:r>
    </w:p>
    <w:p w14:paraId="7D947FB2" w14:textId="2986FD1C" w:rsidR="004E5AF2" w:rsidRPr="005B781E" w:rsidRDefault="004E5AF2" w:rsidP="004E5AF2">
      <w:pPr>
        <w:tabs>
          <w:tab w:val="left" w:pos="709"/>
        </w:tabs>
        <w:rPr>
          <w:rFonts w:ascii="Times New Roman" w:hAnsi="Times New Roman"/>
          <w:bCs/>
          <w:sz w:val="24"/>
          <w:szCs w:val="24"/>
        </w:rPr>
      </w:pPr>
      <w:r w:rsidRPr="005B781E">
        <w:rPr>
          <w:rFonts w:ascii="Times New Roman" w:hAnsi="Times New Roman"/>
          <w:bCs/>
          <w:sz w:val="24"/>
          <w:szCs w:val="24"/>
        </w:rPr>
        <w:tab/>
        <w:t>Kretingos socialinių paslaugų centro teikiamų socialinių paslaugų sąrašas ir kainos (2022 m. gruodžio 21 d. sprendimas Nr. T2-339);</w:t>
      </w:r>
    </w:p>
    <w:p w14:paraId="7E1AC2DC" w14:textId="46310452" w:rsidR="00387897" w:rsidRPr="005B781E" w:rsidRDefault="00387897" w:rsidP="004E5AF2">
      <w:pPr>
        <w:tabs>
          <w:tab w:val="left" w:pos="709"/>
        </w:tabs>
        <w:rPr>
          <w:rFonts w:ascii="Times New Roman" w:hAnsi="Times New Roman"/>
          <w:bCs/>
          <w:sz w:val="24"/>
          <w:szCs w:val="24"/>
        </w:rPr>
      </w:pPr>
      <w:r w:rsidRPr="005B781E">
        <w:rPr>
          <w:rFonts w:ascii="Times New Roman" w:hAnsi="Times New Roman"/>
          <w:bCs/>
          <w:sz w:val="24"/>
          <w:szCs w:val="24"/>
        </w:rPr>
        <w:tab/>
        <w:t>Kretingos socialinių paslaugų centro maksimalus pareigybių skaičius (2023 m. vasario 23 d. sprendimas Nr. T2-41);</w:t>
      </w:r>
    </w:p>
    <w:p w14:paraId="495A6E8C" w14:textId="06CA1483" w:rsidR="00A05F73" w:rsidRPr="005B781E" w:rsidRDefault="00A05F73" w:rsidP="004E5AF2">
      <w:pPr>
        <w:tabs>
          <w:tab w:val="left" w:pos="709"/>
        </w:tabs>
        <w:rPr>
          <w:rFonts w:ascii="Times New Roman" w:hAnsi="Times New Roman"/>
          <w:bCs/>
          <w:sz w:val="24"/>
          <w:szCs w:val="24"/>
        </w:rPr>
      </w:pPr>
      <w:r w:rsidRPr="005B781E">
        <w:rPr>
          <w:rFonts w:ascii="Times New Roman" w:hAnsi="Times New Roman"/>
          <w:bCs/>
          <w:sz w:val="24"/>
          <w:szCs w:val="24"/>
        </w:rPr>
        <w:lastRenderedPageBreak/>
        <w:tab/>
        <w:t>Kretingos socialinių paslaugų centro maitinimo piniginės normos (2022 m. rugsėjo 29 d. sprendimas Nr. T2-250);</w:t>
      </w:r>
    </w:p>
    <w:p w14:paraId="17445F0E" w14:textId="3B12F6BE"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Dėl pavedimo vertinti ir rengti išvadas apie asmens galimybes pasirūpinti savimi ir priimti kasdienius sprendimus (2016 m. vasario 25 d. sprendimas Nr. T2-57)</w:t>
      </w:r>
      <w:r w:rsidR="00F32BB2" w:rsidRPr="005B781E">
        <w:rPr>
          <w:rFonts w:ascii="Times New Roman" w:hAnsi="Times New Roman"/>
          <w:sz w:val="24"/>
          <w:szCs w:val="24"/>
        </w:rPr>
        <w:t>;</w:t>
      </w:r>
    </w:p>
    <w:p w14:paraId="34FF6AC3" w14:textId="6190B129"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Kretingos rajono savivaldybės tarybos 2018 m. balandžio 26 d. sprendimas Nr. T2-137 skirti Kretingos socialinių paslaugų centrą vykdyti Globos centro funkcijas</w:t>
      </w:r>
      <w:r w:rsidR="00F32BB2" w:rsidRPr="005B781E">
        <w:rPr>
          <w:rFonts w:ascii="Times New Roman" w:hAnsi="Times New Roman"/>
          <w:sz w:val="24"/>
          <w:szCs w:val="24"/>
        </w:rPr>
        <w:t>;</w:t>
      </w:r>
    </w:p>
    <w:p w14:paraId="45AF8A0A" w14:textId="06E95F72"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Dėl įgaliojimų suteikimo Kretingos socialinių paslaugų centrui (Kretingos rajono savivaldybės tarybos 2018 m. gegužės 30 d. sprendimas Nr. T2-167) (vykdyti atvejo vadybos funkcijas)</w:t>
      </w:r>
      <w:r w:rsidR="00F32BB2" w:rsidRPr="005B781E">
        <w:rPr>
          <w:rFonts w:ascii="Times New Roman" w:hAnsi="Times New Roman"/>
          <w:sz w:val="24"/>
          <w:szCs w:val="24"/>
        </w:rPr>
        <w:t>;</w:t>
      </w:r>
    </w:p>
    <w:p w14:paraId="7A4F7B3E" w14:textId="1CDC37D5"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Globos centro veiklos ir budinčio globotojo v</w:t>
      </w:r>
      <w:r w:rsidR="00F32BB2" w:rsidRPr="005B781E">
        <w:rPr>
          <w:rFonts w:ascii="Times New Roman" w:hAnsi="Times New Roman"/>
          <w:sz w:val="24"/>
          <w:szCs w:val="24"/>
        </w:rPr>
        <w:t xml:space="preserve">eiklos finansavimo </w:t>
      </w:r>
      <w:r w:rsidRPr="005B781E">
        <w:rPr>
          <w:rFonts w:ascii="Times New Roman" w:hAnsi="Times New Roman"/>
          <w:sz w:val="24"/>
          <w:szCs w:val="24"/>
        </w:rPr>
        <w:t>Kretingos rajono savivaldybėje tvarkos aprašas (20</w:t>
      </w:r>
      <w:r w:rsidR="00F32BB2" w:rsidRPr="005B781E">
        <w:rPr>
          <w:rFonts w:ascii="Times New Roman" w:hAnsi="Times New Roman"/>
          <w:sz w:val="24"/>
          <w:szCs w:val="24"/>
        </w:rPr>
        <w:t>21</w:t>
      </w:r>
      <w:r w:rsidRPr="005B781E">
        <w:rPr>
          <w:rFonts w:ascii="Times New Roman" w:hAnsi="Times New Roman"/>
          <w:sz w:val="24"/>
          <w:szCs w:val="24"/>
        </w:rPr>
        <w:t xml:space="preserve"> m. </w:t>
      </w:r>
      <w:r w:rsidR="00F32BB2" w:rsidRPr="005B781E">
        <w:rPr>
          <w:rFonts w:ascii="Times New Roman" w:hAnsi="Times New Roman"/>
          <w:sz w:val="24"/>
          <w:szCs w:val="24"/>
        </w:rPr>
        <w:t>rugsėjo 30</w:t>
      </w:r>
      <w:r w:rsidRPr="005B781E">
        <w:rPr>
          <w:rFonts w:ascii="Times New Roman" w:hAnsi="Times New Roman"/>
          <w:sz w:val="24"/>
          <w:szCs w:val="24"/>
        </w:rPr>
        <w:t xml:space="preserve"> d. sprendimas Nr. T2-</w:t>
      </w:r>
      <w:r w:rsidR="00F32BB2" w:rsidRPr="005B781E">
        <w:rPr>
          <w:rFonts w:ascii="Times New Roman" w:hAnsi="Times New Roman"/>
          <w:sz w:val="24"/>
          <w:szCs w:val="24"/>
        </w:rPr>
        <w:t>284</w:t>
      </w:r>
      <w:r w:rsidRPr="005B781E">
        <w:rPr>
          <w:rFonts w:ascii="Times New Roman" w:hAnsi="Times New Roman"/>
          <w:sz w:val="24"/>
          <w:szCs w:val="24"/>
        </w:rPr>
        <w:t>)</w:t>
      </w:r>
      <w:r w:rsidR="00F32BB2" w:rsidRPr="005B781E">
        <w:rPr>
          <w:rFonts w:ascii="Times New Roman" w:hAnsi="Times New Roman"/>
          <w:sz w:val="24"/>
          <w:szCs w:val="24"/>
        </w:rPr>
        <w:t>;</w:t>
      </w:r>
    </w:p>
    <w:p w14:paraId="56380304" w14:textId="500FD69D" w:rsidR="002823AC" w:rsidRPr="005B781E" w:rsidRDefault="002823AC" w:rsidP="00D13927">
      <w:pPr>
        <w:tabs>
          <w:tab w:val="left" w:pos="709"/>
        </w:tabs>
        <w:rPr>
          <w:rFonts w:ascii="Times New Roman" w:hAnsi="Times New Roman"/>
          <w:sz w:val="24"/>
          <w:szCs w:val="24"/>
        </w:rPr>
      </w:pPr>
      <w:r w:rsidRPr="005B781E">
        <w:rPr>
          <w:rFonts w:ascii="Times New Roman" w:hAnsi="Times New Roman"/>
          <w:sz w:val="24"/>
          <w:szCs w:val="24"/>
        </w:rPr>
        <w:tab/>
        <w:t>Dėl Kretingos socialinių paslaugų centro globojamo (rūpinamo) vaiko aprūpinimo apranga, minkštu inventoriumi ir asmens higienos priemonėmis piniginių normų tvirtinimo (2021 m. rugpjūčio 26 d., sprendimas Nr. T2-261)</w:t>
      </w:r>
      <w:r w:rsidR="00CE0D17" w:rsidRPr="005B781E">
        <w:rPr>
          <w:rFonts w:ascii="Times New Roman" w:hAnsi="Times New Roman"/>
          <w:sz w:val="24"/>
          <w:szCs w:val="24"/>
        </w:rPr>
        <w:t>;</w:t>
      </w:r>
    </w:p>
    <w:p w14:paraId="3DD89648" w14:textId="0AA91B48" w:rsidR="002823AC" w:rsidRPr="005B781E" w:rsidRDefault="002823AC" w:rsidP="00D13927">
      <w:pPr>
        <w:tabs>
          <w:tab w:val="left" w:pos="709"/>
        </w:tabs>
        <w:rPr>
          <w:rFonts w:ascii="Times New Roman" w:hAnsi="Times New Roman"/>
          <w:sz w:val="24"/>
          <w:szCs w:val="24"/>
        </w:rPr>
      </w:pPr>
      <w:r w:rsidRPr="005B781E">
        <w:rPr>
          <w:rFonts w:ascii="Times New Roman" w:hAnsi="Times New Roman"/>
          <w:sz w:val="24"/>
          <w:szCs w:val="24"/>
        </w:rPr>
        <w:tab/>
        <w:t>Dėl kišenpinigių smulkioms išlaidoms dydžio patvirtinimo tėvų globos netekusiems vaikams, globojamiems (rūpinamiems) Kretingos socialinių paslaugų centre (2021 m. rugpjūčio 26 d., sprendimas Nr. T2-262)</w:t>
      </w:r>
      <w:r w:rsidR="00CE0D17" w:rsidRPr="005B781E">
        <w:rPr>
          <w:rFonts w:ascii="Times New Roman" w:hAnsi="Times New Roman"/>
          <w:sz w:val="24"/>
          <w:szCs w:val="24"/>
        </w:rPr>
        <w:t>;</w:t>
      </w:r>
    </w:p>
    <w:p w14:paraId="53E9AF44" w14:textId="1A66CD55" w:rsidR="002823AC" w:rsidRPr="005B781E" w:rsidRDefault="002823AC" w:rsidP="009866CE">
      <w:pPr>
        <w:ind w:firstLine="709"/>
        <w:rPr>
          <w:rFonts w:ascii="Times New Roman" w:hAnsi="Times New Roman"/>
          <w:sz w:val="24"/>
          <w:szCs w:val="24"/>
        </w:rPr>
      </w:pPr>
      <w:r w:rsidRPr="005B781E">
        <w:rPr>
          <w:rFonts w:ascii="Times New Roman" w:hAnsi="Times New Roman"/>
          <w:sz w:val="24"/>
          <w:szCs w:val="24"/>
        </w:rPr>
        <w:t>Kretingos rajono savivaldybės asmens (šeimos) socialinių paslaugų poreikio nustatymo ir skyrimo tvarkos aprašas (2021 m. balandžio 30 d. sprendimas Nr. T2-161, 2022 m. spalio 27 d. sprendimas Nr. T2-277</w:t>
      </w:r>
      <w:r w:rsidR="00CE0D17" w:rsidRPr="005B781E">
        <w:rPr>
          <w:rFonts w:ascii="Times New Roman" w:hAnsi="Times New Roman"/>
          <w:sz w:val="24"/>
          <w:szCs w:val="24"/>
        </w:rPr>
        <w:t>, 2023 m. sausio 26 d. sprendimas Nr.T2-13</w:t>
      </w:r>
      <w:r w:rsidRPr="005B781E">
        <w:rPr>
          <w:rFonts w:ascii="Times New Roman" w:hAnsi="Times New Roman"/>
          <w:sz w:val="24"/>
          <w:szCs w:val="24"/>
        </w:rPr>
        <w:t>)</w:t>
      </w:r>
      <w:r w:rsidR="00C41EAB" w:rsidRPr="005B781E">
        <w:rPr>
          <w:rFonts w:ascii="Times New Roman" w:hAnsi="Times New Roman"/>
          <w:sz w:val="24"/>
          <w:szCs w:val="24"/>
        </w:rPr>
        <w:t xml:space="preserve"> i</w:t>
      </w:r>
      <w:r w:rsidR="001D218B" w:rsidRPr="005B781E">
        <w:rPr>
          <w:rFonts w:ascii="Times New Roman" w:hAnsi="Times New Roman"/>
          <w:sz w:val="24"/>
          <w:szCs w:val="24"/>
        </w:rPr>
        <w:t>r</w:t>
      </w:r>
      <w:r w:rsidR="00C41EAB" w:rsidRPr="005B781E">
        <w:rPr>
          <w:rFonts w:ascii="Times New Roman" w:hAnsi="Times New Roman"/>
          <w:sz w:val="24"/>
          <w:szCs w:val="24"/>
        </w:rPr>
        <w:t xml:space="preserve"> kitais teisės aktais.</w:t>
      </w:r>
    </w:p>
    <w:p w14:paraId="3B6C5E17" w14:textId="77777777" w:rsidR="00AE2651" w:rsidRPr="005B781E" w:rsidRDefault="00AE2651" w:rsidP="006554CB">
      <w:pPr>
        <w:rPr>
          <w:rFonts w:ascii="Times New Roman" w:hAnsi="Times New Roman"/>
          <w:sz w:val="24"/>
          <w:szCs w:val="24"/>
        </w:rPr>
      </w:pPr>
    </w:p>
    <w:p w14:paraId="46F5A782" w14:textId="57AAE996"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202</w:t>
      </w:r>
      <w:r w:rsidR="00212F3D" w:rsidRPr="005B781E">
        <w:rPr>
          <w:rFonts w:ascii="Times New Roman" w:hAnsi="Times New Roman"/>
          <w:sz w:val="24"/>
          <w:szCs w:val="24"/>
        </w:rPr>
        <w:t>3</w:t>
      </w:r>
      <w:r w:rsidRPr="005B781E">
        <w:rPr>
          <w:rFonts w:ascii="Times New Roman" w:hAnsi="Times New Roman"/>
          <w:sz w:val="24"/>
          <w:szCs w:val="24"/>
        </w:rPr>
        <w:t xml:space="preserve"> metais Centro administracija Savivaldybės tarybai parengė </w:t>
      </w:r>
      <w:r w:rsidR="00212F3D" w:rsidRPr="005B781E">
        <w:rPr>
          <w:rFonts w:ascii="Times New Roman" w:hAnsi="Times New Roman"/>
          <w:sz w:val="24"/>
          <w:szCs w:val="24"/>
        </w:rPr>
        <w:t>du</w:t>
      </w:r>
      <w:r w:rsidRPr="005B781E">
        <w:rPr>
          <w:rFonts w:ascii="Times New Roman" w:hAnsi="Times New Roman"/>
          <w:sz w:val="24"/>
          <w:szCs w:val="24"/>
        </w:rPr>
        <w:t xml:space="preserve"> sprendimų projektus ir jų aiškinamuosius raštus. Savivaldybės taryba priėmė šiuos sprendimus:</w:t>
      </w:r>
    </w:p>
    <w:p w14:paraId="5927FDF7" w14:textId="07E385ED"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Dėl Kretingos socialinių paslaugų centro maksimalaus pareigybių skaičiaus patvirtinimo (202</w:t>
      </w:r>
      <w:r w:rsidR="00212F3D" w:rsidRPr="005B781E">
        <w:rPr>
          <w:rFonts w:ascii="Times New Roman" w:hAnsi="Times New Roman"/>
          <w:sz w:val="24"/>
          <w:szCs w:val="24"/>
        </w:rPr>
        <w:t>3</w:t>
      </w:r>
      <w:r w:rsidR="006554CB">
        <w:rPr>
          <w:rFonts w:ascii="Times New Roman" w:hAnsi="Times New Roman"/>
          <w:sz w:val="24"/>
          <w:szCs w:val="24"/>
        </w:rPr>
        <w:t> </w:t>
      </w:r>
      <w:r w:rsidRPr="005B781E">
        <w:rPr>
          <w:rFonts w:ascii="Times New Roman" w:hAnsi="Times New Roman"/>
          <w:sz w:val="24"/>
          <w:szCs w:val="24"/>
        </w:rPr>
        <w:t xml:space="preserve">m. </w:t>
      </w:r>
      <w:r w:rsidR="00212F3D" w:rsidRPr="005B781E">
        <w:rPr>
          <w:rFonts w:ascii="Times New Roman" w:hAnsi="Times New Roman"/>
          <w:sz w:val="24"/>
          <w:szCs w:val="24"/>
        </w:rPr>
        <w:t>vasar</w:t>
      </w:r>
      <w:r w:rsidRPr="005B781E">
        <w:rPr>
          <w:rFonts w:ascii="Times New Roman" w:hAnsi="Times New Roman"/>
          <w:sz w:val="24"/>
          <w:szCs w:val="24"/>
        </w:rPr>
        <w:t>io 2</w:t>
      </w:r>
      <w:r w:rsidR="00212F3D" w:rsidRPr="005B781E">
        <w:rPr>
          <w:rFonts w:ascii="Times New Roman" w:hAnsi="Times New Roman"/>
          <w:sz w:val="24"/>
          <w:szCs w:val="24"/>
        </w:rPr>
        <w:t>3</w:t>
      </w:r>
      <w:r w:rsidRPr="005B781E">
        <w:rPr>
          <w:rFonts w:ascii="Times New Roman" w:hAnsi="Times New Roman"/>
          <w:sz w:val="24"/>
          <w:szCs w:val="24"/>
        </w:rPr>
        <w:t xml:space="preserve"> d. sprendimas Nr. T2-</w:t>
      </w:r>
      <w:r w:rsidR="00212F3D" w:rsidRPr="005B781E">
        <w:rPr>
          <w:rFonts w:ascii="Times New Roman" w:hAnsi="Times New Roman"/>
          <w:sz w:val="24"/>
          <w:szCs w:val="24"/>
        </w:rPr>
        <w:t>41</w:t>
      </w:r>
      <w:r w:rsidRPr="005B781E">
        <w:rPr>
          <w:rFonts w:ascii="Times New Roman" w:hAnsi="Times New Roman"/>
          <w:sz w:val="24"/>
          <w:szCs w:val="24"/>
        </w:rPr>
        <w:t>)</w:t>
      </w:r>
      <w:r w:rsidR="00B811FF" w:rsidRPr="005B781E">
        <w:rPr>
          <w:rFonts w:ascii="Times New Roman" w:hAnsi="Times New Roman"/>
          <w:sz w:val="24"/>
          <w:szCs w:val="24"/>
        </w:rPr>
        <w:t>;</w:t>
      </w:r>
    </w:p>
    <w:p w14:paraId="30449249" w14:textId="34C26B8E"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Dėl pritarimo biudžetinės įstaigos Kretingos socialinių paslaugų centro 202</w:t>
      </w:r>
      <w:r w:rsidR="00406AC8" w:rsidRPr="005B781E">
        <w:rPr>
          <w:rFonts w:ascii="Times New Roman" w:hAnsi="Times New Roman"/>
          <w:sz w:val="24"/>
          <w:szCs w:val="24"/>
        </w:rPr>
        <w:t>2</w:t>
      </w:r>
      <w:r w:rsidRPr="005B781E">
        <w:rPr>
          <w:rFonts w:ascii="Times New Roman" w:hAnsi="Times New Roman"/>
          <w:sz w:val="24"/>
          <w:szCs w:val="24"/>
        </w:rPr>
        <w:t xml:space="preserve"> metų veiklos ir finansinei ataskaitoms (202</w:t>
      </w:r>
      <w:r w:rsidR="00406AC8" w:rsidRPr="005B781E">
        <w:rPr>
          <w:rFonts w:ascii="Times New Roman" w:hAnsi="Times New Roman"/>
          <w:sz w:val="24"/>
          <w:szCs w:val="24"/>
        </w:rPr>
        <w:t>3</w:t>
      </w:r>
      <w:r w:rsidRPr="005B781E">
        <w:rPr>
          <w:rFonts w:ascii="Times New Roman" w:hAnsi="Times New Roman"/>
          <w:sz w:val="24"/>
          <w:szCs w:val="24"/>
        </w:rPr>
        <w:t xml:space="preserve"> m. kovo 3</w:t>
      </w:r>
      <w:r w:rsidR="00406AC8" w:rsidRPr="005B781E">
        <w:rPr>
          <w:rFonts w:ascii="Times New Roman" w:hAnsi="Times New Roman"/>
          <w:sz w:val="24"/>
          <w:szCs w:val="24"/>
        </w:rPr>
        <w:t>0</w:t>
      </w:r>
      <w:r w:rsidRPr="005B781E">
        <w:rPr>
          <w:rFonts w:ascii="Times New Roman" w:hAnsi="Times New Roman"/>
          <w:sz w:val="24"/>
          <w:szCs w:val="24"/>
        </w:rPr>
        <w:t xml:space="preserve"> d. sprendimas Nr. T2-</w:t>
      </w:r>
      <w:r w:rsidR="00406AC8" w:rsidRPr="005B781E">
        <w:rPr>
          <w:rFonts w:ascii="Times New Roman" w:hAnsi="Times New Roman"/>
          <w:sz w:val="24"/>
          <w:szCs w:val="24"/>
        </w:rPr>
        <w:t>83</w:t>
      </w:r>
      <w:r w:rsidRPr="005B781E">
        <w:rPr>
          <w:rFonts w:ascii="Times New Roman" w:hAnsi="Times New Roman"/>
          <w:sz w:val="24"/>
          <w:szCs w:val="24"/>
        </w:rPr>
        <w:t>)</w:t>
      </w:r>
      <w:r w:rsidR="00B811FF" w:rsidRPr="005B781E">
        <w:rPr>
          <w:rFonts w:ascii="Times New Roman" w:hAnsi="Times New Roman"/>
          <w:sz w:val="24"/>
          <w:szCs w:val="24"/>
        </w:rPr>
        <w:t>.</w:t>
      </w:r>
    </w:p>
    <w:p w14:paraId="14AA3B32" w14:textId="77777777" w:rsidR="002823AC" w:rsidRPr="005B781E" w:rsidRDefault="002823AC" w:rsidP="00D13927">
      <w:pPr>
        <w:rPr>
          <w:rFonts w:ascii="Times New Roman" w:hAnsi="Times New Roman"/>
          <w:sz w:val="20"/>
          <w:szCs w:val="20"/>
        </w:rPr>
      </w:pPr>
    </w:p>
    <w:p w14:paraId="61ADB193" w14:textId="1EFC95CD" w:rsidR="002823AC" w:rsidRPr="005B781E" w:rsidRDefault="002823AC" w:rsidP="00D13927">
      <w:pPr>
        <w:ind w:firstLine="709"/>
        <w:rPr>
          <w:rFonts w:ascii="Times New Roman" w:hAnsi="Times New Roman"/>
          <w:sz w:val="24"/>
          <w:szCs w:val="24"/>
        </w:rPr>
      </w:pPr>
      <w:r w:rsidRPr="005B781E">
        <w:rPr>
          <w:rFonts w:ascii="Times New Roman" w:hAnsi="Times New Roman"/>
          <w:sz w:val="24"/>
          <w:szCs w:val="24"/>
        </w:rPr>
        <w:t>202</w:t>
      </w:r>
      <w:r w:rsidR="00406AC8" w:rsidRPr="005B781E">
        <w:rPr>
          <w:rFonts w:ascii="Times New Roman" w:hAnsi="Times New Roman"/>
          <w:sz w:val="24"/>
          <w:szCs w:val="24"/>
        </w:rPr>
        <w:t>3</w:t>
      </w:r>
      <w:r w:rsidRPr="005B781E">
        <w:rPr>
          <w:rFonts w:ascii="Times New Roman" w:hAnsi="Times New Roman"/>
          <w:sz w:val="24"/>
          <w:szCs w:val="24"/>
        </w:rPr>
        <w:t xml:space="preserve"> metais parengt</w:t>
      </w:r>
      <w:r w:rsidR="00430BD7" w:rsidRPr="005B781E">
        <w:rPr>
          <w:rFonts w:ascii="Times New Roman" w:hAnsi="Times New Roman"/>
          <w:sz w:val="24"/>
          <w:szCs w:val="24"/>
        </w:rPr>
        <w:t>a</w:t>
      </w:r>
      <w:r w:rsidRPr="005B781E">
        <w:rPr>
          <w:rFonts w:ascii="Times New Roman" w:hAnsi="Times New Roman"/>
          <w:sz w:val="24"/>
          <w:szCs w:val="24"/>
        </w:rPr>
        <w:t xml:space="preserve"> Kretingos socialinių paslaugų centro direktoriaus įsakymais įstaigos veiklą reglamentuojančių taisyklių, planų, tvarkos aprašų, pareigybių aprašymų ir kitų dokumentų:</w:t>
      </w:r>
    </w:p>
    <w:p w14:paraId="5F823F06" w14:textId="21A4E5E7" w:rsidR="002823AC" w:rsidRPr="005B781E" w:rsidRDefault="002823AC" w:rsidP="00D13927">
      <w:pPr>
        <w:pStyle w:val="Sraopastraipa"/>
        <w:numPr>
          <w:ilvl w:val="0"/>
          <w:numId w:val="11"/>
        </w:numPr>
        <w:tabs>
          <w:tab w:val="left" w:pos="709"/>
        </w:tabs>
        <w:ind w:left="851" w:firstLine="0"/>
        <w:jc w:val="both"/>
        <w:rPr>
          <w:rFonts w:ascii="Times New Roman" w:hAnsi="Times New Roman"/>
          <w:sz w:val="24"/>
          <w:szCs w:val="24"/>
        </w:rPr>
      </w:pPr>
      <w:r w:rsidRPr="005B781E">
        <w:rPr>
          <w:rFonts w:ascii="Times New Roman" w:hAnsi="Times New Roman"/>
          <w:sz w:val="24"/>
          <w:szCs w:val="24"/>
        </w:rPr>
        <w:t>202</w:t>
      </w:r>
      <w:r w:rsidR="00406AC8" w:rsidRPr="005B781E">
        <w:rPr>
          <w:rFonts w:ascii="Times New Roman" w:hAnsi="Times New Roman"/>
          <w:sz w:val="24"/>
          <w:szCs w:val="24"/>
        </w:rPr>
        <w:t>3</w:t>
      </w:r>
      <w:r w:rsidRPr="005B781E">
        <w:rPr>
          <w:rFonts w:ascii="Times New Roman" w:hAnsi="Times New Roman"/>
          <w:sz w:val="24"/>
          <w:szCs w:val="24"/>
        </w:rPr>
        <w:t>–202</w:t>
      </w:r>
      <w:r w:rsidR="00406AC8" w:rsidRPr="005B781E">
        <w:rPr>
          <w:rFonts w:ascii="Times New Roman" w:hAnsi="Times New Roman"/>
          <w:sz w:val="24"/>
          <w:szCs w:val="24"/>
        </w:rPr>
        <w:t>5</w:t>
      </w:r>
      <w:r w:rsidRPr="005B781E">
        <w:rPr>
          <w:rFonts w:ascii="Times New Roman" w:hAnsi="Times New Roman"/>
          <w:sz w:val="24"/>
          <w:szCs w:val="24"/>
        </w:rPr>
        <w:t xml:space="preserve"> metų SPC strateginis veiklos planas</w:t>
      </w:r>
      <w:r w:rsidR="00B811FF" w:rsidRPr="005B781E">
        <w:rPr>
          <w:rFonts w:ascii="Times New Roman" w:hAnsi="Times New Roman"/>
          <w:sz w:val="24"/>
          <w:szCs w:val="24"/>
        </w:rPr>
        <w:t>;</w:t>
      </w:r>
    </w:p>
    <w:p w14:paraId="22B8B53A" w14:textId="4E14950D" w:rsidR="002823AC" w:rsidRPr="005B781E" w:rsidRDefault="002823AC" w:rsidP="00D13927">
      <w:pPr>
        <w:pStyle w:val="Sraopastraipa"/>
        <w:numPr>
          <w:ilvl w:val="0"/>
          <w:numId w:val="11"/>
        </w:numPr>
        <w:tabs>
          <w:tab w:val="left" w:pos="709"/>
        </w:tabs>
        <w:ind w:left="851" w:firstLine="0"/>
        <w:jc w:val="both"/>
        <w:rPr>
          <w:rFonts w:ascii="Times New Roman" w:hAnsi="Times New Roman"/>
          <w:sz w:val="24"/>
          <w:szCs w:val="24"/>
        </w:rPr>
      </w:pPr>
      <w:r w:rsidRPr="005B781E">
        <w:rPr>
          <w:rFonts w:ascii="Times New Roman" w:hAnsi="Times New Roman"/>
          <w:sz w:val="24"/>
          <w:szCs w:val="24"/>
        </w:rPr>
        <w:t>SPC struktūra</w:t>
      </w:r>
      <w:r w:rsidR="00B811FF" w:rsidRPr="005B781E">
        <w:rPr>
          <w:rFonts w:ascii="Times New Roman" w:hAnsi="Times New Roman"/>
          <w:sz w:val="24"/>
          <w:szCs w:val="24"/>
        </w:rPr>
        <w:t>;</w:t>
      </w:r>
    </w:p>
    <w:p w14:paraId="7E1227DD" w14:textId="06A6EE2A" w:rsidR="00406AC8" w:rsidRPr="005B781E" w:rsidRDefault="00406AC8" w:rsidP="00D13927">
      <w:pPr>
        <w:pStyle w:val="Sraopastraipa"/>
        <w:numPr>
          <w:ilvl w:val="0"/>
          <w:numId w:val="11"/>
        </w:numPr>
        <w:tabs>
          <w:tab w:val="left" w:pos="709"/>
        </w:tabs>
        <w:ind w:left="851" w:firstLine="0"/>
        <w:jc w:val="both"/>
        <w:rPr>
          <w:rFonts w:ascii="Times New Roman" w:hAnsi="Times New Roman"/>
          <w:sz w:val="24"/>
          <w:szCs w:val="24"/>
        </w:rPr>
      </w:pPr>
      <w:r w:rsidRPr="005B781E">
        <w:rPr>
          <w:rFonts w:ascii="Times New Roman" w:hAnsi="Times New Roman"/>
          <w:sz w:val="24"/>
          <w:szCs w:val="24"/>
        </w:rPr>
        <w:t>SPC pareigybių sąrašas</w:t>
      </w:r>
      <w:r w:rsidR="00B811FF" w:rsidRPr="005B781E">
        <w:rPr>
          <w:rFonts w:ascii="Times New Roman" w:hAnsi="Times New Roman"/>
          <w:sz w:val="24"/>
          <w:szCs w:val="24"/>
        </w:rPr>
        <w:t>;</w:t>
      </w:r>
    </w:p>
    <w:p w14:paraId="230D4910" w14:textId="4D0B7DF3" w:rsidR="002823AC" w:rsidRPr="005B781E" w:rsidRDefault="002823AC" w:rsidP="00D13927">
      <w:pPr>
        <w:pStyle w:val="Sraopastraipa"/>
        <w:numPr>
          <w:ilvl w:val="0"/>
          <w:numId w:val="11"/>
        </w:numPr>
        <w:tabs>
          <w:tab w:val="left" w:pos="709"/>
        </w:tabs>
        <w:ind w:left="851" w:firstLine="0"/>
        <w:jc w:val="both"/>
        <w:rPr>
          <w:rFonts w:ascii="Times New Roman" w:hAnsi="Times New Roman"/>
          <w:sz w:val="24"/>
          <w:szCs w:val="24"/>
        </w:rPr>
      </w:pPr>
      <w:r w:rsidRPr="005B781E">
        <w:rPr>
          <w:rFonts w:ascii="Times New Roman" w:hAnsi="Times New Roman"/>
          <w:sz w:val="24"/>
          <w:szCs w:val="24"/>
        </w:rPr>
        <w:t>SPC darbo apmokėjimo tvarkos aprašas</w:t>
      </w:r>
      <w:r w:rsidR="00B811FF" w:rsidRPr="005B781E">
        <w:rPr>
          <w:rFonts w:ascii="Times New Roman" w:hAnsi="Times New Roman"/>
          <w:sz w:val="24"/>
          <w:szCs w:val="24"/>
        </w:rPr>
        <w:t>;</w:t>
      </w:r>
    </w:p>
    <w:p w14:paraId="30EA542A" w14:textId="4CEBB210" w:rsidR="00EC5914" w:rsidRPr="005B781E" w:rsidRDefault="00EC5914"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 xml:space="preserve">SPC informacinių ir komunikacinių technologijų naudojimo bei darbuotojų stebėsenos ir kontrolės </w:t>
      </w:r>
      <w:r w:rsidR="00E528DF" w:rsidRPr="005B781E">
        <w:rPr>
          <w:rFonts w:ascii="Times New Roman" w:hAnsi="Times New Roman"/>
          <w:sz w:val="24"/>
          <w:szCs w:val="24"/>
        </w:rPr>
        <w:t>darbo vietoje tvarka</w:t>
      </w:r>
      <w:r w:rsidR="00B811FF" w:rsidRPr="005B781E">
        <w:rPr>
          <w:rFonts w:ascii="Times New Roman" w:hAnsi="Times New Roman"/>
          <w:sz w:val="24"/>
          <w:szCs w:val="24"/>
        </w:rPr>
        <w:t>;</w:t>
      </w:r>
    </w:p>
    <w:p w14:paraId="6686A961" w14:textId="091AE10A" w:rsidR="003F1B8D" w:rsidRPr="005B781E" w:rsidRDefault="003F1B8D"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SPC darbuotojų veiklos vertinimo tvarkos aprašas</w:t>
      </w:r>
      <w:r w:rsidR="00B811FF" w:rsidRPr="005B781E">
        <w:rPr>
          <w:rFonts w:ascii="Times New Roman" w:hAnsi="Times New Roman"/>
          <w:sz w:val="24"/>
          <w:szCs w:val="24"/>
        </w:rPr>
        <w:t>;</w:t>
      </w:r>
    </w:p>
    <w:p w14:paraId="1DEF1ED2" w14:textId="6737EC36" w:rsidR="003F1B8D" w:rsidRPr="005B781E" w:rsidRDefault="003F1B8D"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SPC darbuotojų 2023 metų kvalifikacijos tobulinimo planas</w:t>
      </w:r>
      <w:r w:rsidR="00B811FF" w:rsidRPr="005B781E">
        <w:rPr>
          <w:rFonts w:ascii="Times New Roman" w:hAnsi="Times New Roman"/>
          <w:sz w:val="24"/>
          <w:szCs w:val="24"/>
        </w:rPr>
        <w:t>;</w:t>
      </w:r>
    </w:p>
    <w:p w14:paraId="1A6E6CA2" w14:textId="676DBA91"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Viešųjų pirkimų organizavimo ir vidaus kontrolės tvarkos aprašas</w:t>
      </w:r>
      <w:r w:rsidR="00B811FF" w:rsidRPr="005B781E">
        <w:rPr>
          <w:rFonts w:ascii="Times New Roman" w:hAnsi="Times New Roman"/>
          <w:sz w:val="24"/>
          <w:szCs w:val="24"/>
        </w:rPr>
        <w:t>;</w:t>
      </w:r>
    </w:p>
    <w:p w14:paraId="476A588C" w14:textId="779B3C8A"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SPC darbuotojo pažymėjimo išdavimo, nešiojimo ir pateikimo tvarkos aprašas</w:t>
      </w:r>
      <w:r w:rsidR="00B811FF" w:rsidRPr="005B781E">
        <w:rPr>
          <w:rFonts w:ascii="Times New Roman" w:hAnsi="Times New Roman"/>
          <w:sz w:val="24"/>
          <w:szCs w:val="24"/>
        </w:rPr>
        <w:t>;</w:t>
      </w:r>
    </w:p>
    <w:p w14:paraId="09312153" w14:textId="196E819B"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Maitinimo SPC tvarkos aprašas</w:t>
      </w:r>
      <w:r w:rsidR="00B811FF" w:rsidRPr="005B781E">
        <w:rPr>
          <w:rFonts w:ascii="Times New Roman" w:hAnsi="Times New Roman"/>
          <w:sz w:val="24"/>
          <w:szCs w:val="24"/>
        </w:rPr>
        <w:t>;</w:t>
      </w:r>
    </w:p>
    <w:p w14:paraId="7918A47C" w14:textId="3F6EDA5F"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SPC vidinio informacijos apie pažeidimus teikimo kanalo tvarkos aprašas</w:t>
      </w:r>
      <w:r w:rsidR="00B811FF" w:rsidRPr="005B781E">
        <w:rPr>
          <w:rFonts w:ascii="Times New Roman" w:hAnsi="Times New Roman"/>
          <w:sz w:val="24"/>
          <w:szCs w:val="24"/>
        </w:rPr>
        <w:t>;</w:t>
      </w:r>
    </w:p>
    <w:p w14:paraId="3D5AAD7B" w14:textId="1ABC37CB"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SPC teikiamų paslaugų atitikties socialinės globos normoms vertinimo (įsivertinimo) tvarkos aprašas</w:t>
      </w:r>
      <w:r w:rsidR="00B811FF" w:rsidRPr="005B781E">
        <w:rPr>
          <w:rFonts w:ascii="Times New Roman" w:hAnsi="Times New Roman"/>
          <w:sz w:val="24"/>
          <w:szCs w:val="24"/>
        </w:rPr>
        <w:t>;</w:t>
      </w:r>
    </w:p>
    <w:p w14:paraId="31C83818" w14:textId="41B532F3"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Vidaus medicininio audito nuostatai</w:t>
      </w:r>
      <w:r w:rsidR="00B811FF" w:rsidRPr="005B781E">
        <w:rPr>
          <w:rFonts w:ascii="Times New Roman" w:hAnsi="Times New Roman"/>
          <w:sz w:val="24"/>
          <w:szCs w:val="24"/>
        </w:rPr>
        <w:t>;</w:t>
      </w:r>
    </w:p>
    <w:p w14:paraId="5CA43815" w14:textId="5F7063B3"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Paciento (jo atstovų) teisių ir pareigų įgyvendinimo tvarka</w:t>
      </w:r>
      <w:r w:rsidR="00B811FF" w:rsidRPr="005B781E">
        <w:rPr>
          <w:rFonts w:ascii="Times New Roman" w:hAnsi="Times New Roman"/>
          <w:sz w:val="24"/>
          <w:szCs w:val="24"/>
        </w:rPr>
        <w:t>;</w:t>
      </w:r>
    </w:p>
    <w:p w14:paraId="0C668552" w14:textId="75ADB88B"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Infekcijų kontrolės procedūrų vadovas</w:t>
      </w:r>
      <w:r w:rsidR="00B811FF" w:rsidRPr="005B781E">
        <w:rPr>
          <w:rFonts w:ascii="Times New Roman" w:hAnsi="Times New Roman"/>
          <w:sz w:val="24"/>
          <w:szCs w:val="24"/>
        </w:rPr>
        <w:t>;</w:t>
      </w:r>
    </w:p>
    <w:p w14:paraId="5D346379" w14:textId="248DA9A1" w:rsidR="00475653" w:rsidRPr="005B781E" w:rsidRDefault="00475653" w:rsidP="00E528DF">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Sveikatos priežiūros įstaigos pirmosios medicinos pagalbos rinkinio aprašas</w:t>
      </w:r>
      <w:r w:rsidR="00B811FF" w:rsidRPr="005B781E">
        <w:rPr>
          <w:rFonts w:ascii="Times New Roman" w:hAnsi="Times New Roman"/>
          <w:sz w:val="24"/>
          <w:szCs w:val="24"/>
        </w:rPr>
        <w:t>;</w:t>
      </w:r>
    </w:p>
    <w:p w14:paraId="2291D12E" w14:textId="69B14626"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Vidaus tvarkos taisykles, teikiant sveikatos priežiūros paslaugas</w:t>
      </w:r>
      <w:r w:rsidR="00B811FF" w:rsidRPr="005B781E">
        <w:rPr>
          <w:rFonts w:ascii="Times New Roman" w:hAnsi="Times New Roman"/>
          <w:sz w:val="24"/>
          <w:szCs w:val="24"/>
        </w:rPr>
        <w:t>;</w:t>
      </w:r>
    </w:p>
    <w:p w14:paraId="74609F99" w14:textId="50DD16A4"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lastRenderedPageBreak/>
        <w:t>Būtinosios medicinos pagalbos teikimo tvarkos aprašas</w:t>
      </w:r>
      <w:r w:rsidR="00B811FF" w:rsidRPr="005B781E">
        <w:rPr>
          <w:rFonts w:ascii="Times New Roman" w:hAnsi="Times New Roman"/>
          <w:sz w:val="24"/>
          <w:szCs w:val="24"/>
        </w:rPr>
        <w:t>;</w:t>
      </w:r>
    </w:p>
    <w:p w14:paraId="649DC95D" w14:textId="4CBA6E90"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Darbo vietų aprūpinimo informacinių technologijų priemonėmis bei jų funkcionavimo kontrolės tvarka</w:t>
      </w:r>
      <w:r w:rsidR="00B811FF" w:rsidRPr="005B781E">
        <w:rPr>
          <w:rFonts w:ascii="Times New Roman" w:hAnsi="Times New Roman"/>
          <w:sz w:val="24"/>
          <w:szCs w:val="24"/>
        </w:rPr>
        <w:t>;</w:t>
      </w:r>
    </w:p>
    <w:p w14:paraId="70362920" w14:textId="2730741D"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Informacijos apie pacientą teikimo kitiems asmenims ir įstaigoms tvarkos aprašas</w:t>
      </w:r>
      <w:r w:rsidR="00B811FF" w:rsidRPr="005B781E">
        <w:rPr>
          <w:rFonts w:ascii="Times New Roman" w:hAnsi="Times New Roman"/>
          <w:sz w:val="24"/>
          <w:szCs w:val="24"/>
        </w:rPr>
        <w:t>;</w:t>
      </w:r>
    </w:p>
    <w:p w14:paraId="06820C19" w14:textId="08E3424C"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Informacijos pacientui teikimo tvarka</w:t>
      </w:r>
      <w:r w:rsidR="00B811FF" w:rsidRPr="005B781E">
        <w:rPr>
          <w:rFonts w:ascii="Times New Roman" w:hAnsi="Times New Roman"/>
          <w:sz w:val="24"/>
          <w:szCs w:val="24"/>
        </w:rPr>
        <w:t>;</w:t>
      </w:r>
    </w:p>
    <w:p w14:paraId="325C1EE8" w14:textId="11731536"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Įstaigos kokybės politika</w:t>
      </w:r>
      <w:r w:rsidR="00B811FF" w:rsidRPr="005B781E">
        <w:rPr>
          <w:rFonts w:ascii="Times New Roman" w:hAnsi="Times New Roman"/>
          <w:sz w:val="24"/>
          <w:szCs w:val="24"/>
        </w:rPr>
        <w:t>;</w:t>
      </w:r>
    </w:p>
    <w:p w14:paraId="4F3CAA7A" w14:textId="0701638E"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Paslaugų kokybės rodiklių nustatymo ir jų stebėsenos aprašas</w:t>
      </w:r>
      <w:r w:rsidR="00B811FF" w:rsidRPr="005B781E">
        <w:rPr>
          <w:rFonts w:ascii="Times New Roman" w:hAnsi="Times New Roman"/>
          <w:sz w:val="24"/>
          <w:szCs w:val="24"/>
        </w:rPr>
        <w:t>;</w:t>
      </w:r>
    </w:p>
    <w:p w14:paraId="58FF4553" w14:textId="5B54F522"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 xml:space="preserve">Medicininės dokumentacijos </w:t>
      </w:r>
      <w:r w:rsidRPr="005B781E">
        <w:rPr>
          <w:rFonts w:ascii="Times New Roman" w:hAnsi="Times New Roman"/>
          <w:bCs/>
          <w:sz w:val="24"/>
          <w:szCs w:val="24"/>
        </w:rPr>
        <w:t>pildymo tvarka</w:t>
      </w:r>
      <w:r w:rsidR="00B811FF" w:rsidRPr="005B781E">
        <w:rPr>
          <w:rFonts w:ascii="Times New Roman" w:hAnsi="Times New Roman"/>
          <w:bCs/>
          <w:sz w:val="24"/>
          <w:szCs w:val="24"/>
        </w:rPr>
        <w:t>;</w:t>
      </w:r>
    </w:p>
    <w:p w14:paraId="0FC1BB5E" w14:textId="654CFC2E"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bCs/>
          <w:sz w:val="24"/>
          <w:szCs w:val="24"/>
        </w:rPr>
        <w:t>Paciento mirties nagrinėjimo tvarkos aprašas</w:t>
      </w:r>
      <w:r w:rsidR="00B811FF" w:rsidRPr="005B781E">
        <w:rPr>
          <w:rFonts w:ascii="Times New Roman" w:hAnsi="Times New Roman"/>
          <w:bCs/>
          <w:sz w:val="24"/>
          <w:szCs w:val="24"/>
        </w:rPr>
        <w:t>;</w:t>
      </w:r>
    </w:p>
    <w:p w14:paraId="01A8B405" w14:textId="557360F4"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Mokamų sveikatos priežiūros paslaugų teikimo tvark</w:t>
      </w:r>
      <w:bookmarkStart w:id="10" w:name="_Hlk71199625"/>
      <w:r w:rsidRPr="005B781E">
        <w:rPr>
          <w:rFonts w:ascii="Times New Roman" w:hAnsi="Times New Roman"/>
          <w:sz w:val="24"/>
          <w:szCs w:val="24"/>
        </w:rPr>
        <w:t>a</w:t>
      </w:r>
      <w:r w:rsidR="00B811FF" w:rsidRPr="005B781E">
        <w:rPr>
          <w:rFonts w:ascii="Times New Roman" w:hAnsi="Times New Roman"/>
          <w:sz w:val="24"/>
          <w:szCs w:val="24"/>
        </w:rPr>
        <w:t>;</w:t>
      </w:r>
    </w:p>
    <w:p w14:paraId="519D9E34" w14:textId="465B4E3A"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Neatitikčių registravimo tvark</w:t>
      </w:r>
      <w:bookmarkEnd w:id="10"/>
      <w:r w:rsidRPr="005B781E">
        <w:rPr>
          <w:rFonts w:ascii="Times New Roman" w:hAnsi="Times New Roman"/>
          <w:sz w:val="24"/>
          <w:szCs w:val="24"/>
        </w:rPr>
        <w:t>a</w:t>
      </w:r>
      <w:r w:rsidR="00B811FF" w:rsidRPr="005B781E">
        <w:rPr>
          <w:rFonts w:ascii="Times New Roman" w:hAnsi="Times New Roman"/>
          <w:sz w:val="24"/>
          <w:szCs w:val="24"/>
        </w:rPr>
        <w:t>;</w:t>
      </w:r>
    </w:p>
    <w:p w14:paraId="712DF6B1" w14:textId="37D4DBE4"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Nepageidaujamų įvykių stebėsenos ir valdymo aprašas</w:t>
      </w:r>
      <w:r w:rsidR="00B811FF" w:rsidRPr="005B781E">
        <w:rPr>
          <w:rFonts w:ascii="Times New Roman" w:hAnsi="Times New Roman"/>
          <w:sz w:val="24"/>
          <w:szCs w:val="24"/>
        </w:rPr>
        <w:t>;</w:t>
      </w:r>
    </w:p>
    <w:p w14:paraId="47203E59" w14:textId="7C0484FA" w:rsidR="00380259" w:rsidRPr="005B781E" w:rsidRDefault="00380259"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Pacientų skundų nagrinėjimo tvarka</w:t>
      </w:r>
      <w:r w:rsidR="00B811FF" w:rsidRPr="005B781E">
        <w:rPr>
          <w:rFonts w:ascii="Times New Roman" w:hAnsi="Times New Roman"/>
          <w:sz w:val="24"/>
          <w:szCs w:val="24"/>
        </w:rPr>
        <w:t>;</w:t>
      </w:r>
    </w:p>
    <w:p w14:paraId="1FDE522E" w14:textId="546E7224" w:rsidR="00AA390A" w:rsidRPr="005B781E" w:rsidRDefault="00625AFD" w:rsidP="00380259">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hAnsi="Times New Roman"/>
          <w:sz w:val="24"/>
          <w:szCs w:val="24"/>
        </w:rPr>
        <w:t>Asmeninės pagalbos teikimo sutartis</w:t>
      </w:r>
      <w:r w:rsidR="00B811FF" w:rsidRPr="005B781E">
        <w:rPr>
          <w:rFonts w:ascii="Times New Roman" w:hAnsi="Times New Roman"/>
          <w:sz w:val="24"/>
          <w:szCs w:val="24"/>
        </w:rPr>
        <w:t>;</w:t>
      </w:r>
    </w:p>
    <w:p w14:paraId="2BF45123" w14:textId="61AC79CB" w:rsidR="00AE2651" w:rsidRPr="005B781E" w:rsidRDefault="002823AC" w:rsidP="00D13927">
      <w:pPr>
        <w:pStyle w:val="Sraopastraipa"/>
        <w:numPr>
          <w:ilvl w:val="0"/>
          <w:numId w:val="11"/>
        </w:numPr>
        <w:tabs>
          <w:tab w:val="left" w:pos="709"/>
        </w:tabs>
        <w:ind w:left="0" w:firstLine="851"/>
        <w:jc w:val="both"/>
        <w:rPr>
          <w:rFonts w:ascii="Times New Roman" w:hAnsi="Times New Roman"/>
          <w:sz w:val="24"/>
          <w:szCs w:val="24"/>
        </w:rPr>
      </w:pPr>
      <w:r w:rsidRPr="005B781E">
        <w:rPr>
          <w:rFonts w:ascii="Times New Roman" w:eastAsia="Times New Roman" w:hAnsi="Times New Roman"/>
          <w:bCs/>
          <w:iCs/>
          <w:sz w:val="24"/>
          <w:szCs w:val="24"/>
        </w:rPr>
        <w:t xml:space="preserve">Pareigybių aprašymai: </w:t>
      </w:r>
      <w:r w:rsidRPr="005B781E">
        <w:rPr>
          <w:rFonts w:ascii="Times New Roman" w:hAnsi="Times New Roman"/>
          <w:sz w:val="24"/>
          <w:szCs w:val="24"/>
        </w:rPr>
        <w:t>atvejo vadybininkas</w:t>
      </w:r>
      <w:r w:rsidR="00AE2651" w:rsidRPr="005B781E">
        <w:rPr>
          <w:rFonts w:ascii="Times New Roman" w:hAnsi="Times New Roman"/>
          <w:sz w:val="24"/>
          <w:szCs w:val="24"/>
        </w:rPr>
        <w:t xml:space="preserve"> (projektas)</w:t>
      </w:r>
      <w:r w:rsidRPr="005B781E">
        <w:rPr>
          <w:rFonts w:ascii="Times New Roman" w:hAnsi="Times New Roman"/>
          <w:sz w:val="24"/>
          <w:szCs w:val="24"/>
        </w:rPr>
        <w:t xml:space="preserve">, </w:t>
      </w:r>
      <w:r w:rsidR="00AE2651" w:rsidRPr="005B781E">
        <w:rPr>
          <w:rFonts w:ascii="Times New Roman" w:hAnsi="Times New Roman"/>
          <w:sz w:val="24"/>
          <w:szCs w:val="24"/>
        </w:rPr>
        <w:t>globos koordinatorius (GC veiklų organizavimui), globos koordinatorius (projektas), socialinių paslaugų įstaigų psichologas (projektas), bendrosios praktikos slaugytojas (projektas), bendrosios praktikos slaugytojas, socialinis darbuotojas (PNP asmens poreikio vertinimas).</w:t>
      </w:r>
    </w:p>
    <w:p w14:paraId="3C6F59D7" w14:textId="377FD6F9" w:rsidR="00DA04B7" w:rsidRPr="005B781E" w:rsidRDefault="00DA04B7" w:rsidP="006554CB">
      <w:pPr>
        <w:pStyle w:val="Sraopastraipa"/>
        <w:tabs>
          <w:tab w:val="left" w:pos="709"/>
        </w:tabs>
        <w:ind w:left="0" w:firstLine="851"/>
        <w:jc w:val="both"/>
        <w:rPr>
          <w:rFonts w:ascii="Times New Roman" w:hAnsi="Times New Roman"/>
          <w:sz w:val="24"/>
          <w:szCs w:val="24"/>
        </w:rPr>
      </w:pPr>
      <w:r w:rsidRPr="005B781E">
        <w:rPr>
          <w:rFonts w:ascii="Times New Roman" w:hAnsi="Times New Roman"/>
          <w:bCs/>
          <w:iCs/>
          <w:sz w:val="24"/>
          <w:szCs w:val="24"/>
        </w:rPr>
        <w:t>Įstaiga, panaudodama vidaus kontrolės elementus, nuolat įsivertina veiklos, aplinkos, personalo ir kitas atitiktis nustatytiems reikalavimams, nes tai atlikti įpareigoja turimos veiklos licencijos</w:t>
      </w:r>
      <w:r w:rsidR="009C37AE" w:rsidRPr="005B781E">
        <w:rPr>
          <w:rFonts w:ascii="Times New Roman" w:hAnsi="Times New Roman"/>
          <w:bCs/>
          <w:iCs/>
          <w:sz w:val="24"/>
          <w:szCs w:val="24"/>
        </w:rPr>
        <w:t>,</w:t>
      </w:r>
      <w:r w:rsidRPr="005B781E">
        <w:rPr>
          <w:rFonts w:ascii="Times New Roman" w:hAnsi="Times New Roman"/>
          <w:bCs/>
          <w:iCs/>
          <w:sz w:val="24"/>
          <w:szCs w:val="24"/>
        </w:rPr>
        <w:t xml:space="preserve"> </w:t>
      </w:r>
      <w:r w:rsidRPr="005B781E">
        <w:rPr>
          <w:rFonts w:ascii="Times New Roman" w:hAnsi="Times New Roman"/>
          <w:sz w:val="24"/>
          <w:szCs w:val="24"/>
        </w:rPr>
        <w:t xml:space="preserve">leidimas-higienos pasas verstis ūkine-komercine veikla, </w:t>
      </w:r>
      <w:r w:rsidRPr="005B781E">
        <w:rPr>
          <w:rFonts w:ascii="Times New Roman" w:hAnsi="Times New Roman"/>
          <w:bCs/>
          <w:iCs/>
          <w:sz w:val="24"/>
          <w:szCs w:val="24"/>
        </w:rPr>
        <w:t>suteikta teisė teikti akredituotas socialinės priežiūros paslaugas.</w:t>
      </w:r>
      <w:r w:rsidRPr="005B781E">
        <w:rPr>
          <w:rFonts w:ascii="Times New Roman" w:hAnsi="Times New Roman"/>
          <w:sz w:val="24"/>
          <w:szCs w:val="24"/>
        </w:rPr>
        <w:t xml:space="preserve"> Analizuojami veiklos trūkumai, numatomos jų pašalinimo priemonės, terminai, atsakingi asmenys.</w:t>
      </w:r>
    </w:p>
    <w:p w14:paraId="59E0EF0A" w14:textId="7D068276" w:rsidR="002823AC" w:rsidRPr="005B781E" w:rsidRDefault="002823AC" w:rsidP="006554CB">
      <w:pPr>
        <w:tabs>
          <w:tab w:val="left" w:pos="709"/>
        </w:tabs>
        <w:ind w:firstLine="851"/>
        <w:rPr>
          <w:rFonts w:ascii="Times New Roman" w:hAnsi="Times New Roman"/>
          <w:sz w:val="24"/>
          <w:szCs w:val="24"/>
        </w:rPr>
      </w:pPr>
      <w:r w:rsidRPr="005B781E">
        <w:rPr>
          <w:rFonts w:ascii="Times New Roman" w:eastAsia="Times New Roman" w:hAnsi="Times New Roman"/>
          <w:bCs/>
          <w:sz w:val="24"/>
          <w:szCs w:val="24"/>
        </w:rPr>
        <w:tab/>
      </w:r>
      <w:r w:rsidRPr="005B781E">
        <w:rPr>
          <w:rFonts w:ascii="Times New Roman" w:hAnsi="Times New Roman"/>
          <w:sz w:val="24"/>
          <w:szCs w:val="24"/>
        </w:rPr>
        <w:t>SPC direktoriaus 2021 m. vasario 24 d. įsakymu Nr. V-49 patvirtintas Vidaus kontrolės įgyvendinimo Kretingos socialinių paslaugų centre tvarkos aprašas, kuris, vadovaujantis šio aprašo I skyriaus I.3 punktu, peržiūrimas per kalendorinius metus (peržiūrėta 202</w:t>
      </w:r>
      <w:r w:rsidR="00251FA4" w:rsidRPr="005B781E">
        <w:rPr>
          <w:rFonts w:ascii="Times New Roman" w:hAnsi="Times New Roman"/>
          <w:sz w:val="24"/>
          <w:szCs w:val="24"/>
        </w:rPr>
        <w:t>3</w:t>
      </w:r>
      <w:r w:rsidRPr="005B781E">
        <w:rPr>
          <w:rFonts w:ascii="Times New Roman" w:hAnsi="Times New Roman"/>
          <w:sz w:val="24"/>
          <w:szCs w:val="24"/>
        </w:rPr>
        <w:t>-12-</w:t>
      </w:r>
      <w:r w:rsidR="00251FA4" w:rsidRPr="005B781E">
        <w:rPr>
          <w:rFonts w:ascii="Times New Roman" w:hAnsi="Times New Roman"/>
          <w:sz w:val="24"/>
          <w:szCs w:val="24"/>
        </w:rPr>
        <w:t>29</w:t>
      </w:r>
      <w:r w:rsidRPr="005B781E">
        <w:rPr>
          <w:rFonts w:ascii="Times New Roman" w:hAnsi="Times New Roman"/>
          <w:sz w:val="24"/>
          <w:szCs w:val="24"/>
        </w:rPr>
        <w:t>, atnaujinti aprašo VI.2, VI.3, VI.4 priedai). Siekiant vidaus kontrolės tikslų</w:t>
      </w:r>
      <w:r w:rsidRPr="005B781E">
        <w:rPr>
          <w:rFonts w:ascii="Times New Roman" w:hAnsi="Times New Roman"/>
          <w:bCs/>
          <w:iCs/>
          <w:kern w:val="3"/>
          <w:sz w:val="24"/>
          <w:szCs w:val="24"/>
        </w:rPr>
        <w:t>, Kretingos socialinių paslaugų centro direktoriaus 2018 m. spalio 29 d. įsakymu Nr. V-195 yra patvirtinta Kretingos socialinių paslaugų centro apskaitos politika, kuri yra vidaus kontrolės sudedamoji dalis.</w:t>
      </w:r>
      <w:r w:rsidRPr="005B781E">
        <w:rPr>
          <w:rFonts w:ascii="Times New Roman" w:hAnsi="Times New Roman"/>
          <w:sz w:val="24"/>
          <w:szCs w:val="24"/>
        </w:rPr>
        <w:t xml:space="preserve"> 2022-07-14 įsakymu Nr. V-315 patikslintos apskaitos politikos sąvokos.</w:t>
      </w:r>
      <w:r w:rsidR="00745433" w:rsidRPr="005B781E">
        <w:rPr>
          <w:rFonts w:ascii="Times New Roman" w:hAnsi="Times New Roman"/>
          <w:sz w:val="24"/>
          <w:szCs w:val="24"/>
        </w:rPr>
        <w:t xml:space="preserve"> SPC vidaus kontrolės darbo grupė 2023-12-28 užpildė vidaus kontrolės klausimynus, pasirengė 2023 metų vidaus kontrolės analizės ir vertinimo ataskaitos parengimui.</w:t>
      </w:r>
    </w:p>
    <w:p w14:paraId="77EB3FDD" w14:textId="6AD6FF6E" w:rsidR="00710136" w:rsidRPr="005B781E" w:rsidRDefault="00710136" w:rsidP="006554CB">
      <w:pPr>
        <w:tabs>
          <w:tab w:val="left" w:pos="709"/>
        </w:tabs>
        <w:ind w:firstLine="851"/>
        <w:rPr>
          <w:rFonts w:ascii="Times New Roman" w:hAnsi="Times New Roman"/>
          <w:sz w:val="24"/>
          <w:szCs w:val="24"/>
        </w:rPr>
      </w:pPr>
      <w:r w:rsidRPr="005B781E">
        <w:rPr>
          <w:rFonts w:ascii="Times New Roman" w:hAnsi="Times New Roman"/>
          <w:sz w:val="24"/>
          <w:szCs w:val="24"/>
        </w:rPr>
        <w:t>2023 metais atliktos paslaugų gavėjų anketinės apklausos, įvertinta Globos centro, Pagalbos namuose, Dienos centro, Pagalbos šeimai padalinių teikiamų socialinių paslaugų kokybė.</w:t>
      </w:r>
    </w:p>
    <w:p w14:paraId="4C147C75" w14:textId="5511FC52" w:rsidR="00710136" w:rsidRPr="005B781E" w:rsidRDefault="00710136" w:rsidP="006554CB">
      <w:pPr>
        <w:tabs>
          <w:tab w:val="left" w:pos="709"/>
        </w:tabs>
        <w:ind w:firstLine="851"/>
        <w:rPr>
          <w:rFonts w:ascii="Times New Roman" w:hAnsi="Times New Roman"/>
          <w:sz w:val="24"/>
          <w:szCs w:val="24"/>
        </w:rPr>
      </w:pPr>
      <w:r w:rsidRPr="005B781E">
        <w:rPr>
          <w:rFonts w:ascii="Times New Roman" w:hAnsi="Times New Roman"/>
          <w:sz w:val="24"/>
          <w:szCs w:val="24"/>
        </w:rPr>
        <w:t>2023 metais atliktas Pagalbos namuose padalinio teikiamų dienos socialinės globos paslaugų asmens namuose atitikties socialinės globos normoms vertinimas (įsivertinimas), parengtos išvados ir rekomendacijos.</w:t>
      </w:r>
    </w:p>
    <w:p w14:paraId="4CE8C119" w14:textId="77777777" w:rsidR="00D7774F" w:rsidRPr="005B781E" w:rsidRDefault="00D7774F" w:rsidP="00D13927">
      <w:pPr>
        <w:tabs>
          <w:tab w:val="left" w:pos="709"/>
        </w:tabs>
        <w:rPr>
          <w:rFonts w:ascii="Times New Roman" w:eastAsia="Times New Roman" w:hAnsi="Times New Roman"/>
          <w:bCs/>
          <w:iCs/>
          <w:sz w:val="20"/>
          <w:szCs w:val="20"/>
        </w:rPr>
      </w:pPr>
    </w:p>
    <w:p w14:paraId="06E7099C" w14:textId="6946915A" w:rsidR="002823AC" w:rsidRPr="005B781E" w:rsidRDefault="002823AC" w:rsidP="00D13927">
      <w:pPr>
        <w:tabs>
          <w:tab w:val="left" w:pos="709"/>
        </w:tabs>
        <w:rPr>
          <w:rFonts w:ascii="Times New Roman" w:eastAsia="Times New Roman" w:hAnsi="Times New Roman"/>
          <w:b/>
          <w:iCs/>
          <w:sz w:val="24"/>
          <w:szCs w:val="24"/>
        </w:rPr>
      </w:pPr>
      <w:r w:rsidRPr="005B781E">
        <w:rPr>
          <w:rFonts w:ascii="Times New Roman" w:eastAsia="Times New Roman" w:hAnsi="Times New Roman"/>
          <w:bCs/>
          <w:iCs/>
          <w:sz w:val="24"/>
          <w:szCs w:val="24"/>
        </w:rPr>
        <w:tab/>
      </w:r>
      <w:r w:rsidRPr="005B781E">
        <w:rPr>
          <w:rFonts w:ascii="Times New Roman" w:eastAsia="Times New Roman" w:hAnsi="Times New Roman"/>
          <w:b/>
          <w:iCs/>
          <w:sz w:val="24"/>
          <w:szCs w:val="24"/>
        </w:rPr>
        <w:t>202</w:t>
      </w:r>
      <w:r w:rsidR="00EA0CB4" w:rsidRPr="005B781E">
        <w:rPr>
          <w:rFonts w:ascii="Times New Roman" w:eastAsia="Times New Roman" w:hAnsi="Times New Roman"/>
          <w:b/>
          <w:iCs/>
          <w:sz w:val="24"/>
          <w:szCs w:val="24"/>
        </w:rPr>
        <w:t>3</w:t>
      </w:r>
      <w:r w:rsidRPr="005B781E">
        <w:rPr>
          <w:rFonts w:ascii="Times New Roman" w:eastAsia="Times New Roman" w:hAnsi="Times New Roman"/>
          <w:b/>
          <w:iCs/>
          <w:sz w:val="24"/>
          <w:szCs w:val="24"/>
        </w:rPr>
        <w:t xml:space="preserve"> metais atlikti išoriniai įstaigos veiklos vertinimai, tikrinimai:</w:t>
      </w:r>
    </w:p>
    <w:p w14:paraId="7E09F1AC" w14:textId="093BF3D2" w:rsidR="00541BFD" w:rsidRPr="005B781E" w:rsidRDefault="00541BFD" w:rsidP="00541BFD">
      <w:pPr>
        <w:pStyle w:val="Sraopastraipa"/>
        <w:numPr>
          <w:ilvl w:val="0"/>
          <w:numId w:val="12"/>
        </w:numPr>
        <w:ind w:left="0" w:firstLine="709"/>
        <w:jc w:val="both"/>
        <w:rPr>
          <w:rFonts w:ascii="Times New Roman" w:hAnsi="Times New Roman"/>
          <w:bCs/>
          <w:iCs/>
          <w:sz w:val="24"/>
          <w:szCs w:val="24"/>
        </w:rPr>
      </w:pPr>
      <w:r w:rsidRPr="005B781E">
        <w:rPr>
          <w:rFonts w:ascii="Times New Roman" w:hAnsi="Times New Roman"/>
          <w:bCs/>
          <w:iCs/>
          <w:sz w:val="24"/>
          <w:szCs w:val="24"/>
        </w:rPr>
        <w:t>Lietuvos metrologijos vakarų regiono skyrius 2023</w:t>
      </w:r>
      <w:r w:rsidR="00AF259D" w:rsidRPr="005B781E">
        <w:rPr>
          <w:rFonts w:ascii="Times New Roman" w:hAnsi="Times New Roman"/>
          <w:bCs/>
          <w:iCs/>
          <w:sz w:val="24"/>
          <w:szCs w:val="24"/>
        </w:rPr>
        <w:t xml:space="preserve"> m. kovo </w:t>
      </w:r>
      <w:r w:rsidRPr="005B781E">
        <w:rPr>
          <w:rFonts w:ascii="Times New Roman" w:hAnsi="Times New Roman"/>
          <w:bCs/>
          <w:iCs/>
          <w:sz w:val="24"/>
          <w:szCs w:val="24"/>
        </w:rPr>
        <w:t xml:space="preserve">9 </w:t>
      </w:r>
      <w:r w:rsidR="00AF259D" w:rsidRPr="005B781E">
        <w:rPr>
          <w:rFonts w:ascii="Times New Roman" w:hAnsi="Times New Roman"/>
          <w:bCs/>
          <w:iCs/>
          <w:sz w:val="24"/>
          <w:szCs w:val="24"/>
        </w:rPr>
        <w:t xml:space="preserve">d. </w:t>
      </w:r>
      <w:r w:rsidRPr="005B781E">
        <w:rPr>
          <w:rFonts w:ascii="Times New Roman" w:hAnsi="Times New Roman"/>
          <w:bCs/>
          <w:iCs/>
          <w:sz w:val="24"/>
          <w:szCs w:val="24"/>
        </w:rPr>
        <w:t>atliko Kretingos socialinių paslaugų centre naudojamų matavimo priemonių LR metrologijos įstatymo reikalavimų laikymosi kontrolę. Patikrinimo aktas 2023-03-09 Nr.PA-553(D23).</w:t>
      </w:r>
    </w:p>
    <w:p w14:paraId="5650AD9E" w14:textId="77777777" w:rsidR="00541BFD" w:rsidRPr="005B781E" w:rsidRDefault="00541BFD" w:rsidP="00541BFD">
      <w:pPr>
        <w:pStyle w:val="Sraopastraipa"/>
        <w:numPr>
          <w:ilvl w:val="0"/>
          <w:numId w:val="12"/>
        </w:numPr>
        <w:ind w:left="0" w:firstLine="709"/>
        <w:jc w:val="both"/>
        <w:rPr>
          <w:rFonts w:ascii="Times New Roman" w:hAnsi="Times New Roman"/>
          <w:bCs/>
          <w:iCs/>
          <w:sz w:val="24"/>
          <w:szCs w:val="24"/>
        </w:rPr>
      </w:pPr>
      <w:r w:rsidRPr="005B781E">
        <w:rPr>
          <w:rFonts w:ascii="Times New Roman" w:eastAsia="Times New Roman" w:hAnsi="Times New Roman"/>
          <w:bCs/>
          <w:iCs/>
          <w:sz w:val="24"/>
          <w:szCs w:val="24"/>
        </w:rPr>
        <w:t>Pagal 2023 m. kovo 24 d. Paslaugų teikimo sutartį dėl vidaus medicininio atlikimo Nr.F11-278 Kretingos socialinių paslaugų centre MB „Med. auditas“ ir MB „Sam consulting“ atliko vidaus medicininį auditą tikslu nustatyti ar įstaigoje vykstantys procesai atitinka įstaigos kokybės politiką, bei nustatyti vedamos medicininės dokumentacijos rezultatyvumą. 2023 m. spalio 11 d. įsakymu Nr. V-369 patvirtinta vidaus medicininio audito ataskaita.</w:t>
      </w:r>
    </w:p>
    <w:p w14:paraId="51D437A0" w14:textId="1CCB4AB3" w:rsidR="00AF2686" w:rsidRPr="005B781E" w:rsidRDefault="00AF259D" w:rsidP="00541BFD">
      <w:pPr>
        <w:pStyle w:val="Sraopastraipa"/>
        <w:numPr>
          <w:ilvl w:val="0"/>
          <w:numId w:val="12"/>
        </w:numPr>
        <w:ind w:left="0" w:firstLine="709"/>
        <w:jc w:val="both"/>
        <w:rPr>
          <w:rFonts w:ascii="Times New Roman" w:hAnsi="Times New Roman"/>
          <w:bCs/>
          <w:iCs/>
        </w:rPr>
      </w:pPr>
      <w:r w:rsidRPr="005B781E">
        <w:rPr>
          <w:rFonts w:ascii="Times New Roman" w:hAnsi="Times New Roman"/>
          <w:bCs/>
          <w:iCs/>
          <w:sz w:val="24"/>
          <w:szCs w:val="24"/>
        </w:rPr>
        <w:lastRenderedPageBreak/>
        <w:t xml:space="preserve">2023 m. spalio 18 d. </w:t>
      </w:r>
      <w:r w:rsidR="00FB3431" w:rsidRPr="005B781E">
        <w:rPr>
          <w:rFonts w:ascii="Times New Roman" w:hAnsi="Times New Roman"/>
          <w:bCs/>
          <w:iCs/>
          <w:sz w:val="24"/>
          <w:szCs w:val="24"/>
        </w:rPr>
        <w:t>C</w:t>
      </w:r>
      <w:r w:rsidRPr="005B781E">
        <w:rPr>
          <w:rFonts w:ascii="Times New Roman" w:hAnsi="Times New Roman"/>
          <w:bCs/>
          <w:iCs/>
          <w:sz w:val="24"/>
          <w:szCs w:val="24"/>
        </w:rPr>
        <w:t xml:space="preserve">entrinės projektų valdymo agentūros atstovai </w:t>
      </w:r>
      <w:r w:rsidR="00AF2686" w:rsidRPr="005B781E">
        <w:rPr>
          <w:rFonts w:ascii="Times New Roman" w:hAnsi="Times New Roman"/>
          <w:bCs/>
          <w:iCs/>
          <w:sz w:val="24"/>
          <w:szCs w:val="24"/>
        </w:rPr>
        <w:t>vertino</w:t>
      </w:r>
      <w:r w:rsidR="008C6CE5" w:rsidRPr="005B781E">
        <w:rPr>
          <w:rFonts w:ascii="Times New Roman" w:hAnsi="Times New Roman"/>
          <w:bCs/>
          <w:iCs/>
          <w:sz w:val="24"/>
          <w:szCs w:val="24"/>
        </w:rPr>
        <w:t xml:space="preserve"> projekto </w:t>
      </w:r>
      <w:r w:rsidR="00AF2686" w:rsidRPr="005B781E">
        <w:rPr>
          <w:rFonts w:ascii="Times New Roman" w:hAnsi="Times New Roman"/>
          <w:sz w:val="24"/>
          <w:szCs w:val="24"/>
        </w:rPr>
        <w:t>„Vaikų dienos centrų tinklo plėtra Kretingos rajono savivaldybėje“ atliktus remonto darbus, įsigytas priemones.</w:t>
      </w:r>
    </w:p>
    <w:p w14:paraId="400CBD15" w14:textId="77777777" w:rsidR="002823AC" w:rsidRPr="00E67318" w:rsidRDefault="002823AC" w:rsidP="00D13927">
      <w:pPr>
        <w:pStyle w:val="Pagrindinistekstas"/>
        <w:ind w:left="0"/>
        <w:rPr>
          <w:sz w:val="24"/>
        </w:rPr>
      </w:pPr>
    </w:p>
    <w:p w14:paraId="43BEB787" w14:textId="77777777" w:rsidR="002823AC" w:rsidRPr="00DC3543" w:rsidRDefault="002823AC" w:rsidP="00D13927">
      <w:pPr>
        <w:pStyle w:val="Sraopastraipa"/>
        <w:tabs>
          <w:tab w:val="left" w:pos="426"/>
        </w:tabs>
        <w:ind w:left="0" w:right="0" w:firstLine="851"/>
        <w:contextualSpacing w:val="0"/>
        <w:jc w:val="left"/>
        <w:rPr>
          <w:rFonts w:ascii="Times New Roman" w:hAnsi="Times New Roman"/>
          <w:b/>
          <w:color w:val="007BB8"/>
          <w:sz w:val="24"/>
          <w:szCs w:val="24"/>
        </w:rPr>
      </w:pPr>
      <w:r w:rsidRPr="00DC3543">
        <w:rPr>
          <w:rFonts w:ascii="Times New Roman" w:hAnsi="Times New Roman"/>
          <w:b/>
          <w:color w:val="007BB8"/>
          <w:sz w:val="24"/>
          <w:szCs w:val="24"/>
        </w:rPr>
        <w:t>7. IŠORINĖ KOMUNIKACIJA</w:t>
      </w:r>
    </w:p>
    <w:p w14:paraId="06939B46" w14:textId="77777777" w:rsidR="002823AC" w:rsidRPr="00E67318" w:rsidRDefault="002823AC" w:rsidP="00D13927">
      <w:pPr>
        <w:rPr>
          <w:rFonts w:ascii="Times New Roman" w:hAnsi="Times New Roman"/>
          <w:sz w:val="24"/>
          <w:szCs w:val="24"/>
        </w:rPr>
      </w:pPr>
    </w:p>
    <w:p w14:paraId="67B88F1D" w14:textId="3D7EF4E8" w:rsidR="002823AC" w:rsidRPr="00F20FD7" w:rsidRDefault="002823AC" w:rsidP="006554CB">
      <w:pPr>
        <w:ind w:firstLine="851"/>
        <w:rPr>
          <w:rFonts w:ascii="Times New Roman" w:eastAsia="Times New Roman" w:hAnsi="Times New Roman"/>
          <w:sz w:val="24"/>
          <w:szCs w:val="24"/>
        </w:rPr>
      </w:pPr>
      <w:r w:rsidRPr="00F20FD7">
        <w:rPr>
          <w:rFonts w:ascii="Times New Roman" w:hAnsi="Times New Roman"/>
          <w:sz w:val="24"/>
          <w:szCs w:val="24"/>
        </w:rPr>
        <w:t xml:space="preserve">Teikiant įvairias socialines paslaugas Kretingos rajone gyvenantiems paslaugų gavėjams, Centro darbuotojai komunikuoja ir glaudžiai bendradarbiauja su specialistais, dirbančiais </w:t>
      </w:r>
      <w:r w:rsidRPr="00F20FD7">
        <w:rPr>
          <w:rFonts w:ascii="Times New Roman" w:eastAsia="Times New Roman" w:hAnsi="Times New Roman"/>
          <w:sz w:val="24"/>
          <w:szCs w:val="24"/>
        </w:rPr>
        <w:t xml:space="preserve">Kretingos miesto ir rajono seniūnijose, Kretingos miesto ir rajono sveikatos priežiūros ir švietimo įstaigose, </w:t>
      </w:r>
      <w:r w:rsidRPr="00F20FD7">
        <w:rPr>
          <w:rFonts w:ascii="Times New Roman" w:hAnsi="Times New Roman"/>
          <w:sz w:val="24"/>
          <w:szCs w:val="24"/>
          <w:lang w:eastAsia="lt-LT"/>
        </w:rPr>
        <w:t>Valstybės vaiko teisių apsaugos ir įvaikinimo tarnybos prie socialinės apsaugos ir darbo ministerijos Klaipėdos apskrities vaiko teisių apsaugos skyriuje Kretingos rajone</w:t>
      </w:r>
      <w:r w:rsidRPr="00F20FD7">
        <w:rPr>
          <w:rFonts w:ascii="Times New Roman" w:eastAsia="Times New Roman" w:hAnsi="Times New Roman"/>
          <w:sz w:val="24"/>
          <w:szCs w:val="24"/>
        </w:rPr>
        <w:t>, policijoje, Užimtumo tarnyboje, Kretingos r. M. Valančiaus viešojoje bibliotekoje, Kretingos moterų informavimo ir mokymo centre</w:t>
      </w:r>
      <w:r w:rsidR="001F1EC5" w:rsidRPr="00F20FD7">
        <w:rPr>
          <w:rFonts w:ascii="Times New Roman" w:eastAsia="Times New Roman" w:hAnsi="Times New Roman"/>
          <w:sz w:val="24"/>
          <w:szCs w:val="24"/>
        </w:rPr>
        <w:t>, VšĮ Šv. Antano dienos centre</w:t>
      </w:r>
      <w:r w:rsidRPr="00F20FD7">
        <w:rPr>
          <w:rFonts w:ascii="Times New Roman" w:eastAsia="Times New Roman" w:hAnsi="Times New Roman"/>
          <w:sz w:val="24"/>
          <w:szCs w:val="24"/>
        </w:rPr>
        <w:t xml:space="preserve"> ir kt.</w:t>
      </w:r>
    </w:p>
    <w:p w14:paraId="1C3F9964" w14:textId="746DFCED" w:rsidR="00430BD7" w:rsidRPr="00F20FD7" w:rsidRDefault="00430BD7" w:rsidP="006554CB">
      <w:pPr>
        <w:ind w:firstLine="851"/>
        <w:rPr>
          <w:rFonts w:ascii="Times New Roman" w:hAnsi="Times New Roman"/>
          <w:sz w:val="24"/>
          <w:szCs w:val="24"/>
        </w:rPr>
      </w:pPr>
      <w:r w:rsidRPr="00F20FD7">
        <w:rPr>
          <w:rFonts w:ascii="Times New Roman" w:eastAsia="Times New Roman" w:hAnsi="Times New Roman"/>
          <w:sz w:val="24"/>
          <w:szCs w:val="24"/>
        </w:rPr>
        <w:t>202</w:t>
      </w:r>
      <w:r w:rsidR="009F2825" w:rsidRPr="00F20FD7">
        <w:rPr>
          <w:rFonts w:ascii="Times New Roman" w:eastAsia="Times New Roman" w:hAnsi="Times New Roman"/>
          <w:sz w:val="24"/>
          <w:szCs w:val="24"/>
        </w:rPr>
        <w:t>3</w:t>
      </w:r>
      <w:r w:rsidRPr="00F20FD7">
        <w:rPr>
          <w:rFonts w:ascii="Times New Roman" w:eastAsia="Times New Roman" w:hAnsi="Times New Roman"/>
          <w:sz w:val="24"/>
          <w:szCs w:val="24"/>
        </w:rPr>
        <w:t xml:space="preserve"> metais p</w:t>
      </w:r>
      <w:r w:rsidR="005F6311" w:rsidRPr="00F20FD7">
        <w:rPr>
          <w:rFonts w:ascii="Times New Roman" w:eastAsia="Times New Roman" w:hAnsi="Times New Roman"/>
          <w:sz w:val="24"/>
          <w:szCs w:val="24"/>
        </w:rPr>
        <w:t>asirašytos bendradarbiavimo sutartys su Lietuvos Raudonojo Kryžiaus draugija (2023-04-13), UAB „Baltic Medics“ (2023-05-03), Karaliaus Mindaugo profesinio mokymo centru (2023-09-26).</w:t>
      </w:r>
    </w:p>
    <w:p w14:paraId="2E573EB4" w14:textId="14D267AD" w:rsidR="002823AC" w:rsidRPr="00F20FD7" w:rsidRDefault="002823AC" w:rsidP="006554CB">
      <w:pPr>
        <w:ind w:firstLine="851"/>
        <w:rPr>
          <w:rFonts w:ascii="Times New Roman" w:hAnsi="Times New Roman"/>
          <w:sz w:val="24"/>
          <w:szCs w:val="24"/>
        </w:rPr>
      </w:pPr>
      <w:r w:rsidRPr="00F20FD7">
        <w:rPr>
          <w:rFonts w:ascii="Times New Roman" w:hAnsi="Times New Roman"/>
          <w:sz w:val="24"/>
          <w:szCs w:val="24"/>
        </w:rPr>
        <w:t xml:space="preserve">Informacijos sklaida apie Centro veiklą vykdoma internetinėje svetainėje, Facebook paskyroje. Aktyvią išorinę komunikaciją, populiarindamos vaiko globą, įvairiose institucijose </w:t>
      </w:r>
      <w:r w:rsidR="00F20FD7" w:rsidRPr="00F20FD7">
        <w:rPr>
          <w:rFonts w:ascii="Times New Roman" w:hAnsi="Times New Roman"/>
          <w:sz w:val="24"/>
          <w:szCs w:val="24"/>
        </w:rPr>
        <w:t>bei</w:t>
      </w:r>
      <w:r w:rsidRPr="00F20FD7">
        <w:rPr>
          <w:rFonts w:ascii="Times New Roman" w:hAnsi="Times New Roman"/>
          <w:sz w:val="24"/>
          <w:szCs w:val="24"/>
        </w:rPr>
        <w:t xml:space="preserve"> liep</w:t>
      </w:r>
      <w:r w:rsidR="00F20FD7" w:rsidRPr="00F20FD7">
        <w:rPr>
          <w:rFonts w:ascii="Times New Roman" w:hAnsi="Times New Roman"/>
          <w:sz w:val="24"/>
          <w:szCs w:val="24"/>
        </w:rPr>
        <w:t>os mėnesį</w:t>
      </w:r>
      <w:r w:rsidRPr="00F20FD7">
        <w:rPr>
          <w:rFonts w:ascii="Times New Roman" w:hAnsi="Times New Roman"/>
          <w:sz w:val="24"/>
          <w:szCs w:val="24"/>
        </w:rPr>
        <w:t xml:space="preserve"> </w:t>
      </w:r>
      <w:r w:rsidR="00D27988" w:rsidRPr="00F20FD7">
        <w:rPr>
          <w:rFonts w:ascii="Times New Roman" w:hAnsi="Times New Roman"/>
          <w:sz w:val="24"/>
          <w:szCs w:val="24"/>
        </w:rPr>
        <w:t>Vilniuje</w:t>
      </w:r>
      <w:r w:rsidRPr="00F20FD7">
        <w:rPr>
          <w:rFonts w:ascii="Times New Roman" w:hAnsi="Times New Roman"/>
          <w:sz w:val="24"/>
          <w:szCs w:val="24"/>
        </w:rPr>
        <w:t xml:space="preserve"> vykusi</w:t>
      </w:r>
      <w:r w:rsidR="00D27988" w:rsidRPr="00F20FD7">
        <w:rPr>
          <w:rFonts w:ascii="Times New Roman" w:hAnsi="Times New Roman"/>
          <w:sz w:val="24"/>
          <w:szCs w:val="24"/>
        </w:rPr>
        <w:t>am</w:t>
      </w:r>
      <w:r w:rsidRPr="00F20FD7">
        <w:rPr>
          <w:rFonts w:ascii="Times New Roman" w:hAnsi="Times New Roman"/>
          <w:sz w:val="24"/>
          <w:szCs w:val="24"/>
        </w:rPr>
        <w:t>e respublikini</w:t>
      </w:r>
      <w:r w:rsidR="00D27988" w:rsidRPr="00F20FD7">
        <w:rPr>
          <w:rFonts w:ascii="Times New Roman" w:hAnsi="Times New Roman"/>
          <w:sz w:val="24"/>
          <w:szCs w:val="24"/>
        </w:rPr>
        <w:t>am</w:t>
      </w:r>
      <w:r w:rsidRPr="00F20FD7">
        <w:rPr>
          <w:rFonts w:ascii="Times New Roman" w:hAnsi="Times New Roman"/>
          <w:sz w:val="24"/>
          <w:szCs w:val="24"/>
        </w:rPr>
        <w:t>e rengin</w:t>
      </w:r>
      <w:r w:rsidR="00D27988" w:rsidRPr="00F20FD7">
        <w:rPr>
          <w:rFonts w:ascii="Times New Roman" w:hAnsi="Times New Roman"/>
          <w:sz w:val="24"/>
          <w:szCs w:val="24"/>
        </w:rPr>
        <w:t>yj</w:t>
      </w:r>
      <w:r w:rsidRPr="00F20FD7">
        <w:rPr>
          <w:rFonts w:ascii="Times New Roman" w:hAnsi="Times New Roman"/>
          <w:sz w:val="24"/>
          <w:szCs w:val="24"/>
        </w:rPr>
        <w:t xml:space="preserve">e </w:t>
      </w:r>
      <w:r w:rsidR="00D27988" w:rsidRPr="00F20FD7">
        <w:rPr>
          <w:rFonts w:ascii="Times New Roman" w:hAnsi="Times New Roman"/>
          <w:sz w:val="24"/>
          <w:szCs w:val="24"/>
        </w:rPr>
        <w:t xml:space="preserve">„Vaikai yra vaikai“ </w:t>
      </w:r>
      <w:r w:rsidR="00F20FD7" w:rsidRPr="00F20FD7">
        <w:rPr>
          <w:rFonts w:ascii="Times New Roman" w:hAnsi="Times New Roman"/>
          <w:sz w:val="24"/>
          <w:szCs w:val="24"/>
        </w:rPr>
        <w:t>ir</w:t>
      </w:r>
      <w:r w:rsidR="00D27988" w:rsidRPr="00F20FD7">
        <w:rPr>
          <w:rFonts w:ascii="Times New Roman" w:hAnsi="Times New Roman"/>
          <w:sz w:val="24"/>
          <w:szCs w:val="24"/>
        </w:rPr>
        <w:t xml:space="preserve"> </w:t>
      </w:r>
      <w:r w:rsidR="007B6610" w:rsidRPr="00F20FD7">
        <w:rPr>
          <w:rFonts w:ascii="Times New Roman" w:hAnsi="Times New Roman"/>
          <w:sz w:val="24"/>
          <w:szCs w:val="24"/>
        </w:rPr>
        <w:t xml:space="preserve">lapkričio </w:t>
      </w:r>
      <w:r w:rsidR="00D27988" w:rsidRPr="00F20FD7">
        <w:rPr>
          <w:rFonts w:ascii="Times New Roman" w:hAnsi="Times New Roman"/>
          <w:sz w:val="24"/>
          <w:szCs w:val="24"/>
        </w:rPr>
        <w:t xml:space="preserve">mėnesį </w:t>
      </w:r>
      <w:r w:rsidR="00F20FD7" w:rsidRPr="00F20FD7">
        <w:rPr>
          <w:rFonts w:ascii="Times New Roman" w:hAnsi="Times New Roman"/>
          <w:sz w:val="24"/>
          <w:szCs w:val="24"/>
        </w:rPr>
        <w:t xml:space="preserve">Palangoje organizuotoje </w:t>
      </w:r>
      <w:r w:rsidR="00F20FD7" w:rsidRPr="00F20FD7">
        <w:rPr>
          <w:rFonts w:ascii="Times New Roman" w:hAnsi="Times New Roman"/>
          <w:noProof/>
          <w:sz w:val="24"/>
          <w:szCs w:val="24"/>
        </w:rPr>
        <w:t>pasaulinėje lyderystės konferencijoje</w:t>
      </w:r>
      <w:r w:rsidR="00D27988" w:rsidRPr="00F20FD7">
        <w:rPr>
          <w:rFonts w:ascii="Times New Roman" w:hAnsi="Times New Roman"/>
          <w:sz w:val="24"/>
          <w:szCs w:val="24"/>
        </w:rPr>
        <w:t xml:space="preserve"> </w:t>
      </w:r>
      <w:r w:rsidRPr="00F20FD7">
        <w:rPr>
          <w:rFonts w:ascii="Times New Roman" w:hAnsi="Times New Roman"/>
          <w:sz w:val="24"/>
          <w:szCs w:val="24"/>
        </w:rPr>
        <w:t>vykdė Globos centro padalinio darbuotojo</w:t>
      </w:r>
      <w:r w:rsidR="00D27988" w:rsidRPr="00F20FD7">
        <w:rPr>
          <w:rFonts w:ascii="Times New Roman" w:hAnsi="Times New Roman"/>
          <w:sz w:val="24"/>
          <w:szCs w:val="24"/>
        </w:rPr>
        <w:t>s</w:t>
      </w:r>
      <w:r w:rsidRPr="00F20FD7">
        <w:rPr>
          <w:rFonts w:ascii="Times New Roman" w:hAnsi="Times New Roman"/>
          <w:sz w:val="24"/>
          <w:szCs w:val="24"/>
        </w:rPr>
        <w:t xml:space="preserve">. Įstaigos specialistai įdėjo nemažai pastangų supažindinant visuomenę su įstaigos </w:t>
      </w:r>
      <w:r w:rsidR="00D27988" w:rsidRPr="00F20FD7">
        <w:rPr>
          <w:rFonts w:ascii="Times New Roman" w:hAnsi="Times New Roman"/>
          <w:sz w:val="24"/>
          <w:szCs w:val="24"/>
        </w:rPr>
        <w:t xml:space="preserve">Pagalbos šeimai padalinyje, </w:t>
      </w:r>
      <w:r w:rsidRPr="00F20FD7">
        <w:rPr>
          <w:rFonts w:ascii="Times New Roman" w:hAnsi="Times New Roman"/>
          <w:sz w:val="24"/>
          <w:szCs w:val="24"/>
        </w:rPr>
        <w:t>Dienos centro padalinyje, Nakvynės namuose, Bendruomeniniuose vaikų globos namuose teikiamomis paslaugomis bei pristatant kasdieninės paslaugų teikimo veiklos epizodus.</w:t>
      </w:r>
    </w:p>
    <w:p w14:paraId="76CBAF5A" w14:textId="79B7BFB1" w:rsidR="00695270" w:rsidRPr="00F20FD7" w:rsidRDefault="002823AC" w:rsidP="006554CB">
      <w:pPr>
        <w:autoSpaceDE w:val="0"/>
        <w:autoSpaceDN w:val="0"/>
        <w:adjustRightInd w:val="0"/>
        <w:ind w:firstLine="851"/>
        <w:rPr>
          <w:rFonts w:ascii="Times New Roman" w:hAnsi="Times New Roman"/>
          <w:bCs/>
        </w:rPr>
      </w:pPr>
      <w:r w:rsidRPr="00F20FD7">
        <w:rPr>
          <w:rFonts w:ascii="Times New Roman" w:hAnsi="Times New Roman"/>
          <w:sz w:val="24"/>
          <w:szCs w:val="24"/>
        </w:rPr>
        <w:t xml:space="preserve">Darbuotojų </w:t>
      </w:r>
      <w:r w:rsidR="00D27988" w:rsidRPr="00F20FD7">
        <w:rPr>
          <w:rFonts w:ascii="Times New Roman" w:hAnsi="Times New Roman"/>
          <w:sz w:val="24"/>
          <w:szCs w:val="24"/>
        </w:rPr>
        <w:t xml:space="preserve">iniciatyva gražia tradicija tampa </w:t>
      </w:r>
      <w:r w:rsidRPr="00F20FD7">
        <w:rPr>
          <w:rFonts w:ascii="Times New Roman" w:hAnsi="Times New Roman"/>
          <w:sz w:val="24"/>
          <w:szCs w:val="24"/>
        </w:rPr>
        <w:t>įstaigos veikl</w:t>
      </w:r>
      <w:r w:rsidR="00D27988" w:rsidRPr="00F20FD7">
        <w:rPr>
          <w:rFonts w:ascii="Times New Roman" w:hAnsi="Times New Roman"/>
          <w:sz w:val="24"/>
          <w:szCs w:val="24"/>
        </w:rPr>
        <w:t>os</w:t>
      </w:r>
      <w:r w:rsidRPr="00F20FD7">
        <w:rPr>
          <w:rFonts w:ascii="Times New Roman" w:hAnsi="Times New Roman"/>
          <w:sz w:val="24"/>
          <w:szCs w:val="24"/>
        </w:rPr>
        <w:t xml:space="preserve"> pristat</w:t>
      </w:r>
      <w:r w:rsidR="00D27988" w:rsidRPr="00F20FD7">
        <w:rPr>
          <w:rFonts w:ascii="Times New Roman" w:hAnsi="Times New Roman"/>
          <w:sz w:val="24"/>
          <w:szCs w:val="24"/>
        </w:rPr>
        <w:t xml:space="preserve">ymas Kretingos rajono gyventojams ir į miestą atvykstantiems svečiams Rotušės aikštėje lapkričio </w:t>
      </w:r>
      <w:r w:rsidRPr="00F20FD7">
        <w:rPr>
          <w:rFonts w:ascii="Times New Roman" w:hAnsi="Times New Roman"/>
          <w:sz w:val="24"/>
          <w:szCs w:val="24"/>
        </w:rPr>
        <w:t xml:space="preserve">mėnesį </w:t>
      </w:r>
      <w:r w:rsidR="00D27988" w:rsidRPr="00F20FD7">
        <w:rPr>
          <w:rFonts w:ascii="Times New Roman" w:hAnsi="Times New Roman"/>
          <w:sz w:val="24"/>
          <w:szCs w:val="24"/>
        </w:rPr>
        <w:t xml:space="preserve">rengiama pyragų diena. </w:t>
      </w:r>
      <w:r w:rsidRPr="00F20FD7">
        <w:rPr>
          <w:rFonts w:ascii="Times New Roman" w:hAnsi="Times New Roman"/>
          <w:sz w:val="24"/>
          <w:szCs w:val="24"/>
        </w:rPr>
        <w:t xml:space="preserve">Centro darbuotojai išnaudojo progą pasidalinti informacija apie įstaigoje teikiamas paslaugas aktyviai dalyvaudami „Maisto banko“ akcijose, vykusiose </w:t>
      </w:r>
      <w:r w:rsidR="00695270" w:rsidRPr="00F20FD7">
        <w:rPr>
          <w:rFonts w:ascii="Times New Roman" w:hAnsi="Times New Roman"/>
          <w:sz w:val="24"/>
          <w:szCs w:val="24"/>
        </w:rPr>
        <w:t xml:space="preserve">Kretingoje </w:t>
      </w:r>
      <w:r w:rsidRPr="00F20FD7">
        <w:rPr>
          <w:rFonts w:ascii="Times New Roman" w:hAnsi="Times New Roman"/>
          <w:sz w:val="24"/>
          <w:szCs w:val="24"/>
        </w:rPr>
        <w:t xml:space="preserve">kovo </w:t>
      </w:r>
      <w:r w:rsidR="00695270" w:rsidRPr="00F20FD7">
        <w:rPr>
          <w:rFonts w:ascii="Times New Roman" w:hAnsi="Times New Roman"/>
          <w:sz w:val="24"/>
          <w:szCs w:val="24"/>
        </w:rPr>
        <w:t>17</w:t>
      </w:r>
      <w:r w:rsidR="006554CB">
        <w:rPr>
          <w:rFonts w:ascii="Times New Roman" w:hAnsi="Times New Roman"/>
          <w:sz w:val="24"/>
          <w:szCs w:val="24"/>
        </w:rPr>
        <w:t>–</w:t>
      </w:r>
      <w:r w:rsidR="00695270" w:rsidRPr="00F20FD7">
        <w:rPr>
          <w:rFonts w:ascii="Times New Roman" w:hAnsi="Times New Roman"/>
          <w:sz w:val="24"/>
          <w:szCs w:val="24"/>
        </w:rPr>
        <w:t>18</w:t>
      </w:r>
      <w:r w:rsidRPr="00F20FD7">
        <w:rPr>
          <w:rFonts w:ascii="Times New Roman" w:hAnsi="Times New Roman"/>
          <w:sz w:val="24"/>
          <w:szCs w:val="24"/>
        </w:rPr>
        <w:t xml:space="preserve"> d. ir spalio 1</w:t>
      </w:r>
      <w:r w:rsidR="00695270" w:rsidRPr="00F20FD7">
        <w:rPr>
          <w:rFonts w:ascii="Times New Roman" w:hAnsi="Times New Roman"/>
          <w:sz w:val="24"/>
          <w:szCs w:val="24"/>
        </w:rPr>
        <w:t>3</w:t>
      </w:r>
      <w:r w:rsidR="006554CB">
        <w:rPr>
          <w:rFonts w:ascii="Times New Roman" w:hAnsi="Times New Roman"/>
          <w:sz w:val="24"/>
          <w:szCs w:val="24"/>
        </w:rPr>
        <w:t>–</w:t>
      </w:r>
      <w:r w:rsidR="00695270" w:rsidRPr="00F20FD7">
        <w:rPr>
          <w:rFonts w:ascii="Times New Roman" w:hAnsi="Times New Roman"/>
          <w:sz w:val="24"/>
          <w:szCs w:val="24"/>
        </w:rPr>
        <w:t>14</w:t>
      </w:r>
      <w:r w:rsidRPr="00F20FD7">
        <w:rPr>
          <w:rFonts w:ascii="Times New Roman" w:hAnsi="Times New Roman"/>
          <w:sz w:val="24"/>
          <w:szCs w:val="24"/>
        </w:rPr>
        <w:t xml:space="preserve"> d.</w:t>
      </w:r>
      <w:r w:rsidR="00695270" w:rsidRPr="00F20FD7">
        <w:rPr>
          <w:rFonts w:ascii="Times New Roman" w:hAnsi="Times New Roman"/>
          <w:bCs/>
        </w:rPr>
        <w:t xml:space="preserve"> </w:t>
      </w:r>
    </w:p>
    <w:p w14:paraId="6A71F485" w14:textId="06376DA7" w:rsidR="009736AE" w:rsidRPr="00F20FD7" w:rsidRDefault="002823AC" w:rsidP="006554CB">
      <w:pPr>
        <w:ind w:firstLine="851"/>
        <w:rPr>
          <w:rFonts w:ascii="Times New Roman" w:hAnsi="Times New Roman"/>
          <w:sz w:val="24"/>
          <w:szCs w:val="24"/>
          <w:lang w:eastAsia="lt-LT"/>
        </w:rPr>
      </w:pPr>
      <w:r w:rsidRPr="00F20FD7">
        <w:rPr>
          <w:rFonts w:ascii="Times New Roman" w:hAnsi="Times New Roman"/>
          <w:sz w:val="24"/>
          <w:szCs w:val="24"/>
        </w:rPr>
        <w:t>Įstaigos darbo organizavimu, teikiamomis paslaugomis domėjosi į Cent</w:t>
      </w:r>
      <w:r w:rsidR="00983995">
        <w:rPr>
          <w:rFonts w:ascii="Times New Roman" w:hAnsi="Times New Roman"/>
          <w:sz w:val="24"/>
          <w:szCs w:val="24"/>
        </w:rPr>
        <w:t>r</w:t>
      </w:r>
      <w:r w:rsidR="00695270" w:rsidRPr="00F20FD7">
        <w:rPr>
          <w:rFonts w:ascii="Times New Roman" w:hAnsi="Times New Roman"/>
          <w:sz w:val="24"/>
          <w:szCs w:val="24"/>
        </w:rPr>
        <w:t>ą atvykusi Latvijos Ven</w:t>
      </w:r>
      <w:r w:rsidR="00983995">
        <w:rPr>
          <w:rFonts w:ascii="Times New Roman" w:hAnsi="Times New Roman"/>
          <w:sz w:val="24"/>
          <w:szCs w:val="24"/>
        </w:rPr>
        <w:t>t</w:t>
      </w:r>
      <w:r w:rsidR="00695270" w:rsidRPr="00F20FD7">
        <w:rPr>
          <w:rFonts w:ascii="Times New Roman" w:hAnsi="Times New Roman"/>
          <w:sz w:val="24"/>
          <w:szCs w:val="24"/>
        </w:rPr>
        <w:t xml:space="preserve">spilio socialinių įstaigų </w:t>
      </w:r>
      <w:r w:rsidRPr="00F20FD7">
        <w:rPr>
          <w:rFonts w:ascii="Times New Roman" w:hAnsi="Times New Roman"/>
          <w:sz w:val="24"/>
          <w:szCs w:val="24"/>
        </w:rPr>
        <w:t>atstov</w:t>
      </w:r>
      <w:r w:rsidR="00695270" w:rsidRPr="00F20FD7">
        <w:rPr>
          <w:rFonts w:ascii="Times New Roman" w:hAnsi="Times New Roman"/>
          <w:sz w:val="24"/>
          <w:szCs w:val="24"/>
        </w:rPr>
        <w:t xml:space="preserve">ų delegacija. </w:t>
      </w:r>
      <w:r w:rsidR="009736AE" w:rsidRPr="00F20FD7">
        <w:rPr>
          <w:rFonts w:ascii="Times New Roman" w:hAnsi="Times New Roman"/>
          <w:sz w:val="24"/>
          <w:szCs w:val="24"/>
        </w:rPr>
        <w:t xml:space="preserve">Gerosios patirties pasidalijimui SPC darbuotojai vyko: gegužės mėnesį į Šiaulių SPC, birželio mėnesį į </w:t>
      </w:r>
      <w:r w:rsidR="009736AE" w:rsidRPr="00F20FD7">
        <w:rPr>
          <w:rFonts w:ascii="Times New Roman" w:hAnsi="Times New Roman"/>
          <w:sz w:val="24"/>
          <w:szCs w:val="24"/>
          <w:lang w:eastAsia="lt-LT"/>
        </w:rPr>
        <w:t>Gargždų SPC</w:t>
      </w:r>
      <w:r w:rsidR="009736AE" w:rsidRPr="00F20FD7">
        <w:rPr>
          <w:rFonts w:ascii="Times New Roman" w:hAnsi="Times New Roman"/>
          <w:sz w:val="24"/>
          <w:szCs w:val="24"/>
        </w:rPr>
        <w:t xml:space="preserve">, </w:t>
      </w:r>
      <w:r w:rsidR="009736AE" w:rsidRPr="00F20FD7">
        <w:rPr>
          <w:rFonts w:ascii="Times New Roman" w:hAnsi="Times New Roman"/>
          <w:sz w:val="24"/>
          <w:szCs w:val="24"/>
          <w:lang w:eastAsia="lt-LT"/>
        </w:rPr>
        <w:t>rugsėjo mėnesį į Raseinių neįgaliųjų užimtumo ir paslaugų centrą bei Šilalės SPC, spalio mėnesį į Utenos SPC.</w:t>
      </w:r>
      <w:r w:rsidR="005767EF" w:rsidRPr="00F20FD7">
        <w:rPr>
          <w:rFonts w:ascii="Times New Roman" w:hAnsi="Times New Roman"/>
          <w:sz w:val="24"/>
          <w:szCs w:val="24"/>
          <w:lang w:eastAsia="lt-LT"/>
        </w:rPr>
        <w:t xml:space="preserve"> Centro </w:t>
      </w:r>
      <w:r w:rsidR="007D37FA" w:rsidRPr="00F20FD7">
        <w:rPr>
          <w:rFonts w:ascii="Times New Roman" w:hAnsi="Times New Roman"/>
          <w:sz w:val="24"/>
          <w:szCs w:val="24"/>
          <w:lang w:eastAsia="lt-LT"/>
        </w:rPr>
        <w:t>bendruomenę</w:t>
      </w:r>
      <w:r w:rsidR="005767EF" w:rsidRPr="00F20FD7">
        <w:rPr>
          <w:rFonts w:ascii="Times New Roman" w:hAnsi="Times New Roman"/>
          <w:sz w:val="24"/>
          <w:szCs w:val="24"/>
          <w:lang w:eastAsia="lt-LT"/>
        </w:rPr>
        <w:t xml:space="preserve"> ypač pradžiugino 2023 m. </w:t>
      </w:r>
      <w:r w:rsidR="007D37FA" w:rsidRPr="00F20FD7">
        <w:rPr>
          <w:rFonts w:ascii="Times New Roman" w:hAnsi="Times New Roman"/>
          <w:sz w:val="24"/>
          <w:szCs w:val="24"/>
          <w:lang w:eastAsia="lt-LT"/>
        </w:rPr>
        <w:t xml:space="preserve">rugsėjo 27 d. </w:t>
      </w:r>
      <w:r w:rsidR="007D37FA" w:rsidRPr="00F20FD7">
        <w:rPr>
          <w:rFonts w:ascii="Times New Roman" w:hAnsi="Times New Roman"/>
          <w:bCs/>
          <w:sz w:val="24"/>
          <w:szCs w:val="24"/>
        </w:rPr>
        <w:t xml:space="preserve">Kretingos kultūros centre Savivaldybės organizuotas socialinių darbuotojų dienos paminėjimas bei </w:t>
      </w:r>
      <w:r w:rsidR="00066B88">
        <w:rPr>
          <w:rFonts w:ascii="Times New Roman" w:hAnsi="Times New Roman"/>
          <w:bCs/>
          <w:sz w:val="24"/>
          <w:szCs w:val="24"/>
        </w:rPr>
        <w:t>rajono</w:t>
      </w:r>
      <w:r w:rsidR="007D37FA" w:rsidRPr="00F20FD7">
        <w:rPr>
          <w:rFonts w:ascii="Times New Roman" w:hAnsi="Times New Roman"/>
          <w:bCs/>
          <w:sz w:val="24"/>
          <w:szCs w:val="24"/>
        </w:rPr>
        <w:t xml:space="preserve"> mero net 37 darbuotojams įteikti apdovanojimai.</w:t>
      </w:r>
    </w:p>
    <w:p w14:paraId="7BF5DB02" w14:textId="32A14EB1" w:rsidR="002823AC" w:rsidRPr="00F20FD7" w:rsidRDefault="002823AC" w:rsidP="006554CB">
      <w:pPr>
        <w:ind w:firstLine="851"/>
        <w:rPr>
          <w:rFonts w:ascii="Times New Roman" w:hAnsi="Times New Roman"/>
          <w:sz w:val="24"/>
          <w:szCs w:val="24"/>
          <w:lang w:eastAsia="lt-LT"/>
        </w:rPr>
      </w:pPr>
      <w:r w:rsidRPr="00F20FD7">
        <w:rPr>
          <w:rFonts w:ascii="Times New Roman" w:hAnsi="Times New Roman"/>
          <w:sz w:val="24"/>
          <w:szCs w:val="24"/>
        </w:rPr>
        <w:t>Pastovi ir aktyvi komunikacija vyko Lietuvos Respublikos socialinės apsaugos ir darbo ministerijos</w:t>
      </w:r>
      <w:r w:rsidR="00F74CA4" w:rsidRPr="00F20FD7">
        <w:rPr>
          <w:rFonts w:ascii="Times New Roman" w:hAnsi="Times New Roman"/>
          <w:sz w:val="24"/>
          <w:szCs w:val="24"/>
        </w:rPr>
        <w:t>, Globos centrų projekto koordinatorių</w:t>
      </w:r>
      <w:r w:rsidRPr="00F20FD7">
        <w:rPr>
          <w:rFonts w:ascii="Times New Roman" w:hAnsi="Times New Roman"/>
          <w:sz w:val="24"/>
          <w:szCs w:val="24"/>
        </w:rPr>
        <w:t xml:space="preserve"> organizuotuose nuotoliniuose pasitarimuose, </w:t>
      </w:r>
      <w:r w:rsidRPr="00F20FD7">
        <w:rPr>
          <w:rFonts w:ascii="Times New Roman" w:hAnsi="Times New Roman"/>
          <w:sz w:val="24"/>
          <w:szCs w:val="24"/>
          <w:lang w:eastAsia="lt-LT"/>
        </w:rPr>
        <w:t>socialinių paslaugų įstaigų vadovų asociacijos susitikimuose.</w:t>
      </w:r>
    </w:p>
    <w:p w14:paraId="1939C397" w14:textId="7F46191D" w:rsidR="005814FD" w:rsidRDefault="002823AC" w:rsidP="006554CB">
      <w:pPr>
        <w:ind w:firstLine="851"/>
        <w:rPr>
          <w:rFonts w:ascii="Times New Roman" w:hAnsi="Times New Roman"/>
          <w:sz w:val="24"/>
          <w:szCs w:val="24"/>
        </w:rPr>
      </w:pPr>
      <w:r w:rsidRPr="00F20FD7">
        <w:rPr>
          <w:rFonts w:ascii="Times New Roman" w:hAnsi="Times New Roman"/>
          <w:sz w:val="24"/>
          <w:szCs w:val="24"/>
        </w:rPr>
        <w:t>202</w:t>
      </w:r>
      <w:r w:rsidR="00404D76" w:rsidRPr="00F20FD7">
        <w:rPr>
          <w:rFonts w:ascii="Times New Roman" w:hAnsi="Times New Roman"/>
          <w:sz w:val="24"/>
          <w:szCs w:val="24"/>
        </w:rPr>
        <w:t>3</w:t>
      </w:r>
      <w:r w:rsidRPr="00F20FD7">
        <w:rPr>
          <w:rFonts w:ascii="Times New Roman" w:hAnsi="Times New Roman"/>
          <w:sz w:val="24"/>
          <w:szCs w:val="24"/>
        </w:rPr>
        <w:t xml:space="preserve"> metais Kretingos rajono laikraštyje ,,Pajūrio naujienos“ publikuoti straipsniai</w:t>
      </w:r>
      <w:r w:rsidR="00404D76" w:rsidRPr="00F20FD7">
        <w:rPr>
          <w:rFonts w:ascii="Times New Roman" w:hAnsi="Times New Roman"/>
          <w:sz w:val="24"/>
          <w:szCs w:val="24"/>
        </w:rPr>
        <w:t>:</w:t>
      </w:r>
      <w:r w:rsidRPr="00F20FD7">
        <w:rPr>
          <w:rFonts w:ascii="Times New Roman" w:hAnsi="Times New Roman"/>
          <w:sz w:val="24"/>
          <w:szCs w:val="24"/>
        </w:rPr>
        <w:t xml:space="preserve"> </w:t>
      </w:r>
      <w:r w:rsidRPr="00F20FD7">
        <w:rPr>
          <w:rFonts w:ascii="Times New Roman" w:hAnsi="Times New Roman"/>
          <w:noProof/>
          <w:sz w:val="24"/>
          <w:szCs w:val="24"/>
        </w:rPr>
        <w:t>„</w:t>
      </w:r>
      <w:r w:rsidR="00404D76" w:rsidRPr="00F20FD7">
        <w:rPr>
          <w:rFonts w:ascii="Times New Roman" w:hAnsi="Times New Roman"/>
          <w:sz w:val="24"/>
          <w:szCs w:val="24"/>
        </w:rPr>
        <w:t xml:space="preserve">Gyvenime niekas nepatiesė raudono kilimo“, „Tarnybos aptarė bendradarbiavimo su Nakvynės namais svarbą“, „Vilniuje paminėjo Globėjų dieną“, </w:t>
      </w:r>
      <w:r w:rsidR="00404D76" w:rsidRPr="00F20FD7">
        <w:rPr>
          <w:rFonts w:ascii="Times New Roman" w:hAnsi="Times New Roman"/>
          <w:noProof/>
          <w:sz w:val="24"/>
          <w:szCs w:val="24"/>
        </w:rPr>
        <w:t xml:space="preserve">„Atšventė pyragų dieną“, „Dėkojo globėjams už jų taurias širdis“, </w:t>
      </w:r>
      <w:r w:rsidR="00404D76" w:rsidRPr="00F20FD7">
        <w:rPr>
          <w:rFonts w:ascii="Times New Roman" w:hAnsi="Times New Roman"/>
          <w:sz w:val="24"/>
          <w:szCs w:val="24"/>
        </w:rPr>
        <w:t>Kretingos rajono laikraštyje ,,Švyturys“ publikuotas straipsnis „Padėkite mums užaugti !“.</w:t>
      </w:r>
    </w:p>
    <w:p w14:paraId="7BCCABB7" w14:textId="77777777" w:rsidR="000277EA" w:rsidRDefault="000277EA" w:rsidP="00832849">
      <w:pPr>
        <w:rPr>
          <w:rFonts w:ascii="Times New Roman" w:hAnsi="Times New Roman"/>
          <w:sz w:val="24"/>
          <w:szCs w:val="24"/>
        </w:rPr>
      </w:pPr>
    </w:p>
    <w:p w14:paraId="2D12D844" w14:textId="17484545" w:rsidR="00E67318" w:rsidRPr="00F20FD7" w:rsidRDefault="00E67318" w:rsidP="00E67318">
      <w:pPr>
        <w:ind w:firstLine="720"/>
        <w:jc w:val="center"/>
        <w:rPr>
          <w:rFonts w:ascii="Times New Roman" w:hAnsi="Times New Roman"/>
          <w:noProof/>
          <w:sz w:val="24"/>
          <w:szCs w:val="24"/>
        </w:rPr>
      </w:pPr>
      <w:r>
        <w:rPr>
          <w:rFonts w:ascii="Times New Roman" w:hAnsi="Times New Roman"/>
          <w:sz w:val="24"/>
          <w:szCs w:val="24"/>
        </w:rPr>
        <w:t>_____________________________________</w:t>
      </w:r>
    </w:p>
    <w:sectPr w:rsidR="00E67318" w:rsidRPr="00F20FD7" w:rsidSect="008E39FE">
      <w:headerReference w:type="first" r:id="rId35"/>
      <w:pgSz w:w="12240" w:h="15840"/>
      <w:pgMar w:top="1134" w:right="567" w:bottom="993"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2F7B5" w14:textId="77777777" w:rsidR="005E6A69" w:rsidRDefault="005E6A69">
      <w:r>
        <w:separator/>
      </w:r>
    </w:p>
  </w:endnote>
  <w:endnote w:type="continuationSeparator" w:id="0">
    <w:p w14:paraId="72DB8EFE" w14:textId="77777777" w:rsidR="005E6A69" w:rsidRDefault="005E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erif">
    <w:altName w:val="Times New Roman"/>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TimesNewRoman">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3C2B4" w14:textId="77777777" w:rsidR="005E6A69" w:rsidRDefault="005E6A69">
      <w:r>
        <w:separator/>
      </w:r>
    </w:p>
  </w:footnote>
  <w:footnote w:type="continuationSeparator" w:id="0">
    <w:p w14:paraId="4B3D09AE" w14:textId="77777777" w:rsidR="005E6A69" w:rsidRDefault="005E6A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935686"/>
      <w:docPartObj>
        <w:docPartGallery w:val="Page Numbers (Top of Page)"/>
        <w:docPartUnique/>
      </w:docPartObj>
    </w:sdtPr>
    <w:sdtEndPr>
      <w:rPr>
        <w:rFonts w:ascii="Times New Roman" w:hAnsi="Times New Roman"/>
        <w:sz w:val="24"/>
        <w:szCs w:val="24"/>
      </w:rPr>
    </w:sdtEndPr>
    <w:sdtContent>
      <w:p w14:paraId="530EE32B" w14:textId="78F794B7" w:rsidR="00547E66" w:rsidRPr="00D13927" w:rsidRDefault="00547E66" w:rsidP="00D13927">
        <w:pPr>
          <w:pStyle w:val="Antrats"/>
          <w:jc w:val="center"/>
          <w:rPr>
            <w:rFonts w:ascii="Times New Roman" w:hAnsi="Times New Roman"/>
            <w:sz w:val="24"/>
            <w:szCs w:val="24"/>
          </w:rPr>
        </w:pPr>
        <w:r w:rsidRPr="00D13927">
          <w:rPr>
            <w:rFonts w:ascii="Times New Roman" w:hAnsi="Times New Roman"/>
            <w:sz w:val="24"/>
            <w:szCs w:val="24"/>
          </w:rPr>
          <w:fldChar w:fldCharType="begin"/>
        </w:r>
        <w:r w:rsidRPr="00D13927">
          <w:rPr>
            <w:rFonts w:ascii="Times New Roman" w:hAnsi="Times New Roman"/>
            <w:sz w:val="24"/>
            <w:szCs w:val="24"/>
          </w:rPr>
          <w:instrText>PAGE   \* MERGEFORMAT</w:instrText>
        </w:r>
        <w:r w:rsidRPr="00D13927">
          <w:rPr>
            <w:rFonts w:ascii="Times New Roman" w:hAnsi="Times New Roman"/>
            <w:sz w:val="24"/>
            <w:szCs w:val="24"/>
          </w:rPr>
          <w:fldChar w:fldCharType="separate"/>
        </w:r>
        <w:r w:rsidR="00461B1A">
          <w:rPr>
            <w:rFonts w:ascii="Times New Roman" w:hAnsi="Times New Roman"/>
            <w:noProof/>
            <w:sz w:val="24"/>
            <w:szCs w:val="24"/>
          </w:rPr>
          <w:t>2</w:t>
        </w:r>
        <w:r w:rsidRPr="00D1392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19586"/>
      <w:docPartObj>
        <w:docPartGallery w:val="Page Numbers (Top of Page)"/>
        <w:docPartUnique/>
      </w:docPartObj>
    </w:sdtPr>
    <w:sdtEndPr>
      <w:rPr>
        <w:rFonts w:ascii="Times New Roman" w:hAnsi="Times New Roman"/>
        <w:sz w:val="24"/>
        <w:szCs w:val="24"/>
      </w:rPr>
    </w:sdtEndPr>
    <w:sdtContent>
      <w:p w14:paraId="29BE950B" w14:textId="49D75744" w:rsidR="004543D2" w:rsidRPr="004543D2" w:rsidRDefault="004543D2">
        <w:pPr>
          <w:pStyle w:val="Antrats"/>
          <w:jc w:val="center"/>
          <w:rPr>
            <w:rFonts w:ascii="Times New Roman" w:hAnsi="Times New Roman"/>
            <w:sz w:val="24"/>
            <w:szCs w:val="24"/>
          </w:rPr>
        </w:pPr>
        <w:r w:rsidRPr="004543D2">
          <w:rPr>
            <w:rFonts w:ascii="Times New Roman" w:hAnsi="Times New Roman"/>
            <w:sz w:val="24"/>
            <w:szCs w:val="24"/>
          </w:rPr>
          <w:fldChar w:fldCharType="begin"/>
        </w:r>
        <w:r w:rsidRPr="004543D2">
          <w:rPr>
            <w:rFonts w:ascii="Times New Roman" w:hAnsi="Times New Roman"/>
            <w:sz w:val="24"/>
            <w:szCs w:val="24"/>
          </w:rPr>
          <w:instrText>PAGE   \* MERGEFORMAT</w:instrText>
        </w:r>
        <w:r w:rsidRPr="004543D2">
          <w:rPr>
            <w:rFonts w:ascii="Times New Roman" w:hAnsi="Times New Roman"/>
            <w:sz w:val="24"/>
            <w:szCs w:val="24"/>
          </w:rPr>
          <w:fldChar w:fldCharType="separate"/>
        </w:r>
        <w:r w:rsidR="00461B1A">
          <w:rPr>
            <w:rFonts w:ascii="Times New Roman" w:hAnsi="Times New Roman"/>
            <w:noProof/>
            <w:sz w:val="24"/>
            <w:szCs w:val="24"/>
          </w:rPr>
          <w:t>8</w:t>
        </w:r>
        <w:r w:rsidRPr="004543D2">
          <w:rPr>
            <w:rFonts w:ascii="Times New Roman" w:hAnsi="Times New Roman"/>
            <w:sz w:val="24"/>
            <w:szCs w:val="24"/>
          </w:rPr>
          <w:fldChar w:fldCharType="end"/>
        </w:r>
      </w:p>
    </w:sdtContent>
  </w:sdt>
  <w:p w14:paraId="6B393253" w14:textId="77777777" w:rsidR="004543D2" w:rsidRDefault="004543D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B52"/>
    <w:multiLevelType w:val="hybridMultilevel"/>
    <w:tmpl w:val="E1FE4E3C"/>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1" w15:restartNumberingAfterBreak="0">
    <w:nsid w:val="098C62DF"/>
    <w:multiLevelType w:val="hybridMultilevel"/>
    <w:tmpl w:val="3AC2B39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CF9527A"/>
    <w:multiLevelType w:val="hybridMultilevel"/>
    <w:tmpl w:val="5C9C5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470E4C"/>
    <w:multiLevelType w:val="hybridMultilevel"/>
    <w:tmpl w:val="7BCCA61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390169"/>
    <w:multiLevelType w:val="hybridMultilevel"/>
    <w:tmpl w:val="AE16FD3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44960E4"/>
    <w:multiLevelType w:val="multilevel"/>
    <w:tmpl w:val="6B201E8E"/>
    <w:lvl w:ilvl="0">
      <w:start w:val="2"/>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160F60D2"/>
    <w:multiLevelType w:val="hybridMultilevel"/>
    <w:tmpl w:val="2A8A4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0C14C8"/>
    <w:multiLevelType w:val="hybridMultilevel"/>
    <w:tmpl w:val="494A0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2E25EC"/>
    <w:multiLevelType w:val="hybridMultilevel"/>
    <w:tmpl w:val="32EC0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953B3C"/>
    <w:multiLevelType w:val="hybridMultilevel"/>
    <w:tmpl w:val="FFB699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0" w15:restartNumberingAfterBreak="0">
    <w:nsid w:val="214E74C8"/>
    <w:multiLevelType w:val="hybridMultilevel"/>
    <w:tmpl w:val="23D29F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2D0783"/>
    <w:multiLevelType w:val="hybridMultilevel"/>
    <w:tmpl w:val="FFFFFFFF"/>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89C19A3"/>
    <w:multiLevelType w:val="hybridMultilevel"/>
    <w:tmpl w:val="310CE6D8"/>
    <w:lvl w:ilvl="0" w:tplc="7B70EF1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716C5"/>
    <w:multiLevelType w:val="hybridMultilevel"/>
    <w:tmpl w:val="516E776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51130899"/>
    <w:multiLevelType w:val="hybridMultilevel"/>
    <w:tmpl w:val="4A4E1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DC67EB"/>
    <w:multiLevelType w:val="hybridMultilevel"/>
    <w:tmpl w:val="64AC935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5D322394"/>
    <w:multiLevelType w:val="hybridMultilevel"/>
    <w:tmpl w:val="554E22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EEE1FD1"/>
    <w:multiLevelType w:val="hybridMultilevel"/>
    <w:tmpl w:val="76FE6600"/>
    <w:lvl w:ilvl="0" w:tplc="04270001">
      <w:start w:val="1"/>
      <w:numFmt w:val="bullet"/>
      <w:lvlText w:val=""/>
      <w:lvlJc w:val="left"/>
      <w:pPr>
        <w:ind w:left="1503" w:hanging="360"/>
      </w:pPr>
      <w:rPr>
        <w:rFonts w:ascii="Symbol" w:hAnsi="Symbol" w:hint="default"/>
      </w:rPr>
    </w:lvl>
    <w:lvl w:ilvl="1" w:tplc="04270003">
      <w:start w:val="1"/>
      <w:numFmt w:val="bullet"/>
      <w:lvlText w:val="o"/>
      <w:lvlJc w:val="left"/>
      <w:pPr>
        <w:ind w:left="2223" w:hanging="360"/>
      </w:pPr>
      <w:rPr>
        <w:rFonts w:ascii="Courier New" w:hAnsi="Courier New" w:cs="Courier New" w:hint="default"/>
      </w:rPr>
    </w:lvl>
    <w:lvl w:ilvl="2" w:tplc="04270005" w:tentative="1">
      <w:start w:val="1"/>
      <w:numFmt w:val="bullet"/>
      <w:lvlText w:val=""/>
      <w:lvlJc w:val="left"/>
      <w:pPr>
        <w:ind w:left="2943" w:hanging="360"/>
      </w:pPr>
      <w:rPr>
        <w:rFonts w:ascii="Wingdings" w:hAnsi="Wingdings" w:hint="default"/>
      </w:rPr>
    </w:lvl>
    <w:lvl w:ilvl="3" w:tplc="04270001">
      <w:start w:val="1"/>
      <w:numFmt w:val="bullet"/>
      <w:lvlText w:val=""/>
      <w:lvlJc w:val="left"/>
      <w:pPr>
        <w:ind w:left="3663" w:hanging="360"/>
      </w:pPr>
      <w:rPr>
        <w:rFonts w:ascii="Symbol" w:hAnsi="Symbol" w:hint="default"/>
      </w:rPr>
    </w:lvl>
    <w:lvl w:ilvl="4" w:tplc="04270003" w:tentative="1">
      <w:start w:val="1"/>
      <w:numFmt w:val="bullet"/>
      <w:lvlText w:val="o"/>
      <w:lvlJc w:val="left"/>
      <w:pPr>
        <w:ind w:left="4383" w:hanging="360"/>
      </w:pPr>
      <w:rPr>
        <w:rFonts w:ascii="Courier New" w:hAnsi="Courier New" w:cs="Courier New" w:hint="default"/>
      </w:rPr>
    </w:lvl>
    <w:lvl w:ilvl="5" w:tplc="04270005" w:tentative="1">
      <w:start w:val="1"/>
      <w:numFmt w:val="bullet"/>
      <w:lvlText w:val=""/>
      <w:lvlJc w:val="left"/>
      <w:pPr>
        <w:ind w:left="5103" w:hanging="360"/>
      </w:pPr>
      <w:rPr>
        <w:rFonts w:ascii="Wingdings" w:hAnsi="Wingdings" w:hint="default"/>
      </w:rPr>
    </w:lvl>
    <w:lvl w:ilvl="6" w:tplc="04270001" w:tentative="1">
      <w:start w:val="1"/>
      <w:numFmt w:val="bullet"/>
      <w:lvlText w:val=""/>
      <w:lvlJc w:val="left"/>
      <w:pPr>
        <w:ind w:left="5823" w:hanging="360"/>
      </w:pPr>
      <w:rPr>
        <w:rFonts w:ascii="Symbol" w:hAnsi="Symbol" w:hint="default"/>
      </w:rPr>
    </w:lvl>
    <w:lvl w:ilvl="7" w:tplc="04270003" w:tentative="1">
      <w:start w:val="1"/>
      <w:numFmt w:val="bullet"/>
      <w:lvlText w:val="o"/>
      <w:lvlJc w:val="left"/>
      <w:pPr>
        <w:ind w:left="6543" w:hanging="360"/>
      </w:pPr>
      <w:rPr>
        <w:rFonts w:ascii="Courier New" w:hAnsi="Courier New" w:cs="Courier New" w:hint="default"/>
      </w:rPr>
    </w:lvl>
    <w:lvl w:ilvl="8" w:tplc="04270005" w:tentative="1">
      <w:start w:val="1"/>
      <w:numFmt w:val="bullet"/>
      <w:lvlText w:val=""/>
      <w:lvlJc w:val="left"/>
      <w:pPr>
        <w:ind w:left="7263" w:hanging="360"/>
      </w:pPr>
      <w:rPr>
        <w:rFonts w:ascii="Wingdings" w:hAnsi="Wingdings" w:hint="default"/>
      </w:rPr>
    </w:lvl>
  </w:abstractNum>
  <w:abstractNum w:abstractNumId="18" w15:restartNumberingAfterBreak="0">
    <w:nsid w:val="63270DCC"/>
    <w:multiLevelType w:val="hybridMultilevel"/>
    <w:tmpl w:val="07FA6A3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6A243F5F"/>
    <w:multiLevelType w:val="hybridMultilevel"/>
    <w:tmpl w:val="A490B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6D0419"/>
    <w:multiLevelType w:val="hybridMultilevel"/>
    <w:tmpl w:val="E018908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745E00CF"/>
    <w:multiLevelType w:val="multilevel"/>
    <w:tmpl w:val="7A66FB44"/>
    <w:lvl w:ilvl="0">
      <w:start w:val="2022"/>
      <w:numFmt w:val="decimal"/>
      <w:lvlText w:val="%1"/>
      <w:lvlJc w:val="left"/>
      <w:pPr>
        <w:ind w:left="1110" w:hanging="1110"/>
      </w:pPr>
      <w:rPr>
        <w:rFonts w:hint="default"/>
      </w:rPr>
    </w:lvl>
    <w:lvl w:ilvl="1">
      <w:start w:val="9"/>
      <w:numFmt w:val="decimalZero"/>
      <w:lvlText w:val="%1-%2"/>
      <w:lvlJc w:val="left"/>
      <w:pPr>
        <w:ind w:left="1110" w:hanging="1110"/>
      </w:pPr>
      <w:rPr>
        <w:rFonts w:hint="default"/>
      </w:rPr>
    </w:lvl>
    <w:lvl w:ilvl="2">
      <w:start w:val="7"/>
      <w:numFmt w:val="decimalZero"/>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7E56EB"/>
    <w:multiLevelType w:val="hybridMultilevel"/>
    <w:tmpl w:val="41DC1B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num>
  <w:num w:numId="4">
    <w:abstractNumId w:val="17"/>
  </w:num>
  <w:num w:numId="5">
    <w:abstractNumId w:val="16"/>
  </w:num>
  <w:num w:numId="6">
    <w:abstractNumId w:val="3"/>
  </w:num>
  <w:num w:numId="7">
    <w:abstractNumId w:val="15"/>
  </w:num>
  <w:num w:numId="8">
    <w:abstractNumId w:val="7"/>
  </w:num>
  <w:num w:numId="9">
    <w:abstractNumId w:val="5"/>
  </w:num>
  <w:num w:numId="10">
    <w:abstractNumId w:val="2"/>
  </w:num>
  <w:num w:numId="11">
    <w:abstractNumId w:val="22"/>
  </w:num>
  <w:num w:numId="12">
    <w:abstractNumId w:val="19"/>
  </w:num>
  <w:num w:numId="13">
    <w:abstractNumId w:val="6"/>
  </w:num>
  <w:num w:numId="14">
    <w:abstractNumId w:val="21"/>
  </w:num>
  <w:num w:numId="15">
    <w:abstractNumId w:val="11"/>
  </w:num>
  <w:num w:numId="16">
    <w:abstractNumId w:val="13"/>
  </w:num>
  <w:num w:numId="17">
    <w:abstractNumId w:val="8"/>
  </w:num>
  <w:num w:numId="18">
    <w:abstractNumId w:val="4"/>
  </w:num>
  <w:num w:numId="19">
    <w:abstractNumId w:val="1"/>
  </w:num>
  <w:num w:numId="20">
    <w:abstractNumId w:val="12"/>
  </w:num>
  <w:num w:numId="21">
    <w:abstractNumId w:val="0"/>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21"/>
    <w:rsid w:val="00000122"/>
    <w:rsid w:val="000035B9"/>
    <w:rsid w:val="00004896"/>
    <w:rsid w:val="000054B0"/>
    <w:rsid w:val="0001093A"/>
    <w:rsid w:val="00010FBA"/>
    <w:rsid w:val="00011BCE"/>
    <w:rsid w:val="00011C13"/>
    <w:rsid w:val="000134E6"/>
    <w:rsid w:val="00026126"/>
    <w:rsid w:val="000277EA"/>
    <w:rsid w:val="0003177A"/>
    <w:rsid w:val="000322D9"/>
    <w:rsid w:val="000332B6"/>
    <w:rsid w:val="0003420E"/>
    <w:rsid w:val="00035DCC"/>
    <w:rsid w:val="000360DE"/>
    <w:rsid w:val="00042D87"/>
    <w:rsid w:val="00044B1C"/>
    <w:rsid w:val="00044D3E"/>
    <w:rsid w:val="00046650"/>
    <w:rsid w:val="00047B53"/>
    <w:rsid w:val="000520F8"/>
    <w:rsid w:val="000548FD"/>
    <w:rsid w:val="000559FF"/>
    <w:rsid w:val="0005635D"/>
    <w:rsid w:val="00057E98"/>
    <w:rsid w:val="00063768"/>
    <w:rsid w:val="00066B88"/>
    <w:rsid w:val="00067D25"/>
    <w:rsid w:val="00070EED"/>
    <w:rsid w:val="000834DF"/>
    <w:rsid w:val="00090BCD"/>
    <w:rsid w:val="0009468B"/>
    <w:rsid w:val="00096A41"/>
    <w:rsid w:val="00096DB2"/>
    <w:rsid w:val="000A1FB9"/>
    <w:rsid w:val="000B4109"/>
    <w:rsid w:val="000B46A5"/>
    <w:rsid w:val="000C1DF1"/>
    <w:rsid w:val="000C45C5"/>
    <w:rsid w:val="000C50F8"/>
    <w:rsid w:val="000C52C1"/>
    <w:rsid w:val="000D2E2B"/>
    <w:rsid w:val="000E392A"/>
    <w:rsid w:val="000E41D0"/>
    <w:rsid w:val="000E4611"/>
    <w:rsid w:val="000E6444"/>
    <w:rsid w:val="000F027D"/>
    <w:rsid w:val="000F1952"/>
    <w:rsid w:val="000F1F3C"/>
    <w:rsid w:val="000F2281"/>
    <w:rsid w:val="000F2CD9"/>
    <w:rsid w:val="001017F7"/>
    <w:rsid w:val="00101B3D"/>
    <w:rsid w:val="00102FD6"/>
    <w:rsid w:val="001036FF"/>
    <w:rsid w:val="00103D7F"/>
    <w:rsid w:val="00103F96"/>
    <w:rsid w:val="00105A74"/>
    <w:rsid w:val="00106D48"/>
    <w:rsid w:val="00117D3D"/>
    <w:rsid w:val="00117E63"/>
    <w:rsid w:val="00120316"/>
    <w:rsid w:val="0012096D"/>
    <w:rsid w:val="00120FE4"/>
    <w:rsid w:val="001253C6"/>
    <w:rsid w:val="00125FB7"/>
    <w:rsid w:val="00126398"/>
    <w:rsid w:val="00130DE4"/>
    <w:rsid w:val="00133640"/>
    <w:rsid w:val="001338C9"/>
    <w:rsid w:val="00136BBA"/>
    <w:rsid w:val="001373D3"/>
    <w:rsid w:val="00150583"/>
    <w:rsid w:val="001505B7"/>
    <w:rsid w:val="001547B8"/>
    <w:rsid w:val="00154B69"/>
    <w:rsid w:val="00156697"/>
    <w:rsid w:val="0015749F"/>
    <w:rsid w:val="00162713"/>
    <w:rsid w:val="0016578C"/>
    <w:rsid w:val="00166B83"/>
    <w:rsid w:val="001746E8"/>
    <w:rsid w:val="0017651A"/>
    <w:rsid w:val="00176E09"/>
    <w:rsid w:val="00177B9D"/>
    <w:rsid w:val="00180145"/>
    <w:rsid w:val="001811D0"/>
    <w:rsid w:val="00181AEA"/>
    <w:rsid w:val="00181D93"/>
    <w:rsid w:val="0018301B"/>
    <w:rsid w:val="001847B2"/>
    <w:rsid w:val="0018480D"/>
    <w:rsid w:val="0018768A"/>
    <w:rsid w:val="00190389"/>
    <w:rsid w:val="0019625E"/>
    <w:rsid w:val="0019642B"/>
    <w:rsid w:val="0019704F"/>
    <w:rsid w:val="001A76B9"/>
    <w:rsid w:val="001B168A"/>
    <w:rsid w:val="001B42C9"/>
    <w:rsid w:val="001B600F"/>
    <w:rsid w:val="001C190A"/>
    <w:rsid w:val="001C29E7"/>
    <w:rsid w:val="001C3728"/>
    <w:rsid w:val="001C552A"/>
    <w:rsid w:val="001C5ABA"/>
    <w:rsid w:val="001D218B"/>
    <w:rsid w:val="001D21E4"/>
    <w:rsid w:val="001D4E92"/>
    <w:rsid w:val="001E1178"/>
    <w:rsid w:val="001E20D3"/>
    <w:rsid w:val="001E40C5"/>
    <w:rsid w:val="001E43C2"/>
    <w:rsid w:val="001E508D"/>
    <w:rsid w:val="001F1EC5"/>
    <w:rsid w:val="001F3142"/>
    <w:rsid w:val="001F3987"/>
    <w:rsid w:val="001F4BB3"/>
    <w:rsid w:val="001F5111"/>
    <w:rsid w:val="0020052C"/>
    <w:rsid w:val="002117AB"/>
    <w:rsid w:val="00212030"/>
    <w:rsid w:val="00212F3D"/>
    <w:rsid w:val="00213B40"/>
    <w:rsid w:val="00213B8E"/>
    <w:rsid w:val="00216494"/>
    <w:rsid w:val="002173EB"/>
    <w:rsid w:val="0021797C"/>
    <w:rsid w:val="002214D0"/>
    <w:rsid w:val="00224DAC"/>
    <w:rsid w:val="00225AB4"/>
    <w:rsid w:val="0022615F"/>
    <w:rsid w:val="00226507"/>
    <w:rsid w:val="0022664A"/>
    <w:rsid w:val="002316ED"/>
    <w:rsid w:val="00232BA7"/>
    <w:rsid w:val="00232CB1"/>
    <w:rsid w:val="002341F8"/>
    <w:rsid w:val="00235EC7"/>
    <w:rsid w:val="00237D36"/>
    <w:rsid w:val="002435CD"/>
    <w:rsid w:val="00245E80"/>
    <w:rsid w:val="00246D20"/>
    <w:rsid w:val="00250B08"/>
    <w:rsid w:val="00251FA4"/>
    <w:rsid w:val="002533F6"/>
    <w:rsid w:val="00254E97"/>
    <w:rsid w:val="002607DE"/>
    <w:rsid w:val="00260AB3"/>
    <w:rsid w:val="00261CDC"/>
    <w:rsid w:val="00264786"/>
    <w:rsid w:val="00267AF8"/>
    <w:rsid w:val="00267C3F"/>
    <w:rsid w:val="0027276E"/>
    <w:rsid w:val="00275265"/>
    <w:rsid w:val="00277757"/>
    <w:rsid w:val="00281D7C"/>
    <w:rsid w:val="002823AC"/>
    <w:rsid w:val="00282BFD"/>
    <w:rsid w:val="00283421"/>
    <w:rsid w:val="00285168"/>
    <w:rsid w:val="00285DDC"/>
    <w:rsid w:val="00292CB9"/>
    <w:rsid w:val="00295654"/>
    <w:rsid w:val="002A1ED7"/>
    <w:rsid w:val="002A6B4A"/>
    <w:rsid w:val="002B23A4"/>
    <w:rsid w:val="002B6FC4"/>
    <w:rsid w:val="002C620C"/>
    <w:rsid w:val="002C7369"/>
    <w:rsid w:val="002D1F30"/>
    <w:rsid w:val="002D3084"/>
    <w:rsid w:val="002D4610"/>
    <w:rsid w:val="002D6970"/>
    <w:rsid w:val="002E06C2"/>
    <w:rsid w:val="002E1FF0"/>
    <w:rsid w:val="002F36D9"/>
    <w:rsid w:val="003014AD"/>
    <w:rsid w:val="003027EF"/>
    <w:rsid w:val="00304309"/>
    <w:rsid w:val="0030534A"/>
    <w:rsid w:val="00306095"/>
    <w:rsid w:val="003122A5"/>
    <w:rsid w:val="0031384C"/>
    <w:rsid w:val="003146A6"/>
    <w:rsid w:val="003161BD"/>
    <w:rsid w:val="00317180"/>
    <w:rsid w:val="00320585"/>
    <w:rsid w:val="00321A38"/>
    <w:rsid w:val="00321B0C"/>
    <w:rsid w:val="003268E0"/>
    <w:rsid w:val="003273FF"/>
    <w:rsid w:val="00330397"/>
    <w:rsid w:val="00330B70"/>
    <w:rsid w:val="00335488"/>
    <w:rsid w:val="00336CB4"/>
    <w:rsid w:val="00337C59"/>
    <w:rsid w:val="0034037C"/>
    <w:rsid w:val="003406DF"/>
    <w:rsid w:val="00343200"/>
    <w:rsid w:val="00343FB5"/>
    <w:rsid w:val="00345763"/>
    <w:rsid w:val="00345F39"/>
    <w:rsid w:val="00346F9A"/>
    <w:rsid w:val="00347876"/>
    <w:rsid w:val="00350B05"/>
    <w:rsid w:val="00350F33"/>
    <w:rsid w:val="00350FCA"/>
    <w:rsid w:val="0035136B"/>
    <w:rsid w:val="00353239"/>
    <w:rsid w:val="00353834"/>
    <w:rsid w:val="003538A7"/>
    <w:rsid w:val="00360368"/>
    <w:rsid w:val="00361293"/>
    <w:rsid w:val="00362E4F"/>
    <w:rsid w:val="00366150"/>
    <w:rsid w:val="00366CB6"/>
    <w:rsid w:val="00367588"/>
    <w:rsid w:val="00374E8A"/>
    <w:rsid w:val="003765D5"/>
    <w:rsid w:val="00380259"/>
    <w:rsid w:val="00382499"/>
    <w:rsid w:val="003826BE"/>
    <w:rsid w:val="00382888"/>
    <w:rsid w:val="00382C27"/>
    <w:rsid w:val="003831BB"/>
    <w:rsid w:val="00383279"/>
    <w:rsid w:val="00383F56"/>
    <w:rsid w:val="00384C77"/>
    <w:rsid w:val="00387897"/>
    <w:rsid w:val="00387C48"/>
    <w:rsid w:val="00391E81"/>
    <w:rsid w:val="00396230"/>
    <w:rsid w:val="003A1D48"/>
    <w:rsid w:val="003A3F94"/>
    <w:rsid w:val="003A4B81"/>
    <w:rsid w:val="003A4B93"/>
    <w:rsid w:val="003A50D9"/>
    <w:rsid w:val="003A65EE"/>
    <w:rsid w:val="003A6656"/>
    <w:rsid w:val="003A7554"/>
    <w:rsid w:val="003B491A"/>
    <w:rsid w:val="003B4CA9"/>
    <w:rsid w:val="003C044A"/>
    <w:rsid w:val="003C6291"/>
    <w:rsid w:val="003C73CF"/>
    <w:rsid w:val="003D47FC"/>
    <w:rsid w:val="003D55C0"/>
    <w:rsid w:val="003D7129"/>
    <w:rsid w:val="003E2625"/>
    <w:rsid w:val="003E3107"/>
    <w:rsid w:val="003E34E2"/>
    <w:rsid w:val="003E668D"/>
    <w:rsid w:val="003F1594"/>
    <w:rsid w:val="003F1B8D"/>
    <w:rsid w:val="003F76F8"/>
    <w:rsid w:val="00401B37"/>
    <w:rsid w:val="00404D76"/>
    <w:rsid w:val="00405B6B"/>
    <w:rsid w:val="00406876"/>
    <w:rsid w:val="00406AC8"/>
    <w:rsid w:val="00407E01"/>
    <w:rsid w:val="0041087D"/>
    <w:rsid w:val="004112C5"/>
    <w:rsid w:val="004168B2"/>
    <w:rsid w:val="00417F23"/>
    <w:rsid w:val="00422777"/>
    <w:rsid w:val="00423AB0"/>
    <w:rsid w:val="00424385"/>
    <w:rsid w:val="0042495B"/>
    <w:rsid w:val="00426AE7"/>
    <w:rsid w:val="004278C2"/>
    <w:rsid w:val="004302E3"/>
    <w:rsid w:val="00430BD7"/>
    <w:rsid w:val="0043484D"/>
    <w:rsid w:val="00436494"/>
    <w:rsid w:val="004367DD"/>
    <w:rsid w:val="00437795"/>
    <w:rsid w:val="00440DBE"/>
    <w:rsid w:val="0045133B"/>
    <w:rsid w:val="004543D2"/>
    <w:rsid w:val="00456BEE"/>
    <w:rsid w:val="00457657"/>
    <w:rsid w:val="00461B1A"/>
    <w:rsid w:val="00462F42"/>
    <w:rsid w:val="004630DE"/>
    <w:rsid w:val="004631AD"/>
    <w:rsid w:val="00464CA4"/>
    <w:rsid w:val="004668A7"/>
    <w:rsid w:val="0047122F"/>
    <w:rsid w:val="004726C1"/>
    <w:rsid w:val="00472C54"/>
    <w:rsid w:val="00472EF1"/>
    <w:rsid w:val="00475653"/>
    <w:rsid w:val="004764D3"/>
    <w:rsid w:val="004769B7"/>
    <w:rsid w:val="0048055E"/>
    <w:rsid w:val="0049021B"/>
    <w:rsid w:val="00491604"/>
    <w:rsid w:val="00494A97"/>
    <w:rsid w:val="00496DC6"/>
    <w:rsid w:val="00497C34"/>
    <w:rsid w:val="004A1274"/>
    <w:rsid w:val="004A14C7"/>
    <w:rsid w:val="004A7CA5"/>
    <w:rsid w:val="004B090D"/>
    <w:rsid w:val="004B6081"/>
    <w:rsid w:val="004C02F2"/>
    <w:rsid w:val="004C4268"/>
    <w:rsid w:val="004C5B72"/>
    <w:rsid w:val="004D0B25"/>
    <w:rsid w:val="004D25AA"/>
    <w:rsid w:val="004D32BC"/>
    <w:rsid w:val="004D6998"/>
    <w:rsid w:val="004D78E5"/>
    <w:rsid w:val="004E3FB4"/>
    <w:rsid w:val="004E5AF2"/>
    <w:rsid w:val="004E7912"/>
    <w:rsid w:val="004F4E8A"/>
    <w:rsid w:val="00504E9F"/>
    <w:rsid w:val="00512ABE"/>
    <w:rsid w:val="00514215"/>
    <w:rsid w:val="00515418"/>
    <w:rsid w:val="005160F3"/>
    <w:rsid w:val="0051630B"/>
    <w:rsid w:val="005168BC"/>
    <w:rsid w:val="00520D0A"/>
    <w:rsid w:val="00522463"/>
    <w:rsid w:val="00525AE2"/>
    <w:rsid w:val="0053086F"/>
    <w:rsid w:val="00531DF3"/>
    <w:rsid w:val="00531EE4"/>
    <w:rsid w:val="005324FD"/>
    <w:rsid w:val="00533808"/>
    <w:rsid w:val="0053572A"/>
    <w:rsid w:val="00541BFD"/>
    <w:rsid w:val="00543025"/>
    <w:rsid w:val="00543BE2"/>
    <w:rsid w:val="00544442"/>
    <w:rsid w:val="00547E66"/>
    <w:rsid w:val="00551374"/>
    <w:rsid w:val="005533DC"/>
    <w:rsid w:val="00553426"/>
    <w:rsid w:val="00556A63"/>
    <w:rsid w:val="00562020"/>
    <w:rsid w:val="00562524"/>
    <w:rsid w:val="00567314"/>
    <w:rsid w:val="005753C8"/>
    <w:rsid w:val="0057673D"/>
    <w:rsid w:val="005767EF"/>
    <w:rsid w:val="005814FD"/>
    <w:rsid w:val="00582919"/>
    <w:rsid w:val="00585B4D"/>
    <w:rsid w:val="00586180"/>
    <w:rsid w:val="00587E6C"/>
    <w:rsid w:val="005903BF"/>
    <w:rsid w:val="00593289"/>
    <w:rsid w:val="005941BD"/>
    <w:rsid w:val="00596474"/>
    <w:rsid w:val="00596774"/>
    <w:rsid w:val="0059726A"/>
    <w:rsid w:val="005973AC"/>
    <w:rsid w:val="005A44BF"/>
    <w:rsid w:val="005A4611"/>
    <w:rsid w:val="005A5EED"/>
    <w:rsid w:val="005A7B1C"/>
    <w:rsid w:val="005B04F8"/>
    <w:rsid w:val="005B2EB7"/>
    <w:rsid w:val="005B3BFE"/>
    <w:rsid w:val="005B781E"/>
    <w:rsid w:val="005C107F"/>
    <w:rsid w:val="005C133C"/>
    <w:rsid w:val="005C6009"/>
    <w:rsid w:val="005C6A85"/>
    <w:rsid w:val="005D01EC"/>
    <w:rsid w:val="005D0B3B"/>
    <w:rsid w:val="005D3B28"/>
    <w:rsid w:val="005D41D8"/>
    <w:rsid w:val="005D542C"/>
    <w:rsid w:val="005D6D98"/>
    <w:rsid w:val="005E22C6"/>
    <w:rsid w:val="005E4E2E"/>
    <w:rsid w:val="005E5882"/>
    <w:rsid w:val="005E6A69"/>
    <w:rsid w:val="005E6E4A"/>
    <w:rsid w:val="005F00B1"/>
    <w:rsid w:val="005F2BCB"/>
    <w:rsid w:val="005F59A4"/>
    <w:rsid w:val="005F6311"/>
    <w:rsid w:val="005F7C25"/>
    <w:rsid w:val="005F7CA3"/>
    <w:rsid w:val="006005DB"/>
    <w:rsid w:val="00600F64"/>
    <w:rsid w:val="00601304"/>
    <w:rsid w:val="00602C25"/>
    <w:rsid w:val="00605826"/>
    <w:rsid w:val="006066F5"/>
    <w:rsid w:val="006068ED"/>
    <w:rsid w:val="006115DF"/>
    <w:rsid w:val="00611A0E"/>
    <w:rsid w:val="00611E04"/>
    <w:rsid w:val="00617117"/>
    <w:rsid w:val="00617C07"/>
    <w:rsid w:val="00623615"/>
    <w:rsid w:val="00625AFD"/>
    <w:rsid w:val="00625BBF"/>
    <w:rsid w:val="00631ED8"/>
    <w:rsid w:val="006334CC"/>
    <w:rsid w:val="00635F45"/>
    <w:rsid w:val="00641F57"/>
    <w:rsid w:val="00643324"/>
    <w:rsid w:val="00646A52"/>
    <w:rsid w:val="00651172"/>
    <w:rsid w:val="006513BD"/>
    <w:rsid w:val="006535E3"/>
    <w:rsid w:val="006554CB"/>
    <w:rsid w:val="0066157C"/>
    <w:rsid w:val="006648D5"/>
    <w:rsid w:val="00672883"/>
    <w:rsid w:val="00672E9D"/>
    <w:rsid w:val="00675138"/>
    <w:rsid w:val="006752D3"/>
    <w:rsid w:val="00676A66"/>
    <w:rsid w:val="0068192A"/>
    <w:rsid w:val="006831A8"/>
    <w:rsid w:val="00684AB2"/>
    <w:rsid w:val="00692542"/>
    <w:rsid w:val="00693676"/>
    <w:rsid w:val="00693A13"/>
    <w:rsid w:val="00695270"/>
    <w:rsid w:val="006962F2"/>
    <w:rsid w:val="00697242"/>
    <w:rsid w:val="006A0884"/>
    <w:rsid w:val="006A0FBC"/>
    <w:rsid w:val="006A1A72"/>
    <w:rsid w:val="006A2231"/>
    <w:rsid w:val="006A3651"/>
    <w:rsid w:val="006A5662"/>
    <w:rsid w:val="006B1B2D"/>
    <w:rsid w:val="006B3914"/>
    <w:rsid w:val="006B3A13"/>
    <w:rsid w:val="006B3AA7"/>
    <w:rsid w:val="006B4FEB"/>
    <w:rsid w:val="006B6024"/>
    <w:rsid w:val="006C01DD"/>
    <w:rsid w:val="006C13D6"/>
    <w:rsid w:val="006C2D56"/>
    <w:rsid w:val="006C75F3"/>
    <w:rsid w:val="006C7892"/>
    <w:rsid w:val="006D40E7"/>
    <w:rsid w:val="006D70D1"/>
    <w:rsid w:val="006E07F0"/>
    <w:rsid w:val="006E1D46"/>
    <w:rsid w:val="006E6B9A"/>
    <w:rsid w:val="006E7E2F"/>
    <w:rsid w:val="006F020B"/>
    <w:rsid w:val="006F1E5B"/>
    <w:rsid w:val="006F4AB7"/>
    <w:rsid w:val="006F4DB3"/>
    <w:rsid w:val="0070712F"/>
    <w:rsid w:val="00707B18"/>
    <w:rsid w:val="00710136"/>
    <w:rsid w:val="007242C1"/>
    <w:rsid w:val="007278A7"/>
    <w:rsid w:val="0073237A"/>
    <w:rsid w:val="00735DBE"/>
    <w:rsid w:val="00737A64"/>
    <w:rsid w:val="0074031B"/>
    <w:rsid w:val="0074049B"/>
    <w:rsid w:val="00745433"/>
    <w:rsid w:val="007466E0"/>
    <w:rsid w:val="00746DD5"/>
    <w:rsid w:val="007507AE"/>
    <w:rsid w:val="00751561"/>
    <w:rsid w:val="007536ED"/>
    <w:rsid w:val="007558B3"/>
    <w:rsid w:val="00760E6B"/>
    <w:rsid w:val="00763069"/>
    <w:rsid w:val="00764AD3"/>
    <w:rsid w:val="00764EB7"/>
    <w:rsid w:val="007655CF"/>
    <w:rsid w:val="00766112"/>
    <w:rsid w:val="00766EE6"/>
    <w:rsid w:val="00772E53"/>
    <w:rsid w:val="007730DD"/>
    <w:rsid w:val="00773418"/>
    <w:rsid w:val="00773729"/>
    <w:rsid w:val="00774224"/>
    <w:rsid w:val="007760C7"/>
    <w:rsid w:val="007760D0"/>
    <w:rsid w:val="007764D2"/>
    <w:rsid w:val="00776BBA"/>
    <w:rsid w:val="00776ED0"/>
    <w:rsid w:val="0077772A"/>
    <w:rsid w:val="00785F5D"/>
    <w:rsid w:val="0079083F"/>
    <w:rsid w:val="007937A1"/>
    <w:rsid w:val="0079489A"/>
    <w:rsid w:val="00796934"/>
    <w:rsid w:val="00796FD8"/>
    <w:rsid w:val="007A372B"/>
    <w:rsid w:val="007A6FBB"/>
    <w:rsid w:val="007A7B30"/>
    <w:rsid w:val="007B04F7"/>
    <w:rsid w:val="007B3441"/>
    <w:rsid w:val="007B5A53"/>
    <w:rsid w:val="007B6610"/>
    <w:rsid w:val="007B6842"/>
    <w:rsid w:val="007C1128"/>
    <w:rsid w:val="007C289F"/>
    <w:rsid w:val="007C375D"/>
    <w:rsid w:val="007C3AF1"/>
    <w:rsid w:val="007C5DA6"/>
    <w:rsid w:val="007C6576"/>
    <w:rsid w:val="007D37FA"/>
    <w:rsid w:val="007D6D42"/>
    <w:rsid w:val="007D6DEF"/>
    <w:rsid w:val="007E5E9B"/>
    <w:rsid w:val="007E708E"/>
    <w:rsid w:val="007F0CDF"/>
    <w:rsid w:val="007F1E4A"/>
    <w:rsid w:val="007F2C43"/>
    <w:rsid w:val="007F46A8"/>
    <w:rsid w:val="007F7D19"/>
    <w:rsid w:val="00800420"/>
    <w:rsid w:val="00801369"/>
    <w:rsid w:val="00805DE9"/>
    <w:rsid w:val="0081254A"/>
    <w:rsid w:val="00812705"/>
    <w:rsid w:val="00813435"/>
    <w:rsid w:val="0081413F"/>
    <w:rsid w:val="008146DC"/>
    <w:rsid w:val="00815DDB"/>
    <w:rsid w:val="00820F8A"/>
    <w:rsid w:val="00821A24"/>
    <w:rsid w:val="008305C2"/>
    <w:rsid w:val="00832849"/>
    <w:rsid w:val="008333D3"/>
    <w:rsid w:val="008370EB"/>
    <w:rsid w:val="00841F0D"/>
    <w:rsid w:val="00844590"/>
    <w:rsid w:val="00845BFB"/>
    <w:rsid w:val="00847735"/>
    <w:rsid w:val="00850233"/>
    <w:rsid w:val="00854EF5"/>
    <w:rsid w:val="00857EAA"/>
    <w:rsid w:val="00861C40"/>
    <w:rsid w:val="00867CDE"/>
    <w:rsid w:val="00870885"/>
    <w:rsid w:val="00873F93"/>
    <w:rsid w:val="0087404B"/>
    <w:rsid w:val="00876076"/>
    <w:rsid w:val="00876CA3"/>
    <w:rsid w:val="0087797B"/>
    <w:rsid w:val="00881248"/>
    <w:rsid w:val="00881519"/>
    <w:rsid w:val="00881EED"/>
    <w:rsid w:val="008863C2"/>
    <w:rsid w:val="00887EAA"/>
    <w:rsid w:val="00891937"/>
    <w:rsid w:val="008921A5"/>
    <w:rsid w:val="00896DC7"/>
    <w:rsid w:val="008976BA"/>
    <w:rsid w:val="008976E3"/>
    <w:rsid w:val="008A23EF"/>
    <w:rsid w:val="008A300F"/>
    <w:rsid w:val="008A496B"/>
    <w:rsid w:val="008A5F9F"/>
    <w:rsid w:val="008B10E0"/>
    <w:rsid w:val="008B3784"/>
    <w:rsid w:val="008B4FAB"/>
    <w:rsid w:val="008B6B4D"/>
    <w:rsid w:val="008C02FD"/>
    <w:rsid w:val="008C26FE"/>
    <w:rsid w:val="008C434B"/>
    <w:rsid w:val="008C4673"/>
    <w:rsid w:val="008C4E3D"/>
    <w:rsid w:val="008C50D7"/>
    <w:rsid w:val="008C6CE5"/>
    <w:rsid w:val="008D078E"/>
    <w:rsid w:val="008D490D"/>
    <w:rsid w:val="008D5CF1"/>
    <w:rsid w:val="008D5D7D"/>
    <w:rsid w:val="008D77DF"/>
    <w:rsid w:val="008E122C"/>
    <w:rsid w:val="008E39FE"/>
    <w:rsid w:val="008E48B4"/>
    <w:rsid w:val="008E5E37"/>
    <w:rsid w:val="008E738C"/>
    <w:rsid w:val="008F03B5"/>
    <w:rsid w:val="008F583B"/>
    <w:rsid w:val="00901C2B"/>
    <w:rsid w:val="00903A77"/>
    <w:rsid w:val="00906485"/>
    <w:rsid w:val="00906ACD"/>
    <w:rsid w:val="00910B08"/>
    <w:rsid w:val="00913A7E"/>
    <w:rsid w:val="0091766A"/>
    <w:rsid w:val="00917F0B"/>
    <w:rsid w:val="00920983"/>
    <w:rsid w:val="00924C3B"/>
    <w:rsid w:val="00924DC4"/>
    <w:rsid w:val="009251FE"/>
    <w:rsid w:val="009258B4"/>
    <w:rsid w:val="00927F46"/>
    <w:rsid w:val="0093235F"/>
    <w:rsid w:val="009325DB"/>
    <w:rsid w:val="00937F63"/>
    <w:rsid w:val="00940E90"/>
    <w:rsid w:val="00945E8D"/>
    <w:rsid w:val="00950246"/>
    <w:rsid w:val="00950EE5"/>
    <w:rsid w:val="00951DCE"/>
    <w:rsid w:val="009553E8"/>
    <w:rsid w:val="009572DD"/>
    <w:rsid w:val="009635BF"/>
    <w:rsid w:val="00964E30"/>
    <w:rsid w:val="00972949"/>
    <w:rsid w:val="00972D68"/>
    <w:rsid w:val="009736AE"/>
    <w:rsid w:val="009754F3"/>
    <w:rsid w:val="00983995"/>
    <w:rsid w:val="009866CE"/>
    <w:rsid w:val="0098733F"/>
    <w:rsid w:val="00987CA7"/>
    <w:rsid w:val="00991285"/>
    <w:rsid w:val="0099138C"/>
    <w:rsid w:val="00993B21"/>
    <w:rsid w:val="0099660D"/>
    <w:rsid w:val="00997F87"/>
    <w:rsid w:val="009A1EB4"/>
    <w:rsid w:val="009A2E5B"/>
    <w:rsid w:val="009A61A9"/>
    <w:rsid w:val="009A77A0"/>
    <w:rsid w:val="009B1A45"/>
    <w:rsid w:val="009B3385"/>
    <w:rsid w:val="009B36ED"/>
    <w:rsid w:val="009C0728"/>
    <w:rsid w:val="009C37AE"/>
    <w:rsid w:val="009C3B32"/>
    <w:rsid w:val="009C6D35"/>
    <w:rsid w:val="009C7410"/>
    <w:rsid w:val="009D07B4"/>
    <w:rsid w:val="009D1E41"/>
    <w:rsid w:val="009D3550"/>
    <w:rsid w:val="009D357F"/>
    <w:rsid w:val="009D4123"/>
    <w:rsid w:val="009E1F7C"/>
    <w:rsid w:val="009E35AE"/>
    <w:rsid w:val="009E3BDE"/>
    <w:rsid w:val="009E5450"/>
    <w:rsid w:val="009F0BEE"/>
    <w:rsid w:val="009F2825"/>
    <w:rsid w:val="009F3AD1"/>
    <w:rsid w:val="00A04BAD"/>
    <w:rsid w:val="00A05F73"/>
    <w:rsid w:val="00A06807"/>
    <w:rsid w:val="00A0796D"/>
    <w:rsid w:val="00A1021E"/>
    <w:rsid w:val="00A12656"/>
    <w:rsid w:val="00A158D2"/>
    <w:rsid w:val="00A20089"/>
    <w:rsid w:val="00A24E9C"/>
    <w:rsid w:val="00A26EF6"/>
    <w:rsid w:val="00A3338F"/>
    <w:rsid w:val="00A34185"/>
    <w:rsid w:val="00A35DB5"/>
    <w:rsid w:val="00A3635E"/>
    <w:rsid w:val="00A36B0D"/>
    <w:rsid w:val="00A408F2"/>
    <w:rsid w:val="00A44177"/>
    <w:rsid w:val="00A44B06"/>
    <w:rsid w:val="00A450C6"/>
    <w:rsid w:val="00A455BD"/>
    <w:rsid w:val="00A50D99"/>
    <w:rsid w:val="00A535EB"/>
    <w:rsid w:val="00A56392"/>
    <w:rsid w:val="00A5682A"/>
    <w:rsid w:val="00A6302E"/>
    <w:rsid w:val="00A64616"/>
    <w:rsid w:val="00A6587C"/>
    <w:rsid w:val="00A66BB1"/>
    <w:rsid w:val="00A67273"/>
    <w:rsid w:val="00A70EA5"/>
    <w:rsid w:val="00A736AB"/>
    <w:rsid w:val="00A73977"/>
    <w:rsid w:val="00A77EBA"/>
    <w:rsid w:val="00A80770"/>
    <w:rsid w:val="00A8139B"/>
    <w:rsid w:val="00A823C0"/>
    <w:rsid w:val="00A86ADB"/>
    <w:rsid w:val="00A86B4E"/>
    <w:rsid w:val="00A878B0"/>
    <w:rsid w:val="00A94171"/>
    <w:rsid w:val="00A9491A"/>
    <w:rsid w:val="00AA0945"/>
    <w:rsid w:val="00AA3407"/>
    <w:rsid w:val="00AA390A"/>
    <w:rsid w:val="00AA5675"/>
    <w:rsid w:val="00AA7663"/>
    <w:rsid w:val="00AA7DE8"/>
    <w:rsid w:val="00AB1AF2"/>
    <w:rsid w:val="00AB43B6"/>
    <w:rsid w:val="00AC187E"/>
    <w:rsid w:val="00AC5642"/>
    <w:rsid w:val="00AC6822"/>
    <w:rsid w:val="00AC707A"/>
    <w:rsid w:val="00AC7676"/>
    <w:rsid w:val="00AD0E74"/>
    <w:rsid w:val="00AD1119"/>
    <w:rsid w:val="00AD45D2"/>
    <w:rsid w:val="00AD4838"/>
    <w:rsid w:val="00AD661C"/>
    <w:rsid w:val="00AD7C7E"/>
    <w:rsid w:val="00AE198F"/>
    <w:rsid w:val="00AE2651"/>
    <w:rsid w:val="00AE37A2"/>
    <w:rsid w:val="00AE48A5"/>
    <w:rsid w:val="00AE4D26"/>
    <w:rsid w:val="00AE65D3"/>
    <w:rsid w:val="00AE7589"/>
    <w:rsid w:val="00AF259D"/>
    <w:rsid w:val="00AF2686"/>
    <w:rsid w:val="00AF46B2"/>
    <w:rsid w:val="00AF4C32"/>
    <w:rsid w:val="00AF69E4"/>
    <w:rsid w:val="00B02E5F"/>
    <w:rsid w:val="00B06FA4"/>
    <w:rsid w:val="00B13BAB"/>
    <w:rsid w:val="00B15D8E"/>
    <w:rsid w:val="00B163A8"/>
    <w:rsid w:val="00B216F2"/>
    <w:rsid w:val="00B23760"/>
    <w:rsid w:val="00B30A4F"/>
    <w:rsid w:val="00B30ACF"/>
    <w:rsid w:val="00B31016"/>
    <w:rsid w:val="00B3749E"/>
    <w:rsid w:val="00B379A4"/>
    <w:rsid w:val="00B52F4D"/>
    <w:rsid w:val="00B531A8"/>
    <w:rsid w:val="00B56075"/>
    <w:rsid w:val="00B564F8"/>
    <w:rsid w:val="00B56A88"/>
    <w:rsid w:val="00B66FDB"/>
    <w:rsid w:val="00B71515"/>
    <w:rsid w:val="00B724F6"/>
    <w:rsid w:val="00B7268E"/>
    <w:rsid w:val="00B73B5F"/>
    <w:rsid w:val="00B74431"/>
    <w:rsid w:val="00B76634"/>
    <w:rsid w:val="00B8091D"/>
    <w:rsid w:val="00B811FF"/>
    <w:rsid w:val="00B82889"/>
    <w:rsid w:val="00B82F33"/>
    <w:rsid w:val="00B83D01"/>
    <w:rsid w:val="00B85E69"/>
    <w:rsid w:val="00B9538C"/>
    <w:rsid w:val="00B95ED3"/>
    <w:rsid w:val="00B979D9"/>
    <w:rsid w:val="00BA0BDD"/>
    <w:rsid w:val="00BA4468"/>
    <w:rsid w:val="00BA6968"/>
    <w:rsid w:val="00BB1893"/>
    <w:rsid w:val="00BB2EAE"/>
    <w:rsid w:val="00BB5037"/>
    <w:rsid w:val="00BB5A64"/>
    <w:rsid w:val="00BC063B"/>
    <w:rsid w:val="00BC5027"/>
    <w:rsid w:val="00BC5C5C"/>
    <w:rsid w:val="00BD01D3"/>
    <w:rsid w:val="00BD4E49"/>
    <w:rsid w:val="00BD603B"/>
    <w:rsid w:val="00BE3644"/>
    <w:rsid w:val="00BE4165"/>
    <w:rsid w:val="00BF1345"/>
    <w:rsid w:val="00BF1C59"/>
    <w:rsid w:val="00BF42B6"/>
    <w:rsid w:val="00BF75B1"/>
    <w:rsid w:val="00C0060D"/>
    <w:rsid w:val="00C00EC4"/>
    <w:rsid w:val="00C06D41"/>
    <w:rsid w:val="00C06DB3"/>
    <w:rsid w:val="00C077CA"/>
    <w:rsid w:val="00C109A2"/>
    <w:rsid w:val="00C12DBD"/>
    <w:rsid w:val="00C17BBE"/>
    <w:rsid w:val="00C22533"/>
    <w:rsid w:val="00C33588"/>
    <w:rsid w:val="00C35FB6"/>
    <w:rsid w:val="00C37A0C"/>
    <w:rsid w:val="00C37FDF"/>
    <w:rsid w:val="00C41EAB"/>
    <w:rsid w:val="00C421F3"/>
    <w:rsid w:val="00C43AED"/>
    <w:rsid w:val="00C43F9B"/>
    <w:rsid w:val="00C45A48"/>
    <w:rsid w:val="00C604A9"/>
    <w:rsid w:val="00C64D16"/>
    <w:rsid w:val="00C72466"/>
    <w:rsid w:val="00C73073"/>
    <w:rsid w:val="00C8180D"/>
    <w:rsid w:val="00C84F01"/>
    <w:rsid w:val="00C8720B"/>
    <w:rsid w:val="00C87BC3"/>
    <w:rsid w:val="00C92669"/>
    <w:rsid w:val="00C9480A"/>
    <w:rsid w:val="00C94EDC"/>
    <w:rsid w:val="00C96F2C"/>
    <w:rsid w:val="00C97487"/>
    <w:rsid w:val="00C97CA4"/>
    <w:rsid w:val="00CA130E"/>
    <w:rsid w:val="00CA381E"/>
    <w:rsid w:val="00CA705A"/>
    <w:rsid w:val="00CB0AFA"/>
    <w:rsid w:val="00CC0D13"/>
    <w:rsid w:val="00CC0E8E"/>
    <w:rsid w:val="00CC1F9C"/>
    <w:rsid w:val="00CC35B6"/>
    <w:rsid w:val="00CC4A1B"/>
    <w:rsid w:val="00CC52FA"/>
    <w:rsid w:val="00CC79D8"/>
    <w:rsid w:val="00CD0C1A"/>
    <w:rsid w:val="00CD3025"/>
    <w:rsid w:val="00CD338A"/>
    <w:rsid w:val="00CD3C99"/>
    <w:rsid w:val="00CE0D17"/>
    <w:rsid w:val="00CE6EEF"/>
    <w:rsid w:val="00CF0D5A"/>
    <w:rsid w:val="00CF32EE"/>
    <w:rsid w:val="00CF4AC2"/>
    <w:rsid w:val="00CF70FC"/>
    <w:rsid w:val="00CF7E9C"/>
    <w:rsid w:val="00D0128C"/>
    <w:rsid w:val="00D041E2"/>
    <w:rsid w:val="00D071B5"/>
    <w:rsid w:val="00D11518"/>
    <w:rsid w:val="00D13927"/>
    <w:rsid w:val="00D14FC4"/>
    <w:rsid w:val="00D1637F"/>
    <w:rsid w:val="00D16F09"/>
    <w:rsid w:val="00D27988"/>
    <w:rsid w:val="00D30431"/>
    <w:rsid w:val="00D3226F"/>
    <w:rsid w:val="00D32D70"/>
    <w:rsid w:val="00D36F5E"/>
    <w:rsid w:val="00D43A9D"/>
    <w:rsid w:val="00D441E3"/>
    <w:rsid w:val="00D44B5D"/>
    <w:rsid w:val="00D51575"/>
    <w:rsid w:val="00D51677"/>
    <w:rsid w:val="00D527C9"/>
    <w:rsid w:val="00D533B5"/>
    <w:rsid w:val="00D554E0"/>
    <w:rsid w:val="00D56C4D"/>
    <w:rsid w:val="00D57C53"/>
    <w:rsid w:val="00D61E04"/>
    <w:rsid w:val="00D62458"/>
    <w:rsid w:val="00D634BE"/>
    <w:rsid w:val="00D6486C"/>
    <w:rsid w:val="00D702C9"/>
    <w:rsid w:val="00D71AE0"/>
    <w:rsid w:val="00D745A9"/>
    <w:rsid w:val="00D7774F"/>
    <w:rsid w:val="00D807ED"/>
    <w:rsid w:val="00D832B7"/>
    <w:rsid w:val="00D84A22"/>
    <w:rsid w:val="00D852C8"/>
    <w:rsid w:val="00D86258"/>
    <w:rsid w:val="00D90D95"/>
    <w:rsid w:val="00D91B2B"/>
    <w:rsid w:val="00D9380D"/>
    <w:rsid w:val="00D96D73"/>
    <w:rsid w:val="00DA04B7"/>
    <w:rsid w:val="00DA1222"/>
    <w:rsid w:val="00DA18D1"/>
    <w:rsid w:val="00DA2BCF"/>
    <w:rsid w:val="00DA2FC4"/>
    <w:rsid w:val="00DA345C"/>
    <w:rsid w:val="00DA4977"/>
    <w:rsid w:val="00DA4CFF"/>
    <w:rsid w:val="00DB20DA"/>
    <w:rsid w:val="00DB5091"/>
    <w:rsid w:val="00DB58C7"/>
    <w:rsid w:val="00DB7270"/>
    <w:rsid w:val="00DC3543"/>
    <w:rsid w:val="00DC4AE5"/>
    <w:rsid w:val="00DC650E"/>
    <w:rsid w:val="00DD104C"/>
    <w:rsid w:val="00DD1338"/>
    <w:rsid w:val="00DD1DD7"/>
    <w:rsid w:val="00DD51B3"/>
    <w:rsid w:val="00DD5E6D"/>
    <w:rsid w:val="00DD6E8B"/>
    <w:rsid w:val="00DE0B17"/>
    <w:rsid w:val="00DE32AC"/>
    <w:rsid w:val="00DE3655"/>
    <w:rsid w:val="00DE431E"/>
    <w:rsid w:val="00DE5162"/>
    <w:rsid w:val="00DE544D"/>
    <w:rsid w:val="00DE5C6F"/>
    <w:rsid w:val="00DE7EEF"/>
    <w:rsid w:val="00DF0F63"/>
    <w:rsid w:val="00DF3F5F"/>
    <w:rsid w:val="00DF567A"/>
    <w:rsid w:val="00DF6FCA"/>
    <w:rsid w:val="00E00703"/>
    <w:rsid w:val="00E03327"/>
    <w:rsid w:val="00E074E9"/>
    <w:rsid w:val="00E11575"/>
    <w:rsid w:val="00E14166"/>
    <w:rsid w:val="00E15538"/>
    <w:rsid w:val="00E15EB8"/>
    <w:rsid w:val="00E20023"/>
    <w:rsid w:val="00E27A7B"/>
    <w:rsid w:val="00E32817"/>
    <w:rsid w:val="00E34F0D"/>
    <w:rsid w:val="00E35268"/>
    <w:rsid w:val="00E37127"/>
    <w:rsid w:val="00E419BE"/>
    <w:rsid w:val="00E4334B"/>
    <w:rsid w:val="00E43787"/>
    <w:rsid w:val="00E45E29"/>
    <w:rsid w:val="00E50ABF"/>
    <w:rsid w:val="00E517A1"/>
    <w:rsid w:val="00E517A6"/>
    <w:rsid w:val="00E51838"/>
    <w:rsid w:val="00E528DF"/>
    <w:rsid w:val="00E55291"/>
    <w:rsid w:val="00E56DCB"/>
    <w:rsid w:val="00E624ED"/>
    <w:rsid w:val="00E664BC"/>
    <w:rsid w:val="00E67318"/>
    <w:rsid w:val="00E72970"/>
    <w:rsid w:val="00E73EC6"/>
    <w:rsid w:val="00E74FCD"/>
    <w:rsid w:val="00E7586D"/>
    <w:rsid w:val="00E834EE"/>
    <w:rsid w:val="00E87613"/>
    <w:rsid w:val="00E91011"/>
    <w:rsid w:val="00E93691"/>
    <w:rsid w:val="00E95908"/>
    <w:rsid w:val="00E96169"/>
    <w:rsid w:val="00E97C3E"/>
    <w:rsid w:val="00EA090E"/>
    <w:rsid w:val="00EA0CB4"/>
    <w:rsid w:val="00EA2FAB"/>
    <w:rsid w:val="00EA5329"/>
    <w:rsid w:val="00EB3CD3"/>
    <w:rsid w:val="00EB3CE7"/>
    <w:rsid w:val="00EB561E"/>
    <w:rsid w:val="00EC1451"/>
    <w:rsid w:val="00EC3477"/>
    <w:rsid w:val="00EC34F3"/>
    <w:rsid w:val="00EC3E54"/>
    <w:rsid w:val="00EC5914"/>
    <w:rsid w:val="00EC6010"/>
    <w:rsid w:val="00EC60E0"/>
    <w:rsid w:val="00EC67BF"/>
    <w:rsid w:val="00ED06D8"/>
    <w:rsid w:val="00ED1DD5"/>
    <w:rsid w:val="00ED7D52"/>
    <w:rsid w:val="00EE0565"/>
    <w:rsid w:val="00EE2E21"/>
    <w:rsid w:val="00EE3C4F"/>
    <w:rsid w:val="00EE701C"/>
    <w:rsid w:val="00EE737B"/>
    <w:rsid w:val="00EF547E"/>
    <w:rsid w:val="00F06F6B"/>
    <w:rsid w:val="00F07203"/>
    <w:rsid w:val="00F11F8C"/>
    <w:rsid w:val="00F15D73"/>
    <w:rsid w:val="00F20FD7"/>
    <w:rsid w:val="00F22FE0"/>
    <w:rsid w:val="00F24222"/>
    <w:rsid w:val="00F25039"/>
    <w:rsid w:val="00F2522E"/>
    <w:rsid w:val="00F26E9C"/>
    <w:rsid w:val="00F32BB2"/>
    <w:rsid w:val="00F359B8"/>
    <w:rsid w:val="00F42076"/>
    <w:rsid w:val="00F427D7"/>
    <w:rsid w:val="00F4387A"/>
    <w:rsid w:val="00F46F8B"/>
    <w:rsid w:val="00F512FF"/>
    <w:rsid w:val="00F522E8"/>
    <w:rsid w:val="00F55E86"/>
    <w:rsid w:val="00F61DF9"/>
    <w:rsid w:val="00F64C84"/>
    <w:rsid w:val="00F650DC"/>
    <w:rsid w:val="00F65BDB"/>
    <w:rsid w:val="00F66368"/>
    <w:rsid w:val="00F71350"/>
    <w:rsid w:val="00F71627"/>
    <w:rsid w:val="00F72633"/>
    <w:rsid w:val="00F7355B"/>
    <w:rsid w:val="00F743EE"/>
    <w:rsid w:val="00F74A61"/>
    <w:rsid w:val="00F74C90"/>
    <w:rsid w:val="00F74CA4"/>
    <w:rsid w:val="00F74E90"/>
    <w:rsid w:val="00F77F7F"/>
    <w:rsid w:val="00F825C6"/>
    <w:rsid w:val="00F841FB"/>
    <w:rsid w:val="00F9112C"/>
    <w:rsid w:val="00F97E4B"/>
    <w:rsid w:val="00FA0604"/>
    <w:rsid w:val="00FA24C6"/>
    <w:rsid w:val="00FA6EE7"/>
    <w:rsid w:val="00FA719C"/>
    <w:rsid w:val="00FA7627"/>
    <w:rsid w:val="00FB2025"/>
    <w:rsid w:val="00FB3431"/>
    <w:rsid w:val="00FB41F2"/>
    <w:rsid w:val="00FB43A8"/>
    <w:rsid w:val="00FB74AE"/>
    <w:rsid w:val="00FC2027"/>
    <w:rsid w:val="00FC34A2"/>
    <w:rsid w:val="00FC5009"/>
    <w:rsid w:val="00FD02C7"/>
    <w:rsid w:val="00FD05CA"/>
    <w:rsid w:val="00FD54A0"/>
    <w:rsid w:val="00FD78EF"/>
    <w:rsid w:val="00FE3E8E"/>
    <w:rsid w:val="00FE78A3"/>
    <w:rsid w:val="00FF07F1"/>
    <w:rsid w:val="00FF0B50"/>
    <w:rsid w:val="00FF0BF1"/>
    <w:rsid w:val="00FF5FF8"/>
    <w:rsid w:val="00FF632A"/>
    <w:rsid w:val="00FF7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9A05"/>
  <w15:docId w15:val="{B88D9C08-ED2D-4F45-B5FF-37D15679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2C25"/>
    <w:pPr>
      <w:spacing w:after="0" w:line="240" w:lineRule="auto"/>
      <w:jc w:val="both"/>
    </w:pPr>
    <w:rPr>
      <w:rFonts w:ascii="Calibri" w:eastAsia="Calibri" w:hAnsi="Calibri" w:cs="Times New Roman"/>
    </w:rPr>
  </w:style>
  <w:style w:type="paragraph" w:styleId="Antrat1">
    <w:name w:val="heading 1"/>
    <w:basedOn w:val="prastasis"/>
    <w:next w:val="prastasis"/>
    <w:link w:val="Antrat1Diagrama"/>
    <w:qFormat/>
    <w:rsid w:val="00602C25"/>
    <w:pPr>
      <w:keepNext/>
      <w:keepLines/>
      <w:spacing w:before="480"/>
      <w:outlineLvl w:val="0"/>
    </w:pPr>
    <w:rPr>
      <w:rFonts w:ascii="Cambria" w:eastAsia="Times New Roman"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2C25"/>
    <w:rPr>
      <w:rFonts w:ascii="Cambria" w:eastAsia="Times New Roman" w:hAnsi="Cambria" w:cs="Times New Roman"/>
      <w:b/>
      <w:bCs/>
      <w:color w:val="365F91"/>
      <w:sz w:val="28"/>
      <w:szCs w:val="28"/>
    </w:rPr>
  </w:style>
  <w:style w:type="paragraph" w:styleId="Betarp">
    <w:name w:val="No Spacing"/>
    <w:link w:val="BetarpDiagrama"/>
    <w:uiPriority w:val="1"/>
    <w:qFormat/>
    <w:rsid w:val="00602C25"/>
    <w:pPr>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602C25"/>
    <w:rPr>
      <w:rFonts w:ascii="Calibri" w:eastAsia="Times New Roman" w:hAnsi="Calibri" w:cs="Times New Roman"/>
    </w:rPr>
  </w:style>
  <w:style w:type="paragraph" w:styleId="Debesliotekstas">
    <w:name w:val="Balloon Text"/>
    <w:basedOn w:val="prastasis"/>
    <w:link w:val="DebesliotekstasDiagrama"/>
    <w:unhideWhenUsed/>
    <w:rsid w:val="00602C25"/>
    <w:rPr>
      <w:rFonts w:ascii="Tahoma" w:hAnsi="Tahoma" w:cs="Tahoma"/>
      <w:sz w:val="16"/>
      <w:szCs w:val="16"/>
    </w:rPr>
  </w:style>
  <w:style w:type="character" w:customStyle="1" w:styleId="DebesliotekstasDiagrama">
    <w:name w:val="Debesėlio tekstas Diagrama"/>
    <w:basedOn w:val="Numatytasispastraiposriftas"/>
    <w:link w:val="Debesliotekstas"/>
    <w:rsid w:val="00602C25"/>
    <w:rPr>
      <w:rFonts w:ascii="Tahoma" w:eastAsia="Calibri" w:hAnsi="Tahoma" w:cs="Tahoma"/>
      <w:sz w:val="16"/>
      <w:szCs w:val="16"/>
    </w:rPr>
  </w:style>
  <w:style w:type="paragraph" w:styleId="Antrats">
    <w:name w:val="header"/>
    <w:basedOn w:val="prastasis"/>
    <w:link w:val="AntratsDiagrama"/>
    <w:uiPriority w:val="99"/>
    <w:unhideWhenUsed/>
    <w:rsid w:val="00602C25"/>
    <w:pPr>
      <w:tabs>
        <w:tab w:val="center" w:pos="4819"/>
        <w:tab w:val="right" w:pos="9638"/>
      </w:tabs>
    </w:pPr>
  </w:style>
  <w:style w:type="character" w:customStyle="1" w:styleId="AntratsDiagrama">
    <w:name w:val="Antraštės Diagrama"/>
    <w:basedOn w:val="Numatytasispastraiposriftas"/>
    <w:link w:val="Antrats"/>
    <w:uiPriority w:val="99"/>
    <w:rsid w:val="00602C25"/>
    <w:rPr>
      <w:rFonts w:ascii="Calibri" w:eastAsia="Calibri" w:hAnsi="Calibri" w:cs="Times New Roman"/>
    </w:rPr>
  </w:style>
  <w:style w:type="paragraph" w:styleId="Porat">
    <w:name w:val="footer"/>
    <w:basedOn w:val="prastasis"/>
    <w:link w:val="PoratDiagrama"/>
    <w:uiPriority w:val="99"/>
    <w:unhideWhenUsed/>
    <w:rsid w:val="00602C25"/>
    <w:pPr>
      <w:tabs>
        <w:tab w:val="center" w:pos="4819"/>
        <w:tab w:val="right" w:pos="9638"/>
      </w:tabs>
    </w:pPr>
  </w:style>
  <w:style w:type="character" w:customStyle="1" w:styleId="PoratDiagrama">
    <w:name w:val="Poraštė Diagrama"/>
    <w:basedOn w:val="Numatytasispastraiposriftas"/>
    <w:link w:val="Porat"/>
    <w:uiPriority w:val="99"/>
    <w:rsid w:val="00602C25"/>
    <w:rPr>
      <w:rFonts w:ascii="Calibri" w:eastAsia="Calibri" w:hAnsi="Calibri" w:cs="Times New Roman"/>
    </w:rPr>
  </w:style>
  <w:style w:type="paragraph" w:styleId="Sraopastraipa">
    <w:name w:val="List Paragraph"/>
    <w:basedOn w:val="prastasis"/>
    <w:uiPriority w:val="34"/>
    <w:qFormat/>
    <w:rsid w:val="00602C25"/>
    <w:pPr>
      <w:ind w:left="720" w:right="113"/>
      <w:contextualSpacing/>
      <w:jc w:val="center"/>
    </w:pPr>
  </w:style>
  <w:style w:type="paragraph" w:styleId="Pagrindinistekstas">
    <w:name w:val="Body Text"/>
    <w:basedOn w:val="prastasis"/>
    <w:link w:val="PagrindinistekstasDiagrama"/>
    <w:rsid w:val="00602C25"/>
    <w:pPr>
      <w:ind w:left="113" w:right="113"/>
    </w:pPr>
    <w:rPr>
      <w:rFonts w:ascii="Times New Roman" w:eastAsia="Times New Roman" w:hAnsi="Times New Roman"/>
      <w:sz w:val="28"/>
      <w:szCs w:val="24"/>
    </w:rPr>
  </w:style>
  <w:style w:type="character" w:customStyle="1" w:styleId="PagrindinistekstasDiagrama">
    <w:name w:val="Pagrindinis tekstas Diagrama"/>
    <w:basedOn w:val="Numatytasispastraiposriftas"/>
    <w:link w:val="Pagrindinistekstas"/>
    <w:rsid w:val="00602C25"/>
    <w:rPr>
      <w:rFonts w:ascii="Times New Roman" w:eastAsia="Times New Roman" w:hAnsi="Times New Roman" w:cs="Times New Roman"/>
      <w:sz w:val="28"/>
      <w:szCs w:val="24"/>
    </w:rPr>
  </w:style>
  <w:style w:type="paragraph" w:styleId="Pagrindiniotekstotrauka">
    <w:name w:val="Body Text Indent"/>
    <w:basedOn w:val="prastasis"/>
    <w:link w:val="PagrindiniotekstotraukaDiagrama"/>
    <w:unhideWhenUsed/>
    <w:rsid w:val="00602C25"/>
    <w:pPr>
      <w:spacing w:after="120"/>
      <w:ind w:left="283"/>
    </w:pPr>
  </w:style>
  <w:style w:type="character" w:customStyle="1" w:styleId="PagrindiniotekstotraukaDiagrama">
    <w:name w:val="Pagrindinio teksto įtrauka Diagrama"/>
    <w:basedOn w:val="Numatytasispastraiposriftas"/>
    <w:link w:val="Pagrindiniotekstotrauka"/>
    <w:rsid w:val="00602C25"/>
    <w:rPr>
      <w:rFonts w:ascii="Calibri" w:eastAsia="Calibri" w:hAnsi="Calibri" w:cs="Times New Roman"/>
    </w:rPr>
  </w:style>
  <w:style w:type="paragraph" w:styleId="Turinioantrat">
    <w:name w:val="TOC Heading"/>
    <w:basedOn w:val="Antrat1"/>
    <w:next w:val="prastasis"/>
    <w:uiPriority w:val="39"/>
    <w:qFormat/>
    <w:rsid w:val="00602C25"/>
    <w:pPr>
      <w:spacing w:line="276" w:lineRule="auto"/>
      <w:jc w:val="left"/>
      <w:outlineLvl w:val="9"/>
    </w:pPr>
  </w:style>
  <w:style w:type="paragraph" w:styleId="Turinys2">
    <w:name w:val="toc 2"/>
    <w:basedOn w:val="prastasis"/>
    <w:next w:val="prastasis"/>
    <w:autoRedefine/>
    <w:uiPriority w:val="39"/>
    <w:unhideWhenUsed/>
    <w:qFormat/>
    <w:rsid w:val="00913A7E"/>
    <w:pPr>
      <w:tabs>
        <w:tab w:val="right" w:leader="dot" w:pos="0"/>
        <w:tab w:val="left" w:pos="9498"/>
      </w:tabs>
      <w:ind w:right="-2"/>
      <w:contextualSpacing/>
    </w:pPr>
    <w:rPr>
      <w:rFonts w:ascii="Times New Roman" w:hAnsi="Times New Roman"/>
      <w:smallCaps/>
      <w:sz w:val="24"/>
      <w:szCs w:val="24"/>
    </w:rPr>
  </w:style>
  <w:style w:type="paragraph" w:styleId="Turinys1">
    <w:name w:val="toc 1"/>
    <w:basedOn w:val="prastasis"/>
    <w:next w:val="prastasis"/>
    <w:autoRedefine/>
    <w:uiPriority w:val="39"/>
    <w:unhideWhenUsed/>
    <w:qFormat/>
    <w:rsid w:val="001036FF"/>
    <w:pPr>
      <w:tabs>
        <w:tab w:val="left" w:pos="284"/>
        <w:tab w:val="left" w:pos="9498"/>
        <w:tab w:val="right" w:leader="dot" w:pos="9638"/>
      </w:tabs>
      <w:ind w:right="-2"/>
      <w:contextualSpacing/>
      <w:jc w:val="left"/>
    </w:pPr>
    <w:rPr>
      <w:rFonts w:ascii="Times New Roman" w:hAnsi="Times New Roman"/>
      <w:bCs/>
      <w:caps/>
      <w:sz w:val="24"/>
      <w:szCs w:val="24"/>
    </w:rPr>
  </w:style>
  <w:style w:type="paragraph" w:styleId="Turinys3">
    <w:name w:val="toc 3"/>
    <w:basedOn w:val="prastasis"/>
    <w:next w:val="prastasis"/>
    <w:autoRedefine/>
    <w:uiPriority w:val="39"/>
    <w:unhideWhenUsed/>
    <w:qFormat/>
    <w:rsid w:val="00602C25"/>
    <w:pPr>
      <w:tabs>
        <w:tab w:val="right" w:leader="dot" w:pos="9638"/>
      </w:tabs>
      <w:jc w:val="left"/>
    </w:pPr>
    <w:rPr>
      <w:caps/>
      <w:sz w:val="20"/>
      <w:szCs w:val="20"/>
    </w:rPr>
  </w:style>
  <w:style w:type="paragraph" w:styleId="Turinys4">
    <w:name w:val="toc 4"/>
    <w:basedOn w:val="prastasis"/>
    <w:next w:val="prastasis"/>
    <w:autoRedefine/>
    <w:uiPriority w:val="39"/>
    <w:unhideWhenUsed/>
    <w:rsid w:val="00602C25"/>
    <w:pPr>
      <w:ind w:left="660"/>
      <w:jc w:val="left"/>
    </w:pPr>
    <w:rPr>
      <w:sz w:val="18"/>
      <w:szCs w:val="18"/>
    </w:rPr>
  </w:style>
  <w:style w:type="paragraph" w:styleId="Turinys5">
    <w:name w:val="toc 5"/>
    <w:basedOn w:val="prastasis"/>
    <w:next w:val="prastasis"/>
    <w:autoRedefine/>
    <w:uiPriority w:val="39"/>
    <w:unhideWhenUsed/>
    <w:rsid w:val="00602C25"/>
    <w:pPr>
      <w:ind w:left="880"/>
      <w:jc w:val="left"/>
    </w:pPr>
    <w:rPr>
      <w:sz w:val="18"/>
      <w:szCs w:val="18"/>
    </w:rPr>
  </w:style>
  <w:style w:type="paragraph" w:styleId="Turinys6">
    <w:name w:val="toc 6"/>
    <w:basedOn w:val="prastasis"/>
    <w:next w:val="prastasis"/>
    <w:autoRedefine/>
    <w:uiPriority w:val="39"/>
    <w:unhideWhenUsed/>
    <w:rsid w:val="00602C25"/>
    <w:pPr>
      <w:ind w:left="1100"/>
      <w:jc w:val="left"/>
    </w:pPr>
    <w:rPr>
      <w:sz w:val="18"/>
      <w:szCs w:val="18"/>
    </w:rPr>
  </w:style>
  <w:style w:type="paragraph" w:styleId="Turinys7">
    <w:name w:val="toc 7"/>
    <w:basedOn w:val="prastasis"/>
    <w:next w:val="prastasis"/>
    <w:autoRedefine/>
    <w:uiPriority w:val="39"/>
    <w:unhideWhenUsed/>
    <w:rsid w:val="00602C25"/>
    <w:pPr>
      <w:ind w:left="1320"/>
      <w:jc w:val="left"/>
    </w:pPr>
    <w:rPr>
      <w:sz w:val="18"/>
      <w:szCs w:val="18"/>
    </w:rPr>
  </w:style>
  <w:style w:type="paragraph" w:styleId="Turinys8">
    <w:name w:val="toc 8"/>
    <w:basedOn w:val="prastasis"/>
    <w:next w:val="prastasis"/>
    <w:autoRedefine/>
    <w:uiPriority w:val="39"/>
    <w:unhideWhenUsed/>
    <w:rsid w:val="00602C25"/>
    <w:pPr>
      <w:ind w:left="1540"/>
      <w:jc w:val="left"/>
    </w:pPr>
    <w:rPr>
      <w:sz w:val="18"/>
      <w:szCs w:val="18"/>
    </w:rPr>
  </w:style>
  <w:style w:type="paragraph" w:styleId="Turinys9">
    <w:name w:val="toc 9"/>
    <w:basedOn w:val="prastasis"/>
    <w:next w:val="prastasis"/>
    <w:autoRedefine/>
    <w:uiPriority w:val="39"/>
    <w:unhideWhenUsed/>
    <w:rsid w:val="00602C25"/>
    <w:pPr>
      <w:ind w:left="1760"/>
      <w:jc w:val="left"/>
    </w:pPr>
    <w:rPr>
      <w:sz w:val="18"/>
      <w:szCs w:val="18"/>
    </w:rPr>
  </w:style>
  <w:style w:type="paragraph" w:styleId="Dokumentoinaostekstas">
    <w:name w:val="endnote text"/>
    <w:basedOn w:val="prastasis"/>
    <w:link w:val="DokumentoinaostekstasDiagrama"/>
    <w:uiPriority w:val="99"/>
    <w:semiHidden/>
    <w:unhideWhenUsed/>
    <w:rsid w:val="00602C25"/>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2C25"/>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602C25"/>
    <w:rPr>
      <w:vertAlign w:val="superscript"/>
    </w:rPr>
  </w:style>
  <w:style w:type="paragraph" w:styleId="Puslapioinaostekstas">
    <w:name w:val="footnote text"/>
    <w:basedOn w:val="prastasis"/>
    <w:link w:val="PuslapioinaostekstasDiagrama"/>
    <w:uiPriority w:val="99"/>
    <w:semiHidden/>
    <w:unhideWhenUsed/>
    <w:rsid w:val="00602C25"/>
    <w:rPr>
      <w:sz w:val="20"/>
      <w:szCs w:val="20"/>
    </w:rPr>
  </w:style>
  <w:style w:type="character" w:customStyle="1" w:styleId="PuslapioinaostekstasDiagrama">
    <w:name w:val="Puslapio išnašos tekstas Diagrama"/>
    <w:basedOn w:val="Numatytasispastraiposriftas"/>
    <w:link w:val="Puslapioinaostekstas"/>
    <w:uiPriority w:val="99"/>
    <w:semiHidden/>
    <w:rsid w:val="00602C25"/>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602C25"/>
    <w:rPr>
      <w:vertAlign w:val="superscript"/>
    </w:rPr>
  </w:style>
  <w:style w:type="paragraph" w:styleId="Pavadinimas">
    <w:name w:val="Title"/>
    <w:basedOn w:val="prastasis"/>
    <w:link w:val="PavadinimasDiagrama"/>
    <w:qFormat/>
    <w:rsid w:val="00602C25"/>
    <w:pPr>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602C25"/>
    <w:rPr>
      <w:rFonts w:ascii="Times New Roman" w:eastAsia="Times New Roman" w:hAnsi="Times New Roman" w:cs="Times New Roman"/>
      <w:b/>
      <w:sz w:val="24"/>
      <w:szCs w:val="20"/>
    </w:rPr>
  </w:style>
  <w:style w:type="paragraph" w:styleId="Paantrat">
    <w:name w:val="Subtitle"/>
    <w:basedOn w:val="prastasis"/>
    <w:link w:val="PaantratDiagrama"/>
    <w:qFormat/>
    <w:rsid w:val="00602C25"/>
    <w:rPr>
      <w:rFonts w:ascii="Times New Roman" w:eastAsia="Times New Roman" w:hAnsi="Times New Roman"/>
      <w:b/>
      <w:sz w:val="24"/>
      <w:szCs w:val="20"/>
    </w:rPr>
  </w:style>
  <w:style w:type="character" w:customStyle="1" w:styleId="PaantratDiagrama">
    <w:name w:val="Paantraštė Diagrama"/>
    <w:basedOn w:val="Numatytasispastraiposriftas"/>
    <w:link w:val="Paantrat"/>
    <w:rsid w:val="00602C25"/>
    <w:rPr>
      <w:rFonts w:ascii="Times New Roman" w:eastAsia="Times New Roman" w:hAnsi="Times New Roman" w:cs="Times New Roman"/>
      <w:b/>
      <w:sz w:val="24"/>
      <w:szCs w:val="20"/>
    </w:rPr>
  </w:style>
  <w:style w:type="table" w:styleId="viesussraas3parykinimas">
    <w:name w:val="Light List Accent 3"/>
    <w:basedOn w:val="prastojilentel"/>
    <w:uiPriority w:val="61"/>
    <w:rsid w:val="00602C25"/>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entelstinklelis">
    <w:name w:val="Table Grid"/>
    <w:basedOn w:val="prastojilentel"/>
    <w:uiPriority w:val="59"/>
    <w:rsid w:val="00602C2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602C25"/>
    <w:rPr>
      <w:sz w:val="16"/>
      <w:szCs w:val="16"/>
    </w:rPr>
  </w:style>
  <w:style w:type="character" w:styleId="Hipersaitas">
    <w:name w:val="Hyperlink"/>
    <w:basedOn w:val="Numatytasispastraiposriftas"/>
    <w:uiPriority w:val="99"/>
    <w:rsid w:val="00602C25"/>
    <w:rPr>
      <w:color w:val="0000FF"/>
      <w:u w:val="single"/>
    </w:rPr>
  </w:style>
  <w:style w:type="table" w:styleId="viesusspalvinimas5parykinimas">
    <w:name w:val="Light Shading Accent 5"/>
    <w:basedOn w:val="prastojilentel"/>
    <w:uiPriority w:val="60"/>
    <w:rsid w:val="00602C25"/>
    <w:pPr>
      <w:spacing w:after="0" w:line="240" w:lineRule="auto"/>
    </w:pPr>
    <w:rPr>
      <w:rFonts w:ascii="Calibri" w:eastAsia="Calibri" w:hAnsi="Calibri" w:cs="Times New Roman"/>
      <w:color w:val="31849B"/>
      <w:sz w:val="20"/>
      <w:szCs w:val="20"/>
      <w:lang w:eastAsia="lt-L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vidutinistinklelis3parykinimas">
    <w:name w:val="Medium Grid 1 Accent 3"/>
    <w:basedOn w:val="prastojilentel"/>
    <w:uiPriority w:val="67"/>
    <w:rsid w:val="00602C25"/>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vidutinistinklelis3parykinimas">
    <w:name w:val="Medium Grid 3 Accent 3"/>
    <w:basedOn w:val="prastojilentel"/>
    <w:uiPriority w:val="69"/>
    <w:rsid w:val="00602C25"/>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Pagrindiniotekstopirmatrauka">
    <w:name w:val="Body Text First Indent"/>
    <w:basedOn w:val="Pagrindinistekstas"/>
    <w:link w:val="PagrindiniotekstopirmatraukaDiagrama"/>
    <w:rsid w:val="00602C25"/>
    <w:pPr>
      <w:spacing w:after="120"/>
      <w:ind w:left="0" w:right="0" w:firstLine="210"/>
    </w:pPr>
    <w:rPr>
      <w:rFonts w:ascii="Calibri" w:eastAsia="Calibri" w:hAnsi="Calibri"/>
      <w:sz w:val="22"/>
      <w:szCs w:val="22"/>
    </w:rPr>
  </w:style>
  <w:style w:type="character" w:customStyle="1" w:styleId="PagrindiniotekstopirmatraukaDiagrama">
    <w:name w:val="Pagrindinio teksto pirma įtrauka Diagrama"/>
    <w:basedOn w:val="PagrindinistekstasDiagrama"/>
    <w:link w:val="Pagrindiniotekstopirmatrauka"/>
    <w:rsid w:val="00602C25"/>
    <w:rPr>
      <w:rFonts w:ascii="Calibri" w:eastAsia="Calibri" w:hAnsi="Calibri" w:cs="Times New Roman"/>
      <w:sz w:val="28"/>
      <w:szCs w:val="24"/>
    </w:rPr>
  </w:style>
  <w:style w:type="character" w:styleId="Grietas">
    <w:name w:val="Strong"/>
    <w:basedOn w:val="Numatytasispastraiposriftas"/>
    <w:uiPriority w:val="22"/>
    <w:qFormat/>
    <w:rsid w:val="00602C25"/>
    <w:rPr>
      <w:b/>
      <w:bCs/>
    </w:rPr>
  </w:style>
  <w:style w:type="paragraph" w:styleId="Komentarotekstas">
    <w:name w:val="annotation text"/>
    <w:basedOn w:val="prastasis"/>
    <w:link w:val="KomentarotekstasDiagrama"/>
    <w:semiHidden/>
    <w:rsid w:val="00602C25"/>
    <w:rPr>
      <w:sz w:val="20"/>
      <w:szCs w:val="20"/>
    </w:rPr>
  </w:style>
  <w:style w:type="character" w:customStyle="1" w:styleId="KomentarotekstasDiagrama">
    <w:name w:val="Komentaro tekstas Diagrama"/>
    <w:basedOn w:val="Numatytasispastraiposriftas"/>
    <w:link w:val="Komentarotekstas"/>
    <w:semiHidden/>
    <w:rsid w:val="00602C25"/>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02C25"/>
    <w:rPr>
      <w:b/>
      <w:bCs/>
    </w:rPr>
  </w:style>
  <w:style w:type="character" w:customStyle="1" w:styleId="KomentarotemaDiagrama">
    <w:name w:val="Komentaro tema Diagrama"/>
    <w:basedOn w:val="KomentarotekstasDiagrama"/>
    <w:link w:val="Komentarotema"/>
    <w:uiPriority w:val="99"/>
    <w:semiHidden/>
    <w:rsid w:val="00602C25"/>
    <w:rPr>
      <w:rFonts w:ascii="Calibri" w:eastAsia="Calibri" w:hAnsi="Calibri" w:cs="Times New Roman"/>
      <w:b/>
      <w:bCs/>
      <w:sz w:val="20"/>
      <w:szCs w:val="20"/>
    </w:rPr>
  </w:style>
  <w:style w:type="paragraph" w:customStyle="1" w:styleId="Linija">
    <w:name w:val="Linija"/>
    <w:basedOn w:val="prastasis"/>
    <w:rsid w:val="00602C25"/>
    <w:pPr>
      <w:snapToGrid w:val="0"/>
      <w:jc w:val="center"/>
    </w:pPr>
    <w:rPr>
      <w:rFonts w:ascii="TimesLT" w:hAnsi="TimesLT"/>
      <w:sz w:val="12"/>
      <w:szCs w:val="12"/>
      <w:lang w:eastAsia="lt-LT"/>
    </w:rPr>
  </w:style>
  <w:style w:type="paragraph" w:customStyle="1" w:styleId="DiagramaDiagrama">
    <w:name w:val="Diagrama Diagrama"/>
    <w:basedOn w:val="prastasis"/>
    <w:rsid w:val="00602C25"/>
    <w:pPr>
      <w:spacing w:after="160" w:line="240" w:lineRule="exact"/>
      <w:jc w:val="left"/>
    </w:pPr>
    <w:rPr>
      <w:rFonts w:ascii="Tahoma" w:eastAsia="Times New Roman" w:hAnsi="Tahoma"/>
      <w:sz w:val="20"/>
      <w:szCs w:val="20"/>
      <w:lang w:val="en-US"/>
    </w:rPr>
  </w:style>
  <w:style w:type="character" w:styleId="Puslapionumeris">
    <w:name w:val="page number"/>
    <w:basedOn w:val="Numatytasispastraiposriftas"/>
    <w:rsid w:val="00602C25"/>
  </w:style>
  <w:style w:type="paragraph" w:customStyle="1" w:styleId="Sraopastraipa1">
    <w:name w:val="Sąrašo pastraipa1"/>
    <w:basedOn w:val="prastasis"/>
    <w:qFormat/>
    <w:rsid w:val="00602C25"/>
    <w:pPr>
      <w:spacing w:after="200" w:line="276" w:lineRule="auto"/>
      <w:ind w:left="720"/>
      <w:contextualSpacing/>
      <w:jc w:val="left"/>
    </w:pPr>
  </w:style>
  <w:style w:type="paragraph" w:styleId="prastasiniatinklio">
    <w:name w:val="Normal (Web)"/>
    <w:basedOn w:val="prastasis"/>
    <w:uiPriority w:val="99"/>
    <w:unhideWhenUsed/>
    <w:rsid w:val="00602C25"/>
    <w:pPr>
      <w:spacing w:before="100" w:beforeAutospacing="1" w:after="100" w:afterAutospacing="1"/>
      <w:jc w:val="left"/>
    </w:pPr>
    <w:rPr>
      <w:rFonts w:ascii="Times New Roman" w:eastAsia="Times New Roman" w:hAnsi="Times New Roman"/>
      <w:sz w:val="24"/>
      <w:szCs w:val="24"/>
      <w:lang w:eastAsia="lt-LT"/>
    </w:rPr>
  </w:style>
  <w:style w:type="table" w:customStyle="1" w:styleId="TableGrid1">
    <w:name w:val="Table Grid1"/>
    <w:basedOn w:val="prastojilentel"/>
    <w:next w:val="Lentelstinklelis"/>
    <w:uiPriority w:val="59"/>
    <w:rsid w:val="00602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2C25"/>
    <w:pPr>
      <w:autoSpaceDE w:val="0"/>
      <w:autoSpaceDN w:val="0"/>
      <w:adjustRightInd w:val="0"/>
      <w:spacing w:after="0" w:line="240" w:lineRule="auto"/>
    </w:pPr>
    <w:rPr>
      <w:rFonts w:ascii="Cambria" w:hAnsi="Cambria" w:cs="Cambria"/>
      <w:color w:val="000000"/>
      <w:sz w:val="24"/>
      <w:szCs w:val="24"/>
    </w:rPr>
  </w:style>
  <w:style w:type="paragraph" w:customStyle="1" w:styleId="Lentelsturinys">
    <w:name w:val="Lentelės turinys"/>
    <w:basedOn w:val="prastasis"/>
    <w:rsid w:val="00602C25"/>
    <w:pPr>
      <w:suppressLineNumbers/>
      <w:suppressAutoHyphens/>
      <w:jc w:val="left"/>
    </w:pPr>
    <w:rPr>
      <w:rFonts w:ascii="Times New Roman" w:eastAsia="Times New Roman" w:hAnsi="Times New Roman"/>
      <w:sz w:val="24"/>
      <w:szCs w:val="24"/>
      <w:lang w:eastAsia="zh-CN"/>
    </w:rPr>
  </w:style>
  <w:style w:type="character" w:customStyle="1" w:styleId="Paminjimas1">
    <w:name w:val="Paminėjimas1"/>
    <w:basedOn w:val="Numatytasispastraiposriftas"/>
    <w:uiPriority w:val="99"/>
    <w:semiHidden/>
    <w:unhideWhenUsed/>
    <w:rsid w:val="00602C25"/>
    <w:rPr>
      <w:color w:val="2B579A"/>
      <w:shd w:val="clear" w:color="auto" w:fill="E6E6E6"/>
    </w:rPr>
  </w:style>
  <w:style w:type="paragraph" w:customStyle="1" w:styleId="Standard">
    <w:name w:val="Standard"/>
    <w:rsid w:val="00602C25"/>
    <w:pPr>
      <w:suppressAutoHyphens/>
      <w:autoSpaceDN w:val="0"/>
      <w:spacing w:after="160" w:line="254" w:lineRule="auto"/>
      <w:textAlignment w:val="baseline"/>
    </w:pPr>
    <w:rPr>
      <w:rFonts w:ascii="Calibri" w:eastAsia="Calibri" w:hAnsi="Calibri" w:cs="Times New Roman"/>
      <w:kern w:val="3"/>
      <w:lang w:eastAsia="zh-CN"/>
    </w:rPr>
  </w:style>
  <w:style w:type="paragraph" w:customStyle="1" w:styleId="TableContents">
    <w:name w:val="Table Contents"/>
    <w:basedOn w:val="Standard"/>
    <w:rsid w:val="00602C25"/>
    <w:pPr>
      <w:widowControl w:val="0"/>
      <w:suppressLineNumbers/>
      <w:spacing w:after="0" w:line="240" w:lineRule="auto"/>
    </w:pPr>
    <w:rPr>
      <w:rFonts w:ascii="Liberation Serif" w:eastAsia="Lucida Sans Unicode" w:hAnsi="Liberation Serif" w:cs="Mangal"/>
      <w:sz w:val="24"/>
      <w:szCs w:val="24"/>
      <w:lang w:bidi="hi-IN"/>
    </w:rPr>
  </w:style>
  <w:style w:type="paragraph" w:customStyle="1" w:styleId="leaf">
    <w:name w:val="leaf"/>
    <w:basedOn w:val="prastasis"/>
    <w:uiPriority w:val="99"/>
    <w:rsid w:val="00602C25"/>
    <w:pPr>
      <w:spacing w:before="100" w:beforeAutospacing="1" w:after="100" w:afterAutospacing="1"/>
      <w:jc w:val="left"/>
    </w:pPr>
    <w:rPr>
      <w:rFonts w:ascii="Times New Roman" w:eastAsia="Times New Roman" w:hAnsi="Times New Roman"/>
      <w:sz w:val="24"/>
      <w:szCs w:val="24"/>
      <w:lang w:eastAsia="lt-LT"/>
    </w:rPr>
  </w:style>
  <w:style w:type="table" w:customStyle="1" w:styleId="1tinkleliolentelviesi-1parykinimas1">
    <w:name w:val="1 tinklelio lentelė (šviesi) - 1 paryškinimas1"/>
    <w:basedOn w:val="prastojilentel"/>
    <w:uiPriority w:val="46"/>
    <w:rsid w:val="00602C2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mptyCellLayoutStyle">
    <w:name w:val="EmptyCellLayoutStyle"/>
    <w:rsid w:val="00602C25"/>
    <w:pPr>
      <w:spacing w:after="160" w:line="259" w:lineRule="auto"/>
    </w:pPr>
    <w:rPr>
      <w:rFonts w:ascii="Times New Roman" w:eastAsia="Times New Roman" w:hAnsi="Times New Roman" w:cs="Times New Roman"/>
      <w:sz w:val="2"/>
      <w:szCs w:val="20"/>
      <w:lang w:val="en-US"/>
    </w:rPr>
  </w:style>
  <w:style w:type="character" w:customStyle="1" w:styleId="WW8Num1z0">
    <w:name w:val="WW8Num1z0"/>
    <w:rsid w:val="00602C25"/>
  </w:style>
  <w:style w:type="character" w:customStyle="1" w:styleId="WW8Num1z1">
    <w:name w:val="WW8Num1z1"/>
    <w:rsid w:val="00602C25"/>
  </w:style>
  <w:style w:type="character" w:customStyle="1" w:styleId="WW8Num1z2">
    <w:name w:val="WW8Num1z2"/>
    <w:rsid w:val="00602C25"/>
  </w:style>
  <w:style w:type="character" w:customStyle="1" w:styleId="WW8Num1z3">
    <w:name w:val="WW8Num1z3"/>
    <w:rsid w:val="00602C25"/>
  </w:style>
  <w:style w:type="character" w:customStyle="1" w:styleId="WW8Num1z4">
    <w:name w:val="WW8Num1z4"/>
    <w:rsid w:val="00602C25"/>
  </w:style>
  <w:style w:type="character" w:customStyle="1" w:styleId="WW8Num1z5">
    <w:name w:val="WW8Num1z5"/>
    <w:rsid w:val="00602C25"/>
  </w:style>
  <w:style w:type="character" w:customStyle="1" w:styleId="WW8Num1z6">
    <w:name w:val="WW8Num1z6"/>
    <w:rsid w:val="00602C25"/>
  </w:style>
  <w:style w:type="character" w:customStyle="1" w:styleId="WW8Num1z7">
    <w:name w:val="WW8Num1z7"/>
    <w:rsid w:val="00602C25"/>
  </w:style>
  <w:style w:type="character" w:customStyle="1" w:styleId="WW8Num1z8">
    <w:name w:val="WW8Num1z8"/>
    <w:rsid w:val="00602C25"/>
  </w:style>
  <w:style w:type="character" w:customStyle="1" w:styleId="WW8Num2z0">
    <w:name w:val="WW8Num2z0"/>
    <w:rsid w:val="00602C25"/>
    <w:rPr>
      <w:rFonts w:ascii="Symbol" w:hAnsi="Symbol" w:cs="Symbol" w:hint="default"/>
    </w:rPr>
  </w:style>
  <w:style w:type="character" w:customStyle="1" w:styleId="WW8Num2z1">
    <w:name w:val="WW8Num2z1"/>
    <w:rsid w:val="00602C25"/>
    <w:rPr>
      <w:rFonts w:ascii="Courier New" w:hAnsi="Courier New" w:cs="Courier New" w:hint="default"/>
    </w:rPr>
  </w:style>
  <w:style w:type="character" w:customStyle="1" w:styleId="WW8Num2z2">
    <w:name w:val="WW8Num2z2"/>
    <w:rsid w:val="00602C25"/>
    <w:rPr>
      <w:rFonts w:ascii="Wingdings" w:hAnsi="Wingdings" w:cs="Wingdings" w:hint="default"/>
    </w:rPr>
  </w:style>
  <w:style w:type="character" w:customStyle="1" w:styleId="WW8Num3z0">
    <w:name w:val="WW8Num3z0"/>
    <w:rsid w:val="00602C25"/>
    <w:rPr>
      <w:rFonts w:ascii="Symbol" w:hAnsi="Symbol" w:cs="Symbol" w:hint="default"/>
    </w:rPr>
  </w:style>
  <w:style w:type="character" w:customStyle="1" w:styleId="WW8Num3z1">
    <w:name w:val="WW8Num3z1"/>
    <w:rsid w:val="00602C25"/>
    <w:rPr>
      <w:rFonts w:ascii="Courier New" w:hAnsi="Courier New" w:cs="Courier New" w:hint="default"/>
    </w:rPr>
  </w:style>
  <w:style w:type="character" w:customStyle="1" w:styleId="WW8Num3z2">
    <w:name w:val="WW8Num3z2"/>
    <w:rsid w:val="00602C25"/>
    <w:rPr>
      <w:rFonts w:ascii="Wingdings" w:hAnsi="Wingdings" w:cs="Wingdings" w:hint="default"/>
    </w:rPr>
  </w:style>
  <w:style w:type="character" w:customStyle="1" w:styleId="WW8Num4z0">
    <w:name w:val="WW8Num4z0"/>
    <w:rsid w:val="00602C25"/>
    <w:rPr>
      <w:rFonts w:ascii="Times New Roman" w:eastAsia="Times New Roman" w:hAnsi="Times New Roman" w:cs="Times New Roman" w:hint="default"/>
    </w:rPr>
  </w:style>
  <w:style w:type="character" w:customStyle="1" w:styleId="WW8Num4z1">
    <w:name w:val="WW8Num4z1"/>
    <w:rsid w:val="00602C25"/>
    <w:rPr>
      <w:rFonts w:ascii="Courier New" w:hAnsi="Courier New" w:cs="Courier New" w:hint="default"/>
    </w:rPr>
  </w:style>
  <w:style w:type="character" w:customStyle="1" w:styleId="WW8Num4z2">
    <w:name w:val="WW8Num4z2"/>
    <w:rsid w:val="00602C25"/>
    <w:rPr>
      <w:rFonts w:ascii="Wingdings" w:hAnsi="Wingdings" w:cs="Wingdings" w:hint="default"/>
    </w:rPr>
  </w:style>
  <w:style w:type="character" w:customStyle="1" w:styleId="WW8Num4z3">
    <w:name w:val="WW8Num4z3"/>
    <w:rsid w:val="00602C25"/>
    <w:rPr>
      <w:rFonts w:ascii="Symbol" w:hAnsi="Symbol" w:cs="Symbol" w:hint="default"/>
    </w:rPr>
  </w:style>
  <w:style w:type="character" w:customStyle="1" w:styleId="WW8Num5z0">
    <w:name w:val="WW8Num5z0"/>
    <w:rsid w:val="00602C25"/>
    <w:rPr>
      <w:rFonts w:ascii="Times New Roman" w:eastAsia="Times New Roman" w:hAnsi="Times New Roman" w:cs="Times New Roman" w:hint="default"/>
    </w:rPr>
  </w:style>
  <w:style w:type="character" w:customStyle="1" w:styleId="WW8Num5z1">
    <w:name w:val="WW8Num5z1"/>
    <w:rsid w:val="00602C25"/>
    <w:rPr>
      <w:rFonts w:ascii="Courier New" w:hAnsi="Courier New" w:cs="Courier New" w:hint="default"/>
    </w:rPr>
  </w:style>
  <w:style w:type="character" w:customStyle="1" w:styleId="WW8Num5z2">
    <w:name w:val="WW8Num5z2"/>
    <w:rsid w:val="00602C25"/>
    <w:rPr>
      <w:rFonts w:ascii="Wingdings" w:hAnsi="Wingdings" w:cs="Wingdings" w:hint="default"/>
    </w:rPr>
  </w:style>
  <w:style w:type="character" w:customStyle="1" w:styleId="WW8Num5z3">
    <w:name w:val="WW8Num5z3"/>
    <w:rsid w:val="00602C25"/>
    <w:rPr>
      <w:rFonts w:ascii="Symbol" w:hAnsi="Symbol" w:cs="Symbol" w:hint="default"/>
    </w:rPr>
  </w:style>
  <w:style w:type="character" w:customStyle="1" w:styleId="WW8Num6z0">
    <w:name w:val="WW8Num6z0"/>
    <w:rsid w:val="00602C25"/>
    <w:rPr>
      <w:rFonts w:ascii="Times New Roman" w:eastAsia="Times New Roman" w:hAnsi="Times New Roman" w:cs="Times New Roman" w:hint="default"/>
    </w:rPr>
  </w:style>
  <w:style w:type="character" w:customStyle="1" w:styleId="WW8Num6z1">
    <w:name w:val="WW8Num6z1"/>
    <w:rsid w:val="00602C25"/>
    <w:rPr>
      <w:rFonts w:ascii="Courier New" w:hAnsi="Courier New" w:cs="Courier New" w:hint="default"/>
    </w:rPr>
  </w:style>
  <w:style w:type="character" w:customStyle="1" w:styleId="WW8Num6z2">
    <w:name w:val="WW8Num6z2"/>
    <w:rsid w:val="00602C25"/>
    <w:rPr>
      <w:rFonts w:ascii="Wingdings" w:hAnsi="Wingdings" w:cs="Wingdings" w:hint="default"/>
    </w:rPr>
  </w:style>
  <w:style w:type="character" w:customStyle="1" w:styleId="WW8Num6z3">
    <w:name w:val="WW8Num6z3"/>
    <w:rsid w:val="00602C25"/>
    <w:rPr>
      <w:rFonts w:ascii="Symbol" w:hAnsi="Symbol" w:cs="Symbol" w:hint="default"/>
    </w:rPr>
  </w:style>
  <w:style w:type="character" w:customStyle="1" w:styleId="Numatytasispastraiposriftas1">
    <w:name w:val="Numatytasis pastraipos šriftas1"/>
    <w:rsid w:val="00602C25"/>
  </w:style>
  <w:style w:type="paragraph" w:customStyle="1" w:styleId="Antrat10">
    <w:name w:val="Antraštė1"/>
    <w:basedOn w:val="prastasis"/>
    <w:next w:val="Pagrindinistekstas"/>
    <w:rsid w:val="00602C25"/>
    <w:pPr>
      <w:keepNext/>
      <w:suppressAutoHyphens/>
      <w:spacing w:before="240" w:after="120"/>
      <w:jc w:val="left"/>
    </w:pPr>
    <w:rPr>
      <w:rFonts w:ascii="Liberation Sans" w:eastAsia="Microsoft YaHei" w:hAnsi="Liberation Sans" w:cs="Mangal"/>
      <w:sz w:val="28"/>
      <w:szCs w:val="28"/>
      <w:lang w:eastAsia="zh-CN"/>
    </w:rPr>
  </w:style>
  <w:style w:type="paragraph" w:styleId="Sraas">
    <w:name w:val="List"/>
    <w:basedOn w:val="Pagrindinistekstas"/>
    <w:rsid w:val="00602C25"/>
    <w:pPr>
      <w:suppressAutoHyphens/>
      <w:spacing w:after="140" w:line="288" w:lineRule="auto"/>
      <w:ind w:left="0" w:right="0"/>
      <w:jc w:val="left"/>
    </w:pPr>
    <w:rPr>
      <w:rFonts w:cs="Mangal"/>
      <w:sz w:val="24"/>
      <w:lang w:eastAsia="zh-CN"/>
    </w:rPr>
  </w:style>
  <w:style w:type="paragraph" w:styleId="Antrat">
    <w:name w:val="caption"/>
    <w:basedOn w:val="prastasis"/>
    <w:qFormat/>
    <w:rsid w:val="00602C25"/>
    <w:pPr>
      <w:suppressLineNumbers/>
      <w:suppressAutoHyphens/>
      <w:spacing w:before="120" w:after="120"/>
      <w:jc w:val="left"/>
    </w:pPr>
    <w:rPr>
      <w:rFonts w:ascii="Times New Roman" w:eastAsia="Times New Roman" w:hAnsi="Times New Roman" w:cs="Mangal"/>
      <w:i/>
      <w:iCs/>
      <w:sz w:val="24"/>
      <w:szCs w:val="24"/>
      <w:lang w:eastAsia="zh-CN"/>
    </w:rPr>
  </w:style>
  <w:style w:type="paragraph" w:customStyle="1" w:styleId="Rodykl">
    <w:name w:val="Rodyklė"/>
    <w:basedOn w:val="prastasis"/>
    <w:rsid w:val="00602C25"/>
    <w:pPr>
      <w:suppressLineNumbers/>
      <w:suppressAutoHyphens/>
      <w:jc w:val="left"/>
    </w:pPr>
    <w:rPr>
      <w:rFonts w:ascii="Times New Roman" w:eastAsia="Times New Roman" w:hAnsi="Times New Roman" w:cs="Mangal"/>
      <w:sz w:val="24"/>
      <w:szCs w:val="24"/>
      <w:lang w:eastAsia="zh-CN"/>
    </w:rPr>
  </w:style>
  <w:style w:type="character" w:customStyle="1" w:styleId="DebesliotekstasDiagrama1">
    <w:name w:val="Debesėlio tekstas Diagrama1"/>
    <w:basedOn w:val="Numatytasispastraiposriftas"/>
    <w:rsid w:val="00602C25"/>
    <w:rPr>
      <w:rFonts w:ascii="Segoe UI" w:hAnsi="Segoe UI" w:cs="Segoe UI"/>
      <w:sz w:val="18"/>
      <w:szCs w:val="18"/>
      <w:lang w:eastAsia="zh-CN"/>
    </w:rPr>
  </w:style>
  <w:style w:type="paragraph" w:customStyle="1" w:styleId="Lentelsantrat">
    <w:name w:val="Lentelės antraštė"/>
    <w:basedOn w:val="Lentelsturinys"/>
    <w:rsid w:val="00602C25"/>
    <w:pPr>
      <w:jc w:val="center"/>
    </w:pPr>
    <w:rPr>
      <w:b/>
      <w:bCs/>
    </w:rPr>
  </w:style>
  <w:style w:type="table" w:customStyle="1" w:styleId="5tinkleliolenteltamsi-1parykinimas1">
    <w:name w:val="5 tinklelio lentelė (tamsi) - 1 paryškinimas1"/>
    <w:basedOn w:val="prastojilentel"/>
    <w:uiPriority w:val="50"/>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3vidutinistinklelis1parykinimas">
    <w:name w:val="Medium Grid 3 Accent 1"/>
    <w:basedOn w:val="prastojilentel"/>
    <w:uiPriority w:val="69"/>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2vidutinistinklelis1parykinimas">
    <w:name w:val="Medium Grid 2 Accent 1"/>
    <w:basedOn w:val="prastojilentel"/>
    <w:uiPriority w:val="68"/>
    <w:rsid w:val="00602C25"/>
    <w:pPr>
      <w:spacing w:after="0" w:line="240" w:lineRule="auto"/>
    </w:pPr>
    <w:rPr>
      <w:rFonts w:ascii="Calibri Light" w:eastAsia="Times New Roman" w:hAnsi="Calibri Light" w:cs="Times New Roman"/>
      <w:color w:val="000000"/>
      <w:sz w:val="20"/>
      <w:szCs w:val="20"/>
      <w:lang w:eastAsia="lt-LT"/>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5tinkleliolenteltamsi5parykinimas1">
    <w:name w:val="5 tinklelio lentelė (tamsi) – 5 paryškinimas1"/>
    <w:basedOn w:val="prastojilentel"/>
    <w:uiPriority w:val="50"/>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entelstinklelisviesus1">
    <w:name w:val="Lentelės tinklelis – šviesus1"/>
    <w:basedOn w:val="prastojilentel"/>
    <w:uiPriority w:val="40"/>
    <w:rsid w:val="00602C25"/>
    <w:pPr>
      <w:spacing w:after="0" w:line="240" w:lineRule="auto"/>
    </w:pPr>
    <w:rPr>
      <w:rFonts w:ascii="Times New Roman" w:eastAsia="Times New Roman" w:hAnsi="Times New Roman"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vidutinistinklelis6parykinimas">
    <w:name w:val="Medium Grid 2 Accent 6"/>
    <w:basedOn w:val="prastojilentel"/>
    <w:uiPriority w:val="68"/>
    <w:rsid w:val="00602C25"/>
    <w:pPr>
      <w:spacing w:after="0" w:line="240" w:lineRule="auto"/>
    </w:pPr>
    <w:rPr>
      <w:rFonts w:ascii="Calibri Light" w:eastAsia="Times New Roman" w:hAnsi="Calibri Light" w:cs="Times New Roman"/>
      <w:color w:val="000000"/>
      <w:sz w:val="20"/>
      <w:szCs w:val="20"/>
      <w:lang w:eastAsia="lt-LT"/>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3vidutinistinklelis6parykinimas">
    <w:name w:val="Medium Grid 3 Accent 6"/>
    <w:basedOn w:val="prastojilentel"/>
    <w:uiPriority w:val="69"/>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character" w:styleId="Emfaz">
    <w:name w:val="Emphasis"/>
    <w:uiPriority w:val="20"/>
    <w:qFormat/>
    <w:rsid w:val="00602C25"/>
    <w:rPr>
      <w:i/>
      <w:iCs/>
    </w:rPr>
  </w:style>
  <w:style w:type="table" w:customStyle="1" w:styleId="5tinkleliolenteltamsi-1parykinimas2">
    <w:name w:val="5 tinklelio lentelė (tamsi) - 1 paryškinimas2"/>
    <w:basedOn w:val="prastojilentel"/>
    <w:uiPriority w:val="50"/>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tinkleliolenteltamsi5parykinimas2">
    <w:name w:val="5 tinklelio lentelė (tamsi) – 5 paryškinimas2"/>
    <w:basedOn w:val="prastojilentel"/>
    <w:uiPriority w:val="50"/>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entelstinklelisviesus2">
    <w:name w:val="Lentelės tinklelis – šviesus2"/>
    <w:basedOn w:val="prastojilentel"/>
    <w:uiPriority w:val="40"/>
    <w:rsid w:val="00602C25"/>
    <w:pPr>
      <w:spacing w:after="0" w:line="240" w:lineRule="auto"/>
    </w:pPr>
    <w:rPr>
      <w:rFonts w:ascii="Times New Roman" w:eastAsia="Times New Roman" w:hAnsi="Times New Roman"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tinkleliolenteltamsi3parykinimas1">
    <w:name w:val="5 tinklelio lentelė (tamsi) – 3 paryškinimas1"/>
    <w:basedOn w:val="prastojilentel"/>
    <w:uiPriority w:val="50"/>
    <w:rsid w:val="00602C25"/>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Pagrindiniotekstotrauka2">
    <w:name w:val="Body Text Indent 2"/>
    <w:basedOn w:val="prastasis"/>
    <w:link w:val="Pagrindiniotekstotrauka2Diagrama"/>
    <w:uiPriority w:val="99"/>
    <w:semiHidden/>
    <w:unhideWhenUsed/>
    <w:rsid w:val="00602C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02C25"/>
    <w:rPr>
      <w:rFonts w:ascii="Calibri" w:eastAsia="Calibri" w:hAnsi="Calibri" w:cs="Times New Roman"/>
    </w:rPr>
  </w:style>
  <w:style w:type="character" w:customStyle="1" w:styleId="fontstyle01">
    <w:name w:val="fontstyle01"/>
    <w:basedOn w:val="Numatytasispastraiposriftas"/>
    <w:rsid w:val="00906ACD"/>
    <w:rPr>
      <w:rFonts w:ascii="Cambria" w:hAnsi="Cambri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c.kretingos.lt"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3.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www.spc.kreting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0.xm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darbalapis8.xlsx"/><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darbalapis9.xlsx"/><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darbalapis10.xlsx"/><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darbalapis11.xlsx"/><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darbalapis12.xlsx"/><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darbalapis13.xlsx"/><Relationship Id="rId1" Type="http://schemas.openxmlformats.org/officeDocument/2006/relationships/themeOverride" Target="../theme/themeOverride6.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darbalapis14.xlsx"/><Relationship Id="rId2" Type="http://schemas.microsoft.com/office/2011/relationships/chartColorStyle" Target="colors9.xml"/><Relationship Id="rId1" Type="http://schemas.microsoft.com/office/2011/relationships/chartStyle" Target="style9.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darbalapis15.xlsx"/><Relationship Id="rId2" Type="http://schemas.microsoft.com/office/2011/relationships/chartColorStyle" Target="colors10.xml"/><Relationship Id="rId1" Type="http://schemas.microsoft.com/office/2011/relationships/chartStyle" Target="style10.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darbalapis16.xlsx"/><Relationship Id="rId2" Type="http://schemas.microsoft.com/office/2011/relationships/chartColorStyle" Target="colors11.xml"/><Relationship Id="rId1" Type="http://schemas.microsoft.com/office/2011/relationships/chartStyle" Target="style11.xml"/></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darbalapis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darbalapis18.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darbalapis19.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darbalapis20.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darbalapis21.xlsx"/></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darbalapis22.xlsx"/><Relationship Id="rId2" Type="http://schemas.microsoft.com/office/2011/relationships/chartColorStyle" Target="colors12.xml"/><Relationship Id="rId1" Type="http://schemas.microsoft.com/office/2011/relationships/chartStyle" Target="style1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darbalapis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darbalapis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darbalapis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darbalapis5.xlsx"/></Relationships>
</file>

<file path=word/charts/_rels/chart7.xml.rels><?xml version="1.0" encoding="UTF-8" standalone="yes"?>
<Relationships xmlns="http://schemas.openxmlformats.org/package/2006/relationships"><Relationship Id="rId3" Type="http://schemas.openxmlformats.org/officeDocument/2006/relationships/oleObject" Target="Microsoft%20Word%20diagrama"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darbalapis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darbalapis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VISO ŠEIMŲ</c:v>
                </c:pt>
              </c:strCache>
            </c:strRef>
          </c:tx>
          <c:spPr>
            <a:solidFill>
              <a:schemeClr val="accent6">
                <a:lumMod val="75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2018 m.</c:v>
                </c:pt>
                <c:pt idx="1">
                  <c:v>2019 m.</c:v>
                </c:pt>
                <c:pt idx="2">
                  <c:v>2020 m.</c:v>
                </c:pt>
                <c:pt idx="3">
                  <c:v>2021 m.</c:v>
                </c:pt>
                <c:pt idx="4">
                  <c:v>2022 m. </c:v>
                </c:pt>
                <c:pt idx="5">
                  <c:v>2023 m.</c:v>
                </c:pt>
              </c:strCache>
            </c:strRef>
          </c:cat>
          <c:val>
            <c:numRef>
              <c:f>Lapas1!$B$2:$B$7</c:f>
              <c:numCache>
                <c:formatCode>General</c:formatCode>
                <c:ptCount val="6"/>
                <c:pt idx="0">
                  <c:v>130</c:v>
                </c:pt>
                <c:pt idx="1">
                  <c:v>112</c:v>
                </c:pt>
                <c:pt idx="2">
                  <c:v>138</c:v>
                </c:pt>
                <c:pt idx="3">
                  <c:v>169</c:v>
                </c:pt>
                <c:pt idx="4">
                  <c:v>161</c:v>
                </c:pt>
                <c:pt idx="5">
                  <c:v>209</c:v>
                </c:pt>
              </c:numCache>
            </c:numRef>
          </c:val>
          <c:extLst>
            <c:ext xmlns:c16="http://schemas.microsoft.com/office/drawing/2014/chart" uri="{C3380CC4-5D6E-409C-BE32-E72D297353CC}">
              <c16:uniqueId val="{00000000-71DE-4176-9C16-32D3032070AC}"/>
            </c:ext>
          </c:extLst>
        </c:ser>
        <c:dLbls>
          <c:dLblPos val="outEnd"/>
          <c:showLegendKey val="0"/>
          <c:showVal val="1"/>
          <c:showCatName val="0"/>
          <c:showSerName val="0"/>
          <c:showPercent val="0"/>
          <c:showBubbleSize val="0"/>
        </c:dLbls>
        <c:gapWidth val="219"/>
        <c:overlap val="-27"/>
        <c:axId val="346790912"/>
        <c:axId val="346800896"/>
      </c:barChart>
      <c:catAx>
        <c:axId val="34679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46800896"/>
        <c:crosses val="autoZero"/>
        <c:auto val="1"/>
        <c:lblAlgn val="ctr"/>
        <c:lblOffset val="100"/>
        <c:noMultiLvlLbl val="0"/>
      </c:catAx>
      <c:valAx>
        <c:axId val="346800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46790912"/>
        <c:crosses val="autoZero"/>
        <c:crossBetween val="between"/>
      </c:valAx>
      <c:spPr>
        <a:noFill/>
        <a:ln>
          <a:noFill/>
        </a:ln>
        <a:effectLst/>
      </c:spPr>
    </c:plotArea>
    <c:legend>
      <c:legendPos val="r"/>
      <c:layout>
        <c:manualLayout>
          <c:xMode val="edge"/>
          <c:yMode val="edge"/>
          <c:x val="0.8116954481105636"/>
          <c:y val="0.44156378242774902"/>
          <c:w val="0.17318548927131872"/>
          <c:h val="0.2421020576847783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5.9201356833923462E-2"/>
          <c:y val="5.1162790697674418E-2"/>
          <c:w val="0.94079864316607653"/>
          <c:h val="0.83887765539881531"/>
        </c:manualLayout>
      </c:layout>
      <c:barChart>
        <c:barDir val="col"/>
        <c:grouping val="clustered"/>
        <c:varyColors val="0"/>
        <c:ser>
          <c:idx val="0"/>
          <c:order val="0"/>
          <c:tx>
            <c:strRef>
              <c:f>Lapas1!$B$1</c:f>
              <c:strCache>
                <c:ptCount val="1"/>
                <c:pt idx="0">
                  <c:v>Paslaugos BVGN</c:v>
                </c:pt>
              </c:strCache>
            </c:strRef>
          </c:tx>
          <c:spPr>
            <a:solidFill>
              <a:schemeClr val="accent6">
                <a:lumMod val="50000"/>
              </a:schemeClr>
            </a:solidFill>
            <a:ln w="19050">
              <a:solidFill>
                <a:schemeClr val="bg1"/>
              </a:solid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Lapas1!$B$2:$B$5</c:f>
              <c:numCache>
                <c:formatCode>General</c:formatCode>
                <c:ptCount val="4"/>
                <c:pt idx="0">
                  <c:v>11</c:v>
                </c:pt>
                <c:pt idx="1">
                  <c:v>9</c:v>
                </c:pt>
              </c:numCache>
            </c:numRef>
          </c:val>
          <c:extLst>
            <c:ext xmlns:c16="http://schemas.microsoft.com/office/drawing/2014/chart" uri="{C3380CC4-5D6E-409C-BE32-E72D297353CC}">
              <c16:uniqueId val="{00000000-43BA-4F92-BA85-D64A904189E7}"/>
            </c:ext>
          </c:extLst>
        </c:ser>
        <c:ser>
          <c:idx val="1"/>
          <c:order val="1"/>
          <c:tx>
            <c:strRef>
              <c:f>Lapas1!$C$1</c:f>
              <c:strCache>
                <c:ptCount val="1"/>
                <c:pt idx="0">
                  <c:v>Pagalbos į namus paslaugos/asmeninės pagalbos</c:v>
                </c:pt>
              </c:strCache>
            </c:strRef>
          </c:tx>
          <c:spPr>
            <a:solidFill>
              <a:srgbClr val="FFC000"/>
            </a:solidFill>
            <a:ln>
              <a:noFill/>
            </a:ln>
            <a:effectLst/>
            <a:scene3d>
              <a:camera prst="orthographicFront"/>
              <a:lightRig rig="threePt" dir="t"/>
            </a:scene3d>
            <a:sp3d>
              <a:bevelT/>
            </a:sp3d>
          </c:spPr>
          <c:invertIfNegative val="0"/>
          <c:dPt>
            <c:idx val="0"/>
            <c:invertIfNegative val="0"/>
            <c:bubble3D val="0"/>
            <c:spPr>
              <a:solidFill>
                <a:srgbClr val="FFC000"/>
              </a:solidFill>
              <a:ln w="28575">
                <a:solidFill>
                  <a:schemeClr val="bg1"/>
                </a:solidFill>
              </a:ln>
              <a:effectLst/>
              <a:scene3d>
                <a:camera prst="orthographicFront"/>
                <a:lightRig rig="threePt" dir="t"/>
              </a:scene3d>
              <a:sp3d>
                <a:bevelT/>
              </a:sp3d>
            </c:spPr>
            <c:extLst>
              <c:ext xmlns:c16="http://schemas.microsoft.com/office/drawing/2014/chart" uri="{C3380CC4-5D6E-409C-BE32-E72D297353CC}">
                <c16:uniqueId val="{00000002-43BA-4F92-BA85-D64A904189E7}"/>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Lapas1!$C$2:$C$5</c:f>
              <c:numCache>
                <c:formatCode>General</c:formatCode>
                <c:ptCount val="4"/>
                <c:pt idx="0">
                  <c:v>353</c:v>
                </c:pt>
                <c:pt idx="1">
                  <c:v>379</c:v>
                </c:pt>
              </c:numCache>
            </c:numRef>
          </c:val>
          <c:extLst>
            <c:ext xmlns:c16="http://schemas.microsoft.com/office/drawing/2014/chart" uri="{C3380CC4-5D6E-409C-BE32-E72D297353CC}">
              <c16:uniqueId val="{00000003-43BA-4F92-BA85-D64A904189E7}"/>
            </c:ext>
          </c:extLst>
        </c:ser>
        <c:ser>
          <c:idx val="2"/>
          <c:order val="2"/>
          <c:tx>
            <c:strRef>
              <c:f>Lapas1!$D$1</c:f>
              <c:strCache>
                <c:ptCount val="1"/>
                <c:pt idx="0">
                  <c:v>Dienos socialinė globa (integrali pagalba)</c:v>
                </c:pt>
              </c:strCache>
            </c:strRef>
          </c:tx>
          <c:spPr>
            <a:solidFill>
              <a:schemeClr val="accent2">
                <a:lumMod val="75000"/>
              </a:schemeClr>
            </a:solidFill>
            <a:ln w="15875">
              <a:solidFill>
                <a:schemeClr val="bg1"/>
              </a:solid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Lapas1!$D$2:$D$5</c:f>
              <c:numCache>
                <c:formatCode>General</c:formatCode>
                <c:ptCount val="4"/>
                <c:pt idx="0">
                  <c:v>120</c:v>
                </c:pt>
                <c:pt idx="1">
                  <c:v>130</c:v>
                </c:pt>
              </c:numCache>
            </c:numRef>
          </c:val>
          <c:extLst>
            <c:ext xmlns:c16="http://schemas.microsoft.com/office/drawing/2014/chart" uri="{C3380CC4-5D6E-409C-BE32-E72D297353CC}">
              <c16:uniqueId val="{00000004-43BA-4F92-BA85-D64A904189E7}"/>
            </c:ext>
          </c:extLst>
        </c:ser>
        <c:ser>
          <c:idx val="3"/>
          <c:order val="3"/>
          <c:tx>
            <c:strRef>
              <c:f>Lapas1!$E$1</c:f>
              <c:strCache>
                <c:ptCount val="1"/>
                <c:pt idx="0">
                  <c:v>Aprūpinimas kompensacine technika</c:v>
                </c:pt>
              </c:strCache>
            </c:strRef>
          </c:tx>
          <c:spPr>
            <a:solidFill>
              <a:schemeClr val="accent1"/>
            </a:solidFill>
            <a:ln w="15875">
              <a:solidFill>
                <a:schemeClr val="bg1"/>
              </a:solid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Lapas1!$E$2:$E$5</c:f>
              <c:numCache>
                <c:formatCode>General</c:formatCode>
                <c:ptCount val="4"/>
                <c:pt idx="0">
                  <c:v>341</c:v>
                </c:pt>
                <c:pt idx="1">
                  <c:v>379</c:v>
                </c:pt>
              </c:numCache>
            </c:numRef>
          </c:val>
          <c:extLst>
            <c:ext xmlns:c16="http://schemas.microsoft.com/office/drawing/2014/chart" uri="{C3380CC4-5D6E-409C-BE32-E72D297353CC}">
              <c16:uniqueId val="{00000005-43BA-4F92-BA85-D64A904189E7}"/>
            </c:ext>
          </c:extLst>
        </c:ser>
        <c:ser>
          <c:idx val="4"/>
          <c:order val="4"/>
          <c:tx>
            <c:strRef>
              <c:f>Lapas1!$F$1</c:f>
              <c:strCache>
                <c:ptCount val="1"/>
                <c:pt idx="0">
                  <c:v>Asmens (šeimos) socialinių paslaugų poreikio vertinimas</c:v>
                </c:pt>
              </c:strCache>
            </c:strRef>
          </c:tx>
          <c:spPr>
            <a:solidFill>
              <a:schemeClr val="accent2">
                <a:lumMod val="60000"/>
                <a:lumOff val="4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Lapas1!$F$2:$F$5</c:f>
              <c:numCache>
                <c:formatCode>General</c:formatCode>
                <c:ptCount val="4"/>
                <c:pt idx="0">
                  <c:v>0</c:v>
                </c:pt>
                <c:pt idx="1">
                  <c:v>271</c:v>
                </c:pt>
              </c:numCache>
            </c:numRef>
          </c:val>
          <c:extLst>
            <c:ext xmlns:c16="http://schemas.microsoft.com/office/drawing/2014/chart" uri="{C3380CC4-5D6E-409C-BE32-E72D297353CC}">
              <c16:uniqueId val="{00000006-43BA-4F92-BA85-D64A904189E7}"/>
            </c:ext>
          </c:extLst>
        </c:ser>
        <c:ser>
          <c:idx val="5"/>
          <c:order val="5"/>
          <c:tx>
            <c:strRef>
              <c:f>Lapas1!$G$1</c:f>
              <c:strCache>
                <c:ptCount val="1"/>
                <c:pt idx="0">
                  <c:v>Gebėjimo pasirūpinti savimi vertinimas</c:v>
                </c:pt>
              </c:strCache>
            </c:strRef>
          </c:tx>
          <c:spPr>
            <a:solidFill>
              <a:schemeClr val="accent3">
                <a:lumMod val="60000"/>
                <a:lumOff val="40000"/>
              </a:schemeClr>
            </a:solidFill>
            <a:ln w="15875">
              <a:solidFill>
                <a:schemeClr val="bg1"/>
              </a:solid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Lapas1!$G$2:$G$5</c:f>
              <c:numCache>
                <c:formatCode>General</c:formatCode>
                <c:ptCount val="4"/>
                <c:pt idx="0">
                  <c:v>172</c:v>
                </c:pt>
                <c:pt idx="1">
                  <c:v>167</c:v>
                </c:pt>
              </c:numCache>
            </c:numRef>
          </c:val>
          <c:extLst>
            <c:ext xmlns:c16="http://schemas.microsoft.com/office/drawing/2014/chart" uri="{C3380CC4-5D6E-409C-BE32-E72D297353CC}">
              <c16:uniqueId val="{00000007-43BA-4F92-BA85-D64A904189E7}"/>
            </c:ext>
          </c:extLst>
        </c:ser>
        <c:ser>
          <c:idx val="6"/>
          <c:order val="6"/>
          <c:tx>
            <c:strRef>
              <c:f>Lapas1!$H$1</c:f>
              <c:strCache>
                <c:ptCount val="1"/>
                <c:pt idx="0">
                  <c:v>Stulpelis6</c:v>
                </c:pt>
              </c:strCache>
            </c:strRef>
          </c:tx>
          <c:spPr>
            <a:solidFill>
              <a:schemeClr val="accent1">
                <a:tint val="4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2"/>
                <c:pt idx="0">
                  <c:v>2022 metai</c:v>
                </c:pt>
                <c:pt idx="1">
                  <c:v>2023 metai</c:v>
                </c:pt>
              </c:strCache>
            </c:strRef>
          </c:cat>
          <c:val>
            <c:numRef>
              <c:f>Lapas1!$H$2:$H$5</c:f>
              <c:numCache>
                <c:formatCode>General</c:formatCode>
                <c:ptCount val="4"/>
              </c:numCache>
            </c:numRef>
          </c:val>
          <c:extLst>
            <c:ext xmlns:c16="http://schemas.microsoft.com/office/drawing/2014/chart" uri="{C3380CC4-5D6E-409C-BE32-E72D297353CC}">
              <c16:uniqueId val="{00000008-43BA-4F92-BA85-D64A904189E7}"/>
            </c:ext>
          </c:extLst>
        </c:ser>
        <c:dLbls>
          <c:showLegendKey val="0"/>
          <c:showVal val="1"/>
          <c:showCatName val="0"/>
          <c:showSerName val="0"/>
          <c:showPercent val="0"/>
          <c:showBubbleSize val="0"/>
        </c:dLbls>
        <c:gapWidth val="150"/>
        <c:axId val="481296256"/>
        <c:axId val="481293736"/>
      </c:barChart>
      <c:catAx>
        <c:axId val="481296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lt-LT"/>
          </a:p>
        </c:txPr>
        <c:crossAx val="481293736"/>
        <c:crosses val="autoZero"/>
        <c:auto val="1"/>
        <c:lblAlgn val="ctr"/>
        <c:lblOffset val="100"/>
        <c:noMultiLvlLbl val="0"/>
      </c:catAx>
      <c:valAx>
        <c:axId val="4812937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1296256"/>
        <c:crosses val="autoZero"/>
        <c:crossBetween val="between"/>
      </c:valAx>
      <c:spPr>
        <a:noFill/>
        <a:ln>
          <a:solidFill>
            <a:schemeClr val="bg1"/>
          </a:solidFill>
        </a:ln>
        <a:effectLst>
          <a:softEdge rad="152400"/>
        </a:effectLst>
      </c:spPr>
    </c:plotArea>
    <c:legend>
      <c:legendPos val="r"/>
      <c:legendEntry>
        <c:idx val="0"/>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t-LT"/>
          </a:p>
        </c:txPr>
      </c:legendEntry>
      <c:legendEntry>
        <c:idx val="6"/>
        <c:delete val="1"/>
      </c:legendEntry>
      <c:layout>
        <c:manualLayout>
          <c:xMode val="edge"/>
          <c:yMode val="edge"/>
          <c:x val="0.54877548158872336"/>
          <c:y val="8.6995563322824984E-4"/>
          <c:w val="0.44228925900460681"/>
          <c:h val="0.9981659481406025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Lapas1!$B$1</c:f>
              <c:strCache>
                <c:ptCount val="1"/>
                <c:pt idx="0">
                  <c:v>2022 metai</c:v>
                </c:pt>
              </c:strCache>
            </c:strRef>
          </c:tx>
          <c:spPr>
            <a:solidFill>
              <a:schemeClr val="accent1">
                <a:lumMod val="40000"/>
                <a:lumOff val="60000"/>
              </a:schemeClr>
            </a:solidFill>
            <a:ln>
              <a:noFill/>
            </a:ln>
            <a:effectLst/>
            <a:scene3d>
              <a:camera prst="orthographicFront"/>
              <a:lightRig rig="threePt" dir="t"/>
            </a:scene3d>
            <a:sp3d>
              <a:bevelT/>
            </a:sp3d>
          </c:spPr>
          <c:invertIfNegative val="0"/>
          <c:dLbls>
            <c:dLbl>
              <c:idx val="0"/>
              <c:layout>
                <c:manualLayout>
                  <c:x val="6.5717415115005475E-3"/>
                  <c:y val="0.147208121827411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FF-4658-929D-D8DCB59B83AD}"/>
                </c:ext>
              </c:extLst>
            </c:dLbl>
            <c:dLbl>
              <c:idx val="1"/>
              <c:layout>
                <c:manualLayout>
                  <c:x val="6.5717415115005076E-3"/>
                  <c:y val="0.101522842639593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FF-4658-929D-D8DCB59B83AD}"/>
                </c:ext>
              </c:extLst>
            </c:dLbl>
            <c:dLbl>
              <c:idx val="2"/>
              <c:layout>
                <c:manualLayout>
                  <c:x val="8.7623220153340634E-3"/>
                  <c:y val="8.1218473959790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FF-4658-929D-D8DCB59B83AD}"/>
                </c:ext>
              </c:extLst>
            </c:dLbl>
            <c:dLbl>
              <c:idx val="3"/>
              <c:layout>
                <c:manualLayout>
                  <c:x val="6.5717415115004677E-3"/>
                  <c:y val="0.138004951930583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FF-4658-929D-D8DCB59B83A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4"/>
                <c:pt idx="0">
                  <c:v>Paslaugų gavėjų skaičius metų pradžioje</c:v>
                </c:pt>
                <c:pt idx="1">
                  <c:v>Paslaugos pradėtos teikti</c:v>
                </c:pt>
                <c:pt idx="2">
                  <c:v>Paslaugų teikimas nutrauktas</c:v>
                </c:pt>
                <c:pt idx="3">
                  <c:v>Paslaugų gavėjų skaičius metų pabaigoje</c:v>
                </c:pt>
              </c:strCache>
            </c:strRef>
          </c:cat>
          <c:val>
            <c:numRef>
              <c:f>Lapas1!$B$2:$B$5</c:f>
              <c:numCache>
                <c:formatCode>General</c:formatCode>
                <c:ptCount val="4"/>
                <c:pt idx="0">
                  <c:v>226</c:v>
                </c:pt>
                <c:pt idx="1">
                  <c:v>126</c:v>
                </c:pt>
                <c:pt idx="2">
                  <c:v>80</c:v>
                </c:pt>
                <c:pt idx="3">
                  <c:v>272</c:v>
                </c:pt>
              </c:numCache>
            </c:numRef>
          </c:val>
          <c:shape val="cylinder"/>
          <c:extLst>
            <c:ext xmlns:c16="http://schemas.microsoft.com/office/drawing/2014/chart" uri="{C3380CC4-5D6E-409C-BE32-E72D297353CC}">
              <c16:uniqueId val="{00000004-1CFF-4658-929D-D8DCB59B83AD}"/>
            </c:ext>
          </c:extLst>
        </c:ser>
        <c:ser>
          <c:idx val="1"/>
          <c:order val="1"/>
          <c:tx>
            <c:strRef>
              <c:f>Lapas1!$C$1</c:f>
              <c:strCache>
                <c:ptCount val="1"/>
                <c:pt idx="0">
                  <c:v>2023 metai</c:v>
                </c:pt>
              </c:strCache>
            </c:strRef>
          </c:tx>
          <c:spPr>
            <a:solidFill>
              <a:schemeClr val="accent6">
                <a:lumMod val="60000"/>
                <a:lumOff val="40000"/>
              </a:schemeClr>
            </a:solidFill>
            <a:ln>
              <a:noFill/>
            </a:ln>
            <a:effectLst/>
            <a:scene3d>
              <a:camera prst="orthographicFront"/>
              <a:lightRig rig="threePt" dir="t"/>
            </a:scene3d>
            <a:sp3d>
              <a:bevelT/>
            </a:sp3d>
          </c:spPr>
          <c:invertIfNegative val="0"/>
          <c:dLbls>
            <c:dLbl>
              <c:idx val="0"/>
              <c:layout>
                <c:manualLayout>
                  <c:x val="2.1905805038334755E-3"/>
                  <c:y val="9.6189735319229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FF-4658-929D-D8DCB59B83AD}"/>
                </c:ext>
              </c:extLst>
            </c:dLbl>
            <c:dLbl>
              <c:idx val="1"/>
              <c:layout>
                <c:manualLayout>
                  <c:x val="6.5717415115005449E-3"/>
                  <c:y val="6.0324329147241854E-2"/>
                </c:manualLayout>
              </c:layout>
              <c:showLegendKey val="0"/>
              <c:showVal val="1"/>
              <c:showCatName val="0"/>
              <c:showSerName val="0"/>
              <c:showPercent val="0"/>
              <c:showBubbleSize val="0"/>
              <c:extLst>
                <c:ext xmlns:c15="http://schemas.microsoft.com/office/drawing/2012/chart" uri="{CE6537A1-D6FC-4f65-9D91-7224C49458BB}">
                  <c15:layout>
                    <c:manualLayout>
                      <c:w val="3.9693318729463301E-2"/>
                      <c:h val="6.7397780096765003E-2"/>
                    </c:manualLayout>
                  </c15:layout>
                </c:ext>
                <c:ext xmlns:c16="http://schemas.microsoft.com/office/drawing/2014/chart" uri="{C3380CC4-5D6E-409C-BE32-E72D297353CC}">
                  <c16:uniqueId val="{00000006-1CFF-4658-929D-D8DCB59B83AD}"/>
                </c:ext>
              </c:extLst>
            </c:dLbl>
            <c:dLbl>
              <c:idx val="2"/>
              <c:layout>
                <c:manualLayout>
                  <c:x val="4.3812472509939544E-3"/>
                  <c:y val="7.106618969583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FF-4658-929D-D8DCB59B83AD}"/>
                </c:ext>
              </c:extLst>
            </c:dLbl>
            <c:dLbl>
              <c:idx val="3"/>
              <c:layout>
                <c:manualLayout>
                  <c:x val="-1.6064071454588207E-16"/>
                  <c:y val="8.6294416243654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FF-4658-929D-D8DCB59B83A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4"/>
                <c:pt idx="0">
                  <c:v>Paslaugų gavėjų skaičius metų pradžioje</c:v>
                </c:pt>
                <c:pt idx="1">
                  <c:v>Paslaugos pradėtos teikti</c:v>
                </c:pt>
                <c:pt idx="2">
                  <c:v>Paslaugų teikimas nutrauktas</c:v>
                </c:pt>
                <c:pt idx="3">
                  <c:v>Paslaugų gavėjų skaičius metų pabaigoje</c:v>
                </c:pt>
              </c:strCache>
            </c:strRef>
          </c:cat>
          <c:val>
            <c:numRef>
              <c:f>Lapas1!$C$2:$C$5</c:f>
              <c:numCache>
                <c:formatCode>General</c:formatCode>
                <c:ptCount val="4"/>
                <c:pt idx="0">
                  <c:v>272</c:v>
                </c:pt>
                <c:pt idx="1">
                  <c:v>79</c:v>
                </c:pt>
                <c:pt idx="2">
                  <c:v>70</c:v>
                </c:pt>
                <c:pt idx="3">
                  <c:v>281</c:v>
                </c:pt>
              </c:numCache>
            </c:numRef>
          </c:val>
          <c:extLst>
            <c:ext xmlns:c16="http://schemas.microsoft.com/office/drawing/2014/chart" uri="{C3380CC4-5D6E-409C-BE32-E72D297353CC}">
              <c16:uniqueId val="{00000009-1CFF-4658-929D-D8DCB59B83AD}"/>
            </c:ext>
          </c:extLst>
        </c:ser>
        <c:dLbls>
          <c:showLegendKey val="0"/>
          <c:showVal val="1"/>
          <c:showCatName val="0"/>
          <c:showSerName val="0"/>
          <c:showPercent val="0"/>
          <c:showBubbleSize val="0"/>
        </c:dLbls>
        <c:gapWidth val="150"/>
        <c:shape val="box"/>
        <c:axId val="317409304"/>
        <c:axId val="317408224"/>
        <c:axId val="478826344"/>
      </c:bar3DChart>
      <c:catAx>
        <c:axId val="317409304"/>
        <c:scaling>
          <c:orientation val="minMax"/>
        </c:scaling>
        <c:delete val="0"/>
        <c:axPos val="b"/>
        <c:numFmt formatCode="General" sourceLinked="1"/>
        <c:majorTickMark val="none"/>
        <c:minorTickMark val="none"/>
        <c:tickLblPos val="nextTo"/>
        <c:spPr>
          <a:noFill/>
          <a:ln>
            <a:noFill/>
          </a:ln>
          <a:effectLst/>
        </c:spPr>
        <c:txPr>
          <a:bodyPr rot="0" spcFirstLastPara="1" vertOverflow="ellipsis" wrap="square" anchor="ctr" anchorCtr="1"/>
          <a:lstStyle/>
          <a:p>
            <a:pPr>
              <a:defRPr sz="800" b="1" i="0" u="none" strike="noStrike" kern="1200" cap="none" spc="0" normalizeH="0" baseline="0">
                <a:solidFill>
                  <a:sysClr val="windowText" lastClr="000000"/>
                </a:solidFill>
                <a:latin typeface="+mn-lt"/>
                <a:ea typeface="+mn-ea"/>
                <a:cs typeface="+mn-cs"/>
              </a:defRPr>
            </a:pPr>
            <a:endParaRPr lang="lt-LT"/>
          </a:p>
        </c:txPr>
        <c:crossAx val="317408224"/>
        <c:crosses val="autoZero"/>
        <c:auto val="1"/>
        <c:lblAlgn val="ctr"/>
        <c:lblOffset val="100"/>
        <c:noMultiLvlLbl val="0"/>
      </c:catAx>
      <c:valAx>
        <c:axId val="3174082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7409304"/>
        <c:crosses val="autoZero"/>
        <c:crossBetween val="between"/>
      </c:valAx>
      <c:serAx>
        <c:axId val="4788263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317408224"/>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08663922311936"/>
          <c:y val="8.0438756855575874E-2"/>
          <c:w val="0.8327898063643423"/>
          <c:h val="0.78024278215223097"/>
        </c:manualLayout>
      </c:layout>
      <c:barChart>
        <c:barDir val="col"/>
        <c:grouping val="clustered"/>
        <c:varyColors val="0"/>
        <c:ser>
          <c:idx val="0"/>
          <c:order val="0"/>
          <c:tx>
            <c:strRef>
              <c:f>Lapas1!$B$1</c:f>
              <c:strCache>
                <c:ptCount val="1"/>
                <c:pt idx="0">
                  <c:v>Paslaugų gavėjai</c:v>
                </c:pt>
              </c:strCache>
            </c:strRef>
          </c:tx>
          <c:spPr>
            <a:solidFill>
              <a:srgbClr val="4BACC6">
                <a:lumMod val="75000"/>
              </a:srgbClr>
            </a:solidFill>
            <a:scene3d>
              <a:camera prst="orthographicFront"/>
              <a:lightRig rig="threePt" dir="t"/>
            </a:scene3d>
            <a:sp3d prstMaterial="dkEdge">
              <a:bevelT/>
            </a:sp3d>
          </c:spPr>
          <c:invertIfNegative val="0"/>
          <c:dLbls>
            <c:spPr>
              <a:noFill/>
              <a:ln w="26841">
                <a:noFill/>
              </a:ln>
            </c:spPr>
            <c:txPr>
              <a:bodyPr wrap="square" lIns="38100" tIns="19050" rIns="38100" bIns="19050" anchor="ctr">
                <a:spAutoFit/>
              </a:bodyPr>
              <a:lstStyle/>
              <a:p>
                <a:pPr>
                  <a:defRPr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Lapas1!$A$2:$A$7</c:f>
              <c:numCache>
                <c:formatCode>General</c:formatCode>
                <c:ptCount val="6"/>
                <c:pt idx="0">
                  <c:v>2018</c:v>
                </c:pt>
                <c:pt idx="1">
                  <c:v>2019</c:v>
                </c:pt>
                <c:pt idx="2">
                  <c:v>2020</c:v>
                </c:pt>
                <c:pt idx="3">
                  <c:v>2021</c:v>
                </c:pt>
                <c:pt idx="4">
                  <c:v>2022</c:v>
                </c:pt>
                <c:pt idx="5">
                  <c:v>2023</c:v>
                </c:pt>
              </c:numCache>
            </c:numRef>
          </c:cat>
          <c:val>
            <c:numRef>
              <c:f>Lapas1!$B$2:$B$7</c:f>
              <c:numCache>
                <c:formatCode>General</c:formatCode>
                <c:ptCount val="6"/>
                <c:pt idx="0">
                  <c:v>229</c:v>
                </c:pt>
                <c:pt idx="1">
                  <c:v>248</c:v>
                </c:pt>
                <c:pt idx="2">
                  <c:v>250</c:v>
                </c:pt>
                <c:pt idx="3">
                  <c:v>285</c:v>
                </c:pt>
                <c:pt idx="4">
                  <c:v>353</c:v>
                </c:pt>
                <c:pt idx="5">
                  <c:v>351</c:v>
                </c:pt>
              </c:numCache>
            </c:numRef>
          </c:val>
          <c:extLst>
            <c:ext xmlns:c16="http://schemas.microsoft.com/office/drawing/2014/chart" uri="{C3380CC4-5D6E-409C-BE32-E72D297353CC}">
              <c16:uniqueId val="{00000000-6974-4D5F-88E3-500E0E925385}"/>
            </c:ext>
          </c:extLst>
        </c:ser>
        <c:dLbls>
          <c:showLegendKey val="0"/>
          <c:showVal val="0"/>
          <c:showCatName val="0"/>
          <c:showSerName val="0"/>
          <c:showPercent val="0"/>
          <c:showBubbleSize val="0"/>
        </c:dLbls>
        <c:gapWidth val="150"/>
        <c:axId val="385752448"/>
        <c:axId val="385803392"/>
      </c:barChart>
      <c:catAx>
        <c:axId val="385752448"/>
        <c:scaling>
          <c:orientation val="minMax"/>
        </c:scaling>
        <c:delete val="0"/>
        <c:axPos val="b"/>
        <c:numFmt formatCode="General" sourceLinked="0"/>
        <c:majorTickMark val="out"/>
        <c:minorTickMark val="none"/>
        <c:tickLblPos val="nextTo"/>
        <c:txPr>
          <a:bodyPr/>
          <a:lstStyle/>
          <a:p>
            <a:pPr>
              <a:defRPr sz="951" b="1"/>
            </a:pPr>
            <a:endParaRPr lang="lt-LT"/>
          </a:p>
        </c:txPr>
        <c:crossAx val="385803392"/>
        <c:crosses val="autoZero"/>
        <c:auto val="1"/>
        <c:lblAlgn val="ctr"/>
        <c:lblOffset val="100"/>
        <c:noMultiLvlLbl val="0"/>
      </c:catAx>
      <c:valAx>
        <c:axId val="385803392"/>
        <c:scaling>
          <c:orientation val="minMax"/>
        </c:scaling>
        <c:delete val="0"/>
        <c:axPos val="l"/>
        <c:majorGridlines/>
        <c:numFmt formatCode="General" sourceLinked="1"/>
        <c:majorTickMark val="out"/>
        <c:minorTickMark val="none"/>
        <c:tickLblPos val="nextTo"/>
        <c:crossAx val="385752448"/>
        <c:crosses val="autoZero"/>
        <c:crossBetween val="between"/>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735331470662947E-2"/>
          <c:y val="3.32879980911477E-2"/>
          <c:w val="0.92221270268677558"/>
          <c:h val="0.84518682891911234"/>
        </c:manualLayout>
      </c:layout>
      <c:barChart>
        <c:barDir val="col"/>
        <c:grouping val="clustered"/>
        <c:varyColors val="0"/>
        <c:ser>
          <c:idx val="0"/>
          <c:order val="0"/>
          <c:tx>
            <c:strRef>
              <c:f>Lapas1!$B$1</c:f>
              <c:strCache>
                <c:ptCount val="1"/>
                <c:pt idx="0">
                  <c:v>Stulpelis1</c:v>
                </c:pt>
              </c:strCache>
            </c:strRef>
          </c:tx>
          <c:spPr>
            <a:solidFill>
              <a:srgbClr val="9BBB59">
                <a:lumMod val="75000"/>
              </a:srgbClr>
            </a:solidFill>
            <a:ln w="30191"/>
            <a:scene3d>
              <a:camera prst="orthographicFront"/>
              <a:lightRig rig="threePt" dir="t"/>
            </a:scene3d>
            <a:sp3d>
              <a:bevelT/>
            </a:sp3d>
          </c:spPr>
          <c:invertIfNegative val="0"/>
          <c:dLbls>
            <c:spPr>
              <a:noFill/>
              <a:ln w="26837">
                <a:noFill/>
              </a:ln>
            </c:spPr>
            <c:txPr>
              <a:bodyPr rot="0" spcFirstLastPara="1" vertOverflow="ellipsis" vert="horz" wrap="square" lIns="38100" tIns="19050" rIns="38100" bIns="19050" anchor="ctr" anchorCtr="1">
                <a:spAutoFit/>
              </a:bodyPr>
              <a:lstStyle/>
              <a:p>
                <a:pPr>
                  <a:defRPr sz="1162"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Lapas1!$A$2:$A$7</c:f>
              <c:numCache>
                <c:formatCode>General</c:formatCode>
                <c:ptCount val="6"/>
                <c:pt idx="0">
                  <c:v>2018</c:v>
                </c:pt>
                <c:pt idx="1">
                  <c:v>2019</c:v>
                </c:pt>
                <c:pt idx="2">
                  <c:v>2020</c:v>
                </c:pt>
                <c:pt idx="3">
                  <c:v>2021</c:v>
                </c:pt>
                <c:pt idx="4">
                  <c:v>2022</c:v>
                </c:pt>
                <c:pt idx="5">
                  <c:v>2023</c:v>
                </c:pt>
              </c:numCache>
            </c:numRef>
          </c:cat>
          <c:val>
            <c:numRef>
              <c:f>Lapas1!$B$2:$B$7</c:f>
              <c:numCache>
                <c:formatCode>General</c:formatCode>
                <c:ptCount val="6"/>
                <c:pt idx="0">
                  <c:v>81</c:v>
                </c:pt>
                <c:pt idx="1">
                  <c:v>100</c:v>
                </c:pt>
                <c:pt idx="2">
                  <c:v>111</c:v>
                </c:pt>
                <c:pt idx="3">
                  <c:v>116</c:v>
                </c:pt>
                <c:pt idx="4">
                  <c:v>120</c:v>
                </c:pt>
                <c:pt idx="5">
                  <c:v>130</c:v>
                </c:pt>
              </c:numCache>
            </c:numRef>
          </c:val>
          <c:extLst>
            <c:ext xmlns:c16="http://schemas.microsoft.com/office/drawing/2014/chart" uri="{C3380CC4-5D6E-409C-BE32-E72D297353CC}">
              <c16:uniqueId val="{00000000-D0B1-401B-BF7F-37BCACCF96DF}"/>
            </c:ext>
          </c:extLst>
        </c:ser>
        <c:dLbls>
          <c:showLegendKey val="0"/>
          <c:showVal val="0"/>
          <c:showCatName val="0"/>
          <c:showSerName val="0"/>
          <c:showPercent val="0"/>
          <c:showBubbleSize val="0"/>
        </c:dLbls>
        <c:gapWidth val="53"/>
        <c:axId val="385889024"/>
        <c:axId val="385890560"/>
      </c:barChart>
      <c:catAx>
        <c:axId val="385889024"/>
        <c:scaling>
          <c:orientation val="minMax"/>
        </c:scaling>
        <c:delete val="0"/>
        <c:axPos val="b"/>
        <c:numFmt formatCode="General" sourceLinked="1"/>
        <c:majorTickMark val="none"/>
        <c:minorTickMark val="none"/>
        <c:tickLblPos val="nextTo"/>
        <c:spPr>
          <a:noFill/>
          <a:ln w="10064" cap="flat" cmpd="sng" algn="ctr">
            <a:solidFill>
              <a:schemeClr val="tx1">
                <a:lumMod val="15000"/>
                <a:lumOff val="85000"/>
              </a:schemeClr>
            </a:solidFill>
            <a:round/>
          </a:ln>
          <a:effectLst/>
        </c:spPr>
        <c:txPr>
          <a:bodyPr rot="-60000000" spcFirstLastPara="1" vertOverflow="ellipsis" vert="horz" wrap="square" anchor="ctr" anchorCtr="1"/>
          <a:lstStyle/>
          <a:p>
            <a:pPr>
              <a:defRPr sz="951" b="1" i="0" u="none" strike="noStrike" kern="1200" baseline="0">
                <a:solidFill>
                  <a:schemeClr val="tx1">
                    <a:lumMod val="65000"/>
                    <a:lumOff val="35000"/>
                  </a:schemeClr>
                </a:solidFill>
                <a:latin typeface="+mn-lt"/>
                <a:ea typeface="+mn-ea"/>
                <a:cs typeface="+mn-cs"/>
              </a:defRPr>
            </a:pPr>
            <a:endParaRPr lang="lt-LT"/>
          </a:p>
        </c:txPr>
        <c:crossAx val="385890560"/>
        <c:crosses val="autoZero"/>
        <c:auto val="1"/>
        <c:lblAlgn val="ctr"/>
        <c:lblOffset val="100"/>
        <c:noMultiLvlLbl val="0"/>
      </c:catAx>
      <c:valAx>
        <c:axId val="385890560"/>
        <c:scaling>
          <c:orientation val="minMax"/>
        </c:scaling>
        <c:delete val="0"/>
        <c:axPos val="l"/>
        <c:majorGridlines>
          <c:spPr>
            <a:ln w="10064" cap="flat" cmpd="sng" algn="ctr">
              <a:solidFill>
                <a:schemeClr val="tx1">
                  <a:lumMod val="15000"/>
                  <a:lumOff val="85000"/>
                </a:schemeClr>
              </a:solidFill>
              <a:round/>
            </a:ln>
            <a:effectLst/>
          </c:spPr>
        </c:majorGridlines>
        <c:numFmt formatCode="General" sourceLinked="1"/>
        <c:majorTickMark val="none"/>
        <c:minorTickMark val="none"/>
        <c:tickLblPos val="nextTo"/>
        <c:spPr>
          <a:ln w="6709">
            <a:noFill/>
          </a:ln>
        </c:spPr>
        <c:txPr>
          <a:bodyPr rot="-60000000" spcFirstLastPara="1" vertOverflow="ellipsis" vert="horz" wrap="square" anchor="ctr" anchorCtr="1"/>
          <a:lstStyle/>
          <a:p>
            <a:pPr>
              <a:defRPr sz="951" b="0" i="0" u="none" strike="noStrike" kern="1200" baseline="0">
                <a:solidFill>
                  <a:schemeClr val="tx1">
                    <a:lumMod val="65000"/>
                    <a:lumOff val="35000"/>
                  </a:schemeClr>
                </a:solidFill>
                <a:latin typeface="+mn-lt"/>
                <a:ea typeface="+mn-ea"/>
                <a:cs typeface="+mn-cs"/>
              </a:defRPr>
            </a:pPr>
            <a:endParaRPr lang="lt-LT"/>
          </a:p>
        </c:txPr>
        <c:crossAx val="385889024"/>
        <c:crosses val="autoZero"/>
        <c:crossBetween val="between"/>
      </c:valAx>
      <c:spPr>
        <a:noFill/>
        <a:ln w="26837">
          <a:noFill/>
        </a:ln>
      </c:spPr>
    </c:plotArea>
    <c:plotVisOnly val="1"/>
    <c:dispBlanksAs val="gap"/>
    <c:showDLblsOverMax val="0"/>
  </c:chart>
  <c:spPr>
    <a:solidFill>
      <a:schemeClr val="bg1"/>
    </a:solidFill>
    <a:ln w="10064"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7621036355943803E-2"/>
          <c:y val="5.9557555305586804E-2"/>
          <c:w val="0.79075334655333041"/>
          <c:h val="0.55315776704382535"/>
        </c:manualLayout>
      </c:layout>
      <c:bar3DChart>
        <c:barDir val="col"/>
        <c:grouping val="standard"/>
        <c:varyColors val="0"/>
        <c:ser>
          <c:idx val="0"/>
          <c:order val="0"/>
          <c:tx>
            <c:strRef>
              <c:f>Lapas1!$B$1</c:f>
              <c:strCache>
                <c:ptCount val="1"/>
                <c:pt idx="0">
                  <c:v>2022 metai</c:v>
                </c:pt>
              </c:strCache>
            </c:strRef>
          </c:tx>
          <c:spPr>
            <a:solidFill>
              <a:schemeClr val="accent6"/>
            </a:solidFill>
            <a:ln>
              <a:noFill/>
            </a:ln>
            <a:effectLst/>
            <a:sp3d/>
          </c:spPr>
          <c:invertIfNegative val="0"/>
          <c:dLbls>
            <c:dLbl>
              <c:idx val="0"/>
              <c:layout>
                <c:manualLayout>
                  <c:x val="-6.5573770491803678E-3"/>
                  <c:y val="-1.93704600484262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BA-4792-8B89-585FFE0A159D}"/>
                </c:ext>
              </c:extLst>
            </c:dLbl>
            <c:dLbl>
              <c:idx val="1"/>
              <c:layout>
                <c:manualLayout>
                  <c:x val="-3.2786885245902064E-3"/>
                  <c:y val="-1.452784503631962E-2"/>
                </c:manualLayout>
              </c:layout>
              <c:showLegendKey val="0"/>
              <c:showVal val="1"/>
              <c:showCatName val="0"/>
              <c:showSerName val="0"/>
              <c:showPercent val="0"/>
              <c:showBubbleSize val="0"/>
              <c:extLst>
                <c:ext xmlns:c15="http://schemas.microsoft.com/office/drawing/2012/chart" uri="{CE6537A1-D6FC-4f65-9D91-7224C49458BB}">
                  <c15:layout>
                    <c:manualLayout>
                      <c:w val="3.4010928961748628E-2"/>
                      <c:h val="7.3028926214510376E-2"/>
                    </c:manualLayout>
                  </c15:layout>
                </c:ext>
                <c:ext xmlns:c16="http://schemas.microsoft.com/office/drawing/2014/chart" uri="{C3380CC4-5D6E-409C-BE32-E72D297353CC}">
                  <c16:uniqueId val="{00000001-9FBA-4792-8B89-585FFE0A159D}"/>
                </c:ext>
              </c:extLst>
            </c:dLbl>
            <c:dLbl>
              <c:idx val="2"/>
              <c:layout>
                <c:manualLayout>
                  <c:x val="-1.0928961748633871E-3"/>
                  <c:y val="-1.4527845036319709E-2"/>
                </c:manualLayout>
              </c:layout>
              <c:showLegendKey val="0"/>
              <c:showVal val="1"/>
              <c:showCatName val="0"/>
              <c:showSerName val="0"/>
              <c:showPercent val="0"/>
              <c:showBubbleSize val="0"/>
              <c:extLst>
                <c:ext xmlns:c15="http://schemas.microsoft.com/office/drawing/2012/chart" uri="{CE6537A1-D6FC-4f65-9D91-7224C49458BB}">
                  <c15:layout>
                    <c:manualLayout>
                      <c:w val="2.9639344262295083E-2"/>
                      <c:h val="7.3028926214510376E-2"/>
                    </c:manualLayout>
                  </c15:layout>
                </c:ext>
                <c:ext xmlns:c16="http://schemas.microsoft.com/office/drawing/2014/chart" uri="{C3380CC4-5D6E-409C-BE32-E72D297353CC}">
                  <c16:uniqueId val="{00000002-9FBA-4792-8B89-585FFE0A159D}"/>
                </c:ext>
              </c:extLst>
            </c:dLbl>
            <c:dLbl>
              <c:idx val="3"/>
              <c:layout>
                <c:manualLayout>
                  <c:x val="2.1857923497266957E-3"/>
                  <c:y val="-1.4527845036319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BA-4792-8B89-585FFE0A159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4"/>
                <c:pt idx="0">
                  <c:v>Paslaugų gavėjų skaičius metų pradžioje</c:v>
                </c:pt>
                <c:pt idx="1">
                  <c:v>Paslaugos pradėtos teikti</c:v>
                </c:pt>
                <c:pt idx="2">
                  <c:v>Paslaugų teikimas nutrauktas</c:v>
                </c:pt>
                <c:pt idx="3">
                  <c:v>Paslaugų gavėjų skaičius metų pabaigoje</c:v>
                </c:pt>
              </c:strCache>
            </c:strRef>
          </c:cat>
          <c:val>
            <c:numRef>
              <c:f>Lapas1!$B$2:$B$5</c:f>
              <c:numCache>
                <c:formatCode>General</c:formatCode>
                <c:ptCount val="4"/>
                <c:pt idx="0">
                  <c:v>0</c:v>
                </c:pt>
                <c:pt idx="1">
                  <c:v>7</c:v>
                </c:pt>
                <c:pt idx="2">
                  <c:v>2</c:v>
                </c:pt>
                <c:pt idx="3">
                  <c:v>5</c:v>
                </c:pt>
              </c:numCache>
            </c:numRef>
          </c:val>
          <c:shape val="cylinder"/>
          <c:extLst>
            <c:ext xmlns:c16="http://schemas.microsoft.com/office/drawing/2014/chart" uri="{C3380CC4-5D6E-409C-BE32-E72D297353CC}">
              <c16:uniqueId val="{00000004-9FBA-4792-8B89-585FFE0A159D}"/>
            </c:ext>
          </c:extLst>
        </c:ser>
        <c:ser>
          <c:idx val="1"/>
          <c:order val="1"/>
          <c:tx>
            <c:strRef>
              <c:f>Lapas1!$C$1</c:f>
              <c:strCache>
                <c:ptCount val="1"/>
                <c:pt idx="0">
                  <c:v>2023 metai</c:v>
                </c:pt>
              </c:strCache>
            </c:strRef>
          </c:tx>
          <c:spPr>
            <a:solidFill>
              <a:schemeClr val="accent5"/>
            </a:solidFill>
            <a:ln>
              <a:noFill/>
            </a:ln>
            <a:effectLst/>
            <a:sp3d/>
          </c:spPr>
          <c:invertIfNegative val="0"/>
          <c:dLbls>
            <c:dLbl>
              <c:idx val="0"/>
              <c:layout>
                <c:manualLayout>
                  <c:x val="1.4207736328040963E-2"/>
                  <c:y val="-3.3898151764971934E-2"/>
                </c:manualLayout>
              </c:layout>
              <c:showLegendKey val="0"/>
              <c:showVal val="1"/>
              <c:showCatName val="0"/>
              <c:showSerName val="0"/>
              <c:showPercent val="0"/>
              <c:showBubbleSize val="0"/>
              <c:extLst>
                <c:ext xmlns:c15="http://schemas.microsoft.com/office/drawing/2012/chart" uri="{CE6537A1-D6FC-4f65-9D91-7224C49458BB}">
                  <c15:layout>
                    <c:manualLayout>
                      <c:w val="4.712568306010928E-2"/>
                      <c:h val="6.772434777245534E-2"/>
                    </c:manualLayout>
                  </c15:layout>
                </c:ext>
                <c:ext xmlns:c16="http://schemas.microsoft.com/office/drawing/2014/chart" uri="{C3380CC4-5D6E-409C-BE32-E72D297353CC}">
                  <c16:uniqueId val="{00000005-9FBA-4792-8B89-585FFE0A159D}"/>
                </c:ext>
              </c:extLst>
            </c:dLbl>
            <c:dLbl>
              <c:idx val="1"/>
              <c:layout>
                <c:manualLayout>
                  <c:x val="1.5300546448087432E-2"/>
                  <c:y val="-2.4213075060532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BA-4792-8B89-585FFE0A159D}"/>
                </c:ext>
              </c:extLst>
            </c:dLbl>
            <c:dLbl>
              <c:idx val="2"/>
              <c:layout>
                <c:manualLayout>
                  <c:x val="1.6393442622950741E-2"/>
                  <c:y val="-2.9055690072639234E-2"/>
                </c:manualLayout>
              </c:layout>
              <c:showLegendKey val="0"/>
              <c:showVal val="1"/>
              <c:showCatName val="0"/>
              <c:showSerName val="0"/>
              <c:showPercent val="0"/>
              <c:showBubbleSize val="0"/>
              <c:extLst>
                <c:ext xmlns:c15="http://schemas.microsoft.com/office/drawing/2012/chart" uri="{CE6537A1-D6FC-4f65-9D91-7224C49458BB}">
                  <c15:layout>
                    <c:manualLayout>
                      <c:w val="3.8382513661202183E-2"/>
                      <c:h val="7.3028926214510376E-2"/>
                    </c:manualLayout>
                  </c15:layout>
                </c:ext>
                <c:ext xmlns:c16="http://schemas.microsoft.com/office/drawing/2014/chart" uri="{C3380CC4-5D6E-409C-BE32-E72D297353CC}">
                  <c16:uniqueId val="{00000007-9FBA-4792-8B89-585FFE0A159D}"/>
                </c:ext>
              </c:extLst>
            </c:dLbl>
            <c:dLbl>
              <c:idx val="3"/>
              <c:layout>
                <c:manualLayout>
                  <c:x val="1.9672131147540902E-2"/>
                  <c:y val="-1.8232355420324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FBA-4792-8B89-585FFE0A159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4"/>
                <c:pt idx="0">
                  <c:v>Paslaugų gavėjų skaičius metų pradžioje</c:v>
                </c:pt>
                <c:pt idx="1">
                  <c:v>Paslaugos pradėtos teikti</c:v>
                </c:pt>
                <c:pt idx="2">
                  <c:v>Paslaugų teikimas nutrauktas</c:v>
                </c:pt>
                <c:pt idx="3">
                  <c:v>Paslaugų gavėjų skaičius metų pabaigoje</c:v>
                </c:pt>
              </c:strCache>
            </c:strRef>
          </c:cat>
          <c:val>
            <c:numRef>
              <c:f>Lapas1!$C$2:$C$5</c:f>
              <c:numCache>
                <c:formatCode>General</c:formatCode>
                <c:ptCount val="4"/>
                <c:pt idx="0">
                  <c:v>5</c:v>
                </c:pt>
                <c:pt idx="1">
                  <c:v>23</c:v>
                </c:pt>
                <c:pt idx="2">
                  <c:v>6</c:v>
                </c:pt>
                <c:pt idx="3">
                  <c:v>22</c:v>
                </c:pt>
              </c:numCache>
            </c:numRef>
          </c:val>
          <c:shape val="cylinder"/>
          <c:extLst>
            <c:ext xmlns:c16="http://schemas.microsoft.com/office/drawing/2014/chart" uri="{C3380CC4-5D6E-409C-BE32-E72D297353CC}">
              <c16:uniqueId val="{00000009-9FBA-4792-8B89-585FFE0A159D}"/>
            </c:ext>
          </c:extLst>
        </c:ser>
        <c:dLbls>
          <c:showLegendKey val="0"/>
          <c:showVal val="0"/>
          <c:showCatName val="0"/>
          <c:showSerName val="0"/>
          <c:showPercent val="0"/>
          <c:showBubbleSize val="0"/>
        </c:dLbls>
        <c:gapWidth val="68"/>
        <c:gapDepth val="105"/>
        <c:shape val="box"/>
        <c:axId val="301522896"/>
        <c:axId val="433591584"/>
        <c:axId val="545949008"/>
      </c:bar3DChart>
      <c:catAx>
        <c:axId val="301522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433591584"/>
        <c:crosses val="autoZero"/>
        <c:auto val="1"/>
        <c:lblAlgn val="ctr"/>
        <c:lblOffset val="100"/>
        <c:noMultiLvlLbl val="0"/>
      </c:catAx>
      <c:valAx>
        <c:axId val="43359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1522896"/>
        <c:crosses val="autoZero"/>
        <c:crossBetween val="between"/>
      </c:valAx>
      <c:serAx>
        <c:axId val="54594900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433591584"/>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005447483490625E-2"/>
          <c:y val="7.0956977935144785E-2"/>
          <c:w val="0.80862640360234184"/>
          <c:h val="0.46187613834909841"/>
        </c:manualLayout>
      </c:layout>
      <c:barChart>
        <c:barDir val="col"/>
        <c:grouping val="clustered"/>
        <c:varyColors val="0"/>
        <c:ser>
          <c:idx val="0"/>
          <c:order val="0"/>
          <c:tx>
            <c:strRef>
              <c:f>Lapas1!$B$4</c:f>
              <c:strCache>
                <c:ptCount val="1"/>
                <c:pt idx="0">
                  <c:v>Tualeto reikmenys</c:v>
                </c:pt>
              </c:strCache>
            </c:strRef>
          </c:tx>
          <c:spPr>
            <a:solidFill>
              <a:srgbClr val="4472C4"/>
            </a:solidFill>
            <a:ln w="26839">
              <a:noFill/>
            </a:ln>
            <a:scene3d>
              <a:camera prst="orthographicFront"/>
              <a:lightRig rig="threePt" dir="t"/>
            </a:scene3d>
            <a:sp3d>
              <a:bevelT w="190500" h="38100"/>
            </a:sp3d>
          </c:spPr>
          <c:invertIfNegative val="0"/>
          <c:dLbls>
            <c:spPr>
              <a:noFill/>
              <a:ln w="26839">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Lapas1!$C$3:$E$3</c:f>
              <c:strCache>
                <c:ptCount val="3"/>
                <c:pt idx="0">
                  <c:v>2021 m.</c:v>
                </c:pt>
                <c:pt idx="1">
                  <c:v>2022 m.</c:v>
                </c:pt>
                <c:pt idx="2">
                  <c:v>2023 m.</c:v>
                </c:pt>
              </c:strCache>
            </c:strRef>
          </c:cat>
          <c:val>
            <c:numRef>
              <c:f>Lapas1!$C$4:$E$4</c:f>
              <c:numCache>
                <c:formatCode>General</c:formatCode>
                <c:ptCount val="3"/>
                <c:pt idx="0">
                  <c:v>122</c:v>
                </c:pt>
                <c:pt idx="1">
                  <c:v>127</c:v>
                </c:pt>
                <c:pt idx="2">
                  <c:v>64</c:v>
                </c:pt>
              </c:numCache>
            </c:numRef>
          </c:val>
          <c:extLst>
            <c:ext xmlns:c16="http://schemas.microsoft.com/office/drawing/2014/chart" uri="{C3380CC4-5D6E-409C-BE32-E72D297353CC}">
              <c16:uniqueId val="{00000000-CE61-4FAF-808D-91E7C1F42FA3}"/>
            </c:ext>
          </c:extLst>
        </c:ser>
        <c:ser>
          <c:idx val="1"/>
          <c:order val="1"/>
          <c:tx>
            <c:strRef>
              <c:f>Lapas1!$B$5</c:f>
              <c:strCache>
                <c:ptCount val="1"/>
                <c:pt idx="0">
                  <c:v>Universalūs vežimėliai</c:v>
                </c:pt>
              </c:strCache>
            </c:strRef>
          </c:tx>
          <c:spPr>
            <a:solidFill>
              <a:srgbClr val="ED7D31"/>
            </a:solidFill>
            <a:ln w="26839">
              <a:noFill/>
            </a:ln>
            <a:scene3d>
              <a:camera prst="orthographicFront"/>
              <a:lightRig rig="threePt" dir="t"/>
            </a:scene3d>
            <a:sp3d>
              <a:bevelT w="139700" h="139700"/>
            </a:sp3d>
          </c:spPr>
          <c:invertIfNegative val="0"/>
          <c:dLbls>
            <c:spPr>
              <a:noFill/>
              <a:ln w="26839">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Lapas1!$C$3:$E$3</c:f>
              <c:strCache>
                <c:ptCount val="3"/>
                <c:pt idx="0">
                  <c:v>2021 m.</c:v>
                </c:pt>
                <c:pt idx="1">
                  <c:v>2022 m.</c:v>
                </c:pt>
                <c:pt idx="2">
                  <c:v>2023 m.</c:v>
                </c:pt>
              </c:strCache>
            </c:strRef>
          </c:cat>
          <c:val>
            <c:numRef>
              <c:f>Lapas1!$C$5:$E$5</c:f>
              <c:numCache>
                <c:formatCode>General</c:formatCode>
                <c:ptCount val="3"/>
                <c:pt idx="0">
                  <c:v>91</c:v>
                </c:pt>
                <c:pt idx="1">
                  <c:v>107</c:v>
                </c:pt>
                <c:pt idx="2">
                  <c:v>96</c:v>
                </c:pt>
              </c:numCache>
            </c:numRef>
          </c:val>
          <c:extLst>
            <c:ext xmlns:c16="http://schemas.microsoft.com/office/drawing/2014/chart" uri="{C3380CC4-5D6E-409C-BE32-E72D297353CC}">
              <c16:uniqueId val="{00000001-CE61-4FAF-808D-91E7C1F42FA3}"/>
            </c:ext>
          </c:extLst>
        </c:ser>
        <c:ser>
          <c:idx val="2"/>
          <c:order val="2"/>
          <c:tx>
            <c:strRef>
              <c:f>Lapas1!$B$6</c:f>
              <c:strCache>
                <c:ptCount val="1"/>
                <c:pt idx="0">
                  <c:v>Viena ranka valdomos vaikščiojimo priemonės </c:v>
                </c:pt>
              </c:strCache>
            </c:strRef>
          </c:tx>
          <c:spPr>
            <a:solidFill>
              <a:srgbClr val="8064A2">
                <a:lumMod val="60000"/>
                <a:lumOff val="40000"/>
              </a:srgbClr>
            </a:solidFill>
            <a:ln w="26839">
              <a:noFill/>
            </a:ln>
            <a:scene3d>
              <a:camera prst="orthographicFront"/>
              <a:lightRig rig="threePt" dir="t"/>
            </a:scene3d>
            <a:sp3d>
              <a:bevelT w="139700" h="139700"/>
            </a:sp3d>
          </c:spPr>
          <c:invertIfNegative val="0"/>
          <c:dLbls>
            <c:spPr>
              <a:noFill/>
              <a:ln w="26839">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Lapas1!$C$3:$E$3</c:f>
              <c:strCache>
                <c:ptCount val="3"/>
                <c:pt idx="0">
                  <c:v>2021 m.</c:v>
                </c:pt>
                <c:pt idx="1">
                  <c:v>2022 m.</c:v>
                </c:pt>
                <c:pt idx="2">
                  <c:v>2023 m.</c:v>
                </c:pt>
              </c:strCache>
            </c:strRef>
          </c:cat>
          <c:val>
            <c:numRef>
              <c:f>Lapas1!$C$6:$E$6</c:f>
              <c:numCache>
                <c:formatCode>General</c:formatCode>
                <c:ptCount val="3"/>
                <c:pt idx="0">
                  <c:v>120</c:v>
                </c:pt>
                <c:pt idx="1">
                  <c:v>102</c:v>
                </c:pt>
                <c:pt idx="2">
                  <c:v>120</c:v>
                </c:pt>
              </c:numCache>
            </c:numRef>
          </c:val>
          <c:extLst>
            <c:ext xmlns:c16="http://schemas.microsoft.com/office/drawing/2014/chart" uri="{C3380CC4-5D6E-409C-BE32-E72D297353CC}">
              <c16:uniqueId val="{00000002-CE61-4FAF-808D-91E7C1F42FA3}"/>
            </c:ext>
          </c:extLst>
        </c:ser>
        <c:ser>
          <c:idx val="3"/>
          <c:order val="3"/>
          <c:tx>
            <c:strRef>
              <c:f>Lapas1!$B$7</c:f>
              <c:strCache>
                <c:ptCount val="1"/>
                <c:pt idx="0">
                  <c:v>Priemonės praguloms išvengti</c:v>
                </c:pt>
              </c:strCache>
            </c:strRef>
          </c:tx>
          <c:spPr>
            <a:solidFill>
              <a:srgbClr val="FFC000"/>
            </a:solidFill>
            <a:ln w="26839">
              <a:noFill/>
            </a:ln>
            <a:scene3d>
              <a:camera prst="orthographicFront"/>
              <a:lightRig rig="threePt" dir="t"/>
            </a:scene3d>
            <a:sp3d>
              <a:bevelT w="139700" h="139700"/>
            </a:sp3d>
          </c:spPr>
          <c:invertIfNegative val="0"/>
          <c:dLbls>
            <c:spPr>
              <a:noFill/>
              <a:ln w="26839">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Lapas1!$C$3:$E$3</c:f>
              <c:strCache>
                <c:ptCount val="3"/>
                <c:pt idx="0">
                  <c:v>2021 m.</c:v>
                </c:pt>
                <c:pt idx="1">
                  <c:v>2022 m.</c:v>
                </c:pt>
                <c:pt idx="2">
                  <c:v>2023 m.</c:v>
                </c:pt>
              </c:strCache>
            </c:strRef>
          </c:cat>
          <c:val>
            <c:numRef>
              <c:f>Lapas1!$C$7:$E$7</c:f>
              <c:numCache>
                <c:formatCode>General</c:formatCode>
                <c:ptCount val="3"/>
                <c:pt idx="0">
                  <c:v>86</c:v>
                </c:pt>
                <c:pt idx="1">
                  <c:v>129</c:v>
                </c:pt>
                <c:pt idx="2">
                  <c:v>100</c:v>
                </c:pt>
              </c:numCache>
            </c:numRef>
          </c:val>
          <c:extLst>
            <c:ext xmlns:c16="http://schemas.microsoft.com/office/drawing/2014/chart" uri="{C3380CC4-5D6E-409C-BE32-E72D297353CC}">
              <c16:uniqueId val="{00000003-CE61-4FAF-808D-91E7C1F42FA3}"/>
            </c:ext>
          </c:extLst>
        </c:ser>
        <c:ser>
          <c:idx val="4"/>
          <c:order val="4"/>
          <c:tx>
            <c:strRef>
              <c:f>Lapas1!$B$8</c:f>
              <c:strCache>
                <c:ptCount val="1"/>
                <c:pt idx="0">
                  <c:v>Abiem rankom valdomos vaikščiojimo priemonės</c:v>
                </c:pt>
              </c:strCache>
            </c:strRef>
          </c:tx>
          <c:spPr>
            <a:solidFill>
              <a:srgbClr val="5B9BD5"/>
            </a:solidFill>
            <a:ln w="26839">
              <a:noFill/>
            </a:ln>
            <a:scene3d>
              <a:camera prst="orthographicFront"/>
              <a:lightRig rig="threePt" dir="t"/>
            </a:scene3d>
            <a:sp3d>
              <a:bevelT w="139700" h="139700"/>
            </a:sp3d>
          </c:spPr>
          <c:invertIfNegative val="0"/>
          <c:dPt>
            <c:idx val="0"/>
            <c:invertIfNegative val="0"/>
            <c:bubble3D val="0"/>
            <c:spPr>
              <a:solidFill>
                <a:srgbClr val="92D050"/>
              </a:solidFill>
              <a:ln w="26839">
                <a:noFill/>
              </a:ln>
              <a:scene3d>
                <a:camera prst="orthographicFront"/>
                <a:lightRig rig="threePt" dir="t"/>
              </a:scene3d>
              <a:sp3d>
                <a:bevelT w="139700" h="139700"/>
              </a:sp3d>
            </c:spPr>
            <c:extLst>
              <c:ext xmlns:c16="http://schemas.microsoft.com/office/drawing/2014/chart" uri="{C3380CC4-5D6E-409C-BE32-E72D297353CC}">
                <c16:uniqueId val="{00000005-CE61-4FAF-808D-91E7C1F42FA3}"/>
              </c:ext>
            </c:extLst>
          </c:dPt>
          <c:dPt>
            <c:idx val="1"/>
            <c:invertIfNegative val="0"/>
            <c:bubble3D val="0"/>
            <c:spPr>
              <a:solidFill>
                <a:srgbClr val="92D050"/>
              </a:solidFill>
              <a:ln w="26839">
                <a:noFill/>
              </a:ln>
              <a:scene3d>
                <a:camera prst="orthographicFront"/>
                <a:lightRig rig="threePt" dir="t"/>
              </a:scene3d>
              <a:sp3d>
                <a:bevelT w="139700" h="139700"/>
              </a:sp3d>
            </c:spPr>
            <c:extLst>
              <c:ext xmlns:c16="http://schemas.microsoft.com/office/drawing/2014/chart" uri="{C3380CC4-5D6E-409C-BE32-E72D297353CC}">
                <c16:uniqueId val="{00000007-CE61-4FAF-808D-91E7C1F42FA3}"/>
              </c:ext>
            </c:extLst>
          </c:dPt>
          <c:dPt>
            <c:idx val="2"/>
            <c:invertIfNegative val="0"/>
            <c:bubble3D val="0"/>
            <c:spPr>
              <a:solidFill>
                <a:srgbClr val="92D050"/>
              </a:solidFill>
              <a:ln w="26839">
                <a:noFill/>
              </a:ln>
              <a:scene3d>
                <a:camera prst="orthographicFront"/>
                <a:lightRig rig="threePt" dir="t"/>
              </a:scene3d>
              <a:sp3d>
                <a:bevelT w="139700" h="139700"/>
              </a:sp3d>
            </c:spPr>
            <c:extLst>
              <c:ext xmlns:c16="http://schemas.microsoft.com/office/drawing/2014/chart" uri="{C3380CC4-5D6E-409C-BE32-E72D297353CC}">
                <c16:uniqueId val="{00000009-CE61-4FAF-808D-91E7C1F42FA3}"/>
              </c:ext>
            </c:extLst>
          </c:dPt>
          <c:dLbls>
            <c:spPr>
              <a:noFill/>
              <a:ln w="26839">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Lapas1!$C$3:$E$3</c:f>
              <c:strCache>
                <c:ptCount val="3"/>
                <c:pt idx="0">
                  <c:v>2021 m.</c:v>
                </c:pt>
                <c:pt idx="1">
                  <c:v>2022 m.</c:v>
                </c:pt>
                <c:pt idx="2">
                  <c:v>2023 m.</c:v>
                </c:pt>
              </c:strCache>
            </c:strRef>
          </c:cat>
          <c:val>
            <c:numRef>
              <c:f>Lapas1!$C$8:$E$8</c:f>
              <c:numCache>
                <c:formatCode>General</c:formatCode>
                <c:ptCount val="3"/>
                <c:pt idx="0">
                  <c:v>136</c:v>
                </c:pt>
                <c:pt idx="1">
                  <c:v>119</c:v>
                </c:pt>
                <c:pt idx="2">
                  <c:v>154</c:v>
                </c:pt>
              </c:numCache>
            </c:numRef>
          </c:val>
          <c:extLst>
            <c:ext xmlns:c16="http://schemas.microsoft.com/office/drawing/2014/chart" uri="{C3380CC4-5D6E-409C-BE32-E72D297353CC}">
              <c16:uniqueId val="{0000000A-CE61-4FAF-808D-91E7C1F42FA3}"/>
            </c:ext>
          </c:extLst>
        </c:ser>
        <c:dLbls>
          <c:showLegendKey val="0"/>
          <c:showVal val="0"/>
          <c:showCatName val="0"/>
          <c:showSerName val="0"/>
          <c:showPercent val="0"/>
          <c:showBubbleSize val="0"/>
        </c:dLbls>
        <c:gapWidth val="219"/>
        <c:axId val="385994752"/>
        <c:axId val="385996288"/>
      </c:barChart>
      <c:catAx>
        <c:axId val="385994752"/>
        <c:scaling>
          <c:orientation val="minMax"/>
        </c:scaling>
        <c:delete val="0"/>
        <c:axPos val="b"/>
        <c:numFmt formatCode="General" sourceLinked="1"/>
        <c:majorTickMark val="none"/>
        <c:minorTickMark val="none"/>
        <c:tickLblPos val="nextTo"/>
        <c:spPr>
          <a:noFill/>
          <a:ln w="1006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t-LT"/>
          </a:p>
        </c:txPr>
        <c:crossAx val="385996288"/>
        <c:crosses val="autoZero"/>
        <c:auto val="1"/>
        <c:lblAlgn val="ctr"/>
        <c:lblOffset val="100"/>
        <c:noMultiLvlLbl val="0"/>
      </c:catAx>
      <c:valAx>
        <c:axId val="385996288"/>
        <c:scaling>
          <c:orientation val="minMax"/>
        </c:scaling>
        <c:delete val="0"/>
        <c:axPos val="l"/>
        <c:majorGridlines>
          <c:spPr>
            <a:ln w="10065" cap="flat" cmpd="sng" algn="ctr">
              <a:solidFill>
                <a:schemeClr val="tx1">
                  <a:lumMod val="15000"/>
                  <a:lumOff val="85000"/>
                </a:schemeClr>
              </a:solidFill>
              <a:round/>
            </a:ln>
            <a:effectLst/>
          </c:spPr>
        </c:majorGridlines>
        <c:numFmt formatCode="General" sourceLinked="1"/>
        <c:majorTickMark val="none"/>
        <c:minorTickMark val="none"/>
        <c:tickLblPos val="nextTo"/>
        <c:spPr>
          <a:ln w="6710">
            <a:noFill/>
          </a:ln>
        </c:spPr>
        <c:txPr>
          <a:bodyPr rot="-60000000" spcFirstLastPara="1" vertOverflow="ellipsis" vert="horz" wrap="square" anchor="ctr" anchorCtr="1"/>
          <a:lstStyle/>
          <a:p>
            <a:pPr>
              <a:defRPr sz="951" b="0" i="0" u="none" strike="noStrike" kern="1200" baseline="0">
                <a:solidFill>
                  <a:schemeClr val="tx1">
                    <a:lumMod val="65000"/>
                    <a:lumOff val="35000"/>
                  </a:schemeClr>
                </a:solidFill>
                <a:latin typeface="+mn-lt"/>
                <a:ea typeface="+mn-ea"/>
                <a:cs typeface="+mn-cs"/>
              </a:defRPr>
            </a:pPr>
            <a:endParaRPr lang="lt-LT"/>
          </a:p>
        </c:txPr>
        <c:crossAx val="385994752"/>
        <c:crosses val="autoZero"/>
        <c:crossBetween val="between"/>
      </c:valAx>
      <c:spPr>
        <a:solidFill>
          <a:sysClr val="window" lastClr="FFFFFF"/>
        </a:solidFill>
        <a:ln w="13419" cap="flat" cmpd="sng" algn="ctr">
          <a:solidFill>
            <a:srgbClr val="70AD47"/>
          </a:solidFill>
          <a:prstDash val="solid"/>
          <a:miter lim="800000"/>
        </a:ln>
        <a:effectLst/>
      </c:spPr>
    </c:plotArea>
    <c:legend>
      <c:legendPos val="b"/>
      <c:layout>
        <c:manualLayout>
          <c:xMode val="edge"/>
          <c:yMode val="edge"/>
          <c:x val="7.8573800472019784E-2"/>
          <c:y val="0.63454692761475551"/>
          <c:w val="0.84285239905596043"/>
          <c:h val="0.30226894869652549"/>
        </c:manualLayout>
      </c:layout>
      <c:overlay val="0"/>
      <c:spPr>
        <a:noFill/>
        <a:ln w="26839">
          <a:noFill/>
        </a:ln>
      </c:spPr>
      <c:txPr>
        <a:bodyPr rot="0" spcFirstLastPara="1" vertOverflow="ellipsis" vert="horz" wrap="square" anchor="ctr" anchorCtr="1"/>
        <a:lstStyle/>
        <a:p>
          <a:pPr>
            <a:defRPr sz="951" b="1"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1006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TPP gauta iš TNC vnt.</c:v>
                </c:pt>
              </c:strCache>
            </c:strRef>
          </c:tx>
          <c:spPr>
            <a:solidFill>
              <a:schemeClr val="tx2">
                <a:lumMod val="40000"/>
                <a:lumOff val="6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Lapas1!$B$2:$B$5</c:f>
              <c:numCache>
                <c:formatCode>General</c:formatCode>
                <c:ptCount val="4"/>
                <c:pt idx="0">
                  <c:v>417</c:v>
                </c:pt>
                <c:pt idx="1">
                  <c:v>418</c:v>
                </c:pt>
                <c:pt idx="2">
                  <c:v>306</c:v>
                </c:pt>
              </c:numCache>
            </c:numRef>
          </c:val>
          <c:extLst>
            <c:ext xmlns:c16="http://schemas.microsoft.com/office/drawing/2014/chart" uri="{C3380CC4-5D6E-409C-BE32-E72D297353CC}">
              <c16:uniqueId val="{00000000-E6C5-4E00-A1B2-BE8B52B207CB}"/>
            </c:ext>
          </c:extLst>
        </c:ser>
        <c:ser>
          <c:idx val="1"/>
          <c:order val="1"/>
          <c:tx>
            <c:strRef>
              <c:f>Lapas1!$C$1</c:f>
              <c:strCache>
                <c:ptCount val="1"/>
                <c:pt idx="0">
                  <c:v>Grąžinta TPP vnt.</c:v>
                </c:pt>
              </c:strCache>
            </c:strRef>
          </c:tx>
          <c:spPr>
            <a:solidFill>
              <a:schemeClr val="accent2">
                <a:lumMod val="60000"/>
                <a:lumOff val="40000"/>
              </a:schemeClr>
            </a:solidFill>
            <a:ln>
              <a:noFill/>
            </a:ln>
            <a:effectLst/>
            <a:scene3d>
              <a:camera prst="orthographicFront"/>
              <a:lightRig rig="threePt" dir="t"/>
            </a:scene3d>
            <a:sp3d>
              <a:bevelT/>
            </a:sp3d>
          </c:spPr>
          <c:invertIfNegative val="0"/>
          <c:dLbls>
            <c:dLbl>
              <c:idx val="0"/>
              <c:layout>
                <c:manualLayout>
                  <c:x val="6.9444444444444232E-3"/>
                  <c:y val="-7.93650793650793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C5-4E00-A1B2-BE8B52B207CB}"/>
                </c:ext>
              </c:extLst>
            </c:dLbl>
            <c:dLbl>
              <c:idx val="1"/>
              <c:layout>
                <c:manualLayout>
                  <c:x val="9.2592592592592587E-3"/>
                  <c:y val="-7.2750482331542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C5-4E00-A1B2-BE8B52B207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Lapas1!$C$2:$C$5</c:f>
              <c:numCache>
                <c:formatCode>General</c:formatCode>
                <c:ptCount val="4"/>
                <c:pt idx="0">
                  <c:v>316</c:v>
                </c:pt>
                <c:pt idx="1">
                  <c:v>386</c:v>
                </c:pt>
                <c:pt idx="2">
                  <c:v>338</c:v>
                </c:pt>
              </c:numCache>
            </c:numRef>
          </c:val>
          <c:extLst>
            <c:ext xmlns:c16="http://schemas.microsoft.com/office/drawing/2014/chart" uri="{C3380CC4-5D6E-409C-BE32-E72D297353CC}">
              <c16:uniqueId val="{00000003-E6C5-4E00-A1B2-BE8B52B207CB}"/>
            </c:ext>
          </c:extLst>
        </c:ser>
        <c:ser>
          <c:idx val="2"/>
          <c:order val="2"/>
          <c:tx>
            <c:strRef>
              <c:f>Lapas1!$D$1</c:f>
              <c:strCache>
                <c:ptCount val="1"/>
                <c:pt idx="0">
                  <c:v>Išduota TPP vnt.</c:v>
                </c:pt>
              </c:strCache>
            </c:strRef>
          </c:tx>
          <c:spPr>
            <a:solidFill>
              <a:schemeClr val="accent3">
                <a:lumMod val="60000"/>
                <a:lumOff val="4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Lapas1!$D$2:$D$5</c:f>
              <c:numCache>
                <c:formatCode>General</c:formatCode>
                <c:ptCount val="4"/>
                <c:pt idx="0">
                  <c:v>665</c:v>
                </c:pt>
                <c:pt idx="1">
                  <c:v>713</c:v>
                </c:pt>
                <c:pt idx="2">
                  <c:v>658</c:v>
                </c:pt>
              </c:numCache>
            </c:numRef>
          </c:val>
          <c:extLst>
            <c:ext xmlns:c16="http://schemas.microsoft.com/office/drawing/2014/chart" uri="{C3380CC4-5D6E-409C-BE32-E72D297353CC}">
              <c16:uniqueId val="{00000004-E6C5-4E00-A1B2-BE8B52B207CB}"/>
            </c:ext>
          </c:extLst>
        </c:ser>
        <c:ser>
          <c:idx val="3"/>
          <c:order val="3"/>
          <c:tx>
            <c:strRef>
              <c:f>Lapas1!$E$1</c:f>
              <c:strCache>
                <c:ptCount val="1"/>
                <c:pt idx="0">
                  <c:v>Asmenų, gavusių TPP sk.</c:v>
                </c:pt>
              </c:strCache>
            </c:strRef>
          </c:tx>
          <c:spPr>
            <a:solidFill>
              <a:schemeClr val="accent6">
                <a:lumMod val="75000"/>
              </a:schemeClr>
            </a:solidFill>
            <a:ln>
              <a:noFill/>
            </a:ln>
            <a:effectLst/>
            <a:scene3d>
              <a:camera prst="orthographicFront"/>
              <a:lightRig rig="threePt" dir="t"/>
            </a:scene3d>
            <a:sp3d>
              <a:bevelT/>
            </a:sp3d>
          </c:spPr>
          <c:invertIfNegative val="0"/>
          <c:dLbls>
            <c:dLbl>
              <c:idx val="0"/>
              <c:layout>
                <c:manualLayout>
                  <c:x val="1.1574074074074073E-2"/>
                  <c:y val="0"/>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C5-4E00-A1B2-BE8B52B207CB}"/>
                </c:ext>
              </c:extLst>
            </c:dLbl>
            <c:dLbl>
              <c:idx val="1"/>
              <c:layout>
                <c:manualLayout>
                  <c:x val="2.7777777777777776E-2"/>
                  <c:y val="-1.587301587301587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C5-4E00-A1B2-BE8B52B207CB}"/>
                </c:ext>
              </c:extLst>
            </c:dLbl>
            <c:dLbl>
              <c:idx val="2"/>
              <c:layout>
                <c:manualLayout>
                  <c:x val="2.3148148148148234E-2"/>
                  <c:y val="-2.1406770827958374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6.1759259259259257E-2"/>
                      <c:h val="9.4341303667316814E-2"/>
                    </c:manualLayout>
                  </c15:layout>
                </c:ext>
                <c:ext xmlns:c16="http://schemas.microsoft.com/office/drawing/2014/chart" uri="{C3380CC4-5D6E-409C-BE32-E72D297353CC}">
                  <c16:uniqueId val="{00000007-E6C5-4E00-A1B2-BE8B52B207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Lapas1!$A$2:$A$5</c:f>
              <c:strCache>
                <c:ptCount val="3"/>
                <c:pt idx="0">
                  <c:v>2021 metai</c:v>
                </c:pt>
                <c:pt idx="1">
                  <c:v>2022 metai</c:v>
                </c:pt>
                <c:pt idx="2">
                  <c:v>2023 metai</c:v>
                </c:pt>
              </c:strCache>
            </c:strRef>
          </c:cat>
          <c:val>
            <c:numRef>
              <c:f>Lapas1!$E$2:$E$5</c:f>
              <c:numCache>
                <c:formatCode>General</c:formatCode>
                <c:ptCount val="4"/>
                <c:pt idx="0">
                  <c:v>338</c:v>
                </c:pt>
                <c:pt idx="1">
                  <c:v>341</c:v>
                </c:pt>
                <c:pt idx="2">
                  <c:v>379</c:v>
                </c:pt>
              </c:numCache>
            </c:numRef>
          </c:val>
          <c:extLst>
            <c:ext xmlns:c16="http://schemas.microsoft.com/office/drawing/2014/chart" uri="{C3380CC4-5D6E-409C-BE32-E72D297353CC}">
              <c16:uniqueId val="{00000008-E6C5-4E00-A1B2-BE8B52B207CB}"/>
            </c:ext>
          </c:extLst>
        </c:ser>
        <c:dLbls>
          <c:showLegendKey val="0"/>
          <c:showVal val="1"/>
          <c:showCatName val="0"/>
          <c:showSerName val="0"/>
          <c:showPercent val="0"/>
          <c:showBubbleSize val="0"/>
        </c:dLbls>
        <c:gapWidth val="94"/>
        <c:gapDepth val="86"/>
        <c:shape val="box"/>
        <c:axId val="549649816"/>
        <c:axId val="549648376"/>
        <c:axId val="0"/>
      </c:bar3DChart>
      <c:catAx>
        <c:axId val="549649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549648376"/>
        <c:crosses val="autoZero"/>
        <c:auto val="1"/>
        <c:lblAlgn val="ctr"/>
        <c:lblOffset val="100"/>
        <c:noMultiLvlLbl val="0"/>
      </c:catAx>
      <c:valAx>
        <c:axId val="549648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49649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31864531684301"/>
          <c:y val="6.8839524782324135E-2"/>
          <c:w val="0.86643842968255624"/>
          <c:h val="0.75205003960303773"/>
        </c:manualLayout>
      </c:layout>
      <c:bar3DChart>
        <c:barDir val="col"/>
        <c:grouping val="standard"/>
        <c:varyColors val="0"/>
        <c:ser>
          <c:idx val="0"/>
          <c:order val="0"/>
          <c:tx>
            <c:strRef>
              <c:f>Lapas1!$B$1</c:f>
              <c:strCache>
                <c:ptCount val="1"/>
                <c:pt idx="0">
                  <c:v>Asmens gebėjimo pasirūpinti savimi ir priimti kasdienius sprendimus vertinimo išvados</c:v>
                </c:pt>
              </c:strCache>
            </c:strRef>
          </c:tx>
          <c:spPr>
            <a:solidFill>
              <a:schemeClr val="accent6">
                <a:lumMod val="75000"/>
              </a:schemeClr>
            </a:solidFill>
            <a:ln>
              <a:noFill/>
            </a:ln>
            <a:effectLst/>
            <a:sp3d/>
          </c:spPr>
          <c:invertIfNegative val="0"/>
          <c:dLbls>
            <c:dLbl>
              <c:idx val="0"/>
              <c:layout>
                <c:manualLayout>
                  <c:x val="2.0920502092050207E-3"/>
                  <c:y val="7.444168734491314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A1-4F08-BAD9-34879CAE8CAA}"/>
                </c:ext>
              </c:extLst>
            </c:dLbl>
            <c:dLbl>
              <c:idx val="1"/>
              <c:layout>
                <c:manualLayout>
                  <c:x val="6.2761506276150627E-3"/>
                  <c:y val="7.444168734491314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A1-4F08-BAD9-34879CAE8CAA}"/>
                </c:ext>
              </c:extLst>
            </c:dLbl>
            <c:dLbl>
              <c:idx val="2"/>
              <c:layout>
                <c:manualLayout>
                  <c:x val="9.3280252481155977E-3"/>
                  <c:y val="7.5535454762369586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935910478128168E-2"/>
                      <c:h val="8.8071842259386995E-2"/>
                    </c:manualLayout>
                  </c15:layout>
                </c:ext>
                <c:ext xmlns:c16="http://schemas.microsoft.com/office/drawing/2014/chart" uri="{C3380CC4-5D6E-409C-BE32-E72D297353CC}">
                  <c16:uniqueId val="{00000002-5BA1-4F08-BAD9-34879CAE8CA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Lapas1!$B$2:$B$5</c:f>
              <c:numCache>
                <c:formatCode>General</c:formatCode>
                <c:ptCount val="4"/>
                <c:pt idx="0">
                  <c:v>32</c:v>
                </c:pt>
                <c:pt idx="1">
                  <c:v>29</c:v>
                </c:pt>
                <c:pt idx="2">
                  <c:v>26</c:v>
                </c:pt>
              </c:numCache>
            </c:numRef>
          </c:val>
          <c:shape val="pyramidToMax"/>
          <c:extLst>
            <c:ext xmlns:c16="http://schemas.microsoft.com/office/drawing/2014/chart" uri="{C3380CC4-5D6E-409C-BE32-E72D297353CC}">
              <c16:uniqueId val="{00000003-5BA1-4F08-BAD9-34879CAE8CAA}"/>
            </c:ext>
          </c:extLst>
        </c:ser>
        <c:ser>
          <c:idx val="1"/>
          <c:order val="1"/>
          <c:tx>
            <c:strRef>
              <c:f>Lapas1!$C$1</c:f>
              <c:strCache>
                <c:ptCount val="1"/>
                <c:pt idx="0">
                  <c:v>Asmens gebėjimo pasirūpinti savimi ir priimti kasdienius sprendimus vertinimo peržiūros</c:v>
                </c:pt>
              </c:strCache>
            </c:strRef>
          </c:tx>
          <c:spPr>
            <a:solidFill>
              <a:schemeClr val="accent1">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Lapas1!$C$2:$C$5</c:f>
              <c:numCache>
                <c:formatCode>General</c:formatCode>
                <c:ptCount val="4"/>
                <c:pt idx="0">
                  <c:v>147</c:v>
                </c:pt>
                <c:pt idx="1">
                  <c:v>143</c:v>
                </c:pt>
                <c:pt idx="2">
                  <c:v>141</c:v>
                </c:pt>
              </c:numCache>
            </c:numRef>
          </c:val>
          <c:shape val="pyramidToMax"/>
          <c:extLst>
            <c:ext xmlns:c16="http://schemas.microsoft.com/office/drawing/2014/chart" uri="{C3380CC4-5D6E-409C-BE32-E72D297353CC}">
              <c16:uniqueId val="{00000004-5BA1-4F08-BAD9-34879CAE8CAA}"/>
            </c:ext>
          </c:extLst>
        </c:ser>
        <c:ser>
          <c:idx val="2"/>
          <c:order val="2"/>
          <c:tx>
            <c:strRef>
              <c:f>Lapas1!$D$1</c:f>
              <c:strCache>
                <c:ptCount val="1"/>
                <c:pt idx="0">
                  <c:v>Stulpelis1</c:v>
                </c:pt>
              </c:strCache>
            </c:strRef>
          </c:tx>
          <c:spPr>
            <a:solidFill>
              <a:schemeClr val="accent1">
                <a:tint val="6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Lapas1!$D$2:$D$5</c:f>
              <c:numCache>
                <c:formatCode>General</c:formatCode>
                <c:ptCount val="4"/>
              </c:numCache>
            </c:numRef>
          </c:val>
          <c:extLst>
            <c:ext xmlns:c16="http://schemas.microsoft.com/office/drawing/2014/chart" uri="{C3380CC4-5D6E-409C-BE32-E72D297353CC}">
              <c16:uniqueId val="{00000005-5BA1-4F08-BAD9-34879CAE8CAA}"/>
            </c:ext>
          </c:extLst>
        </c:ser>
        <c:dLbls>
          <c:showLegendKey val="0"/>
          <c:showVal val="1"/>
          <c:showCatName val="0"/>
          <c:showSerName val="0"/>
          <c:showPercent val="0"/>
          <c:showBubbleSize val="0"/>
        </c:dLbls>
        <c:gapWidth val="89"/>
        <c:gapDepth val="49"/>
        <c:shape val="box"/>
        <c:axId val="460058000"/>
        <c:axId val="460064120"/>
        <c:axId val="497738600"/>
      </c:bar3DChart>
      <c:catAx>
        <c:axId val="4600580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460064120"/>
        <c:crosses val="autoZero"/>
        <c:auto val="1"/>
        <c:lblAlgn val="ctr"/>
        <c:lblOffset val="100"/>
        <c:noMultiLvlLbl val="0"/>
      </c:catAx>
      <c:valAx>
        <c:axId val="460064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60058000"/>
        <c:crosses val="autoZero"/>
        <c:crossBetween val="between"/>
      </c:valAx>
      <c:serAx>
        <c:axId val="497738600"/>
        <c:scaling>
          <c:orientation val="minMax"/>
        </c:scaling>
        <c:delete val="1"/>
        <c:axPos val="b"/>
        <c:majorTickMark val="out"/>
        <c:minorTickMark val="none"/>
        <c:tickLblPos val="nextTo"/>
        <c:crossAx val="460064120"/>
        <c:crosses val="autoZero"/>
      </c:serAx>
      <c:spPr>
        <a:noFill/>
        <a:ln>
          <a:noFill/>
        </a:ln>
        <a:effectLst/>
      </c:spPr>
    </c:plotArea>
    <c:legend>
      <c:legendPos val="r"/>
      <c:legendEntry>
        <c:idx val="2"/>
        <c:delete val="1"/>
      </c:legendEntry>
      <c:layout>
        <c:manualLayout>
          <c:xMode val="edge"/>
          <c:yMode val="edge"/>
          <c:x val="0.69530683028812645"/>
          <c:y val="0.269400869667411"/>
          <c:w val="0.29248564173628855"/>
          <c:h val="0.46119826066517805"/>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Vaikų skaičius metų pradžioje</c:v>
                </c:pt>
              </c:strCache>
            </c:strRef>
          </c:tx>
          <c:spPr>
            <a:solidFill>
              <a:schemeClr val="accent6">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2022 metai</c:v>
                </c:pt>
                <c:pt idx="1">
                  <c:v>2023 metai</c:v>
                </c:pt>
              </c:strCache>
            </c:strRef>
          </c:cat>
          <c:val>
            <c:numRef>
              <c:f>Lapas1!$B$2:$B$5</c:f>
              <c:numCache>
                <c:formatCode>General</c:formatCode>
                <c:ptCount val="4"/>
                <c:pt idx="0">
                  <c:v>3</c:v>
                </c:pt>
                <c:pt idx="1">
                  <c:v>3</c:v>
                </c:pt>
              </c:numCache>
            </c:numRef>
          </c:val>
          <c:shape val="pyramid"/>
          <c:extLst>
            <c:ext xmlns:c16="http://schemas.microsoft.com/office/drawing/2014/chart" uri="{C3380CC4-5D6E-409C-BE32-E72D297353CC}">
              <c16:uniqueId val="{00000000-66D6-4908-8BE9-21DADF2A6343}"/>
            </c:ext>
          </c:extLst>
        </c:ser>
        <c:ser>
          <c:idx val="1"/>
          <c:order val="1"/>
          <c:tx>
            <c:strRef>
              <c:f>Lapas1!$C$1</c:f>
              <c:strCache>
                <c:ptCount val="1"/>
                <c:pt idx="0">
                  <c:v>Metų bęgyje atvyko</c:v>
                </c:pt>
              </c:strCache>
            </c:strRef>
          </c:tx>
          <c:spPr>
            <a:solidFill>
              <a:schemeClr val="accent5">
                <a:shade val="8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2022 metai</c:v>
                </c:pt>
                <c:pt idx="1">
                  <c:v>2023 metai</c:v>
                </c:pt>
              </c:strCache>
            </c:strRef>
          </c:cat>
          <c:val>
            <c:numRef>
              <c:f>Lapas1!$C$2:$C$5</c:f>
              <c:numCache>
                <c:formatCode>General</c:formatCode>
                <c:ptCount val="4"/>
                <c:pt idx="0">
                  <c:v>8</c:v>
                </c:pt>
                <c:pt idx="1">
                  <c:v>6</c:v>
                </c:pt>
              </c:numCache>
            </c:numRef>
          </c:val>
          <c:shape val="pyramid"/>
          <c:extLst>
            <c:ext xmlns:c16="http://schemas.microsoft.com/office/drawing/2014/chart" uri="{C3380CC4-5D6E-409C-BE32-E72D297353CC}">
              <c16:uniqueId val="{00000001-66D6-4908-8BE9-21DADF2A6343}"/>
            </c:ext>
          </c:extLst>
        </c:ser>
        <c:ser>
          <c:idx val="2"/>
          <c:order val="2"/>
          <c:tx>
            <c:strRef>
              <c:f>Lapas1!$D$1</c:f>
              <c:strCache>
                <c:ptCount val="1"/>
                <c:pt idx="0">
                  <c:v>Metų bėgyje išvyko</c:v>
                </c:pt>
              </c:strCache>
            </c:strRef>
          </c:tx>
          <c:spPr>
            <a:solidFill>
              <a:schemeClr val="accent3">
                <a:lumMod val="75000"/>
              </a:schemeClr>
            </a:solidFill>
            <a:ln>
              <a:noFill/>
            </a:ln>
            <a:effectLst/>
            <a:sp3d/>
          </c:spPr>
          <c:invertIfNegative val="0"/>
          <c:dLbls>
            <c:dLbl>
              <c:idx val="1"/>
              <c:layout>
                <c:manualLayout>
                  <c:x val="6.276150627615024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D6-4908-8BE9-21DADF2A63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2022 metai</c:v>
                </c:pt>
                <c:pt idx="1">
                  <c:v>2023 metai</c:v>
                </c:pt>
              </c:strCache>
            </c:strRef>
          </c:cat>
          <c:val>
            <c:numRef>
              <c:f>Lapas1!$D$2:$D$5</c:f>
              <c:numCache>
                <c:formatCode>General</c:formatCode>
                <c:ptCount val="4"/>
                <c:pt idx="0">
                  <c:v>8</c:v>
                </c:pt>
                <c:pt idx="1">
                  <c:v>7</c:v>
                </c:pt>
              </c:numCache>
            </c:numRef>
          </c:val>
          <c:shape val="pyramid"/>
          <c:extLst>
            <c:ext xmlns:c16="http://schemas.microsoft.com/office/drawing/2014/chart" uri="{C3380CC4-5D6E-409C-BE32-E72D297353CC}">
              <c16:uniqueId val="{00000004-66D6-4908-8BE9-21DADF2A6343}"/>
            </c:ext>
          </c:extLst>
        </c:ser>
        <c:ser>
          <c:idx val="3"/>
          <c:order val="3"/>
          <c:tx>
            <c:strRef>
              <c:f>Lapas1!$E$1</c:f>
              <c:strCache>
                <c:ptCount val="1"/>
                <c:pt idx="0">
                  <c:v>Vaikų skaičius metų pabaigoje</c:v>
                </c:pt>
              </c:strCache>
            </c:strRef>
          </c:tx>
          <c:spPr>
            <a:solidFill>
              <a:schemeClr val="accent6">
                <a:lumMod val="75000"/>
              </a:schemeClr>
            </a:solidFill>
            <a:ln>
              <a:noFill/>
            </a:ln>
            <a:effectLst/>
            <a:sp3d/>
          </c:spPr>
          <c:invertIfNegative val="0"/>
          <c:dLbls>
            <c:dLbl>
              <c:idx val="0"/>
              <c:layout>
                <c:manualLayout>
                  <c:x val="1.3598408724014101E-2"/>
                  <c:y val="-2.2791798461089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3.2552301255230121E-2"/>
                      <c:h val="7.968683401754266E-2"/>
                    </c:manualLayout>
                  </c15:layout>
                </c:ext>
                <c:ext xmlns:c16="http://schemas.microsoft.com/office/drawing/2014/chart" uri="{C3380CC4-5D6E-409C-BE32-E72D297353CC}">
                  <c16:uniqueId val="{00000005-66D6-4908-8BE9-21DADF2A6343}"/>
                </c:ext>
              </c:extLst>
            </c:dLbl>
            <c:dLbl>
              <c:idx val="1"/>
              <c:layout>
                <c:manualLayout>
                  <c:x val="6.2761506276150644E-3"/>
                  <c:y val="5.6982300289386903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4.0920502092050212E-2"/>
                      <c:h val="7.968683401754266E-2"/>
                    </c:manualLayout>
                  </c15:layout>
                </c:ext>
                <c:ext xmlns:c16="http://schemas.microsoft.com/office/drawing/2014/chart" uri="{C3380CC4-5D6E-409C-BE32-E72D297353CC}">
                  <c16:uniqueId val="{00000006-66D6-4908-8BE9-21DADF2A63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2"/>
                <c:pt idx="0">
                  <c:v>2022 metai</c:v>
                </c:pt>
                <c:pt idx="1">
                  <c:v>2023 metai</c:v>
                </c:pt>
              </c:strCache>
            </c:strRef>
          </c:cat>
          <c:val>
            <c:numRef>
              <c:f>Lapas1!$E$2:$E$5</c:f>
              <c:numCache>
                <c:formatCode>General</c:formatCode>
                <c:ptCount val="4"/>
                <c:pt idx="0">
                  <c:v>3</c:v>
                </c:pt>
                <c:pt idx="1">
                  <c:v>2</c:v>
                </c:pt>
              </c:numCache>
            </c:numRef>
          </c:val>
          <c:shape val="pyramid"/>
          <c:extLst>
            <c:ext xmlns:c16="http://schemas.microsoft.com/office/drawing/2014/chart" uri="{C3380CC4-5D6E-409C-BE32-E72D297353CC}">
              <c16:uniqueId val="{00000007-66D6-4908-8BE9-21DADF2A6343}"/>
            </c:ext>
          </c:extLst>
        </c:ser>
        <c:dLbls>
          <c:showLegendKey val="0"/>
          <c:showVal val="1"/>
          <c:showCatName val="0"/>
          <c:showSerName val="0"/>
          <c:showPercent val="0"/>
          <c:showBubbleSize val="0"/>
        </c:dLbls>
        <c:gapWidth val="34"/>
        <c:gapDepth val="416"/>
        <c:shape val="box"/>
        <c:axId val="545813576"/>
        <c:axId val="545813216"/>
        <c:axId val="0"/>
      </c:bar3DChart>
      <c:catAx>
        <c:axId val="545813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545813216"/>
        <c:crosses val="autoZero"/>
        <c:auto val="1"/>
        <c:lblAlgn val="ctr"/>
        <c:lblOffset val="100"/>
        <c:noMultiLvlLbl val="0"/>
      </c:catAx>
      <c:valAx>
        <c:axId val="545813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45813576"/>
        <c:crosses val="autoZero"/>
        <c:crossBetween val="between"/>
      </c:valAx>
      <c:spPr>
        <a:noFill/>
        <a:ln>
          <a:noFill/>
        </a:ln>
        <a:effectLst/>
      </c:spPr>
    </c:plotArea>
    <c:legend>
      <c:legendPos val="r"/>
      <c:layout>
        <c:manualLayout>
          <c:xMode val="edge"/>
          <c:yMode val="edge"/>
          <c:x val="0.60325313051038898"/>
          <c:y val="0.26715141280656629"/>
          <c:w val="0.35126674955104298"/>
          <c:h val="0.58470202446639308"/>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776363409226933E-2"/>
          <c:y val="0.1110346723032417"/>
          <c:w val="0.96232815795018278"/>
          <c:h val="0.63026296775875312"/>
        </c:manualLayout>
      </c:layout>
      <c:barChart>
        <c:barDir val="col"/>
        <c:grouping val="clustered"/>
        <c:varyColors val="0"/>
        <c:ser>
          <c:idx val="0"/>
          <c:order val="0"/>
          <c:tx>
            <c:strRef>
              <c:f>Lapas1!$B$1</c:f>
              <c:strCache>
                <c:ptCount val="1"/>
                <c:pt idx="0">
                  <c:v>2017 m.</c:v>
                </c:pt>
              </c:strCache>
            </c:strRef>
          </c:tx>
          <c:spPr>
            <a:solidFill>
              <a:schemeClr val="accent1"/>
            </a:solidFill>
            <a:ln>
              <a:noFill/>
            </a:ln>
            <a:effectLst/>
          </c:spPr>
          <c:invertIfNegative val="0"/>
          <c:dPt>
            <c:idx val="0"/>
            <c:invertIfNegative val="0"/>
            <c:bubble3D val="0"/>
            <c:spPr>
              <a:solidFill>
                <a:schemeClr val="accent1"/>
              </a:solidFill>
              <a:ln>
                <a:noFill/>
              </a:ln>
              <a:effectLst/>
              <a:scene3d>
                <a:camera prst="orthographicFront"/>
                <a:lightRig rig="threePt" dir="t"/>
              </a:scene3d>
              <a:sp3d>
                <a:bevelT/>
              </a:sp3d>
            </c:spPr>
            <c:extLst>
              <c:ext xmlns:c16="http://schemas.microsoft.com/office/drawing/2014/chart" uri="{C3380CC4-5D6E-409C-BE32-E72D297353CC}">
                <c16:uniqueId val="{00000001-EF20-408D-8DDC-715535CBF88F}"/>
              </c:ext>
            </c:extLst>
          </c:dPt>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c:f>
              <c:strCache>
                <c:ptCount val="1"/>
                <c:pt idx="0">
                  <c:v>Kilometrai</c:v>
                </c:pt>
              </c:strCache>
            </c:strRef>
          </c:cat>
          <c:val>
            <c:numRef>
              <c:f>Lapas1!$B$2</c:f>
              <c:numCache>
                <c:formatCode>General</c:formatCode>
                <c:ptCount val="1"/>
                <c:pt idx="0">
                  <c:v>44524</c:v>
                </c:pt>
              </c:numCache>
            </c:numRef>
          </c:val>
          <c:extLst>
            <c:ext xmlns:c16="http://schemas.microsoft.com/office/drawing/2014/chart" uri="{C3380CC4-5D6E-409C-BE32-E72D297353CC}">
              <c16:uniqueId val="{00000002-EF20-408D-8DDC-715535CBF88F}"/>
            </c:ext>
          </c:extLst>
        </c:ser>
        <c:ser>
          <c:idx val="1"/>
          <c:order val="1"/>
          <c:tx>
            <c:strRef>
              <c:f>Lapas1!$C$1</c:f>
              <c:strCache>
                <c:ptCount val="1"/>
                <c:pt idx="0">
                  <c:v>2018 m.</c:v>
                </c:pt>
              </c:strCache>
            </c:strRef>
          </c:tx>
          <c:spPr>
            <a:solidFill>
              <a:schemeClr val="accent3"/>
            </a:solidFill>
            <a:ln>
              <a:noFill/>
            </a:ln>
            <a:effectLst/>
            <a:scene3d>
              <a:camera prst="orthographicFront"/>
              <a:lightRig rig="threePt" dir="t"/>
            </a:scene3d>
            <a:sp3d>
              <a:bevelT/>
            </a:sp3d>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c:f>
              <c:strCache>
                <c:ptCount val="1"/>
                <c:pt idx="0">
                  <c:v>Kilometrai</c:v>
                </c:pt>
              </c:strCache>
            </c:strRef>
          </c:cat>
          <c:val>
            <c:numRef>
              <c:f>Lapas1!$C$2</c:f>
              <c:numCache>
                <c:formatCode>General</c:formatCode>
                <c:ptCount val="1"/>
                <c:pt idx="0">
                  <c:v>34632</c:v>
                </c:pt>
              </c:numCache>
            </c:numRef>
          </c:val>
          <c:extLst>
            <c:ext xmlns:c16="http://schemas.microsoft.com/office/drawing/2014/chart" uri="{C3380CC4-5D6E-409C-BE32-E72D297353CC}">
              <c16:uniqueId val="{00000003-EF20-408D-8DDC-715535CBF88F}"/>
            </c:ext>
          </c:extLst>
        </c:ser>
        <c:ser>
          <c:idx val="2"/>
          <c:order val="2"/>
          <c:tx>
            <c:strRef>
              <c:f>Lapas1!$D$1</c:f>
              <c:strCache>
                <c:ptCount val="1"/>
                <c:pt idx="0">
                  <c:v>2019 m.</c:v>
                </c:pt>
              </c:strCache>
            </c:strRef>
          </c:tx>
          <c:spPr>
            <a:solidFill>
              <a:schemeClr val="accent5"/>
            </a:solidFill>
            <a:ln>
              <a:noFill/>
            </a:ln>
            <a:effectLst/>
            <a:scene3d>
              <a:camera prst="orthographicFront"/>
              <a:lightRig rig="threePt" dir="t"/>
            </a:scene3d>
            <a:sp3d>
              <a:bevelT/>
            </a:sp3d>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c:f>
              <c:strCache>
                <c:ptCount val="1"/>
                <c:pt idx="0">
                  <c:v>Kilometrai</c:v>
                </c:pt>
              </c:strCache>
            </c:strRef>
          </c:cat>
          <c:val>
            <c:numRef>
              <c:f>Lapas1!$D$2</c:f>
              <c:numCache>
                <c:formatCode>General</c:formatCode>
                <c:ptCount val="1"/>
                <c:pt idx="0">
                  <c:v>39131</c:v>
                </c:pt>
              </c:numCache>
            </c:numRef>
          </c:val>
          <c:extLst>
            <c:ext xmlns:c16="http://schemas.microsoft.com/office/drawing/2014/chart" uri="{C3380CC4-5D6E-409C-BE32-E72D297353CC}">
              <c16:uniqueId val="{00000004-EF20-408D-8DDC-715535CBF88F}"/>
            </c:ext>
          </c:extLst>
        </c:ser>
        <c:ser>
          <c:idx val="3"/>
          <c:order val="3"/>
          <c:tx>
            <c:strRef>
              <c:f>Lapas1!$E$1</c:f>
              <c:strCache>
                <c:ptCount val="1"/>
                <c:pt idx="0">
                  <c:v>2020 m.</c:v>
                </c:pt>
              </c:strCache>
            </c:strRef>
          </c:tx>
          <c:spPr>
            <a:solidFill>
              <a:schemeClr val="accent1">
                <a:lumMod val="60000"/>
              </a:schemeClr>
            </a:solidFill>
            <a:ln>
              <a:noFill/>
            </a:ln>
            <a:effectLst/>
            <a:scene3d>
              <a:camera prst="orthographicFront"/>
              <a:lightRig rig="threePt" dir="t"/>
            </a:scene3d>
            <a:sp3d>
              <a:bevelT/>
            </a:sp3d>
          </c:spPr>
          <c:invertIfNegative val="0"/>
          <c:dPt>
            <c:idx val="0"/>
            <c:invertIfNegative val="0"/>
            <c:bubble3D val="0"/>
            <c:spPr>
              <a:solidFill>
                <a:srgbClr val="FF0000"/>
              </a:solidFill>
              <a:ln>
                <a:noFill/>
              </a:ln>
              <a:effectLst/>
              <a:scene3d>
                <a:camera prst="orthographicFront"/>
                <a:lightRig rig="threePt" dir="t"/>
              </a:scene3d>
              <a:sp3d>
                <a:bevelT/>
              </a:sp3d>
            </c:spPr>
            <c:extLst>
              <c:ext xmlns:c16="http://schemas.microsoft.com/office/drawing/2014/chart" uri="{C3380CC4-5D6E-409C-BE32-E72D297353CC}">
                <c16:uniqueId val="{00000006-EF20-408D-8DDC-715535CBF88F}"/>
              </c:ext>
            </c:extLst>
          </c:dPt>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c:f>
              <c:strCache>
                <c:ptCount val="1"/>
                <c:pt idx="0">
                  <c:v>Kilometrai</c:v>
                </c:pt>
              </c:strCache>
            </c:strRef>
          </c:cat>
          <c:val>
            <c:numRef>
              <c:f>Lapas1!$E$2</c:f>
              <c:numCache>
                <c:formatCode>General</c:formatCode>
                <c:ptCount val="1"/>
                <c:pt idx="0">
                  <c:v>44073</c:v>
                </c:pt>
              </c:numCache>
            </c:numRef>
          </c:val>
          <c:extLst>
            <c:ext xmlns:c16="http://schemas.microsoft.com/office/drawing/2014/chart" uri="{C3380CC4-5D6E-409C-BE32-E72D297353CC}">
              <c16:uniqueId val="{00000007-EF20-408D-8DDC-715535CBF88F}"/>
            </c:ext>
          </c:extLst>
        </c:ser>
        <c:ser>
          <c:idx val="4"/>
          <c:order val="4"/>
          <c:tx>
            <c:strRef>
              <c:f>Lapas1!$F$1</c:f>
              <c:strCache>
                <c:ptCount val="1"/>
                <c:pt idx="0">
                  <c:v>2021 m.</c:v>
                </c:pt>
              </c:strCache>
            </c:strRef>
          </c:tx>
          <c:spPr>
            <a:solidFill>
              <a:srgbClr val="FFC000"/>
            </a:solidFill>
            <a:scene3d>
              <a:camera prst="orthographicFront"/>
              <a:lightRig rig="threePt" dir="t"/>
            </a:scene3d>
            <a:sp3d>
              <a:bevelT/>
            </a:sp3d>
          </c:spPr>
          <c:invertIfNegative val="0"/>
          <c:dLbls>
            <c:spPr>
              <a:noFill/>
              <a:ln>
                <a:noFill/>
              </a:ln>
              <a:effectLst/>
            </c:spPr>
            <c:txPr>
              <a:bodyPr/>
              <a:lstStyle/>
              <a:p>
                <a:pPr>
                  <a:defRPr b="1"/>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c:f>
              <c:strCache>
                <c:ptCount val="1"/>
                <c:pt idx="0">
                  <c:v>Kilometrai</c:v>
                </c:pt>
              </c:strCache>
            </c:strRef>
          </c:cat>
          <c:val>
            <c:numRef>
              <c:f>Lapas1!$F$2</c:f>
              <c:numCache>
                <c:formatCode>General</c:formatCode>
                <c:ptCount val="1"/>
                <c:pt idx="0">
                  <c:v>31559</c:v>
                </c:pt>
              </c:numCache>
            </c:numRef>
          </c:val>
          <c:extLst>
            <c:ext xmlns:c16="http://schemas.microsoft.com/office/drawing/2014/chart" uri="{C3380CC4-5D6E-409C-BE32-E72D297353CC}">
              <c16:uniqueId val="{00000008-EF20-408D-8DDC-715535CBF88F}"/>
            </c:ext>
          </c:extLst>
        </c:ser>
        <c:ser>
          <c:idx val="5"/>
          <c:order val="5"/>
          <c:tx>
            <c:strRef>
              <c:f>Lapas1!$G$1</c:f>
              <c:strCache>
                <c:ptCount val="1"/>
                <c:pt idx="0">
                  <c:v>2022 m.</c:v>
                </c:pt>
              </c:strCache>
            </c:strRef>
          </c:tx>
          <c:spPr>
            <a:scene3d>
              <a:camera prst="orthographicFront"/>
              <a:lightRig rig="threePt" dir="t"/>
            </a:scene3d>
            <a:sp3d prstMaterial="matte">
              <a:bevelT w="63500" h="63500" prst="artDeco"/>
              <a:contourClr>
                <a:srgbClr val="000000"/>
              </a:contourClr>
            </a:sp3d>
          </c:spPr>
          <c:invertIfNegative val="0"/>
          <c:dPt>
            <c:idx val="0"/>
            <c:invertIfNegative val="0"/>
            <c:bubble3D val="0"/>
            <c:spPr>
              <a:scene3d>
                <a:camera prst="orthographicFront"/>
                <a:lightRig rig="threePt" dir="t"/>
              </a:scene3d>
              <a:sp3d prstMaterial="matte">
                <a:bevelT w="63500" h="63500"/>
                <a:contourClr>
                  <a:srgbClr val="000000"/>
                </a:contourClr>
              </a:sp3d>
            </c:spPr>
            <c:extLst>
              <c:ext xmlns:c16="http://schemas.microsoft.com/office/drawing/2014/chart" uri="{C3380CC4-5D6E-409C-BE32-E72D297353CC}">
                <c16:uniqueId val="{0000000A-EF20-408D-8DDC-715535CBF88F}"/>
              </c:ext>
            </c:extLst>
          </c:dPt>
          <c:dLbls>
            <c:spPr>
              <a:noFill/>
              <a:ln>
                <a:noFill/>
              </a:ln>
              <a:effectLst/>
            </c:spPr>
            <c:txPr>
              <a:bodyPr wrap="square" lIns="38100" tIns="19050" rIns="38100" bIns="19050" anchor="ctr">
                <a:spAutoFit/>
              </a:bodyPr>
              <a:lstStyle/>
              <a:p>
                <a:pPr>
                  <a:defRPr b="1"/>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Lapas1!$A$2</c:f>
              <c:strCache>
                <c:ptCount val="1"/>
                <c:pt idx="0">
                  <c:v>Kilometrai</c:v>
                </c:pt>
              </c:strCache>
            </c:strRef>
          </c:cat>
          <c:val>
            <c:numRef>
              <c:f>Lapas1!$G$2</c:f>
              <c:numCache>
                <c:formatCode>General</c:formatCode>
                <c:ptCount val="1"/>
                <c:pt idx="0">
                  <c:v>47157</c:v>
                </c:pt>
              </c:numCache>
            </c:numRef>
          </c:val>
          <c:extLst>
            <c:ext xmlns:c16="http://schemas.microsoft.com/office/drawing/2014/chart" uri="{C3380CC4-5D6E-409C-BE32-E72D297353CC}">
              <c16:uniqueId val="{0000000B-EF20-408D-8DDC-715535CBF88F}"/>
            </c:ext>
          </c:extLst>
        </c:ser>
        <c:ser>
          <c:idx val="6"/>
          <c:order val="6"/>
          <c:tx>
            <c:strRef>
              <c:f>Lapas1!$H$1</c:f>
              <c:strCache>
                <c:ptCount val="1"/>
                <c:pt idx="0">
                  <c:v>2023 m. </c:v>
                </c:pt>
              </c:strCache>
            </c:strRef>
          </c:tx>
          <c:spPr>
            <a:scene3d>
              <a:camera prst="orthographicFront"/>
              <a:lightRig rig="threePt" dir="t"/>
            </a:scene3d>
            <a:sp3d>
              <a:bevelT/>
            </a:sp3d>
          </c:spPr>
          <c:invertIfNegative val="0"/>
          <c:dLbls>
            <c:spPr>
              <a:noFill/>
              <a:ln>
                <a:noFill/>
              </a:ln>
              <a:effectLst/>
            </c:spPr>
            <c:txPr>
              <a:bodyPr wrap="square" lIns="38100" tIns="19050" rIns="38100" bIns="19050" anchor="ctr">
                <a:spAutoFit/>
              </a:bodyPr>
              <a:lstStyle/>
              <a:p>
                <a:pPr>
                  <a:defRPr b="1"/>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Lapas1!$A$2</c:f>
              <c:strCache>
                <c:ptCount val="1"/>
                <c:pt idx="0">
                  <c:v>Kilometrai</c:v>
                </c:pt>
              </c:strCache>
            </c:strRef>
          </c:cat>
          <c:val>
            <c:numRef>
              <c:f>Lapas1!$H$2</c:f>
              <c:numCache>
                <c:formatCode>General</c:formatCode>
                <c:ptCount val="1"/>
                <c:pt idx="0">
                  <c:v>66527</c:v>
                </c:pt>
              </c:numCache>
            </c:numRef>
          </c:val>
          <c:extLst>
            <c:ext xmlns:c16="http://schemas.microsoft.com/office/drawing/2014/chart" uri="{C3380CC4-5D6E-409C-BE32-E72D297353CC}">
              <c16:uniqueId val="{0000000C-EF20-408D-8DDC-715535CBF88F}"/>
            </c:ext>
          </c:extLst>
        </c:ser>
        <c:dLbls>
          <c:dLblPos val="outEnd"/>
          <c:showLegendKey val="0"/>
          <c:showVal val="1"/>
          <c:showCatName val="0"/>
          <c:showSerName val="0"/>
          <c:showPercent val="0"/>
          <c:showBubbleSize val="0"/>
        </c:dLbls>
        <c:gapWidth val="444"/>
        <c:overlap val="-90"/>
        <c:axId val="391353856"/>
        <c:axId val="391355392"/>
      </c:barChart>
      <c:catAx>
        <c:axId val="391353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ysClr val="windowText" lastClr="000000"/>
                </a:solidFill>
                <a:latin typeface="+mn-lt"/>
                <a:ea typeface="+mn-ea"/>
                <a:cs typeface="+mn-cs"/>
              </a:defRPr>
            </a:pPr>
            <a:endParaRPr lang="lt-LT"/>
          </a:p>
        </c:txPr>
        <c:crossAx val="391355392"/>
        <c:crosses val="autoZero"/>
        <c:auto val="1"/>
        <c:lblAlgn val="ctr"/>
        <c:lblOffset val="100"/>
        <c:noMultiLvlLbl val="0"/>
      </c:catAx>
      <c:valAx>
        <c:axId val="391355392"/>
        <c:scaling>
          <c:orientation val="minMax"/>
        </c:scaling>
        <c:delete val="1"/>
        <c:axPos val="l"/>
        <c:numFmt formatCode="General" sourceLinked="1"/>
        <c:majorTickMark val="none"/>
        <c:minorTickMark val="none"/>
        <c:tickLblPos val="nextTo"/>
        <c:crossAx val="391353856"/>
        <c:crosses val="autoZero"/>
        <c:crossBetween val="between"/>
      </c:valAx>
      <c:spPr>
        <a:noFill/>
        <a:ln>
          <a:noFill/>
        </a:ln>
        <a:effectLst/>
      </c:spPr>
    </c:plotArea>
    <c:legend>
      <c:legendPos val="b"/>
      <c:layout>
        <c:manualLayout>
          <c:xMode val="edge"/>
          <c:yMode val="edge"/>
          <c:x val="6.8706241224938056E-2"/>
          <c:y val="0.85879720476580801"/>
          <c:w val="0.91234988001588613"/>
          <c:h val="0.13013971490339526"/>
        </c:manualLayout>
      </c:layout>
      <c:overlay val="1"/>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45017773910574E-2"/>
          <c:y val="3.6397386496900656E-2"/>
          <c:w val="0.78284541073171054"/>
          <c:h val="0.70542290724297774"/>
        </c:manualLayout>
      </c:layout>
      <c:barChart>
        <c:barDir val="col"/>
        <c:grouping val="clustered"/>
        <c:varyColors val="0"/>
        <c:ser>
          <c:idx val="0"/>
          <c:order val="0"/>
          <c:tx>
            <c:strRef>
              <c:f>Sheet1!$A$2</c:f>
              <c:strCache>
                <c:ptCount val="1"/>
                <c:pt idx="0">
                  <c:v>Vaikų skaičius</c:v>
                </c:pt>
              </c:strCache>
            </c:strRef>
          </c:tx>
          <c:spPr>
            <a:solidFill>
              <a:schemeClr val="accent3">
                <a:lumMod val="75000"/>
              </a:schemeClr>
            </a:solidFill>
            <a:ln w="12708">
              <a:solidFill>
                <a:srgbClr val="000000"/>
              </a:solidFill>
              <a:prstDash val="solid"/>
            </a:ln>
            <a:scene3d>
              <a:camera prst="orthographicFront"/>
              <a:lightRig rig="threePt" dir="t"/>
            </a:scene3d>
            <a:sp3d>
              <a:bevelT/>
            </a:sp3d>
          </c:spPr>
          <c:invertIfNegative val="0"/>
          <c:dLbls>
            <c:dLbl>
              <c:idx val="0"/>
              <c:tx>
                <c:rich>
                  <a:bodyPr/>
                  <a:lstStyle/>
                  <a:p>
                    <a:r>
                      <a:rPr lang="en-US"/>
                      <a:t>145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DF1-47A4-8F43-F125D1843D7E}"/>
                </c:ext>
              </c:extLst>
            </c:dLbl>
            <c:dLbl>
              <c:idx val="1"/>
              <c:tx>
                <c:rich>
                  <a:bodyPr/>
                  <a:lstStyle/>
                  <a:p>
                    <a:r>
                      <a:rPr lang="en-US"/>
                      <a:t>147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DF1-47A4-8F43-F125D1843D7E}"/>
                </c:ext>
              </c:extLst>
            </c:dLbl>
            <c:dLbl>
              <c:idx val="2"/>
              <c:tx>
                <c:rich>
                  <a:bodyPr/>
                  <a:lstStyle/>
                  <a:p>
                    <a:r>
                      <a:rPr lang="en-US"/>
                      <a:t>152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F1-47A4-8F43-F125D1843D7E}"/>
                </c:ext>
              </c:extLst>
            </c:dLbl>
            <c:dLbl>
              <c:idx val="3"/>
              <c:tx>
                <c:rich>
                  <a:bodyPr/>
                  <a:lstStyle/>
                  <a:p>
                    <a:r>
                      <a:rPr lang="en-US"/>
                      <a:t>150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DF1-47A4-8F43-F125D1843D7E}"/>
                </c:ext>
              </c:extLst>
            </c:dLbl>
            <c:dLbl>
              <c:idx val="4"/>
              <c:tx>
                <c:rich>
                  <a:bodyPr/>
                  <a:lstStyle/>
                  <a:p>
                    <a:r>
                      <a:rPr lang="en-US"/>
                      <a:t>163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DF1-47A4-8F43-F125D1843D7E}"/>
                </c:ext>
              </c:extLst>
            </c:dLbl>
            <c:dLbl>
              <c:idx val="5"/>
              <c:tx>
                <c:rich>
                  <a:bodyPr/>
                  <a:lstStyle/>
                  <a:p>
                    <a:r>
                      <a:rPr lang="en-US"/>
                      <a:t>165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DF1-47A4-8F43-F125D1843D7E}"/>
                </c:ext>
              </c:extLst>
            </c:dLbl>
            <c:dLbl>
              <c:idx val="6"/>
              <c:tx>
                <c:rich>
                  <a:bodyPr/>
                  <a:lstStyle/>
                  <a:p>
                    <a:r>
                      <a:rPr lang="en-US"/>
                      <a:t>165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DF1-47A4-8F43-F125D1843D7E}"/>
                </c:ext>
              </c:extLst>
            </c:dLbl>
            <c:dLbl>
              <c:idx val="7"/>
              <c:tx>
                <c:rich>
                  <a:bodyPr/>
                  <a:lstStyle/>
                  <a:p>
                    <a:r>
                      <a:rPr lang="en-US"/>
                      <a:t>165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DF1-47A4-8F43-F125D1843D7E}"/>
                </c:ext>
              </c:extLst>
            </c:dLbl>
            <c:dLbl>
              <c:idx val="8"/>
              <c:tx>
                <c:rich>
                  <a:bodyPr/>
                  <a:lstStyle/>
                  <a:p>
                    <a:r>
                      <a:rPr lang="en-US"/>
                      <a:t>187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DF1-47A4-8F43-F125D1843D7E}"/>
                </c:ext>
              </c:extLst>
            </c:dLbl>
            <c:dLbl>
              <c:idx val="9"/>
              <c:tx>
                <c:rich>
                  <a:bodyPr/>
                  <a:lstStyle/>
                  <a:p>
                    <a:r>
                      <a:rPr lang="en-US"/>
                      <a:t>174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DF1-47A4-8F43-F125D1843D7E}"/>
                </c:ext>
              </c:extLst>
            </c:dLbl>
            <c:dLbl>
              <c:idx val="10"/>
              <c:tx>
                <c:rich>
                  <a:bodyPr/>
                  <a:lstStyle/>
                  <a:p>
                    <a:r>
                      <a:rPr lang="en-US"/>
                      <a:t>169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DF1-47A4-8F43-F125D1843D7E}"/>
                </c:ext>
              </c:extLst>
            </c:dLbl>
            <c:dLbl>
              <c:idx val="11"/>
              <c:tx>
                <c:rich>
                  <a:bodyPr/>
                  <a:lstStyle/>
                  <a:p>
                    <a:r>
                      <a:rPr lang="en-US"/>
                      <a:t>168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DF1-47A4-8F43-F125D1843D7E}"/>
                </c:ext>
              </c:extLst>
            </c:dLbl>
            <c:spPr>
              <a:noFill/>
              <a:ln w="25416">
                <a:noFill/>
              </a:ln>
            </c:spPr>
            <c:txPr>
              <a:bodyPr wrap="square" lIns="38100" tIns="19050" rIns="38100" bIns="19050" anchor="ctr">
                <a:spAutoFit/>
              </a:bodyPr>
              <a:lstStyle/>
              <a:p>
                <a:pPr>
                  <a:defRPr sz="11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Sheet1!$B$2:$M$2</c:f>
              <c:numCache>
                <c:formatCode>General</c:formatCode>
                <c:ptCount val="12"/>
                <c:pt idx="0">
                  <c:v>145</c:v>
                </c:pt>
                <c:pt idx="1">
                  <c:v>147</c:v>
                </c:pt>
                <c:pt idx="2">
                  <c:v>152</c:v>
                </c:pt>
                <c:pt idx="3">
                  <c:v>150</c:v>
                </c:pt>
                <c:pt idx="4">
                  <c:v>163</c:v>
                </c:pt>
                <c:pt idx="5">
                  <c:v>165</c:v>
                </c:pt>
                <c:pt idx="6">
                  <c:v>165</c:v>
                </c:pt>
                <c:pt idx="7">
                  <c:v>165</c:v>
                </c:pt>
                <c:pt idx="8">
                  <c:v>187</c:v>
                </c:pt>
                <c:pt idx="9">
                  <c:v>174</c:v>
                </c:pt>
                <c:pt idx="10">
                  <c:v>169</c:v>
                </c:pt>
                <c:pt idx="11">
                  <c:v>168</c:v>
                </c:pt>
              </c:numCache>
            </c:numRef>
          </c:val>
          <c:extLst>
            <c:ext xmlns:c16="http://schemas.microsoft.com/office/drawing/2014/chart" uri="{C3380CC4-5D6E-409C-BE32-E72D297353CC}">
              <c16:uniqueId val="{0000000C-FDF1-47A4-8F43-F125D1843D7E}"/>
            </c:ext>
          </c:extLst>
        </c:ser>
        <c:ser>
          <c:idx val="1"/>
          <c:order val="1"/>
          <c:tx>
            <c:strRef>
              <c:f>Sheet1!$A$3</c:f>
              <c:strCache>
                <c:ptCount val="1"/>
                <c:pt idx="0">
                  <c:v>Šeimų skaičius</c:v>
                </c:pt>
              </c:strCache>
            </c:strRef>
          </c:tx>
          <c:spPr>
            <a:solidFill>
              <a:schemeClr val="accent6">
                <a:lumMod val="75000"/>
              </a:schemeClr>
            </a:solidFill>
            <a:ln w="12708">
              <a:solidFill>
                <a:schemeClr val="accent6">
                  <a:lumMod val="50000"/>
                </a:schemeClr>
              </a:solidFill>
              <a:prstDash val="solid"/>
            </a:ln>
            <a:scene3d>
              <a:camera prst="orthographicFront"/>
              <a:lightRig rig="threePt" dir="t"/>
            </a:scene3d>
            <a:sp3d>
              <a:bevelT w="190500" h="38100"/>
            </a:sp3d>
          </c:spPr>
          <c:invertIfNegative val="0"/>
          <c:dLbls>
            <c:dLbl>
              <c:idx val="0"/>
              <c:layout>
                <c:manualLayout>
                  <c:x val="1.2581253931641853E-2"/>
                  <c:y val="0"/>
                </c:manualLayout>
              </c:layout>
              <c:tx>
                <c:rich>
                  <a:bodyPr/>
                  <a:lstStyle/>
                  <a:p>
                    <a:r>
                      <a:rPr lang="en-US"/>
                      <a:t>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DF1-47A4-8F43-F125D1843D7E}"/>
                </c:ext>
              </c:extLst>
            </c:dLbl>
            <c:dLbl>
              <c:idx val="1"/>
              <c:layout>
                <c:manualLayout>
                  <c:x val="8.3875026210945315E-3"/>
                  <c:y val="0"/>
                </c:manualLayout>
              </c:layout>
              <c:tx>
                <c:rich>
                  <a:bodyPr/>
                  <a:lstStyle/>
                  <a:p>
                    <a:r>
                      <a:rPr lang="en-US"/>
                      <a:t>99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DF1-47A4-8F43-F125D1843D7E}"/>
                </c:ext>
              </c:extLst>
            </c:dLbl>
            <c:dLbl>
              <c:idx val="2"/>
              <c:layout>
                <c:manualLayout>
                  <c:x val="8.3875026210945697E-3"/>
                  <c:y val="0"/>
                </c:manualLayout>
              </c:layout>
              <c:tx>
                <c:rich>
                  <a:bodyPr/>
                  <a:lstStyle/>
                  <a:p>
                    <a:r>
                      <a:rPr lang="en-US"/>
                      <a:t>106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DF1-47A4-8F43-F125D1843D7E}"/>
                </c:ext>
              </c:extLst>
            </c:dLbl>
            <c:dLbl>
              <c:idx val="3"/>
              <c:layout>
                <c:manualLayout>
                  <c:x val="6.2906269658208882E-3"/>
                  <c:y val="0"/>
                </c:manualLayout>
              </c:layout>
              <c:tx>
                <c:rich>
                  <a:bodyPr/>
                  <a:lstStyle/>
                  <a:p>
                    <a:r>
                      <a:rPr lang="en-US"/>
                      <a:t>103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DF1-47A4-8F43-F125D1843D7E}"/>
                </c:ext>
              </c:extLst>
            </c:dLbl>
            <c:dLbl>
              <c:idx val="4"/>
              <c:layout>
                <c:manualLayout>
                  <c:x val="1.0484378276368212E-2"/>
                  <c:y val="0"/>
                </c:manualLayout>
              </c:layout>
              <c:tx>
                <c:rich>
                  <a:bodyPr/>
                  <a:lstStyle/>
                  <a:p>
                    <a:r>
                      <a:rPr lang="en-US"/>
                      <a:t>114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DF1-47A4-8F43-F125D1843D7E}"/>
                </c:ext>
              </c:extLst>
            </c:dLbl>
            <c:dLbl>
              <c:idx val="5"/>
              <c:layout>
                <c:manualLayout>
                  <c:x val="1.4678129586915419E-2"/>
                  <c:y val="5.6545094713033647E-3"/>
                </c:manualLayout>
              </c:layout>
              <c:tx>
                <c:rich>
                  <a:bodyPr/>
                  <a:lstStyle/>
                  <a:p>
                    <a:r>
                      <a:rPr lang="en-US" sz="1000"/>
                      <a:t>118</a:t>
                    </a:r>
                  </a:p>
                </c:rich>
              </c:tx>
              <c:showLegendKey val="0"/>
              <c:showVal val="1"/>
              <c:showCatName val="0"/>
              <c:showSerName val="0"/>
              <c:showPercent val="0"/>
              <c:showBubbleSize val="0"/>
              <c:extLst>
                <c:ext xmlns:c15="http://schemas.microsoft.com/office/drawing/2012/chart" uri="{CE6537A1-D6FC-4f65-9D91-7224C49458BB}">
                  <c15:layout>
                    <c:manualLayout>
                      <c:w val="4.8228140071293772E-2"/>
                      <c:h val="8.8766003486205447E-2"/>
                    </c:manualLayout>
                  </c15:layout>
                </c:ext>
                <c:ext xmlns:c16="http://schemas.microsoft.com/office/drawing/2014/chart" uri="{C3380CC4-5D6E-409C-BE32-E72D297353CC}">
                  <c16:uniqueId val="{00000012-FDF1-47A4-8F43-F125D1843D7E}"/>
                </c:ext>
              </c:extLst>
            </c:dLbl>
            <c:dLbl>
              <c:idx val="6"/>
              <c:layout>
                <c:manualLayout>
                  <c:x val="8.3875026210944916E-3"/>
                  <c:y val="0"/>
                </c:manualLayout>
              </c:layout>
              <c:tx>
                <c:rich>
                  <a:bodyPr wrap="square" lIns="38100" tIns="19050" rIns="38100" bIns="19050" anchor="ctr">
                    <a:spAutoFit/>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000"/>
                      <a:t>115</a:t>
                    </a:r>
                  </a:p>
                </c:rich>
              </c:tx>
              <c:spPr>
                <a:noFill/>
                <a:ln w="25416">
                  <a:noFill/>
                </a:ln>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DF1-47A4-8F43-F125D1843D7E}"/>
                </c:ext>
              </c:extLst>
            </c:dLbl>
            <c:dLbl>
              <c:idx val="7"/>
              <c:layout>
                <c:manualLayout>
                  <c:x val="1.0484378276368288E-2"/>
                  <c:y val="5.6736546608518196E-3"/>
                </c:manualLayout>
              </c:layout>
              <c:tx>
                <c:rich>
                  <a:bodyPr/>
                  <a:lstStyle/>
                  <a:p>
                    <a:r>
                      <a:rPr lang="en-US"/>
                      <a:t>112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DF1-47A4-8F43-F125D1843D7E}"/>
                </c:ext>
              </c:extLst>
            </c:dLbl>
            <c:dLbl>
              <c:idx val="8"/>
              <c:layout>
                <c:manualLayout>
                  <c:x val="8.3875026210944916E-3"/>
                  <c:y val="0"/>
                </c:manualLayout>
              </c:layout>
              <c:tx>
                <c:rich>
                  <a:bodyPr/>
                  <a:lstStyle/>
                  <a:p>
                    <a:r>
                      <a:rPr lang="en-US"/>
                      <a:t>121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DF1-47A4-8F43-F125D1843D7E}"/>
                </c:ext>
              </c:extLst>
            </c:dLbl>
            <c:dLbl>
              <c:idx val="9"/>
              <c:layout>
                <c:manualLayout>
                  <c:x val="6.2906269658208501E-3"/>
                  <c:y val="5.6737588652482273E-3"/>
                </c:manualLayout>
              </c:layout>
              <c:tx>
                <c:rich>
                  <a:bodyPr wrap="square" lIns="38100" tIns="19050" rIns="38100" bIns="19050" anchor="ctr">
                    <a:spAutoFit/>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000"/>
                      <a:t>115</a:t>
                    </a:r>
                  </a:p>
                </c:rich>
              </c:tx>
              <c:spPr>
                <a:noFill/>
                <a:ln w="25416">
                  <a:noFill/>
                </a:ln>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DF1-47A4-8F43-F125D1843D7E}"/>
                </c:ext>
              </c:extLst>
            </c:dLbl>
            <c:dLbl>
              <c:idx val="10"/>
              <c:layout>
                <c:manualLayout>
                  <c:x val="1.25812539316417E-2"/>
                  <c:y val="0"/>
                </c:manualLayout>
              </c:layout>
              <c:tx>
                <c:rich>
                  <a:bodyPr wrap="square" lIns="38100" tIns="19050" rIns="38100" bIns="19050" anchor="ctr">
                    <a:spAutoFit/>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000"/>
                      <a:t>114</a:t>
                    </a:r>
                  </a:p>
                </c:rich>
              </c:tx>
              <c:spPr>
                <a:noFill/>
                <a:ln w="25416">
                  <a:noFill/>
                </a:ln>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DF1-47A4-8F43-F125D1843D7E}"/>
                </c:ext>
              </c:extLst>
            </c:dLbl>
            <c:dLbl>
              <c:idx val="11"/>
              <c:layout>
                <c:manualLayout>
                  <c:x val="6.2906269658209264E-3"/>
                  <c:y val="5.6545094713033126E-3"/>
                </c:manualLayout>
              </c:layout>
              <c:tx>
                <c:rich>
                  <a:bodyPr wrap="square" lIns="38100" tIns="19050" rIns="38100" bIns="19050" anchor="ctr">
                    <a:spAutoFit/>
                  </a:bodyPr>
                  <a:lstStyle/>
                  <a:p>
                    <a:pPr>
                      <a:defRPr sz="1000"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sz="1000"/>
                      <a:t>113</a:t>
                    </a:r>
                  </a:p>
                </c:rich>
              </c:tx>
              <c:spPr>
                <a:noFill/>
                <a:ln w="25416">
                  <a:noFill/>
                </a:ln>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DF1-47A4-8F43-F125D1843D7E}"/>
                </c:ext>
              </c:extLst>
            </c:dLbl>
            <c:spPr>
              <a:noFill/>
              <a:ln w="25416">
                <a:noFill/>
              </a:ln>
            </c:spPr>
            <c:txPr>
              <a:bodyPr wrap="square" lIns="38100" tIns="19050" rIns="38100" bIns="19050" anchor="ctr">
                <a:spAutoFit/>
              </a:bodyPr>
              <a:lstStyle/>
              <a:p>
                <a:pPr>
                  <a:defRPr sz="1100" b="1"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c:v>
                </c:pt>
                <c:pt idx="11">
                  <c:v>gruodis</c:v>
                </c:pt>
              </c:strCache>
            </c:strRef>
          </c:cat>
          <c:val>
            <c:numRef>
              <c:f>Sheet1!$B$3:$M$3</c:f>
              <c:numCache>
                <c:formatCode>General</c:formatCode>
                <c:ptCount val="12"/>
                <c:pt idx="0">
                  <c:v>98</c:v>
                </c:pt>
                <c:pt idx="1">
                  <c:v>99</c:v>
                </c:pt>
                <c:pt idx="2">
                  <c:v>106</c:v>
                </c:pt>
                <c:pt idx="3">
                  <c:v>103</c:v>
                </c:pt>
                <c:pt idx="4">
                  <c:v>114</c:v>
                </c:pt>
                <c:pt idx="5">
                  <c:v>118</c:v>
                </c:pt>
                <c:pt idx="6">
                  <c:v>115</c:v>
                </c:pt>
                <c:pt idx="7">
                  <c:v>112</c:v>
                </c:pt>
                <c:pt idx="8">
                  <c:v>121</c:v>
                </c:pt>
                <c:pt idx="9">
                  <c:v>115</c:v>
                </c:pt>
                <c:pt idx="10">
                  <c:v>114</c:v>
                </c:pt>
                <c:pt idx="11">
                  <c:v>113</c:v>
                </c:pt>
              </c:numCache>
            </c:numRef>
          </c:val>
          <c:extLst>
            <c:ext xmlns:c16="http://schemas.microsoft.com/office/drawing/2014/chart" uri="{C3380CC4-5D6E-409C-BE32-E72D297353CC}">
              <c16:uniqueId val="{00000019-FDF1-47A4-8F43-F125D1843D7E}"/>
            </c:ext>
          </c:extLst>
        </c:ser>
        <c:dLbls>
          <c:showLegendKey val="0"/>
          <c:showVal val="1"/>
          <c:showCatName val="0"/>
          <c:showSerName val="0"/>
          <c:showPercent val="0"/>
          <c:showBubbleSize val="0"/>
        </c:dLbls>
        <c:gapWidth val="150"/>
        <c:axId val="406768640"/>
        <c:axId val="406783104"/>
      </c:barChart>
      <c:catAx>
        <c:axId val="406768640"/>
        <c:scaling>
          <c:orientation val="minMax"/>
        </c:scaling>
        <c:delete val="0"/>
        <c:axPos val="b"/>
        <c:numFmt formatCode="General" sourceLinked="1"/>
        <c:majorTickMark val="out"/>
        <c:minorTickMark val="none"/>
        <c:tickLblPos val="nextTo"/>
        <c:spPr>
          <a:ln w="3177">
            <a:solidFill>
              <a:srgbClr val="000000"/>
            </a:solidFill>
            <a:prstDash val="solid"/>
          </a:ln>
        </c:spPr>
        <c:txPr>
          <a:bodyPr rot="-2700000" vert="horz"/>
          <a:lstStyle/>
          <a:p>
            <a:pPr>
              <a:defRPr sz="926" b="1" i="0" u="none" strike="noStrike" baseline="0">
                <a:solidFill>
                  <a:srgbClr val="000000"/>
                </a:solidFill>
                <a:latin typeface="Calibri"/>
                <a:ea typeface="Calibri"/>
                <a:cs typeface="Calibri"/>
              </a:defRPr>
            </a:pPr>
            <a:endParaRPr lang="lt-LT"/>
          </a:p>
        </c:txPr>
        <c:crossAx val="406783104"/>
        <c:crosses val="autoZero"/>
        <c:auto val="1"/>
        <c:lblAlgn val="ctr"/>
        <c:lblOffset val="100"/>
        <c:noMultiLvlLbl val="0"/>
      </c:catAx>
      <c:valAx>
        <c:axId val="406783104"/>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051" b="1" i="0" u="none" strike="noStrike" baseline="0">
                <a:solidFill>
                  <a:srgbClr val="000000"/>
                </a:solidFill>
                <a:latin typeface="Calibri"/>
                <a:ea typeface="Calibri"/>
                <a:cs typeface="Calibri"/>
              </a:defRPr>
            </a:pPr>
            <a:endParaRPr lang="lt-LT"/>
          </a:p>
        </c:txPr>
        <c:crossAx val="406768640"/>
        <c:crosses val="autoZero"/>
        <c:crossBetween val="between"/>
      </c:valAx>
      <c:spPr>
        <a:noFill/>
        <a:ln w="12708">
          <a:solidFill>
            <a:srgbClr val="808080"/>
          </a:solidFill>
          <a:prstDash val="solid"/>
        </a:ln>
        <a:scene3d>
          <a:camera prst="orthographicFront"/>
          <a:lightRig rig="threePt" dir="t"/>
        </a:scene3d>
        <a:sp3d>
          <a:bevelT w="190500" h="38100"/>
        </a:sp3d>
      </c:spPr>
    </c:plotArea>
    <c:legend>
      <c:legendPos val="r"/>
      <c:legendEntry>
        <c:idx val="0"/>
        <c:txPr>
          <a:bodyPr/>
          <a:lstStyle/>
          <a:p>
            <a:pPr>
              <a:defRPr sz="826" b="1" i="0" u="none" strike="noStrike" baseline="0">
                <a:solidFill>
                  <a:srgbClr val="000000"/>
                </a:solidFill>
                <a:latin typeface="Calibri"/>
                <a:ea typeface="Calibri"/>
                <a:cs typeface="Calibri"/>
              </a:defRPr>
            </a:pPr>
            <a:endParaRPr lang="lt-LT"/>
          </a:p>
        </c:txPr>
      </c:legendEntry>
      <c:legendEntry>
        <c:idx val="1"/>
        <c:txPr>
          <a:bodyPr/>
          <a:lstStyle/>
          <a:p>
            <a:pPr>
              <a:defRPr sz="826" b="1" i="0" u="none" strike="noStrike" baseline="0">
                <a:solidFill>
                  <a:srgbClr val="000000"/>
                </a:solidFill>
                <a:latin typeface="Calibri"/>
                <a:ea typeface="Calibri"/>
                <a:cs typeface="Calibri"/>
              </a:defRPr>
            </a:pPr>
            <a:endParaRPr lang="lt-LT"/>
          </a:p>
        </c:txPr>
      </c:legendEntry>
      <c:layout>
        <c:manualLayout>
          <c:xMode val="edge"/>
          <c:yMode val="edge"/>
          <c:x val="0.88800603636015407"/>
          <c:y val="0.38622754491017963"/>
          <c:w val="0.10016098061133007"/>
          <c:h val="0.35159345507343498"/>
        </c:manualLayout>
      </c:layout>
      <c:overlay val="0"/>
      <c:spPr>
        <a:noFill/>
        <a:ln w="3177">
          <a:solidFill>
            <a:srgbClr val="000000"/>
          </a:solidFill>
          <a:prstDash val="solid"/>
        </a:ln>
      </c:spPr>
      <c:txPr>
        <a:bodyPr/>
        <a:lstStyle/>
        <a:p>
          <a:pPr>
            <a:defRPr sz="1356" b="1" i="0" u="none" strike="noStrike" baseline="0">
              <a:solidFill>
                <a:srgbClr val="000000"/>
              </a:solidFill>
              <a:latin typeface="Calibri"/>
              <a:ea typeface="Calibri"/>
              <a:cs typeface="Calibri"/>
            </a:defRPr>
          </a:pPr>
          <a:endParaRPr lang="lt-LT"/>
        </a:p>
      </c:txPr>
    </c:legend>
    <c:plotVisOnly val="1"/>
    <c:dispBlanksAs val="gap"/>
    <c:showDLblsOverMax val="0"/>
  </c:chart>
  <c:spPr>
    <a:noFill/>
    <a:ln>
      <a:noFill/>
    </a:ln>
  </c:spPr>
  <c:txPr>
    <a:bodyPr/>
    <a:lstStyle/>
    <a:p>
      <a:pPr>
        <a:defRPr sz="1476" b="1" i="0" u="none" strike="noStrike" baseline="0">
          <a:solidFill>
            <a:srgbClr val="000000"/>
          </a:solidFill>
          <a:latin typeface="Calibri"/>
          <a:ea typeface="Calibri"/>
          <a:cs typeface="Calibri"/>
        </a:defRPr>
      </a:pPr>
      <a:endParaRPr lang="lt-LT"/>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765752739485451E-2"/>
          <c:y val="8.4077808031005466E-2"/>
          <c:w val="0.90723414323540974"/>
          <c:h val="0.72631208759768007"/>
        </c:manualLayout>
      </c:layout>
      <c:barChart>
        <c:barDir val="col"/>
        <c:grouping val="clustered"/>
        <c:varyColors val="0"/>
        <c:ser>
          <c:idx val="0"/>
          <c:order val="0"/>
          <c:tx>
            <c:strRef>
              <c:f>Lapas1!$B$1</c:f>
              <c:strCache>
                <c:ptCount val="1"/>
                <c:pt idx="0">
                  <c:v>Stulpelis1</c:v>
                </c:pt>
              </c:strCache>
            </c:strRef>
          </c:tx>
          <c:spPr>
            <a:solidFill>
              <a:schemeClr val="accent6">
                <a:lumMod val="75000"/>
              </a:schemeClr>
            </a:solidFill>
            <a:ln>
              <a:solidFill>
                <a:srgbClr val="00B050"/>
              </a:solidFill>
            </a:ln>
            <a:scene3d>
              <a:camera prst="orthographicFront"/>
              <a:lightRig rig="threePt" dir="t"/>
            </a:scene3d>
            <a:sp3d>
              <a:bevelT/>
            </a:sp3d>
          </c:spPr>
          <c:invertIfNegative val="0"/>
          <c:dLbls>
            <c:spPr>
              <a:noFill/>
              <a:ln>
                <a:noFill/>
              </a:ln>
              <a:effectLst/>
            </c:spPr>
            <c:txPr>
              <a:bodyPr/>
              <a:lstStyle/>
              <a:p>
                <a:pPr>
                  <a:defRPr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Lapas1!$A$2:$A$7</c:f>
              <c:strCache>
                <c:ptCount val="6"/>
                <c:pt idx="0">
                  <c:v>2017 m.</c:v>
                </c:pt>
                <c:pt idx="1">
                  <c:v>2018 m.</c:v>
                </c:pt>
                <c:pt idx="2">
                  <c:v>2019 m.</c:v>
                </c:pt>
                <c:pt idx="3">
                  <c:v>2020 m.</c:v>
                </c:pt>
                <c:pt idx="4">
                  <c:v>2022 m.</c:v>
                </c:pt>
                <c:pt idx="5">
                  <c:v>2023 m.</c:v>
                </c:pt>
              </c:strCache>
            </c:strRef>
          </c:cat>
          <c:val>
            <c:numRef>
              <c:f>Lapas1!$B$2:$B$7</c:f>
              <c:numCache>
                <c:formatCode>General</c:formatCode>
                <c:ptCount val="6"/>
                <c:pt idx="0">
                  <c:v>98</c:v>
                </c:pt>
                <c:pt idx="1">
                  <c:v>110</c:v>
                </c:pt>
                <c:pt idx="2">
                  <c:v>122</c:v>
                </c:pt>
                <c:pt idx="3">
                  <c:v>125</c:v>
                </c:pt>
                <c:pt idx="4">
                  <c:v>127</c:v>
                </c:pt>
                <c:pt idx="5">
                  <c:v>135.5</c:v>
                </c:pt>
              </c:numCache>
            </c:numRef>
          </c:val>
          <c:extLst>
            <c:ext xmlns:c16="http://schemas.microsoft.com/office/drawing/2014/chart" uri="{C3380CC4-5D6E-409C-BE32-E72D297353CC}">
              <c16:uniqueId val="{00000000-E6CF-4F68-896D-51C263211BEC}"/>
            </c:ext>
          </c:extLst>
        </c:ser>
        <c:dLbls>
          <c:showLegendKey val="0"/>
          <c:showVal val="0"/>
          <c:showCatName val="0"/>
          <c:showSerName val="0"/>
          <c:showPercent val="0"/>
          <c:showBubbleSize val="0"/>
        </c:dLbls>
        <c:gapWidth val="150"/>
        <c:axId val="398343552"/>
        <c:axId val="398726272"/>
      </c:barChart>
      <c:catAx>
        <c:axId val="398343552"/>
        <c:scaling>
          <c:orientation val="minMax"/>
        </c:scaling>
        <c:delete val="0"/>
        <c:axPos val="b"/>
        <c:numFmt formatCode="General" sourceLinked="0"/>
        <c:majorTickMark val="out"/>
        <c:minorTickMark val="none"/>
        <c:tickLblPos val="nextTo"/>
        <c:txPr>
          <a:bodyPr/>
          <a:lstStyle/>
          <a:p>
            <a:pPr>
              <a:defRPr b="1"/>
            </a:pPr>
            <a:endParaRPr lang="lt-LT"/>
          </a:p>
        </c:txPr>
        <c:crossAx val="398726272"/>
        <c:crosses val="autoZero"/>
        <c:auto val="1"/>
        <c:lblAlgn val="ctr"/>
        <c:lblOffset val="100"/>
        <c:noMultiLvlLbl val="0"/>
      </c:catAx>
      <c:valAx>
        <c:axId val="398726272"/>
        <c:scaling>
          <c:orientation val="minMax"/>
        </c:scaling>
        <c:delete val="0"/>
        <c:axPos val="l"/>
        <c:majorGridlines/>
        <c:numFmt formatCode="General" sourceLinked="1"/>
        <c:majorTickMark val="out"/>
        <c:minorTickMark val="none"/>
        <c:tickLblPos val="nextTo"/>
        <c:crossAx val="398343552"/>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1"/>
    </c:view3D>
    <c:floor>
      <c:thickness val="0"/>
    </c:floor>
    <c:sideWall>
      <c:thickness val="0"/>
    </c:sideWall>
    <c:backWall>
      <c:thickness val="0"/>
    </c:backWall>
    <c:plotArea>
      <c:layout>
        <c:manualLayout>
          <c:layoutTarget val="inner"/>
          <c:xMode val="edge"/>
          <c:yMode val="edge"/>
          <c:x val="8.7503556330267865E-2"/>
          <c:y val="0.13961012685914262"/>
          <c:w val="0.82407407407407407"/>
          <c:h val="0.78769841269841268"/>
        </c:manualLayout>
      </c:layout>
      <c:pie3DChart>
        <c:varyColors val="1"/>
        <c:ser>
          <c:idx val="0"/>
          <c:order val="0"/>
          <c:tx>
            <c:strRef>
              <c:f>Lapas1!$B$1</c:f>
              <c:strCache>
                <c:ptCount val="1"/>
                <c:pt idx="0">
                  <c:v>Pardavimas</c:v>
                </c:pt>
              </c:strCache>
            </c:strRef>
          </c:tx>
          <c:dPt>
            <c:idx val="1"/>
            <c:bubble3D val="0"/>
            <c:explosion val="14"/>
            <c:extLst>
              <c:ext xmlns:c16="http://schemas.microsoft.com/office/drawing/2014/chart" uri="{C3380CC4-5D6E-409C-BE32-E72D297353CC}">
                <c16:uniqueId val="{00000001-DCD5-4CD5-A953-E8C7E17D409B}"/>
              </c:ext>
            </c:extLst>
          </c:dPt>
          <c:dPt>
            <c:idx val="2"/>
            <c:bubble3D val="0"/>
            <c:explosion val="7"/>
            <c:extLst>
              <c:ext xmlns:c16="http://schemas.microsoft.com/office/drawing/2014/chart" uri="{C3380CC4-5D6E-409C-BE32-E72D297353CC}">
                <c16:uniqueId val="{00000003-DCD5-4CD5-A953-E8C7E17D409B}"/>
              </c:ext>
            </c:extLst>
          </c:dPt>
          <c:dPt>
            <c:idx val="3"/>
            <c:bubble3D val="0"/>
            <c:explosion val="6"/>
            <c:extLst>
              <c:ext xmlns:c16="http://schemas.microsoft.com/office/drawing/2014/chart" uri="{C3380CC4-5D6E-409C-BE32-E72D297353CC}">
                <c16:uniqueId val="{00000005-DCD5-4CD5-A953-E8C7E17D409B}"/>
              </c:ext>
            </c:extLst>
          </c:dPt>
          <c:dPt>
            <c:idx val="4"/>
            <c:bubble3D val="0"/>
            <c:explosion val="12"/>
            <c:extLst>
              <c:ext xmlns:c16="http://schemas.microsoft.com/office/drawing/2014/chart" uri="{C3380CC4-5D6E-409C-BE32-E72D297353CC}">
                <c16:uniqueId val="{00000007-DCD5-4CD5-A953-E8C7E17D409B}"/>
              </c:ext>
            </c:extLst>
          </c:dPt>
          <c:dLbls>
            <c:dLbl>
              <c:idx val="0"/>
              <c:layout>
                <c:manualLayout>
                  <c:x val="-5.7416301015808135E-2"/>
                  <c:y val="4.437869822485207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D5-4CD5-A953-E8C7E17D409B}"/>
                </c:ext>
              </c:extLst>
            </c:dLbl>
            <c:dLbl>
              <c:idx val="1"/>
              <c:layout>
                <c:manualLayout>
                  <c:x val="1.8681252629680737E-2"/>
                  <c:y val="-2.227744969378827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D5-4CD5-A953-E8C7E17D409B}"/>
                </c:ext>
              </c:extLst>
            </c:dLbl>
            <c:dLbl>
              <c:idx val="2"/>
              <c:layout>
                <c:manualLayout>
                  <c:x val="-2.027208431007193E-3"/>
                  <c:y val="-0.138750877971239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D5-4CD5-A953-E8C7E17D409B}"/>
                </c:ext>
              </c:extLst>
            </c:dLbl>
            <c:dLbl>
              <c:idx val="3"/>
              <c:layout>
                <c:manualLayout>
                  <c:x val="-7.4542685981045329E-3"/>
                  <c:y val="-2.084973753280967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CD5-4CD5-A953-E8C7E17D409B}"/>
                </c:ext>
              </c:extLst>
            </c:dLbl>
            <c:dLbl>
              <c:idx val="4"/>
              <c:layout>
                <c:manualLayout>
                  <c:x val="-4.2287271342990639E-3"/>
                  <c:y val="-0.2664255249343832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CD5-4CD5-A953-E8C7E17D409B}"/>
                </c:ext>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lt-LT"/>
              </a:p>
            </c:txPr>
            <c:showLegendKey val="0"/>
            <c:showVal val="1"/>
            <c:showCatName val="1"/>
            <c:showSerName val="0"/>
            <c:showPercent val="0"/>
            <c:showBubbleSize val="0"/>
            <c:showLeaderLines val="0"/>
            <c:extLst>
              <c:ext xmlns:c15="http://schemas.microsoft.com/office/drawing/2012/chart" uri="{CE6537A1-D6FC-4f65-9D91-7224C49458BB}"/>
            </c:extLst>
          </c:dLbls>
          <c:cat>
            <c:strRef>
              <c:f>Lapas1!$A$2:$A$6</c:f>
              <c:strCache>
                <c:ptCount val="5"/>
                <c:pt idx="0">
                  <c:v>Administracija</c:v>
                </c:pt>
                <c:pt idx="1">
                  <c:v>Socialiniai darbuotojai</c:v>
                </c:pt>
                <c:pt idx="2">
                  <c:v>Specialistai</c:v>
                </c:pt>
                <c:pt idx="3">
                  <c:v>Ūkio personalas</c:v>
                </c:pt>
                <c:pt idx="4">
                  <c:v>Individulios priežiūros darbuotojai</c:v>
                </c:pt>
              </c:strCache>
            </c:strRef>
          </c:cat>
          <c:val>
            <c:numRef>
              <c:f>Lapas1!$B$2:$B$6</c:f>
              <c:numCache>
                <c:formatCode>General</c:formatCode>
                <c:ptCount val="5"/>
                <c:pt idx="0">
                  <c:v>3.4</c:v>
                </c:pt>
                <c:pt idx="1">
                  <c:v>21.1</c:v>
                </c:pt>
                <c:pt idx="2">
                  <c:v>5.4</c:v>
                </c:pt>
                <c:pt idx="3">
                  <c:v>6.1</c:v>
                </c:pt>
                <c:pt idx="4">
                  <c:v>64</c:v>
                </c:pt>
              </c:numCache>
            </c:numRef>
          </c:val>
          <c:extLst>
            <c:ext xmlns:c16="http://schemas.microsoft.com/office/drawing/2014/chart" uri="{C3380CC4-5D6E-409C-BE32-E72D297353CC}">
              <c16:uniqueId val="{00000009-DCD5-4CD5-A953-E8C7E17D409B}"/>
            </c:ext>
          </c:extLst>
        </c:ser>
        <c:ser>
          <c:idx val="1"/>
          <c:order val="1"/>
          <c:tx>
            <c:strRef>
              <c:f>Lapas1!$C$1</c:f>
              <c:strCache>
                <c:ptCount val="1"/>
                <c:pt idx="0">
                  <c:v>Stulpelis1</c:v>
                </c:pt>
              </c:strCache>
            </c:strRef>
          </c:tx>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f>Lapas1!$A$2:$A$6</c:f>
              <c:strCache>
                <c:ptCount val="5"/>
                <c:pt idx="0">
                  <c:v>Administracija</c:v>
                </c:pt>
                <c:pt idx="1">
                  <c:v>Socialiniai darbuotojai</c:v>
                </c:pt>
                <c:pt idx="2">
                  <c:v>Specialistai</c:v>
                </c:pt>
                <c:pt idx="3">
                  <c:v>Ūkio personalas</c:v>
                </c:pt>
                <c:pt idx="4">
                  <c:v>Individulios priežiūros darbuotojai</c:v>
                </c:pt>
              </c:strCache>
            </c:strRef>
          </c:cat>
          <c:val>
            <c:numRef>
              <c:f>Lapas1!$C$2:$C$6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4-329C-4AC5-A2CC-87DFA9196813}"/>
            </c:ext>
          </c:extLst>
        </c:ser>
        <c:dLbls>
          <c:showLegendKey val="0"/>
          <c:showVal val="1"/>
          <c:showCatName val="1"/>
          <c:showSerName val="0"/>
          <c:showPercent val="0"/>
          <c:showBubbleSize val="0"/>
          <c:showLeaderLines val="0"/>
        </c:dLbls>
      </c:pie3DChart>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8450501599208744E-2"/>
          <c:y val="7.3982043757445451E-2"/>
          <c:w val="0.89761569457864765"/>
          <c:h val="0.65514346310426363"/>
        </c:manualLayout>
      </c:layout>
      <c:bar3DChart>
        <c:barDir val="col"/>
        <c:grouping val="clustered"/>
        <c:varyColors val="0"/>
        <c:ser>
          <c:idx val="0"/>
          <c:order val="0"/>
          <c:tx>
            <c:strRef>
              <c:f>Lapas1!$B$1</c:f>
              <c:strCache>
                <c:ptCount val="1"/>
                <c:pt idx="0">
                  <c:v>Veiklos įsakymai</c:v>
                </c:pt>
              </c:strCache>
            </c:strRef>
          </c:tx>
          <c:spPr>
            <a:scene3d>
              <a:camera prst="orthographicFront"/>
              <a:lightRig rig="threePt" dir="t"/>
            </a:scene3d>
            <a:sp3d>
              <a:bevelT/>
            </a:sp3d>
          </c:spPr>
          <c:invertIfNegative val="0"/>
          <c:dLbls>
            <c:dLbl>
              <c:idx val="4"/>
              <c:layout>
                <c:manualLayout>
                  <c:x val="1.0195758564437045E-2"/>
                  <c:y val="-7.63358778625954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E1-460E-838D-5BADDB169FC0}"/>
                </c:ext>
              </c:extLst>
            </c:dLbl>
            <c:spPr>
              <a:noFill/>
              <a:ln>
                <a:noFill/>
              </a:ln>
              <a:effectLst/>
            </c:spPr>
            <c:txPr>
              <a:bodyPr/>
              <a:lstStyle/>
              <a:p>
                <a:pPr>
                  <a:defRPr sz="1000" b="1" baseline="0">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c:v>
                </c:pt>
                <c:pt idx="1">
                  <c:v>2020 m.</c:v>
                </c:pt>
                <c:pt idx="2">
                  <c:v>2021 m.</c:v>
                </c:pt>
                <c:pt idx="3">
                  <c:v>2022 m.</c:v>
                </c:pt>
                <c:pt idx="4">
                  <c:v>2023 m.</c:v>
                </c:pt>
              </c:strCache>
            </c:strRef>
          </c:cat>
          <c:val>
            <c:numRef>
              <c:f>Lapas1!$B$2:$B$6</c:f>
              <c:numCache>
                <c:formatCode>General</c:formatCode>
                <c:ptCount val="5"/>
                <c:pt idx="0">
                  <c:v>977</c:v>
                </c:pt>
                <c:pt idx="1">
                  <c:v>963</c:v>
                </c:pt>
                <c:pt idx="2">
                  <c:v>1086</c:v>
                </c:pt>
                <c:pt idx="3">
                  <c:v>1673</c:v>
                </c:pt>
                <c:pt idx="4">
                  <c:v>2001</c:v>
                </c:pt>
              </c:numCache>
            </c:numRef>
          </c:val>
          <c:extLst>
            <c:ext xmlns:c16="http://schemas.microsoft.com/office/drawing/2014/chart" uri="{C3380CC4-5D6E-409C-BE32-E72D297353CC}">
              <c16:uniqueId val="{00000000-1D4E-4802-91A1-86BF2870DD49}"/>
            </c:ext>
          </c:extLst>
        </c:ser>
        <c:ser>
          <c:idx val="1"/>
          <c:order val="1"/>
          <c:tx>
            <c:strRef>
              <c:f>Lapas1!$C$1</c:f>
              <c:strCache>
                <c:ptCount val="1"/>
                <c:pt idx="0">
                  <c:v>Personalo įsakymai</c:v>
                </c:pt>
              </c:strCache>
            </c:strRef>
          </c:tx>
          <c:spPr>
            <a:scene3d>
              <a:camera prst="orthographicFront"/>
              <a:lightRig rig="threePt" dir="t"/>
            </a:scene3d>
            <a:sp3d>
              <a:bevelT/>
            </a:sp3d>
          </c:spPr>
          <c:invertIfNegative val="0"/>
          <c:dLbls>
            <c:dLbl>
              <c:idx val="0"/>
              <c:layout>
                <c:manualLayout>
                  <c:x val="1.1574074074074073E-2"/>
                  <c:y val="-1.9863974008537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4E-4802-91A1-86BF2870DD49}"/>
                </c:ext>
              </c:extLst>
            </c:dLbl>
            <c:dLbl>
              <c:idx val="1"/>
              <c:layout>
                <c:manualLayout>
                  <c:x val="1.3888888888888888E-2"/>
                  <c:y val="-1.58911792068299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4E-4802-91A1-86BF2870DD49}"/>
                </c:ext>
              </c:extLst>
            </c:dLbl>
            <c:dLbl>
              <c:idx val="2"/>
              <c:layout>
                <c:manualLayout>
                  <c:x val="1.934544835647583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4E-4802-91A1-86BF2870DD49}"/>
                </c:ext>
              </c:extLst>
            </c:dLbl>
            <c:dLbl>
              <c:idx val="3"/>
              <c:layout>
                <c:manualLayout>
                  <c:x val="1.6755083428600714E-2"/>
                  <c:y val="-1.5891086133317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4E-4802-91A1-86BF2870DD49}"/>
                </c:ext>
              </c:extLst>
            </c:dLbl>
            <c:dLbl>
              <c:idx val="4"/>
              <c:layout>
                <c:manualLayout>
                  <c:x val="1.0195758564437194E-2"/>
                  <c:y val="-1.52671755725190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E1-460E-838D-5BADDB169FC0}"/>
                </c:ext>
              </c:extLst>
            </c:dLbl>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c:v>
                </c:pt>
                <c:pt idx="1">
                  <c:v>2020 m.</c:v>
                </c:pt>
                <c:pt idx="2">
                  <c:v>2021 m.</c:v>
                </c:pt>
                <c:pt idx="3">
                  <c:v>2022 m.</c:v>
                </c:pt>
                <c:pt idx="4">
                  <c:v>2023 m.</c:v>
                </c:pt>
              </c:strCache>
            </c:strRef>
          </c:cat>
          <c:val>
            <c:numRef>
              <c:f>Lapas1!$C$2:$C$6</c:f>
              <c:numCache>
                <c:formatCode>General</c:formatCode>
                <c:ptCount val="5"/>
                <c:pt idx="0">
                  <c:v>168</c:v>
                </c:pt>
                <c:pt idx="1">
                  <c:v>373</c:v>
                </c:pt>
                <c:pt idx="2">
                  <c:v>512</c:v>
                </c:pt>
                <c:pt idx="3">
                  <c:v>421</c:v>
                </c:pt>
                <c:pt idx="4">
                  <c:v>401</c:v>
                </c:pt>
              </c:numCache>
            </c:numRef>
          </c:val>
          <c:extLst>
            <c:ext xmlns:c16="http://schemas.microsoft.com/office/drawing/2014/chart" uri="{C3380CC4-5D6E-409C-BE32-E72D297353CC}">
              <c16:uniqueId val="{00000005-1D4E-4802-91A1-86BF2870DD49}"/>
            </c:ext>
          </c:extLst>
        </c:ser>
        <c:ser>
          <c:idx val="2"/>
          <c:order val="2"/>
          <c:tx>
            <c:strRef>
              <c:f>Lapas1!$D$1</c:f>
              <c:strCache>
                <c:ptCount val="1"/>
                <c:pt idx="0">
                  <c:v>Atostogų įsakymai</c:v>
                </c:pt>
              </c:strCache>
            </c:strRef>
          </c:tx>
          <c:spPr>
            <a:scene3d>
              <a:camera prst="orthographicFront"/>
              <a:lightRig rig="threePt" dir="t"/>
            </a:scene3d>
            <a:sp3d>
              <a:bevelT/>
            </a:sp3d>
          </c:spPr>
          <c:invertIfNegative val="0"/>
          <c:dLbls>
            <c:dLbl>
              <c:idx val="0"/>
              <c:layout>
                <c:manualLayout>
                  <c:x val="2.0833333333333332E-2"/>
                  <c:y val="-2.3836768810244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4E-4802-91A1-86BF2870DD49}"/>
                </c:ext>
              </c:extLst>
            </c:dLbl>
            <c:dLbl>
              <c:idx val="1"/>
              <c:layout>
                <c:manualLayout>
                  <c:x val="1.8518518518518517E-2"/>
                  <c:y val="-1.1918384405122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4E-4802-91A1-86BF2870DD49}"/>
                </c:ext>
              </c:extLst>
            </c:dLbl>
            <c:dLbl>
              <c:idx val="2"/>
              <c:layout>
                <c:manualLayout>
                  <c:x val="2.0833333333333332E-2"/>
                  <c:y val="-1.19183844051224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4E-4802-91A1-86BF2870DD49}"/>
                </c:ext>
              </c:extLst>
            </c:dLbl>
            <c:dLbl>
              <c:idx val="3"/>
              <c:layout>
                <c:manualLayout>
                  <c:x val="1.8518518518518517E-2"/>
                  <c:y val="-7.94558960341497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4E-4802-91A1-86BF2870DD49}"/>
                </c:ext>
              </c:extLst>
            </c:dLbl>
            <c:dLbl>
              <c:idx val="4"/>
              <c:layout>
                <c:manualLayout>
                  <c:x val="1.2234910277324483E-2"/>
                  <c:y val="-1.52671755725190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E1-460E-838D-5BADDB169FC0}"/>
                </c:ext>
              </c:extLst>
            </c:dLbl>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2019 m.</c:v>
                </c:pt>
                <c:pt idx="1">
                  <c:v>2020 m.</c:v>
                </c:pt>
                <c:pt idx="2">
                  <c:v>2021 m.</c:v>
                </c:pt>
                <c:pt idx="3">
                  <c:v>2022 m.</c:v>
                </c:pt>
                <c:pt idx="4">
                  <c:v>2023 m.</c:v>
                </c:pt>
              </c:strCache>
            </c:strRef>
          </c:cat>
          <c:val>
            <c:numRef>
              <c:f>Lapas1!$D$2:$D$6</c:f>
              <c:numCache>
                <c:formatCode>General</c:formatCode>
                <c:ptCount val="5"/>
                <c:pt idx="0">
                  <c:v>244</c:v>
                </c:pt>
                <c:pt idx="1">
                  <c:v>284</c:v>
                </c:pt>
                <c:pt idx="2">
                  <c:v>236</c:v>
                </c:pt>
                <c:pt idx="3">
                  <c:v>245</c:v>
                </c:pt>
                <c:pt idx="4">
                  <c:v>459</c:v>
                </c:pt>
              </c:numCache>
            </c:numRef>
          </c:val>
          <c:extLst>
            <c:ext xmlns:c16="http://schemas.microsoft.com/office/drawing/2014/chart" uri="{C3380CC4-5D6E-409C-BE32-E72D297353CC}">
              <c16:uniqueId val="{0000000A-1D4E-4802-91A1-86BF2870DD49}"/>
            </c:ext>
          </c:extLst>
        </c:ser>
        <c:dLbls>
          <c:showLegendKey val="0"/>
          <c:showVal val="1"/>
          <c:showCatName val="0"/>
          <c:showSerName val="0"/>
          <c:showPercent val="0"/>
          <c:showBubbleSize val="0"/>
        </c:dLbls>
        <c:gapWidth val="150"/>
        <c:shape val="box"/>
        <c:axId val="398860288"/>
        <c:axId val="398861824"/>
        <c:axId val="0"/>
      </c:bar3DChart>
      <c:catAx>
        <c:axId val="398860288"/>
        <c:scaling>
          <c:orientation val="minMax"/>
        </c:scaling>
        <c:delete val="0"/>
        <c:axPos val="b"/>
        <c:numFmt formatCode="General" sourceLinked="0"/>
        <c:majorTickMark val="out"/>
        <c:minorTickMark val="none"/>
        <c:tickLblPos val="nextTo"/>
        <c:txPr>
          <a:bodyPr/>
          <a:lstStyle/>
          <a:p>
            <a:pPr>
              <a:defRPr sz="1100" b="1">
                <a:latin typeface="Times New Roman" panose="02020603050405020304" pitchFamily="18" charset="0"/>
                <a:cs typeface="Times New Roman" panose="02020603050405020304" pitchFamily="18" charset="0"/>
              </a:defRPr>
            </a:pPr>
            <a:endParaRPr lang="lt-LT"/>
          </a:p>
        </c:txPr>
        <c:crossAx val="398861824"/>
        <c:crosses val="autoZero"/>
        <c:auto val="1"/>
        <c:lblAlgn val="ctr"/>
        <c:lblOffset val="100"/>
        <c:noMultiLvlLbl val="0"/>
      </c:catAx>
      <c:valAx>
        <c:axId val="398861824"/>
        <c:scaling>
          <c:orientation val="minMax"/>
        </c:scaling>
        <c:delete val="0"/>
        <c:axPos val="l"/>
        <c:majorGridlines>
          <c:spPr>
            <a:ln>
              <a:noFill/>
            </a:ln>
          </c:spPr>
        </c:majorGridlines>
        <c:numFmt formatCode="General" sourceLinked="1"/>
        <c:majorTickMark val="out"/>
        <c:minorTickMark val="none"/>
        <c:tickLblPos val="nextTo"/>
        <c:crossAx val="398860288"/>
        <c:crosses val="autoZero"/>
        <c:crossBetween val="between"/>
      </c:valAx>
    </c:plotArea>
    <c:legend>
      <c:legendPos val="b"/>
      <c:layout>
        <c:manualLayout>
          <c:xMode val="edge"/>
          <c:yMode val="edge"/>
          <c:x val="0.12643611503205729"/>
          <c:y val="0.90924762518564184"/>
          <c:w val="0.77736535092940595"/>
          <c:h val="7.4425981449827663E-2"/>
        </c:manualLayout>
      </c:layout>
      <c:overlay val="0"/>
      <c:txPr>
        <a:bodyPr/>
        <a:lstStyle/>
        <a:p>
          <a:pPr>
            <a:defRPr sz="1050" b="1">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006095483146759E-2"/>
          <c:y val="4.5637886871951562E-2"/>
          <c:w val="0.9095368343941963"/>
          <c:h val="0.63092685703443707"/>
        </c:manualLayout>
      </c:layout>
      <c:barChart>
        <c:barDir val="col"/>
        <c:grouping val="clustered"/>
        <c:varyColors val="0"/>
        <c:ser>
          <c:idx val="0"/>
          <c:order val="0"/>
          <c:tx>
            <c:strRef>
              <c:f>Lapas1!$B$1</c:f>
              <c:strCache>
                <c:ptCount val="1"/>
                <c:pt idx="0">
                  <c:v>2019m. </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Gauti dokumentai</c:v>
                </c:pt>
                <c:pt idx="1">
                  <c:v>Išsiųsti dokumentai</c:v>
                </c:pt>
              </c:strCache>
            </c:strRef>
          </c:cat>
          <c:val>
            <c:numRef>
              <c:f>Lapas1!$B$2:$B$3</c:f>
              <c:numCache>
                <c:formatCode>General</c:formatCode>
                <c:ptCount val="2"/>
                <c:pt idx="0">
                  <c:v>1243</c:v>
                </c:pt>
                <c:pt idx="1">
                  <c:v>1165</c:v>
                </c:pt>
              </c:numCache>
            </c:numRef>
          </c:val>
          <c:extLst>
            <c:ext xmlns:c16="http://schemas.microsoft.com/office/drawing/2014/chart" uri="{C3380CC4-5D6E-409C-BE32-E72D297353CC}">
              <c16:uniqueId val="{00000000-FD10-47EE-92E7-F3DAB2833C57}"/>
            </c:ext>
          </c:extLst>
        </c:ser>
        <c:ser>
          <c:idx val="1"/>
          <c:order val="1"/>
          <c:tx>
            <c:strRef>
              <c:f>Lapas1!$C$1</c:f>
              <c:strCache>
                <c:ptCount val="1"/>
                <c:pt idx="0">
                  <c:v>2020 m. </c:v>
                </c:pt>
              </c:strCache>
            </c:strRef>
          </c:tx>
          <c:spPr>
            <a:solidFill>
              <a:srgbClr val="FFC000"/>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Gauti dokumentai</c:v>
                </c:pt>
                <c:pt idx="1">
                  <c:v>Išsiųsti dokumentai</c:v>
                </c:pt>
              </c:strCache>
            </c:strRef>
          </c:cat>
          <c:val>
            <c:numRef>
              <c:f>Lapas1!$C$2:$C$3</c:f>
              <c:numCache>
                <c:formatCode>General</c:formatCode>
                <c:ptCount val="2"/>
                <c:pt idx="0">
                  <c:v>1209</c:v>
                </c:pt>
                <c:pt idx="1">
                  <c:v>1444</c:v>
                </c:pt>
              </c:numCache>
            </c:numRef>
          </c:val>
          <c:extLst>
            <c:ext xmlns:c16="http://schemas.microsoft.com/office/drawing/2014/chart" uri="{C3380CC4-5D6E-409C-BE32-E72D297353CC}">
              <c16:uniqueId val="{00000001-FD10-47EE-92E7-F3DAB2833C57}"/>
            </c:ext>
          </c:extLst>
        </c:ser>
        <c:ser>
          <c:idx val="2"/>
          <c:order val="2"/>
          <c:tx>
            <c:strRef>
              <c:f>Lapas1!$D$1</c:f>
              <c:strCache>
                <c:ptCount val="1"/>
                <c:pt idx="0">
                  <c:v>2021 m.</c:v>
                </c:pt>
              </c:strCache>
            </c:strRef>
          </c:tx>
          <c:spPr>
            <a:solidFill>
              <a:schemeClr val="accent3"/>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Gauti dokumentai</c:v>
                </c:pt>
                <c:pt idx="1">
                  <c:v>Išsiųsti dokumentai</c:v>
                </c:pt>
              </c:strCache>
            </c:strRef>
          </c:cat>
          <c:val>
            <c:numRef>
              <c:f>Lapas1!$D$2:$D$3</c:f>
              <c:numCache>
                <c:formatCode>General</c:formatCode>
                <c:ptCount val="2"/>
                <c:pt idx="0">
                  <c:v>1521</c:v>
                </c:pt>
                <c:pt idx="1">
                  <c:v>1920</c:v>
                </c:pt>
              </c:numCache>
            </c:numRef>
          </c:val>
          <c:extLst>
            <c:ext xmlns:c16="http://schemas.microsoft.com/office/drawing/2014/chart" uri="{C3380CC4-5D6E-409C-BE32-E72D297353CC}">
              <c16:uniqueId val="{00000002-FD10-47EE-92E7-F3DAB2833C57}"/>
            </c:ext>
          </c:extLst>
        </c:ser>
        <c:ser>
          <c:idx val="3"/>
          <c:order val="3"/>
          <c:tx>
            <c:strRef>
              <c:f>Lapas1!$E$1</c:f>
              <c:strCache>
                <c:ptCount val="1"/>
                <c:pt idx="0">
                  <c:v>2022 m.</c:v>
                </c:pt>
              </c:strCache>
            </c:strRef>
          </c:tx>
          <c:spPr>
            <a:solidFill>
              <a:schemeClr val="accent2">
                <a:lumMod val="75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Gauti dokumentai</c:v>
                </c:pt>
                <c:pt idx="1">
                  <c:v>Išsiųsti dokumentai</c:v>
                </c:pt>
              </c:strCache>
            </c:strRef>
          </c:cat>
          <c:val>
            <c:numRef>
              <c:f>Lapas1!$E$2:$E$3</c:f>
              <c:numCache>
                <c:formatCode>General</c:formatCode>
                <c:ptCount val="2"/>
                <c:pt idx="0">
                  <c:v>1709</c:v>
                </c:pt>
                <c:pt idx="1">
                  <c:v>1694</c:v>
                </c:pt>
              </c:numCache>
            </c:numRef>
          </c:val>
          <c:extLst>
            <c:ext xmlns:c16="http://schemas.microsoft.com/office/drawing/2014/chart" uri="{C3380CC4-5D6E-409C-BE32-E72D297353CC}">
              <c16:uniqueId val="{00000003-FD10-47EE-92E7-F3DAB2833C57}"/>
            </c:ext>
          </c:extLst>
        </c:ser>
        <c:ser>
          <c:idx val="4"/>
          <c:order val="4"/>
          <c:tx>
            <c:strRef>
              <c:f>Lapas1!$F$1</c:f>
              <c:strCache>
                <c:ptCount val="1"/>
                <c:pt idx="0">
                  <c:v>2023 m.</c:v>
                </c:pt>
              </c:strCache>
            </c:strRef>
          </c:tx>
          <c:spPr>
            <a:solidFill>
              <a:schemeClr val="accent5"/>
            </a:solidFill>
            <a:ln>
              <a:noFill/>
            </a:ln>
            <a:effectLst/>
            <a:scene3d>
              <a:camera prst="orthographicFront"/>
              <a:lightRig rig="balanced" dir="t">
                <a:rot lat="0" lon="0" rev="8700000"/>
              </a:lightRig>
            </a:scene3d>
            <a:sp3d>
              <a:bevelT w="190500" h="38100"/>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Lapas1!$A$2:$A$3</c:f>
              <c:strCache>
                <c:ptCount val="2"/>
                <c:pt idx="0">
                  <c:v>Gauti dokumentai</c:v>
                </c:pt>
                <c:pt idx="1">
                  <c:v>Išsiųsti dokumentai</c:v>
                </c:pt>
              </c:strCache>
            </c:strRef>
          </c:cat>
          <c:val>
            <c:numRef>
              <c:f>Lapas1!$F$2:$F$3</c:f>
              <c:numCache>
                <c:formatCode>General</c:formatCode>
                <c:ptCount val="2"/>
                <c:pt idx="0">
                  <c:v>2291</c:v>
                </c:pt>
                <c:pt idx="1">
                  <c:v>2364</c:v>
                </c:pt>
              </c:numCache>
            </c:numRef>
          </c:val>
          <c:extLst>
            <c:ext xmlns:c16="http://schemas.microsoft.com/office/drawing/2014/chart" uri="{C3380CC4-5D6E-409C-BE32-E72D297353CC}">
              <c16:uniqueId val="{00000004-FD10-47EE-92E7-F3DAB2833C57}"/>
            </c:ext>
          </c:extLst>
        </c:ser>
        <c:ser>
          <c:idx val="5"/>
          <c:order val="5"/>
          <c:tx>
            <c:strRef>
              <c:f>Lapas1!$G$1</c:f>
              <c:strCache>
                <c:ptCount val="1"/>
              </c:strCache>
            </c:strRef>
          </c:tx>
          <c:spPr>
            <a:scene3d>
              <a:camera prst="orthographicFront"/>
              <a:lightRig rig="threePt" dir="t"/>
            </a:scene3d>
            <a:sp3d>
              <a:bevelT w="190500" h="38100"/>
            </a:sp3d>
          </c:spPr>
          <c:invertIfNegative val="0"/>
          <c:dLbls>
            <c:spPr>
              <a:noFill/>
              <a:ln>
                <a:noFill/>
              </a:ln>
              <a:effectLst/>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Lapas1!$A$2:$A$3</c:f>
              <c:strCache>
                <c:ptCount val="2"/>
                <c:pt idx="0">
                  <c:v>Gauti dokumentai</c:v>
                </c:pt>
                <c:pt idx="1">
                  <c:v>Išsiųsti dokumentai</c:v>
                </c:pt>
              </c:strCache>
            </c:strRef>
          </c:cat>
          <c:val>
            <c:numRef>
              <c:f>Lapas1!$G$2:$G$3</c:f>
              <c:numCache>
                <c:formatCode>General</c:formatCode>
                <c:ptCount val="2"/>
              </c:numCache>
            </c:numRef>
          </c:val>
          <c:extLst>
            <c:ext xmlns:c16="http://schemas.microsoft.com/office/drawing/2014/chart" uri="{C3380CC4-5D6E-409C-BE32-E72D297353CC}">
              <c16:uniqueId val="{00000005-FD10-47EE-92E7-F3DAB2833C57}"/>
            </c:ext>
          </c:extLst>
        </c:ser>
        <c:dLbls>
          <c:showLegendKey val="0"/>
          <c:showVal val="0"/>
          <c:showCatName val="0"/>
          <c:showSerName val="0"/>
          <c:showPercent val="0"/>
          <c:showBubbleSize val="0"/>
        </c:dLbls>
        <c:gapWidth val="219"/>
        <c:overlap val="-27"/>
        <c:axId val="399374592"/>
        <c:axId val="399511552"/>
      </c:barChart>
      <c:catAx>
        <c:axId val="39937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99511552"/>
        <c:crosses val="autoZero"/>
        <c:auto val="1"/>
        <c:lblAlgn val="ctr"/>
        <c:lblOffset val="100"/>
        <c:noMultiLvlLbl val="0"/>
      </c:catAx>
      <c:valAx>
        <c:axId val="39951155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937459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egendEntry>
        <c:idx val="1"/>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egendEntry>
        <c:idx val="2"/>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egendEntry>
        <c:idx val="3"/>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egendEntry>
        <c:idx val="4"/>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Entry>
      <c:layout>
        <c:manualLayout>
          <c:xMode val="edge"/>
          <c:yMode val="edge"/>
          <c:x val="0.1229341644794401"/>
          <c:y val="0.81167330195067533"/>
          <c:w val="0.84903907844852722"/>
          <c:h val="0.15714991380128171"/>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lt-LT" sz="1100"/>
              <a:t>Projektų finansavimo lėšos tūkst. Eur</a:t>
            </a:r>
            <a:endParaRPr lang="en-US" sz="1100"/>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lt-LT"/>
        </a:p>
      </c:txPr>
    </c:title>
    <c:autoTitleDeleted val="0"/>
    <c:plotArea>
      <c:layout>
        <c:manualLayout>
          <c:layoutTarget val="inner"/>
          <c:xMode val="edge"/>
          <c:yMode val="edge"/>
          <c:x val="0.11607135713116692"/>
          <c:y val="0.15857736884013093"/>
          <c:w val="0.81016111727373574"/>
          <c:h val="0.6520204267944768"/>
        </c:manualLayout>
      </c:layout>
      <c:barChart>
        <c:barDir val="col"/>
        <c:grouping val="clustered"/>
        <c:varyColors val="0"/>
        <c:ser>
          <c:idx val="0"/>
          <c:order val="0"/>
          <c:tx>
            <c:strRef>
              <c:f>Lapas1!$B$1</c:f>
              <c:strCache>
                <c:ptCount val="1"/>
                <c:pt idx="0">
                  <c:v>Stulpelis2</c:v>
                </c:pt>
              </c:strCache>
            </c:strRef>
          </c:tx>
          <c:spPr>
            <a:solidFill>
              <a:schemeClr val="accent3">
                <a:lumMod val="75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Lapas1!$A$2:$A$7</c:f>
              <c:strCache>
                <c:ptCount val="6"/>
                <c:pt idx="0">
                  <c:v>2018 m.</c:v>
                </c:pt>
                <c:pt idx="1">
                  <c:v>2019 m.</c:v>
                </c:pt>
                <c:pt idx="2">
                  <c:v>2020 m.</c:v>
                </c:pt>
                <c:pt idx="3">
                  <c:v>2021 m.</c:v>
                </c:pt>
                <c:pt idx="4">
                  <c:v>2022 m.</c:v>
                </c:pt>
                <c:pt idx="5">
                  <c:v>2023 m.</c:v>
                </c:pt>
              </c:strCache>
            </c:strRef>
          </c:cat>
          <c:val>
            <c:numRef>
              <c:f>Lapas1!$B$2:$B$7</c:f>
              <c:numCache>
                <c:formatCode>#,##0</c:formatCode>
                <c:ptCount val="6"/>
                <c:pt idx="0">
                  <c:v>116200</c:v>
                </c:pt>
                <c:pt idx="1">
                  <c:v>122252</c:v>
                </c:pt>
                <c:pt idx="2">
                  <c:v>131300</c:v>
                </c:pt>
                <c:pt idx="3">
                  <c:v>166808</c:v>
                </c:pt>
                <c:pt idx="4">
                  <c:v>63125</c:v>
                </c:pt>
                <c:pt idx="5">
                  <c:v>518926</c:v>
                </c:pt>
              </c:numCache>
            </c:numRef>
          </c:val>
          <c:extLst>
            <c:ext xmlns:c16="http://schemas.microsoft.com/office/drawing/2014/chart" uri="{C3380CC4-5D6E-409C-BE32-E72D297353CC}">
              <c16:uniqueId val="{00000000-1D30-4E38-A095-E3AA82736631}"/>
            </c:ext>
          </c:extLst>
        </c:ser>
        <c:dLbls>
          <c:dLblPos val="outEnd"/>
          <c:showLegendKey val="0"/>
          <c:showVal val="1"/>
          <c:showCatName val="0"/>
          <c:showSerName val="0"/>
          <c:showPercent val="0"/>
          <c:showBubbleSize val="0"/>
        </c:dLbls>
        <c:gapWidth val="100"/>
        <c:axId val="399676544"/>
        <c:axId val="399835136"/>
      </c:barChart>
      <c:catAx>
        <c:axId val="39967654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lt-LT"/>
          </a:p>
        </c:txPr>
        <c:crossAx val="399835136"/>
        <c:crosses val="autoZero"/>
        <c:auto val="1"/>
        <c:lblAlgn val="ctr"/>
        <c:lblOffset val="100"/>
        <c:noMultiLvlLbl val="0"/>
      </c:catAx>
      <c:valAx>
        <c:axId val="399835136"/>
        <c:scaling>
          <c:orientation val="minMax"/>
        </c:scaling>
        <c:delete val="1"/>
        <c:axPos val="l"/>
        <c:numFmt formatCode="#,##0" sourceLinked="1"/>
        <c:majorTickMark val="out"/>
        <c:minorTickMark val="none"/>
        <c:tickLblPos val="nextTo"/>
        <c:crossAx val="399676544"/>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sz="1200" b="1" i="0" baseline="0"/>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Moterys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Lapas1!$B$2:$B$5</c:f>
              <c:numCache>
                <c:formatCode>General</c:formatCode>
                <c:ptCount val="4"/>
                <c:pt idx="0">
                  <c:v>1</c:v>
                </c:pt>
                <c:pt idx="1">
                  <c:v>11</c:v>
                </c:pt>
                <c:pt idx="2">
                  <c:v>16</c:v>
                </c:pt>
              </c:numCache>
            </c:numRef>
          </c:val>
          <c:extLst>
            <c:ext xmlns:c16="http://schemas.microsoft.com/office/drawing/2014/chart" uri="{C3380CC4-5D6E-409C-BE32-E72D297353CC}">
              <c16:uniqueId val="{00000000-13C9-4558-BA66-13EC43736BE1}"/>
            </c:ext>
          </c:extLst>
        </c:ser>
        <c:ser>
          <c:idx val="1"/>
          <c:order val="1"/>
          <c:tx>
            <c:strRef>
              <c:f>Lapas1!$C$1</c:f>
              <c:strCache>
                <c:ptCount val="1"/>
                <c:pt idx="0">
                  <c:v>Vyrai</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2021 metai</c:v>
                </c:pt>
                <c:pt idx="1">
                  <c:v>2022 metai</c:v>
                </c:pt>
                <c:pt idx="2">
                  <c:v>2023 metai</c:v>
                </c:pt>
              </c:strCache>
            </c:strRef>
          </c:cat>
          <c:val>
            <c:numRef>
              <c:f>Lapas1!$C$2:$C$5</c:f>
              <c:numCache>
                <c:formatCode>General</c:formatCode>
                <c:ptCount val="4"/>
                <c:pt idx="0">
                  <c:v>6</c:v>
                </c:pt>
                <c:pt idx="1">
                  <c:v>33</c:v>
                </c:pt>
                <c:pt idx="2">
                  <c:v>76</c:v>
                </c:pt>
              </c:numCache>
            </c:numRef>
          </c:val>
          <c:extLst>
            <c:ext xmlns:c16="http://schemas.microsoft.com/office/drawing/2014/chart" uri="{C3380CC4-5D6E-409C-BE32-E72D297353CC}">
              <c16:uniqueId val="{00000001-13C9-4558-BA66-13EC43736BE1}"/>
            </c:ext>
          </c:extLst>
        </c:ser>
        <c:dLbls>
          <c:showLegendKey val="0"/>
          <c:showVal val="1"/>
          <c:showCatName val="0"/>
          <c:showSerName val="0"/>
          <c:showPercent val="0"/>
          <c:showBubbleSize val="0"/>
        </c:dLbls>
        <c:gapWidth val="150"/>
        <c:shape val="box"/>
        <c:axId val="911960944"/>
        <c:axId val="911938896"/>
        <c:axId val="0"/>
      </c:bar3DChart>
      <c:catAx>
        <c:axId val="911960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911938896"/>
        <c:crosses val="autoZero"/>
        <c:auto val="1"/>
        <c:lblAlgn val="ctr"/>
        <c:lblOffset val="100"/>
        <c:noMultiLvlLbl val="0"/>
      </c:catAx>
      <c:valAx>
        <c:axId val="911938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1196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567583354751279"/>
          <c:y val="2.2738687015307443E-2"/>
          <c:w val="0.77256353341588979"/>
          <c:h val="0.87707831577695428"/>
        </c:manualLayout>
      </c:layout>
      <c:barChart>
        <c:barDir val="bar"/>
        <c:grouping val="clustered"/>
        <c:varyColors val="0"/>
        <c:ser>
          <c:idx val="0"/>
          <c:order val="0"/>
          <c:tx>
            <c:strRef>
              <c:f>Lapas1!$B$1</c:f>
              <c:strCache>
                <c:ptCount val="1"/>
                <c:pt idx="0">
                  <c:v>LAP gavėjų pasiskirstymas pagal amžių</c:v>
                </c:pt>
              </c:strCache>
            </c:strRef>
          </c:tx>
          <c:spPr>
            <a:solidFill>
              <a:schemeClr val="accent6"/>
            </a:solidFill>
            <a:ln>
              <a:noFill/>
            </a:ln>
            <a:effectLst/>
            <a:scene3d>
              <a:camera prst="orthographicFront"/>
              <a:lightRig rig="threePt" dir="t"/>
            </a:scene3d>
            <a:sp3d>
              <a:bevelT/>
            </a:sp3d>
          </c:spPr>
          <c:invertIfNegative val="0"/>
          <c:dPt>
            <c:idx val="0"/>
            <c:invertIfNegative val="0"/>
            <c:bubble3D val="0"/>
            <c:extLst>
              <c:ext xmlns:c16="http://schemas.microsoft.com/office/drawing/2014/chart" uri="{C3380CC4-5D6E-409C-BE32-E72D297353CC}">
                <c16:uniqueId val="{00000000-960E-4B8D-A974-5F77C3F3B033}"/>
              </c:ext>
            </c:extLst>
          </c:dPt>
          <c:dPt>
            <c:idx val="1"/>
            <c:invertIfNegative val="0"/>
            <c:bubble3D val="0"/>
            <c:extLst>
              <c:ext xmlns:c16="http://schemas.microsoft.com/office/drawing/2014/chart" uri="{C3380CC4-5D6E-409C-BE32-E72D297353CC}">
                <c16:uniqueId val="{00000001-960E-4B8D-A974-5F77C3F3B033}"/>
              </c:ext>
            </c:extLst>
          </c:dPt>
          <c:dPt>
            <c:idx val="2"/>
            <c:invertIfNegative val="0"/>
            <c:bubble3D val="0"/>
            <c:extLst>
              <c:ext xmlns:c16="http://schemas.microsoft.com/office/drawing/2014/chart" uri="{C3380CC4-5D6E-409C-BE32-E72D297353CC}">
                <c16:uniqueId val="{00000002-960E-4B8D-A974-5F77C3F3B033}"/>
              </c:ext>
            </c:extLst>
          </c:dPt>
          <c:dPt>
            <c:idx val="3"/>
            <c:invertIfNegative val="0"/>
            <c:bubble3D val="0"/>
            <c:extLst>
              <c:ext xmlns:c16="http://schemas.microsoft.com/office/drawing/2014/chart" uri="{C3380CC4-5D6E-409C-BE32-E72D297353CC}">
                <c16:uniqueId val="{00000003-960E-4B8D-A974-5F77C3F3B03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5"/>
                <c:pt idx="0">
                  <c:v>Asmuo grįžo į savo būstą</c:v>
                </c:pt>
                <c:pt idx="1">
                  <c:v>Išvyko į užsienį</c:v>
                </c:pt>
                <c:pt idx="2">
                  <c:v>Išvyko į kitą raj. </c:v>
                </c:pt>
                <c:pt idx="3">
                  <c:v>Įsigijo nuosavą būstą</c:v>
                </c:pt>
                <c:pt idx="4">
                  <c:v>Išsinuomojo būstą</c:v>
                </c:pt>
              </c:strCache>
            </c:strRef>
          </c:cat>
          <c:val>
            <c:numRef>
              <c:f>Lapas1!$B$2:$B$7</c:f>
              <c:numCache>
                <c:formatCode>General</c:formatCode>
                <c:ptCount val="6"/>
                <c:pt idx="0">
                  <c:v>3</c:v>
                </c:pt>
                <c:pt idx="1">
                  <c:v>2</c:v>
                </c:pt>
                <c:pt idx="2">
                  <c:v>4</c:v>
                </c:pt>
                <c:pt idx="3">
                  <c:v>1</c:v>
                </c:pt>
                <c:pt idx="4">
                  <c:v>3</c:v>
                </c:pt>
              </c:numCache>
            </c:numRef>
          </c:val>
          <c:extLst>
            <c:ext xmlns:c16="http://schemas.microsoft.com/office/drawing/2014/chart" uri="{C3380CC4-5D6E-409C-BE32-E72D297353CC}">
              <c16:uniqueId val="{00000004-960E-4B8D-A974-5F77C3F3B033}"/>
            </c:ext>
          </c:extLst>
        </c:ser>
        <c:dLbls>
          <c:showLegendKey val="0"/>
          <c:showVal val="0"/>
          <c:showCatName val="0"/>
          <c:showSerName val="0"/>
          <c:showPercent val="0"/>
          <c:showBubbleSize val="0"/>
        </c:dLbls>
        <c:gapWidth val="150"/>
        <c:axId val="893281487"/>
        <c:axId val="893287311"/>
      </c:barChart>
      <c:catAx>
        <c:axId val="8932814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893287311"/>
        <c:crosses val="autoZero"/>
        <c:auto val="1"/>
        <c:lblAlgn val="ctr"/>
        <c:lblOffset val="100"/>
        <c:noMultiLvlLbl val="0"/>
      </c:catAx>
      <c:valAx>
        <c:axId val="893287311"/>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932814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724049904720816E-2"/>
          <c:y val="5.4563492063492064E-2"/>
          <c:w val="0.92016179484413763"/>
          <c:h val="0.76092129108861395"/>
        </c:manualLayout>
      </c:layout>
      <c:bar3DChart>
        <c:barDir val="col"/>
        <c:grouping val="clustered"/>
        <c:varyColors val="0"/>
        <c:ser>
          <c:idx val="0"/>
          <c:order val="0"/>
          <c:tx>
            <c:strRef>
              <c:f>Lapas1!$B$1</c:f>
              <c:strCache>
                <c:ptCount val="1"/>
                <c:pt idx="0">
                  <c:v>LAP gavėjų pasiskirstymas pagal amžių</c:v>
                </c:pt>
              </c:strCache>
            </c:strRef>
          </c:tx>
          <c:spPr>
            <a:solidFill>
              <a:srgbClr val="C0504D">
                <a:lumMod val="75000"/>
              </a:srgbClr>
            </a:solidFill>
            <a:ln>
              <a:noFill/>
            </a:ln>
            <a:effectLst/>
            <a:sp3d/>
          </c:spPr>
          <c:invertIfNegative val="0"/>
          <c:dPt>
            <c:idx val="0"/>
            <c:invertIfNegative val="0"/>
            <c:bubble3D val="0"/>
            <c:extLst>
              <c:ext xmlns:c16="http://schemas.microsoft.com/office/drawing/2014/chart" uri="{C3380CC4-5D6E-409C-BE32-E72D297353CC}">
                <c16:uniqueId val="{00000000-399B-47B8-967B-5DC8BAB6845B}"/>
              </c:ext>
            </c:extLst>
          </c:dPt>
          <c:dPt>
            <c:idx val="1"/>
            <c:invertIfNegative val="0"/>
            <c:bubble3D val="0"/>
            <c:extLst>
              <c:ext xmlns:c16="http://schemas.microsoft.com/office/drawing/2014/chart" uri="{C3380CC4-5D6E-409C-BE32-E72D297353CC}">
                <c16:uniqueId val="{00000001-399B-47B8-967B-5DC8BAB6845B}"/>
              </c:ext>
            </c:extLst>
          </c:dPt>
          <c:dPt>
            <c:idx val="2"/>
            <c:invertIfNegative val="0"/>
            <c:bubble3D val="0"/>
            <c:extLst>
              <c:ext xmlns:c16="http://schemas.microsoft.com/office/drawing/2014/chart" uri="{C3380CC4-5D6E-409C-BE32-E72D297353CC}">
                <c16:uniqueId val="{00000002-399B-47B8-967B-5DC8BAB6845B}"/>
              </c:ext>
            </c:extLst>
          </c:dPt>
          <c:dPt>
            <c:idx val="3"/>
            <c:invertIfNegative val="0"/>
            <c:bubble3D val="0"/>
            <c:extLst>
              <c:ext xmlns:c16="http://schemas.microsoft.com/office/drawing/2014/chart" uri="{C3380CC4-5D6E-409C-BE32-E72D297353CC}">
                <c16:uniqueId val="{00000003-399B-47B8-967B-5DC8BAB6845B}"/>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30-40 m.</c:v>
                </c:pt>
                <c:pt idx="1">
                  <c:v>41-50 m.</c:v>
                </c:pt>
                <c:pt idx="2">
                  <c:v>51-60 m.</c:v>
                </c:pt>
                <c:pt idx="3">
                  <c:v>61-70 m.</c:v>
                </c:pt>
                <c:pt idx="4">
                  <c:v>71-80 m.</c:v>
                </c:pt>
              </c:strCache>
            </c:strRef>
          </c:cat>
          <c:val>
            <c:numRef>
              <c:f>Lapas1!$B$2:$B$6</c:f>
              <c:numCache>
                <c:formatCode>General</c:formatCode>
                <c:ptCount val="5"/>
                <c:pt idx="0">
                  <c:v>1</c:v>
                </c:pt>
                <c:pt idx="1">
                  <c:v>4</c:v>
                </c:pt>
                <c:pt idx="2">
                  <c:v>12</c:v>
                </c:pt>
                <c:pt idx="3">
                  <c:v>2</c:v>
                </c:pt>
                <c:pt idx="4">
                  <c:v>2</c:v>
                </c:pt>
              </c:numCache>
            </c:numRef>
          </c:val>
          <c:extLst>
            <c:ext xmlns:c16="http://schemas.microsoft.com/office/drawing/2014/chart" uri="{C3380CC4-5D6E-409C-BE32-E72D297353CC}">
              <c16:uniqueId val="{00000004-399B-47B8-967B-5DC8BAB6845B}"/>
            </c:ext>
          </c:extLst>
        </c:ser>
        <c:dLbls>
          <c:showLegendKey val="0"/>
          <c:showVal val="0"/>
          <c:showCatName val="0"/>
          <c:showSerName val="0"/>
          <c:showPercent val="0"/>
          <c:showBubbleSize val="0"/>
        </c:dLbls>
        <c:gapWidth val="150"/>
        <c:shape val="box"/>
        <c:axId val="893281487"/>
        <c:axId val="893287311"/>
        <c:axId val="0"/>
      </c:bar3DChart>
      <c:catAx>
        <c:axId val="8932814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t-LT"/>
          </a:p>
        </c:txPr>
        <c:crossAx val="893287311"/>
        <c:crosses val="autoZero"/>
        <c:auto val="1"/>
        <c:lblAlgn val="ctr"/>
        <c:lblOffset val="100"/>
        <c:noMultiLvlLbl val="0"/>
      </c:catAx>
      <c:valAx>
        <c:axId val="893287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932814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4167080466293E-2"/>
          <c:y val="7.1693612824142244E-2"/>
          <c:w val="0.93082268277296198"/>
          <c:h val="0.75255626921973506"/>
        </c:manualLayout>
      </c:layout>
      <c:bar3DChart>
        <c:barDir val="col"/>
        <c:grouping val="clustered"/>
        <c:varyColors val="0"/>
        <c:ser>
          <c:idx val="0"/>
          <c:order val="0"/>
          <c:tx>
            <c:strRef>
              <c:f>Lapas1!$B$1</c:f>
              <c:strCache>
                <c:ptCount val="1"/>
                <c:pt idx="0">
                  <c:v>LAP gavėjų pasiskirstymas pagal amžių</c:v>
                </c:pt>
              </c:strCache>
            </c:strRef>
          </c:tx>
          <c:spPr>
            <a:solidFill>
              <a:srgbClr val="9BBB59">
                <a:lumMod val="75000"/>
              </a:srgbClr>
            </a:solidFill>
            <a:ln>
              <a:noFill/>
            </a:ln>
            <a:effectLst/>
            <a:scene3d>
              <a:camera prst="orthographicFront"/>
              <a:lightRig rig="threePt" dir="t"/>
            </a:scene3d>
            <a:sp3d>
              <a:bevelT/>
            </a:sp3d>
          </c:spPr>
          <c:invertIfNegative val="0"/>
          <c:dPt>
            <c:idx val="0"/>
            <c:invertIfNegative val="0"/>
            <c:bubble3D val="0"/>
            <c:extLst>
              <c:ext xmlns:c16="http://schemas.microsoft.com/office/drawing/2014/chart" uri="{C3380CC4-5D6E-409C-BE32-E72D297353CC}">
                <c16:uniqueId val="{00000000-5E2A-4C68-808E-99327642332F}"/>
              </c:ext>
            </c:extLst>
          </c:dPt>
          <c:dPt>
            <c:idx val="1"/>
            <c:invertIfNegative val="0"/>
            <c:bubble3D val="0"/>
            <c:extLst>
              <c:ext xmlns:c16="http://schemas.microsoft.com/office/drawing/2014/chart" uri="{C3380CC4-5D6E-409C-BE32-E72D297353CC}">
                <c16:uniqueId val="{00000001-5E2A-4C68-808E-99327642332F}"/>
              </c:ext>
            </c:extLst>
          </c:dPt>
          <c:dPt>
            <c:idx val="2"/>
            <c:invertIfNegative val="0"/>
            <c:bubble3D val="0"/>
            <c:extLst>
              <c:ext xmlns:c16="http://schemas.microsoft.com/office/drawing/2014/chart" uri="{C3380CC4-5D6E-409C-BE32-E72D297353CC}">
                <c16:uniqueId val="{00000002-5E2A-4C68-808E-99327642332F}"/>
              </c:ext>
            </c:extLst>
          </c:dPt>
          <c:dPt>
            <c:idx val="3"/>
            <c:invertIfNegative val="0"/>
            <c:bubble3D val="0"/>
            <c:extLst>
              <c:ext xmlns:c16="http://schemas.microsoft.com/office/drawing/2014/chart" uri="{C3380CC4-5D6E-409C-BE32-E72D297353CC}">
                <c16:uniqueId val="{00000003-5E2A-4C68-808E-99327642332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Lapas1!$A$2:$A$7</c:f>
              <c:strCache>
                <c:ptCount val="6"/>
                <c:pt idx="0">
                  <c:v>0-1 mėn</c:v>
                </c:pt>
                <c:pt idx="1">
                  <c:v>1-3 mėn</c:v>
                </c:pt>
                <c:pt idx="2">
                  <c:v>3-6 mėn</c:v>
                </c:pt>
                <c:pt idx="3">
                  <c:v>6-9 mėn </c:v>
                </c:pt>
                <c:pt idx="4">
                  <c:v>9-12 mėn </c:v>
                </c:pt>
                <c:pt idx="5">
                  <c:v>12 mėn ir daugiau</c:v>
                </c:pt>
              </c:strCache>
            </c:strRef>
          </c:cat>
          <c:val>
            <c:numRef>
              <c:f>Lapas1!$B$2:$B$7</c:f>
              <c:numCache>
                <c:formatCode>General</c:formatCode>
                <c:ptCount val="6"/>
                <c:pt idx="0">
                  <c:v>2</c:v>
                </c:pt>
                <c:pt idx="1">
                  <c:v>5</c:v>
                </c:pt>
                <c:pt idx="2">
                  <c:v>4</c:v>
                </c:pt>
                <c:pt idx="3">
                  <c:v>2</c:v>
                </c:pt>
                <c:pt idx="4">
                  <c:v>1</c:v>
                </c:pt>
                <c:pt idx="5">
                  <c:v>7</c:v>
                </c:pt>
              </c:numCache>
            </c:numRef>
          </c:val>
          <c:extLst>
            <c:ext xmlns:c16="http://schemas.microsoft.com/office/drawing/2014/chart" uri="{C3380CC4-5D6E-409C-BE32-E72D297353CC}">
              <c16:uniqueId val="{00000004-5E2A-4C68-808E-99327642332F}"/>
            </c:ext>
          </c:extLst>
        </c:ser>
        <c:dLbls>
          <c:showLegendKey val="0"/>
          <c:showVal val="0"/>
          <c:showCatName val="0"/>
          <c:showSerName val="0"/>
          <c:showPercent val="0"/>
          <c:showBubbleSize val="0"/>
        </c:dLbls>
        <c:gapWidth val="150"/>
        <c:shape val="box"/>
        <c:axId val="893281487"/>
        <c:axId val="893287311"/>
        <c:axId val="0"/>
      </c:bar3DChart>
      <c:catAx>
        <c:axId val="8932814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893287311"/>
        <c:crosses val="autoZero"/>
        <c:auto val="1"/>
        <c:lblAlgn val="ctr"/>
        <c:lblOffset val="100"/>
        <c:noMultiLvlLbl val="0"/>
      </c:catAx>
      <c:valAx>
        <c:axId val="893287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932814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9E-2"/>
          <c:y val="0.10631999125109361"/>
          <c:w val="0.90286351706036749"/>
          <c:h val="0.61498432487605714"/>
        </c:manualLayout>
      </c:layout>
      <c:barChart>
        <c:barDir val="col"/>
        <c:grouping val="clustered"/>
        <c:varyColors val="0"/>
        <c:ser>
          <c:idx val="0"/>
          <c:order val="0"/>
          <c:tx>
            <c:strRef>
              <c:f>'[Microsoft Word diagrama]Lapas1'!$B$1</c:f>
              <c:strCache>
                <c:ptCount val="1"/>
                <c:pt idx="0">
                  <c:v>Viso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634-40A3-8B4A-21B8A9A544E9}"/>
                </c:ext>
              </c:extLst>
            </c:dLbl>
            <c:dLbl>
              <c:idx val="2"/>
              <c:layout>
                <c:manualLayout>
                  <c:x val="2.0481310803891449E-3"/>
                  <c:y val="9.18999708369788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34-40A3-8B4A-21B8A9A544E9}"/>
                </c:ext>
              </c:extLst>
            </c:dLbl>
            <c:dLbl>
              <c:idx val="3"/>
              <c:layout>
                <c:manualLayout>
                  <c:x val="2.0481310803891449E-3"/>
                  <c:y val="2.307888597258673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634-40A3-8B4A-21B8A9A544E9}"/>
                </c:ext>
              </c:extLst>
            </c:dLbl>
            <c:dLbl>
              <c:idx val="4"/>
              <c:layout>
                <c:manualLayout>
                  <c:x val="2.0481310803891449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634-40A3-8B4A-21B8A9A544E9}"/>
                </c:ext>
              </c:extLst>
            </c:dLbl>
            <c:dLbl>
              <c:idx val="5"/>
              <c:layout>
                <c:manualLayout>
                  <c:x val="2.0481310803889948E-3"/>
                  <c:y val="1.38196267133275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634-40A3-8B4A-21B8A9A544E9}"/>
                </c:ext>
              </c:extLst>
            </c:dLbl>
            <c:dLbl>
              <c:idx val="6"/>
              <c:layout>
                <c:manualLayout>
                  <c:x val="2.0481310803891449E-3"/>
                  <c:y val="1.38196267133275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634-40A3-8B4A-21B8A9A544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diagrama]Lapas1'!$A$2:$A$8</c:f>
              <c:strCache>
                <c:ptCount val="7"/>
                <c:pt idx="1">
                  <c:v>2018 m.</c:v>
                </c:pt>
                <c:pt idx="2">
                  <c:v>2019 m.</c:v>
                </c:pt>
                <c:pt idx="3">
                  <c:v>2020 m.</c:v>
                </c:pt>
                <c:pt idx="4">
                  <c:v>2021 m.</c:v>
                </c:pt>
                <c:pt idx="5">
                  <c:v>2022 m.</c:v>
                </c:pt>
                <c:pt idx="6">
                  <c:v>2023 m.</c:v>
                </c:pt>
              </c:strCache>
            </c:strRef>
          </c:cat>
          <c:val>
            <c:numRef>
              <c:f>'[Microsoft Word diagrama]Lapas1'!$B$2:$B$8</c:f>
              <c:numCache>
                <c:formatCode>General</c:formatCode>
                <c:ptCount val="7"/>
                <c:pt idx="1">
                  <c:v>10</c:v>
                </c:pt>
                <c:pt idx="2">
                  <c:v>13</c:v>
                </c:pt>
                <c:pt idx="3">
                  <c:v>12</c:v>
                </c:pt>
                <c:pt idx="4">
                  <c:v>12</c:v>
                </c:pt>
                <c:pt idx="5">
                  <c:v>12</c:v>
                </c:pt>
                <c:pt idx="6">
                  <c:v>13</c:v>
                </c:pt>
              </c:numCache>
            </c:numRef>
          </c:val>
          <c:extLst>
            <c:ext xmlns:c16="http://schemas.microsoft.com/office/drawing/2014/chart" uri="{C3380CC4-5D6E-409C-BE32-E72D297353CC}">
              <c16:uniqueId val="{00000000-1634-40A3-8B4A-21B8A9A544E9}"/>
            </c:ext>
          </c:extLst>
        </c:ser>
        <c:ser>
          <c:idx val="1"/>
          <c:order val="1"/>
          <c:tx>
            <c:strRef>
              <c:f>'[Microsoft Word diagrama]Lapas1'!$C$1</c:f>
              <c:strCache>
                <c:ptCount val="1"/>
                <c:pt idx="0">
                  <c:v>Įtėvių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3.7548636042086612E-17"/>
                  <c:y val="9.15135608048993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634-40A3-8B4A-21B8A9A544E9}"/>
                </c:ext>
              </c:extLst>
            </c:dLbl>
            <c:dLbl>
              <c:idx val="3"/>
              <c:layout>
                <c:manualLayout>
                  <c:x val="0"/>
                  <c:y val="6.890492855059784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634-40A3-8B4A-21B8A9A544E9}"/>
                </c:ext>
              </c:extLst>
            </c:dLbl>
            <c:dLbl>
              <c:idx val="4"/>
              <c:layout>
                <c:manualLayout>
                  <c:x val="2.0481310803890699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634-40A3-8B4A-21B8A9A544E9}"/>
                </c:ext>
              </c:extLst>
            </c:dLbl>
            <c:dLbl>
              <c:idx val="5"/>
              <c:layout>
                <c:manualLayout>
                  <c:x val="4.0962621607782898E-3"/>
                  <c:y val="1.38196267133275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634-40A3-8B4A-21B8A9A544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diagrama]Lapas1'!$A$2:$A$8</c:f>
              <c:strCache>
                <c:ptCount val="7"/>
                <c:pt idx="1">
                  <c:v>2018 m.</c:v>
                </c:pt>
                <c:pt idx="2">
                  <c:v>2019 m.</c:v>
                </c:pt>
                <c:pt idx="3">
                  <c:v>2020 m.</c:v>
                </c:pt>
                <c:pt idx="4">
                  <c:v>2021 m.</c:v>
                </c:pt>
                <c:pt idx="5">
                  <c:v>2022 m.</c:v>
                </c:pt>
                <c:pt idx="6">
                  <c:v>2023 m.</c:v>
                </c:pt>
              </c:strCache>
            </c:strRef>
          </c:cat>
          <c:val>
            <c:numRef>
              <c:f>'[Microsoft Word diagrama]Lapas1'!$C$2:$C$8</c:f>
              <c:numCache>
                <c:formatCode>General</c:formatCode>
                <c:ptCount val="7"/>
                <c:pt idx="1">
                  <c:v>2</c:v>
                </c:pt>
                <c:pt idx="2">
                  <c:v>0</c:v>
                </c:pt>
                <c:pt idx="3">
                  <c:v>1</c:v>
                </c:pt>
                <c:pt idx="4">
                  <c:v>6</c:v>
                </c:pt>
                <c:pt idx="5">
                  <c:v>6</c:v>
                </c:pt>
                <c:pt idx="6">
                  <c:v>0</c:v>
                </c:pt>
              </c:numCache>
            </c:numRef>
          </c:val>
          <c:extLst>
            <c:ext xmlns:c16="http://schemas.microsoft.com/office/drawing/2014/chart" uri="{C3380CC4-5D6E-409C-BE32-E72D297353CC}">
              <c16:uniqueId val="{00000001-1634-40A3-8B4A-21B8A9A544E9}"/>
            </c:ext>
          </c:extLst>
        </c:ser>
        <c:ser>
          <c:idx val="2"/>
          <c:order val="2"/>
          <c:tx>
            <c:strRef>
              <c:f>'[Microsoft Word diagrama]Lapas1'!$D$1</c:f>
              <c:strCache>
                <c:ptCount val="1"/>
                <c:pt idx="0">
                  <c:v>Giminaičių</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634-40A3-8B4A-21B8A9A544E9}"/>
                </c:ext>
              </c:extLst>
            </c:dLbl>
            <c:dLbl>
              <c:idx val="2"/>
              <c:layout>
                <c:manualLayout>
                  <c:x val="0"/>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634-40A3-8B4A-21B8A9A544E9}"/>
                </c:ext>
              </c:extLst>
            </c:dLbl>
            <c:dLbl>
              <c:idx val="3"/>
              <c:layout>
                <c:manualLayout>
                  <c:x val="0"/>
                  <c:y val="2.77085156022163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634-40A3-8B4A-21B8A9A544E9}"/>
                </c:ext>
              </c:extLst>
            </c:dLbl>
            <c:dLbl>
              <c:idx val="4"/>
              <c:layout>
                <c:manualLayout>
                  <c:x val="0"/>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634-40A3-8B4A-21B8A9A544E9}"/>
                </c:ext>
              </c:extLst>
            </c:dLbl>
            <c:dLbl>
              <c:idx val="5"/>
              <c:layout>
                <c:manualLayout>
                  <c:x val="0"/>
                  <c:y val="4.56036745406824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634-40A3-8B4A-21B8A9A544E9}"/>
                </c:ext>
              </c:extLst>
            </c:dLbl>
            <c:dLbl>
              <c:idx val="6"/>
              <c:layout>
                <c:manualLayout>
                  <c:x val="0"/>
                  <c:y val="-6.9262175561473035E-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634-40A3-8B4A-21B8A9A544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diagrama]Lapas1'!$A$2:$A$8</c:f>
              <c:strCache>
                <c:ptCount val="7"/>
                <c:pt idx="1">
                  <c:v>2018 m.</c:v>
                </c:pt>
                <c:pt idx="2">
                  <c:v>2019 m.</c:v>
                </c:pt>
                <c:pt idx="3">
                  <c:v>2020 m.</c:v>
                </c:pt>
                <c:pt idx="4">
                  <c:v>2021 m.</c:v>
                </c:pt>
                <c:pt idx="5">
                  <c:v>2022 m.</c:v>
                </c:pt>
                <c:pt idx="6">
                  <c:v>2023 m.</c:v>
                </c:pt>
              </c:strCache>
            </c:strRef>
          </c:cat>
          <c:val>
            <c:numRef>
              <c:f>'[Microsoft Word diagrama]Lapas1'!$D$2:$D$8</c:f>
              <c:numCache>
                <c:formatCode>General</c:formatCode>
                <c:ptCount val="7"/>
                <c:pt idx="1">
                  <c:v>3</c:v>
                </c:pt>
                <c:pt idx="2">
                  <c:v>3</c:v>
                </c:pt>
                <c:pt idx="3">
                  <c:v>4</c:v>
                </c:pt>
                <c:pt idx="4">
                  <c:v>4</c:v>
                </c:pt>
                <c:pt idx="5">
                  <c:v>4</c:v>
                </c:pt>
                <c:pt idx="6">
                  <c:v>5</c:v>
                </c:pt>
              </c:numCache>
            </c:numRef>
          </c:val>
          <c:extLst>
            <c:ext xmlns:c16="http://schemas.microsoft.com/office/drawing/2014/chart" uri="{C3380CC4-5D6E-409C-BE32-E72D297353CC}">
              <c16:uniqueId val="{00000002-1634-40A3-8B4A-21B8A9A544E9}"/>
            </c:ext>
          </c:extLst>
        </c:ser>
        <c:ser>
          <c:idx val="3"/>
          <c:order val="3"/>
          <c:tx>
            <c:strRef>
              <c:f>'[Microsoft Word diagrama]Lapas1'!$E$1</c:f>
              <c:strCache>
                <c:ptCount val="1"/>
                <c:pt idx="0">
                  <c:v>Nesusijusių giminystės ryšiais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2.0481310803891072E-3"/>
                  <c:y val="1.84492563429571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634-40A3-8B4A-21B8A9A544E9}"/>
                </c:ext>
              </c:extLst>
            </c:dLbl>
            <c:dLbl>
              <c:idx val="2"/>
              <c:layout>
                <c:manualLayout>
                  <c:x val="2.0481310803891449E-3"/>
                  <c:y val="9.189997083697871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634-40A3-8B4A-21B8A9A544E9}"/>
                </c:ext>
              </c:extLst>
            </c:dLbl>
            <c:dLbl>
              <c:idx val="3"/>
              <c:layout>
                <c:manualLayout>
                  <c:x val="-7.5097272084173224E-17"/>
                  <c:y val="1.38196267133274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634-40A3-8B4A-21B8A9A544E9}"/>
                </c:ext>
              </c:extLst>
            </c:dLbl>
            <c:dLbl>
              <c:idx val="4"/>
              <c:layout>
                <c:manualLayout>
                  <c:x val="-7.5097272084173224E-17"/>
                  <c:y val="1.84106153397491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634-40A3-8B4A-21B8A9A544E9}"/>
                </c:ext>
              </c:extLst>
            </c:dLbl>
            <c:dLbl>
              <c:idx val="5"/>
              <c:layout>
                <c:manualLayout>
                  <c:x val="-2.048131080389295E-3"/>
                  <c:y val="4.52172645086022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634-40A3-8B4A-21B8A9A544E9}"/>
                </c:ext>
              </c:extLst>
            </c:dLbl>
            <c:dLbl>
              <c:idx val="6"/>
              <c:layout>
                <c:manualLayout>
                  <c:x val="0"/>
                  <c:y val="1.84492563429570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634-40A3-8B4A-21B8A9A544E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diagrama]Lapas1'!$A$2:$A$8</c:f>
              <c:strCache>
                <c:ptCount val="7"/>
                <c:pt idx="1">
                  <c:v>2018 m.</c:v>
                </c:pt>
                <c:pt idx="2">
                  <c:v>2019 m.</c:v>
                </c:pt>
                <c:pt idx="3">
                  <c:v>2020 m.</c:v>
                </c:pt>
                <c:pt idx="4">
                  <c:v>2021 m.</c:v>
                </c:pt>
                <c:pt idx="5">
                  <c:v>2022 m.</c:v>
                </c:pt>
                <c:pt idx="6">
                  <c:v>2023 m.</c:v>
                </c:pt>
              </c:strCache>
            </c:strRef>
          </c:cat>
          <c:val>
            <c:numRef>
              <c:f>'[Microsoft Word diagrama]Lapas1'!$E$2:$E$8</c:f>
              <c:numCache>
                <c:formatCode>General</c:formatCode>
                <c:ptCount val="7"/>
                <c:pt idx="1">
                  <c:v>5</c:v>
                </c:pt>
                <c:pt idx="2">
                  <c:v>10</c:v>
                </c:pt>
                <c:pt idx="3">
                  <c:v>7</c:v>
                </c:pt>
                <c:pt idx="4">
                  <c:v>2</c:v>
                </c:pt>
                <c:pt idx="5">
                  <c:v>2</c:v>
                </c:pt>
                <c:pt idx="6">
                  <c:v>8</c:v>
                </c:pt>
              </c:numCache>
            </c:numRef>
          </c:val>
          <c:extLst>
            <c:ext xmlns:c16="http://schemas.microsoft.com/office/drawing/2014/chart" uri="{C3380CC4-5D6E-409C-BE32-E72D297353CC}">
              <c16:uniqueId val="{00000003-1634-40A3-8B4A-21B8A9A544E9}"/>
            </c:ext>
          </c:extLst>
        </c:ser>
        <c:dLbls>
          <c:dLblPos val="inEnd"/>
          <c:showLegendKey val="0"/>
          <c:showVal val="1"/>
          <c:showCatName val="0"/>
          <c:showSerName val="0"/>
          <c:showPercent val="0"/>
          <c:showBubbleSize val="0"/>
        </c:dLbls>
        <c:gapWidth val="100"/>
        <c:overlap val="-24"/>
        <c:axId val="514895680"/>
        <c:axId val="514897840"/>
        <c:extLst>
          <c:ext xmlns:c15="http://schemas.microsoft.com/office/drawing/2012/chart" uri="{02D57815-91ED-43cb-92C2-25804820EDAC}">
            <c15:filteredBarSeries>
              <c15:ser>
                <c:idx val="4"/>
                <c:order val="4"/>
                <c:tx>
                  <c:strRef>
                    <c:extLst>
                      <c:ext uri="{02D57815-91ED-43cb-92C2-25804820EDAC}">
                        <c15:formulaRef>
                          <c15:sqref>'[Microsoft Word diagrama]Lapas1'!$F$1</c15:sqref>
                        </c15:formulaRef>
                      </c:ext>
                    </c:extLst>
                    <c:strCache>
                      <c:ptCount val="1"/>
                      <c:pt idx="0">
                        <c:v>Stulpelis1</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'[Microsoft Word diagrama]Lapas1'!$A$2:$A$8</c15:sqref>
                        </c15:formulaRef>
                      </c:ext>
                    </c:extLst>
                    <c:strCache>
                      <c:ptCount val="7"/>
                      <c:pt idx="1">
                        <c:v>2018 m.</c:v>
                      </c:pt>
                      <c:pt idx="2">
                        <c:v>2019 m.</c:v>
                      </c:pt>
                      <c:pt idx="3">
                        <c:v>2020 m.</c:v>
                      </c:pt>
                      <c:pt idx="4">
                        <c:v>2021 m.</c:v>
                      </c:pt>
                      <c:pt idx="5">
                        <c:v>2022 m.</c:v>
                      </c:pt>
                      <c:pt idx="6">
                        <c:v>2023 m.</c:v>
                      </c:pt>
                    </c:strCache>
                  </c:strRef>
                </c:cat>
                <c:val>
                  <c:numRef>
                    <c:extLst>
                      <c:ext uri="{02D57815-91ED-43cb-92C2-25804820EDAC}">
                        <c15:formulaRef>
                          <c15:sqref>'[Microsoft Word diagrama]Lapas1'!$F$2:$F$8</c15:sqref>
                        </c15:formulaRef>
                      </c:ext>
                    </c:extLst>
                    <c:numCache>
                      <c:formatCode>General</c:formatCode>
                      <c:ptCount val="7"/>
                    </c:numCache>
                  </c:numRef>
                </c:val>
                <c:extLst>
                  <c:ext xmlns:c16="http://schemas.microsoft.com/office/drawing/2014/chart" uri="{C3380CC4-5D6E-409C-BE32-E72D297353CC}">
                    <c16:uniqueId val="{00000004-1634-40A3-8B4A-21B8A9A544E9}"/>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'[Microsoft Word diagrama]Lapas1'!$G$1</c15:sqref>
                        </c15:formulaRef>
                      </c:ext>
                    </c:extLst>
                    <c:strCache>
                      <c:ptCount val="1"/>
                      <c:pt idx="0">
                        <c:v>Stulpelis2</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'[Microsoft Word diagrama]Lapas1'!$A$2:$A$8</c15:sqref>
                        </c15:formulaRef>
                      </c:ext>
                    </c:extLst>
                    <c:strCache>
                      <c:ptCount val="7"/>
                      <c:pt idx="1">
                        <c:v>2018 m.</c:v>
                      </c:pt>
                      <c:pt idx="2">
                        <c:v>2019 m.</c:v>
                      </c:pt>
                      <c:pt idx="3">
                        <c:v>2020 m.</c:v>
                      </c:pt>
                      <c:pt idx="4">
                        <c:v>2021 m.</c:v>
                      </c:pt>
                      <c:pt idx="5">
                        <c:v>2022 m.</c:v>
                      </c:pt>
                      <c:pt idx="6">
                        <c:v>2023 m.</c:v>
                      </c:pt>
                    </c:strCache>
                  </c:strRef>
                </c:cat>
                <c:val>
                  <c:numRef>
                    <c:extLst xmlns:c15="http://schemas.microsoft.com/office/drawing/2012/chart">
                      <c:ext xmlns:c15="http://schemas.microsoft.com/office/drawing/2012/chart" uri="{02D57815-91ED-43cb-92C2-25804820EDAC}">
                        <c15:formulaRef>
                          <c15:sqref>'[Microsoft Word diagrama]Lapas1'!$G$2:$G$8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5-1634-40A3-8B4A-21B8A9A544E9}"/>
                  </c:ext>
                </c:extLst>
              </c15:ser>
            </c15:filteredBarSeries>
          </c:ext>
        </c:extLst>
      </c:barChart>
      <c:catAx>
        <c:axId val="5148956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514897840"/>
        <c:crosses val="autoZero"/>
        <c:auto val="1"/>
        <c:lblAlgn val="ctr"/>
        <c:lblOffset val="100"/>
        <c:noMultiLvlLbl val="0"/>
      </c:catAx>
      <c:valAx>
        <c:axId val="514897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4895680"/>
        <c:crosses val="autoZero"/>
        <c:crossBetween val="between"/>
      </c:valAx>
      <c:spPr>
        <a:noFill/>
        <a:ln>
          <a:noFill/>
        </a:ln>
        <a:effectLst/>
      </c:spPr>
    </c:plotArea>
    <c:legend>
      <c:legendPos val="b"/>
      <c:layout>
        <c:manualLayout>
          <c:xMode val="edge"/>
          <c:yMode val="edge"/>
          <c:x val="0.22111848922110541"/>
          <c:y val="0.84780037911927675"/>
          <c:w val="0.56185928371856741"/>
          <c:h val="7.8125546806649168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566802062930784E-2"/>
          <c:y val="4.9341601105641647E-2"/>
          <c:w val="0.76359374109955791"/>
          <c:h val="0.71298961620447676"/>
        </c:manualLayout>
      </c:layout>
      <c:barChart>
        <c:barDir val="col"/>
        <c:grouping val="clustered"/>
        <c:varyColors val="0"/>
        <c:ser>
          <c:idx val="0"/>
          <c:order val="0"/>
          <c:tx>
            <c:strRef>
              <c:f>Sheet1!$A$2</c:f>
              <c:strCache>
                <c:ptCount val="1"/>
                <c:pt idx="0">
                  <c:v>Berniukai</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Sheet1!$B$2:$E$2</c:f>
              <c:numCache>
                <c:formatCode>General</c:formatCode>
                <c:ptCount val="4"/>
                <c:pt idx="0">
                  <c:v>19</c:v>
                </c:pt>
                <c:pt idx="1">
                  <c:v>20</c:v>
                </c:pt>
                <c:pt idx="2">
                  <c:v>33</c:v>
                </c:pt>
                <c:pt idx="3">
                  <c:v>27</c:v>
                </c:pt>
              </c:numCache>
            </c:numRef>
          </c:val>
          <c:extLst>
            <c:ext xmlns:c16="http://schemas.microsoft.com/office/drawing/2014/chart" uri="{C3380CC4-5D6E-409C-BE32-E72D297353CC}">
              <c16:uniqueId val="{00000000-5DA3-4E68-A63C-28C37A62E137}"/>
            </c:ext>
          </c:extLst>
        </c:ser>
        <c:ser>
          <c:idx val="1"/>
          <c:order val="1"/>
          <c:tx>
            <c:strRef>
              <c:f>Sheet1!$A$3</c:f>
              <c:strCache>
                <c:ptCount val="1"/>
                <c:pt idx="0">
                  <c:v>Mergaitės</c:v>
                </c:pt>
              </c:strCache>
            </c:strRef>
          </c:tx>
          <c:spPr>
            <a:solidFill>
              <a:srgbClr val="FFC000"/>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Sheet1!$B$3:$E$3</c:f>
              <c:numCache>
                <c:formatCode>General</c:formatCode>
                <c:ptCount val="4"/>
                <c:pt idx="0">
                  <c:v>18</c:v>
                </c:pt>
                <c:pt idx="1">
                  <c:v>28</c:v>
                </c:pt>
                <c:pt idx="2">
                  <c:v>31</c:v>
                </c:pt>
                <c:pt idx="3">
                  <c:v>23</c:v>
                </c:pt>
              </c:numCache>
            </c:numRef>
          </c:val>
          <c:extLst>
            <c:ext xmlns:c16="http://schemas.microsoft.com/office/drawing/2014/chart" uri="{C3380CC4-5D6E-409C-BE32-E72D297353CC}">
              <c16:uniqueId val="{00000001-5DA3-4E68-A63C-28C37A62E137}"/>
            </c:ext>
          </c:extLst>
        </c:ser>
        <c:ser>
          <c:idx val="2"/>
          <c:order val="2"/>
          <c:tx>
            <c:strRef>
              <c:f>Sheet1!$A$4</c:f>
              <c:strCache>
                <c:ptCount val="1"/>
                <c:pt idx="0">
                  <c:v>Iš viso</c:v>
                </c:pt>
              </c:strCache>
            </c:strRef>
          </c:tx>
          <c:spPr>
            <a:solidFill>
              <a:schemeClr val="accent3"/>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Sheet1!$B$4:$E$4</c:f>
              <c:numCache>
                <c:formatCode>General</c:formatCode>
                <c:ptCount val="4"/>
                <c:pt idx="0">
                  <c:v>37</c:v>
                </c:pt>
                <c:pt idx="1">
                  <c:v>48</c:v>
                </c:pt>
                <c:pt idx="2">
                  <c:v>64</c:v>
                </c:pt>
                <c:pt idx="3">
                  <c:v>50</c:v>
                </c:pt>
              </c:numCache>
            </c:numRef>
          </c:val>
          <c:extLst>
            <c:ext xmlns:c16="http://schemas.microsoft.com/office/drawing/2014/chart" uri="{C3380CC4-5D6E-409C-BE32-E72D297353CC}">
              <c16:uniqueId val="{00000002-5DA3-4E68-A63C-28C37A62E137}"/>
            </c:ext>
          </c:extLst>
        </c:ser>
        <c:dLbls>
          <c:showLegendKey val="0"/>
          <c:showVal val="0"/>
          <c:showCatName val="0"/>
          <c:showSerName val="0"/>
          <c:showPercent val="0"/>
          <c:showBubbleSize val="0"/>
        </c:dLbls>
        <c:gapWidth val="150"/>
        <c:axId val="44160512"/>
        <c:axId val="44162048"/>
      </c:barChart>
      <c:catAx>
        <c:axId val="44160512"/>
        <c:scaling>
          <c:orientation val="minMax"/>
        </c:scaling>
        <c:delete val="0"/>
        <c:axPos val="b"/>
        <c:numFmt formatCode="General" sourceLinked="1"/>
        <c:majorTickMark val="none"/>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1200" b="1" i="0" u="none" strike="noStrike" kern="1200" baseline="0">
                <a:solidFill>
                  <a:srgbClr val="000000"/>
                </a:solidFill>
                <a:latin typeface="Calibri"/>
                <a:ea typeface="Calibri"/>
                <a:cs typeface="Calibri"/>
              </a:defRPr>
            </a:pPr>
            <a:endParaRPr lang="lt-LT"/>
          </a:p>
        </c:txPr>
        <c:crossAx val="44162048"/>
        <c:crosses val="autoZero"/>
        <c:auto val="1"/>
        <c:lblAlgn val="ctr"/>
        <c:lblOffset val="100"/>
        <c:noMultiLvlLbl val="0"/>
      </c:catAx>
      <c:valAx>
        <c:axId val="44162048"/>
        <c:scaling>
          <c:orientation val="minMax"/>
        </c:scaling>
        <c:delete val="0"/>
        <c:axPos val="l"/>
        <c:majorGridlines/>
        <c:numFmt formatCode="General" sourceLinked="1"/>
        <c:majorTickMark val="none"/>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951" b="1" i="0" u="none" strike="noStrike" kern="1200" baseline="0">
                <a:solidFill>
                  <a:srgbClr val="000000"/>
                </a:solidFill>
                <a:latin typeface="Calibri"/>
                <a:ea typeface="Calibri"/>
                <a:cs typeface="Calibri"/>
              </a:defRPr>
            </a:pPr>
            <a:endParaRPr lang="lt-LT"/>
          </a:p>
        </c:txPr>
        <c:crossAx val="44160512"/>
        <c:crosses val="autoZero"/>
        <c:crossBetween val="between"/>
      </c:valAx>
      <c:spPr>
        <a:noFill/>
        <a:ln w="25415">
          <a:noFill/>
        </a:ln>
        <a:effectLst/>
      </c:spPr>
    </c:plotArea>
    <c:legend>
      <c:legendPos val="r"/>
      <c:overlay val="0"/>
      <c:txPr>
        <a:bodyPr/>
        <a:lstStyle/>
        <a:p>
          <a:pPr>
            <a:defRPr sz="1100"/>
          </a:pPr>
          <a:endParaRPr lang="lt-LT"/>
        </a:p>
      </c:txPr>
    </c:legend>
    <c:plotVisOnly val="1"/>
    <c:dispBlanksAs val="gap"/>
    <c:showDLblsOverMax val="0"/>
  </c:chart>
  <c:spPr>
    <a:solidFill>
      <a:srgbClr val="FFFFFF"/>
    </a:solidFill>
    <a:ln w="9525" cap="flat" cmpd="sng" algn="ctr">
      <a:noFill/>
      <a:prstDash val="solid"/>
      <a:round/>
    </a:ln>
    <a:effectLst/>
  </c:spPr>
  <c:txPr>
    <a:bodyPr/>
    <a:lstStyle/>
    <a:p>
      <a:pPr>
        <a:defRPr sz="951" b="1" i="0" u="none" strike="noStrike" baseline="0">
          <a:solidFill>
            <a:srgbClr val="000000"/>
          </a:solidFill>
          <a:latin typeface="Calibri"/>
          <a:ea typeface="Calibri"/>
          <a:cs typeface="Calibri"/>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Moterys</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Sheet1!$B$2:$E$2</c:f>
              <c:numCache>
                <c:formatCode>General</c:formatCode>
                <c:ptCount val="4"/>
                <c:pt idx="0">
                  <c:v>15</c:v>
                </c:pt>
                <c:pt idx="1">
                  <c:v>15</c:v>
                </c:pt>
                <c:pt idx="2">
                  <c:v>16</c:v>
                </c:pt>
                <c:pt idx="3">
                  <c:v>12</c:v>
                </c:pt>
              </c:numCache>
            </c:numRef>
          </c:val>
          <c:extLst>
            <c:ext xmlns:c16="http://schemas.microsoft.com/office/drawing/2014/chart" uri="{C3380CC4-5D6E-409C-BE32-E72D297353CC}">
              <c16:uniqueId val="{00000000-D416-444D-B0EC-62CEAA9053AB}"/>
            </c:ext>
          </c:extLst>
        </c:ser>
        <c:ser>
          <c:idx val="1"/>
          <c:order val="1"/>
          <c:tx>
            <c:strRef>
              <c:f>Sheet1!$A$3</c:f>
              <c:strCache>
                <c:ptCount val="1"/>
                <c:pt idx="0">
                  <c:v>Vyrai</c:v>
                </c:pt>
              </c:strCache>
            </c:strRef>
          </c:tx>
          <c:spPr>
            <a:solidFill>
              <a:srgbClr val="FFC000"/>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Sheet1!$B$3:$E$3</c:f>
              <c:numCache>
                <c:formatCode>General</c:formatCode>
                <c:ptCount val="4"/>
                <c:pt idx="0">
                  <c:v>4</c:v>
                </c:pt>
                <c:pt idx="1">
                  <c:v>6</c:v>
                </c:pt>
                <c:pt idx="2">
                  <c:v>11</c:v>
                </c:pt>
                <c:pt idx="3">
                  <c:v>8</c:v>
                </c:pt>
              </c:numCache>
            </c:numRef>
          </c:val>
          <c:extLst>
            <c:ext xmlns:c16="http://schemas.microsoft.com/office/drawing/2014/chart" uri="{C3380CC4-5D6E-409C-BE32-E72D297353CC}">
              <c16:uniqueId val="{00000001-D416-444D-B0EC-62CEAA9053AB}"/>
            </c:ext>
          </c:extLst>
        </c:ser>
        <c:ser>
          <c:idx val="2"/>
          <c:order val="2"/>
          <c:tx>
            <c:strRef>
              <c:f>Sheet1!$A$4</c:f>
              <c:strCache>
                <c:ptCount val="1"/>
                <c:pt idx="0">
                  <c:v>Iš viso</c:v>
                </c:pt>
              </c:strCache>
            </c:strRef>
          </c:tx>
          <c:spPr>
            <a:solidFill>
              <a:schemeClr val="accent3"/>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Sheet1!$B$1:$E$1</c:f>
              <c:strCache>
                <c:ptCount val="4"/>
                <c:pt idx="0">
                  <c:v>2020 m.</c:v>
                </c:pt>
                <c:pt idx="1">
                  <c:v>2021 m.</c:v>
                </c:pt>
                <c:pt idx="2">
                  <c:v>2022 m.</c:v>
                </c:pt>
                <c:pt idx="3">
                  <c:v>2023 m.</c:v>
                </c:pt>
              </c:strCache>
            </c:strRef>
          </c:cat>
          <c:val>
            <c:numRef>
              <c:f>Sheet1!$B$4:$E$4</c:f>
              <c:numCache>
                <c:formatCode>General</c:formatCode>
                <c:ptCount val="4"/>
                <c:pt idx="0">
                  <c:v>19</c:v>
                </c:pt>
                <c:pt idx="1">
                  <c:v>21</c:v>
                </c:pt>
                <c:pt idx="2">
                  <c:v>27</c:v>
                </c:pt>
                <c:pt idx="3">
                  <c:v>20</c:v>
                </c:pt>
              </c:numCache>
            </c:numRef>
          </c:val>
          <c:extLst>
            <c:ext xmlns:c16="http://schemas.microsoft.com/office/drawing/2014/chart" uri="{C3380CC4-5D6E-409C-BE32-E72D297353CC}">
              <c16:uniqueId val="{00000002-D416-444D-B0EC-62CEAA9053AB}"/>
            </c:ext>
          </c:extLst>
        </c:ser>
        <c:dLbls>
          <c:showLegendKey val="0"/>
          <c:showVal val="0"/>
          <c:showCatName val="0"/>
          <c:showSerName val="0"/>
          <c:showPercent val="0"/>
          <c:showBubbleSize val="0"/>
        </c:dLbls>
        <c:gapWidth val="150"/>
        <c:axId val="43857408"/>
        <c:axId val="43858944"/>
      </c:barChart>
      <c:catAx>
        <c:axId val="43857408"/>
        <c:scaling>
          <c:orientation val="minMax"/>
        </c:scaling>
        <c:delete val="0"/>
        <c:axPos val="b"/>
        <c:numFmt formatCode="General" sourceLinked="1"/>
        <c:majorTickMark val="none"/>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1200" b="1" i="0" u="none" strike="noStrike" kern="1200" baseline="0">
                <a:solidFill>
                  <a:srgbClr val="000000"/>
                </a:solidFill>
                <a:latin typeface="Calibri"/>
                <a:ea typeface="Calibri"/>
                <a:cs typeface="Calibri"/>
              </a:defRPr>
            </a:pPr>
            <a:endParaRPr lang="lt-LT"/>
          </a:p>
        </c:txPr>
        <c:crossAx val="43858944"/>
        <c:crosses val="autoZero"/>
        <c:auto val="1"/>
        <c:lblAlgn val="ctr"/>
        <c:lblOffset val="100"/>
        <c:noMultiLvlLbl val="0"/>
      </c:catAx>
      <c:valAx>
        <c:axId val="43858944"/>
        <c:scaling>
          <c:orientation val="minMax"/>
        </c:scaling>
        <c:delete val="0"/>
        <c:axPos val="l"/>
        <c:majorGridlines/>
        <c:numFmt formatCode="General" sourceLinked="1"/>
        <c:majorTickMark val="none"/>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951" b="1" i="0" u="none" strike="noStrike" kern="1200" baseline="0">
                <a:solidFill>
                  <a:srgbClr val="000000"/>
                </a:solidFill>
                <a:latin typeface="Calibri"/>
                <a:ea typeface="Calibri"/>
                <a:cs typeface="Calibri"/>
              </a:defRPr>
            </a:pPr>
            <a:endParaRPr lang="lt-LT"/>
          </a:p>
        </c:txPr>
        <c:crossAx val="43857408"/>
        <c:crosses val="autoZero"/>
        <c:crossBetween val="between"/>
      </c:valAx>
      <c:spPr>
        <a:noFill/>
        <a:ln w="25415">
          <a:noFill/>
        </a:ln>
        <a:effectLst/>
      </c:spPr>
    </c:plotArea>
    <c:legend>
      <c:legendPos val="r"/>
      <c:overlay val="0"/>
      <c:txPr>
        <a:bodyPr/>
        <a:lstStyle/>
        <a:p>
          <a:pPr>
            <a:defRPr sz="1100"/>
          </a:pPr>
          <a:endParaRPr lang="lt-LT"/>
        </a:p>
      </c:txPr>
    </c:legend>
    <c:plotVisOnly val="1"/>
    <c:dispBlanksAs val="gap"/>
    <c:showDLblsOverMax val="0"/>
  </c:chart>
  <c:spPr>
    <a:solidFill>
      <a:srgbClr val="FFFFFF"/>
    </a:solidFill>
    <a:ln w="9525" cap="flat" cmpd="sng" algn="ctr">
      <a:noFill/>
      <a:prstDash val="solid"/>
      <a:round/>
    </a:ln>
    <a:effectLst/>
  </c:spPr>
  <c:txPr>
    <a:bodyPr/>
    <a:lstStyle/>
    <a:p>
      <a:pPr>
        <a:defRPr sz="951" b="1" i="0" u="none" strike="noStrike" baseline="0">
          <a:solidFill>
            <a:srgbClr val="000000"/>
          </a:solidFill>
          <a:latin typeface="Calibri"/>
          <a:ea typeface="Calibri"/>
          <a:cs typeface="Calibri"/>
        </a:defRPr>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withinLinear" id="18">
  <a:schemeClr val="accent5"/>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306CF-760B-41FF-90F7-DCE6C879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67554</Words>
  <Characters>38506</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dc:creator>
  <cp:lastModifiedBy>Kristina Gimžauskaitė-Mažonienė</cp:lastModifiedBy>
  <cp:revision>3</cp:revision>
  <cp:lastPrinted>2024-03-04T13:16:00Z</cp:lastPrinted>
  <dcterms:created xsi:type="dcterms:W3CDTF">2024-03-08T09:22:00Z</dcterms:created>
  <dcterms:modified xsi:type="dcterms:W3CDTF">2024-03-08T09:22:00Z</dcterms:modified>
</cp:coreProperties>
</file>