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6FB1" w14:textId="77777777" w:rsidR="0075600C" w:rsidRPr="0075600C" w:rsidRDefault="0075600C" w:rsidP="0075600C">
      <w:pPr>
        <w:jc w:val="center"/>
        <w:rPr>
          <w:b/>
          <w:bCs/>
          <w:sz w:val="28"/>
          <w:szCs w:val="28"/>
        </w:rPr>
      </w:pPr>
      <w:r w:rsidRPr="0075600C">
        <w:rPr>
          <w:b/>
          <w:bCs/>
          <w:sz w:val="28"/>
          <w:szCs w:val="28"/>
        </w:rPr>
        <w:t>KRETINGOS RAJONO SAVIVALDYBĖS TARYBA</w:t>
      </w:r>
    </w:p>
    <w:p w14:paraId="1CD6D71C" w14:textId="77777777" w:rsidR="0075600C" w:rsidRPr="0075600C" w:rsidRDefault="0075600C" w:rsidP="0075600C">
      <w:pPr>
        <w:rPr>
          <w:b/>
          <w:bCs/>
        </w:rPr>
      </w:pPr>
    </w:p>
    <w:p w14:paraId="7906FFAC" w14:textId="77777777" w:rsidR="0075600C" w:rsidRPr="0075600C" w:rsidRDefault="0075600C" w:rsidP="0075600C">
      <w:pPr>
        <w:jc w:val="center"/>
        <w:rPr>
          <w:b/>
          <w:bCs/>
        </w:rPr>
      </w:pPr>
      <w:r w:rsidRPr="0075600C">
        <w:rPr>
          <w:b/>
          <w:bCs/>
        </w:rPr>
        <w:t>SPRENDIMAS</w:t>
      </w:r>
    </w:p>
    <w:p w14:paraId="550C83C0" w14:textId="1C8B53A9" w:rsidR="00461C77" w:rsidRPr="0075600C" w:rsidRDefault="0075600C" w:rsidP="0075600C">
      <w:pPr>
        <w:jc w:val="center"/>
        <w:rPr>
          <w:b/>
          <w:bCs/>
        </w:rPr>
      </w:pPr>
      <w:r w:rsidRPr="0075600C">
        <w:rPr>
          <w:b/>
          <w:bCs/>
        </w:rPr>
        <w:t>DĖL VIETINĖS RINKLIAVOS UŽ NAUDOJIMĄSI KRETINGOS RAJONO SAVIVALDYBĖS TARYBOS NUSTATYTOMIS VIETOMIS AUTOMOBILIAMS STATYTI NUOSTATŲ PATVIRTINIMO</w:t>
      </w:r>
    </w:p>
    <w:p w14:paraId="51C6BC14" w14:textId="77777777" w:rsidR="0075600C" w:rsidRDefault="0075600C" w:rsidP="0075600C"/>
    <w:p w14:paraId="5C2743DA" w14:textId="78483BD4" w:rsidR="00461C77" w:rsidRPr="005825A3" w:rsidRDefault="00461C77" w:rsidP="00461C77">
      <w:pPr>
        <w:tabs>
          <w:tab w:val="left" w:pos="851"/>
        </w:tabs>
        <w:jc w:val="center"/>
      </w:pPr>
      <w:r w:rsidRPr="005825A3">
        <w:t>20</w:t>
      </w:r>
      <w:r>
        <w:t>2</w:t>
      </w:r>
      <w:r w:rsidR="00171694">
        <w:t>4</w:t>
      </w:r>
      <w:r w:rsidRPr="005825A3">
        <w:t xml:space="preserve"> m. </w:t>
      </w:r>
      <w:r w:rsidR="00171694">
        <w:t>vasar</w:t>
      </w:r>
      <w:r w:rsidR="00A57E07">
        <w:t>io</w:t>
      </w:r>
      <w:r w:rsidR="00DD7473">
        <w:t xml:space="preserve"> 13</w:t>
      </w:r>
      <w:r>
        <w:t xml:space="preserve"> </w:t>
      </w:r>
      <w:r w:rsidRPr="005825A3">
        <w:t>d.</w:t>
      </w:r>
      <w:r>
        <w:t xml:space="preserve"> </w:t>
      </w:r>
      <w:r w:rsidRPr="005825A3">
        <w:t>Nr.</w:t>
      </w:r>
      <w:r>
        <w:t xml:space="preserve"> T1-</w:t>
      </w:r>
      <w:r w:rsidR="00DD7473">
        <w:t>56</w:t>
      </w:r>
    </w:p>
    <w:p w14:paraId="6962D9A2" w14:textId="77777777" w:rsidR="00461C77" w:rsidRDefault="00461C77" w:rsidP="00461C77">
      <w:pPr>
        <w:jc w:val="center"/>
      </w:pPr>
      <w:r w:rsidRPr="005825A3">
        <w:t>Kretinga</w:t>
      </w:r>
    </w:p>
    <w:p w14:paraId="10441B15" w14:textId="77777777" w:rsidR="00461C77" w:rsidRDefault="00461C77" w:rsidP="00461C77"/>
    <w:p w14:paraId="1FCFB871" w14:textId="05F6D50E" w:rsidR="00461C77" w:rsidRDefault="00461C77" w:rsidP="006E5DE8">
      <w:pPr>
        <w:pStyle w:val="HTMLPreformatted1"/>
        <w:tabs>
          <w:tab w:val="clear" w:pos="916"/>
          <w:tab w:val="left" w:pos="851"/>
          <w:tab w:val="left" w:pos="1276"/>
          <w:tab w:val="left" w:pos="5812"/>
        </w:tabs>
        <w:jc w:val="both"/>
        <w:rPr>
          <w:rFonts w:ascii="Times New Roman" w:hAnsi="Times New Roman" w:cs="Times New Roman"/>
          <w:color w:val="000000"/>
          <w:spacing w:val="28"/>
          <w:sz w:val="24"/>
          <w:szCs w:val="24"/>
        </w:rPr>
      </w:pPr>
      <w:r>
        <w:rPr>
          <w:color w:val="000000"/>
        </w:rPr>
        <w:tab/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 xml:space="preserve">Vadovaudamasi </w:t>
      </w:r>
      <w:r w:rsidR="003807D6">
        <w:rPr>
          <w:rFonts w:ascii="Times New Roman" w:hAnsi="Times New Roman"/>
          <w:sz w:val="24"/>
          <w:szCs w:val="24"/>
        </w:rPr>
        <w:t xml:space="preserve">Lietuvos Respublikos </w:t>
      </w:r>
      <w:r w:rsidR="00171694" w:rsidRPr="001E4E94">
        <w:rPr>
          <w:rFonts w:ascii="Times New Roman" w:hAnsi="Times New Roman" w:cs="Times New Roman"/>
          <w:sz w:val="24"/>
          <w:szCs w:val="24"/>
          <w:shd w:val="clear" w:color="auto" w:fill="FFFFFF"/>
          <w:lang w:bidi="lo-LA"/>
        </w:rPr>
        <w:t xml:space="preserve">vietos savivaldos įstatymo </w:t>
      </w:r>
      <w:r w:rsidR="005E284C" w:rsidRPr="001E4E94">
        <w:rPr>
          <w:rFonts w:ascii="Times New Roman" w:hAnsi="Times New Roman"/>
          <w:sz w:val="24"/>
          <w:szCs w:val="24"/>
        </w:rPr>
        <w:t>15 straipsnio 2 dalies 2</w:t>
      </w:r>
      <w:r w:rsidR="00172345" w:rsidRPr="001E4E94">
        <w:rPr>
          <w:rFonts w:ascii="Times New Roman" w:hAnsi="Times New Roman"/>
          <w:sz w:val="24"/>
          <w:szCs w:val="24"/>
        </w:rPr>
        <w:t>9</w:t>
      </w:r>
      <w:r w:rsidR="005E284C" w:rsidRPr="001E4E94">
        <w:rPr>
          <w:rFonts w:ascii="Times New Roman" w:hAnsi="Times New Roman"/>
          <w:sz w:val="24"/>
          <w:szCs w:val="24"/>
        </w:rPr>
        <w:t xml:space="preserve"> punktu,</w:t>
      </w:r>
      <w:r w:rsidR="005E284C">
        <w:rPr>
          <w:rFonts w:ascii="Times New Roman" w:hAnsi="Times New Roman"/>
          <w:sz w:val="24"/>
          <w:szCs w:val="24"/>
        </w:rPr>
        <w:t xml:space="preserve"> </w:t>
      </w:r>
      <w:r w:rsidR="005E284C" w:rsidRPr="005E284C">
        <w:rPr>
          <w:rFonts w:ascii="Times New Roman" w:hAnsi="Times New Roman" w:cs="Times New Roman"/>
          <w:sz w:val="24"/>
          <w:szCs w:val="24"/>
        </w:rPr>
        <w:t xml:space="preserve">Lietuvos Respublikos rinkliavų įstatymo 11 straipsnio 1 dalies 6 punktu, 12 </w:t>
      </w:r>
      <w:r w:rsidR="00B1550E">
        <w:rPr>
          <w:rFonts w:ascii="Times New Roman" w:hAnsi="Times New Roman" w:cs="Times New Roman"/>
          <w:sz w:val="24"/>
          <w:szCs w:val="24"/>
        </w:rPr>
        <w:t>straipsni</w:t>
      </w:r>
      <w:r w:rsidR="003E07B3">
        <w:rPr>
          <w:rFonts w:ascii="Times New Roman" w:hAnsi="Times New Roman" w:cs="Times New Roman"/>
          <w:sz w:val="24"/>
          <w:szCs w:val="24"/>
        </w:rPr>
        <w:t>o 1 dalimi</w:t>
      </w:r>
      <w:r w:rsidR="00B1550E">
        <w:rPr>
          <w:rFonts w:ascii="Times New Roman" w:hAnsi="Times New Roman" w:cs="Times New Roman"/>
          <w:sz w:val="24"/>
          <w:szCs w:val="24"/>
        </w:rPr>
        <w:t xml:space="preserve"> ir atsižvelgdama į Kretingos rajono savivaldybės mero 2023 m. gruodžio 29 d. potvarkio Nr.</w:t>
      </w:r>
      <w:r w:rsidR="00295AB2">
        <w:rPr>
          <w:rFonts w:ascii="Times New Roman" w:hAnsi="Times New Roman" w:cs="Times New Roman"/>
          <w:sz w:val="24"/>
          <w:szCs w:val="24"/>
        </w:rPr>
        <w:t> </w:t>
      </w:r>
      <w:r w:rsidR="00B1550E">
        <w:rPr>
          <w:rFonts w:ascii="Times New Roman" w:hAnsi="Times New Roman" w:cs="Times New Roman"/>
          <w:sz w:val="24"/>
          <w:szCs w:val="24"/>
        </w:rPr>
        <w:t>V3-588 „Dėl įpareigojimų“ 1.3 punktą,</w:t>
      </w:r>
      <w:r w:rsidR="005E284C">
        <w:rPr>
          <w:rFonts w:ascii="Times New Roman" w:hAnsi="Times New Roman"/>
          <w:sz w:val="24"/>
          <w:szCs w:val="24"/>
        </w:rPr>
        <w:t xml:space="preserve"> </w:t>
      </w:r>
      <w:r w:rsidRPr="00194BBA">
        <w:rPr>
          <w:rFonts w:ascii="Times New Roman" w:hAnsi="Times New Roman" w:cs="Times New Roman"/>
          <w:color w:val="000000"/>
          <w:sz w:val="24"/>
          <w:szCs w:val="24"/>
        </w:rPr>
        <w:t>Kretingos rajono savivaldybės taryba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F4E">
        <w:rPr>
          <w:rFonts w:ascii="Times New Roman" w:hAnsi="Times New Roman" w:cs="Times New Roman"/>
          <w:color w:val="000000"/>
          <w:spacing w:val="40"/>
          <w:sz w:val="24"/>
          <w:szCs w:val="24"/>
        </w:rPr>
        <w:t>nusprendžia</w:t>
      </w:r>
      <w:r w:rsidRPr="00194BBA">
        <w:rPr>
          <w:rFonts w:ascii="Times New Roman" w:hAnsi="Times New Roman" w:cs="Times New Roman"/>
          <w:color w:val="000000"/>
          <w:spacing w:val="28"/>
          <w:sz w:val="24"/>
          <w:szCs w:val="24"/>
        </w:rPr>
        <w:t>:</w:t>
      </w:r>
    </w:p>
    <w:p w14:paraId="7EE38949" w14:textId="043EED98" w:rsidR="00461C77" w:rsidRDefault="00BA5CD5" w:rsidP="006E5DE8">
      <w:pPr>
        <w:tabs>
          <w:tab w:val="left" w:pos="851"/>
        </w:tabs>
        <w:ind w:firstLine="851"/>
        <w:jc w:val="both"/>
        <w:rPr>
          <w:lang w:bidi="he-IL"/>
        </w:rPr>
      </w:pPr>
      <w:r w:rsidRPr="00BA5CD5">
        <w:rPr>
          <w:color w:val="000000"/>
          <w:spacing w:val="28"/>
          <w:lang w:bidi="he-IL"/>
        </w:rPr>
        <w:t>1.</w:t>
      </w:r>
      <w:r>
        <w:rPr>
          <w:lang w:bidi="he-IL"/>
        </w:rPr>
        <w:t xml:space="preserve"> </w:t>
      </w:r>
      <w:r w:rsidR="00461C77" w:rsidRPr="00E2082F">
        <w:rPr>
          <w:lang w:bidi="he-IL"/>
        </w:rPr>
        <w:t xml:space="preserve">Patvirtinti </w:t>
      </w:r>
      <w:r>
        <w:rPr>
          <w:lang w:bidi="he-IL"/>
        </w:rPr>
        <w:t xml:space="preserve">Vietinės rinkliavos už naudojimąsi Kretingos rajono savivaldybės tarybos nustatytomis vietomis automobiliams statyti nuostatus </w:t>
      </w:r>
      <w:r w:rsidR="00461C77" w:rsidRPr="00E2082F">
        <w:rPr>
          <w:lang w:bidi="he-IL"/>
        </w:rPr>
        <w:t>(pridedama).</w:t>
      </w:r>
    </w:p>
    <w:p w14:paraId="54275C25" w14:textId="430A9700" w:rsidR="00BA5CD5" w:rsidRDefault="00BA5CD5" w:rsidP="006E5DE8">
      <w:pPr>
        <w:ind w:firstLine="851"/>
        <w:jc w:val="both"/>
      </w:pPr>
      <w:r>
        <w:t>2. Pripažinti netekusiu galios Kretingos rajono savivaldybės tarybos 2008 m. gegužės 29 d. sprendimą Nr. T2-139 „Dėl Vietinės rinkliavos už naudojimąsi savivaldybės tarybos nustatytomis vietomis automobiliams statyti nuostat</w:t>
      </w:r>
      <w:r w:rsidR="00AD541A">
        <w:t>ų tvirtinimo</w:t>
      </w:r>
      <w:r>
        <w:t>“</w:t>
      </w:r>
      <w:r w:rsidR="001E4E94">
        <w:t xml:space="preserve"> su visais pakeitimais ir </w:t>
      </w:r>
      <w:proofErr w:type="spellStart"/>
      <w:r w:rsidR="001E4E94">
        <w:t>papildymais</w:t>
      </w:r>
      <w:proofErr w:type="spellEnd"/>
      <w:r>
        <w:t>.</w:t>
      </w:r>
    </w:p>
    <w:p w14:paraId="7A16A53C" w14:textId="7D57B2E8" w:rsidR="00461C77" w:rsidRDefault="008530E7" w:rsidP="006E5DE8">
      <w:pPr>
        <w:pStyle w:val="HTMLPreformatted1"/>
        <w:tabs>
          <w:tab w:val="clear" w:pos="916"/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61C77">
        <w:rPr>
          <w:rFonts w:ascii="Times New Roman" w:hAnsi="Times New Roman" w:cs="Times New Roman"/>
          <w:sz w:val="24"/>
          <w:szCs w:val="24"/>
        </w:rPr>
        <w:t xml:space="preserve">. </w:t>
      </w:r>
      <w:r w:rsidR="00461C77" w:rsidRPr="00F71350">
        <w:rPr>
          <w:rFonts w:ascii="Times New Roman" w:hAnsi="Times New Roman" w:cs="Times New Roman"/>
          <w:color w:val="000000"/>
          <w:sz w:val="24"/>
          <w:szCs w:val="24"/>
        </w:rPr>
        <w:t>Teisės aktą skelbti Teisės aktų registre</w:t>
      </w:r>
      <w:r w:rsidR="00BA5C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CDE868" w14:textId="77777777" w:rsidR="00461C77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9B020" w14:textId="77777777" w:rsidR="00461C77" w:rsidRPr="00F71350" w:rsidRDefault="00461C77" w:rsidP="00461C77">
      <w:pPr>
        <w:pStyle w:val="HTMLPreformatted1"/>
        <w:tabs>
          <w:tab w:val="clear" w:pos="916"/>
          <w:tab w:val="left" w:pos="0"/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1350">
        <w:rPr>
          <w:rFonts w:ascii="Times New Roman" w:hAnsi="Times New Roman" w:cs="Times New Roman"/>
          <w:sz w:val="24"/>
          <w:szCs w:val="24"/>
        </w:rPr>
        <w:t>Savivaldybės meras</w:t>
      </w:r>
    </w:p>
    <w:p w14:paraId="02C6AD5F" w14:textId="77777777" w:rsidR="00461C77" w:rsidRPr="00F71350" w:rsidRDefault="00461C77" w:rsidP="00461C77">
      <w:pPr>
        <w:pStyle w:val="HTMLPreformatted1"/>
        <w:shd w:val="clear" w:color="auto" w:fill="FFFFFF"/>
        <w:tabs>
          <w:tab w:val="clear" w:pos="916"/>
          <w:tab w:val="left" w:pos="0"/>
          <w:tab w:val="left" w:pos="851"/>
          <w:tab w:val="left" w:pos="1276"/>
        </w:tabs>
        <w:jc w:val="both"/>
        <w:rPr>
          <w:color w:val="000000"/>
        </w:rPr>
      </w:pPr>
    </w:p>
    <w:p w14:paraId="1AF5BEA6" w14:textId="77777777" w:rsidR="00461C77" w:rsidRPr="005825A3" w:rsidRDefault="00461C77" w:rsidP="00461C77">
      <w:pPr>
        <w:rPr>
          <w:color w:val="000000"/>
        </w:rPr>
      </w:pPr>
    </w:p>
    <w:p w14:paraId="609FB56E" w14:textId="77777777" w:rsidR="00461C77" w:rsidRDefault="00461C77" w:rsidP="00461C77"/>
    <w:p w14:paraId="6A00269C" w14:textId="77777777" w:rsidR="00461C77" w:rsidRDefault="00461C77" w:rsidP="00461C77"/>
    <w:p w14:paraId="22D60CDC" w14:textId="77777777" w:rsidR="00461C77" w:rsidRDefault="00461C77" w:rsidP="00461C77"/>
    <w:p w14:paraId="08B813C4" w14:textId="77777777" w:rsidR="00461C77" w:rsidRDefault="00461C77" w:rsidP="00461C77"/>
    <w:p w14:paraId="18DAF064" w14:textId="77777777" w:rsidR="00461C77" w:rsidRDefault="00461C77" w:rsidP="00461C77"/>
    <w:p w14:paraId="2244E9EC" w14:textId="77777777" w:rsidR="00461C77" w:rsidRDefault="00461C77" w:rsidP="00461C77"/>
    <w:p w14:paraId="48CEC20C" w14:textId="77777777" w:rsidR="00461C77" w:rsidRDefault="00461C77" w:rsidP="00461C77"/>
    <w:p w14:paraId="3EF732DB" w14:textId="77777777" w:rsidR="00461C77" w:rsidRDefault="00461C77" w:rsidP="00461C77"/>
    <w:p w14:paraId="2C66D600" w14:textId="77777777" w:rsidR="00461C77" w:rsidRDefault="00461C77" w:rsidP="00461C77"/>
    <w:p w14:paraId="002C7AB2" w14:textId="77777777" w:rsidR="00461C77" w:rsidRDefault="00461C77" w:rsidP="00461C77"/>
    <w:p w14:paraId="456BB716" w14:textId="77777777" w:rsidR="00461C77" w:rsidRDefault="00461C77" w:rsidP="00461C77"/>
    <w:p w14:paraId="505B9837" w14:textId="77777777" w:rsidR="00461C77" w:rsidRDefault="00461C77" w:rsidP="00461C77"/>
    <w:p w14:paraId="64EB5A4F" w14:textId="77777777" w:rsidR="00461C77" w:rsidRDefault="00461C77" w:rsidP="00461C77"/>
    <w:p w14:paraId="33F46ADB" w14:textId="77777777" w:rsidR="00461C77" w:rsidRDefault="00461C77" w:rsidP="00461C77"/>
    <w:p w14:paraId="42B42B73" w14:textId="77777777" w:rsidR="00461C77" w:rsidRDefault="00461C77" w:rsidP="00461C77"/>
    <w:p w14:paraId="14F3B718" w14:textId="77777777" w:rsidR="00461C77" w:rsidRDefault="00461C77" w:rsidP="00461C77"/>
    <w:p w14:paraId="64C3BECD" w14:textId="77777777" w:rsidR="00461C77" w:rsidRDefault="00461C77" w:rsidP="00461C77"/>
    <w:p w14:paraId="447BA952" w14:textId="77777777" w:rsidR="00461C77" w:rsidRDefault="00461C77" w:rsidP="00461C77"/>
    <w:p w14:paraId="571B8960" w14:textId="77777777" w:rsidR="00461C77" w:rsidRDefault="00461C77" w:rsidP="00461C77"/>
    <w:p w14:paraId="567218DE" w14:textId="77777777" w:rsidR="00461C77" w:rsidRDefault="00461C77" w:rsidP="00461C77"/>
    <w:p w14:paraId="7230D330" w14:textId="77777777" w:rsidR="00461C77" w:rsidRDefault="00461C77" w:rsidP="00461C77"/>
    <w:p w14:paraId="5622D0C5" w14:textId="2877706F" w:rsidR="00461C77" w:rsidRDefault="00461C77" w:rsidP="00461C77"/>
    <w:p w14:paraId="0921196F" w14:textId="55D97943" w:rsidR="008530E7" w:rsidRDefault="008530E7" w:rsidP="00461C77"/>
    <w:p w14:paraId="10B00AFB" w14:textId="77777777" w:rsidR="00461C77" w:rsidRDefault="00461C77" w:rsidP="00461C77"/>
    <w:p w14:paraId="4CA20ADC" w14:textId="77777777" w:rsidR="00461C77" w:rsidRDefault="00461C77" w:rsidP="00461C77"/>
    <w:p w14:paraId="7F87854A" w14:textId="77777777" w:rsidR="00180AF5" w:rsidRDefault="00180AF5" w:rsidP="00461C77"/>
    <w:p w14:paraId="53BF6B3F" w14:textId="77777777" w:rsidR="0075600C" w:rsidRDefault="0075600C" w:rsidP="00461C77"/>
    <w:p w14:paraId="13EF3E5E" w14:textId="77777777" w:rsidR="00E91A9E" w:rsidRDefault="00461C77" w:rsidP="00461C77">
      <w:pPr>
        <w:sectPr w:rsidR="00E91A9E" w:rsidSect="00BC7FF5">
          <w:headerReference w:type="first" r:id="rId7"/>
          <w:pgSz w:w="11906" w:h="16838"/>
          <w:pgMar w:top="1135" w:right="567" w:bottom="1276" w:left="1701" w:header="567" w:footer="964" w:gutter="0"/>
          <w:cols w:space="1296"/>
          <w:titlePg/>
          <w:docGrid w:linePitch="360"/>
        </w:sectPr>
      </w:pPr>
      <w:r>
        <w:t>S. Baublienė</w:t>
      </w:r>
    </w:p>
    <w:p w14:paraId="74ECB05A" w14:textId="77777777" w:rsidR="00007755" w:rsidRPr="00BF3E20" w:rsidRDefault="00007755" w:rsidP="00007755">
      <w:pPr>
        <w:jc w:val="center"/>
        <w:rPr>
          <w:b/>
        </w:rPr>
      </w:pPr>
      <w:r w:rsidRPr="00BF3E20">
        <w:rPr>
          <w:b/>
        </w:rPr>
        <w:lastRenderedPageBreak/>
        <w:t>AIŠKINAMASIS RAŠTAS</w:t>
      </w:r>
    </w:p>
    <w:p w14:paraId="3736694D" w14:textId="77777777" w:rsidR="00007755" w:rsidRPr="00BF3E20" w:rsidRDefault="00007755" w:rsidP="00007755">
      <w:pPr>
        <w:jc w:val="center"/>
        <w:rPr>
          <w:b/>
        </w:rPr>
      </w:pPr>
      <w:r w:rsidRPr="00BF3E20">
        <w:rPr>
          <w:b/>
        </w:rPr>
        <w:t>PRIE</w:t>
      </w:r>
      <w:r>
        <w:rPr>
          <w:b/>
        </w:rPr>
        <w:t xml:space="preserve"> KRETINGOS RAJONO SAVIVALDYBĖS</w:t>
      </w:r>
      <w:r w:rsidRPr="00BF3E20">
        <w:rPr>
          <w:b/>
        </w:rPr>
        <w:t xml:space="preserve"> TARYBOS SPRENDIMO PROJEKTO</w:t>
      </w:r>
    </w:p>
    <w:p w14:paraId="3D728B82" w14:textId="16242BA7" w:rsidR="00007755" w:rsidRDefault="00007755" w:rsidP="00007755">
      <w:pPr>
        <w:jc w:val="center"/>
        <w:rPr>
          <w:b/>
          <w:caps/>
        </w:rPr>
      </w:pPr>
      <w:r>
        <w:rPr>
          <w:b/>
          <w:caps/>
        </w:rPr>
        <w:t>„</w:t>
      </w:r>
      <w:r w:rsidR="00BA5CD5">
        <w:rPr>
          <w:b/>
          <w:bCs/>
        </w:rPr>
        <w:t xml:space="preserve">DĖL VIETINĖS RINKLIAVOS UŽ NAUDOJIMĄSI KRETINGOS RAJONO SAVIVALDYBĖS TARYBOS NUSTATYTOMIS VIETOMIS AUTOMOBILIAMS STATYTI NUOSTATŲ </w:t>
      </w:r>
      <w:r w:rsidR="00BA5CD5">
        <w:rPr>
          <w:b/>
          <w:bCs/>
          <w:color w:val="000000"/>
        </w:rPr>
        <w:t>PATVIRTINIMO</w:t>
      </w:r>
      <w:r>
        <w:rPr>
          <w:b/>
          <w:caps/>
        </w:rPr>
        <w:t>“</w:t>
      </w:r>
    </w:p>
    <w:p w14:paraId="6E5EE093" w14:textId="77777777" w:rsidR="00007755" w:rsidRDefault="00007755" w:rsidP="00007755"/>
    <w:p w14:paraId="48DA6C40" w14:textId="3D8659D9" w:rsidR="00007755" w:rsidRDefault="00BA5CD5" w:rsidP="00007755">
      <w:pPr>
        <w:jc w:val="center"/>
      </w:pPr>
      <w:r>
        <w:t>2024</w:t>
      </w:r>
      <w:r w:rsidR="00007755">
        <w:t xml:space="preserve"> m. </w:t>
      </w:r>
      <w:r>
        <w:t>vasari</w:t>
      </w:r>
      <w:r w:rsidR="00180AF5">
        <w:t>o</w:t>
      </w:r>
      <w:r w:rsidR="0057258B">
        <w:t xml:space="preserve"> 7</w:t>
      </w:r>
      <w:r w:rsidR="00180AF5">
        <w:t xml:space="preserve"> </w:t>
      </w:r>
      <w:r w:rsidR="00007755">
        <w:t>d.</w:t>
      </w:r>
    </w:p>
    <w:p w14:paraId="7E77AF09" w14:textId="77777777" w:rsidR="00007755" w:rsidRDefault="00007755" w:rsidP="00007755">
      <w:pPr>
        <w:jc w:val="center"/>
      </w:pPr>
      <w:r>
        <w:t>Kretinga</w:t>
      </w:r>
    </w:p>
    <w:p w14:paraId="5082D9AA" w14:textId="77777777" w:rsidR="00007755" w:rsidRDefault="00007755" w:rsidP="00DD7473">
      <w:pPr>
        <w:ind w:firstLine="851"/>
      </w:pPr>
    </w:p>
    <w:p w14:paraId="46E53017" w14:textId="77777777" w:rsidR="00007755" w:rsidRPr="00FA78DE" w:rsidRDefault="00007755" w:rsidP="00DD7473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</w:pPr>
      <w:r w:rsidRPr="0015449C">
        <w:rPr>
          <w:rFonts w:eastAsia="Times New Roman"/>
          <w:b/>
        </w:rPr>
        <w:t>Parengto</w:t>
      </w:r>
      <w:r w:rsidR="003807D6">
        <w:rPr>
          <w:rFonts w:eastAsia="Times New Roman"/>
          <w:b/>
        </w:rPr>
        <w:t xml:space="preserve"> sprendimo</w:t>
      </w:r>
      <w:r w:rsidRPr="0015449C">
        <w:rPr>
          <w:rFonts w:eastAsia="Times New Roman"/>
          <w:b/>
        </w:rPr>
        <w:t xml:space="preserve"> projekto tiksla</w:t>
      </w:r>
      <w:r w:rsidR="003807D6">
        <w:rPr>
          <w:rFonts w:eastAsia="Times New Roman"/>
          <w:b/>
        </w:rPr>
        <w:t>s</w:t>
      </w:r>
      <w:r w:rsidRPr="0015449C">
        <w:rPr>
          <w:rFonts w:eastAsia="Times New Roman"/>
          <w:b/>
        </w:rPr>
        <w:t xml:space="preserve"> ir uždaviniai.</w:t>
      </w:r>
    </w:p>
    <w:p w14:paraId="6172BA52" w14:textId="48D99821" w:rsidR="00007755" w:rsidRDefault="00007755" w:rsidP="00DD7473">
      <w:pPr>
        <w:pStyle w:val="Sraopastraipa"/>
        <w:tabs>
          <w:tab w:val="left" w:pos="426"/>
          <w:tab w:val="left" w:pos="851"/>
        </w:tabs>
        <w:ind w:left="0" w:firstLine="851"/>
        <w:jc w:val="both"/>
      </w:pPr>
      <w:r>
        <w:rPr>
          <w:rFonts w:eastAsia="Times New Roman"/>
        </w:rPr>
        <w:t xml:space="preserve">Patvirtinti </w:t>
      </w:r>
      <w:r w:rsidR="00BA5CD5">
        <w:rPr>
          <w:lang w:bidi="he-IL"/>
        </w:rPr>
        <w:t>Vietinės rinkliavos už naudojimąsi Kretingos rajono savivaldybės tarybos nustatytomis vietomis automobiliams statyti nuostatus.</w:t>
      </w:r>
    </w:p>
    <w:p w14:paraId="0962BF13" w14:textId="79E89688" w:rsidR="00007755" w:rsidRPr="00180AF5" w:rsidRDefault="00007755" w:rsidP="00DD7473">
      <w:pPr>
        <w:tabs>
          <w:tab w:val="left" w:pos="851"/>
        </w:tabs>
        <w:ind w:firstLine="851"/>
        <w:jc w:val="both"/>
        <w:rPr>
          <w:highlight w:val="yellow"/>
        </w:rPr>
      </w:pPr>
      <w:r w:rsidRPr="002D2489">
        <w:t xml:space="preserve">Sprendimo projekto </w:t>
      </w:r>
      <w:r w:rsidR="006F58DA">
        <w:t>uždavinys</w:t>
      </w:r>
      <w:r w:rsidRPr="002D2489">
        <w:t xml:space="preserve"> – </w:t>
      </w:r>
      <w:r w:rsidR="00AD541A">
        <w:t>nustatyti vietinės rinkliavos dyd</w:t>
      </w:r>
      <w:r w:rsidR="00526393">
        <w:t>žius</w:t>
      </w:r>
      <w:r w:rsidR="00AD541A">
        <w:t xml:space="preserve"> už specialiųjų leidimų statyti transporto priemones kelio ženklo Nr. 531 „Rezervuota stovėjimo vieta“ galiojimo zonoje </w:t>
      </w:r>
      <w:r w:rsidR="002D2489">
        <w:t>Kretingos rajono savivaldybėje.</w:t>
      </w:r>
    </w:p>
    <w:p w14:paraId="2C48E2DE" w14:textId="77777777" w:rsidR="00007755" w:rsidRPr="00180AF5" w:rsidRDefault="00007755" w:rsidP="00DD7473">
      <w:pPr>
        <w:pStyle w:val="Pagrindinistekstas"/>
        <w:tabs>
          <w:tab w:val="left" w:pos="1134"/>
        </w:tabs>
        <w:ind w:firstLine="851"/>
        <w:jc w:val="both"/>
        <w:rPr>
          <w:b w:val="0"/>
        </w:rPr>
      </w:pPr>
      <w:r w:rsidRPr="00180AF5"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03342383" w14:textId="5BD87A20" w:rsidR="001437E4" w:rsidRDefault="00AD541A" w:rsidP="00DD7473">
      <w:pPr>
        <w:ind w:firstLine="851"/>
        <w:jc w:val="both"/>
        <w:rPr>
          <w:lang w:bidi="he-IL"/>
        </w:rPr>
      </w:pPr>
      <w:r>
        <w:rPr>
          <w:lang w:bidi="he-IL"/>
        </w:rPr>
        <w:t>Šiuo metu galioja Kretingos rajono savivaldybės tarybos 2008 m. gegužės 29 d. sprendimas Nr. T2-139 „</w:t>
      </w:r>
      <w:r>
        <w:t>Dėl Vietinės rinkliavos už naudojimąsi savivaldybės tarybos nustatytomis vietomis automobiliams statyti nuostatų tvirtinimo“</w:t>
      </w:r>
      <w:r w:rsidR="001437E4">
        <w:rPr>
          <w:lang w:bidi="he-IL"/>
        </w:rPr>
        <w:t>.</w:t>
      </w:r>
    </w:p>
    <w:p w14:paraId="4A2DEDF1" w14:textId="29F51AE7" w:rsidR="00A765E7" w:rsidRDefault="001F34FE" w:rsidP="00DD7473">
      <w:pPr>
        <w:ind w:firstLine="851"/>
        <w:jc w:val="both"/>
      </w:pPr>
      <w:r>
        <w:rPr>
          <w:lang w:bidi="he-IL"/>
        </w:rPr>
        <w:t>Sprendimo projektu</w:t>
      </w:r>
      <w:r w:rsidR="00B1550E">
        <w:rPr>
          <w:lang w:bidi="he-IL"/>
        </w:rPr>
        <w:t xml:space="preserve">, </w:t>
      </w:r>
      <w:r w:rsidR="00897A4F">
        <w:rPr>
          <w:lang w:bidi="he-IL"/>
        </w:rPr>
        <w:t>vadovaujantis</w:t>
      </w:r>
      <w:r w:rsidR="00B1550E">
        <w:rPr>
          <w:lang w:bidi="he-IL"/>
        </w:rPr>
        <w:t xml:space="preserve"> LR Rinkliavų įstatymo 11 straipsnio 1 dalies 6 punkt</w:t>
      </w:r>
      <w:r w:rsidR="00AB4A8A">
        <w:rPr>
          <w:lang w:bidi="he-IL"/>
        </w:rPr>
        <w:t>u,</w:t>
      </w:r>
      <w:r>
        <w:rPr>
          <w:lang w:bidi="he-IL"/>
        </w:rPr>
        <w:t xml:space="preserve"> siūloma </w:t>
      </w:r>
      <w:r w:rsidR="006C6941">
        <w:rPr>
          <w:lang w:bidi="he-IL"/>
        </w:rPr>
        <w:t>įtvirtinti nuostatą, kad</w:t>
      </w:r>
      <w:r w:rsidR="005760B5">
        <w:rPr>
          <w:lang w:bidi="he-IL"/>
        </w:rPr>
        <w:t xml:space="preserve"> vietinė rinkliava netaikoma </w:t>
      </w:r>
      <w:r w:rsidR="008D7BA0">
        <w:t xml:space="preserve">prie </w:t>
      </w:r>
      <w:r w:rsidR="008D7BA0" w:rsidRPr="00996139">
        <w:t>valstybės ir savivaldybės įstaigų ir organizacijų esančiose aikštelėse kelio ženklo Nr. 531 „Rezervuota stovėjimo vieta“ galiojimo zonoje</w:t>
      </w:r>
      <w:r w:rsidR="008D7BA0">
        <w:t xml:space="preserve">, </w:t>
      </w:r>
      <w:r w:rsidR="00877CC5">
        <w:t xml:space="preserve">statomiems </w:t>
      </w:r>
      <w:r w:rsidR="008D7BA0">
        <w:t>šių įstaigų tarnybiniams automobiliams</w:t>
      </w:r>
      <w:r w:rsidR="0057258B">
        <w:rPr>
          <w:lang w:bidi="he-IL"/>
        </w:rPr>
        <w:t xml:space="preserve"> bei vietoms automobiliams statyti prie valstybinės reikšmės kelių</w:t>
      </w:r>
      <w:r w:rsidR="004E2D4E">
        <w:rPr>
          <w:lang w:bidi="he-IL"/>
        </w:rPr>
        <w:t xml:space="preserve"> </w:t>
      </w:r>
      <w:r w:rsidR="004E2D4E">
        <w:t>kelio ženklo Nr. 531 „Rezervuota stovėjimo vieta“ galiojimo zonoje.</w:t>
      </w:r>
      <w:r w:rsidR="007E5519">
        <w:rPr>
          <w:lang w:bidi="he-IL"/>
        </w:rPr>
        <w:t xml:space="preserve"> </w:t>
      </w:r>
    </w:p>
    <w:p w14:paraId="1AD20C12" w14:textId="07223398" w:rsidR="001F34FE" w:rsidRDefault="00A765E7" w:rsidP="00DD7473">
      <w:pPr>
        <w:ind w:firstLine="851"/>
        <w:jc w:val="both"/>
      </w:pPr>
      <w:r>
        <w:t xml:space="preserve">Vietinės rinkliavos dydžiai </w:t>
      </w:r>
      <w:r w:rsidR="00865745">
        <w:t>už specialiųjų leidimų statyti transporto priemones kelio ženklo Nr. 531 „Rezervuota stovėjimo vieta“ galiojimo zonoje išdavimą</w:t>
      </w:r>
      <w:r w:rsidR="00FC34DF">
        <w:t xml:space="preserve"> patvirtinti Kretingos rajono savivaldybės tarybos </w:t>
      </w:r>
      <w:r w:rsidR="00865745">
        <w:t>2008 metais gegužės mėnesį</w:t>
      </w:r>
      <w:r w:rsidR="00FC34DF">
        <w:t>. Atsižvelgiant į</w:t>
      </w:r>
      <w:r>
        <w:t xml:space="preserve"> oficialios statistikos portalo duomenis</w:t>
      </w:r>
      <w:r w:rsidR="00FC34DF">
        <w:t xml:space="preserve"> </w:t>
      </w:r>
      <w:r w:rsidR="000E5B60">
        <w:t>(</w:t>
      </w:r>
      <w:r w:rsidR="00FC34DF">
        <w:t>per laikotarpį nuo 2008-05 iki 2023-12 kain</w:t>
      </w:r>
      <w:r w:rsidR="000E5B60">
        <w:t>os paslaugoms išaugo 99,1 proc.)</w:t>
      </w:r>
      <w:r w:rsidR="003E07B3">
        <w:t>,</w:t>
      </w:r>
      <w:r w:rsidR="000E5B60">
        <w:t xml:space="preserve"> </w:t>
      </w:r>
      <w:r w:rsidR="001B58FF">
        <w:t xml:space="preserve">siūloma </w:t>
      </w:r>
      <w:r w:rsidR="000E5B60">
        <w:t>padidinti rinkliavos dydžius</w:t>
      </w:r>
      <w:r w:rsidR="007E5519">
        <w:t xml:space="preserve"> už specialiųjų leidimų statyti transporto priemones </w:t>
      </w:r>
      <w:r w:rsidR="0093674B">
        <w:t>kelio ženklo Nr. 531 „Rezervuota stovėjimo vieta“ galiojimo zonoje išdavimą.</w:t>
      </w:r>
    </w:p>
    <w:p w14:paraId="46220418" w14:textId="53AB9C66" w:rsidR="006E5DE8" w:rsidRDefault="006E5DE8" w:rsidP="00DD7473">
      <w:pPr>
        <w:ind w:firstLine="851"/>
        <w:jc w:val="both"/>
        <w:rPr>
          <w:lang w:bidi="he-IL"/>
        </w:rPr>
      </w:pPr>
      <w:r>
        <w:t>Sprendimo projekto 2 punktu siūloma pripažinti netekusiu galios Kretingos rajono savivaldybės tarybos 2008 m. gegužės 29 d. sprendim</w:t>
      </w:r>
      <w:r w:rsidR="00882888">
        <w:t>ą</w:t>
      </w:r>
      <w:r>
        <w:t xml:space="preserve"> Nr. T2-139 „Dėl Vietinės rinkliavos už naudojimąsi savivaldybės tarybos nustatytomis vietomis automobiliams statyti nuostatų tvirtinimo“. </w:t>
      </w:r>
    </w:p>
    <w:p w14:paraId="655B4270" w14:textId="5987A789" w:rsidR="00DD7473" w:rsidRDefault="00007755" w:rsidP="00DD7473">
      <w:pPr>
        <w:pStyle w:val="Sraopastraipa"/>
        <w:numPr>
          <w:ilvl w:val="0"/>
          <w:numId w:val="3"/>
        </w:numPr>
        <w:tabs>
          <w:tab w:val="left" w:pos="1134"/>
        </w:tabs>
        <w:jc w:val="both"/>
      </w:pPr>
      <w:r w:rsidRPr="00DD7473">
        <w:rPr>
          <w:b/>
        </w:rPr>
        <w:t>Kokių rezultatų laukiama</w:t>
      </w:r>
      <w:r w:rsidRPr="00180AF5">
        <w:t xml:space="preserve">. </w:t>
      </w:r>
    </w:p>
    <w:p w14:paraId="0243094C" w14:textId="062C1CD8" w:rsidR="00007755" w:rsidRPr="00180AF5" w:rsidRDefault="00AD541A" w:rsidP="00DD7473">
      <w:pPr>
        <w:ind w:firstLine="851"/>
        <w:jc w:val="both"/>
      </w:pPr>
      <w:r>
        <w:t>Atnaujintas reglamentavimas pagal galiojančius teisės aktus.</w:t>
      </w:r>
    </w:p>
    <w:p w14:paraId="14805CF3" w14:textId="1B7A8C14" w:rsidR="00DD7473" w:rsidRDefault="00007755" w:rsidP="00DD7473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</w:pPr>
      <w:r w:rsidRPr="00DD7473">
        <w:rPr>
          <w:b/>
        </w:rPr>
        <w:t>Lėšų poreikis ir šaltiniai</w:t>
      </w:r>
      <w:r w:rsidRPr="00180AF5">
        <w:t xml:space="preserve">. </w:t>
      </w:r>
    </w:p>
    <w:p w14:paraId="60C85EA2" w14:textId="2A658A88" w:rsidR="00007755" w:rsidRPr="00180AF5" w:rsidRDefault="00007755" w:rsidP="00DD7473">
      <w:pPr>
        <w:ind w:firstLine="851"/>
      </w:pPr>
      <w:r w:rsidRPr="00180AF5">
        <w:t>Nėra.</w:t>
      </w:r>
    </w:p>
    <w:p w14:paraId="5AED9595" w14:textId="67905735" w:rsidR="00DD7473" w:rsidRPr="00DD7473" w:rsidRDefault="00007755" w:rsidP="00DD7473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b/>
        </w:rPr>
      </w:pPr>
      <w:r w:rsidRPr="00DD7473">
        <w:rPr>
          <w:b/>
        </w:rPr>
        <w:t xml:space="preserve">Kiti sprendimui priimti reikalingi pagrindimai, skaičiavimai ar paaiškinimai. </w:t>
      </w:r>
    </w:p>
    <w:p w14:paraId="01E35C45" w14:textId="5505CF46" w:rsidR="00007755" w:rsidRPr="001F34FE" w:rsidRDefault="001F34FE" w:rsidP="00DD7473">
      <w:pPr>
        <w:ind w:firstLine="851"/>
        <w:jc w:val="both"/>
      </w:pPr>
      <w:r w:rsidRPr="001F34FE">
        <w:t>Nėra.</w:t>
      </w:r>
    </w:p>
    <w:p w14:paraId="4AFFB1D6" w14:textId="4E56356F" w:rsidR="00DD7473" w:rsidRPr="00DD7473" w:rsidRDefault="00007755" w:rsidP="00DD7473">
      <w:pPr>
        <w:pStyle w:val="Sraopastraipa"/>
        <w:numPr>
          <w:ilvl w:val="0"/>
          <w:numId w:val="3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DD7473">
        <w:rPr>
          <w:b/>
        </w:rPr>
        <w:t xml:space="preserve">Teisės akto projekto antikorupcinio vertinimo išvada dėl sprendimo projekto teikimo antikorupciniam vertinimui. </w:t>
      </w:r>
    </w:p>
    <w:p w14:paraId="0A5772B9" w14:textId="3FF8E897" w:rsidR="00007755" w:rsidRDefault="00007755" w:rsidP="00DD7473">
      <w:pPr>
        <w:tabs>
          <w:tab w:val="left" w:pos="709"/>
          <w:tab w:val="left" w:pos="851"/>
        </w:tabs>
        <w:ind w:firstLine="851"/>
        <w:jc w:val="both"/>
      </w:pPr>
      <w:r w:rsidRPr="00180AF5">
        <w:t>Teisės akto projektas teikiamas antikorupciniam vertinimui.</w:t>
      </w:r>
    </w:p>
    <w:p w14:paraId="26EF1F28" w14:textId="3E8B171A" w:rsidR="00DD7473" w:rsidRPr="00DD7473" w:rsidRDefault="00007755" w:rsidP="00DD7473">
      <w:pPr>
        <w:pStyle w:val="Sraopastraipa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b/>
        </w:rPr>
      </w:pPr>
      <w:r w:rsidRPr="00DD7473">
        <w:rPr>
          <w:b/>
        </w:rPr>
        <w:t xml:space="preserve">Projekto autorius ar autorių grupės. </w:t>
      </w:r>
    </w:p>
    <w:p w14:paraId="68F7A43D" w14:textId="09193411" w:rsidR="008E0198" w:rsidRDefault="00007755" w:rsidP="00DD7473">
      <w:pPr>
        <w:ind w:firstLine="851"/>
        <w:jc w:val="both"/>
      </w:pPr>
      <w:r w:rsidRPr="00BC5A12">
        <w:t xml:space="preserve">Vietinio ūkio ir turto valdymo skyriaus vyr. specialistė </w:t>
      </w:r>
      <w:r>
        <w:t>Simona Baublienė</w:t>
      </w:r>
      <w:r w:rsidRPr="00BC5A12">
        <w:t>.</w:t>
      </w:r>
      <w:bookmarkStart w:id="0" w:name="_GoBack"/>
      <w:bookmarkEnd w:id="0"/>
    </w:p>
    <w:sectPr w:rsidR="008E0198" w:rsidSect="00BC7FF5">
      <w:pgSz w:w="11906" w:h="16838"/>
      <w:pgMar w:top="1135" w:right="567" w:bottom="1134" w:left="1701" w:header="567" w:footer="964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03683C6" w16cex:dateUtc="2024-02-09T06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83653" w16cid:durableId="403683C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9C10D" w14:textId="77777777" w:rsidR="00AB2DF3" w:rsidRDefault="00AB2DF3" w:rsidP="00461C77">
      <w:r>
        <w:separator/>
      </w:r>
    </w:p>
  </w:endnote>
  <w:endnote w:type="continuationSeparator" w:id="0">
    <w:p w14:paraId="153D672E" w14:textId="77777777" w:rsidR="00AB2DF3" w:rsidRDefault="00AB2DF3" w:rsidP="0046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6992C" w14:textId="77777777" w:rsidR="00AB2DF3" w:rsidRDefault="00AB2DF3" w:rsidP="00461C77">
      <w:r>
        <w:separator/>
      </w:r>
    </w:p>
  </w:footnote>
  <w:footnote w:type="continuationSeparator" w:id="0">
    <w:p w14:paraId="5DADC7B5" w14:textId="77777777" w:rsidR="00AB2DF3" w:rsidRDefault="00AB2DF3" w:rsidP="0046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149A1" w14:textId="77777777" w:rsidR="006E5DE8" w:rsidRPr="008D7797" w:rsidRDefault="006E5DE8" w:rsidP="008D7797">
    <w:pPr>
      <w:pStyle w:val="Antrats"/>
      <w:jc w:val="right"/>
      <w:rPr>
        <w:b/>
      </w:rPr>
    </w:pPr>
    <w:r w:rsidRPr="008D7797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2F7"/>
    <w:multiLevelType w:val="hybridMultilevel"/>
    <w:tmpl w:val="82B853C0"/>
    <w:lvl w:ilvl="0" w:tplc="999A1B38">
      <w:start w:val="1"/>
      <w:numFmt w:val="decimal"/>
      <w:lvlText w:val="%1."/>
      <w:lvlJc w:val="left"/>
      <w:pPr>
        <w:ind w:left="1189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44327902"/>
    <w:multiLevelType w:val="hybridMultilevel"/>
    <w:tmpl w:val="3A0655FC"/>
    <w:lvl w:ilvl="0" w:tplc="1042F0D2">
      <w:start w:val="3"/>
      <w:numFmt w:val="decimal"/>
      <w:lvlText w:val="%1."/>
      <w:lvlJc w:val="left"/>
      <w:pPr>
        <w:ind w:left="118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" w15:restartNumberingAfterBreak="0">
    <w:nsid w:val="74147E77"/>
    <w:multiLevelType w:val="hybridMultilevel"/>
    <w:tmpl w:val="33BE89A6"/>
    <w:lvl w:ilvl="0" w:tplc="8886F706">
      <w:start w:val="1"/>
      <w:numFmt w:val="decimal"/>
      <w:lvlText w:val="%1."/>
      <w:lvlJc w:val="left"/>
      <w:pPr>
        <w:ind w:left="1226" w:hanging="375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77"/>
    <w:rsid w:val="00007755"/>
    <w:rsid w:val="000447C7"/>
    <w:rsid w:val="0005055D"/>
    <w:rsid w:val="000E5B60"/>
    <w:rsid w:val="000F2F80"/>
    <w:rsid w:val="001437E4"/>
    <w:rsid w:val="00171694"/>
    <w:rsid w:val="00172345"/>
    <w:rsid w:val="00180AF5"/>
    <w:rsid w:val="001B58FF"/>
    <w:rsid w:val="001D0571"/>
    <w:rsid w:val="001E4E94"/>
    <w:rsid w:val="001F34FE"/>
    <w:rsid w:val="0023469B"/>
    <w:rsid w:val="0026608F"/>
    <w:rsid w:val="00295AB2"/>
    <w:rsid w:val="002C04E9"/>
    <w:rsid w:val="002D2489"/>
    <w:rsid w:val="00372CD0"/>
    <w:rsid w:val="003807D6"/>
    <w:rsid w:val="003E07B3"/>
    <w:rsid w:val="00461C77"/>
    <w:rsid w:val="004E2D4E"/>
    <w:rsid w:val="00512F27"/>
    <w:rsid w:val="00526393"/>
    <w:rsid w:val="0057258B"/>
    <w:rsid w:val="005760B5"/>
    <w:rsid w:val="00577CEF"/>
    <w:rsid w:val="005C60F5"/>
    <w:rsid w:val="005E284C"/>
    <w:rsid w:val="00643E56"/>
    <w:rsid w:val="006579A5"/>
    <w:rsid w:val="006C6941"/>
    <w:rsid w:val="006E5DE8"/>
    <w:rsid w:val="006F58DA"/>
    <w:rsid w:val="0075600C"/>
    <w:rsid w:val="007E5519"/>
    <w:rsid w:val="00847001"/>
    <w:rsid w:val="008530E7"/>
    <w:rsid w:val="00865745"/>
    <w:rsid w:val="00872170"/>
    <w:rsid w:val="00877CC5"/>
    <w:rsid w:val="00882888"/>
    <w:rsid w:val="00897A4F"/>
    <w:rsid w:val="008D7797"/>
    <w:rsid w:val="008D7BA0"/>
    <w:rsid w:val="008E0198"/>
    <w:rsid w:val="0093674B"/>
    <w:rsid w:val="009C1FE9"/>
    <w:rsid w:val="00A57E07"/>
    <w:rsid w:val="00A765E7"/>
    <w:rsid w:val="00AB2DF3"/>
    <w:rsid w:val="00AB4A8A"/>
    <w:rsid w:val="00AD541A"/>
    <w:rsid w:val="00B1550E"/>
    <w:rsid w:val="00BA5CD5"/>
    <w:rsid w:val="00BC08F5"/>
    <w:rsid w:val="00BC7FF5"/>
    <w:rsid w:val="00C3559E"/>
    <w:rsid w:val="00CA4C27"/>
    <w:rsid w:val="00CB3F64"/>
    <w:rsid w:val="00D1561A"/>
    <w:rsid w:val="00D7521A"/>
    <w:rsid w:val="00DD7473"/>
    <w:rsid w:val="00E03C45"/>
    <w:rsid w:val="00E91A9E"/>
    <w:rsid w:val="00F54413"/>
    <w:rsid w:val="00F97156"/>
    <w:rsid w:val="00FC34DF"/>
    <w:rsid w:val="00FD1E7E"/>
    <w:rsid w:val="00FD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96569"/>
  <w15:chartTrackingRefBased/>
  <w15:docId w15:val="{B1F33C2E-C356-459F-967B-902CFBAA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1C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TMLPreformatted1">
    <w:name w:val="HTML Preformatted1"/>
    <w:basedOn w:val="prastasis"/>
    <w:rsid w:val="00461C7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1C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C77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07755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755"/>
    <w:rPr>
      <w:rFonts w:ascii="Times New Roman" w:eastAsia="Calibri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077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E0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E07"/>
    <w:rPr>
      <w:rFonts w:ascii="Segoe UI" w:eastAsia="Calibri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5A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5AB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5AB2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5A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5AB2"/>
    <w:rPr>
      <w:rFonts w:ascii="Times New Roman" w:eastAsia="Calibri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Viktorija Karčiauskienė</cp:lastModifiedBy>
  <cp:revision>4</cp:revision>
  <cp:lastPrinted>2023-12-01T08:35:00Z</cp:lastPrinted>
  <dcterms:created xsi:type="dcterms:W3CDTF">2024-02-09T07:24:00Z</dcterms:created>
  <dcterms:modified xsi:type="dcterms:W3CDTF">2024-02-13T07:35:00Z</dcterms:modified>
</cp:coreProperties>
</file>