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2792" w14:textId="77777777" w:rsidR="00AD13C5" w:rsidRPr="00072ADB" w:rsidRDefault="00AD13C5" w:rsidP="00AD13C5">
      <w:pPr>
        <w:jc w:val="center"/>
        <w:rPr>
          <w:b/>
          <w:sz w:val="28"/>
          <w:szCs w:val="28"/>
        </w:rPr>
      </w:pPr>
      <w:r w:rsidRPr="00072ADB">
        <w:rPr>
          <w:b/>
          <w:sz w:val="28"/>
          <w:szCs w:val="28"/>
        </w:rPr>
        <w:t>KRETINGOS RAJONO SAVIVALDYBĖS TARYBA</w:t>
      </w:r>
    </w:p>
    <w:p w14:paraId="143EC30A" w14:textId="77777777" w:rsidR="00AD13C5" w:rsidRPr="00BB655A" w:rsidRDefault="00AD13C5" w:rsidP="00AD13C5">
      <w:pPr>
        <w:rPr>
          <w:b/>
        </w:rPr>
      </w:pPr>
    </w:p>
    <w:p w14:paraId="46CD168C" w14:textId="77777777" w:rsidR="00AD13C5" w:rsidRPr="00BB655A" w:rsidRDefault="00AD13C5" w:rsidP="00AD13C5">
      <w:pPr>
        <w:jc w:val="center"/>
        <w:rPr>
          <w:b/>
        </w:rPr>
      </w:pPr>
      <w:r w:rsidRPr="00BB655A">
        <w:rPr>
          <w:b/>
        </w:rPr>
        <w:t>SPRENDIMAS</w:t>
      </w:r>
    </w:p>
    <w:p w14:paraId="44E6D060" w14:textId="77777777" w:rsidR="00AD13C5" w:rsidRPr="00815D7A" w:rsidRDefault="00AD13C5" w:rsidP="00AD13C5">
      <w:pPr>
        <w:jc w:val="center"/>
        <w:rPr>
          <w:b/>
        </w:rPr>
      </w:pPr>
      <w:r w:rsidRPr="00BB655A">
        <w:rPr>
          <w:b/>
        </w:rPr>
        <w:t>DĖL KR</w:t>
      </w:r>
      <w:r>
        <w:rPr>
          <w:b/>
        </w:rPr>
        <w:t>ETINGOS RAJONO SAVIVALDYBĖS 2024</w:t>
      </w:r>
      <w:r w:rsidRPr="00BB655A">
        <w:rPr>
          <w:b/>
        </w:rPr>
        <w:t xml:space="preserve"> METŲ BIUDŽETO TVIRTINIMO</w:t>
      </w:r>
    </w:p>
    <w:p w14:paraId="65D4D2B5" w14:textId="77777777" w:rsidR="00AD13C5" w:rsidRDefault="00AD13C5" w:rsidP="00AD13C5">
      <w:pPr>
        <w:rPr>
          <w:rFonts w:ascii="BaltikaLT" w:hAnsi="BaltikaLT"/>
        </w:rPr>
      </w:pPr>
    </w:p>
    <w:p w14:paraId="30A44FCF" w14:textId="69AB3D2F" w:rsidR="00AD13C5" w:rsidRDefault="00AD13C5" w:rsidP="00AD13C5">
      <w:pPr>
        <w:jc w:val="center"/>
        <w:rPr>
          <w:rFonts w:ascii="BaltikaLT" w:hAnsi="BaltikaLT"/>
        </w:rPr>
      </w:pPr>
      <w:r>
        <w:rPr>
          <w:rFonts w:ascii="BaltikaLT" w:hAnsi="BaltikaLT"/>
        </w:rPr>
        <w:t xml:space="preserve">2024 m. </w:t>
      </w:r>
      <w:r w:rsidR="004715C8">
        <w:rPr>
          <w:rFonts w:ascii="BaltikaLT" w:hAnsi="BaltikaLT"/>
        </w:rPr>
        <w:t>sausio 31</w:t>
      </w:r>
      <w:r>
        <w:rPr>
          <w:rFonts w:ascii="BaltikaLT" w:hAnsi="BaltikaLT"/>
        </w:rPr>
        <w:t xml:space="preserve"> d. Nr. T1-</w:t>
      </w:r>
      <w:r w:rsidR="004715C8">
        <w:rPr>
          <w:rFonts w:ascii="BaltikaLT" w:hAnsi="BaltikaLT"/>
        </w:rPr>
        <w:t>37</w:t>
      </w:r>
    </w:p>
    <w:p w14:paraId="2A967AD0" w14:textId="77777777" w:rsidR="00AD13C5" w:rsidRDefault="00AD13C5" w:rsidP="00AD13C5">
      <w:pPr>
        <w:jc w:val="center"/>
      </w:pPr>
      <w:r>
        <w:rPr>
          <w:rFonts w:ascii="BaltikaLT" w:hAnsi="BaltikaLT"/>
        </w:rPr>
        <w:t>Kretinga</w:t>
      </w:r>
    </w:p>
    <w:p w14:paraId="69F24365" w14:textId="77777777" w:rsidR="00AD13C5" w:rsidRDefault="00AD13C5" w:rsidP="00AD13C5">
      <w:pPr>
        <w:jc w:val="both"/>
      </w:pPr>
    </w:p>
    <w:p w14:paraId="0E105EA0" w14:textId="2931A1EF" w:rsidR="00AD13C5" w:rsidRDefault="00AD13C5" w:rsidP="00AD13C5">
      <w:pPr>
        <w:ind w:firstLine="851"/>
        <w:jc w:val="both"/>
      </w:pPr>
      <w:r>
        <w:t xml:space="preserve">Vadovaudamasi Lietuvos Respublikos vietos savivaldos įstatymo 15 straipsnio 2 dalies 12 punktu, Lietuvos Respublikos biudžeto sandaros įstatymo 26 straipsnio 4 dalimi, Lietuvos Respublikos fiskalinės sutarties įgyvendinimo konstitucinio įstatymo 4 straipsnio 2, 4 ir 5 dalimis, Lietuvos Respublikos 2024 metų valstybės biudžeto ir savivaldybių biudžetų finansinių rodiklių patvirtinimo įstatymu, Kretingos rajono savivaldybės taryba </w:t>
      </w:r>
      <w:r w:rsidRPr="00DB16EE">
        <w:rPr>
          <w:spacing w:val="60"/>
        </w:rPr>
        <w:t>nusprendžia</w:t>
      </w:r>
      <w:r>
        <w:t>:</w:t>
      </w:r>
    </w:p>
    <w:p w14:paraId="250AC6F1" w14:textId="77777777" w:rsidR="00AD13C5" w:rsidRDefault="00AD13C5" w:rsidP="00AD13C5">
      <w:pPr>
        <w:ind w:firstLine="851"/>
        <w:jc w:val="both"/>
      </w:pPr>
      <w:r>
        <w:t>1. Tvirtinti Kretingos rajono savivaldybės 2024 metų biudžetą:</w:t>
      </w:r>
    </w:p>
    <w:p w14:paraId="297EC27A" w14:textId="701E0532" w:rsidR="00AD13C5" w:rsidRDefault="00AD13C5" w:rsidP="00AD13C5">
      <w:pPr>
        <w:ind w:firstLine="851"/>
        <w:jc w:val="both"/>
      </w:pPr>
      <w:r>
        <w:t xml:space="preserve">1.1. pajamų – </w:t>
      </w:r>
      <w:r>
        <w:rPr>
          <w:color w:val="000000" w:themeColor="text1"/>
        </w:rPr>
        <w:t>72 383.052</w:t>
      </w:r>
      <w:r w:rsidRPr="008D4BAD">
        <w:rPr>
          <w:color w:val="000000" w:themeColor="text1"/>
        </w:rPr>
        <w:t xml:space="preserve"> </w:t>
      </w:r>
      <w:r>
        <w:rPr>
          <w:color w:val="000000"/>
        </w:rPr>
        <w:t>t</w:t>
      </w:r>
      <w:r w:rsidRPr="005164C3">
        <w:rPr>
          <w:color w:val="000000"/>
        </w:rPr>
        <w:t>ūkst</w:t>
      </w:r>
      <w:r>
        <w:rPr>
          <w:color w:val="000000"/>
        </w:rPr>
        <w:t>. Eur,</w:t>
      </w:r>
      <w:r>
        <w:t xml:space="preserve"> skolintų lėšų – 2 380,000 tūkst. Eur, metų pradžios apyvartinių lėšų likučių – 4 508,942 tūkst. Eur, iš viso – </w:t>
      </w:r>
      <w:r>
        <w:rPr>
          <w:color w:val="000000" w:themeColor="text1"/>
        </w:rPr>
        <w:t>79 271,994</w:t>
      </w:r>
      <w:r w:rsidRPr="008D4BAD">
        <w:rPr>
          <w:color w:val="000000" w:themeColor="text1"/>
        </w:rPr>
        <w:t xml:space="preserve"> </w:t>
      </w:r>
      <w:r>
        <w:t>tūkst. Eur (1, 2 priedai);</w:t>
      </w:r>
    </w:p>
    <w:p w14:paraId="7EF77B43" w14:textId="77777777" w:rsidR="00AD13C5" w:rsidRDefault="00AD13C5" w:rsidP="00AD13C5">
      <w:pPr>
        <w:ind w:firstLine="851"/>
        <w:jc w:val="both"/>
      </w:pPr>
      <w:r>
        <w:t xml:space="preserve">1.2. asignavimų – </w:t>
      </w:r>
      <w:r>
        <w:rPr>
          <w:color w:val="000000" w:themeColor="text1"/>
        </w:rPr>
        <w:t>79 271,994</w:t>
      </w:r>
      <w:r w:rsidRPr="008D4BAD">
        <w:rPr>
          <w:color w:val="000000" w:themeColor="text1"/>
        </w:rPr>
        <w:t xml:space="preserve"> </w:t>
      </w:r>
      <w:r>
        <w:t>tūkst. Eur (3, 4, 5, 6, 7, 8 priedai).</w:t>
      </w:r>
    </w:p>
    <w:p w14:paraId="7740BB56" w14:textId="77777777" w:rsidR="00AD13C5" w:rsidRDefault="00AD13C5" w:rsidP="00AD13C5">
      <w:pPr>
        <w:ind w:firstLine="851"/>
        <w:jc w:val="both"/>
      </w:pPr>
      <w:r>
        <w:t>2. Nustatyti 2024 metais planuojamą metinę įsiskolinimų (mokėtinų sumų, išskyrus sumas paskoloms grąžinti) pokyčio sumą lygią 0,00 Eur.</w:t>
      </w:r>
    </w:p>
    <w:p w14:paraId="095FD825" w14:textId="77777777" w:rsidR="00AD13C5" w:rsidRDefault="00AD13C5" w:rsidP="00AD13C5">
      <w:pPr>
        <w:ind w:firstLine="851"/>
        <w:jc w:val="both"/>
      </w:pPr>
      <w:r>
        <w:t>3. Leisti Savivaldybės administracijai Savivaldybės biudžeto iždo sąskaitoje esančias laikinai laisvas biudžeto lėšas naudoti apmokėti už įvykdytus darbus, kurie bus finansuojami iš specialių tikslinių dotacijų lėšų, po mokėjimo paraiškų pateikimo, kol bus gautos tikslinės lėšos.</w:t>
      </w:r>
    </w:p>
    <w:p w14:paraId="3CF3A755" w14:textId="77777777" w:rsidR="00AD13C5" w:rsidRDefault="00AD13C5" w:rsidP="00AD13C5">
      <w:pPr>
        <w:ind w:firstLine="851"/>
        <w:jc w:val="both"/>
      </w:pPr>
      <w:r>
        <w:t>4. Teisės aktą skelbti Teisės aktų registre.</w:t>
      </w:r>
    </w:p>
    <w:p w14:paraId="6A6741F1" w14:textId="77777777" w:rsidR="00AD13C5" w:rsidRDefault="00AD13C5" w:rsidP="00AD13C5">
      <w:pPr>
        <w:jc w:val="both"/>
      </w:pPr>
    </w:p>
    <w:p w14:paraId="1659A121" w14:textId="77777777" w:rsidR="00AD13C5" w:rsidRDefault="00AD13C5" w:rsidP="00AD13C5">
      <w:pPr>
        <w:jc w:val="both"/>
      </w:pPr>
      <w:r>
        <w:t>Savivaldybės meras</w:t>
      </w:r>
    </w:p>
    <w:p w14:paraId="07873C05" w14:textId="77777777" w:rsidR="00AD13C5" w:rsidRDefault="00AD13C5" w:rsidP="00AD13C5">
      <w:pPr>
        <w:jc w:val="both"/>
      </w:pPr>
    </w:p>
    <w:p w14:paraId="6A1634CD" w14:textId="77777777" w:rsidR="00AD13C5" w:rsidRDefault="00AD13C5" w:rsidP="00AD13C5">
      <w:pPr>
        <w:jc w:val="both"/>
      </w:pPr>
    </w:p>
    <w:p w14:paraId="70F48405" w14:textId="77777777" w:rsidR="00AD13C5" w:rsidRDefault="00AD13C5" w:rsidP="00AD13C5">
      <w:pPr>
        <w:jc w:val="both"/>
      </w:pPr>
    </w:p>
    <w:p w14:paraId="6F79B511" w14:textId="77777777" w:rsidR="00AD13C5" w:rsidRDefault="00AD13C5" w:rsidP="00AD13C5">
      <w:pPr>
        <w:jc w:val="both"/>
      </w:pPr>
    </w:p>
    <w:p w14:paraId="2B2433C1" w14:textId="77777777" w:rsidR="00AD13C5" w:rsidRDefault="00AD13C5" w:rsidP="00AD13C5">
      <w:pPr>
        <w:jc w:val="both"/>
      </w:pPr>
    </w:p>
    <w:p w14:paraId="26E24037" w14:textId="77777777" w:rsidR="00AD13C5" w:rsidRDefault="00AD13C5" w:rsidP="00AD13C5">
      <w:pPr>
        <w:jc w:val="both"/>
      </w:pPr>
    </w:p>
    <w:p w14:paraId="50C6544C" w14:textId="77777777" w:rsidR="00AD13C5" w:rsidRDefault="00AD13C5" w:rsidP="00AD13C5">
      <w:pPr>
        <w:jc w:val="both"/>
      </w:pPr>
    </w:p>
    <w:p w14:paraId="639CCB0A" w14:textId="77777777" w:rsidR="00AD13C5" w:rsidRDefault="00AD13C5" w:rsidP="00AD13C5">
      <w:pPr>
        <w:jc w:val="both"/>
      </w:pPr>
    </w:p>
    <w:p w14:paraId="112619E6" w14:textId="77777777" w:rsidR="00AD13C5" w:rsidRDefault="00AD13C5" w:rsidP="00AD13C5">
      <w:pPr>
        <w:jc w:val="both"/>
      </w:pPr>
    </w:p>
    <w:p w14:paraId="7DBC492B" w14:textId="77777777" w:rsidR="00AD13C5" w:rsidRDefault="00AD13C5" w:rsidP="00AD13C5">
      <w:pPr>
        <w:jc w:val="both"/>
      </w:pPr>
    </w:p>
    <w:p w14:paraId="3B4FF4CD" w14:textId="77777777" w:rsidR="00AD13C5" w:rsidRDefault="00AD13C5" w:rsidP="00AD13C5">
      <w:pPr>
        <w:jc w:val="both"/>
      </w:pPr>
    </w:p>
    <w:p w14:paraId="056F31D2" w14:textId="77777777" w:rsidR="00AD13C5" w:rsidRDefault="00AD13C5" w:rsidP="00AD13C5">
      <w:pPr>
        <w:jc w:val="both"/>
      </w:pPr>
    </w:p>
    <w:p w14:paraId="15D6F47F" w14:textId="77777777" w:rsidR="00AD13C5" w:rsidRDefault="00AD13C5" w:rsidP="00AD13C5">
      <w:pPr>
        <w:jc w:val="both"/>
      </w:pPr>
    </w:p>
    <w:p w14:paraId="726E703E" w14:textId="77777777" w:rsidR="00AD13C5" w:rsidRDefault="00AD13C5" w:rsidP="00AD13C5">
      <w:pPr>
        <w:jc w:val="both"/>
      </w:pPr>
    </w:p>
    <w:p w14:paraId="11D4FF00" w14:textId="77777777" w:rsidR="00AD13C5" w:rsidRDefault="00AD13C5" w:rsidP="00AD13C5">
      <w:pPr>
        <w:jc w:val="both"/>
      </w:pPr>
    </w:p>
    <w:p w14:paraId="33475BDF" w14:textId="77777777" w:rsidR="00AD13C5" w:rsidRDefault="00AD13C5" w:rsidP="00AD13C5">
      <w:pPr>
        <w:jc w:val="both"/>
      </w:pPr>
    </w:p>
    <w:p w14:paraId="539C4EAE" w14:textId="77777777" w:rsidR="00AD13C5" w:rsidRDefault="00AD13C5" w:rsidP="00AD13C5">
      <w:pPr>
        <w:jc w:val="both"/>
      </w:pPr>
    </w:p>
    <w:p w14:paraId="2E834CCB" w14:textId="77777777" w:rsidR="00AD13C5" w:rsidRDefault="00AD13C5" w:rsidP="00AD13C5">
      <w:pPr>
        <w:jc w:val="both"/>
      </w:pPr>
    </w:p>
    <w:p w14:paraId="7E25CA94" w14:textId="77777777" w:rsidR="00AD13C5" w:rsidRDefault="00AD13C5" w:rsidP="00AD13C5">
      <w:pPr>
        <w:jc w:val="both"/>
      </w:pPr>
    </w:p>
    <w:p w14:paraId="0AD990DF" w14:textId="77777777" w:rsidR="00AD13C5" w:rsidRDefault="00AD13C5" w:rsidP="00AD13C5">
      <w:pPr>
        <w:jc w:val="both"/>
      </w:pPr>
    </w:p>
    <w:p w14:paraId="57976D4A" w14:textId="77777777" w:rsidR="00AD13C5" w:rsidRDefault="00AD13C5" w:rsidP="00AD13C5">
      <w:pPr>
        <w:jc w:val="both"/>
      </w:pPr>
    </w:p>
    <w:p w14:paraId="67488526" w14:textId="77777777" w:rsidR="00AD13C5" w:rsidRDefault="00AD13C5" w:rsidP="00AD13C5">
      <w:pPr>
        <w:jc w:val="both"/>
      </w:pPr>
    </w:p>
    <w:p w14:paraId="6428F7C4" w14:textId="77777777" w:rsidR="00AD13C5" w:rsidRDefault="00AD13C5" w:rsidP="00AD13C5">
      <w:pPr>
        <w:jc w:val="both"/>
      </w:pPr>
    </w:p>
    <w:p w14:paraId="12B608CD" w14:textId="77777777" w:rsidR="00AD13C5" w:rsidRDefault="00AD13C5" w:rsidP="00AD13C5">
      <w:pPr>
        <w:jc w:val="both"/>
      </w:pPr>
    </w:p>
    <w:p w14:paraId="6C7C57D8" w14:textId="77777777" w:rsidR="00AD13C5" w:rsidRDefault="00AD13C5" w:rsidP="00AD13C5">
      <w:pPr>
        <w:jc w:val="both"/>
      </w:pPr>
    </w:p>
    <w:p w14:paraId="4BDA8A51" w14:textId="77777777" w:rsidR="00AD13C5" w:rsidRDefault="00AD13C5" w:rsidP="00AD13C5">
      <w:pPr>
        <w:pStyle w:val="Style1"/>
        <w:widowControl/>
        <w:spacing w:before="53" w:line="274" w:lineRule="exact"/>
        <w:jc w:val="left"/>
        <w:sectPr w:rsidR="00AD13C5" w:rsidSect="00B356DA">
          <w:headerReference w:type="default" r:id="rId8"/>
          <w:headerReference w:type="first" r:id="rId9"/>
          <w:pgSz w:w="11906" w:h="16838"/>
          <w:pgMar w:top="1134" w:right="567" w:bottom="1134" w:left="1701" w:header="567" w:footer="567" w:gutter="0"/>
          <w:pgNumType w:start="1"/>
          <w:cols w:space="1296"/>
          <w:titlePg/>
          <w:docGrid w:linePitch="360"/>
        </w:sectPr>
      </w:pPr>
      <w:r>
        <w:t>Gvidas Jonauskas</w:t>
      </w:r>
    </w:p>
    <w:p w14:paraId="0EE8C282" w14:textId="0A32E8F5" w:rsidR="004E2DF6" w:rsidRPr="00037662" w:rsidRDefault="004E2DF6" w:rsidP="005F1E45">
      <w:pPr>
        <w:jc w:val="center"/>
        <w:rPr>
          <w:rStyle w:val="FontStyle18"/>
          <w:color w:val="auto"/>
          <w:sz w:val="24"/>
          <w:szCs w:val="24"/>
        </w:rPr>
      </w:pPr>
      <w:r w:rsidRPr="00037662">
        <w:rPr>
          <w:rStyle w:val="FontStyle18"/>
          <w:color w:val="auto"/>
          <w:sz w:val="24"/>
          <w:szCs w:val="24"/>
        </w:rPr>
        <w:lastRenderedPageBreak/>
        <w:t xml:space="preserve">AIŠKINAMASIS RAŠTAS </w:t>
      </w:r>
    </w:p>
    <w:p w14:paraId="127AA2A3" w14:textId="01F6ABD9" w:rsidR="004E2DF6" w:rsidRPr="00037662" w:rsidRDefault="004E2DF6" w:rsidP="005F1E45">
      <w:pPr>
        <w:jc w:val="center"/>
        <w:rPr>
          <w:rStyle w:val="FontStyle18"/>
          <w:color w:val="auto"/>
          <w:sz w:val="24"/>
          <w:szCs w:val="24"/>
        </w:rPr>
      </w:pPr>
      <w:r w:rsidRPr="00037662">
        <w:rPr>
          <w:rStyle w:val="FontStyle18"/>
          <w:color w:val="auto"/>
          <w:sz w:val="24"/>
          <w:szCs w:val="24"/>
        </w:rPr>
        <w:t>PRIE KRETINGOS RAJONO SAVIVALDYBĖS TARYBOS SPRENDIMO PROJEKTO „DĖL KRETINGOS RAJONO SAV</w:t>
      </w:r>
      <w:r w:rsidR="00D92802">
        <w:rPr>
          <w:rStyle w:val="FontStyle18"/>
          <w:color w:val="auto"/>
          <w:sz w:val="24"/>
          <w:szCs w:val="24"/>
        </w:rPr>
        <w:t>IVALDYBĖS 2024</w:t>
      </w:r>
      <w:r w:rsidRPr="00037662">
        <w:rPr>
          <w:rStyle w:val="FontStyle18"/>
          <w:color w:val="auto"/>
          <w:sz w:val="24"/>
          <w:szCs w:val="24"/>
        </w:rPr>
        <w:t xml:space="preserve"> METŲ BIUDŽETO TVIRTINIMO“</w:t>
      </w:r>
    </w:p>
    <w:p w14:paraId="05BDFD8B" w14:textId="77777777" w:rsidR="004E2DF6" w:rsidRPr="00037662" w:rsidRDefault="004E2DF6" w:rsidP="005F1E45">
      <w:pPr>
        <w:rPr>
          <w:rStyle w:val="FontStyle18"/>
          <w:b w:val="0"/>
          <w:bCs w:val="0"/>
          <w:color w:val="auto"/>
          <w:sz w:val="24"/>
          <w:szCs w:val="24"/>
        </w:rPr>
      </w:pPr>
    </w:p>
    <w:p w14:paraId="64B4650E" w14:textId="4D67D001" w:rsidR="004E2DF6" w:rsidRPr="00037662" w:rsidRDefault="00B759E2" w:rsidP="005F1E45">
      <w:pPr>
        <w:jc w:val="center"/>
        <w:rPr>
          <w:rStyle w:val="FontStyle18"/>
          <w:b w:val="0"/>
          <w:bCs w:val="0"/>
          <w:color w:val="auto"/>
          <w:sz w:val="24"/>
          <w:szCs w:val="24"/>
        </w:rPr>
      </w:pPr>
      <w:r>
        <w:rPr>
          <w:rStyle w:val="FontStyle18"/>
          <w:b w:val="0"/>
          <w:bCs w:val="0"/>
          <w:color w:val="auto"/>
          <w:sz w:val="24"/>
          <w:szCs w:val="24"/>
        </w:rPr>
        <w:t>2024-01-</w:t>
      </w:r>
    </w:p>
    <w:p w14:paraId="7795C6B0" w14:textId="77777777" w:rsidR="004E2DF6" w:rsidRPr="00037662" w:rsidRDefault="004E2DF6" w:rsidP="005F1E45">
      <w:pPr>
        <w:jc w:val="center"/>
        <w:rPr>
          <w:rStyle w:val="FontStyle18"/>
          <w:b w:val="0"/>
          <w:bCs w:val="0"/>
          <w:color w:val="auto"/>
          <w:sz w:val="24"/>
          <w:szCs w:val="24"/>
        </w:rPr>
      </w:pPr>
      <w:r w:rsidRPr="00037662">
        <w:rPr>
          <w:rStyle w:val="FontStyle18"/>
          <w:b w:val="0"/>
          <w:bCs w:val="0"/>
          <w:color w:val="auto"/>
          <w:sz w:val="24"/>
          <w:szCs w:val="24"/>
        </w:rPr>
        <w:t>Kretinga</w:t>
      </w:r>
    </w:p>
    <w:p w14:paraId="47F450C3" w14:textId="77777777" w:rsidR="004E2DF6" w:rsidRPr="00037662" w:rsidRDefault="004E2DF6" w:rsidP="005F1E45">
      <w:pPr>
        <w:rPr>
          <w:rStyle w:val="FontStyle18"/>
          <w:b w:val="0"/>
          <w:bCs w:val="0"/>
          <w:color w:val="FF0000"/>
          <w:sz w:val="24"/>
          <w:szCs w:val="24"/>
        </w:rPr>
      </w:pPr>
    </w:p>
    <w:p w14:paraId="02CB2861" w14:textId="77777777" w:rsidR="004E2DF6" w:rsidRPr="00037662" w:rsidRDefault="004E2DF6" w:rsidP="005F1E45">
      <w:pPr>
        <w:pStyle w:val="Style13"/>
        <w:widowControl/>
        <w:numPr>
          <w:ilvl w:val="0"/>
          <w:numId w:val="1"/>
        </w:numPr>
        <w:tabs>
          <w:tab w:val="left" w:pos="605"/>
        </w:tabs>
        <w:ind w:firstLine="851"/>
        <w:jc w:val="both"/>
        <w:rPr>
          <w:rStyle w:val="FontStyle18"/>
          <w:color w:val="auto"/>
          <w:sz w:val="24"/>
          <w:szCs w:val="24"/>
        </w:rPr>
      </w:pPr>
      <w:r w:rsidRPr="00037662">
        <w:rPr>
          <w:rStyle w:val="FontStyle18"/>
          <w:color w:val="auto"/>
          <w:sz w:val="24"/>
          <w:szCs w:val="24"/>
        </w:rPr>
        <w:t>Parengto projekto tikslas ir uždaviniai.</w:t>
      </w:r>
    </w:p>
    <w:p w14:paraId="46D8B50E" w14:textId="17179791" w:rsidR="004E2DF6" w:rsidRPr="00037662" w:rsidRDefault="004E2DF6" w:rsidP="005F1E45">
      <w:pPr>
        <w:pStyle w:val="Style3"/>
        <w:widowControl/>
        <w:spacing w:line="240" w:lineRule="auto"/>
        <w:rPr>
          <w:rStyle w:val="FontStyle19"/>
          <w:color w:val="auto"/>
          <w:sz w:val="24"/>
          <w:szCs w:val="24"/>
        </w:rPr>
      </w:pPr>
      <w:r w:rsidRPr="00037662">
        <w:rPr>
          <w:rStyle w:val="FontStyle19"/>
          <w:color w:val="auto"/>
          <w:sz w:val="24"/>
          <w:szCs w:val="24"/>
        </w:rPr>
        <w:t>Patvirtinti Kretingos rajono savivaldybės 20</w:t>
      </w:r>
      <w:r w:rsidR="00D92802">
        <w:rPr>
          <w:rStyle w:val="FontStyle19"/>
          <w:color w:val="auto"/>
          <w:sz w:val="24"/>
          <w:szCs w:val="24"/>
        </w:rPr>
        <w:t>24</w:t>
      </w:r>
      <w:r w:rsidRPr="00037662">
        <w:rPr>
          <w:rStyle w:val="FontStyle19"/>
          <w:color w:val="auto"/>
          <w:sz w:val="24"/>
          <w:szCs w:val="24"/>
        </w:rPr>
        <w:t xml:space="preserve"> metų biudžetą.</w:t>
      </w:r>
    </w:p>
    <w:p w14:paraId="02A6AD30" w14:textId="5C6EE4F1" w:rsidR="004E2DF6" w:rsidRPr="00037662" w:rsidRDefault="00D92802" w:rsidP="005F1E45">
      <w:pPr>
        <w:pStyle w:val="Style13"/>
        <w:widowControl/>
        <w:tabs>
          <w:tab w:val="left" w:pos="605"/>
        </w:tabs>
        <w:ind w:firstLine="851"/>
        <w:jc w:val="both"/>
        <w:rPr>
          <w:rStyle w:val="FontStyle18"/>
          <w:color w:val="auto"/>
          <w:sz w:val="24"/>
          <w:szCs w:val="24"/>
        </w:rPr>
      </w:pPr>
      <w:r>
        <w:rPr>
          <w:rStyle w:val="FontStyle18"/>
          <w:color w:val="auto"/>
          <w:sz w:val="24"/>
          <w:szCs w:val="24"/>
        </w:rPr>
        <w:t>2. Siūlomos teisinio reguliavimo</w:t>
      </w:r>
      <w:r w:rsidR="009817EC">
        <w:rPr>
          <w:rStyle w:val="FontStyle18"/>
          <w:color w:val="auto"/>
          <w:sz w:val="24"/>
          <w:szCs w:val="24"/>
        </w:rPr>
        <w:t xml:space="preserve"> nuostatos, šiuo metu es</w:t>
      </w:r>
      <w:r w:rsidR="00E5584A">
        <w:rPr>
          <w:rStyle w:val="FontStyle18"/>
          <w:color w:val="auto"/>
          <w:sz w:val="24"/>
          <w:szCs w:val="24"/>
        </w:rPr>
        <w:t>antis teisinis reglamentavimas,</w:t>
      </w:r>
      <w:r w:rsidR="005F1E45">
        <w:rPr>
          <w:rStyle w:val="FontStyle18"/>
          <w:color w:val="auto"/>
          <w:sz w:val="24"/>
          <w:szCs w:val="24"/>
        </w:rPr>
        <w:t xml:space="preserve"> </w:t>
      </w:r>
      <w:r w:rsidR="009817EC">
        <w:rPr>
          <w:rStyle w:val="FontStyle18"/>
          <w:color w:val="auto"/>
          <w:sz w:val="24"/>
          <w:szCs w:val="24"/>
        </w:rPr>
        <w:t>kokie</w:t>
      </w:r>
      <w:r w:rsidR="00E5584A">
        <w:rPr>
          <w:rStyle w:val="FontStyle18"/>
          <w:color w:val="auto"/>
          <w:sz w:val="24"/>
          <w:szCs w:val="24"/>
        </w:rPr>
        <w:t xml:space="preserve"> šios srities teisės aktai tebegalioja ir kokius teisės aktus būtina pakeisti ar panaikinti, priėmus teikiamą tarybos sprendimo projektą.</w:t>
      </w:r>
    </w:p>
    <w:p w14:paraId="1B120919" w14:textId="2621ABA3" w:rsidR="004E2DF6" w:rsidRPr="00037662" w:rsidRDefault="004E2DF6" w:rsidP="005F1E45">
      <w:pPr>
        <w:pStyle w:val="Style11"/>
        <w:widowControl/>
        <w:spacing w:line="240" w:lineRule="auto"/>
        <w:ind w:firstLine="851"/>
        <w:rPr>
          <w:rStyle w:val="FontStyle19"/>
          <w:color w:val="auto"/>
          <w:sz w:val="24"/>
          <w:szCs w:val="24"/>
        </w:rPr>
      </w:pPr>
      <w:r w:rsidRPr="00037662">
        <w:rPr>
          <w:rStyle w:val="FontStyle19"/>
          <w:color w:val="auto"/>
          <w:sz w:val="24"/>
          <w:szCs w:val="24"/>
        </w:rPr>
        <w:t>Kretingos rajono savivaldybės (toliau – Savivaldybė)</w:t>
      </w:r>
      <w:r w:rsidR="006F7093">
        <w:rPr>
          <w:rStyle w:val="FontStyle19"/>
          <w:color w:val="auto"/>
          <w:sz w:val="24"/>
          <w:szCs w:val="24"/>
        </w:rPr>
        <w:t xml:space="preserve"> 2024</w:t>
      </w:r>
      <w:r w:rsidRPr="00037662">
        <w:rPr>
          <w:rStyle w:val="FontStyle19"/>
          <w:color w:val="auto"/>
          <w:sz w:val="24"/>
          <w:szCs w:val="24"/>
        </w:rPr>
        <w:t xml:space="preserve"> metų biudžeto projektas parengtas vadovaujantis Lietuvos Respublikos biudžeto sandaros įstatymu,</w:t>
      </w:r>
      <w:r>
        <w:rPr>
          <w:rStyle w:val="FontStyle19"/>
          <w:color w:val="auto"/>
          <w:sz w:val="24"/>
          <w:szCs w:val="24"/>
        </w:rPr>
        <w:t xml:space="preserve"> Fiskalinės sutarties įgyvendinimo konstituciniu įstatymu,</w:t>
      </w:r>
      <w:r w:rsidRPr="00037662">
        <w:rPr>
          <w:rStyle w:val="FontStyle19"/>
          <w:color w:val="auto"/>
          <w:sz w:val="24"/>
          <w:szCs w:val="24"/>
        </w:rPr>
        <w:t xml:space="preserve"> Lietuvos Respublikos 2</w:t>
      </w:r>
      <w:r w:rsidR="006F7093">
        <w:rPr>
          <w:rStyle w:val="FontStyle19"/>
          <w:color w:val="auto"/>
          <w:sz w:val="24"/>
          <w:szCs w:val="24"/>
        </w:rPr>
        <w:t>024</w:t>
      </w:r>
      <w:r w:rsidRPr="00037662">
        <w:rPr>
          <w:rStyle w:val="FontStyle19"/>
          <w:color w:val="auto"/>
          <w:sz w:val="24"/>
          <w:szCs w:val="24"/>
        </w:rPr>
        <w:t xml:space="preserve"> metų valstybės biudžeto ir savivaldybių biudžetų finansinių rodiklių patvirtinimo įstatymu, Lietuvos Respublikos Vyriausybės patvirtintomis Biudžetų sudarymo ir vykdymo taisyklėmis, </w:t>
      </w:r>
      <w:r w:rsidRPr="00037662">
        <w:t>Kretingos rajono savivaldybės tarybos veiklos reglamentu, patvi</w:t>
      </w:r>
      <w:r w:rsidR="00AC6E84">
        <w:t>rtintu Savivaldybės tarybos 2023</w:t>
      </w:r>
      <w:r w:rsidRPr="00037662">
        <w:t xml:space="preserve"> m</w:t>
      </w:r>
      <w:r w:rsidR="00AC6E84">
        <w:t>. kovo 26 d. sprendimu Nr. T2-186</w:t>
      </w:r>
      <w:r w:rsidRPr="00037662">
        <w:t xml:space="preserve"> „Dėl Kretingos rajono savivaldybės tarybos veiklos reglamento“</w:t>
      </w:r>
      <w:r w:rsidR="00AC6E84">
        <w:t xml:space="preserve"> pakeitimo“</w:t>
      </w:r>
      <w:r w:rsidRPr="00037662">
        <w:t xml:space="preserve"> su vėlesniais pakeitimai</w:t>
      </w:r>
      <w:r>
        <w:t>s</w:t>
      </w:r>
      <w:r w:rsidRPr="00037662">
        <w:t xml:space="preserve">, </w:t>
      </w:r>
      <w:r w:rsidRPr="00037662">
        <w:rPr>
          <w:rStyle w:val="FontStyle19"/>
          <w:color w:val="auto"/>
          <w:sz w:val="24"/>
          <w:szCs w:val="24"/>
        </w:rPr>
        <w:t>Kretingos rajono savivaldybės strategin</w:t>
      </w:r>
      <w:r w:rsidR="00956CEE">
        <w:rPr>
          <w:rStyle w:val="FontStyle19"/>
          <w:color w:val="auto"/>
          <w:sz w:val="24"/>
          <w:szCs w:val="24"/>
        </w:rPr>
        <w:t xml:space="preserve">io planavimo dokumentais, </w:t>
      </w:r>
      <w:r>
        <w:rPr>
          <w:rStyle w:val="FontStyle19"/>
          <w:color w:val="auto"/>
          <w:sz w:val="24"/>
          <w:szCs w:val="24"/>
        </w:rPr>
        <w:t>S</w:t>
      </w:r>
      <w:r w:rsidRPr="00037662">
        <w:rPr>
          <w:rStyle w:val="FontStyle19"/>
          <w:color w:val="auto"/>
          <w:sz w:val="24"/>
          <w:szCs w:val="24"/>
        </w:rPr>
        <w:t>avivaldybės patvirtintomis veiklos programomis, asignavimų valdytojų pateiktais sąmatų projektais, atsižvelgiant į finansines galimybes</w:t>
      </w:r>
      <w:r w:rsidR="007322AB">
        <w:rPr>
          <w:rStyle w:val="FontStyle19"/>
          <w:color w:val="auto"/>
          <w:sz w:val="24"/>
          <w:szCs w:val="24"/>
        </w:rPr>
        <w:t>.</w:t>
      </w:r>
    </w:p>
    <w:p w14:paraId="1DF3C86B" w14:textId="77777777" w:rsidR="004E2DF6" w:rsidRPr="00037662" w:rsidRDefault="004E2DF6" w:rsidP="005F1E45">
      <w:pPr>
        <w:pStyle w:val="Style3"/>
        <w:widowControl/>
        <w:spacing w:line="240" w:lineRule="auto"/>
        <w:ind w:firstLine="851"/>
        <w:rPr>
          <w:rStyle w:val="FontStyle19"/>
          <w:color w:val="auto"/>
          <w:sz w:val="24"/>
          <w:szCs w:val="24"/>
        </w:rPr>
      </w:pPr>
      <w:r w:rsidRPr="00037662">
        <w:rPr>
          <w:rStyle w:val="FontStyle19"/>
          <w:color w:val="auto"/>
          <w:sz w:val="24"/>
          <w:szCs w:val="24"/>
        </w:rPr>
        <w:t>Biudžeto sandaros įstatymo pakeitimo įstatymo 26 straipsnio 5 punkte nurodyta, kad savivaldybių tarybos turi patvirtinti biudžetus per du mėnesius nuo valstybės biudžeto ir savivaldybių biudžetų finansinių rodiklių patvirtinimo. Jeigu Savivaldybė</w:t>
      </w:r>
      <w:r>
        <w:rPr>
          <w:rStyle w:val="FontStyle19"/>
          <w:color w:val="auto"/>
          <w:sz w:val="24"/>
          <w:szCs w:val="24"/>
        </w:rPr>
        <w:t xml:space="preserve"> nustatytu</w:t>
      </w:r>
      <w:r w:rsidRPr="00037662">
        <w:rPr>
          <w:rStyle w:val="FontStyle19"/>
          <w:color w:val="auto"/>
          <w:sz w:val="24"/>
          <w:szCs w:val="24"/>
        </w:rPr>
        <w:t xml:space="preserve"> laiku nepatvirtina biudžeto, lėšos iš valstybės biudžeto Savivaldybei iki biudžeto patvirtinimo laikinai nepervedamos (26 straipsnio 7 punktas).</w:t>
      </w:r>
    </w:p>
    <w:p w14:paraId="2C5C7D86" w14:textId="77777777" w:rsidR="004E2DF6" w:rsidRPr="00037662" w:rsidRDefault="004E2DF6" w:rsidP="005F1E45">
      <w:pPr>
        <w:pStyle w:val="Style3"/>
        <w:widowControl/>
        <w:spacing w:line="240" w:lineRule="auto"/>
        <w:ind w:firstLine="851"/>
        <w:rPr>
          <w:rStyle w:val="FontStyle19"/>
          <w:color w:val="auto"/>
          <w:sz w:val="24"/>
          <w:szCs w:val="24"/>
        </w:rPr>
      </w:pPr>
      <w:r w:rsidRPr="00037662">
        <w:rPr>
          <w:rStyle w:val="FontStyle19"/>
          <w:color w:val="auto"/>
          <w:sz w:val="24"/>
          <w:szCs w:val="24"/>
        </w:rPr>
        <w:t>Biudžetas tvirtinamas Savivaldybės tarybos sprendimu, kuriame nurodoma:</w:t>
      </w:r>
    </w:p>
    <w:p w14:paraId="7348508C" w14:textId="0BE3381E" w:rsidR="004E2DF6" w:rsidRPr="00037662" w:rsidRDefault="004E2DF6" w:rsidP="005F1E45">
      <w:pPr>
        <w:pStyle w:val="Style3"/>
        <w:widowControl/>
        <w:spacing w:line="240" w:lineRule="auto"/>
        <w:ind w:firstLine="851"/>
        <w:rPr>
          <w:rStyle w:val="FontStyle19"/>
          <w:color w:val="auto"/>
          <w:sz w:val="24"/>
          <w:szCs w:val="24"/>
        </w:rPr>
      </w:pPr>
      <w:r w:rsidRPr="00037662">
        <w:rPr>
          <w:rStyle w:val="FontStyle19"/>
          <w:color w:val="auto"/>
          <w:sz w:val="24"/>
          <w:szCs w:val="24"/>
        </w:rPr>
        <w:t xml:space="preserve">1. </w:t>
      </w:r>
      <w:r w:rsidR="00DB64B0">
        <w:rPr>
          <w:rStyle w:val="FontStyle19"/>
          <w:color w:val="auto"/>
          <w:sz w:val="24"/>
          <w:szCs w:val="24"/>
        </w:rPr>
        <w:t>b</w:t>
      </w:r>
      <w:r w:rsidRPr="00037662">
        <w:rPr>
          <w:rStyle w:val="FontStyle19"/>
          <w:color w:val="auto"/>
          <w:sz w:val="24"/>
          <w:szCs w:val="24"/>
        </w:rPr>
        <w:t>endra pajamų suma ir jų paskirstymas pagal pajamų rūšis</w:t>
      </w:r>
      <w:r>
        <w:rPr>
          <w:rStyle w:val="FontStyle19"/>
          <w:color w:val="auto"/>
          <w:sz w:val="24"/>
          <w:szCs w:val="24"/>
        </w:rPr>
        <w:t>.</w:t>
      </w:r>
    </w:p>
    <w:p w14:paraId="17E4FD8C" w14:textId="27B38DB2" w:rsidR="004E2DF6" w:rsidRDefault="00DB64B0" w:rsidP="005F1E45">
      <w:pPr>
        <w:pStyle w:val="Style3"/>
        <w:widowControl/>
        <w:spacing w:line="240" w:lineRule="auto"/>
        <w:ind w:firstLine="851"/>
        <w:rPr>
          <w:rStyle w:val="FontStyle19"/>
          <w:color w:val="auto"/>
          <w:sz w:val="24"/>
          <w:szCs w:val="24"/>
        </w:rPr>
      </w:pPr>
      <w:r>
        <w:rPr>
          <w:rStyle w:val="FontStyle19"/>
          <w:color w:val="auto"/>
          <w:sz w:val="24"/>
          <w:szCs w:val="24"/>
        </w:rPr>
        <w:t>2. b</w:t>
      </w:r>
      <w:r w:rsidR="004E2DF6" w:rsidRPr="00037662">
        <w:rPr>
          <w:rStyle w:val="FontStyle19"/>
          <w:color w:val="auto"/>
          <w:sz w:val="24"/>
          <w:szCs w:val="24"/>
        </w:rPr>
        <w:t>endra a</w:t>
      </w:r>
      <w:r w:rsidR="008852F7">
        <w:rPr>
          <w:rStyle w:val="FontStyle19"/>
          <w:color w:val="auto"/>
          <w:sz w:val="24"/>
          <w:szCs w:val="24"/>
        </w:rPr>
        <w:t>signavimų suma</w:t>
      </w:r>
      <w:r w:rsidR="004E2DF6" w:rsidRPr="00037662">
        <w:rPr>
          <w:rStyle w:val="FontStyle19"/>
          <w:color w:val="auto"/>
          <w:sz w:val="24"/>
          <w:szCs w:val="24"/>
        </w:rPr>
        <w:t xml:space="preserve"> ir jų paskirstymas biudžetinėms įstaigoms ar Savivaldybės administracijos</w:t>
      </w:r>
      <w:r w:rsidR="008852F7">
        <w:rPr>
          <w:rStyle w:val="FontStyle19"/>
          <w:color w:val="auto"/>
          <w:sz w:val="24"/>
          <w:szCs w:val="24"/>
        </w:rPr>
        <w:t xml:space="preserve"> struktūriniams</w:t>
      </w:r>
      <w:r w:rsidR="004E2DF6" w:rsidRPr="00037662">
        <w:rPr>
          <w:rStyle w:val="FontStyle19"/>
          <w:color w:val="auto"/>
          <w:sz w:val="24"/>
          <w:szCs w:val="24"/>
        </w:rPr>
        <w:t xml:space="preserve"> padaliniams programoms vykdyt</w:t>
      </w:r>
      <w:r w:rsidR="004E2DF6">
        <w:rPr>
          <w:rStyle w:val="FontStyle19"/>
          <w:color w:val="auto"/>
          <w:sz w:val="24"/>
          <w:szCs w:val="24"/>
        </w:rPr>
        <w:t>i.</w:t>
      </w:r>
      <w:r>
        <w:rPr>
          <w:rStyle w:val="FontStyle19"/>
          <w:color w:val="auto"/>
          <w:sz w:val="24"/>
          <w:szCs w:val="24"/>
        </w:rPr>
        <w:t xml:space="preserve"> </w:t>
      </w:r>
      <w:r w:rsidR="004E2DF6">
        <w:rPr>
          <w:rStyle w:val="FontStyle19"/>
          <w:b/>
          <w:color w:val="auto"/>
          <w:sz w:val="24"/>
          <w:szCs w:val="24"/>
        </w:rPr>
        <w:t>N</w:t>
      </w:r>
      <w:r w:rsidR="004E2DF6" w:rsidRPr="004B157F">
        <w:rPr>
          <w:rStyle w:val="FontStyle19"/>
          <w:b/>
          <w:color w:val="auto"/>
          <w:sz w:val="24"/>
          <w:szCs w:val="24"/>
        </w:rPr>
        <w:t>auja tai</w:t>
      </w:r>
      <w:r>
        <w:rPr>
          <w:rStyle w:val="FontStyle19"/>
          <w:color w:val="auto"/>
          <w:sz w:val="24"/>
          <w:szCs w:val="24"/>
        </w:rPr>
        <w:t>, kad pakeistas</w:t>
      </w:r>
      <w:r w:rsidR="004E2DF6">
        <w:rPr>
          <w:rStyle w:val="FontStyle19"/>
          <w:color w:val="auto"/>
          <w:sz w:val="24"/>
          <w:szCs w:val="24"/>
        </w:rPr>
        <w:t xml:space="preserve"> Biudžeto sandaros į</w:t>
      </w:r>
      <w:r>
        <w:rPr>
          <w:rStyle w:val="FontStyle19"/>
          <w:color w:val="auto"/>
          <w:sz w:val="24"/>
          <w:szCs w:val="24"/>
        </w:rPr>
        <w:t>statymo 26 straipsnio 4 dalies 2 punktas – nenurodomos biudžetinių įstaigų darbo užmokesčių sumos.</w:t>
      </w:r>
    </w:p>
    <w:p w14:paraId="57FCC04A" w14:textId="2E4FA37B" w:rsidR="00DB64B0" w:rsidRPr="00037662" w:rsidRDefault="00DB64B0" w:rsidP="005F1E45">
      <w:pPr>
        <w:pStyle w:val="Style3"/>
        <w:widowControl/>
        <w:spacing w:line="240" w:lineRule="auto"/>
        <w:ind w:firstLine="851"/>
        <w:rPr>
          <w:rStyle w:val="FontStyle19"/>
          <w:color w:val="auto"/>
          <w:sz w:val="24"/>
          <w:szCs w:val="24"/>
        </w:rPr>
      </w:pPr>
      <w:r>
        <w:rPr>
          <w:rStyle w:val="FontStyle19"/>
          <w:color w:val="auto"/>
          <w:sz w:val="24"/>
          <w:szCs w:val="24"/>
        </w:rPr>
        <w:t>3. tais biudžetiniais metais planuojama metinė įsiskolinimų (mokėtinų sumų, išskyrus sumas paskoloms grąžinti) pokyčio suma.</w:t>
      </w:r>
    </w:p>
    <w:p w14:paraId="46DF9636" w14:textId="3FFCE566" w:rsidR="004E2DF6" w:rsidRPr="00037662" w:rsidRDefault="004E2DF6" w:rsidP="005F1E45">
      <w:pPr>
        <w:pStyle w:val="Style3"/>
        <w:widowControl/>
        <w:spacing w:line="240" w:lineRule="auto"/>
        <w:ind w:firstLine="851"/>
      </w:pPr>
      <w:r w:rsidRPr="00037662">
        <w:rPr>
          <w:noProof/>
        </w:rPr>
        <w:t xml:space="preserve">Savivaldybių biudžetams pagrindiniai pajamų rodikliai tvirtinami </w:t>
      </w:r>
      <w:r w:rsidR="008D6152">
        <w:t>Lietuvos Respublikos 2024</w:t>
      </w:r>
      <w:r w:rsidRPr="00037662">
        <w:t xml:space="preserve"> metų valstybės biudžeto ir savivaldybių biudžetų finansinių rodiklių patvirtinimo įstatymu (toliau – Įstatymu). Šio Įstatymo 5 priede Kretingos rajono </w:t>
      </w:r>
      <w:r w:rsidR="008D6152">
        <w:t>savivaldybei patvirtintas 35 938</w:t>
      </w:r>
      <w:r>
        <w:t>,0</w:t>
      </w:r>
      <w:r w:rsidRPr="00037662">
        <w:t xml:space="preserve"> tūkst. Eur gyventojų pajamų mokestis, išskyrus fiksuoto dydžio gyventojų pajamų mokestį, mokam</w:t>
      </w:r>
      <w:r>
        <w:t>ą</w:t>
      </w:r>
      <w:r w:rsidRPr="00037662">
        <w:t xml:space="preserve"> už pajamas iš veiklos, kuri</w:t>
      </w:r>
      <w:r>
        <w:t>omi</w:t>
      </w:r>
      <w:r w:rsidRPr="00037662">
        <w:t>s verčiamasi turint verslo liudijimą</w:t>
      </w:r>
      <w:r>
        <w:t>.</w:t>
      </w:r>
      <w:r w:rsidR="008D6152">
        <w:t xml:space="preserve"> Kretingos </w:t>
      </w:r>
      <w:r w:rsidR="001B18BF">
        <w:t>rajono savivaldybės gyventojų mokesčio dalis (procentais) nuo visų savivaldybių sudaro 1,1846 proc.</w:t>
      </w:r>
    </w:p>
    <w:p w14:paraId="2F26A90A" w14:textId="4E6911CB" w:rsidR="004E2DF6" w:rsidRPr="00037662" w:rsidRDefault="004E2DF6" w:rsidP="005F1E45">
      <w:pPr>
        <w:pStyle w:val="Betarp"/>
        <w:ind w:right="140" w:firstLine="851"/>
        <w:jc w:val="both"/>
        <w:rPr>
          <w:rFonts w:ascii="Times New Roman" w:hAnsi="Times New Roman"/>
          <w:sz w:val="24"/>
          <w:szCs w:val="24"/>
        </w:rPr>
      </w:pPr>
      <w:r w:rsidRPr="00037662">
        <w:rPr>
          <w:rFonts w:ascii="Times New Roman" w:hAnsi="Times New Roman"/>
          <w:sz w:val="24"/>
          <w:szCs w:val="24"/>
        </w:rPr>
        <w:t>GPM dalis (procentais), tenkanti visų savivaldybių biudžetams nuo šio mokesčio pajamų į konsoliduotus: valstybės biudžetą ir savivaldybių biudžetus</w:t>
      </w:r>
      <w:r w:rsidR="001B18BF">
        <w:rPr>
          <w:rFonts w:ascii="Times New Roman" w:hAnsi="Times New Roman"/>
          <w:sz w:val="24"/>
          <w:szCs w:val="24"/>
        </w:rPr>
        <w:t xml:space="preserve"> – 51,62</w:t>
      </w:r>
      <w:r w:rsidRPr="00037662">
        <w:rPr>
          <w:rFonts w:ascii="Times New Roman" w:hAnsi="Times New Roman"/>
          <w:sz w:val="24"/>
          <w:szCs w:val="24"/>
        </w:rPr>
        <w:t xml:space="preserve"> procentų, iš jų: pastovioji dalis –</w:t>
      </w:r>
      <w:r w:rsidR="001B18BF">
        <w:rPr>
          <w:rFonts w:ascii="Times New Roman" w:hAnsi="Times New Roman"/>
          <w:sz w:val="24"/>
          <w:szCs w:val="24"/>
        </w:rPr>
        <w:t xml:space="preserve"> 44,08</w:t>
      </w:r>
      <w:r w:rsidRPr="00037662">
        <w:rPr>
          <w:rFonts w:ascii="Times New Roman" w:hAnsi="Times New Roman"/>
          <w:sz w:val="24"/>
          <w:szCs w:val="24"/>
        </w:rPr>
        <w:t xml:space="preserve"> procentai</w:t>
      </w:r>
      <w:r w:rsidR="001B18BF">
        <w:rPr>
          <w:rFonts w:ascii="Times New Roman" w:hAnsi="Times New Roman"/>
          <w:sz w:val="24"/>
          <w:szCs w:val="24"/>
        </w:rPr>
        <w:t xml:space="preserve"> (2023 m. patvirtinta – 43,76</w:t>
      </w:r>
      <w:r w:rsidRPr="00037662">
        <w:rPr>
          <w:rFonts w:ascii="Times New Roman" w:hAnsi="Times New Roman"/>
          <w:sz w:val="24"/>
          <w:szCs w:val="24"/>
        </w:rPr>
        <w:t xml:space="preserve"> proc.), kintamoji </w:t>
      </w:r>
      <w:r w:rsidR="001B18BF">
        <w:rPr>
          <w:rFonts w:ascii="Times New Roman" w:hAnsi="Times New Roman"/>
          <w:sz w:val="24"/>
          <w:szCs w:val="24"/>
        </w:rPr>
        <w:t>dalis – 7,54</w:t>
      </w:r>
      <w:r w:rsidRPr="00037662">
        <w:rPr>
          <w:rFonts w:ascii="Times New Roman" w:hAnsi="Times New Roman"/>
          <w:sz w:val="24"/>
          <w:szCs w:val="24"/>
        </w:rPr>
        <w:t xml:space="preserve"> procentų</w:t>
      </w:r>
      <w:r w:rsidR="001B18BF">
        <w:rPr>
          <w:rFonts w:ascii="Times New Roman" w:hAnsi="Times New Roman"/>
          <w:sz w:val="24"/>
          <w:szCs w:val="24"/>
        </w:rPr>
        <w:t xml:space="preserve"> (2023</w:t>
      </w:r>
      <w:r w:rsidRPr="00037662">
        <w:rPr>
          <w:rFonts w:ascii="Times New Roman" w:hAnsi="Times New Roman"/>
          <w:sz w:val="24"/>
          <w:szCs w:val="24"/>
        </w:rPr>
        <w:t xml:space="preserve"> m. patvirti</w:t>
      </w:r>
      <w:r w:rsidR="001B18BF">
        <w:rPr>
          <w:rFonts w:ascii="Times New Roman" w:hAnsi="Times New Roman"/>
          <w:sz w:val="24"/>
          <w:szCs w:val="24"/>
        </w:rPr>
        <w:t>nta – 7,12</w:t>
      </w:r>
      <w:r w:rsidRPr="00037662">
        <w:rPr>
          <w:rFonts w:ascii="Times New Roman" w:hAnsi="Times New Roman"/>
          <w:sz w:val="24"/>
          <w:szCs w:val="24"/>
        </w:rPr>
        <w:t xml:space="preserve"> proc.). Kintamąją GPM dalį sudaro lėšos </w:t>
      </w:r>
      <w:r w:rsidRPr="00037662">
        <w:rPr>
          <w:rFonts w:ascii="Times New Roman" w:hAnsi="Times New Roman"/>
          <w:color w:val="000000"/>
          <w:sz w:val="24"/>
          <w:szCs w:val="24"/>
        </w:rPr>
        <w:t>kultūros ir meno darbuotojų darbo užmokesčiui padidinti</w:t>
      </w:r>
      <w:r w:rsidR="001B18BF">
        <w:rPr>
          <w:rFonts w:ascii="Times New Roman" w:hAnsi="Times New Roman"/>
          <w:sz w:val="24"/>
          <w:szCs w:val="24"/>
        </w:rPr>
        <w:t xml:space="preserve"> – 103</w:t>
      </w:r>
      <w:r w:rsidRPr="00037662">
        <w:rPr>
          <w:rFonts w:ascii="Times New Roman" w:hAnsi="Times New Roman"/>
          <w:sz w:val="24"/>
          <w:szCs w:val="24"/>
        </w:rPr>
        <w:t>,0 tūkst. Eur</w:t>
      </w:r>
      <w:r w:rsidR="004A4AE4">
        <w:rPr>
          <w:rFonts w:ascii="Times New Roman" w:hAnsi="Times New Roman"/>
          <w:sz w:val="24"/>
          <w:szCs w:val="24"/>
        </w:rPr>
        <w:t>, valstybės tarnybos reformai įgyvendinti – 27</w:t>
      </w:r>
      <w:r w:rsidRPr="00037662">
        <w:rPr>
          <w:rFonts w:ascii="Times New Roman" w:hAnsi="Times New Roman"/>
          <w:sz w:val="24"/>
          <w:szCs w:val="24"/>
        </w:rPr>
        <w:t>,0 tūkst. Eur, minimaliai</w:t>
      </w:r>
      <w:r>
        <w:rPr>
          <w:rFonts w:ascii="Times New Roman" w:hAnsi="Times New Roman"/>
          <w:sz w:val="24"/>
          <w:szCs w:val="24"/>
        </w:rPr>
        <w:t xml:space="preserve"> mėnesinei</w:t>
      </w:r>
      <w:r w:rsidR="004A4AE4">
        <w:rPr>
          <w:rFonts w:ascii="Times New Roman" w:hAnsi="Times New Roman"/>
          <w:sz w:val="24"/>
          <w:szCs w:val="24"/>
        </w:rPr>
        <w:t xml:space="preserve"> algai padidinti – 218</w:t>
      </w:r>
      <w:r w:rsidRPr="00037662">
        <w:rPr>
          <w:rFonts w:ascii="Times New Roman" w:hAnsi="Times New Roman"/>
          <w:sz w:val="24"/>
          <w:szCs w:val="24"/>
        </w:rPr>
        <w:t>,0 tūkst. Eur, minimaliems pareiginės algos pastoviosios dali</w:t>
      </w:r>
      <w:r w:rsidR="00C3567E">
        <w:rPr>
          <w:rFonts w:ascii="Times New Roman" w:hAnsi="Times New Roman"/>
          <w:sz w:val="24"/>
          <w:szCs w:val="24"/>
        </w:rPr>
        <w:t>es koeficientams padidinti – 170</w:t>
      </w:r>
      <w:r>
        <w:rPr>
          <w:rFonts w:ascii="Times New Roman" w:hAnsi="Times New Roman"/>
          <w:sz w:val="24"/>
          <w:szCs w:val="24"/>
        </w:rPr>
        <w:t>,0</w:t>
      </w:r>
      <w:r w:rsidR="00283AF3">
        <w:rPr>
          <w:rFonts w:ascii="Times New Roman" w:hAnsi="Times New Roman"/>
          <w:sz w:val="24"/>
          <w:szCs w:val="24"/>
        </w:rPr>
        <w:t xml:space="preserve"> tūkst.</w:t>
      </w:r>
      <w:r w:rsidRPr="00037662">
        <w:rPr>
          <w:rFonts w:ascii="Times New Roman" w:hAnsi="Times New Roman"/>
          <w:sz w:val="24"/>
          <w:szCs w:val="24"/>
        </w:rPr>
        <w:t xml:space="preserve"> </w:t>
      </w:r>
      <w:r w:rsidR="00F251A9">
        <w:rPr>
          <w:rFonts w:ascii="Times New Roman" w:hAnsi="Times New Roman"/>
          <w:sz w:val="24"/>
          <w:szCs w:val="24"/>
        </w:rPr>
        <w:t xml:space="preserve">Eur </w:t>
      </w:r>
      <w:r w:rsidRPr="00037662">
        <w:rPr>
          <w:rFonts w:ascii="Times New Roman" w:hAnsi="Times New Roman"/>
          <w:sz w:val="24"/>
          <w:szCs w:val="24"/>
        </w:rPr>
        <w:t>i</w:t>
      </w:r>
      <w:r w:rsidR="00283AF3">
        <w:rPr>
          <w:rFonts w:ascii="Times New Roman" w:hAnsi="Times New Roman"/>
          <w:sz w:val="24"/>
          <w:szCs w:val="24"/>
        </w:rPr>
        <w:t>r 2018–2023</w:t>
      </w:r>
      <w:r w:rsidRPr="00037662">
        <w:rPr>
          <w:rFonts w:ascii="Times New Roman" w:hAnsi="Times New Roman"/>
          <w:sz w:val="24"/>
          <w:szCs w:val="24"/>
        </w:rPr>
        <w:t xml:space="preserve"> metų sumos kintamajai gyventojų pajamų </w:t>
      </w:r>
      <w:r>
        <w:rPr>
          <w:rFonts w:ascii="Times New Roman" w:hAnsi="Times New Roman"/>
          <w:sz w:val="24"/>
          <w:szCs w:val="24"/>
        </w:rPr>
        <w:t>moke</w:t>
      </w:r>
      <w:r w:rsidR="00283AF3">
        <w:rPr>
          <w:rFonts w:ascii="Times New Roman" w:hAnsi="Times New Roman"/>
          <w:sz w:val="24"/>
          <w:szCs w:val="24"/>
        </w:rPr>
        <w:t>sčio daliai apskaičiuoti – 3 995,0</w:t>
      </w:r>
      <w:r w:rsidRPr="00037662">
        <w:rPr>
          <w:rFonts w:ascii="Times New Roman" w:hAnsi="Times New Roman"/>
          <w:sz w:val="24"/>
          <w:szCs w:val="24"/>
        </w:rPr>
        <w:t xml:space="preserve"> tūkst. Eur.</w:t>
      </w:r>
    </w:p>
    <w:p w14:paraId="792FAD3C" w14:textId="403F79E7" w:rsidR="004E2DF6" w:rsidRDefault="004E2DF6" w:rsidP="005F1E45">
      <w:pPr>
        <w:pStyle w:val="Betarp"/>
        <w:ind w:right="140" w:firstLine="851"/>
        <w:jc w:val="both"/>
        <w:rPr>
          <w:rFonts w:ascii="Times New Roman" w:hAnsi="Times New Roman"/>
          <w:color w:val="000000"/>
          <w:sz w:val="24"/>
          <w:szCs w:val="24"/>
        </w:rPr>
      </w:pPr>
      <w:r>
        <w:rPr>
          <w:rFonts w:ascii="Times New Roman" w:hAnsi="Times New Roman"/>
          <w:color w:val="000000"/>
          <w:sz w:val="24"/>
          <w:szCs w:val="24"/>
        </w:rPr>
        <w:t>2</w:t>
      </w:r>
      <w:r w:rsidR="00594E09">
        <w:rPr>
          <w:rFonts w:ascii="Times New Roman" w:hAnsi="Times New Roman"/>
          <w:color w:val="000000"/>
          <w:sz w:val="24"/>
          <w:szCs w:val="24"/>
        </w:rPr>
        <w:t>024</w:t>
      </w:r>
      <w:r w:rsidRPr="00037662">
        <w:rPr>
          <w:rFonts w:ascii="Times New Roman" w:hAnsi="Times New Roman"/>
          <w:color w:val="000000"/>
          <w:sz w:val="24"/>
          <w:szCs w:val="24"/>
        </w:rPr>
        <w:t xml:space="preserve"> m. pareiginės algos (atlyginimo) bazinis d</w:t>
      </w:r>
      <w:r w:rsidR="00594E09">
        <w:rPr>
          <w:rFonts w:ascii="Times New Roman" w:hAnsi="Times New Roman"/>
          <w:color w:val="000000"/>
          <w:sz w:val="24"/>
          <w:szCs w:val="24"/>
        </w:rPr>
        <w:t xml:space="preserve">ydis – 1 785,40 Eur (2023 m. buvo 186 Eur) – keičiasi darbo apmokėjimo sistema. </w:t>
      </w:r>
      <w:r w:rsidRPr="00037662">
        <w:rPr>
          <w:rFonts w:ascii="Times New Roman" w:hAnsi="Times New Roman"/>
          <w:color w:val="000000"/>
          <w:sz w:val="24"/>
          <w:szCs w:val="24"/>
        </w:rPr>
        <w:t xml:space="preserve">Minimali mėnesinė alga – </w:t>
      </w:r>
      <w:r w:rsidR="00594E09">
        <w:rPr>
          <w:rFonts w:ascii="Times New Roman" w:hAnsi="Times New Roman"/>
          <w:color w:val="000000"/>
          <w:sz w:val="24"/>
          <w:szCs w:val="24"/>
        </w:rPr>
        <w:t>924 Eur (2023 m. buvo 840</w:t>
      </w:r>
      <w:r w:rsidRPr="00037662">
        <w:rPr>
          <w:rFonts w:ascii="Times New Roman" w:hAnsi="Times New Roman"/>
          <w:color w:val="000000"/>
          <w:sz w:val="24"/>
          <w:szCs w:val="24"/>
        </w:rPr>
        <w:t xml:space="preserve"> Eur)</w:t>
      </w:r>
      <w:r w:rsidR="007A1821">
        <w:rPr>
          <w:rFonts w:ascii="Times New Roman" w:hAnsi="Times New Roman"/>
          <w:color w:val="000000"/>
          <w:sz w:val="24"/>
          <w:szCs w:val="24"/>
        </w:rPr>
        <w:t>, didėja apie 10,00</w:t>
      </w:r>
      <w:r w:rsidRPr="00037662">
        <w:rPr>
          <w:rFonts w:ascii="Times New Roman" w:hAnsi="Times New Roman"/>
          <w:color w:val="000000"/>
          <w:sz w:val="24"/>
          <w:szCs w:val="24"/>
        </w:rPr>
        <w:t xml:space="preserve"> proc.</w:t>
      </w:r>
    </w:p>
    <w:p w14:paraId="3515D760" w14:textId="2DEC9BF5" w:rsidR="004E2DF6" w:rsidRPr="00DB280D" w:rsidRDefault="004E2DF6" w:rsidP="005F1E45">
      <w:pPr>
        <w:pStyle w:val="Betarp"/>
        <w:ind w:right="140" w:firstLine="851"/>
        <w:jc w:val="both"/>
        <w:rPr>
          <w:rFonts w:ascii="Times New Roman" w:hAnsi="Times New Roman"/>
          <w:color w:val="000000"/>
          <w:sz w:val="24"/>
          <w:szCs w:val="24"/>
        </w:rPr>
      </w:pPr>
      <w:r w:rsidRPr="00DB280D">
        <w:rPr>
          <w:rFonts w:ascii="Times New Roman" w:hAnsi="Times New Roman"/>
          <w:sz w:val="24"/>
          <w:szCs w:val="24"/>
        </w:rPr>
        <w:lastRenderedPageBreak/>
        <w:t>Vadovau</w:t>
      </w:r>
      <w:r>
        <w:rPr>
          <w:rFonts w:ascii="Times New Roman" w:hAnsi="Times New Roman"/>
          <w:sz w:val="24"/>
          <w:szCs w:val="24"/>
        </w:rPr>
        <w:t>jantis Fiskalinės sutarties įgyvendinimo konstitucinio įstatymo 4 st</w:t>
      </w:r>
      <w:r w:rsidR="0077076D">
        <w:rPr>
          <w:rFonts w:ascii="Times New Roman" w:hAnsi="Times New Roman"/>
          <w:sz w:val="24"/>
          <w:szCs w:val="24"/>
        </w:rPr>
        <w:t>raipsnio 4 dalies nuostatomis, S</w:t>
      </w:r>
      <w:r>
        <w:rPr>
          <w:rFonts w:ascii="Times New Roman" w:hAnsi="Times New Roman"/>
          <w:sz w:val="24"/>
          <w:szCs w:val="24"/>
        </w:rPr>
        <w:t>avivaldybės</w:t>
      </w:r>
      <w:r w:rsidRPr="00DB280D">
        <w:rPr>
          <w:rFonts w:ascii="Times New Roman" w:hAnsi="Times New Roman"/>
          <w:sz w:val="24"/>
          <w:szCs w:val="24"/>
        </w:rPr>
        <w:t xml:space="preserve"> biudžetas</w:t>
      </w:r>
      <w:r>
        <w:rPr>
          <w:rFonts w:ascii="Times New Roman" w:hAnsi="Times New Roman"/>
          <w:sz w:val="24"/>
          <w:szCs w:val="24"/>
        </w:rPr>
        <w:t xml:space="preserve"> turi būti</w:t>
      </w:r>
      <w:r w:rsidRPr="00DB280D">
        <w:rPr>
          <w:rFonts w:ascii="Times New Roman" w:hAnsi="Times New Roman"/>
          <w:sz w:val="24"/>
          <w:szCs w:val="24"/>
        </w:rPr>
        <w:t xml:space="preserve"> planuojamas, tvirtinamas, keičiamas ir vykdomas</w:t>
      </w:r>
      <w:r>
        <w:rPr>
          <w:rFonts w:ascii="Times New Roman" w:hAnsi="Times New Roman"/>
          <w:sz w:val="24"/>
          <w:szCs w:val="24"/>
        </w:rPr>
        <w:t xml:space="preserve"> taip, kad to biudžeto asignavimai</w:t>
      </w:r>
      <w:r w:rsidRPr="00DB280D">
        <w:rPr>
          <w:rFonts w:ascii="Times New Roman" w:hAnsi="Times New Roman"/>
          <w:sz w:val="24"/>
          <w:szCs w:val="24"/>
        </w:rPr>
        <w:t xml:space="preserve"> negali viršyti 1,5 p</w:t>
      </w:r>
      <w:r w:rsidR="00442538">
        <w:rPr>
          <w:rFonts w:ascii="Times New Roman" w:hAnsi="Times New Roman"/>
          <w:sz w:val="24"/>
          <w:szCs w:val="24"/>
        </w:rPr>
        <w:t>rocento biudžeto pajamų dėl 2024</w:t>
      </w:r>
      <w:r w:rsidRPr="00DB280D">
        <w:rPr>
          <w:rFonts w:ascii="Times New Roman" w:hAnsi="Times New Roman"/>
          <w:sz w:val="24"/>
          <w:szCs w:val="24"/>
        </w:rPr>
        <w:t xml:space="preserve"> metais prognozuojamo neigiamo produkcijos atotrūkio nuo potencialo.</w:t>
      </w:r>
    </w:p>
    <w:p w14:paraId="21F44C07" w14:textId="1D2E954A" w:rsidR="004E2DF6" w:rsidRPr="00037662" w:rsidRDefault="006C0639" w:rsidP="005F1E45">
      <w:pPr>
        <w:pStyle w:val="Style3"/>
        <w:widowControl/>
        <w:spacing w:line="240" w:lineRule="auto"/>
        <w:ind w:firstLine="851"/>
      </w:pPr>
      <w:r>
        <w:t>2024</w:t>
      </w:r>
      <w:r w:rsidR="004E2DF6">
        <w:t xml:space="preserve"> m. pagal 14</w:t>
      </w:r>
      <w:r w:rsidR="004E2DF6" w:rsidRPr="00037662">
        <w:t xml:space="preserve"> </w:t>
      </w:r>
      <w:r w:rsidR="004E2DF6">
        <w:t>kreditų sutarčių su bankais ir Finansų ministerija Savivaldybė privalo</w:t>
      </w:r>
      <w:r w:rsidR="004E2DF6" w:rsidRPr="00037662">
        <w:t xml:space="preserve"> grąžinti 1</w:t>
      </w:r>
      <w:r w:rsidR="00A854B2">
        <w:t> 420,4</w:t>
      </w:r>
      <w:r w:rsidR="004E2DF6">
        <w:t xml:space="preserve"> </w:t>
      </w:r>
      <w:r w:rsidR="004E2DF6" w:rsidRPr="00037662">
        <w:t>tūkst. Eur ilgalai</w:t>
      </w:r>
      <w:r w:rsidR="004E2DF6">
        <w:t>kių paskolų ir planuoja</w:t>
      </w:r>
      <w:r w:rsidR="009F2704">
        <w:t xml:space="preserve"> panaudoti 2 380,0</w:t>
      </w:r>
      <w:r w:rsidR="004E2DF6" w:rsidRPr="00037662">
        <w:t xml:space="preserve"> tūkst. Eur ilgalaikių paskolų</w:t>
      </w:r>
      <w:r w:rsidR="004E2DF6">
        <w:t>,</w:t>
      </w:r>
      <w:r w:rsidR="004E2DF6" w:rsidRPr="00037662">
        <w:t xml:space="preserve"> iš jų</w:t>
      </w:r>
      <w:r w:rsidR="00DD27EB">
        <w:t>:</w:t>
      </w:r>
      <w:r w:rsidR="004E2DF6" w:rsidRPr="00037662">
        <w:t xml:space="preserve"> pla</w:t>
      </w:r>
      <w:r w:rsidR="009F2704">
        <w:t xml:space="preserve">nuojame naujai paimti paskolų </w:t>
      </w:r>
      <w:r w:rsidR="004E2DF6" w:rsidRPr="00037662">
        <w:t>projektams (</w:t>
      </w:r>
      <w:r w:rsidR="004E2DF6">
        <w:t>Kretingos miesto stadiono tvarkymui, Kretingos r. Vydmantų gimnazijos ikimokyklinio ugdymo skyriaus pastato (Atžalyno g. 2, Vydmantų k. Kretingos r.) energetinio efektyvumo didinimui,</w:t>
      </w:r>
      <w:r w:rsidR="00DD1CE7">
        <w:t xml:space="preserve"> </w:t>
      </w:r>
      <w:r w:rsidR="00DD1CE7" w:rsidRPr="00DD1CE7">
        <w:t>Kretingos m., Laukų g. KT8009 (ruožas nuo sankryžos su Laisvės g. iki žemės sklypo</w:t>
      </w:r>
      <w:r w:rsidR="00DD1CE7">
        <w:t xml:space="preserve"> adresu Laukų</w:t>
      </w:r>
      <w:r w:rsidR="00454C9C">
        <w:t xml:space="preserve"> g. 47) kapitaliniam remontui, Kretingos m., Vytauto g. KT8029 ruožo nuo Melioratorių g. iki valstybinės reikšmės magistralinio kelio A11 rekonstrukcijai</w:t>
      </w:r>
      <w:r w:rsidR="004E2DF6">
        <w:t>).</w:t>
      </w:r>
    </w:p>
    <w:p w14:paraId="34156D54" w14:textId="77C1E215" w:rsidR="004E2DF6" w:rsidRPr="00037662" w:rsidRDefault="004E2DF6" w:rsidP="005F1E45">
      <w:pPr>
        <w:pStyle w:val="Style3"/>
        <w:widowControl/>
        <w:spacing w:line="240" w:lineRule="auto"/>
        <w:ind w:firstLine="851"/>
      </w:pPr>
      <w:r w:rsidRPr="00037662">
        <w:t>Vadovaujantis Kretingos rajono savivaldybės tarybos (toliau</w:t>
      </w:r>
      <w:r>
        <w:t xml:space="preserve"> – Taryba) veik</w:t>
      </w:r>
      <w:r w:rsidR="002D2392">
        <w:t>l</w:t>
      </w:r>
      <w:r w:rsidR="003C321A">
        <w:t>os reglamento, patvirtinto 2023</w:t>
      </w:r>
      <w:r>
        <w:t xml:space="preserve"> m. kovo 26 d. sprendimu Nr</w:t>
      </w:r>
      <w:r w:rsidR="002D2392">
        <w:t>. T2-186</w:t>
      </w:r>
      <w:r w:rsidRPr="00037662">
        <w:t xml:space="preserve"> ,,Dėl Kretingos rajono savivaldybės tary</w:t>
      </w:r>
      <w:r>
        <w:t>bos veiklos reglamento</w:t>
      </w:r>
      <w:r w:rsidRPr="00037662">
        <w:t xml:space="preserve">“ </w:t>
      </w:r>
      <w:r w:rsidR="000D23A5">
        <w:t>pakeitimo“</w:t>
      </w:r>
      <w:r>
        <w:t xml:space="preserve">, </w:t>
      </w:r>
      <w:r w:rsidR="000D23A5">
        <w:t>62.11</w:t>
      </w:r>
      <w:r w:rsidRPr="00037662">
        <w:t xml:space="preserve"> punktu </w:t>
      </w:r>
      <w:r>
        <w:t xml:space="preserve">– </w:t>
      </w:r>
      <w:r w:rsidRPr="00037662">
        <w:t xml:space="preserve">Savivaldybės administracija gautas gyventojų ir juridinių asmenų pastabas ir pasiūlymus pateikia </w:t>
      </w:r>
      <w:r w:rsidR="000D23A5">
        <w:t xml:space="preserve">Tarybos </w:t>
      </w:r>
      <w:r w:rsidRPr="00037662">
        <w:t xml:space="preserve">Finansų ir inovacijų komitetui. </w:t>
      </w:r>
      <w:r>
        <w:t>Vadovaujantis r</w:t>
      </w:r>
      <w:r w:rsidR="000D23A5">
        <w:t>eglamento 62.7</w:t>
      </w:r>
      <w:r w:rsidRPr="00037662">
        <w:t xml:space="preserve"> punktu gyventojai ir juridiniai asmenys pastabas ir pasiūlymus dėl biudžeto projekto teikia</w:t>
      </w:r>
      <w:r>
        <w:t xml:space="preserve"> per </w:t>
      </w:r>
      <w:r w:rsidRPr="00037662">
        <w:t>7 dienas nuo projekto paskelbimo dienos.</w:t>
      </w:r>
    </w:p>
    <w:p w14:paraId="350FFF9D" w14:textId="20FA7428" w:rsidR="004E2DF6" w:rsidRPr="00037662" w:rsidRDefault="004E2DF6" w:rsidP="005F1E45">
      <w:pPr>
        <w:pStyle w:val="Style3"/>
        <w:widowControl/>
        <w:spacing w:line="240" w:lineRule="auto"/>
        <w:ind w:firstLine="851"/>
        <w:rPr>
          <w:rStyle w:val="FontStyle19"/>
          <w:color w:val="auto"/>
          <w:sz w:val="24"/>
          <w:szCs w:val="24"/>
        </w:rPr>
      </w:pPr>
      <w:r w:rsidRPr="00037662">
        <w:rPr>
          <w:rStyle w:val="FontStyle19"/>
          <w:color w:val="auto"/>
          <w:sz w:val="24"/>
          <w:szCs w:val="24"/>
        </w:rPr>
        <w:t>Kretingos administracijos direktori</w:t>
      </w:r>
      <w:r w:rsidR="000D23A5">
        <w:rPr>
          <w:rStyle w:val="FontStyle19"/>
          <w:color w:val="auto"/>
          <w:sz w:val="24"/>
          <w:szCs w:val="24"/>
        </w:rPr>
        <w:t>aus 2023 m. gruodžio 20</w:t>
      </w:r>
      <w:r w:rsidRPr="00037662">
        <w:rPr>
          <w:rStyle w:val="FontStyle19"/>
          <w:color w:val="auto"/>
          <w:sz w:val="24"/>
          <w:szCs w:val="24"/>
        </w:rPr>
        <w:t xml:space="preserve"> </w:t>
      </w:r>
      <w:r>
        <w:rPr>
          <w:rStyle w:val="FontStyle19"/>
          <w:color w:val="auto"/>
          <w:sz w:val="24"/>
          <w:szCs w:val="24"/>
        </w:rPr>
        <w:t xml:space="preserve">d. </w:t>
      </w:r>
      <w:r w:rsidRPr="00037662">
        <w:rPr>
          <w:rStyle w:val="FontStyle19"/>
          <w:color w:val="auto"/>
          <w:sz w:val="24"/>
          <w:szCs w:val="24"/>
        </w:rPr>
        <w:t>įsakymu Nr. A1</w:t>
      </w:r>
      <w:r w:rsidR="000D23A5">
        <w:rPr>
          <w:rStyle w:val="FontStyle19"/>
          <w:color w:val="auto"/>
          <w:sz w:val="24"/>
          <w:szCs w:val="24"/>
        </w:rPr>
        <w:t>-574</w:t>
      </w:r>
      <w:r w:rsidRPr="00037662">
        <w:rPr>
          <w:rStyle w:val="FontStyle19"/>
          <w:color w:val="auto"/>
          <w:sz w:val="24"/>
          <w:szCs w:val="24"/>
        </w:rPr>
        <w:t xml:space="preserve"> buvo patvirtintas Kretingos rajono savivaldybės biudžeto projekto rengimo grafikas.</w:t>
      </w:r>
    </w:p>
    <w:p w14:paraId="41CE0A8B" w14:textId="3BE9E171" w:rsidR="004E2DF6" w:rsidRPr="00037662" w:rsidRDefault="001960C1" w:rsidP="005F1E45">
      <w:pPr>
        <w:ind w:firstLine="851"/>
        <w:jc w:val="both"/>
      </w:pPr>
      <w:r>
        <w:rPr>
          <w:bCs/>
        </w:rPr>
        <w:t>2024-01-12</w:t>
      </w:r>
      <w:r w:rsidR="004E2DF6" w:rsidRPr="00037662">
        <w:rPr>
          <w:bCs/>
        </w:rPr>
        <w:t xml:space="preserve"> dieną buvo paskelbtas informacinis </w:t>
      </w:r>
      <w:r w:rsidR="007D6927">
        <w:rPr>
          <w:bCs/>
        </w:rPr>
        <w:t>pranešimas vietinėje spaudoje, S</w:t>
      </w:r>
      <w:r w:rsidR="004E2DF6" w:rsidRPr="00037662">
        <w:rPr>
          <w:bCs/>
        </w:rPr>
        <w:t xml:space="preserve">avivaldybės interneto </w:t>
      </w:r>
      <w:r w:rsidR="004E2DF6">
        <w:rPr>
          <w:bCs/>
        </w:rPr>
        <w:t xml:space="preserve">svetainėje </w:t>
      </w:r>
      <w:r w:rsidR="004E2DF6" w:rsidRPr="00037662">
        <w:rPr>
          <w:bCs/>
        </w:rPr>
        <w:t xml:space="preserve"> </w:t>
      </w:r>
      <w:hyperlink r:id="rId10" w:history="1">
        <w:r w:rsidR="004E2DF6" w:rsidRPr="00037662">
          <w:rPr>
            <w:rStyle w:val="Hipersaitas"/>
            <w:bCs/>
            <w:color w:val="auto"/>
          </w:rPr>
          <w:t>www.kretinga.lt</w:t>
        </w:r>
      </w:hyperlink>
      <w:r w:rsidR="004E2DF6" w:rsidRPr="00037662">
        <w:rPr>
          <w:bCs/>
        </w:rPr>
        <w:t xml:space="preserve"> apie parengtą Kretingos rajon</w:t>
      </w:r>
      <w:r>
        <w:rPr>
          <w:bCs/>
        </w:rPr>
        <w:t>o savivaldybės 2024</w:t>
      </w:r>
      <w:r w:rsidR="004E2DF6" w:rsidRPr="00037662">
        <w:rPr>
          <w:bCs/>
        </w:rPr>
        <w:t xml:space="preserve"> m. biudžeto projektą. </w:t>
      </w:r>
      <w:r w:rsidR="004E2DF6" w:rsidRPr="00037662">
        <w:t xml:space="preserve">Gyventojai ir juridiniai asmenys pastabas ir pasiūlymus dėl biudžeto projekto galėjo teikti elektroninio pašto adresu </w:t>
      </w:r>
      <w:proofErr w:type="spellStart"/>
      <w:r w:rsidR="004E2DF6" w:rsidRPr="00037662">
        <w:t>finansai@kretinga.lt</w:t>
      </w:r>
      <w:proofErr w:type="spellEnd"/>
      <w:r w:rsidR="004E2DF6" w:rsidRPr="00037662">
        <w:t xml:space="preserve"> arba raštu Savivaldybės administracijai.</w:t>
      </w:r>
    </w:p>
    <w:p w14:paraId="18774E8A" w14:textId="3A103AF0" w:rsidR="004E2DF6" w:rsidRPr="00037662" w:rsidRDefault="004E2DF6" w:rsidP="005F1E45">
      <w:pPr>
        <w:ind w:firstLine="851"/>
        <w:jc w:val="both"/>
        <w:rPr>
          <w:bCs/>
        </w:rPr>
      </w:pPr>
      <w:r w:rsidRPr="00037662">
        <w:t>Nuo biudžeto pro</w:t>
      </w:r>
      <w:r>
        <w:t xml:space="preserve">jekto paskelbimo </w:t>
      </w:r>
      <w:r w:rsidR="001960C1">
        <w:t>dienos iki 2024-01-19</w:t>
      </w:r>
      <w:r w:rsidRPr="00037662">
        <w:t xml:space="preserve"> imtinai</w:t>
      </w:r>
      <w:r w:rsidRPr="00037662">
        <w:rPr>
          <w:bCs/>
        </w:rPr>
        <w:t xml:space="preserve"> gyventojai </w:t>
      </w:r>
      <w:r>
        <w:rPr>
          <w:bCs/>
        </w:rPr>
        <w:t>ir j</w:t>
      </w:r>
      <w:r w:rsidRPr="00037662">
        <w:rPr>
          <w:bCs/>
        </w:rPr>
        <w:t>uridiniai asmenys pastabas ir pasiūlymus dėl biudžeto projekto teikė elektroniniu paštu arba raštu Savivaldybės administracijai</w:t>
      </w:r>
      <w:r w:rsidRPr="00037662">
        <w:rPr>
          <w:bCs/>
          <w:color w:val="262626"/>
        </w:rPr>
        <w:t>. Gauti</w:t>
      </w:r>
      <w:r w:rsidR="009C0426">
        <w:rPr>
          <w:bCs/>
          <w:color w:val="262626"/>
        </w:rPr>
        <w:t xml:space="preserve"> 6 raštai (Kretingos rajono savivaldybės administracijos Strateginio planavimo ir investicijų skyriaus, Kretingos meno mokyklos, </w:t>
      </w:r>
      <w:r w:rsidR="001947B7">
        <w:rPr>
          <w:bCs/>
          <w:color w:val="262626"/>
        </w:rPr>
        <w:t>Kretingos rajono sodininkų bendrijos ,,Minija“,</w:t>
      </w:r>
      <w:r w:rsidR="00DA4FA8">
        <w:rPr>
          <w:bCs/>
          <w:color w:val="262626"/>
        </w:rPr>
        <w:t xml:space="preserve"> Salantų miesto seniūnaičio Romualdo Jonausko, Kartenos seniūnaičio Gintaro </w:t>
      </w:r>
      <w:proofErr w:type="spellStart"/>
      <w:r w:rsidR="00DA4FA8">
        <w:rPr>
          <w:bCs/>
          <w:color w:val="262626"/>
        </w:rPr>
        <w:t>Žiobako</w:t>
      </w:r>
      <w:proofErr w:type="spellEnd"/>
      <w:r w:rsidR="00DA4FA8">
        <w:rPr>
          <w:bCs/>
          <w:color w:val="262626"/>
        </w:rPr>
        <w:t xml:space="preserve">, Tarybos narės Vitalijos </w:t>
      </w:r>
      <w:proofErr w:type="spellStart"/>
      <w:r w:rsidR="00DA4FA8">
        <w:rPr>
          <w:bCs/>
          <w:color w:val="262626"/>
        </w:rPr>
        <w:t>Valančiūtės</w:t>
      </w:r>
      <w:proofErr w:type="spellEnd"/>
      <w:r w:rsidR="00DA4FA8">
        <w:rPr>
          <w:bCs/>
          <w:color w:val="262626"/>
        </w:rPr>
        <w:t xml:space="preserve"> raštai).</w:t>
      </w:r>
    </w:p>
    <w:p w14:paraId="340CC805" w14:textId="6184E6AA" w:rsidR="004E2DF6" w:rsidRPr="00037662" w:rsidRDefault="004E2DF6" w:rsidP="005F1E45">
      <w:pPr>
        <w:ind w:firstLine="851"/>
        <w:jc w:val="both"/>
      </w:pPr>
      <w:r w:rsidRPr="00037662">
        <w:t>Visi Savivaldybės tarybos komitetai svarst</w:t>
      </w:r>
      <w:r w:rsidR="00DA4FA8">
        <w:t>ė 2024</w:t>
      </w:r>
      <w:r w:rsidRPr="00037662">
        <w:t xml:space="preserve"> </w:t>
      </w:r>
      <w:r>
        <w:t>m. biudžeto projektą.</w:t>
      </w:r>
      <w:r w:rsidRPr="00037662">
        <w:t xml:space="preserve"> </w:t>
      </w:r>
      <w:r w:rsidR="00DA4FA8">
        <w:t>2024</w:t>
      </w:r>
      <w:r>
        <w:t xml:space="preserve"> m. sausio 25 d. </w:t>
      </w:r>
      <w:r w:rsidRPr="00037662">
        <w:t>Finansų ir inovacijų komitetas, atsižvelgęs į komitetų sprendimus, į Savivaldybės ad</w:t>
      </w:r>
      <w:r>
        <w:t>ministracijos</w:t>
      </w:r>
      <w:r w:rsidR="00340B13">
        <w:t xml:space="preserve"> 2024-01-22</w:t>
      </w:r>
      <w:r w:rsidRPr="00037662">
        <w:t xml:space="preserve"> raštą „Dėl gyventojų ir juridinių as</w:t>
      </w:r>
      <w:r>
        <w:t>menų pastabų ir pasiūlymų“</w:t>
      </w:r>
      <w:r w:rsidRPr="00037662">
        <w:t xml:space="preserve"> apsvarstė biudžeto projektą ir teikė išvadą Savivald</w:t>
      </w:r>
      <w:r w:rsidR="00340B13">
        <w:t>ybės merui</w:t>
      </w:r>
      <w:r w:rsidRPr="00037662">
        <w:t xml:space="preserve"> ir tarybai. Savivald</w:t>
      </w:r>
      <w:r w:rsidR="006029DE">
        <w:t>ybės meras</w:t>
      </w:r>
      <w:r w:rsidRPr="00037662">
        <w:t xml:space="preserve"> patikslintą Savivaldybės biudžeto projektą teikia svarstyti tarybai.</w:t>
      </w:r>
    </w:p>
    <w:p w14:paraId="69623105" w14:textId="13346CF1" w:rsidR="004E2DF6" w:rsidRDefault="004E2DF6" w:rsidP="005F1E45">
      <w:pPr>
        <w:ind w:firstLine="851"/>
        <w:jc w:val="both"/>
        <w:rPr>
          <w:b/>
        </w:rPr>
      </w:pPr>
      <w:r w:rsidRPr="00037662">
        <w:rPr>
          <w:b/>
        </w:rPr>
        <w:t>Savivaldybės 202</w:t>
      </w:r>
      <w:r w:rsidR="006029DE">
        <w:rPr>
          <w:b/>
        </w:rPr>
        <w:t>4</w:t>
      </w:r>
      <w:r w:rsidRPr="00037662">
        <w:rPr>
          <w:b/>
        </w:rPr>
        <w:t xml:space="preserve"> m. biudžetas didėja </w:t>
      </w:r>
      <w:r w:rsidR="000A12AB">
        <w:rPr>
          <w:b/>
        </w:rPr>
        <w:t>63,804</w:t>
      </w:r>
      <w:r w:rsidRPr="00037662">
        <w:rPr>
          <w:b/>
        </w:rPr>
        <w:t xml:space="preserve"> tūkst</w:t>
      </w:r>
      <w:r>
        <w:rPr>
          <w:b/>
        </w:rPr>
        <w:t>.</w:t>
      </w:r>
      <w:r w:rsidRPr="00037662">
        <w:rPr>
          <w:b/>
        </w:rPr>
        <w:t xml:space="preserve"> Eur valstybės biudžeto lėšomis</w:t>
      </w:r>
      <w:r>
        <w:rPr>
          <w:b/>
        </w:rPr>
        <w:t>,</w:t>
      </w:r>
      <w:r w:rsidRPr="00037662">
        <w:rPr>
          <w:b/>
        </w:rPr>
        <w:t xml:space="preserve"> iš jų:</w:t>
      </w:r>
    </w:p>
    <w:p w14:paraId="08C0E1E1" w14:textId="3EA217CC" w:rsidR="00242B73" w:rsidRDefault="004E2DF6" w:rsidP="005F1E45">
      <w:pPr>
        <w:ind w:firstLine="851"/>
        <w:jc w:val="both"/>
        <w:rPr>
          <w:bCs/>
          <w:color w:val="0D0D0D"/>
        </w:rPr>
      </w:pPr>
      <w:r>
        <w:t xml:space="preserve">1. </w:t>
      </w:r>
      <w:r w:rsidR="00242B73">
        <w:t xml:space="preserve">Tikslinasi </w:t>
      </w:r>
      <w:r w:rsidR="00242B73" w:rsidRPr="00037662">
        <w:rPr>
          <w:bCs/>
          <w:color w:val="0D0D0D"/>
        </w:rPr>
        <w:t>Šviet</w:t>
      </w:r>
      <w:r w:rsidR="00085568">
        <w:rPr>
          <w:bCs/>
          <w:color w:val="0D0D0D"/>
        </w:rPr>
        <w:t>imo programos (</w:t>
      </w:r>
      <w:r w:rsidR="00242B73">
        <w:rPr>
          <w:bCs/>
          <w:color w:val="0D0D0D"/>
        </w:rPr>
        <w:t>08) priemonė 08-02-01-0</w:t>
      </w:r>
      <w:r w:rsidR="00524EC1">
        <w:rPr>
          <w:bCs/>
          <w:color w:val="0D0D0D"/>
        </w:rPr>
        <w:t>2-0</w:t>
      </w:r>
      <w:r w:rsidR="00242B73">
        <w:rPr>
          <w:bCs/>
          <w:color w:val="0D0D0D"/>
        </w:rPr>
        <w:t>5</w:t>
      </w:r>
      <w:r w:rsidR="00524EC1">
        <w:rPr>
          <w:bCs/>
          <w:color w:val="0D0D0D"/>
        </w:rPr>
        <w:t xml:space="preserve"> ,,Bendruomenės veiklos stiprinimas“. 2024 m. Kretingos rajono savivaldybės biudžeto projekte planuota 27,0 tūkst. Eur, skirta iš valstybės biudžeto 25,835 tūkst. Eur, tai yra 1,165 tūkst. Eur mažiau.</w:t>
      </w:r>
    </w:p>
    <w:p w14:paraId="7B581BE1" w14:textId="72E09C29" w:rsidR="007A500C" w:rsidRDefault="007A500C" w:rsidP="005F1E45">
      <w:pPr>
        <w:ind w:firstLine="851"/>
        <w:jc w:val="both"/>
        <w:rPr>
          <w:bCs/>
          <w:color w:val="0D0D0D"/>
        </w:rPr>
      </w:pPr>
      <w:r>
        <w:rPr>
          <w:bCs/>
          <w:color w:val="0D0D0D"/>
        </w:rPr>
        <w:t xml:space="preserve">2. </w:t>
      </w:r>
      <w:r w:rsidR="00C853CE">
        <w:rPr>
          <w:bCs/>
          <w:color w:val="0D0D0D"/>
        </w:rPr>
        <w:t>Tiksl</w:t>
      </w:r>
      <w:r w:rsidR="00085568">
        <w:rPr>
          <w:bCs/>
          <w:color w:val="0D0D0D"/>
        </w:rPr>
        <w:t>inasi Socialinės programos (</w:t>
      </w:r>
      <w:r w:rsidR="00C853CE">
        <w:rPr>
          <w:bCs/>
          <w:color w:val="0D0D0D"/>
        </w:rPr>
        <w:t>09) priemonė 09-01-03-01-01 ,,Aplinkos pritaikymas neįgaliesiems“. 2024 m. Kretingos rajono savivaldybės biudžeto projekte planuota 27,0 tūkst. Eur, skirta iš valstybės biudžeto 28,149 tūkst. Eur</w:t>
      </w:r>
      <w:r w:rsidR="00F45FC4">
        <w:rPr>
          <w:bCs/>
          <w:color w:val="0D0D0D"/>
        </w:rPr>
        <w:t>, tai yra 1,149 tūkst. Eur</w:t>
      </w:r>
      <w:r w:rsidR="00C853CE">
        <w:rPr>
          <w:bCs/>
          <w:color w:val="0D0D0D"/>
        </w:rPr>
        <w:t xml:space="preserve"> daugiau</w:t>
      </w:r>
      <w:r w:rsidR="00322CA1">
        <w:rPr>
          <w:bCs/>
          <w:color w:val="0D0D0D"/>
        </w:rPr>
        <w:t>.</w:t>
      </w:r>
    </w:p>
    <w:p w14:paraId="7A36B43F" w14:textId="77777777" w:rsidR="005F1E45" w:rsidRDefault="00322CA1" w:rsidP="005F1E45">
      <w:pPr>
        <w:ind w:firstLine="851"/>
        <w:jc w:val="both"/>
      </w:pPr>
      <w:r>
        <w:rPr>
          <w:bCs/>
          <w:color w:val="0D0D0D"/>
        </w:rPr>
        <w:t>3. Tikslinasi Architektūros ir teri</w:t>
      </w:r>
      <w:r w:rsidR="008C21BA">
        <w:rPr>
          <w:bCs/>
          <w:color w:val="0D0D0D"/>
        </w:rPr>
        <w:t>torijų planavimo programos (</w:t>
      </w:r>
      <w:r>
        <w:rPr>
          <w:bCs/>
          <w:color w:val="0D0D0D"/>
        </w:rPr>
        <w:t>11) priemonė 11-04-02-03-22 ,,Savivaldybės erdvinių duomenų rinkinio tvarkymo funkcijai atlikti“</w:t>
      </w:r>
      <w:r w:rsidR="00F45FC4">
        <w:rPr>
          <w:bCs/>
          <w:color w:val="0D0D0D"/>
        </w:rPr>
        <w:t>. 2024 m. Kretingos rajono savivaldybės biudžeto projekte planuota 51,700 tūkst. Eur, skirta iš valstybės biudžeto 51,520 tūkst. Eur, tai</w:t>
      </w:r>
      <w:r w:rsidR="000A12AB">
        <w:rPr>
          <w:bCs/>
          <w:color w:val="0D0D0D"/>
        </w:rPr>
        <w:t xml:space="preserve"> yra 0,180 tūkst. Eur mažiau.</w:t>
      </w:r>
    </w:p>
    <w:p w14:paraId="41BB4E0E" w14:textId="20D3D8F3" w:rsidR="004E2DF6" w:rsidRPr="005F1E45" w:rsidRDefault="000A12AB" w:rsidP="005F1E45">
      <w:pPr>
        <w:ind w:firstLine="851"/>
        <w:jc w:val="both"/>
      </w:pPr>
      <w:r>
        <w:t>4.</w:t>
      </w:r>
      <w:r w:rsidR="003B5334" w:rsidRPr="003B5334">
        <w:rPr>
          <w:bCs/>
          <w:color w:val="0D0D0D"/>
        </w:rPr>
        <w:t xml:space="preserve"> </w:t>
      </w:r>
      <w:r w:rsidR="003B5334">
        <w:rPr>
          <w:bCs/>
          <w:color w:val="0D0D0D"/>
        </w:rPr>
        <w:t>Socialinės paramos programos (09) priemonei 09-04-02-04-05 -</w:t>
      </w:r>
      <w:r w:rsidR="0002587C">
        <w:t xml:space="preserve"> 64,0</w:t>
      </w:r>
      <w:r w:rsidR="004E2DF6" w:rsidRPr="00037662">
        <w:t xml:space="preserve"> tūkst. Eur socialinių paslaug</w:t>
      </w:r>
      <w:r>
        <w:t>ų srities darbuotojų pareiginei algai</w:t>
      </w:r>
      <w:r w:rsidR="004E2DF6">
        <w:t xml:space="preserve"> </w:t>
      </w:r>
      <w:r>
        <w:t>pa</w:t>
      </w:r>
      <w:r w:rsidR="004E2DF6">
        <w:t>didinti.</w:t>
      </w:r>
    </w:p>
    <w:p w14:paraId="0F599F92" w14:textId="77777777" w:rsidR="004E2DF6" w:rsidRPr="00037662" w:rsidRDefault="004E2DF6" w:rsidP="005F1E45">
      <w:pPr>
        <w:ind w:firstLine="851"/>
        <w:jc w:val="both"/>
        <w:rPr>
          <w:color w:val="0D0D0D"/>
        </w:rPr>
      </w:pPr>
      <w:r w:rsidRPr="00037662">
        <w:rPr>
          <w:b/>
          <w:color w:val="0D0D0D"/>
        </w:rPr>
        <w:t>Vadovaujantis Finansų ir inovacijų komiteto išvada patikslintas biudžeto projektas</w:t>
      </w:r>
      <w:r w:rsidRPr="00037662">
        <w:rPr>
          <w:color w:val="0D0D0D"/>
        </w:rPr>
        <w:t>.</w:t>
      </w:r>
    </w:p>
    <w:p w14:paraId="7C4B4AA0" w14:textId="19FF91FA" w:rsidR="004E2DF6" w:rsidRPr="00037662" w:rsidRDefault="00D03A7A" w:rsidP="005F1E45">
      <w:pPr>
        <w:ind w:left="840"/>
        <w:jc w:val="both"/>
        <w:rPr>
          <w:bCs/>
          <w:color w:val="0D0D0D"/>
        </w:rPr>
      </w:pPr>
      <w:r>
        <w:rPr>
          <w:b/>
          <w:bCs/>
          <w:color w:val="0D0D0D"/>
        </w:rPr>
        <w:t>818,46</w:t>
      </w:r>
      <w:r w:rsidR="004E2DF6" w:rsidRPr="00037662">
        <w:rPr>
          <w:b/>
          <w:bCs/>
          <w:color w:val="0D0D0D"/>
        </w:rPr>
        <w:t xml:space="preserve"> tūkst. Eur padidinti Savivaldybės biudžeto asignavimai, iš jų</w:t>
      </w:r>
      <w:r w:rsidR="004E2DF6" w:rsidRPr="00037662">
        <w:rPr>
          <w:bCs/>
          <w:color w:val="0D0D0D"/>
        </w:rPr>
        <w:t>:</w:t>
      </w:r>
    </w:p>
    <w:p w14:paraId="6F7AE1DF" w14:textId="1FADCA27" w:rsidR="004E2DF6" w:rsidRDefault="00A13023" w:rsidP="005F1E45">
      <w:pPr>
        <w:ind w:firstLine="851"/>
        <w:jc w:val="both"/>
        <w:rPr>
          <w:bCs/>
          <w:color w:val="0D0D0D"/>
        </w:rPr>
      </w:pPr>
      <w:r>
        <w:rPr>
          <w:bCs/>
          <w:color w:val="0D0D0D"/>
        </w:rPr>
        <w:lastRenderedPageBreak/>
        <w:t>1. Bendrosios programos (</w:t>
      </w:r>
      <w:r w:rsidR="004E2DF6">
        <w:rPr>
          <w:bCs/>
          <w:color w:val="0D0D0D"/>
        </w:rPr>
        <w:t xml:space="preserve">01) priemonei </w:t>
      </w:r>
      <w:r w:rsidR="001364E3">
        <w:rPr>
          <w:bCs/>
          <w:color w:val="0D0D0D"/>
        </w:rPr>
        <w:t>01-04-02-04-02</w:t>
      </w:r>
      <w:r w:rsidR="004E2DF6" w:rsidRPr="00037662">
        <w:rPr>
          <w:bCs/>
          <w:color w:val="0D0D0D"/>
        </w:rPr>
        <w:t xml:space="preserve"> </w:t>
      </w:r>
      <w:r w:rsidR="001364E3">
        <w:rPr>
          <w:bCs/>
          <w:color w:val="0D0D0D"/>
        </w:rPr>
        <w:t>– 13,9</w:t>
      </w:r>
      <w:r w:rsidR="004E2DF6" w:rsidRPr="00037662">
        <w:rPr>
          <w:bCs/>
          <w:color w:val="0D0D0D"/>
        </w:rPr>
        <w:t xml:space="preserve"> tūkst. Eur </w:t>
      </w:r>
      <w:r w:rsidR="001364E3">
        <w:rPr>
          <w:bCs/>
          <w:color w:val="0D0D0D"/>
        </w:rPr>
        <w:t xml:space="preserve">dotacijai grąžinti už baigtą įgyvendintą projektą ,,Kretingos Jurgio Pabrėžos universitetinės gimnazijos </w:t>
      </w:r>
      <w:r w:rsidR="00097C24">
        <w:rPr>
          <w:bCs/>
          <w:color w:val="0D0D0D"/>
        </w:rPr>
        <w:t xml:space="preserve">modernizavimas“. 2024 m. </w:t>
      </w:r>
      <w:r w:rsidR="00C97C47">
        <w:rPr>
          <w:bCs/>
          <w:color w:val="0D0D0D"/>
        </w:rPr>
        <w:t>savivaldybės biudžeto projekte 3 priedo eilutę 3.1.1 išdėstyti nauja redakcija ,,Savivaldybės savarankiškoms funkcijoms finansuoti (palūkanoms mokėti ir dotacijoms grąžinti).</w:t>
      </w:r>
    </w:p>
    <w:p w14:paraId="46E65814" w14:textId="16A652C5" w:rsidR="00A7074B" w:rsidRDefault="004E2DF6" w:rsidP="005F1E45">
      <w:pPr>
        <w:ind w:firstLine="851"/>
        <w:jc w:val="both"/>
        <w:rPr>
          <w:bCs/>
          <w:color w:val="0D0D0D"/>
        </w:rPr>
      </w:pPr>
      <w:r>
        <w:rPr>
          <w:bCs/>
          <w:color w:val="0D0D0D"/>
        </w:rPr>
        <w:t>2. Seniūnijų progr</w:t>
      </w:r>
      <w:r w:rsidR="0001731B">
        <w:rPr>
          <w:bCs/>
          <w:color w:val="0D0D0D"/>
        </w:rPr>
        <w:t>amos (</w:t>
      </w:r>
      <w:r w:rsidR="00C97C47">
        <w:rPr>
          <w:bCs/>
          <w:color w:val="0D0D0D"/>
        </w:rPr>
        <w:t>02) priemonei 02-03-01-04-27 –</w:t>
      </w:r>
      <w:r w:rsidR="00B56EED">
        <w:rPr>
          <w:bCs/>
          <w:color w:val="0D0D0D"/>
        </w:rPr>
        <w:t xml:space="preserve"> papildomai</w:t>
      </w:r>
      <w:r w:rsidR="00C97C47">
        <w:rPr>
          <w:bCs/>
          <w:color w:val="0D0D0D"/>
        </w:rPr>
        <w:t xml:space="preserve"> 68</w:t>
      </w:r>
      <w:r>
        <w:rPr>
          <w:bCs/>
          <w:color w:val="0D0D0D"/>
        </w:rPr>
        <w:t>,0 tūkst. Eur</w:t>
      </w:r>
      <w:r w:rsidR="00C97C47">
        <w:rPr>
          <w:bCs/>
          <w:color w:val="0D0D0D"/>
        </w:rPr>
        <w:t>, iš jų: 8,0 tūkst. Eur Darbėnų seniūnijai</w:t>
      </w:r>
      <w:r w:rsidR="00D97161">
        <w:rPr>
          <w:bCs/>
          <w:color w:val="0D0D0D"/>
        </w:rPr>
        <w:t xml:space="preserve"> vejos </w:t>
      </w:r>
      <w:proofErr w:type="spellStart"/>
      <w:r w:rsidR="00D97161">
        <w:rPr>
          <w:bCs/>
          <w:color w:val="0D0D0D"/>
        </w:rPr>
        <w:t>trakto</w:t>
      </w:r>
      <w:r w:rsidR="001E4AC0">
        <w:rPr>
          <w:bCs/>
          <w:color w:val="0D0D0D"/>
        </w:rPr>
        <w:t>riukui</w:t>
      </w:r>
      <w:proofErr w:type="spellEnd"/>
      <w:r w:rsidR="001E4AC0">
        <w:rPr>
          <w:bCs/>
          <w:color w:val="0D0D0D"/>
        </w:rPr>
        <w:t xml:space="preserve"> įsigyti, 60,0 tūkst. Eur</w:t>
      </w:r>
      <w:r w:rsidR="00D97161">
        <w:rPr>
          <w:bCs/>
          <w:color w:val="0D0D0D"/>
        </w:rPr>
        <w:t xml:space="preserve"> Kartenos traktoriui ir įrangai įsigyti.</w:t>
      </w:r>
      <w:r w:rsidR="0059130D">
        <w:rPr>
          <w:bCs/>
          <w:color w:val="0D0D0D"/>
        </w:rPr>
        <w:t xml:space="preserve"> </w:t>
      </w:r>
      <w:r w:rsidR="008E2C7D">
        <w:rPr>
          <w:bCs/>
          <w:color w:val="0D0D0D"/>
        </w:rPr>
        <w:t>2024 m. S</w:t>
      </w:r>
      <w:r w:rsidR="00A7074B">
        <w:rPr>
          <w:bCs/>
          <w:color w:val="0D0D0D"/>
        </w:rPr>
        <w:t>avivaldybės biudžete minėtai funkcijai numatytume 128,0 tūkst</w:t>
      </w:r>
      <w:r w:rsidR="005F1E45">
        <w:rPr>
          <w:bCs/>
          <w:color w:val="0D0D0D"/>
        </w:rPr>
        <w:t>.</w:t>
      </w:r>
      <w:r w:rsidR="00A7074B">
        <w:rPr>
          <w:bCs/>
          <w:color w:val="0D0D0D"/>
        </w:rPr>
        <w:t xml:space="preserve"> Eur.</w:t>
      </w:r>
    </w:p>
    <w:p w14:paraId="38833838" w14:textId="77777777" w:rsidR="005F1E45" w:rsidRDefault="008276CF" w:rsidP="005F1E45">
      <w:pPr>
        <w:ind w:firstLine="851"/>
        <w:jc w:val="both"/>
        <w:rPr>
          <w:bCs/>
          <w:color w:val="0D0D0D"/>
        </w:rPr>
      </w:pPr>
      <w:r>
        <w:rPr>
          <w:bCs/>
          <w:color w:val="0D0D0D"/>
        </w:rPr>
        <w:t>3. Seniūnijų programos (</w:t>
      </w:r>
      <w:r w:rsidR="004D1DBF">
        <w:rPr>
          <w:bCs/>
          <w:color w:val="0D0D0D"/>
        </w:rPr>
        <w:t>0</w:t>
      </w:r>
      <w:r w:rsidR="004826DE">
        <w:rPr>
          <w:bCs/>
          <w:color w:val="0D0D0D"/>
        </w:rPr>
        <w:t>2) priemonei 02-04-02-02-02 – 5,0 tūkst. Eur Salantų seniūnijai autobusų</w:t>
      </w:r>
      <w:r w:rsidR="00FA1CAC">
        <w:rPr>
          <w:bCs/>
          <w:color w:val="0D0D0D"/>
        </w:rPr>
        <w:t xml:space="preserve"> stoties tvarkymo darbams.</w:t>
      </w:r>
    </w:p>
    <w:p w14:paraId="7F7063C6" w14:textId="77777777" w:rsidR="005F1E45" w:rsidRDefault="000A2886" w:rsidP="005F1E45">
      <w:pPr>
        <w:ind w:firstLine="851"/>
        <w:jc w:val="both"/>
        <w:rPr>
          <w:bCs/>
          <w:color w:val="0D0D0D"/>
        </w:rPr>
      </w:pPr>
      <w:r>
        <w:rPr>
          <w:bCs/>
          <w:color w:val="0D0D0D"/>
        </w:rPr>
        <w:t xml:space="preserve">4. </w:t>
      </w:r>
      <w:r w:rsidR="00817302">
        <w:rPr>
          <w:bCs/>
          <w:color w:val="0D0D0D"/>
        </w:rPr>
        <w:t>Seniūnijų programos (0</w:t>
      </w:r>
      <w:r w:rsidR="00F221F6">
        <w:rPr>
          <w:bCs/>
          <w:color w:val="0D0D0D"/>
        </w:rPr>
        <w:t>2) priemonei</w:t>
      </w:r>
      <w:r w:rsidR="00635762">
        <w:rPr>
          <w:bCs/>
          <w:color w:val="0D0D0D"/>
        </w:rPr>
        <w:t xml:space="preserve"> 02-03-01-04-28 </w:t>
      </w:r>
      <w:r w:rsidR="00664ADB">
        <w:rPr>
          <w:bCs/>
          <w:color w:val="0D0D0D"/>
        </w:rPr>
        <w:t>–</w:t>
      </w:r>
      <w:r w:rsidR="00635762">
        <w:rPr>
          <w:bCs/>
          <w:color w:val="0D0D0D"/>
        </w:rPr>
        <w:t xml:space="preserve"> </w:t>
      </w:r>
      <w:r w:rsidR="007206BF">
        <w:rPr>
          <w:bCs/>
          <w:color w:val="0D0D0D"/>
        </w:rPr>
        <w:t xml:space="preserve">papildomai 20,0 </w:t>
      </w:r>
      <w:r w:rsidR="009A2E0C">
        <w:rPr>
          <w:color w:val="000000" w:themeColor="text1"/>
        </w:rPr>
        <w:t xml:space="preserve">tūkst. Eur </w:t>
      </w:r>
      <w:r w:rsidR="007206BF">
        <w:rPr>
          <w:color w:val="000000" w:themeColor="text1"/>
        </w:rPr>
        <w:t xml:space="preserve">8 seniūnijoms, išskyrus Kretingos miesto seniūniją, infrastruktūrai gerinti. </w:t>
      </w:r>
      <w:r w:rsidR="00BA3F31">
        <w:rPr>
          <w:bCs/>
          <w:color w:val="0D0D0D"/>
        </w:rPr>
        <w:t>2024 m. S</w:t>
      </w:r>
      <w:r w:rsidR="0059130D">
        <w:rPr>
          <w:bCs/>
          <w:color w:val="0D0D0D"/>
        </w:rPr>
        <w:t>avivaldybės biudžete minėtai funkcijai numatytume 200,0 tūkst</w:t>
      </w:r>
      <w:r w:rsidR="005F1E45">
        <w:rPr>
          <w:bCs/>
          <w:color w:val="0D0D0D"/>
        </w:rPr>
        <w:t>.</w:t>
      </w:r>
      <w:r w:rsidR="0059130D">
        <w:rPr>
          <w:bCs/>
          <w:color w:val="0D0D0D"/>
        </w:rPr>
        <w:t xml:space="preserve"> Eur.</w:t>
      </w:r>
    </w:p>
    <w:p w14:paraId="64F7924E" w14:textId="77777777" w:rsidR="005F1E45" w:rsidRDefault="009C67C8" w:rsidP="005F1E45">
      <w:pPr>
        <w:ind w:firstLine="851"/>
        <w:jc w:val="both"/>
        <w:rPr>
          <w:bCs/>
          <w:color w:val="0D0D0D"/>
        </w:rPr>
      </w:pPr>
      <w:r>
        <w:rPr>
          <w:bCs/>
          <w:color w:val="0D0D0D"/>
        </w:rPr>
        <w:t>5</w:t>
      </w:r>
      <w:r w:rsidR="00FA1CAC">
        <w:rPr>
          <w:bCs/>
          <w:color w:val="0D0D0D"/>
        </w:rPr>
        <w:t xml:space="preserve">. </w:t>
      </w:r>
      <w:r w:rsidR="00FA1CAC" w:rsidRPr="00037662">
        <w:rPr>
          <w:bCs/>
          <w:color w:val="0D0D0D"/>
        </w:rPr>
        <w:t>Strateginio planavim</w:t>
      </w:r>
      <w:r w:rsidR="00F37F42">
        <w:rPr>
          <w:bCs/>
          <w:color w:val="0D0D0D"/>
        </w:rPr>
        <w:t>o ir investicijų programos (</w:t>
      </w:r>
      <w:r w:rsidR="00FA1CAC" w:rsidRPr="00037662">
        <w:rPr>
          <w:bCs/>
          <w:color w:val="0D0D0D"/>
        </w:rPr>
        <w:t>04)</w:t>
      </w:r>
      <w:r w:rsidR="00FA1CAC">
        <w:rPr>
          <w:bCs/>
          <w:color w:val="0D0D0D"/>
        </w:rPr>
        <w:t xml:space="preserve"> priemonei 04-01-02-04-18 – 60,5 tūkst. Eur ikimokyklinių ugdymo plėtrai K</w:t>
      </w:r>
      <w:r w:rsidR="0076371D">
        <w:rPr>
          <w:bCs/>
          <w:color w:val="0D0D0D"/>
        </w:rPr>
        <w:t>retingos l.-d. ,,Pasaka“ ikimok</w:t>
      </w:r>
      <w:r w:rsidR="00FA1CAC">
        <w:rPr>
          <w:bCs/>
          <w:color w:val="0D0D0D"/>
        </w:rPr>
        <w:t>yklinio ugdymo skyriuje ,,Eglutė“</w:t>
      </w:r>
      <w:r w:rsidR="00D8061B">
        <w:rPr>
          <w:bCs/>
          <w:color w:val="0D0D0D"/>
        </w:rPr>
        <w:t>.</w:t>
      </w:r>
    </w:p>
    <w:p w14:paraId="722F6C6A" w14:textId="77777777" w:rsidR="005F1E45" w:rsidRDefault="009C67C8" w:rsidP="005F1E45">
      <w:pPr>
        <w:ind w:firstLine="851"/>
        <w:jc w:val="both"/>
        <w:rPr>
          <w:bCs/>
          <w:color w:val="0D0D0D"/>
        </w:rPr>
      </w:pPr>
      <w:r>
        <w:rPr>
          <w:bCs/>
          <w:color w:val="0D0D0D"/>
        </w:rPr>
        <w:t>6</w:t>
      </w:r>
      <w:r w:rsidR="00D8061B">
        <w:rPr>
          <w:bCs/>
          <w:color w:val="0D0D0D"/>
        </w:rPr>
        <w:t>.</w:t>
      </w:r>
      <w:r w:rsidR="001E7CC5">
        <w:rPr>
          <w:bCs/>
          <w:color w:val="0D0D0D"/>
        </w:rPr>
        <w:t xml:space="preserve"> </w:t>
      </w:r>
      <w:r w:rsidR="001E7CC5" w:rsidRPr="00037662">
        <w:rPr>
          <w:bCs/>
          <w:color w:val="0D0D0D"/>
        </w:rPr>
        <w:t>Strateginio planavim</w:t>
      </w:r>
      <w:r w:rsidR="00EA17D2">
        <w:rPr>
          <w:bCs/>
          <w:color w:val="0D0D0D"/>
        </w:rPr>
        <w:t>o ir investicijų programos (</w:t>
      </w:r>
      <w:r w:rsidR="001E7CC5" w:rsidRPr="00037662">
        <w:rPr>
          <w:bCs/>
          <w:color w:val="0D0D0D"/>
        </w:rPr>
        <w:t>04)</w:t>
      </w:r>
      <w:r w:rsidR="001E7CC5">
        <w:rPr>
          <w:bCs/>
          <w:color w:val="0D0D0D"/>
        </w:rPr>
        <w:t xml:space="preserve"> </w:t>
      </w:r>
      <w:r w:rsidR="001E7CC5">
        <w:rPr>
          <w:bCs/>
        </w:rPr>
        <w:t xml:space="preserve">priemonei 04-01-02-04-44 </w:t>
      </w:r>
      <w:r w:rsidR="005F1E45">
        <w:rPr>
          <w:bCs/>
        </w:rPr>
        <w:t>–</w:t>
      </w:r>
      <w:r w:rsidR="001E7CC5">
        <w:rPr>
          <w:bCs/>
        </w:rPr>
        <w:t xml:space="preserve"> 386,7 tūkst. Eur (Kretingos r. Vydmantų gimnazijos ikimokyklinio ugdymo skyriaus tvarkymo darbams – 300,0 tūkst. Eur, Kretingos lopšelio-darželio ,,Žibutė“ tvarkymo darbams – 70,0 tūkst. Eur, S. Daukanto sporto sa</w:t>
      </w:r>
      <w:r w:rsidR="004D1196">
        <w:rPr>
          <w:bCs/>
        </w:rPr>
        <w:t>lės remontui – 16,7 tūkst. Eur).</w:t>
      </w:r>
    </w:p>
    <w:p w14:paraId="6E980BDB" w14:textId="77777777" w:rsidR="005F1E45" w:rsidRDefault="009C67C8" w:rsidP="005F1E45">
      <w:pPr>
        <w:ind w:firstLine="851"/>
        <w:jc w:val="both"/>
        <w:rPr>
          <w:bCs/>
          <w:color w:val="0D0D0D"/>
        </w:rPr>
      </w:pPr>
      <w:r>
        <w:rPr>
          <w:bCs/>
        </w:rPr>
        <w:t>7</w:t>
      </w:r>
      <w:r w:rsidR="004D1196">
        <w:rPr>
          <w:bCs/>
        </w:rPr>
        <w:t xml:space="preserve">. </w:t>
      </w:r>
      <w:r w:rsidR="004D1196" w:rsidRPr="00037662">
        <w:rPr>
          <w:bCs/>
          <w:color w:val="0D0D0D"/>
        </w:rPr>
        <w:t>Strateginio planavim</w:t>
      </w:r>
      <w:r w:rsidR="00E93A60">
        <w:rPr>
          <w:bCs/>
          <w:color w:val="0D0D0D"/>
        </w:rPr>
        <w:t>o ir investicijų programos (</w:t>
      </w:r>
      <w:r w:rsidR="004D1196" w:rsidRPr="00037662">
        <w:rPr>
          <w:bCs/>
          <w:color w:val="0D0D0D"/>
        </w:rPr>
        <w:t>04)</w:t>
      </w:r>
      <w:r w:rsidR="001E7CC5">
        <w:rPr>
          <w:bCs/>
        </w:rPr>
        <w:t xml:space="preserve"> priemonei 04-03-01-06-02 </w:t>
      </w:r>
      <w:r w:rsidR="005F1E45">
        <w:rPr>
          <w:bCs/>
        </w:rPr>
        <w:t>–</w:t>
      </w:r>
      <w:r w:rsidR="001E7CC5">
        <w:rPr>
          <w:bCs/>
        </w:rPr>
        <w:t xml:space="preserve"> 36,7 tūkst. Eur Kartenos seniūnijos pastato remontui</w:t>
      </w:r>
      <w:r w:rsidR="00FE66D0">
        <w:rPr>
          <w:bCs/>
        </w:rPr>
        <w:t>.</w:t>
      </w:r>
    </w:p>
    <w:p w14:paraId="1929F996" w14:textId="77777777" w:rsidR="005F1E45" w:rsidRDefault="009C67C8" w:rsidP="005F1E45">
      <w:pPr>
        <w:ind w:firstLine="851"/>
        <w:jc w:val="both"/>
        <w:rPr>
          <w:bCs/>
          <w:color w:val="0D0D0D"/>
        </w:rPr>
      </w:pPr>
      <w:r>
        <w:rPr>
          <w:bCs/>
          <w:color w:val="0D0D0D"/>
        </w:rPr>
        <w:t>8</w:t>
      </w:r>
      <w:r w:rsidR="00FE66D0">
        <w:rPr>
          <w:bCs/>
          <w:color w:val="0D0D0D"/>
        </w:rPr>
        <w:t xml:space="preserve">. </w:t>
      </w:r>
      <w:r w:rsidR="00FE66D0" w:rsidRPr="00037662">
        <w:rPr>
          <w:bCs/>
          <w:color w:val="0D0D0D"/>
        </w:rPr>
        <w:t>Strateginio planavim</w:t>
      </w:r>
      <w:r w:rsidR="00550DFA">
        <w:rPr>
          <w:bCs/>
          <w:color w:val="0D0D0D"/>
        </w:rPr>
        <w:t>o ir investicijų programos (</w:t>
      </w:r>
      <w:r w:rsidR="00FE66D0" w:rsidRPr="00037662">
        <w:rPr>
          <w:bCs/>
          <w:color w:val="0D0D0D"/>
        </w:rPr>
        <w:t>04)</w:t>
      </w:r>
      <w:r w:rsidR="008173DB">
        <w:rPr>
          <w:bCs/>
          <w:color w:val="0D0D0D"/>
        </w:rPr>
        <w:t xml:space="preserve"> </w:t>
      </w:r>
      <w:r w:rsidR="00592216">
        <w:rPr>
          <w:bCs/>
        </w:rPr>
        <w:t xml:space="preserve">priemonei 04-03-01-06-04 </w:t>
      </w:r>
      <w:r w:rsidR="005F1E45">
        <w:rPr>
          <w:bCs/>
        </w:rPr>
        <w:t>–</w:t>
      </w:r>
      <w:r w:rsidR="00592216">
        <w:rPr>
          <w:bCs/>
        </w:rPr>
        <w:t xml:space="preserve"> 15,0 tūkst. Eur Gyventojų iniciatyvų, skirtų gyvenamajai aplinkai ir viešajai infrastruktūrai gerinti ir kurti, projektų įgyvendinimui. Jei bus </w:t>
      </w:r>
      <w:r w:rsidR="007C7BA2">
        <w:rPr>
          <w:bCs/>
        </w:rPr>
        <w:t>padidinti asignavimai, 2024 m. S</w:t>
      </w:r>
      <w:r w:rsidR="00592216">
        <w:rPr>
          <w:bCs/>
        </w:rPr>
        <w:t>avivaldybės biudžete minėtai priemonei numatytume 235,0 tūkst. Eur.</w:t>
      </w:r>
    </w:p>
    <w:p w14:paraId="26DA552C" w14:textId="77777777" w:rsidR="005F1E45" w:rsidRDefault="009C67C8" w:rsidP="005F1E45">
      <w:pPr>
        <w:ind w:firstLine="851"/>
        <w:jc w:val="both"/>
        <w:rPr>
          <w:bCs/>
          <w:color w:val="0D0D0D"/>
        </w:rPr>
      </w:pPr>
      <w:r>
        <w:rPr>
          <w:bCs/>
        </w:rPr>
        <w:t>9</w:t>
      </w:r>
      <w:r w:rsidR="005503FB">
        <w:rPr>
          <w:bCs/>
        </w:rPr>
        <w:t xml:space="preserve">. </w:t>
      </w:r>
      <w:r w:rsidR="005503FB" w:rsidRPr="00037662">
        <w:rPr>
          <w:bCs/>
          <w:color w:val="0D0D0D"/>
        </w:rPr>
        <w:t>Strateginio planavim</w:t>
      </w:r>
      <w:r w:rsidR="007C3D44">
        <w:rPr>
          <w:bCs/>
          <w:color w:val="0D0D0D"/>
        </w:rPr>
        <w:t>o ir investicijų programos (</w:t>
      </w:r>
      <w:r w:rsidR="005503FB" w:rsidRPr="00037662">
        <w:rPr>
          <w:bCs/>
          <w:color w:val="0D0D0D"/>
        </w:rPr>
        <w:t>04)</w:t>
      </w:r>
      <w:r w:rsidR="00955997">
        <w:rPr>
          <w:bCs/>
          <w:color w:val="0D0D0D"/>
        </w:rPr>
        <w:t xml:space="preserve"> priemonei 04-01-01-04-09 – 40,0</w:t>
      </w:r>
      <w:r w:rsidR="00B628AB" w:rsidRPr="00B628AB">
        <w:rPr>
          <w:color w:val="000000" w:themeColor="text1"/>
        </w:rPr>
        <w:t xml:space="preserve"> tūkst. Eur Kretingos r. Vydmantų gimnazijos sporto aikštyno tvarkymo projekto parengimui ir darbams.</w:t>
      </w:r>
    </w:p>
    <w:p w14:paraId="2B47CD56" w14:textId="77777777" w:rsidR="005F1E45" w:rsidRDefault="009C67C8" w:rsidP="005F1E45">
      <w:pPr>
        <w:ind w:firstLine="851"/>
        <w:jc w:val="both"/>
        <w:rPr>
          <w:bCs/>
          <w:color w:val="0D0D0D"/>
        </w:rPr>
      </w:pPr>
      <w:r>
        <w:rPr>
          <w:bCs/>
          <w:color w:val="0D0D0D"/>
        </w:rPr>
        <w:t>10</w:t>
      </w:r>
      <w:r w:rsidR="004E2DF6">
        <w:rPr>
          <w:bCs/>
          <w:color w:val="0D0D0D"/>
        </w:rPr>
        <w:t>. Vietinio ūkio i</w:t>
      </w:r>
      <w:r w:rsidR="00381EC6">
        <w:rPr>
          <w:bCs/>
          <w:color w:val="0D0D0D"/>
        </w:rPr>
        <w:t>r turto valdymo programos (</w:t>
      </w:r>
      <w:r w:rsidR="001E649E">
        <w:rPr>
          <w:bCs/>
          <w:color w:val="0D0D0D"/>
        </w:rPr>
        <w:t>05) priemone</w:t>
      </w:r>
      <w:r w:rsidR="00B20A6D">
        <w:rPr>
          <w:bCs/>
          <w:color w:val="0D0D0D"/>
        </w:rPr>
        <w:t>i 05-02-01-02-10</w:t>
      </w:r>
      <w:r w:rsidR="001E649E">
        <w:rPr>
          <w:bCs/>
          <w:color w:val="0D0D0D"/>
        </w:rPr>
        <w:t xml:space="preserve"> – 7,1</w:t>
      </w:r>
      <w:r w:rsidR="00657CE2">
        <w:rPr>
          <w:bCs/>
          <w:color w:val="0D0D0D"/>
        </w:rPr>
        <w:t xml:space="preserve"> tūkst. Eur </w:t>
      </w:r>
      <w:r w:rsidR="00B6114D">
        <w:t xml:space="preserve">sodininkų bendrijos „Minija“ Sodų gatvės atkarpos apšvietimo darbų finansavimui prisidedant 50 procentų, atsižvelgiant į Kretingos rajono sodininkų bendrijos ,,Minija“ 2024-01-18 raštą ,,Dėl savivaldybės biudžeto lėšų skyrimo gatvės </w:t>
      </w:r>
      <w:r w:rsidR="00581D81">
        <w:t>apšvietimo įrengimui“ (2024 m. S</w:t>
      </w:r>
      <w:r w:rsidR="000C21C9">
        <w:t>avivaldybės biudžete numatyta 47,1</w:t>
      </w:r>
      <w:r w:rsidR="00B6114D">
        <w:t xml:space="preserve"> tūkst. Eur 05-02-01-02-10 priemonei ,,Sodininkų bendrijų rėmimas“).</w:t>
      </w:r>
    </w:p>
    <w:p w14:paraId="0E7AF0A6" w14:textId="77777777" w:rsidR="005F1E45" w:rsidRDefault="009C67C8" w:rsidP="005F1E45">
      <w:pPr>
        <w:ind w:firstLine="851"/>
        <w:jc w:val="both"/>
        <w:rPr>
          <w:bCs/>
          <w:color w:val="0D0D0D"/>
        </w:rPr>
      </w:pPr>
      <w:r>
        <w:rPr>
          <w:bCs/>
          <w:color w:val="0D0D0D"/>
        </w:rPr>
        <w:t>11</w:t>
      </w:r>
      <w:r w:rsidR="004E2DF6">
        <w:rPr>
          <w:bCs/>
          <w:color w:val="0D0D0D"/>
        </w:rPr>
        <w:t>.</w:t>
      </w:r>
      <w:r w:rsidR="004E2DF6" w:rsidRPr="008C0B3C">
        <w:rPr>
          <w:bCs/>
          <w:color w:val="0D0D0D"/>
        </w:rPr>
        <w:t xml:space="preserve"> </w:t>
      </w:r>
      <w:r w:rsidR="004E2DF6">
        <w:rPr>
          <w:bCs/>
          <w:color w:val="0D0D0D"/>
        </w:rPr>
        <w:t>Vietinio ūkio ir turto valdymo prog</w:t>
      </w:r>
      <w:r w:rsidR="009D49D4">
        <w:rPr>
          <w:bCs/>
          <w:color w:val="0D0D0D"/>
        </w:rPr>
        <w:t>ramos (</w:t>
      </w:r>
      <w:r w:rsidR="00CF4068">
        <w:rPr>
          <w:bCs/>
          <w:color w:val="0D0D0D"/>
        </w:rPr>
        <w:t>05) priemonei 05-03-01-05-47</w:t>
      </w:r>
      <w:r w:rsidR="004E2DF6">
        <w:rPr>
          <w:bCs/>
          <w:color w:val="0D0D0D"/>
        </w:rPr>
        <w:t xml:space="preserve"> – 100,0</w:t>
      </w:r>
      <w:r w:rsidR="00CF4068">
        <w:rPr>
          <w:bCs/>
          <w:color w:val="0D0D0D"/>
        </w:rPr>
        <w:t xml:space="preserve"> tūkst. Eur </w:t>
      </w:r>
      <w:r w:rsidR="00CA41B5" w:rsidRPr="00CA41B5">
        <w:rPr>
          <w:color w:val="000000" w:themeColor="text1"/>
        </w:rPr>
        <w:t>skiriant vietinių kelių rekonstravimo, remonto programai vykdyti pagal Kretingos rajono savivaldybės 2024–2026 metų strateginį veiklos planą.</w:t>
      </w:r>
    </w:p>
    <w:p w14:paraId="5A37F092" w14:textId="77777777" w:rsidR="005F1E45" w:rsidRDefault="009C67C8" w:rsidP="005F1E45">
      <w:pPr>
        <w:ind w:firstLine="851"/>
        <w:jc w:val="both"/>
        <w:rPr>
          <w:bCs/>
          <w:color w:val="0D0D0D"/>
        </w:rPr>
      </w:pPr>
      <w:r>
        <w:rPr>
          <w:bCs/>
          <w:color w:val="0D0D0D"/>
        </w:rPr>
        <w:t>12</w:t>
      </w:r>
      <w:r w:rsidR="00353486">
        <w:rPr>
          <w:bCs/>
          <w:color w:val="0D0D0D"/>
        </w:rPr>
        <w:t>. Švietimo programos (</w:t>
      </w:r>
      <w:r w:rsidR="004E2DF6" w:rsidRPr="00037662">
        <w:rPr>
          <w:bCs/>
          <w:color w:val="0D0D0D"/>
        </w:rPr>
        <w:t xml:space="preserve">08) priemonei </w:t>
      </w:r>
      <w:r w:rsidR="001529AD">
        <w:rPr>
          <w:bCs/>
          <w:color w:val="0D0D0D"/>
        </w:rPr>
        <w:t>08-01-02-03-02</w:t>
      </w:r>
      <w:r w:rsidR="00AA4B6D">
        <w:rPr>
          <w:bCs/>
          <w:color w:val="0D0D0D"/>
        </w:rPr>
        <w:t xml:space="preserve"> – 41,0</w:t>
      </w:r>
      <w:r w:rsidR="004E2DF6" w:rsidRPr="00037662">
        <w:rPr>
          <w:bCs/>
          <w:color w:val="0D0D0D"/>
        </w:rPr>
        <w:t xml:space="preserve"> tūkst.</w:t>
      </w:r>
      <w:r w:rsidR="00AA4B6D">
        <w:rPr>
          <w:bCs/>
          <w:color w:val="0D0D0D"/>
        </w:rPr>
        <w:t xml:space="preserve"> Eur </w:t>
      </w:r>
      <w:r w:rsidR="0038292D">
        <w:t xml:space="preserve">S. Daukanto progimnazijos Rūdaičių skyriaus patalpų remontui. </w:t>
      </w:r>
      <w:r w:rsidR="0037124C">
        <w:t>Padidinus asignavimus, 2024 m. S</w:t>
      </w:r>
      <w:r w:rsidR="0038292D">
        <w:t>avivaldybės biudžete minėtai priemonei būtų numatoma 431,0 tūkst. Eur.</w:t>
      </w:r>
    </w:p>
    <w:p w14:paraId="20BA6FE5" w14:textId="77777777" w:rsidR="005F1E45" w:rsidRDefault="009C67C8" w:rsidP="005F1E45">
      <w:pPr>
        <w:ind w:firstLine="851"/>
        <w:jc w:val="both"/>
        <w:rPr>
          <w:bCs/>
          <w:color w:val="0D0D0D"/>
        </w:rPr>
      </w:pPr>
      <w:r>
        <w:rPr>
          <w:bCs/>
          <w:color w:val="0D0D0D"/>
        </w:rPr>
        <w:t>13</w:t>
      </w:r>
      <w:r w:rsidR="004E2DF6" w:rsidRPr="00037662">
        <w:rPr>
          <w:bCs/>
          <w:color w:val="0D0D0D"/>
        </w:rPr>
        <w:t>. Švietimo prog</w:t>
      </w:r>
      <w:r w:rsidR="004E2DF6">
        <w:rPr>
          <w:bCs/>
          <w:color w:val="0D0D0D"/>
        </w:rPr>
        <w:t>ramos (</w:t>
      </w:r>
      <w:r w:rsidR="001D52C5">
        <w:rPr>
          <w:bCs/>
          <w:color w:val="0D0D0D"/>
        </w:rPr>
        <w:t>08) priemonei 08-04-02-04-05 – 23,560</w:t>
      </w:r>
      <w:r w:rsidR="004E2DF6">
        <w:rPr>
          <w:bCs/>
          <w:color w:val="0D0D0D"/>
        </w:rPr>
        <w:t xml:space="preserve"> tūkst.</w:t>
      </w:r>
      <w:r w:rsidR="001D52C5">
        <w:rPr>
          <w:bCs/>
          <w:color w:val="0D0D0D"/>
        </w:rPr>
        <w:t xml:space="preserve"> Eur</w:t>
      </w:r>
      <w:r w:rsidR="000D51F4">
        <w:t xml:space="preserve"> šildymo paslaugoms apmokėti, atsižvelgiant į Kretingos meno mokyklos 2024-01-18 raštą Nr. (2.5.)-R2-12 ,,Dėl išlaidų už šildymo paslaugas kompensavimo įtraukiant jas į biudžetą“.</w:t>
      </w:r>
    </w:p>
    <w:p w14:paraId="5127D7DE" w14:textId="035AD8E7" w:rsidR="004E2DF6" w:rsidRPr="00037662" w:rsidRDefault="009C67C8" w:rsidP="005F1E45">
      <w:pPr>
        <w:ind w:firstLine="851"/>
        <w:jc w:val="both"/>
        <w:rPr>
          <w:bCs/>
          <w:color w:val="0D0D0D"/>
        </w:rPr>
      </w:pPr>
      <w:r>
        <w:rPr>
          <w:bCs/>
          <w:color w:val="0D0D0D"/>
        </w:rPr>
        <w:t>14</w:t>
      </w:r>
      <w:r w:rsidR="00E044F2">
        <w:rPr>
          <w:bCs/>
          <w:color w:val="0D0D0D"/>
        </w:rPr>
        <w:t xml:space="preserve">. Socialinės paramos programos (09) priemonei 09-01-03-01-14 </w:t>
      </w:r>
      <w:r w:rsidR="005F1E45">
        <w:rPr>
          <w:bCs/>
          <w:color w:val="0D0D0D"/>
        </w:rPr>
        <w:t>–</w:t>
      </w:r>
      <w:r w:rsidR="00E044F2">
        <w:rPr>
          <w:bCs/>
          <w:color w:val="0D0D0D"/>
        </w:rPr>
        <w:t xml:space="preserve"> 1,0 tūkst. Eur labdaros organizacijai ,,Rūpestėliai“ valgyklos išlaikymui.</w:t>
      </w:r>
    </w:p>
    <w:p w14:paraId="00914B79" w14:textId="011DDBE9" w:rsidR="004E2DF6" w:rsidRDefault="003406A5" w:rsidP="005F1E45">
      <w:pPr>
        <w:ind w:left="840"/>
        <w:jc w:val="both"/>
        <w:rPr>
          <w:bCs/>
          <w:color w:val="0D0D0D"/>
        </w:rPr>
      </w:pPr>
      <w:r>
        <w:rPr>
          <w:b/>
          <w:bCs/>
          <w:color w:val="0D0D0D"/>
        </w:rPr>
        <w:t>414,0</w:t>
      </w:r>
      <w:r w:rsidR="004E2DF6" w:rsidRPr="00037662">
        <w:rPr>
          <w:b/>
          <w:bCs/>
          <w:color w:val="0D0D0D"/>
        </w:rPr>
        <w:t xml:space="preserve"> tūkst. Eur sumažinti Savivaldybės biudžeto asignavimai, iš jų</w:t>
      </w:r>
      <w:r w:rsidR="004E2DF6" w:rsidRPr="00037662">
        <w:rPr>
          <w:bCs/>
          <w:color w:val="0D0D0D"/>
        </w:rPr>
        <w:t>:</w:t>
      </w:r>
    </w:p>
    <w:p w14:paraId="455FF21E" w14:textId="77777777" w:rsidR="005F1E45" w:rsidRDefault="00E044F2" w:rsidP="005F1E45">
      <w:pPr>
        <w:ind w:firstLine="851"/>
        <w:jc w:val="both"/>
      </w:pPr>
      <w:r w:rsidRPr="00E044F2">
        <w:rPr>
          <w:bCs/>
          <w:color w:val="0D0D0D"/>
        </w:rPr>
        <w:t>1.</w:t>
      </w:r>
      <w:r>
        <w:rPr>
          <w:bCs/>
          <w:color w:val="0D0D0D"/>
        </w:rPr>
        <w:t xml:space="preserve"> </w:t>
      </w:r>
      <w:r w:rsidR="0010020A" w:rsidRPr="00037662">
        <w:rPr>
          <w:bCs/>
          <w:color w:val="0D0D0D"/>
        </w:rPr>
        <w:t>Strateginio planavim</w:t>
      </w:r>
      <w:r w:rsidR="009828BD">
        <w:rPr>
          <w:bCs/>
          <w:color w:val="0D0D0D"/>
        </w:rPr>
        <w:t>o ir investicijų programos (</w:t>
      </w:r>
      <w:r w:rsidR="0010020A" w:rsidRPr="00037662">
        <w:rPr>
          <w:bCs/>
          <w:color w:val="0D0D0D"/>
        </w:rPr>
        <w:t>04)</w:t>
      </w:r>
      <w:r w:rsidR="0010020A">
        <w:rPr>
          <w:bCs/>
          <w:color w:val="0D0D0D"/>
        </w:rPr>
        <w:t xml:space="preserve"> priemonei</w:t>
      </w:r>
      <w:r w:rsidR="00D2494F">
        <w:rPr>
          <w:bCs/>
          <w:color w:val="0D0D0D"/>
        </w:rPr>
        <w:t xml:space="preserve"> 04-01-01-04-09 – 50,0</w:t>
      </w:r>
      <w:r w:rsidR="005F1E45">
        <w:rPr>
          <w:bCs/>
          <w:color w:val="0D0D0D"/>
        </w:rPr>
        <w:t xml:space="preserve"> </w:t>
      </w:r>
      <w:r w:rsidR="00420DE3">
        <w:t xml:space="preserve">tūkst. Eur S. Daukanto progimnazijos sporto aikštyno sutvarkymui. </w:t>
      </w:r>
      <w:r w:rsidR="0030359F">
        <w:t>Sumažinus asignavimus, 2024 m. S</w:t>
      </w:r>
      <w:r w:rsidR="00420DE3">
        <w:t>avivaldybės biudžete minėtam sporto aikštynui būtų numatoma 391,0 tūkst. Eur.</w:t>
      </w:r>
    </w:p>
    <w:p w14:paraId="745D7DDB" w14:textId="77777777" w:rsidR="005F1E45" w:rsidRDefault="00AA3127" w:rsidP="005F1E45">
      <w:pPr>
        <w:ind w:firstLine="851"/>
        <w:jc w:val="both"/>
      </w:pPr>
      <w:r>
        <w:t xml:space="preserve">2. </w:t>
      </w:r>
      <w:r w:rsidR="008F5349" w:rsidRPr="00037662">
        <w:rPr>
          <w:bCs/>
          <w:color w:val="0D0D0D"/>
        </w:rPr>
        <w:t>Strateginio planavim</w:t>
      </w:r>
      <w:r w:rsidR="0095576F">
        <w:rPr>
          <w:bCs/>
          <w:color w:val="0D0D0D"/>
        </w:rPr>
        <w:t>o ir investicijų programos (</w:t>
      </w:r>
      <w:r w:rsidR="008F5349" w:rsidRPr="00037662">
        <w:rPr>
          <w:bCs/>
          <w:color w:val="0D0D0D"/>
        </w:rPr>
        <w:t>04)</w:t>
      </w:r>
      <w:r w:rsidR="008F5349">
        <w:rPr>
          <w:bCs/>
          <w:color w:val="0D0D0D"/>
        </w:rPr>
        <w:t xml:space="preserve"> priemonei</w:t>
      </w:r>
      <w:r w:rsidR="00480E78">
        <w:rPr>
          <w:bCs/>
          <w:color w:val="0D0D0D"/>
        </w:rPr>
        <w:t xml:space="preserve"> 04-03-01-06-02</w:t>
      </w:r>
      <w:r w:rsidR="00F316E7">
        <w:rPr>
          <w:bCs/>
          <w:color w:val="0D0D0D"/>
        </w:rPr>
        <w:t xml:space="preserve"> </w:t>
      </w:r>
      <w:r w:rsidR="004E629C">
        <w:rPr>
          <w:bCs/>
          <w:color w:val="0D0D0D"/>
        </w:rPr>
        <w:t>–</w:t>
      </w:r>
      <w:r w:rsidR="00F316E7">
        <w:rPr>
          <w:bCs/>
          <w:color w:val="0D0D0D"/>
        </w:rPr>
        <w:t xml:space="preserve"> </w:t>
      </w:r>
      <w:r w:rsidR="004E629C">
        <w:rPr>
          <w:bCs/>
          <w:color w:val="0D0D0D"/>
        </w:rPr>
        <w:t>300,0</w:t>
      </w:r>
      <w:r w:rsidR="005F1E45">
        <w:rPr>
          <w:bCs/>
          <w:color w:val="0D0D0D"/>
        </w:rPr>
        <w:t xml:space="preserve"> </w:t>
      </w:r>
      <w:r w:rsidR="00FE68CB">
        <w:t xml:space="preserve">tūkst. Eur administracinės paskirties pastato Vilniaus g. 8, modernizavimui. </w:t>
      </w:r>
      <w:r w:rsidR="00340F27">
        <w:t>Sumažinus asignavimus, 2024 m. S</w:t>
      </w:r>
      <w:r w:rsidR="00FE68CB">
        <w:t>avivaldybės biudžete minėto pastato modernizavimui būtų numatoma 200,0</w:t>
      </w:r>
      <w:r w:rsidR="008D107A">
        <w:t xml:space="preserve"> tūkst.</w:t>
      </w:r>
      <w:r w:rsidR="00FE68CB">
        <w:t xml:space="preserve"> Eur.</w:t>
      </w:r>
    </w:p>
    <w:p w14:paraId="237F3F2C" w14:textId="6E34749F" w:rsidR="004E2DF6" w:rsidRPr="005F1E45" w:rsidRDefault="006B59A7" w:rsidP="005F1E45">
      <w:pPr>
        <w:ind w:firstLine="851"/>
        <w:jc w:val="both"/>
      </w:pPr>
      <w:r>
        <w:rPr>
          <w:bCs/>
          <w:color w:val="0D0D0D"/>
        </w:rPr>
        <w:lastRenderedPageBreak/>
        <w:t>3.</w:t>
      </w:r>
      <w:r w:rsidR="003D0170" w:rsidRPr="003D0170">
        <w:rPr>
          <w:bCs/>
          <w:color w:val="0D0D0D"/>
        </w:rPr>
        <w:t xml:space="preserve"> </w:t>
      </w:r>
      <w:r w:rsidR="003D0170">
        <w:rPr>
          <w:bCs/>
          <w:color w:val="0D0D0D"/>
        </w:rPr>
        <w:t>Socialinės paramos programos (09) priemonei</w:t>
      </w:r>
      <w:r>
        <w:rPr>
          <w:bCs/>
          <w:color w:val="0D0D0D"/>
        </w:rPr>
        <w:t xml:space="preserve"> </w:t>
      </w:r>
      <w:r w:rsidR="003D0170">
        <w:rPr>
          <w:bCs/>
          <w:color w:val="0D0D0D"/>
        </w:rPr>
        <w:t xml:space="preserve">09-04-02-04-05 </w:t>
      </w:r>
      <w:r w:rsidR="005F1E45">
        <w:rPr>
          <w:bCs/>
          <w:color w:val="0D0D0D"/>
        </w:rPr>
        <w:t>–</w:t>
      </w:r>
      <w:r w:rsidR="003D0170">
        <w:rPr>
          <w:bCs/>
          <w:color w:val="0D0D0D"/>
        </w:rPr>
        <w:t xml:space="preserve"> </w:t>
      </w:r>
      <w:r>
        <w:rPr>
          <w:bCs/>
          <w:color w:val="0D0D0D"/>
        </w:rPr>
        <w:t xml:space="preserve">64,0 </w:t>
      </w:r>
      <w:r w:rsidR="004E2DF6">
        <w:rPr>
          <w:bCs/>
          <w:color w:val="0D0D0D"/>
        </w:rPr>
        <w:t>tūkst. Eur socialinių paslaugų įstaigų darbo užmokesčio fondai (kompensuoja vals</w:t>
      </w:r>
      <w:r w:rsidR="00AD2100">
        <w:rPr>
          <w:bCs/>
          <w:color w:val="0D0D0D"/>
        </w:rPr>
        <w:t>tybės biudžeto lėšos).</w:t>
      </w:r>
    </w:p>
    <w:p w14:paraId="63A73D85" w14:textId="6D6AE24F" w:rsidR="004E2DF6" w:rsidRDefault="004E2DF6" w:rsidP="005F1E45">
      <w:pPr>
        <w:ind w:firstLine="851"/>
        <w:jc w:val="both"/>
        <w:rPr>
          <w:bCs/>
          <w:color w:val="0D0D0D"/>
        </w:rPr>
      </w:pPr>
      <w:r w:rsidRPr="00037662">
        <w:rPr>
          <w:b/>
          <w:bCs/>
          <w:color w:val="0D0D0D"/>
        </w:rPr>
        <w:t>Vadovaujantis Finansų ir inovacijų</w:t>
      </w:r>
      <w:r w:rsidR="00836FC0">
        <w:rPr>
          <w:b/>
          <w:bCs/>
          <w:color w:val="0D0D0D"/>
        </w:rPr>
        <w:t xml:space="preserve"> komiteto išvada padidintos 2024</w:t>
      </w:r>
      <w:r w:rsidRPr="00037662">
        <w:rPr>
          <w:b/>
          <w:bCs/>
          <w:color w:val="0D0D0D"/>
        </w:rPr>
        <w:t xml:space="preserve"> m. </w:t>
      </w:r>
      <w:r w:rsidR="00836FC0">
        <w:rPr>
          <w:b/>
          <w:bCs/>
          <w:color w:val="0D0D0D"/>
        </w:rPr>
        <w:t>biudžeto pajamos savarankiškoms funkcijoms finansuoti 404,46</w:t>
      </w:r>
      <w:r w:rsidRPr="00037662">
        <w:rPr>
          <w:b/>
          <w:bCs/>
          <w:color w:val="0D0D0D"/>
        </w:rPr>
        <w:t xml:space="preserve"> tūkst. Eur</w:t>
      </w:r>
      <w:r>
        <w:rPr>
          <w:b/>
          <w:bCs/>
          <w:color w:val="0D0D0D"/>
        </w:rPr>
        <w:t>,</w:t>
      </w:r>
      <w:r w:rsidRPr="00037662">
        <w:rPr>
          <w:b/>
          <w:bCs/>
          <w:color w:val="0D0D0D"/>
        </w:rPr>
        <w:t xml:space="preserve"> </w:t>
      </w:r>
      <w:r>
        <w:rPr>
          <w:b/>
          <w:bCs/>
          <w:color w:val="0D0D0D"/>
        </w:rPr>
        <w:t>iš jų:</w:t>
      </w:r>
    </w:p>
    <w:p w14:paraId="21EFFC8C" w14:textId="7D3BE337" w:rsidR="004E2DF6" w:rsidRDefault="00836FC0" w:rsidP="005F1E45">
      <w:pPr>
        <w:ind w:firstLine="851"/>
        <w:jc w:val="both"/>
        <w:rPr>
          <w:bCs/>
          <w:color w:val="0D0D0D"/>
        </w:rPr>
      </w:pPr>
      <w:r>
        <w:rPr>
          <w:bCs/>
          <w:color w:val="0D0D0D"/>
        </w:rPr>
        <w:t>104,46</w:t>
      </w:r>
      <w:r w:rsidR="004E2DF6">
        <w:rPr>
          <w:bCs/>
          <w:color w:val="0D0D0D"/>
        </w:rPr>
        <w:t xml:space="preserve"> tūkst. Eur žemės mokestis;</w:t>
      </w:r>
    </w:p>
    <w:p w14:paraId="47BF2871" w14:textId="01F02F61" w:rsidR="004E2DF6" w:rsidRPr="00154766" w:rsidRDefault="00FC23E5" w:rsidP="005F1E45">
      <w:pPr>
        <w:ind w:firstLine="851"/>
        <w:jc w:val="both"/>
        <w:rPr>
          <w:bCs/>
          <w:color w:val="0D0D0D"/>
        </w:rPr>
      </w:pPr>
      <w:r>
        <w:rPr>
          <w:bCs/>
          <w:color w:val="0D0D0D"/>
        </w:rPr>
        <w:t>3</w:t>
      </w:r>
      <w:r w:rsidR="004E2DF6">
        <w:rPr>
          <w:bCs/>
          <w:color w:val="0D0D0D"/>
        </w:rPr>
        <w:t>00,0 tūkst. Eur nekilnojamojo turto mokestis.</w:t>
      </w:r>
    </w:p>
    <w:p w14:paraId="0B7F50D2" w14:textId="1129F630" w:rsidR="004E2DF6" w:rsidRDefault="009C67C8" w:rsidP="005F1E45">
      <w:pPr>
        <w:ind w:firstLine="851"/>
        <w:jc w:val="both"/>
        <w:rPr>
          <w:b/>
        </w:rPr>
      </w:pPr>
      <w:r>
        <w:rPr>
          <w:b/>
        </w:rPr>
        <w:t>2024</w:t>
      </w:r>
      <w:r w:rsidR="004E2DF6" w:rsidRPr="00037662">
        <w:rPr>
          <w:b/>
        </w:rPr>
        <w:t xml:space="preserve"> m. </w:t>
      </w:r>
      <w:r>
        <w:rPr>
          <w:b/>
        </w:rPr>
        <w:t xml:space="preserve">patikslintame </w:t>
      </w:r>
      <w:r w:rsidR="004E2DF6" w:rsidRPr="00037662">
        <w:rPr>
          <w:b/>
        </w:rPr>
        <w:t xml:space="preserve">biudžeto projekte Kretingos rajono savivaldybės biudžeto pajamos, skolintos lėšos ir apyvartinės lėšos </w:t>
      </w:r>
      <w:r>
        <w:rPr>
          <w:b/>
        </w:rPr>
        <w:t>sudaro 79 271,994</w:t>
      </w:r>
      <w:r w:rsidR="004E2DF6" w:rsidRPr="00037662">
        <w:rPr>
          <w:b/>
        </w:rPr>
        <w:t xml:space="preserve"> tūkst. Eur, kurie yra subalansuoti su </w:t>
      </w:r>
      <w:r w:rsidR="00C73D5A">
        <w:rPr>
          <w:b/>
        </w:rPr>
        <w:t>79 271,994</w:t>
      </w:r>
      <w:r w:rsidR="004E2DF6" w:rsidRPr="00037662">
        <w:rPr>
          <w:b/>
        </w:rPr>
        <w:t xml:space="preserve"> tūkst. Eur </w:t>
      </w:r>
      <w:r w:rsidR="0085376D">
        <w:rPr>
          <w:b/>
        </w:rPr>
        <w:t xml:space="preserve"> </w:t>
      </w:r>
      <w:r w:rsidR="004E2DF6" w:rsidRPr="00037662">
        <w:rPr>
          <w:b/>
        </w:rPr>
        <w:t>asignavimais ir paskolos grąžinimu.</w:t>
      </w:r>
    </w:p>
    <w:p w14:paraId="1A190902" w14:textId="77777777" w:rsidR="005F1E45" w:rsidRDefault="00171270" w:rsidP="005F1E45">
      <w:pPr>
        <w:ind w:firstLine="851"/>
        <w:jc w:val="both"/>
        <w:rPr>
          <w:b/>
        </w:rPr>
      </w:pPr>
      <w:r>
        <w:rPr>
          <w:b/>
        </w:rPr>
        <w:t>3. Kokių rezultatų laukiama.</w:t>
      </w:r>
    </w:p>
    <w:p w14:paraId="7FD61346" w14:textId="77777777" w:rsidR="005F1E45" w:rsidRDefault="00171270" w:rsidP="005F1E45">
      <w:pPr>
        <w:ind w:firstLine="851"/>
        <w:jc w:val="both"/>
        <w:rPr>
          <w:b/>
        </w:rPr>
      </w:pPr>
      <w:r w:rsidRPr="00171270">
        <w:t>2024 m.</w:t>
      </w:r>
      <w:r>
        <w:t xml:space="preserve"> Kretingos rajono savivaldybės biudžetas parengtas siekiant efektyviai naudoti turimas bei</w:t>
      </w:r>
      <w:r w:rsidR="00146B3D">
        <w:t xml:space="preserve"> planuojamu</w:t>
      </w:r>
      <w:r>
        <w:t>s gauti finansinius išteklius.</w:t>
      </w:r>
    </w:p>
    <w:p w14:paraId="7179D9F6" w14:textId="77777777" w:rsidR="005F1E45" w:rsidRDefault="00022804" w:rsidP="005F1E45">
      <w:pPr>
        <w:ind w:firstLine="851"/>
        <w:jc w:val="both"/>
        <w:rPr>
          <w:b/>
        </w:rPr>
      </w:pPr>
      <w:r w:rsidRPr="00022804">
        <w:rPr>
          <w:b/>
        </w:rPr>
        <w:t xml:space="preserve">4. </w:t>
      </w:r>
      <w:r>
        <w:rPr>
          <w:b/>
        </w:rPr>
        <w:t>Lėšų poreikis ir šaltiniai.</w:t>
      </w:r>
    </w:p>
    <w:p w14:paraId="5C1986DF" w14:textId="0F2AA147" w:rsidR="00022804" w:rsidRPr="005F1E45" w:rsidRDefault="005861A3" w:rsidP="005F1E45">
      <w:pPr>
        <w:ind w:firstLine="851"/>
        <w:jc w:val="both"/>
        <w:rPr>
          <w:b/>
        </w:rPr>
      </w:pPr>
      <w:r>
        <w:t>2024</w:t>
      </w:r>
      <w:r w:rsidR="00022804" w:rsidRPr="00037662">
        <w:t xml:space="preserve"> m. Savivaldybės biudžeto būtiniausi poreikiai sudaro </w:t>
      </w:r>
      <w:r>
        <w:t>91 7</w:t>
      </w:r>
      <w:r w:rsidR="00022804">
        <w:t>00</w:t>
      </w:r>
      <w:r w:rsidR="00022804" w:rsidRPr="00037662">
        <w:t xml:space="preserve"> tūkst. Eur, trūkstama suma savarankiškoms funkcijoms </w:t>
      </w:r>
      <w:r>
        <w:t>finansuoti – 12 428,0</w:t>
      </w:r>
      <w:r w:rsidR="00022804" w:rsidRPr="00037662">
        <w:t xml:space="preserve"> tūkst. Eur gerokai viršija finansines galimybes.</w:t>
      </w:r>
    </w:p>
    <w:p w14:paraId="1EA81506" w14:textId="3C7329D2" w:rsidR="00B9265A" w:rsidRDefault="00B9265A" w:rsidP="005F1E45">
      <w:pPr>
        <w:pStyle w:val="Style13"/>
        <w:widowControl/>
        <w:tabs>
          <w:tab w:val="left" w:pos="600"/>
        </w:tabs>
        <w:ind w:firstLine="851"/>
        <w:jc w:val="both"/>
        <w:rPr>
          <w:rStyle w:val="FontStyle19"/>
          <w:color w:val="auto"/>
          <w:sz w:val="24"/>
          <w:szCs w:val="24"/>
        </w:rPr>
      </w:pPr>
      <w:r>
        <w:rPr>
          <w:rStyle w:val="FontStyle19"/>
          <w:color w:val="auto"/>
          <w:sz w:val="24"/>
          <w:szCs w:val="24"/>
        </w:rPr>
        <w:t>2024 m. Kretingos rajono savivaldybės biudžeto 79 271,994 tūkst. Eur finansavimo šaltiniai:</w:t>
      </w:r>
    </w:p>
    <w:p w14:paraId="06C43002" w14:textId="5435C851" w:rsidR="00B9265A" w:rsidRDefault="005861A3" w:rsidP="005F1E45">
      <w:pPr>
        <w:pStyle w:val="Style13"/>
        <w:widowControl/>
        <w:tabs>
          <w:tab w:val="left" w:pos="600"/>
        </w:tabs>
        <w:ind w:firstLine="851"/>
        <w:jc w:val="both"/>
        <w:rPr>
          <w:rStyle w:val="FontStyle19"/>
          <w:color w:val="auto"/>
          <w:sz w:val="24"/>
          <w:szCs w:val="24"/>
        </w:rPr>
      </w:pPr>
      <w:r>
        <w:rPr>
          <w:rStyle w:val="FontStyle19"/>
          <w:color w:val="auto"/>
          <w:sz w:val="24"/>
          <w:szCs w:val="24"/>
        </w:rPr>
        <w:t>Savivaldybės biudžeto pajamos savarankiškoms</w:t>
      </w:r>
      <w:r w:rsidR="00B9265A">
        <w:rPr>
          <w:rStyle w:val="FontStyle19"/>
          <w:color w:val="auto"/>
          <w:sz w:val="24"/>
          <w:szCs w:val="24"/>
        </w:rPr>
        <w:t xml:space="preserve"> funkcijoms vykdyti – 42 758,260</w:t>
      </w:r>
      <w:r>
        <w:rPr>
          <w:rStyle w:val="FontStyle19"/>
          <w:color w:val="auto"/>
          <w:sz w:val="24"/>
          <w:szCs w:val="24"/>
        </w:rPr>
        <w:t xml:space="preserve"> tūkst. Eur</w:t>
      </w:r>
      <w:r w:rsidR="00B9265A">
        <w:rPr>
          <w:rStyle w:val="FontStyle19"/>
          <w:color w:val="auto"/>
          <w:sz w:val="24"/>
          <w:szCs w:val="24"/>
        </w:rPr>
        <w:t xml:space="preserve">, tai sudaro 53,94 proc. nuo viso </w:t>
      </w:r>
      <w:r w:rsidR="00834C55">
        <w:rPr>
          <w:rStyle w:val="FontStyle19"/>
          <w:color w:val="auto"/>
          <w:sz w:val="24"/>
          <w:szCs w:val="24"/>
        </w:rPr>
        <w:t>S</w:t>
      </w:r>
      <w:r w:rsidR="00553D14">
        <w:rPr>
          <w:rStyle w:val="FontStyle19"/>
          <w:color w:val="auto"/>
          <w:sz w:val="24"/>
          <w:szCs w:val="24"/>
        </w:rPr>
        <w:t>avivaldybės biudžeto.</w:t>
      </w:r>
    </w:p>
    <w:p w14:paraId="56CB2F98" w14:textId="02B95811" w:rsidR="00B9265A" w:rsidRDefault="005861A3" w:rsidP="005F1E45">
      <w:pPr>
        <w:pStyle w:val="Style13"/>
        <w:widowControl/>
        <w:tabs>
          <w:tab w:val="left" w:pos="600"/>
        </w:tabs>
        <w:ind w:firstLine="851"/>
        <w:jc w:val="both"/>
        <w:rPr>
          <w:rStyle w:val="FontStyle19"/>
          <w:color w:val="auto"/>
          <w:sz w:val="24"/>
          <w:szCs w:val="24"/>
        </w:rPr>
      </w:pPr>
      <w:r w:rsidRPr="00037662">
        <w:rPr>
          <w:rStyle w:val="FontStyle19"/>
          <w:color w:val="auto"/>
          <w:sz w:val="24"/>
          <w:szCs w:val="24"/>
        </w:rPr>
        <w:t xml:space="preserve">Specialios tikslinės dotacijos ir lėšos iš </w:t>
      </w:r>
      <w:r>
        <w:rPr>
          <w:rStyle w:val="FontStyle19"/>
          <w:color w:val="auto"/>
          <w:sz w:val="24"/>
          <w:szCs w:val="24"/>
        </w:rPr>
        <w:t>v</w:t>
      </w:r>
      <w:r w:rsidR="00553D14">
        <w:rPr>
          <w:rStyle w:val="FontStyle19"/>
          <w:color w:val="auto"/>
          <w:sz w:val="24"/>
          <w:szCs w:val="24"/>
        </w:rPr>
        <w:t>alstybės biudžeto – 26 756,092 tūkst. Eur, t</w:t>
      </w:r>
      <w:r w:rsidR="00A009B3">
        <w:rPr>
          <w:rStyle w:val="FontStyle19"/>
          <w:color w:val="auto"/>
          <w:sz w:val="24"/>
          <w:szCs w:val="24"/>
        </w:rPr>
        <w:t>ai sudaro 33,75 proc. nuo viso S</w:t>
      </w:r>
      <w:r w:rsidR="00553D14">
        <w:rPr>
          <w:rStyle w:val="FontStyle19"/>
          <w:color w:val="auto"/>
          <w:sz w:val="24"/>
          <w:szCs w:val="24"/>
        </w:rPr>
        <w:t>avivaldybės biudžeto.</w:t>
      </w:r>
    </w:p>
    <w:p w14:paraId="58D2B6B3" w14:textId="4555F6B0" w:rsidR="00553D14" w:rsidRDefault="005861A3" w:rsidP="005F1E45">
      <w:pPr>
        <w:pStyle w:val="Style13"/>
        <w:widowControl/>
        <w:tabs>
          <w:tab w:val="left" w:pos="600"/>
        </w:tabs>
        <w:ind w:firstLine="851"/>
        <w:jc w:val="both"/>
        <w:rPr>
          <w:rStyle w:val="FontStyle19"/>
          <w:color w:val="auto"/>
          <w:sz w:val="24"/>
          <w:szCs w:val="24"/>
        </w:rPr>
      </w:pPr>
      <w:r w:rsidRPr="00037662">
        <w:rPr>
          <w:rStyle w:val="FontStyle19"/>
          <w:color w:val="auto"/>
          <w:sz w:val="24"/>
          <w:szCs w:val="24"/>
        </w:rPr>
        <w:t>ES fin</w:t>
      </w:r>
      <w:r>
        <w:rPr>
          <w:rStyle w:val="FontStyle19"/>
          <w:color w:val="auto"/>
          <w:sz w:val="24"/>
          <w:szCs w:val="24"/>
        </w:rPr>
        <w:t>ansinės paramos lėšos</w:t>
      </w:r>
      <w:r w:rsidR="00553D14">
        <w:rPr>
          <w:rStyle w:val="FontStyle19"/>
          <w:color w:val="auto"/>
          <w:sz w:val="24"/>
          <w:szCs w:val="24"/>
        </w:rPr>
        <w:t xml:space="preserve"> (įskaitant kompensuojamas Europos Sąjungos finansinės paramos lėšas) – 2 868,700</w:t>
      </w:r>
      <w:r w:rsidRPr="00037662">
        <w:rPr>
          <w:rStyle w:val="FontStyle19"/>
          <w:color w:val="auto"/>
          <w:sz w:val="24"/>
          <w:szCs w:val="24"/>
        </w:rPr>
        <w:t xml:space="preserve"> tūkst. Eur, </w:t>
      </w:r>
      <w:r w:rsidR="009C5AF1">
        <w:rPr>
          <w:rStyle w:val="FontStyle19"/>
          <w:color w:val="auto"/>
          <w:sz w:val="24"/>
          <w:szCs w:val="24"/>
        </w:rPr>
        <w:t>tai sudaro 3,62 proc. nuo viso S</w:t>
      </w:r>
      <w:r w:rsidR="00553D14">
        <w:rPr>
          <w:rStyle w:val="FontStyle19"/>
          <w:color w:val="auto"/>
          <w:sz w:val="24"/>
          <w:szCs w:val="24"/>
        </w:rPr>
        <w:t>avivaldybės biudžeto.</w:t>
      </w:r>
    </w:p>
    <w:p w14:paraId="78B43A08" w14:textId="559597E4" w:rsidR="00B9265A" w:rsidRDefault="005F1E45" w:rsidP="005F1E45">
      <w:pPr>
        <w:pStyle w:val="Style13"/>
        <w:widowControl/>
        <w:tabs>
          <w:tab w:val="left" w:pos="600"/>
        </w:tabs>
        <w:ind w:firstLine="851"/>
        <w:jc w:val="both"/>
        <w:rPr>
          <w:rStyle w:val="FontStyle19"/>
          <w:color w:val="auto"/>
          <w:sz w:val="24"/>
          <w:szCs w:val="24"/>
        </w:rPr>
      </w:pPr>
      <w:r>
        <w:rPr>
          <w:rStyle w:val="FontStyle19"/>
          <w:color w:val="auto"/>
          <w:sz w:val="24"/>
          <w:szCs w:val="24"/>
        </w:rPr>
        <w:t>S</w:t>
      </w:r>
      <w:r w:rsidR="005861A3" w:rsidRPr="00037662">
        <w:rPr>
          <w:rStyle w:val="FontStyle19"/>
          <w:color w:val="auto"/>
          <w:sz w:val="24"/>
          <w:szCs w:val="24"/>
        </w:rPr>
        <w:t>kolintos lėšo</w:t>
      </w:r>
      <w:r w:rsidR="00553D14">
        <w:rPr>
          <w:rStyle w:val="FontStyle19"/>
          <w:color w:val="auto"/>
          <w:sz w:val="24"/>
          <w:szCs w:val="24"/>
        </w:rPr>
        <w:t>s projektams finansuoti – 2 380,0</w:t>
      </w:r>
      <w:r w:rsidR="005861A3">
        <w:rPr>
          <w:rStyle w:val="FontStyle19"/>
          <w:color w:val="auto"/>
          <w:sz w:val="24"/>
          <w:szCs w:val="24"/>
        </w:rPr>
        <w:t xml:space="preserve"> tūkst. Eur,</w:t>
      </w:r>
      <w:r w:rsidR="005861A3" w:rsidRPr="00037662">
        <w:rPr>
          <w:rStyle w:val="FontStyle19"/>
          <w:color w:val="auto"/>
          <w:sz w:val="24"/>
          <w:szCs w:val="24"/>
        </w:rPr>
        <w:t xml:space="preserve"> </w:t>
      </w:r>
      <w:r w:rsidR="007B0129">
        <w:rPr>
          <w:rStyle w:val="FontStyle19"/>
          <w:color w:val="auto"/>
          <w:sz w:val="24"/>
          <w:szCs w:val="24"/>
        </w:rPr>
        <w:t>tai sudaro 3,0 proc. nuo viso S</w:t>
      </w:r>
      <w:r w:rsidR="00553D14">
        <w:rPr>
          <w:rStyle w:val="FontStyle19"/>
          <w:color w:val="auto"/>
          <w:sz w:val="24"/>
          <w:szCs w:val="24"/>
        </w:rPr>
        <w:t>avivaldybės biudžeto.</w:t>
      </w:r>
    </w:p>
    <w:p w14:paraId="574F9118" w14:textId="4A63BE09" w:rsidR="005861A3" w:rsidRDefault="005F1E45" w:rsidP="005F1E45">
      <w:pPr>
        <w:pStyle w:val="Style13"/>
        <w:widowControl/>
        <w:tabs>
          <w:tab w:val="left" w:pos="600"/>
        </w:tabs>
        <w:ind w:firstLine="851"/>
        <w:jc w:val="both"/>
        <w:rPr>
          <w:rStyle w:val="FontStyle19"/>
          <w:color w:val="auto"/>
          <w:sz w:val="24"/>
          <w:szCs w:val="24"/>
        </w:rPr>
      </w:pPr>
      <w:r>
        <w:rPr>
          <w:rStyle w:val="FontStyle19"/>
          <w:color w:val="auto"/>
          <w:sz w:val="24"/>
          <w:szCs w:val="24"/>
        </w:rPr>
        <w:t>A</w:t>
      </w:r>
      <w:r w:rsidR="005861A3" w:rsidRPr="00037662">
        <w:rPr>
          <w:rStyle w:val="FontStyle19"/>
          <w:color w:val="auto"/>
          <w:sz w:val="24"/>
          <w:szCs w:val="24"/>
        </w:rPr>
        <w:t xml:space="preserve">pyvartinių lėšų likutis – </w:t>
      </w:r>
      <w:r w:rsidR="001F692D">
        <w:rPr>
          <w:rStyle w:val="FontStyle19"/>
          <w:color w:val="auto"/>
          <w:sz w:val="24"/>
          <w:szCs w:val="24"/>
        </w:rPr>
        <w:t>4 508,942 tūkst. Eur, tai sudaro 5,6</w:t>
      </w:r>
      <w:r w:rsidR="0087760E">
        <w:rPr>
          <w:rStyle w:val="FontStyle19"/>
          <w:color w:val="auto"/>
          <w:sz w:val="24"/>
          <w:szCs w:val="24"/>
        </w:rPr>
        <w:t>9</w:t>
      </w:r>
      <w:r w:rsidR="00AC288F">
        <w:rPr>
          <w:rStyle w:val="FontStyle19"/>
          <w:color w:val="auto"/>
          <w:sz w:val="24"/>
          <w:szCs w:val="24"/>
        </w:rPr>
        <w:t xml:space="preserve"> proc. nuo viso S</w:t>
      </w:r>
      <w:r w:rsidR="001F692D">
        <w:rPr>
          <w:rStyle w:val="FontStyle19"/>
          <w:color w:val="auto"/>
          <w:sz w:val="24"/>
          <w:szCs w:val="24"/>
        </w:rPr>
        <w:t>avivaldybės biudžeto.</w:t>
      </w:r>
    </w:p>
    <w:p w14:paraId="31B18882" w14:textId="18748D77" w:rsidR="006E788E" w:rsidRDefault="006E788E" w:rsidP="005F1E45">
      <w:pPr>
        <w:jc w:val="center"/>
        <w:rPr>
          <w:rStyle w:val="Grietas"/>
          <w:b w:val="0"/>
        </w:rPr>
      </w:pPr>
      <w:r>
        <w:rPr>
          <w:b/>
        </w:rPr>
        <w:t>Metų pradžios apyvartinių lėšų paskirstymas</w:t>
      </w:r>
    </w:p>
    <w:p w14:paraId="02CEBA26" w14:textId="77777777" w:rsidR="006E788E" w:rsidRDefault="006E788E" w:rsidP="005F1E45">
      <w:pPr>
        <w:jc w:val="both"/>
        <w:rPr>
          <w:b/>
        </w:rPr>
      </w:pPr>
    </w:p>
    <w:p w14:paraId="4FC7EBE4" w14:textId="6D304095" w:rsidR="006E788E" w:rsidRDefault="006E788E" w:rsidP="005F1E45">
      <w:pPr>
        <w:ind w:firstLine="851"/>
        <w:jc w:val="both"/>
      </w:pPr>
      <w:r>
        <w:t xml:space="preserve">2024 m. biudžeto projekto 1 priedo 21 eilutės metų pradžios </w:t>
      </w:r>
      <w:r>
        <w:rPr>
          <w:b/>
        </w:rPr>
        <w:t>4 508,942 tūkst. Eur</w:t>
      </w:r>
      <w:r>
        <w:t xml:space="preserve"> apyvartinių lėšų likučių detalus paskirstymas pagal programas, asignavimų valdytojus parodytas biudžeto projekto 8 priede</w:t>
      </w:r>
      <w:r w:rsidR="004E02AB">
        <w:t>.</w:t>
      </w:r>
    </w:p>
    <w:p w14:paraId="43B16A7D" w14:textId="66FA558A" w:rsidR="006E788E" w:rsidRDefault="006E788E" w:rsidP="005E648E">
      <w:pPr>
        <w:ind w:firstLine="851"/>
        <w:jc w:val="both"/>
      </w:pPr>
      <w:r>
        <w:t>2024 m. metų pradžios apyvartinių lėšų paskirstymas pagal finansavimo paskirtį:</w:t>
      </w:r>
    </w:p>
    <w:p w14:paraId="084F1408" w14:textId="1D46E426" w:rsidR="006E788E" w:rsidRDefault="006E788E" w:rsidP="005E648E">
      <w:pPr>
        <w:ind w:firstLine="851"/>
        <w:jc w:val="both"/>
        <w:rPr>
          <w:b/>
        </w:rPr>
      </w:pPr>
      <w:r>
        <w:rPr>
          <w:b/>
        </w:rPr>
        <w:t>Ižd</w:t>
      </w:r>
      <w:r w:rsidR="00B14B3A">
        <w:rPr>
          <w:b/>
        </w:rPr>
        <w:t>o sąskaitos 3 054,443 tūkst. Eur</w:t>
      </w:r>
      <w:r>
        <w:rPr>
          <w:b/>
        </w:rPr>
        <w:t xml:space="preserve"> paskirstymas:</w:t>
      </w:r>
    </w:p>
    <w:p w14:paraId="5CC0297B" w14:textId="339A5692" w:rsidR="006E788E" w:rsidRDefault="005B392A" w:rsidP="005E648E">
      <w:pPr>
        <w:ind w:firstLine="851"/>
        <w:jc w:val="both"/>
      </w:pPr>
      <w:r>
        <w:t xml:space="preserve">1. </w:t>
      </w:r>
      <w:r w:rsidR="006E788E">
        <w:t>1 453,843 tūkst. Eur – paskoloms ir</w:t>
      </w:r>
      <w:r w:rsidR="0036456F">
        <w:t xml:space="preserve"> dotacijoms mokėti (programa</w:t>
      </w:r>
      <w:r w:rsidR="006E788E">
        <w:t xml:space="preserve"> 01);</w:t>
      </w:r>
    </w:p>
    <w:p w14:paraId="530444D3" w14:textId="45C0DB38" w:rsidR="006E788E" w:rsidRDefault="006E788E" w:rsidP="005E648E">
      <w:pPr>
        <w:ind w:firstLine="851"/>
        <w:jc w:val="both"/>
      </w:pPr>
      <w:r>
        <w:t>2. 1600,6  tūkst. Eur – Kelių priežiūros ir plėtros programai pagal 2024</w:t>
      </w:r>
      <w:r w:rsidR="005E648E">
        <w:t>–</w:t>
      </w:r>
      <w:r>
        <w:t>2026 Strateginį veiklos planą.</w:t>
      </w:r>
    </w:p>
    <w:p w14:paraId="65D13721" w14:textId="12A6DF05" w:rsidR="006E788E" w:rsidRDefault="006E788E" w:rsidP="005E648E">
      <w:pPr>
        <w:ind w:firstLine="851"/>
        <w:jc w:val="both"/>
        <w:rPr>
          <w:b/>
        </w:rPr>
      </w:pPr>
      <w:r>
        <w:rPr>
          <w:b/>
        </w:rPr>
        <w:t>Į iždo są</w:t>
      </w:r>
      <w:r w:rsidR="00630737">
        <w:rPr>
          <w:b/>
        </w:rPr>
        <w:t>skaitą 374,0 tūkst. Eur kompensuotų</w:t>
      </w:r>
      <w:r>
        <w:rPr>
          <w:b/>
        </w:rPr>
        <w:t xml:space="preserve"> ES lėšų paskirstymas:</w:t>
      </w:r>
    </w:p>
    <w:p w14:paraId="263CDD15" w14:textId="40D8B836" w:rsidR="006E788E" w:rsidRDefault="006E788E" w:rsidP="005E648E">
      <w:pPr>
        <w:ind w:firstLine="851"/>
        <w:jc w:val="both"/>
      </w:pPr>
      <w:r>
        <w:t>1. 374,0 tūkst. Eur – VŠĮ Kretingos ligoninės Priėmimo skubios pagalb</w:t>
      </w:r>
      <w:r w:rsidR="00436343">
        <w:t>os</w:t>
      </w:r>
      <w:r w:rsidR="005E648E">
        <w:t xml:space="preserve"> skyriaus</w:t>
      </w:r>
      <w:r w:rsidR="00436343">
        <w:t xml:space="preserve"> rekonstrukcijai (programa</w:t>
      </w:r>
      <w:r>
        <w:t xml:space="preserve"> 04);</w:t>
      </w:r>
    </w:p>
    <w:p w14:paraId="07FA3E48" w14:textId="551FCE40" w:rsidR="006E788E" w:rsidRDefault="006E788E" w:rsidP="005E648E">
      <w:pPr>
        <w:ind w:firstLine="851"/>
        <w:jc w:val="both"/>
        <w:rPr>
          <w:b/>
        </w:rPr>
      </w:pPr>
      <w:r>
        <w:rPr>
          <w:b/>
        </w:rPr>
        <w:t>Į tikslines biudžetines sąskaitas metų pradžios lėšų likučių paskirstymas:</w:t>
      </w:r>
    </w:p>
    <w:p w14:paraId="263406DB" w14:textId="49CFEBD3" w:rsidR="006E788E" w:rsidRDefault="006E788E" w:rsidP="005E648E">
      <w:pPr>
        <w:ind w:firstLine="851"/>
        <w:jc w:val="both"/>
      </w:pPr>
      <w:r>
        <w:t>1. 377,747 tūkst. Eur – socialinių būsto pardavi</w:t>
      </w:r>
      <w:r w:rsidR="007E743E">
        <w:t>mo ir nuomos pajamos skiriamos S</w:t>
      </w:r>
      <w:r>
        <w:t>avivaldybės socialinių būstų /patalpų re</w:t>
      </w:r>
      <w:r w:rsidR="007E743E">
        <w:t xml:space="preserve">montui ir plėtrai (programa </w:t>
      </w:r>
      <w:r>
        <w:t>02);</w:t>
      </w:r>
    </w:p>
    <w:p w14:paraId="34F7C9F7" w14:textId="77777777" w:rsidR="006E788E" w:rsidRDefault="006E788E" w:rsidP="005E648E">
      <w:pPr>
        <w:ind w:firstLine="851"/>
        <w:jc w:val="both"/>
      </w:pPr>
      <w:r>
        <w:t>2. 107,122 tūkst. Eur – Savivaldybės aplinkos apsaugos rėmimo specialiosios programos lėšos  paskirstytos teisės aktų nustatyta tvarka tarp Vietinio ūkio ir turto valdymo ir Sveikatos apsaugos programų;</w:t>
      </w:r>
    </w:p>
    <w:p w14:paraId="210BCA5F" w14:textId="403856E6" w:rsidR="006E788E" w:rsidRDefault="006E788E" w:rsidP="005E648E">
      <w:pPr>
        <w:ind w:firstLine="851"/>
        <w:jc w:val="both"/>
      </w:pPr>
      <w:r>
        <w:t>3. 141,7 tūkst. Eur – žemės realizavimo pajamos teisės aktų nustatyta tvarka paskirstytos tarp Architektūros ir teritorijų planavimo programos ir Vietinio ūkio ir valdymo programų (126,7 tūkst. Eur detaliesiems specialiesiems planams, 15,0 tūkst. Eur Kelių priežiūros ir plėtros programai</w:t>
      </w:r>
      <w:r w:rsidR="00874035">
        <w:t>)</w:t>
      </w:r>
      <w:r>
        <w:t>;</w:t>
      </w:r>
    </w:p>
    <w:p w14:paraId="5C5F567B" w14:textId="4C6A93BD" w:rsidR="006E788E" w:rsidRDefault="006E788E" w:rsidP="005E648E">
      <w:pPr>
        <w:ind w:firstLine="851"/>
        <w:jc w:val="both"/>
      </w:pPr>
      <w:r>
        <w:t>4. Biudžetinių įstaigų pajamos, iš jų:</w:t>
      </w:r>
    </w:p>
    <w:p w14:paraId="5085A0D2" w14:textId="2C988A87" w:rsidR="006E788E" w:rsidRDefault="006E788E" w:rsidP="005E648E">
      <w:pPr>
        <w:ind w:firstLine="851"/>
        <w:jc w:val="both"/>
      </w:pPr>
      <w:r>
        <w:t>36,7 tūkst. Eur – Kretingos rajono savivaldybės administracijos;</w:t>
      </w:r>
    </w:p>
    <w:p w14:paraId="317786F6" w14:textId="1C18FF8C" w:rsidR="006E788E" w:rsidRDefault="006E788E" w:rsidP="005E648E">
      <w:pPr>
        <w:ind w:firstLine="851"/>
        <w:jc w:val="both"/>
      </w:pPr>
      <w:r>
        <w:t>81,82</w:t>
      </w:r>
      <w:r w:rsidR="00A3026A">
        <w:t xml:space="preserve">3 tūkst. Eur – Kultūros įstaigų (iš jų 74, 213 tūkst. Eur </w:t>
      </w:r>
      <w:r w:rsidR="005E648E">
        <w:t>–</w:t>
      </w:r>
      <w:r w:rsidR="00A3026A">
        <w:t xml:space="preserve"> Kretingos muziejaus);</w:t>
      </w:r>
    </w:p>
    <w:p w14:paraId="518149B5" w14:textId="6728862E" w:rsidR="006E788E" w:rsidRDefault="006E788E" w:rsidP="005E648E">
      <w:pPr>
        <w:ind w:firstLine="851"/>
        <w:jc w:val="both"/>
      </w:pPr>
      <w:r>
        <w:lastRenderedPageBreak/>
        <w:t>108,559 tūkst. Eur – Socialinių paslaugų įstaigų;</w:t>
      </w:r>
    </w:p>
    <w:p w14:paraId="67F58363" w14:textId="1385BF2B" w:rsidR="006E788E" w:rsidRDefault="006E788E" w:rsidP="005E648E">
      <w:pPr>
        <w:ind w:firstLine="851"/>
        <w:jc w:val="both"/>
      </w:pPr>
      <w:r>
        <w:t>126,848 tūkst</w:t>
      </w:r>
      <w:r w:rsidR="005E648E">
        <w:t>.</w:t>
      </w:r>
      <w:r>
        <w:t xml:space="preserve"> Eur – Švietimo įstaigų ( iš jų 35,815 tūkst. Eur – Kretingos sporto centro);</w:t>
      </w:r>
    </w:p>
    <w:p w14:paraId="1AE092F8" w14:textId="51BBD428" w:rsidR="00752FAE" w:rsidRPr="005E648E" w:rsidRDefault="006E788E" w:rsidP="005E648E">
      <w:pPr>
        <w:ind w:firstLine="851"/>
        <w:jc w:val="both"/>
      </w:pPr>
      <w:r>
        <w:t>5. 100,0 tūkst. Eur – Infrastruktūros įmokos, skirtos inžinerinei infrastruktūrai finansuoti ir kompensacijoms sumokėti.</w:t>
      </w:r>
    </w:p>
    <w:p w14:paraId="73504EE9" w14:textId="77777777" w:rsidR="005E648E" w:rsidRDefault="005E648E" w:rsidP="005F1E45">
      <w:pPr>
        <w:jc w:val="both"/>
        <w:rPr>
          <w:b/>
        </w:rPr>
      </w:pPr>
    </w:p>
    <w:p w14:paraId="381773E1" w14:textId="405761D0" w:rsidR="007E275F" w:rsidRPr="007E275F" w:rsidRDefault="007E275F" w:rsidP="005E648E">
      <w:pPr>
        <w:jc w:val="center"/>
        <w:rPr>
          <w:b/>
        </w:rPr>
      </w:pPr>
      <w:r w:rsidRPr="007E275F">
        <w:rPr>
          <w:b/>
        </w:rPr>
        <w:t>2024 m. sausio 1 d. Savivaldybės biudžeto apyvartinių lėšų likučių pagal paskirtį palyginimas su 2023 m. sausio 1 d. apyvartinių lėšų likučiais</w:t>
      </w:r>
    </w:p>
    <w:p w14:paraId="0F22818A" w14:textId="5D94F077" w:rsidR="00C56C1A" w:rsidRDefault="00C56C1A" w:rsidP="005F1E45">
      <w:pPr>
        <w:jc w:val="both"/>
      </w:pPr>
    </w:p>
    <w:tbl>
      <w:tblPr>
        <w:tblW w:w="9634" w:type="dxa"/>
        <w:tblLook w:val="04A0" w:firstRow="1" w:lastRow="0" w:firstColumn="1" w:lastColumn="0" w:noHBand="0" w:noVBand="1"/>
      </w:tblPr>
      <w:tblGrid>
        <w:gridCol w:w="3905"/>
        <w:gridCol w:w="1451"/>
        <w:gridCol w:w="1451"/>
        <w:gridCol w:w="2827"/>
      </w:tblGrid>
      <w:tr w:rsidR="00C56C1A" w14:paraId="6EE5D748" w14:textId="77777777" w:rsidTr="003027D3">
        <w:trPr>
          <w:trHeight w:val="353"/>
        </w:trPr>
        <w:tc>
          <w:tcPr>
            <w:tcW w:w="39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6F49C0" w14:textId="39D0352B" w:rsidR="00C56C1A" w:rsidRDefault="00C56C1A" w:rsidP="005F1E45">
            <w:pPr>
              <w:jc w:val="center"/>
              <w:rPr>
                <w:color w:val="000000"/>
                <w:sz w:val="22"/>
                <w:szCs w:val="22"/>
              </w:rPr>
            </w:pPr>
            <w:r>
              <w:rPr>
                <w:color w:val="000000"/>
                <w:sz w:val="22"/>
                <w:szCs w:val="22"/>
              </w:rPr>
              <w:t>Apyvartinės lėšos pagal paskirtį</w:t>
            </w:r>
          </w:p>
        </w:tc>
        <w:tc>
          <w:tcPr>
            <w:tcW w:w="572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6D0858" w14:textId="77777777" w:rsidR="00C56C1A" w:rsidRDefault="00C56C1A" w:rsidP="005F1E45">
            <w:pPr>
              <w:jc w:val="center"/>
              <w:rPr>
                <w:color w:val="000000"/>
                <w:sz w:val="22"/>
                <w:szCs w:val="22"/>
              </w:rPr>
            </w:pPr>
            <w:r>
              <w:rPr>
                <w:color w:val="000000"/>
                <w:sz w:val="22"/>
                <w:szCs w:val="22"/>
              </w:rPr>
              <w:t>Apyvartinių lėšų likučiai (tūkst. Eur)</w:t>
            </w:r>
          </w:p>
        </w:tc>
      </w:tr>
      <w:tr w:rsidR="00C56C1A" w14:paraId="358CC90F" w14:textId="77777777" w:rsidTr="003027D3">
        <w:trPr>
          <w:trHeight w:val="447"/>
        </w:trPr>
        <w:tc>
          <w:tcPr>
            <w:tcW w:w="3905" w:type="dxa"/>
            <w:vMerge/>
            <w:tcBorders>
              <w:top w:val="single" w:sz="4" w:space="0" w:color="auto"/>
              <w:left w:val="single" w:sz="4" w:space="0" w:color="auto"/>
              <w:bottom w:val="single" w:sz="4" w:space="0" w:color="000000"/>
              <w:right w:val="single" w:sz="4" w:space="0" w:color="auto"/>
            </w:tcBorders>
            <w:vAlign w:val="center"/>
            <w:hideMark/>
          </w:tcPr>
          <w:p w14:paraId="0280D1A8" w14:textId="77777777" w:rsidR="00C56C1A" w:rsidRDefault="00C56C1A" w:rsidP="005F1E45">
            <w:pPr>
              <w:rPr>
                <w:color w:val="000000"/>
                <w:sz w:val="22"/>
                <w:szCs w:val="22"/>
              </w:rPr>
            </w:pPr>
          </w:p>
        </w:tc>
        <w:tc>
          <w:tcPr>
            <w:tcW w:w="1451" w:type="dxa"/>
            <w:tcBorders>
              <w:top w:val="nil"/>
              <w:left w:val="nil"/>
              <w:bottom w:val="single" w:sz="4" w:space="0" w:color="auto"/>
              <w:right w:val="single" w:sz="4" w:space="0" w:color="auto"/>
            </w:tcBorders>
            <w:shd w:val="clear" w:color="auto" w:fill="auto"/>
            <w:noWrap/>
            <w:vAlign w:val="bottom"/>
            <w:hideMark/>
          </w:tcPr>
          <w:p w14:paraId="22F7CE1C" w14:textId="77777777" w:rsidR="00C56C1A" w:rsidRDefault="00C56C1A" w:rsidP="005F1E45">
            <w:pPr>
              <w:jc w:val="right"/>
              <w:rPr>
                <w:color w:val="000000"/>
                <w:sz w:val="22"/>
                <w:szCs w:val="22"/>
              </w:rPr>
            </w:pPr>
            <w:r>
              <w:rPr>
                <w:color w:val="000000"/>
                <w:sz w:val="22"/>
                <w:szCs w:val="22"/>
              </w:rPr>
              <w:t>2024-01-01</w:t>
            </w:r>
          </w:p>
        </w:tc>
        <w:tc>
          <w:tcPr>
            <w:tcW w:w="1451" w:type="dxa"/>
            <w:tcBorders>
              <w:top w:val="nil"/>
              <w:left w:val="nil"/>
              <w:bottom w:val="single" w:sz="4" w:space="0" w:color="auto"/>
              <w:right w:val="single" w:sz="4" w:space="0" w:color="auto"/>
            </w:tcBorders>
            <w:shd w:val="clear" w:color="auto" w:fill="auto"/>
            <w:noWrap/>
            <w:vAlign w:val="bottom"/>
            <w:hideMark/>
          </w:tcPr>
          <w:p w14:paraId="17AAC4DE" w14:textId="77777777" w:rsidR="00C56C1A" w:rsidRDefault="00C56C1A" w:rsidP="005F1E45">
            <w:pPr>
              <w:jc w:val="right"/>
              <w:rPr>
                <w:color w:val="000000"/>
                <w:sz w:val="22"/>
                <w:szCs w:val="22"/>
              </w:rPr>
            </w:pPr>
            <w:r>
              <w:rPr>
                <w:color w:val="000000"/>
                <w:sz w:val="22"/>
                <w:szCs w:val="22"/>
              </w:rPr>
              <w:t>2023-01-01</w:t>
            </w:r>
          </w:p>
        </w:tc>
        <w:tc>
          <w:tcPr>
            <w:tcW w:w="2827" w:type="dxa"/>
            <w:tcBorders>
              <w:top w:val="nil"/>
              <w:left w:val="nil"/>
              <w:bottom w:val="single" w:sz="4" w:space="0" w:color="auto"/>
              <w:right w:val="single" w:sz="4" w:space="0" w:color="auto"/>
            </w:tcBorders>
            <w:shd w:val="clear" w:color="auto" w:fill="auto"/>
            <w:vAlign w:val="bottom"/>
            <w:hideMark/>
          </w:tcPr>
          <w:p w14:paraId="12E4F677" w14:textId="77777777" w:rsidR="003027D3" w:rsidRDefault="00C56C1A" w:rsidP="005F1E45">
            <w:pPr>
              <w:jc w:val="center"/>
              <w:rPr>
                <w:color w:val="000000"/>
                <w:sz w:val="22"/>
                <w:szCs w:val="22"/>
              </w:rPr>
            </w:pPr>
            <w:r>
              <w:rPr>
                <w:color w:val="000000"/>
                <w:sz w:val="22"/>
                <w:szCs w:val="22"/>
              </w:rPr>
              <w:t>Skirtumas</w:t>
            </w:r>
          </w:p>
          <w:p w14:paraId="0D4F4813" w14:textId="351C1F2E" w:rsidR="00C56C1A" w:rsidRDefault="00C56C1A" w:rsidP="005F1E45">
            <w:pPr>
              <w:rPr>
                <w:color w:val="000000"/>
                <w:sz w:val="22"/>
                <w:szCs w:val="22"/>
              </w:rPr>
            </w:pPr>
            <w:r>
              <w:rPr>
                <w:color w:val="000000"/>
                <w:sz w:val="22"/>
                <w:szCs w:val="22"/>
              </w:rPr>
              <w:t xml:space="preserve"> (+ didėjimas, - mažėjimas) </w:t>
            </w:r>
          </w:p>
        </w:tc>
      </w:tr>
      <w:tr w:rsidR="00C56C1A" w14:paraId="7C8ABADF" w14:textId="77777777" w:rsidTr="003027D3">
        <w:trPr>
          <w:trHeight w:val="288"/>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750A1B37" w14:textId="77777777" w:rsidR="00C56C1A" w:rsidRDefault="00C56C1A" w:rsidP="005F1E45">
            <w:pPr>
              <w:jc w:val="center"/>
              <w:rPr>
                <w:color w:val="000000"/>
                <w:sz w:val="22"/>
                <w:szCs w:val="22"/>
              </w:rPr>
            </w:pPr>
            <w:r>
              <w:rPr>
                <w:color w:val="000000"/>
                <w:sz w:val="22"/>
                <w:szCs w:val="22"/>
              </w:rPr>
              <w:t>1</w:t>
            </w:r>
          </w:p>
        </w:tc>
        <w:tc>
          <w:tcPr>
            <w:tcW w:w="1451" w:type="dxa"/>
            <w:tcBorders>
              <w:top w:val="nil"/>
              <w:left w:val="nil"/>
              <w:bottom w:val="single" w:sz="4" w:space="0" w:color="auto"/>
              <w:right w:val="single" w:sz="4" w:space="0" w:color="auto"/>
            </w:tcBorders>
            <w:shd w:val="clear" w:color="auto" w:fill="auto"/>
            <w:noWrap/>
            <w:vAlign w:val="bottom"/>
            <w:hideMark/>
          </w:tcPr>
          <w:p w14:paraId="1FC2F3DC" w14:textId="77777777" w:rsidR="00C56C1A" w:rsidRDefault="00C56C1A" w:rsidP="005F1E45">
            <w:pPr>
              <w:jc w:val="center"/>
              <w:rPr>
                <w:color w:val="000000"/>
                <w:sz w:val="22"/>
                <w:szCs w:val="22"/>
              </w:rPr>
            </w:pPr>
            <w:r>
              <w:rPr>
                <w:color w:val="000000"/>
                <w:sz w:val="22"/>
                <w:szCs w:val="22"/>
              </w:rPr>
              <w:t>2</w:t>
            </w:r>
          </w:p>
        </w:tc>
        <w:tc>
          <w:tcPr>
            <w:tcW w:w="1451" w:type="dxa"/>
            <w:tcBorders>
              <w:top w:val="nil"/>
              <w:left w:val="nil"/>
              <w:bottom w:val="single" w:sz="4" w:space="0" w:color="auto"/>
              <w:right w:val="single" w:sz="4" w:space="0" w:color="auto"/>
            </w:tcBorders>
            <w:shd w:val="clear" w:color="auto" w:fill="auto"/>
            <w:noWrap/>
            <w:vAlign w:val="bottom"/>
            <w:hideMark/>
          </w:tcPr>
          <w:p w14:paraId="15120189" w14:textId="77777777" w:rsidR="00C56C1A" w:rsidRDefault="00C56C1A" w:rsidP="005F1E45">
            <w:pPr>
              <w:jc w:val="center"/>
              <w:rPr>
                <w:color w:val="000000"/>
                <w:sz w:val="22"/>
                <w:szCs w:val="22"/>
              </w:rPr>
            </w:pPr>
            <w:r>
              <w:rPr>
                <w:color w:val="000000"/>
                <w:sz w:val="22"/>
                <w:szCs w:val="22"/>
              </w:rPr>
              <w:t>3</w:t>
            </w:r>
          </w:p>
        </w:tc>
        <w:tc>
          <w:tcPr>
            <w:tcW w:w="2827" w:type="dxa"/>
            <w:tcBorders>
              <w:top w:val="nil"/>
              <w:left w:val="nil"/>
              <w:bottom w:val="single" w:sz="4" w:space="0" w:color="auto"/>
              <w:right w:val="single" w:sz="4" w:space="0" w:color="auto"/>
            </w:tcBorders>
            <w:shd w:val="clear" w:color="auto" w:fill="auto"/>
            <w:noWrap/>
            <w:vAlign w:val="bottom"/>
            <w:hideMark/>
          </w:tcPr>
          <w:p w14:paraId="6ED1AA9A" w14:textId="77777777" w:rsidR="00C56C1A" w:rsidRDefault="00C56C1A" w:rsidP="005F1E45">
            <w:pPr>
              <w:jc w:val="center"/>
              <w:rPr>
                <w:color w:val="000000"/>
                <w:sz w:val="22"/>
                <w:szCs w:val="22"/>
              </w:rPr>
            </w:pPr>
            <w:r>
              <w:rPr>
                <w:color w:val="000000"/>
                <w:sz w:val="22"/>
                <w:szCs w:val="22"/>
              </w:rPr>
              <w:t>4=2-3</w:t>
            </w:r>
          </w:p>
        </w:tc>
      </w:tr>
      <w:tr w:rsidR="00C56C1A" w14:paraId="59C88DB3" w14:textId="77777777" w:rsidTr="003027D3">
        <w:trPr>
          <w:trHeight w:val="396"/>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712FF0A0" w14:textId="52094C50" w:rsidR="00C56C1A" w:rsidRDefault="00C56C1A" w:rsidP="005F1E45">
            <w:pPr>
              <w:rPr>
                <w:color w:val="000000"/>
                <w:sz w:val="22"/>
                <w:szCs w:val="22"/>
              </w:rPr>
            </w:pPr>
            <w:r>
              <w:rPr>
                <w:color w:val="000000"/>
                <w:sz w:val="22"/>
                <w:szCs w:val="22"/>
              </w:rPr>
              <w:t>Iždo sąskait</w:t>
            </w:r>
            <w:r w:rsidR="003027D3">
              <w:rPr>
                <w:color w:val="000000"/>
                <w:sz w:val="22"/>
                <w:szCs w:val="22"/>
              </w:rPr>
              <w:t>os pajamos</w:t>
            </w:r>
          </w:p>
        </w:tc>
        <w:tc>
          <w:tcPr>
            <w:tcW w:w="1451" w:type="dxa"/>
            <w:tcBorders>
              <w:top w:val="nil"/>
              <w:left w:val="nil"/>
              <w:bottom w:val="single" w:sz="4" w:space="0" w:color="auto"/>
              <w:right w:val="single" w:sz="4" w:space="0" w:color="auto"/>
            </w:tcBorders>
            <w:shd w:val="clear" w:color="auto" w:fill="auto"/>
            <w:noWrap/>
            <w:vAlign w:val="bottom"/>
            <w:hideMark/>
          </w:tcPr>
          <w:p w14:paraId="572F0E74" w14:textId="5D67A0C4" w:rsidR="00C56C1A" w:rsidRDefault="00C56C1A" w:rsidP="005F1E45">
            <w:pPr>
              <w:jc w:val="right"/>
              <w:rPr>
                <w:color w:val="000000"/>
                <w:sz w:val="22"/>
                <w:szCs w:val="22"/>
              </w:rPr>
            </w:pPr>
            <w:r>
              <w:rPr>
                <w:color w:val="000000"/>
                <w:sz w:val="22"/>
                <w:szCs w:val="22"/>
              </w:rPr>
              <w:t>3</w:t>
            </w:r>
            <w:r w:rsidR="00AC6F84">
              <w:rPr>
                <w:color w:val="000000"/>
                <w:sz w:val="22"/>
                <w:szCs w:val="22"/>
              </w:rPr>
              <w:t xml:space="preserve"> </w:t>
            </w:r>
            <w:r>
              <w:rPr>
                <w:color w:val="000000"/>
                <w:sz w:val="22"/>
                <w:szCs w:val="22"/>
              </w:rPr>
              <w:t>054,443</w:t>
            </w:r>
          </w:p>
        </w:tc>
        <w:tc>
          <w:tcPr>
            <w:tcW w:w="1451" w:type="dxa"/>
            <w:tcBorders>
              <w:top w:val="nil"/>
              <w:left w:val="nil"/>
              <w:bottom w:val="single" w:sz="4" w:space="0" w:color="auto"/>
              <w:right w:val="single" w:sz="4" w:space="0" w:color="auto"/>
            </w:tcBorders>
            <w:shd w:val="clear" w:color="auto" w:fill="auto"/>
            <w:noWrap/>
            <w:vAlign w:val="bottom"/>
            <w:hideMark/>
          </w:tcPr>
          <w:p w14:paraId="434A5A5F" w14:textId="6B8F6F85" w:rsidR="00C56C1A" w:rsidRDefault="00C56C1A" w:rsidP="005F1E45">
            <w:pPr>
              <w:jc w:val="right"/>
              <w:rPr>
                <w:color w:val="000000"/>
                <w:sz w:val="22"/>
                <w:szCs w:val="22"/>
              </w:rPr>
            </w:pPr>
            <w:r>
              <w:rPr>
                <w:color w:val="000000"/>
                <w:sz w:val="22"/>
                <w:szCs w:val="22"/>
              </w:rPr>
              <w:t>3</w:t>
            </w:r>
            <w:r w:rsidR="00AC6F84">
              <w:rPr>
                <w:color w:val="000000"/>
                <w:sz w:val="22"/>
                <w:szCs w:val="22"/>
              </w:rPr>
              <w:t xml:space="preserve"> </w:t>
            </w:r>
            <w:r>
              <w:rPr>
                <w:color w:val="000000"/>
                <w:sz w:val="22"/>
                <w:szCs w:val="22"/>
              </w:rPr>
              <w:t>597,6</w:t>
            </w:r>
          </w:p>
        </w:tc>
        <w:tc>
          <w:tcPr>
            <w:tcW w:w="2827" w:type="dxa"/>
            <w:tcBorders>
              <w:top w:val="nil"/>
              <w:left w:val="nil"/>
              <w:bottom w:val="single" w:sz="4" w:space="0" w:color="auto"/>
              <w:right w:val="single" w:sz="4" w:space="0" w:color="auto"/>
            </w:tcBorders>
            <w:shd w:val="clear" w:color="auto" w:fill="auto"/>
            <w:noWrap/>
            <w:vAlign w:val="bottom"/>
            <w:hideMark/>
          </w:tcPr>
          <w:p w14:paraId="1679CD60" w14:textId="77777777" w:rsidR="00C56C1A" w:rsidRDefault="00C56C1A" w:rsidP="005F1E45">
            <w:pPr>
              <w:jc w:val="right"/>
              <w:rPr>
                <w:color w:val="000000"/>
                <w:sz w:val="22"/>
                <w:szCs w:val="22"/>
              </w:rPr>
            </w:pPr>
            <w:r>
              <w:rPr>
                <w:color w:val="000000"/>
                <w:sz w:val="22"/>
                <w:szCs w:val="22"/>
              </w:rPr>
              <w:t>-543,157</w:t>
            </w:r>
          </w:p>
        </w:tc>
      </w:tr>
      <w:tr w:rsidR="00C56C1A" w14:paraId="43F76D46" w14:textId="77777777" w:rsidTr="003027D3">
        <w:trPr>
          <w:trHeight w:val="288"/>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7DF10435" w14:textId="77777777" w:rsidR="00C56C1A" w:rsidRDefault="00C56C1A" w:rsidP="005F1E45">
            <w:pPr>
              <w:rPr>
                <w:color w:val="000000"/>
                <w:sz w:val="22"/>
                <w:szCs w:val="22"/>
              </w:rPr>
            </w:pPr>
            <w:r>
              <w:rPr>
                <w:color w:val="000000"/>
                <w:sz w:val="22"/>
                <w:szCs w:val="22"/>
              </w:rPr>
              <w:t>Kompensuotos ES finansinės paramos lėšos</w:t>
            </w:r>
          </w:p>
        </w:tc>
        <w:tc>
          <w:tcPr>
            <w:tcW w:w="1451" w:type="dxa"/>
            <w:tcBorders>
              <w:top w:val="nil"/>
              <w:left w:val="nil"/>
              <w:bottom w:val="single" w:sz="4" w:space="0" w:color="auto"/>
              <w:right w:val="single" w:sz="4" w:space="0" w:color="auto"/>
            </w:tcBorders>
            <w:shd w:val="clear" w:color="auto" w:fill="auto"/>
            <w:noWrap/>
            <w:vAlign w:val="bottom"/>
            <w:hideMark/>
          </w:tcPr>
          <w:p w14:paraId="223B72F2" w14:textId="77777777" w:rsidR="00C56C1A" w:rsidRDefault="00C56C1A" w:rsidP="005F1E45">
            <w:pPr>
              <w:jc w:val="right"/>
              <w:rPr>
                <w:color w:val="000000"/>
                <w:sz w:val="22"/>
                <w:szCs w:val="22"/>
              </w:rPr>
            </w:pPr>
            <w:r>
              <w:rPr>
                <w:color w:val="000000"/>
                <w:sz w:val="22"/>
                <w:szCs w:val="22"/>
              </w:rPr>
              <w:t>374</w:t>
            </w:r>
          </w:p>
        </w:tc>
        <w:tc>
          <w:tcPr>
            <w:tcW w:w="1451" w:type="dxa"/>
            <w:tcBorders>
              <w:top w:val="nil"/>
              <w:left w:val="nil"/>
              <w:bottom w:val="single" w:sz="4" w:space="0" w:color="auto"/>
              <w:right w:val="single" w:sz="4" w:space="0" w:color="auto"/>
            </w:tcBorders>
            <w:shd w:val="clear" w:color="auto" w:fill="auto"/>
            <w:noWrap/>
            <w:vAlign w:val="bottom"/>
            <w:hideMark/>
          </w:tcPr>
          <w:p w14:paraId="5DB573F8" w14:textId="77777777" w:rsidR="00C56C1A" w:rsidRDefault="00C56C1A" w:rsidP="005F1E45">
            <w:pPr>
              <w:jc w:val="right"/>
              <w:rPr>
                <w:color w:val="000000"/>
                <w:sz w:val="22"/>
                <w:szCs w:val="22"/>
              </w:rPr>
            </w:pPr>
            <w:r>
              <w:rPr>
                <w:color w:val="000000"/>
                <w:sz w:val="22"/>
                <w:szCs w:val="22"/>
              </w:rPr>
              <w:t>314,1</w:t>
            </w:r>
          </w:p>
        </w:tc>
        <w:tc>
          <w:tcPr>
            <w:tcW w:w="2827" w:type="dxa"/>
            <w:tcBorders>
              <w:top w:val="nil"/>
              <w:left w:val="nil"/>
              <w:bottom w:val="single" w:sz="4" w:space="0" w:color="auto"/>
              <w:right w:val="single" w:sz="4" w:space="0" w:color="auto"/>
            </w:tcBorders>
            <w:shd w:val="clear" w:color="auto" w:fill="auto"/>
            <w:noWrap/>
            <w:vAlign w:val="bottom"/>
            <w:hideMark/>
          </w:tcPr>
          <w:p w14:paraId="152EEAEE" w14:textId="5B7EB504" w:rsidR="00C56C1A" w:rsidRDefault="00F35C40" w:rsidP="005F1E45">
            <w:pPr>
              <w:jc w:val="right"/>
              <w:rPr>
                <w:color w:val="000000"/>
                <w:sz w:val="22"/>
                <w:szCs w:val="22"/>
              </w:rPr>
            </w:pPr>
            <w:r>
              <w:rPr>
                <w:color w:val="000000"/>
                <w:sz w:val="22"/>
                <w:szCs w:val="22"/>
                <w:lang w:val="en-US"/>
              </w:rPr>
              <w:t>+</w:t>
            </w:r>
            <w:r w:rsidR="00C56C1A">
              <w:rPr>
                <w:color w:val="000000"/>
                <w:sz w:val="22"/>
                <w:szCs w:val="22"/>
              </w:rPr>
              <w:t>59,9</w:t>
            </w:r>
            <w:r w:rsidR="00075369">
              <w:rPr>
                <w:color w:val="000000"/>
                <w:sz w:val="22"/>
                <w:szCs w:val="22"/>
              </w:rPr>
              <w:t>00</w:t>
            </w:r>
          </w:p>
        </w:tc>
      </w:tr>
      <w:tr w:rsidR="00C56C1A" w14:paraId="700E8B89" w14:textId="77777777" w:rsidTr="003027D3">
        <w:trPr>
          <w:trHeight w:val="564"/>
        </w:trPr>
        <w:tc>
          <w:tcPr>
            <w:tcW w:w="3905" w:type="dxa"/>
            <w:tcBorders>
              <w:top w:val="nil"/>
              <w:left w:val="single" w:sz="4" w:space="0" w:color="auto"/>
              <w:bottom w:val="single" w:sz="4" w:space="0" w:color="auto"/>
              <w:right w:val="single" w:sz="4" w:space="0" w:color="auto"/>
            </w:tcBorders>
            <w:shd w:val="clear" w:color="auto" w:fill="auto"/>
            <w:vAlign w:val="bottom"/>
            <w:hideMark/>
          </w:tcPr>
          <w:p w14:paraId="0627F4D8" w14:textId="77777777" w:rsidR="00C56C1A" w:rsidRDefault="00C56C1A" w:rsidP="005F1E45">
            <w:pPr>
              <w:rPr>
                <w:color w:val="000000"/>
                <w:sz w:val="22"/>
                <w:szCs w:val="22"/>
              </w:rPr>
            </w:pPr>
            <w:r>
              <w:rPr>
                <w:color w:val="000000"/>
                <w:sz w:val="22"/>
                <w:szCs w:val="22"/>
              </w:rPr>
              <w:t>Socialinio būsto pardavimo ir nuomos pajamos</w:t>
            </w:r>
          </w:p>
        </w:tc>
        <w:tc>
          <w:tcPr>
            <w:tcW w:w="1451" w:type="dxa"/>
            <w:tcBorders>
              <w:top w:val="nil"/>
              <w:left w:val="nil"/>
              <w:bottom w:val="single" w:sz="4" w:space="0" w:color="auto"/>
              <w:right w:val="single" w:sz="4" w:space="0" w:color="auto"/>
            </w:tcBorders>
            <w:shd w:val="clear" w:color="auto" w:fill="auto"/>
            <w:noWrap/>
            <w:vAlign w:val="bottom"/>
            <w:hideMark/>
          </w:tcPr>
          <w:p w14:paraId="45E8B0D9" w14:textId="77777777" w:rsidR="00C56C1A" w:rsidRDefault="00C56C1A" w:rsidP="005F1E45">
            <w:pPr>
              <w:jc w:val="right"/>
              <w:rPr>
                <w:color w:val="000000"/>
                <w:sz w:val="22"/>
                <w:szCs w:val="22"/>
              </w:rPr>
            </w:pPr>
            <w:r>
              <w:rPr>
                <w:color w:val="000000"/>
                <w:sz w:val="22"/>
                <w:szCs w:val="22"/>
              </w:rPr>
              <w:t>377,747</w:t>
            </w:r>
          </w:p>
        </w:tc>
        <w:tc>
          <w:tcPr>
            <w:tcW w:w="1451" w:type="dxa"/>
            <w:tcBorders>
              <w:top w:val="nil"/>
              <w:left w:val="nil"/>
              <w:bottom w:val="single" w:sz="4" w:space="0" w:color="auto"/>
              <w:right w:val="single" w:sz="4" w:space="0" w:color="auto"/>
            </w:tcBorders>
            <w:shd w:val="clear" w:color="auto" w:fill="auto"/>
            <w:noWrap/>
            <w:vAlign w:val="bottom"/>
            <w:hideMark/>
          </w:tcPr>
          <w:p w14:paraId="0AD55F62" w14:textId="77777777" w:rsidR="00C56C1A" w:rsidRDefault="00C56C1A" w:rsidP="005F1E45">
            <w:pPr>
              <w:jc w:val="right"/>
              <w:rPr>
                <w:color w:val="000000"/>
                <w:sz w:val="22"/>
                <w:szCs w:val="22"/>
              </w:rPr>
            </w:pPr>
            <w:r>
              <w:rPr>
                <w:color w:val="000000"/>
                <w:sz w:val="22"/>
                <w:szCs w:val="22"/>
              </w:rPr>
              <w:t>275,895</w:t>
            </w:r>
          </w:p>
        </w:tc>
        <w:tc>
          <w:tcPr>
            <w:tcW w:w="2827" w:type="dxa"/>
            <w:tcBorders>
              <w:top w:val="nil"/>
              <w:left w:val="nil"/>
              <w:bottom w:val="single" w:sz="4" w:space="0" w:color="auto"/>
              <w:right w:val="single" w:sz="4" w:space="0" w:color="auto"/>
            </w:tcBorders>
            <w:shd w:val="clear" w:color="auto" w:fill="auto"/>
            <w:noWrap/>
            <w:vAlign w:val="bottom"/>
            <w:hideMark/>
          </w:tcPr>
          <w:p w14:paraId="36B8F151" w14:textId="74E51F50" w:rsidR="00C56C1A" w:rsidRDefault="00F35C40" w:rsidP="005F1E45">
            <w:pPr>
              <w:jc w:val="right"/>
              <w:rPr>
                <w:color w:val="000000"/>
                <w:sz w:val="22"/>
                <w:szCs w:val="22"/>
              </w:rPr>
            </w:pPr>
            <w:r>
              <w:rPr>
                <w:color w:val="000000"/>
                <w:sz w:val="22"/>
                <w:szCs w:val="22"/>
              </w:rPr>
              <w:t>+</w:t>
            </w:r>
            <w:r w:rsidR="00C56C1A">
              <w:rPr>
                <w:color w:val="000000"/>
                <w:sz w:val="22"/>
                <w:szCs w:val="22"/>
              </w:rPr>
              <w:t>101,852</w:t>
            </w:r>
          </w:p>
        </w:tc>
      </w:tr>
      <w:tr w:rsidR="00C56C1A" w14:paraId="46F11176" w14:textId="77777777" w:rsidTr="003027D3">
        <w:trPr>
          <w:trHeight w:val="564"/>
        </w:trPr>
        <w:tc>
          <w:tcPr>
            <w:tcW w:w="3905" w:type="dxa"/>
            <w:tcBorders>
              <w:top w:val="nil"/>
              <w:left w:val="single" w:sz="4" w:space="0" w:color="auto"/>
              <w:bottom w:val="single" w:sz="4" w:space="0" w:color="auto"/>
              <w:right w:val="single" w:sz="4" w:space="0" w:color="auto"/>
            </w:tcBorders>
            <w:shd w:val="clear" w:color="auto" w:fill="auto"/>
            <w:vAlign w:val="bottom"/>
            <w:hideMark/>
          </w:tcPr>
          <w:p w14:paraId="790C022C" w14:textId="77777777" w:rsidR="00C56C1A" w:rsidRDefault="00C56C1A" w:rsidP="005F1E45">
            <w:pPr>
              <w:rPr>
                <w:color w:val="000000"/>
                <w:sz w:val="22"/>
                <w:szCs w:val="22"/>
              </w:rPr>
            </w:pPr>
            <w:r>
              <w:rPr>
                <w:color w:val="000000"/>
                <w:sz w:val="22"/>
                <w:szCs w:val="22"/>
              </w:rPr>
              <w:t>Savivaldybės aplinkos apsaugos rėmimo specialiosios programos lėšos</w:t>
            </w:r>
          </w:p>
        </w:tc>
        <w:tc>
          <w:tcPr>
            <w:tcW w:w="1451" w:type="dxa"/>
            <w:tcBorders>
              <w:top w:val="nil"/>
              <w:left w:val="nil"/>
              <w:bottom w:val="single" w:sz="4" w:space="0" w:color="auto"/>
              <w:right w:val="single" w:sz="4" w:space="0" w:color="auto"/>
            </w:tcBorders>
            <w:shd w:val="clear" w:color="auto" w:fill="auto"/>
            <w:noWrap/>
            <w:vAlign w:val="bottom"/>
            <w:hideMark/>
          </w:tcPr>
          <w:p w14:paraId="5CBC587B" w14:textId="77777777" w:rsidR="00C56C1A" w:rsidRDefault="00C56C1A" w:rsidP="005F1E45">
            <w:pPr>
              <w:jc w:val="right"/>
              <w:rPr>
                <w:color w:val="000000"/>
                <w:sz w:val="22"/>
                <w:szCs w:val="22"/>
              </w:rPr>
            </w:pPr>
            <w:r>
              <w:rPr>
                <w:color w:val="000000"/>
                <w:sz w:val="22"/>
                <w:szCs w:val="22"/>
              </w:rPr>
              <w:t>107,122</w:t>
            </w:r>
          </w:p>
        </w:tc>
        <w:tc>
          <w:tcPr>
            <w:tcW w:w="1451" w:type="dxa"/>
            <w:tcBorders>
              <w:top w:val="nil"/>
              <w:left w:val="nil"/>
              <w:bottom w:val="single" w:sz="4" w:space="0" w:color="auto"/>
              <w:right w:val="single" w:sz="4" w:space="0" w:color="auto"/>
            </w:tcBorders>
            <w:shd w:val="clear" w:color="auto" w:fill="auto"/>
            <w:noWrap/>
            <w:vAlign w:val="bottom"/>
            <w:hideMark/>
          </w:tcPr>
          <w:p w14:paraId="409B4252" w14:textId="77777777" w:rsidR="00C56C1A" w:rsidRDefault="00C56C1A" w:rsidP="005F1E45">
            <w:pPr>
              <w:jc w:val="right"/>
              <w:rPr>
                <w:color w:val="000000"/>
                <w:sz w:val="22"/>
                <w:szCs w:val="22"/>
              </w:rPr>
            </w:pPr>
            <w:r>
              <w:rPr>
                <w:color w:val="000000"/>
                <w:sz w:val="22"/>
                <w:szCs w:val="22"/>
              </w:rPr>
              <w:t>195,85</w:t>
            </w:r>
          </w:p>
        </w:tc>
        <w:tc>
          <w:tcPr>
            <w:tcW w:w="2827" w:type="dxa"/>
            <w:tcBorders>
              <w:top w:val="nil"/>
              <w:left w:val="nil"/>
              <w:bottom w:val="single" w:sz="4" w:space="0" w:color="auto"/>
              <w:right w:val="single" w:sz="4" w:space="0" w:color="auto"/>
            </w:tcBorders>
            <w:shd w:val="clear" w:color="auto" w:fill="auto"/>
            <w:noWrap/>
            <w:vAlign w:val="bottom"/>
            <w:hideMark/>
          </w:tcPr>
          <w:p w14:paraId="1F4C2340" w14:textId="77777777" w:rsidR="00C56C1A" w:rsidRDefault="00C56C1A" w:rsidP="005F1E45">
            <w:pPr>
              <w:jc w:val="right"/>
              <w:rPr>
                <w:color w:val="000000"/>
                <w:sz w:val="22"/>
                <w:szCs w:val="22"/>
              </w:rPr>
            </w:pPr>
            <w:r>
              <w:rPr>
                <w:color w:val="000000"/>
                <w:sz w:val="22"/>
                <w:szCs w:val="22"/>
              </w:rPr>
              <w:t>-88,728</w:t>
            </w:r>
          </w:p>
        </w:tc>
      </w:tr>
      <w:tr w:rsidR="00C56C1A" w14:paraId="520E088D" w14:textId="77777777" w:rsidTr="003027D3">
        <w:trPr>
          <w:trHeight w:val="288"/>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2937B316" w14:textId="77777777" w:rsidR="00C56C1A" w:rsidRDefault="00C56C1A" w:rsidP="005F1E45">
            <w:pPr>
              <w:rPr>
                <w:color w:val="000000"/>
                <w:sz w:val="22"/>
                <w:szCs w:val="22"/>
              </w:rPr>
            </w:pPr>
            <w:r>
              <w:rPr>
                <w:color w:val="000000"/>
                <w:sz w:val="22"/>
                <w:szCs w:val="22"/>
              </w:rPr>
              <w:t>Žemės realizavimo pajamos</w:t>
            </w:r>
          </w:p>
        </w:tc>
        <w:tc>
          <w:tcPr>
            <w:tcW w:w="1451" w:type="dxa"/>
            <w:tcBorders>
              <w:top w:val="nil"/>
              <w:left w:val="nil"/>
              <w:bottom w:val="single" w:sz="4" w:space="0" w:color="auto"/>
              <w:right w:val="single" w:sz="4" w:space="0" w:color="auto"/>
            </w:tcBorders>
            <w:shd w:val="clear" w:color="auto" w:fill="auto"/>
            <w:noWrap/>
            <w:vAlign w:val="bottom"/>
            <w:hideMark/>
          </w:tcPr>
          <w:p w14:paraId="58DE16F3" w14:textId="77777777" w:rsidR="00C56C1A" w:rsidRDefault="00C56C1A" w:rsidP="005F1E45">
            <w:pPr>
              <w:jc w:val="right"/>
              <w:rPr>
                <w:color w:val="000000"/>
                <w:sz w:val="22"/>
                <w:szCs w:val="22"/>
              </w:rPr>
            </w:pPr>
            <w:r>
              <w:rPr>
                <w:color w:val="000000"/>
                <w:sz w:val="22"/>
                <w:szCs w:val="22"/>
              </w:rPr>
              <w:t>141,7</w:t>
            </w:r>
          </w:p>
        </w:tc>
        <w:tc>
          <w:tcPr>
            <w:tcW w:w="1451" w:type="dxa"/>
            <w:tcBorders>
              <w:top w:val="nil"/>
              <w:left w:val="nil"/>
              <w:bottom w:val="single" w:sz="4" w:space="0" w:color="auto"/>
              <w:right w:val="single" w:sz="4" w:space="0" w:color="auto"/>
            </w:tcBorders>
            <w:shd w:val="clear" w:color="auto" w:fill="auto"/>
            <w:noWrap/>
            <w:vAlign w:val="bottom"/>
            <w:hideMark/>
          </w:tcPr>
          <w:p w14:paraId="5B235ED0" w14:textId="77777777" w:rsidR="00C56C1A" w:rsidRDefault="00C56C1A" w:rsidP="005F1E45">
            <w:pPr>
              <w:jc w:val="right"/>
              <w:rPr>
                <w:color w:val="000000"/>
                <w:sz w:val="22"/>
                <w:szCs w:val="22"/>
              </w:rPr>
            </w:pPr>
            <w:r>
              <w:rPr>
                <w:color w:val="000000"/>
                <w:sz w:val="22"/>
                <w:szCs w:val="22"/>
              </w:rPr>
              <w:t>171,7</w:t>
            </w:r>
          </w:p>
        </w:tc>
        <w:tc>
          <w:tcPr>
            <w:tcW w:w="2827" w:type="dxa"/>
            <w:tcBorders>
              <w:top w:val="nil"/>
              <w:left w:val="nil"/>
              <w:bottom w:val="single" w:sz="4" w:space="0" w:color="auto"/>
              <w:right w:val="single" w:sz="4" w:space="0" w:color="auto"/>
            </w:tcBorders>
            <w:shd w:val="clear" w:color="auto" w:fill="auto"/>
            <w:noWrap/>
            <w:vAlign w:val="bottom"/>
            <w:hideMark/>
          </w:tcPr>
          <w:p w14:paraId="76F93909" w14:textId="5CED3E9D" w:rsidR="00C56C1A" w:rsidRDefault="00C56C1A" w:rsidP="005F1E45">
            <w:pPr>
              <w:jc w:val="right"/>
              <w:rPr>
                <w:color w:val="000000"/>
                <w:sz w:val="22"/>
                <w:szCs w:val="22"/>
              </w:rPr>
            </w:pPr>
            <w:r>
              <w:rPr>
                <w:color w:val="000000"/>
                <w:sz w:val="22"/>
                <w:szCs w:val="22"/>
              </w:rPr>
              <w:t>-30</w:t>
            </w:r>
            <w:r w:rsidR="00F35C40">
              <w:rPr>
                <w:color w:val="000000"/>
                <w:sz w:val="22"/>
                <w:szCs w:val="22"/>
              </w:rPr>
              <w:t>.0</w:t>
            </w:r>
            <w:r w:rsidR="00075369">
              <w:rPr>
                <w:color w:val="000000"/>
                <w:sz w:val="22"/>
                <w:szCs w:val="22"/>
              </w:rPr>
              <w:t>00</w:t>
            </w:r>
          </w:p>
        </w:tc>
      </w:tr>
      <w:tr w:rsidR="00C56C1A" w14:paraId="3B3C6533" w14:textId="77777777" w:rsidTr="003027D3">
        <w:trPr>
          <w:trHeight w:val="288"/>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7F6AF3D8" w14:textId="77777777" w:rsidR="00C56C1A" w:rsidRDefault="00C56C1A" w:rsidP="005F1E45">
            <w:pPr>
              <w:rPr>
                <w:color w:val="000000"/>
                <w:sz w:val="22"/>
                <w:szCs w:val="22"/>
              </w:rPr>
            </w:pPr>
            <w:r>
              <w:rPr>
                <w:color w:val="000000"/>
                <w:sz w:val="22"/>
                <w:szCs w:val="22"/>
              </w:rPr>
              <w:t>Administracijos pajamos</w:t>
            </w:r>
          </w:p>
        </w:tc>
        <w:tc>
          <w:tcPr>
            <w:tcW w:w="1451" w:type="dxa"/>
            <w:tcBorders>
              <w:top w:val="nil"/>
              <w:left w:val="nil"/>
              <w:bottom w:val="single" w:sz="4" w:space="0" w:color="auto"/>
              <w:right w:val="single" w:sz="4" w:space="0" w:color="auto"/>
            </w:tcBorders>
            <w:shd w:val="clear" w:color="auto" w:fill="auto"/>
            <w:noWrap/>
            <w:vAlign w:val="bottom"/>
            <w:hideMark/>
          </w:tcPr>
          <w:p w14:paraId="45199184" w14:textId="77777777" w:rsidR="00C56C1A" w:rsidRDefault="00C56C1A" w:rsidP="005F1E45">
            <w:pPr>
              <w:jc w:val="right"/>
              <w:rPr>
                <w:color w:val="000000"/>
                <w:sz w:val="22"/>
                <w:szCs w:val="22"/>
              </w:rPr>
            </w:pPr>
            <w:r>
              <w:rPr>
                <w:color w:val="000000"/>
                <w:sz w:val="22"/>
                <w:szCs w:val="22"/>
              </w:rPr>
              <w:t>36,7</w:t>
            </w:r>
          </w:p>
        </w:tc>
        <w:tc>
          <w:tcPr>
            <w:tcW w:w="1451" w:type="dxa"/>
            <w:tcBorders>
              <w:top w:val="nil"/>
              <w:left w:val="nil"/>
              <w:bottom w:val="single" w:sz="4" w:space="0" w:color="auto"/>
              <w:right w:val="single" w:sz="4" w:space="0" w:color="auto"/>
            </w:tcBorders>
            <w:shd w:val="clear" w:color="auto" w:fill="auto"/>
            <w:noWrap/>
            <w:vAlign w:val="bottom"/>
            <w:hideMark/>
          </w:tcPr>
          <w:p w14:paraId="00F04C19" w14:textId="77777777" w:rsidR="00C56C1A" w:rsidRDefault="00C56C1A" w:rsidP="005F1E45">
            <w:pPr>
              <w:jc w:val="right"/>
              <w:rPr>
                <w:color w:val="000000"/>
                <w:sz w:val="22"/>
                <w:szCs w:val="22"/>
              </w:rPr>
            </w:pPr>
            <w:r>
              <w:rPr>
                <w:color w:val="000000"/>
                <w:sz w:val="22"/>
                <w:szCs w:val="22"/>
              </w:rPr>
              <w:t>30,354</w:t>
            </w:r>
          </w:p>
        </w:tc>
        <w:tc>
          <w:tcPr>
            <w:tcW w:w="2827" w:type="dxa"/>
            <w:tcBorders>
              <w:top w:val="nil"/>
              <w:left w:val="nil"/>
              <w:bottom w:val="single" w:sz="4" w:space="0" w:color="auto"/>
              <w:right w:val="single" w:sz="4" w:space="0" w:color="auto"/>
            </w:tcBorders>
            <w:shd w:val="clear" w:color="auto" w:fill="auto"/>
            <w:noWrap/>
            <w:vAlign w:val="bottom"/>
            <w:hideMark/>
          </w:tcPr>
          <w:p w14:paraId="1DA41813" w14:textId="14EF2CF0" w:rsidR="00C56C1A" w:rsidRDefault="00F35C40" w:rsidP="005F1E45">
            <w:pPr>
              <w:jc w:val="right"/>
              <w:rPr>
                <w:color w:val="000000"/>
                <w:sz w:val="22"/>
                <w:szCs w:val="22"/>
              </w:rPr>
            </w:pPr>
            <w:r>
              <w:rPr>
                <w:color w:val="000000"/>
                <w:sz w:val="22"/>
                <w:szCs w:val="22"/>
              </w:rPr>
              <w:t>+</w:t>
            </w:r>
            <w:r w:rsidR="00C56C1A">
              <w:rPr>
                <w:color w:val="000000"/>
                <w:sz w:val="22"/>
                <w:szCs w:val="22"/>
              </w:rPr>
              <w:t>6,346</w:t>
            </w:r>
          </w:p>
        </w:tc>
      </w:tr>
      <w:tr w:rsidR="00C56C1A" w14:paraId="2810D2BD" w14:textId="77777777" w:rsidTr="003027D3">
        <w:trPr>
          <w:trHeight w:val="288"/>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170321C5" w14:textId="77777777" w:rsidR="00C56C1A" w:rsidRDefault="00C56C1A" w:rsidP="005F1E45">
            <w:pPr>
              <w:rPr>
                <w:color w:val="000000"/>
                <w:sz w:val="22"/>
                <w:szCs w:val="22"/>
              </w:rPr>
            </w:pPr>
            <w:r>
              <w:rPr>
                <w:color w:val="000000"/>
                <w:sz w:val="22"/>
                <w:szCs w:val="22"/>
              </w:rPr>
              <w:t>Kultūros įstaigų pajamos</w:t>
            </w:r>
          </w:p>
        </w:tc>
        <w:tc>
          <w:tcPr>
            <w:tcW w:w="1451" w:type="dxa"/>
            <w:tcBorders>
              <w:top w:val="nil"/>
              <w:left w:val="nil"/>
              <w:bottom w:val="single" w:sz="4" w:space="0" w:color="auto"/>
              <w:right w:val="single" w:sz="4" w:space="0" w:color="auto"/>
            </w:tcBorders>
            <w:shd w:val="clear" w:color="auto" w:fill="auto"/>
            <w:noWrap/>
            <w:vAlign w:val="bottom"/>
            <w:hideMark/>
          </w:tcPr>
          <w:p w14:paraId="6E334241" w14:textId="77777777" w:rsidR="00C56C1A" w:rsidRDefault="00C56C1A" w:rsidP="005F1E45">
            <w:pPr>
              <w:jc w:val="right"/>
              <w:rPr>
                <w:color w:val="000000"/>
                <w:sz w:val="22"/>
                <w:szCs w:val="22"/>
              </w:rPr>
            </w:pPr>
            <w:r>
              <w:rPr>
                <w:color w:val="000000"/>
                <w:sz w:val="22"/>
                <w:szCs w:val="22"/>
              </w:rPr>
              <w:t>81,823</w:t>
            </w:r>
          </w:p>
        </w:tc>
        <w:tc>
          <w:tcPr>
            <w:tcW w:w="1451" w:type="dxa"/>
            <w:tcBorders>
              <w:top w:val="nil"/>
              <w:left w:val="nil"/>
              <w:bottom w:val="single" w:sz="4" w:space="0" w:color="auto"/>
              <w:right w:val="single" w:sz="4" w:space="0" w:color="auto"/>
            </w:tcBorders>
            <w:shd w:val="clear" w:color="auto" w:fill="auto"/>
            <w:noWrap/>
            <w:vAlign w:val="bottom"/>
            <w:hideMark/>
          </w:tcPr>
          <w:p w14:paraId="3F81A097" w14:textId="77777777" w:rsidR="00C56C1A" w:rsidRDefault="00C56C1A" w:rsidP="005F1E45">
            <w:pPr>
              <w:jc w:val="right"/>
              <w:rPr>
                <w:color w:val="000000"/>
                <w:sz w:val="22"/>
                <w:szCs w:val="22"/>
              </w:rPr>
            </w:pPr>
            <w:r>
              <w:rPr>
                <w:color w:val="000000"/>
                <w:sz w:val="22"/>
                <w:szCs w:val="22"/>
              </w:rPr>
              <w:t>17,189</w:t>
            </w:r>
          </w:p>
        </w:tc>
        <w:tc>
          <w:tcPr>
            <w:tcW w:w="2827" w:type="dxa"/>
            <w:tcBorders>
              <w:top w:val="nil"/>
              <w:left w:val="nil"/>
              <w:bottom w:val="single" w:sz="4" w:space="0" w:color="auto"/>
              <w:right w:val="single" w:sz="4" w:space="0" w:color="auto"/>
            </w:tcBorders>
            <w:shd w:val="clear" w:color="auto" w:fill="auto"/>
            <w:noWrap/>
            <w:vAlign w:val="bottom"/>
            <w:hideMark/>
          </w:tcPr>
          <w:p w14:paraId="6AFA86C3" w14:textId="369BA3D1" w:rsidR="00C56C1A" w:rsidRDefault="00F35C40" w:rsidP="005F1E45">
            <w:pPr>
              <w:jc w:val="right"/>
              <w:rPr>
                <w:color w:val="000000"/>
                <w:sz w:val="22"/>
                <w:szCs w:val="22"/>
              </w:rPr>
            </w:pPr>
            <w:r>
              <w:rPr>
                <w:color w:val="000000"/>
                <w:sz w:val="22"/>
                <w:szCs w:val="22"/>
              </w:rPr>
              <w:t>+</w:t>
            </w:r>
            <w:r w:rsidR="00C56C1A">
              <w:rPr>
                <w:color w:val="000000"/>
                <w:sz w:val="22"/>
                <w:szCs w:val="22"/>
              </w:rPr>
              <w:t>64,634</w:t>
            </w:r>
          </w:p>
        </w:tc>
      </w:tr>
      <w:tr w:rsidR="00C56C1A" w14:paraId="0EE71A8C" w14:textId="77777777" w:rsidTr="003027D3">
        <w:trPr>
          <w:trHeight w:val="288"/>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287165B8" w14:textId="77777777" w:rsidR="00C56C1A" w:rsidRDefault="00C56C1A" w:rsidP="005F1E45">
            <w:pPr>
              <w:rPr>
                <w:color w:val="000000"/>
                <w:sz w:val="22"/>
                <w:szCs w:val="22"/>
              </w:rPr>
            </w:pPr>
            <w:r>
              <w:rPr>
                <w:color w:val="000000"/>
                <w:sz w:val="22"/>
                <w:szCs w:val="22"/>
              </w:rPr>
              <w:t>Socialinių paslaugų pajamos</w:t>
            </w:r>
          </w:p>
        </w:tc>
        <w:tc>
          <w:tcPr>
            <w:tcW w:w="1451" w:type="dxa"/>
            <w:tcBorders>
              <w:top w:val="nil"/>
              <w:left w:val="nil"/>
              <w:bottom w:val="single" w:sz="4" w:space="0" w:color="auto"/>
              <w:right w:val="single" w:sz="4" w:space="0" w:color="auto"/>
            </w:tcBorders>
            <w:shd w:val="clear" w:color="auto" w:fill="auto"/>
            <w:noWrap/>
            <w:vAlign w:val="bottom"/>
            <w:hideMark/>
          </w:tcPr>
          <w:p w14:paraId="2157FB25" w14:textId="77777777" w:rsidR="00C56C1A" w:rsidRDefault="00C56C1A" w:rsidP="005F1E45">
            <w:pPr>
              <w:jc w:val="right"/>
              <w:rPr>
                <w:color w:val="000000"/>
                <w:sz w:val="22"/>
                <w:szCs w:val="22"/>
              </w:rPr>
            </w:pPr>
            <w:r>
              <w:rPr>
                <w:color w:val="000000"/>
                <w:sz w:val="22"/>
                <w:szCs w:val="22"/>
              </w:rPr>
              <w:t>108,559</w:t>
            </w:r>
          </w:p>
        </w:tc>
        <w:tc>
          <w:tcPr>
            <w:tcW w:w="1451" w:type="dxa"/>
            <w:tcBorders>
              <w:top w:val="nil"/>
              <w:left w:val="nil"/>
              <w:bottom w:val="single" w:sz="4" w:space="0" w:color="auto"/>
              <w:right w:val="single" w:sz="4" w:space="0" w:color="auto"/>
            </w:tcBorders>
            <w:shd w:val="clear" w:color="auto" w:fill="auto"/>
            <w:noWrap/>
            <w:vAlign w:val="bottom"/>
            <w:hideMark/>
          </w:tcPr>
          <w:p w14:paraId="474A6FDD" w14:textId="77777777" w:rsidR="00C56C1A" w:rsidRDefault="00C56C1A" w:rsidP="005F1E45">
            <w:pPr>
              <w:jc w:val="right"/>
              <w:rPr>
                <w:color w:val="000000"/>
                <w:sz w:val="22"/>
                <w:szCs w:val="22"/>
              </w:rPr>
            </w:pPr>
            <w:r>
              <w:rPr>
                <w:color w:val="000000"/>
                <w:sz w:val="22"/>
                <w:szCs w:val="22"/>
              </w:rPr>
              <w:t>55,647</w:t>
            </w:r>
          </w:p>
        </w:tc>
        <w:tc>
          <w:tcPr>
            <w:tcW w:w="2827" w:type="dxa"/>
            <w:tcBorders>
              <w:top w:val="nil"/>
              <w:left w:val="nil"/>
              <w:bottom w:val="single" w:sz="4" w:space="0" w:color="auto"/>
              <w:right w:val="single" w:sz="4" w:space="0" w:color="auto"/>
            </w:tcBorders>
            <w:shd w:val="clear" w:color="auto" w:fill="auto"/>
            <w:noWrap/>
            <w:vAlign w:val="bottom"/>
            <w:hideMark/>
          </w:tcPr>
          <w:p w14:paraId="0DB25EAF" w14:textId="0BE85E59" w:rsidR="00C56C1A" w:rsidRDefault="00F35C40" w:rsidP="005F1E45">
            <w:pPr>
              <w:jc w:val="right"/>
              <w:rPr>
                <w:color w:val="000000"/>
                <w:sz w:val="22"/>
                <w:szCs w:val="22"/>
              </w:rPr>
            </w:pPr>
            <w:r>
              <w:rPr>
                <w:color w:val="000000"/>
                <w:sz w:val="22"/>
                <w:szCs w:val="22"/>
              </w:rPr>
              <w:t>+</w:t>
            </w:r>
            <w:r w:rsidR="00C56C1A">
              <w:rPr>
                <w:color w:val="000000"/>
                <w:sz w:val="22"/>
                <w:szCs w:val="22"/>
              </w:rPr>
              <w:t>52,912</w:t>
            </w:r>
          </w:p>
        </w:tc>
      </w:tr>
      <w:tr w:rsidR="00C56C1A" w14:paraId="630E46AF" w14:textId="77777777" w:rsidTr="003027D3">
        <w:trPr>
          <w:trHeight w:val="288"/>
        </w:trPr>
        <w:tc>
          <w:tcPr>
            <w:tcW w:w="3905" w:type="dxa"/>
            <w:tcBorders>
              <w:top w:val="nil"/>
              <w:left w:val="single" w:sz="4" w:space="0" w:color="auto"/>
              <w:bottom w:val="single" w:sz="4" w:space="0" w:color="auto"/>
              <w:right w:val="single" w:sz="4" w:space="0" w:color="auto"/>
            </w:tcBorders>
            <w:shd w:val="clear" w:color="auto" w:fill="auto"/>
            <w:noWrap/>
            <w:vAlign w:val="bottom"/>
            <w:hideMark/>
          </w:tcPr>
          <w:p w14:paraId="52F21E76" w14:textId="77777777" w:rsidR="00C56C1A" w:rsidRDefault="00C56C1A" w:rsidP="005F1E45">
            <w:pPr>
              <w:rPr>
                <w:color w:val="000000"/>
                <w:sz w:val="22"/>
                <w:szCs w:val="22"/>
              </w:rPr>
            </w:pPr>
            <w:r>
              <w:rPr>
                <w:color w:val="000000"/>
                <w:sz w:val="22"/>
                <w:szCs w:val="22"/>
              </w:rPr>
              <w:t>Švietimo įstaigų pajamos</w:t>
            </w:r>
          </w:p>
        </w:tc>
        <w:tc>
          <w:tcPr>
            <w:tcW w:w="1451" w:type="dxa"/>
            <w:tcBorders>
              <w:top w:val="nil"/>
              <w:left w:val="nil"/>
              <w:bottom w:val="single" w:sz="4" w:space="0" w:color="auto"/>
              <w:right w:val="single" w:sz="4" w:space="0" w:color="auto"/>
            </w:tcBorders>
            <w:shd w:val="clear" w:color="auto" w:fill="auto"/>
            <w:noWrap/>
            <w:vAlign w:val="bottom"/>
            <w:hideMark/>
          </w:tcPr>
          <w:p w14:paraId="2D877826" w14:textId="77777777" w:rsidR="00C56C1A" w:rsidRDefault="00C56C1A" w:rsidP="005F1E45">
            <w:pPr>
              <w:jc w:val="right"/>
              <w:rPr>
                <w:color w:val="000000"/>
                <w:sz w:val="22"/>
                <w:szCs w:val="22"/>
              </w:rPr>
            </w:pPr>
            <w:r>
              <w:rPr>
                <w:color w:val="000000"/>
                <w:sz w:val="22"/>
                <w:szCs w:val="22"/>
              </w:rPr>
              <w:t>126,884</w:t>
            </w:r>
          </w:p>
        </w:tc>
        <w:tc>
          <w:tcPr>
            <w:tcW w:w="1451" w:type="dxa"/>
            <w:tcBorders>
              <w:top w:val="nil"/>
              <w:left w:val="nil"/>
              <w:bottom w:val="single" w:sz="4" w:space="0" w:color="auto"/>
              <w:right w:val="single" w:sz="4" w:space="0" w:color="auto"/>
            </w:tcBorders>
            <w:shd w:val="clear" w:color="auto" w:fill="auto"/>
            <w:noWrap/>
            <w:vAlign w:val="bottom"/>
            <w:hideMark/>
          </w:tcPr>
          <w:p w14:paraId="41191722" w14:textId="77777777" w:rsidR="00C56C1A" w:rsidRDefault="00C56C1A" w:rsidP="005F1E45">
            <w:pPr>
              <w:jc w:val="right"/>
              <w:rPr>
                <w:color w:val="000000"/>
                <w:sz w:val="22"/>
                <w:szCs w:val="22"/>
              </w:rPr>
            </w:pPr>
            <w:r>
              <w:rPr>
                <w:color w:val="000000"/>
                <w:sz w:val="22"/>
                <w:szCs w:val="22"/>
              </w:rPr>
              <w:t>48,549</w:t>
            </w:r>
          </w:p>
        </w:tc>
        <w:tc>
          <w:tcPr>
            <w:tcW w:w="2827" w:type="dxa"/>
            <w:tcBorders>
              <w:top w:val="nil"/>
              <w:left w:val="nil"/>
              <w:bottom w:val="single" w:sz="4" w:space="0" w:color="auto"/>
              <w:right w:val="single" w:sz="4" w:space="0" w:color="auto"/>
            </w:tcBorders>
            <w:shd w:val="clear" w:color="auto" w:fill="auto"/>
            <w:noWrap/>
            <w:vAlign w:val="bottom"/>
            <w:hideMark/>
          </w:tcPr>
          <w:p w14:paraId="7A993835" w14:textId="6C783281" w:rsidR="00C56C1A" w:rsidRDefault="00F35C40" w:rsidP="005F1E45">
            <w:pPr>
              <w:jc w:val="right"/>
              <w:rPr>
                <w:color w:val="000000"/>
                <w:sz w:val="22"/>
                <w:szCs w:val="22"/>
              </w:rPr>
            </w:pPr>
            <w:r>
              <w:rPr>
                <w:color w:val="000000"/>
                <w:sz w:val="22"/>
                <w:szCs w:val="22"/>
              </w:rPr>
              <w:t>+</w:t>
            </w:r>
            <w:r w:rsidR="00C56C1A">
              <w:rPr>
                <w:color w:val="000000"/>
                <w:sz w:val="22"/>
                <w:szCs w:val="22"/>
              </w:rPr>
              <w:t>78,335</w:t>
            </w:r>
          </w:p>
        </w:tc>
      </w:tr>
      <w:tr w:rsidR="00C56C1A" w14:paraId="4887E585" w14:textId="77777777" w:rsidTr="003027D3">
        <w:trPr>
          <w:trHeight w:val="288"/>
        </w:trPr>
        <w:tc>
          <w:tcPr>
            <w:tcW w:w="3905" w:type="dxa"/>
            <w:tcBorders>
              <w:top w:val="nil"/>
              <w:left w:val="nil"/>
              <w:bottom w:val="nil"/>
              <w:right w:val="nil"/>
            </w:tcBorders>
            <w:shd w:val="clear" w:color="auto" w:fill="auto"/>
            <w:noWrap/>
            <w:vAlign w:val="bottom"/>
            <w:hideMark/>
          </w:tcPr>
          <w:p w14:paraId="35BA841D" w14:textId="77777777" w:rsidR="00C56C1A" w:rsidRDefault="00C56C1A" w:rsidP="005F1E45">
            <w:pPr>
              <w:rPr>
                <w:color w:val="000000"/>
                <w:sz w:val="22"/>
                <w:szCs w:val="22"/>
              </w:rPr>
            </w:pPr>
          </w:p>
        </w:tc>
        <w:tc>
          <w:tcPr>
            <w:tcW w:w="1451" w:type="dxa"/>
            <w:tcBorders>
              <w:top w:val="nil"/>
              <w:left w:val="nil"/>
              <w:bottom w:val="nil"/>
              <w:right w:val="nil"/>
            </w:tcBorders>
            <w:shd w:val="clear" w:color="auto" w:fill="auto"/>
            <w:noWrap/>
            <w:vAlign w:val="bottom"/>
            <w:hideMark/>
          </w:tcPr>
          <w:p w14:paraId="4F6B0C86" w14:textId="77777777" w:rsidR="00C56C1A" w:rsidRDefault="00C56C1A" w:rsidP="005F1E45">
            <w:pPr>
              <w:rPr>
                <w:sz w:val="20"/>
                <w:szCs w:val="20"/>
              </w:rPr>
            </w:pPr>
          </w:p>
        </w:tc>
        <w:tc>
          <w:tcPr>
            <w:tcW w:w="1451" w:type="dxa"/>
            <w:tcBorders>
              <w:top w:val="nil"/>
              <w:left w:val="nil"/>
              <w:bottom w:val="nil"/>
              <w:right w:val="nil"/>
            </w:tcBorders>
            <w:shd w:val="clear" w:color="auto" w:fill="auto"/>
            <w:noWrap/>
            <w:vAlign w:val="bottom"/>
            <w:hideMark/>
          </w:tcPr>
          <w:p w14:paraId="58CC4F2A" w14:textId="77777777" w:rsidR="00C56C1A" w:rsidRDefault="00C56C1A" w:rsidP="005F1E45">
            <w:pPr>
              <w:rPr>
                <w:sz w:val="20"/>
                <w:szCs w:val="20"/>
              </w:rPr>
            </w:pPr>
          </w:p>
        </w:tc>
        <w:tc>
          <w:tcPr>
            <w:tcW w:w="2827" w:type="dxa"/>
            <w:tcBorders>
              <w:top w:val="nil"/>
              <w:left w:val="nil"/>
              <w:bottom w:val="nil"/>
              <w:right w:val="nil"/>
            </w:tcBorders>
            <w:shd w:val="clear" w:color="auto" w:fill="auto"/>
            <w:noWrap/>
            <w:vAlign w:val="bottom"/>
            <w:hideMark/>
          </w:tcPr>
          <w:p w14:paraId="3105D9F9" w14:textId="77777777" w:rsidR="00C56C1A" w:rsidRDefault="00C56C1A" w:rsidP="005F1E45">
            <w:pPr>
              <w:rPr>
                <w:sz w:val="20"/>
                <w:szCs w:val="20"/>
              </w:rPr>
            </w:pPr>
          </w:p>
        </w:tc>
      </w:tr>
    </w:tbl>
    <w:p w14:paraId="2E4C2CA1" w14:textId="776F8361" w:rsidR="004E2DF6" w:rsidRPr="00037662" w:rsidRDefault="00D543D9" w:rsidP="005E648E">
      <w:pPr>
        <w:pStyle w:val="Style11"/>
        <w:widowControl/>
        <w:spacing w:line="240" w:lineRule="auto"/>
        <w:ind w:firstLine="851"/>
      </w:pPr>
      <w:r>
        <w:rPr>
          <w:b/>
        </w:rPr>
        <w:t>5</w:t>
      </w:r>
      <w:r w:rsidR="00B27A4E">
        <w:rPr>
          <w:b/>
        </w:rPr>
        <w:t>. Kiti sprendim</w:t>
      </w:r>
      <w:r w:rsidR="00085C69">
        <w:rPr>
          <w:b/>
        </w:rPr>
        <w:t>u</w:t>
      </w:r>
      <w:r w:rsidR="00B27A4E">
        <w:rPr>
          <w:b/>
        </w:rPr>
        <w:t>i priim</w:t>
      </w:r>
      <w:r w:rsidR="001551B0">
        <w:rPr>
          <w:b/>
        </w:rPr>
        <w:t>ti reikalingi pagrindimai, skaič</w:t>
      </w:r>
      <w:r w:rsidR="00B27A4E">
        <w:rPr>
          <w:b/>
        </w:rPr>
        <w:t>iavimai, paaiškinimai.</w:t>
      </w:r>
    </w:p>
    <w:p w14:paraId="5F7B9FD9" w14:textId="1EA6CE90" w:rsidR="004E2DF6" w:rsidRPr="00037662" w:rsidRDefault="00897CE4" w:rsidP="005E648E">
      <w:pPr>
        <w:pStyle w:val="Style11"/>
        <w:widowControl/>
        <w:spacing w:line="240" w:lineRule="auto"/>
        <w:ind w:firstLine="851"/>
      </w:pPr>
      <w:r>
        <w:t>2024</w:t>
      </w:r>
      <w:r w:rsidR="004E2DF6" w:rsidRPr="00037662">
        <w:t xml:space="preserve"> m. Savivaldybės biudžeto pajamos kartu su skolintomis ir apyvartinėmis lėšomis sudarys </w:t>
      </w:r>
      <w:r>
        <w:t>79 271,994</w:t>
      </w:r>
      <w:r w:rsidR="004E2DF6" w:rsidRPr="00037662">
        <w:t xml:space="preserve"> tūkst. Eur. Kr</w:t>
      </w:r>
      <w:r>
        <w:t xml:space="preserve">etingos rajono savivaldybei 2024 </w:t>
      </w:r>
      <w:r w:rsidR="004E2DF6" w:rsidRPr="00037662">
        <w:t xml:space="preserve">m. visi pajamų šaltiniai savarankiškoms funkcijoms vykdyti – </w:t>
      </w:r>
      <w:r>
        <w:t>42 758,260</w:t>
      </w:r>
      <w:r w:rsidR="004E2DF6" w:rsidRPr="00037662">
        <w:t xml:space="preserve"> tūkst. Eur, l</w:t>
      </w:r>
      <w:r w:rsidR="00B8291E">
        <w:t>yginant su 2023</w:t>
      </w:r>
      <w:r w:rsidR="004E2DF6" w:rsidRPr="00037662">
        <w:t xml:space="preserve"> m. patikslintu planu jos didėja </w:t>
      </w:r>
      <w:r w:rsidR="00130958">
        <w:t>8,60</w:t>
      </w:r>
      <w:r w:rsidR="004E2DF6" w:rsidRPr="00037662">
        <w:t xml:space="preserve"> pro</w:t>
      </w:r>
      <w:r w:rsidR="00CF4229">
        <w:t>c. arba 3 387,06</w:t>
      </w:r>
      <w:r w:rsidR="004E2DF6" w:rsidRPr="00037662">
        <w:t xml:space="preserve"> tūkst. Eur.</w:t>
      </w:r>
    </w:p>
    <w:p w14:paraId="24B03D79" w14:textId="1CC97B70" w:rsidR="004E2DF6" w:rsidRPr="00037662" w:rsidRDefault="004E2DF6" w:rsidP="005E648E">
      <w:pPr>
        <w:pStyle w:val="Style11"/>
        <w:widowControl/>
        <w:spacing w:line="240" w:lineRule="auto"/>
        <w:ind w:firstLine="851"/>
      </w:pPr>
      <w:r w:rsidRPr="00037662">
        <w:t>Savivaldyb</w:t>
      </w:r>
      <w:r w:rsidR="00FB57A3">
        <w:t>ės 2024</w:t>
      </w:r>
      <w:r w:rsidRPr="00037662">
        <w:t xml:space="preserve"> m. biudžeto pajamų dalyje gyventojų pajamų mokesčio planuojama</w:t>
      </w:r>
      <w:r w:rsidR="00FB57A3">
        <w:t xml:space="preserve"> 35</w:t>
      </w:r>
      <w:r w:rsidR="005E648E">
        <w:t> </w:t>
      </w:r>
      <w:r w:rsidR="00FB57A3">
        <w:t>938,00</w:t>
      </w:r>
      <w:r w:rsidRPr="00037662">
        <w:t xml:space="preserve"> tūkst. Eur, t. y. </w:t>
      </w:r>
      <w:r w:rsidR="00FB57A3">
        <w:t>8,4</w:t>
      </w:r>
      <w:r w:rsidRPr="00037662">
        <w:t xml:space="preserve"> proc. arba </w:t>
      </w:r>
      <w:r w:rsidR="00FB57A3">
        <w:t>2785,1</w:t>
      </w:r>
      <w:r w:rsidRPr="00037662">
        <w:t xml:space="preserve"> tūkst. Eur </w:t>
      </w:r>
      <w:r w:rsidR="00FB57A3">
        <w:t>daugiau negu buvo planuota 2023</w:t>
      </w:r>
      <w:r w:rsidRPr="00037662">
        <w:t xml:space="preserve"> metais. </w:t>
      </w:r>
      <w:r w:rsidR="00FB57A3">
        <w:t>2023 m. įvykdyta 34 797,2</w:t>
      </w:r>
      <w:r w:rsidRPr="00037662">
        <w:t xml:space="preserve"> tūkst. Eur.</w:t>
      </w:r>
    </w:p>
    <w:p w14:paraId="1833052E" w14:textId="41F910FD" w:rsidR="004E2DF6" w:rsidRPr="00037662" w:rsidRDefault="004E2DF6" w:rsidP="005E648E">
      <w:pPr>
        <w:pStyle w:val="Style11"/>
        <w:widowControl/>
        <w:spacing w:line="240" w:lineRule="auto"/>
        <w:ind w:firstLine="851"/>
      </w:pPr>
      <w:r w:rsidRPr="00037662">
        <w:t xml:space="preserve">Žemės mokesčio planuojama </w:t>
      </w:r>
      <w:r w:rsidR="002A12DB">
        <w:t>754,460</w:t>
      </w:r>
      <w:r w:rsidRPr="00037662">
        <w:t xml:space="preserve"> tūkst. Eur, t. y. </w:t>
      </w:r>
      <w:r w:rsidR="002A12DB">
        <w:t>6,1 proc. arba 43,46</w:t>
      </w:r>
      <w:r w:rsidRPr="00037662">
        <w:t xml:space="preserve"> tūkst. Eur</w:t>
      </w:r>
      <w:r>
        <w:t xml:space="preserve"> daugiau n</w:t>
      </w:r>
      <w:r w:rsidR="002A12DB">
        <w:t>egu buvo planuota 2023</w:t>
      </w:r>
      <w:r w:rsidRPr="00037662">
        <w:t xml:space="preserve"> metais. </w:t>
      </w:r>
      <w:r w:rsidR="00D30C8D">
        <w:t>2023 m. įvykdyta 1</w:t>
      </w:r>
      <w:r w:rsidR="00D35DD2">
        <w:t xml:space="preserve"> </w:t>
      </w:r>
      <w:r w:rsidR="00D30C8D">
        <w:t>037,8</w:t>
      </w:r>
      <w:r w:rsidRPr="00037662">
        <w:t xml:space="preserve"> tūkst. Eur.</w:t>
      </w:r>
    </w:p>
    <w:p w14:paraId="785A6E5B" w14:textId="124F4252" w:rsidR="004E2DF6" w:rsidRPr="00037662" w:rsidRDefault="004E2DF6" w:rsidP="005E648E">
      <w:pPr>
        <w:pStyle w:val="Style11"/>
        <w:widowControl/>
        <w:spacing w:line="240" w:lineRule="auto"/>
        <w:ind w:firstLine="851"/>
      </w:pPr>
      <w:r w:rsidRPr="00037662">
        <w:t>Nekilnojamojo turto</w:t>
      </w:r>
      <w:r w:rsidR="00D35DD2">
        <w:t xml:space="preserve"> mokesčio planuojama 1502,0</w:t>
      </w:r>
      <w:r w:rsidRPr="00037662">
        <w:t xml:space="preserve"> tūkst. Eur, </w:t>
      </w:r>
      <w:r w:rsidR="00EC601E">
        <w:t>t.</w:t>
      </w:r>
      <w:r w:rsidR="00901959">
        <w:t xml:space="preserve"> </w:t>
      </w:r>
      <w:r w:rsidR="00EC601E">
        <w:t xml:space="preserve">y. </w:t>
      </w:r>
      <w:r w:rsidR="00D35DD2">
        <w:t>3,23 proc. arba 50,1</w:t>
      </w:r>
      <w:r w:rsidRPr="00037662">
        <w:t xml:space="preserve"> tūkst. Eur</w:t>
      </w:r>
      <w:r w:rsidR="00D35DD2">
        <w:t xml:space="preserve"> mažiau negu buvo planuota 2023</w:t>
      </w:r>
      <w:r w:rsidRPr="00037662">
        <w:t xml:space="preserve"> metais.</w:t>
      </w:r>
      <w:r w:rsidR="00D35DD2">
        <w:t xml:space="preserve"> 2023 m. įvykdyta 1 555,4</w:t>
      </w:r>
      <w:r w:rsidRPr="00037662">
        <w:t xml:space="preserve"> tūkst. Eur.</w:t>
      </w:r>
    </w:p>
    <w:p w14:paraId="40487F30" w14:textId="2D332154" w:rsidR="004E2DF6" w:rsidRPr="00037662" w:rsidRDefault="004E2DF6" w:rsidP="005E648E">
      <w:pPr>
        <w:pStyle w:val="Style11"/>
        <w:widowControl/>
        <w:spacing w:line="240" w:lineRule="auto"/>
        <w:ind w:firstLine="851"/>
      </w:pPr>
      <w:r w:rsidRPr="00037662">
        <w:t xml:space="preserve">Paveldimo turto mokesčio planuojama 10,0 tūkst. Eur, t. </w:t>
      </w:r>
      <w:r>
        <w:t>y. tiek pat kiek</w:t>
      </w:r>
      <w:r w:rsidRPr="00037662">
        <w:t xml:space="preserve"> buv</w:t>
      </w:r>
      <w:r w:rsidR="00353943">
        <w:t>o</w:t>
      </w:r>
      <w:r w:rsidR="00845F96">
        <w:t xml:space="preserve"> planuota 2023</w:t>
      </w:r>
      <w:r w:rsidRPr="00037662">
        <w:t xml:space="preserve"> metais.</w:t>
      </w:r>
      <w:r w:rsidR="00A03D9D">
        <w:t xml:space="preserve"> 2023</w:t>
      </w:r>
      <w:r w:rsidR="00845F96">
        <w:t xml:space="preserve"> m. įvykdyta 12,5</w:t>
      </w:r>
      <w:r w:rsidRPr="00037662">
        <w:t xml:space="preserve"> tūkst. Eur.</w:t>
      </w:r>
    </w:p>
    <w:p w14:paraId="38441E18" w14:textId="2ADD994F" w:rsidR="004E2DF6" w:rsidRPr="00037662" w:rsidRDefault="004E2DF6" w:rsidP="005E648E">
      <w:pPr>
        <w:pStyle w:val="Style11"/>
        <w:widowControl/>
        <w:spacing w:line="240" w:lineRule="auto"/>
        <w:ind w:firstLine="851"/>
      </w:pPr>
      <w:r w:rsidRPr="00037662">
        <w:t xml:space="preserve">Žemės </w:t>
      </w:r>
      <w:r w:rsidR="00353943">
        <w:t xml:space="preserve">nuomos mokesčio planuojama 140,0 tūkst. Eur, </w:t>
      </w:r>
      <w:r w:rsidR="00244C31">
        <w:t>t.</w:t>
      </w:r>
      <w:r w:rsidR="00901959">
        <w:t xml:space="preserve"> </w:t>
      </w:r>
      <w:r w:rsidR="00244C31">
        <w:t xml:space="preserve">y. </w:t>
      </w:r>
      <w:r w:rsidR="00353943">
        <w:t>7,6 proc. arba 10,0 tūkst.</w:t>
      </w:r>
      <w:r w:rsidR="00A03D9D">
        <w:t xml:space="preserve"> Eur</w:t>
      </w:r>
      <w:r>
        <w:t xml:space="preserve"> </w:t>
      </w:r>
      <w:r w:rsidR="00A03D9D">
        <w:t>daugiau negu buvo planuota 2023</w:t>
      </w:r>
      <w:r w:rsidRPr="00037662">
        <w:t xml:space="preserve"> metais. </w:t>
      </w:r>
      <w:r w:rsidR="00A03D9D">
        <w:t>2023 m. įvykdyta 185,1</w:t>
      </w:r>
      <w:r w:rsidRPr="00037662">
        <w:t xml:space="preserve"> tūkst. Eur.</w:t>
      </w:r>
    </w:p>
    <w:p w14:paraId="28434767" w14:textId="6342E3B3" w:rsidR="004E2DF6" w:rsidRPr="00037662" w:rsidRDefault="004E2DF6" w:rsidP="005E648E">
      <w:pPr>
        <w:pStyle w:val="Style11"/>
        <w:widowControl/>
        <w:spacing w:line="240" w:lineRule="auto"/>
        <w:ind w:firstLine="851"/>
      </w:pPr>
      <w:r w:rsidRPr="00037662">
        <w:t>Biudžetinės įstaigos planuoja surinkti 1</w:t>
      </w:r>
      <w:r w:rsidR="00297DA8">
        <w:t> 960,8</w:t>
      </w:r>
      <w:r w:rsidRPr="00037662">
        <w:t xml:space="preserve"> tūkst. Eur biudžetinių įstaigų pajamų: </w:t>
      </w:r>
      <w:r w:rsidR="002C11E5">
        <w:t>201,5</w:t>
      </w:r>
      <w:r w:rsidRPr="00037662">
        <w:t xml:space="preserve"> tūkst. Eur už ilgalaikio ir trumpalaikio materialiojo turto </w:t>
      </w:r>
      <w:r w:rsidR="002C11E5">
        <w:t>nuomą, 720,4</w:t>
      </w:r>
      <w:r w:rsidRPr="00037662">
        <w:t xml:space="preserve"> tūkst. Eur įmokų už išlaikymą švietimo, kultūros, socialinės apsaugos ir kitose įstaigose</w:t>
      </w:r>
      <w:r w:rsidR="002C11E5">
        <w:t>, 1038,9</w:t>
      </w:r>
      <w:r w:rsidRPr="00037662">
        <w:t xml:space="preserve"> tūkst. Eur pajamų už prekes ir paslaugas (sprendimo projektas – 2 priedas), t.</w:t>
      </w:r>
      <w:r w:rsidR="00402F3D">
        <w:t xml:space="preserve"> y. 184,1</w:t>
      </w:r>
      <w:r w:rsidRPr="00037662">
        <w:t xml:space="preserve"> tūkst. Eur daugiau negu praėjusiais metais </w:t>
      </w:r>
      <w:r w:rsidR="002C11E5">
        <w:t>(2023 m. įvykdyta 1 776,7</w:t>
      </w:r>
      <w:r w:rsidRPr="00037662">
        <w:t xml:space="preserve"> tūkst. Eur).</w:t>
      </w:r>
    </w:p>
    <w:p w14:paraId="3816F53D" w14:textId="5F9322EE" w:rsidR="004E2DF6" w:rsidRDefault="004E2DF6" w:rsidP="005E648E">
      <w:pPr>
        <w:pStyle w:val="Style11"/>
        <w:widowControl/>
        <w:spacing w:line="240" w:lineRule="auto"/>
        <w:ind w:firstLine="851"/>
      </w:pPr>
      <w:r w:rsidRPr="00037662">
        <w:t xml:space="preserve">Valstybės biudžeto specialiųjų tikslinių </w:t>
      </w:r>
      <w:r w:rsidR="00A30D9D">
        <w:t>dotacijų 2024</w:t>
      </w:r>
      <w:r w:rsidRPr="00037662">
        <w:t xml:space="preserve"> m. planuojama gauti </w:t>
      </w:r>
      <w:r w:rsidR="00BE047F">
        <w:t>26 756,092</w:t>
      </w:r>
      <w:r w:rsidRPr="00037662">
        <w:t xml:space="preserve"> tūkst. Eur, iš jų: valstybinėms (valstybės perduotos savivaldybėms) funkcijoms vykdyti</w:t>
      </w:r>
      <w:r w:rsidR="00B56374">
        <w:t xml:space="preserve"> – 4 587,986 tūkst. Eur arba 281,269 tūkst. Eur daugiau nei 2023</w:t>
      </w:r>
      <w:r w:rsidRPr="00037662">
        <w:t xml:space="preserve"> m.; ugdymo reikmėms</w:t>
      </w:r>
      <w:r w:rsidR="00B56374">
        <w:t xml:space="preserve"> – 17 795,5</w:t>
      </w:r>
      <w:r w:rsidRPr="00037662">
        <w:t xml:space="preserve"> tūkst. Eur arba</w:t>
      </w:r>
      <w:r w:rsidR="005E648E">
        <w:t xml:space="preserve"> </w:t>
      </w:r>
      <w:r w:rsidR="00EC20C3">
        <w:t>1</w:t>
      </w:r>
      <w:r w:rsidR="005E648E">
        <w:t> </w:t>
      </w:r>
      <w:r w:rsidR="00EC20C3">
        <w:t>997,1</w:t>
      </w:r>
      <w:r w:rsidRPr="00037662">
        <w:t xml:space="preserve"> tūkst. Eur daugiau </w:t>
      </w:r>
      <w:r w:rsidR="00FF70EB">
        <w:t>nei 2023</w:t>
      </w:r>
      <w:r w:rsidRPr="00037662">
        <w:t xml:space="preserve"> m. Valstybės biudžeto speciali tikslinė dotacija Marijos </w:t>
      </w:r>
      <w:proofErr w:type="spellStart"/>
      <w:r w:rsidRPr="00037662">
        <w:lastRenderedPageBreak/>
        <w:t>Tiškevičiūtės</w:t>
      </w:r>
      <w:proofErr w:type="spellEnd"/>
      <w:r w:rsidRPr="00037662">
        <w:t xml:space="preserve"> mokyklos klasių mokiniams, turintiems specialiųjų poreikių,</w:t>
      </w:r>
      <w:r w:rsidR="00FF70EB">
        <w:t xml:space="preserve"> 2024</w:t>
      </w:r>
      <w:r w:rsidRPr="00037662">
        <w:t xml:space="preserve"> m. skirta </w:t>
      </w:r>
      <w:r w:rsidR="00FF70EB">
        <w:t>58,5</w:t>
      </w:r>
      <w:r w:rsidRPr="00037662">
        <w:t xml:space="preserve"> tūkst. Eur arba </w:t>
      </w:r>
      <w:r w:rsidR="00FF70EB">
        <w:t>9,4</w:t>
      </w:r>
      <w:r w:rsidRPr="00037662">
        <w:t xml:space="preserve"> tūkst. Eur daugiau nei buvo </w:t>
      </w:r>
      <w:r w:rsidR="00FF70EB">
        <w:t>skirta 2023</w:t>
      </w:r>
      <w:r>
        <w:t xml:space="preserve"> m.</w:t>
      </w:r>
    </w:p>
    <w:p w14:paraId="63CAEF30" w14:textId="2F0C4B3D" w:rsidR="004E2DF6" w:rsidRDefault="00FF70EB" w:rsidP="005E648E">
      <w:pPr>
        <w:pStyle w:val="Style11"/>
        <w:widowControl/>
        <w:spacing w:line="240" w:lineRule="auto"/>
        <w:ind w:firstLine="851"/>
        <w:rPr>
          <w:b/>
        </w:rPr>
      </w:pPr>
      <w:r>
        <w:rPr>
          <w:b/>
        </w:rPr>
        <w:t>2024</w:t>
      </w:r>
      <w:r w:rsidR="004E2DF6">
        <w:rPr>
          <w:b/>
        </w:rPr>
        <w:t xml:space="preserve"> m. Savivaldybės</w:t>
      </w:r>
      <w:r w:rsidR="004E2DF6" w:rsidRPr="00037662">
        <w:rPr>
          <w:b/>
        </w:rPr>
        <w:t xml:space="preserve"> biudžete planuojama valstybės biudžeto dotacijos nuosavų lėšų daliai ir kitos valstybės biudžeto lėšos</w:t>
      </w:r>
      <w:r>
        <w:rPr>
          <w:b/>
        </w:rPr>
        <w:t xml:space="preserve"> – 1 679,106</w:t>
      </w:r>
      <w:r w:rsidR="004E2DF6" w:rsidRPr="00037662">
        <w:rPr>
          <w:b/>
        </w:rPr>
        <w:t xml:space="preserve"> tūkst. E</w:t>
      </w:r>
      <w:r w:rsidR="004E2DF6">
        <w:rPr>
          <w:b/>
        </w:rPr>
        <w:t>ur.</w:t>
      </w:r>
    </w:p>
    <w:p w14:paraId="7B46EFF5" w14:textId="2AAFF036" w:rsidR="004E2DF6" w:rsidRDefault="004E2DF6" w:rsidP="005E648E">
      <w:pPr>
        <w:pStyle w:val="Style11"/>
        <w:widowControl/>
        <w:spacing w:line="240" w:lineRule="auto"/>
        <w:ind w:firstLine="851"/>
        <w:rPr>
          <w:b/>
        </w:rPr>
      </w:pPr>
      <w:r>
        <w:rPr>
          <w:b/>
        </w:rPr>
        <w:t xml:space="preserve">Į </w:t>
      </w:r>
      <w:r w:rsidRPr="00037662">
        <w:rPr>
          <w:b/>
        </w:rPr>
        <w:t>Kretingos r</w:t>
      </w:r>
      <w:r w:rsidR="00DB4B85">
        <w:rPr>
          <w:b/>
        </w:rPr>
        <w:t>ajono savivaldybės 2024</w:t>
      </w:r>
      <w:r w:rsidRPr="00037662">
        <w:rPr>
          <w:b/>
        </w:rPr>
        <w:t xml:space="preserve"> metų biudžeto finansavimo šaltinius ir asignavimus įrašytos Europos Sąjungos (toliau</w:t>
      </w:r>
      <w:r>
        <w:rPr>
          <w:b/>
        </w:rPr>
        <w:t xml:space="preserve"> – </w:t>
      </w:r>
      <w:r w:rsidRPr="00037662">
        <w:rPr>
          <w:b/>
        </w:rPr>
        <w:t>ES) fin</w:t>
      </w:r>
      <w:r>
        <w:rPr>
          <w:b/>
        </w:rPr>
        <w:t>ansinės paramos lėšos</w:t>
      </w:r>
      <w:r w:rsidR="000D7907">
        <w:rPr>
          <w:b/>
        </w:rPr>
        <w:t xml:space="preserve"> – 2 333,0</w:t>
      </w:r>
      <w:r>
        <w:rPr>
          <w:b/>
        </w:rPr>
        <w:t>00</w:t>
      </w:r>
      <w:r w:rsidRPr="00037662">
        <w:rPr>
          <w:b/>
        </w:rPr>
        <w:t xml:space="preserve"> tūkst. Eur.</w:t>
      </w:r>
    </w:p>
    <w:p w14:paraId="6B707CF1" w14:textId="77777777" w:rsidR="004E2DF6" w:rsidRDefault="004E2DF6" w:rsidP="005F1E45">
      <w:pPr>
        <w:pStyle w:val="Style11"/>
        <w:widowControl/>
        <w:spacing w:line="240" w:lineRule="auto"/>
        <w:ind w:firstLine="0"/>
        <w:rPr>
          <w:b/>
        </w:rPr>
      </w:pPr>
    </w:p>
    <w:tbl>
      <w:tblPr>
        <w:tblW w:w="9850" w:type="dxa"/>
        <w:tblInd w:w="-8" w:type="dxa"/>
        <w:tblLayout w:type="fixed"/>
        <w:tblCellMar>
          <w:left w:w="30" w:type="dxa"/>
          <w:right w:w="30" w:type="dxa"/>
        </w:tblCellMar>
        <w:tblLook w:val="0000" w:firstRow="0" w:lastRow="0" w:firstColumn="0" w:lastColumn="0" w:noHBand="0" w:noVBand="0"/>
      </w:tblPr>
      <w:tblGrid>
        <w:gridCol w:w="1023"/>
        <w:gridCol w:w="4110"/>
        <w:gridCol w:w="1695"/>
        <w:gridCol w:w="6"/>
        <w:gridCol w:w="1701"/>
        <w:gridCol w:w="1315"/>
      </w:tblGrid>
      <w:tr w:rsidR="004E2DF6" w:rsidRPr="00037662" w14:paraId="21B91944" w14:textId="77777777" w:rsidTr="006F7093">
        <w:trPr>
          <w:cantSplit/>
          <w:trHeight w:val="290"/>
        </w:trPr>
        <w:tc>
          <w:tcPr>
            <w:tcW w:w="1023" w:type="dxa"/>
            <w:tcBorders>
              <w:top w:val="single" w:sz="4" w:space="0" w:color="auto"/>
              <w:left w:val="single" w:sz="6" w:space="0" w:color="auto"/>
              <w:bottom w:val="single" w:sz="6" w:space="0" w:color="auto"/>
              <w:right w:val="single" w:sz="6" w:space="0" w:color="auto"/>
            </w:tcBorders>
            <w:shd w:val="solid" w:color="C0C0C0" w:fill="auto"/>
          </w:tcPr>
          <w:p w14:paraId="55761BF7" w14:textId="77777777" w:rsidR="004E2DF6" w:rsidRPr="00037662" w:rsidRDefault="004E2DF6" w:rsidP="005F1E45">
            <w:pPr>
              <w:autoSpaceDE w:val="0"/>
              <w:autoSpaceDN w:val="0"/>
              <w:adjustRightInd w:val="0"/>
              <w:jc w:val="center"/>
              <w:rPr>
                <w:b/>
                <w:bCs/>
                <w:color w:val="000000"/>
                <w:sz w:val="20"/>
                <w:szCs w:val="20"/>
                <w:lang w:eastAsia="en-US"/>
              </w:rPr>
            </w:pPr>
            <w:r w:rsidRPr="00037662">
              <w:rPr>
                <w:b/>
                <w:bCs/>
                <w:color w:val="000000"/>
                <w:sz w:val="20"/>
                <w:szCs w:val="20"/>
                <w:lang w:eastAsia="en-US"/>
              </w:rPr>
              <w:t>Programa</w:t>
            </w:r>
          </w:p>
        </w:tc>
        <w:tc>
          <w:tcPr>
            <w:tcW w:w="4110" w:type="dxa"/>
            <w:tcBorders>
              <w:top w:val="single" w:sz="4" w:space="0" w:color="auto"/>
              <w:left w:val="single" w:sz="6" w:space="0" w:color="auto"/>
              <w:bottom w:val="single" w:sz="6" w:space="0" w:color="auto"/>
              <w:right w:val="single" w:sz="6" w:space="0" w:color="auto"/>
            </w:tcBorders>
            <w:shd w:val="solid" w:color="C0C0C0" w:fill="auto"/>
          </w:tcPr>
          <w:p w14:paraId="2F1BBAA8" w14:textId="77777777" w:rsidR="004E2DF6" w:rsidRPr="00037662" w:rsidRDefault="004E2DF6" w:rsidP="005F1E45">
            <w:pPr>
              <w:autoSpaceDE w:val="0"/>
              <w:autoSpaceDN w:val="0"/>
              <w:adjustRightInd w:val="0"/>
              <w:jc w:val="center"/>
              <w:rPr>
                <w:b/>
                <w:bCs/>
                <w:color w:val="000000"/>
                <w:sz w:val="20"/>
                <w:szCs w:val="20"/>
                <w:lang w:eastAsia="en-US"/>
              </w:rPr>
            </w:pPr>
            <w:r w:rsidRPr="00037662">
              <w:rPr>
                <w:b/>
                <w:bCs/>
                <w:color w:val="000000"/>
                <w:sz w:val="20"/>
                <w:szCs w:val="20"/>
                <w:lang w:eastAsia="en-US"/>
              </w:rPr>
              <w:t>Priemonė</w:t>
            </w:r>
          </w:p>
        </w:tc>
        <w:tc>
          <w:tcPr>
            <w:tcW w:w="1701" w:type="dxa"/>
            <w:gridSpan w:val="2"/>
            <w:tcBorders>
              <w:top w:val="single" w:sz="4" w:space="0" w:color="auto"/>
              <w:left w:val="single" w:sz="6" w:space="0" w:color="auto"/>
              <w:bottom w:val="single" w:sz="6" w:space="0" w:color="auto"/>
              <w:right w:val="single" w:sz="6" w:space="0" w:color="auto"/>
            </w:tcBorders>
            <w:shd w:val="solid" w:color="C0C0C0" w:fill="auto"/>
          </w:tcPr>
          <w:p w14:paraId="55D49666" w14:textId="77777777" w:rsidR="004E2DF6" w:rsidRPr="00037662" w:rsidRDefault="004E2DF6" w:rsidP="005F1E45">
            <w:pPr>
              <w:autoSpaceDE w:val="0"/>
              <w:autoSpaceDN w:val="0"/>
              <w:adjustRightInd w:val="0"/>
              <w:jc w:val="center"/>
              <w:rPr>
                <w:b/>
                <w:bCs/>
                <w:color w:val="000000"/>
                <w:sz w:val="20"/>
                <w:szCs w:val="20"/>
                <w:lang w:eastAsia="en-US"/>
              </w:rPr>
            </w:pPr>
            <w:r w:rsidRPr="00037662">
              <w:rPr>
                <w:b/>
                <w:bCs/>
                <w:color w:val="000000"/>
                <w:sz w:val="20"/>
                <w:szCs w:val="20"/>
                <w:lang w:eastAsia="en-US"/>
              </w:rPr>
              <w:t>E</w:t>
            </w:r>
          </w:p>
        </w:tc>
        <w:tc>
          <w:tcPr>
            <w:tcW w:w="1701" w:type="dxa"/>
            <w:tcBorders>
              <w:top w:val="single" w:sz="4" w:space="0" w:color="auto"/>
              <w:left w:val="single" w:sz="6" w:space="0" w:color="auto"/>
              <w:bottom w:val="single" w:sz="6" w:space="0" w:color="auto"/>
              <w:right w:val="single" w:sz="6" w:space="0" w:color="auto"/>
            </w:tcBorders>
            <w:shd w:val="solid" w:color="C0C0C0" w:fill="auto"/>
          </w:tcPr>
          <w:p w14:paraId="579A98F3" w14:textId="77777777" w:rsidR="004E2DF6" w:rsidRPr="00037662" w:rsidRDefault="004E2DF6" w:rsidP="005F1E45">
            <w:pPr>
              <w:autoSpaceDE w:val="0"/>
              <w:autoSpaceDN w:val="0"/>
              <w:adjustRightInd w:val="0"/>
              <w:jc w:val="center"/>
              <w:rPr>
                <w:b/>
                <w:bCs/>
                <w:color w:val="000000"/>
                <w:sz w:val="20"/>
                <w:szCs w:val="20"/>
                <w:lang w:eastAsia="en-US"/>
              </w:rPr>
            </w:pPr>
            <w:r w:rsidRPr="00037662">
              <w:rPr>
                <w:b/>
                <w:bCs/>
                <w:color w:val="000000"/>
                <w:sz w:val="20"/>
                <w:szCs w:val="20"/>
                <w:lang w:eastAsia="en-US"/>
              </w:rPr>
              <w:t>VA</w:t>
            </w:r>
          </w:p>
        </w:tc>
        <w:tc>
          <w:tcPr>
            <w:tcW w:w="1315" w:type="dxa"/>
            <w:tcBorders>
              <w:top w:val="single" w:sz="4" w:space="0" w:color="auto"/>
              <w:left w:val="single" w:sz="6" w:space="0" w:color="auto"/>
              <w:bottom w:val="single" w:sz="6" w:space="0" w:color="auto"/>
              <w:right w:val="single" w:sz="6" w:space="0" w:color="auto"/>
            </w:tcBorders>
            <w:shd w:val="solid" w:color="C0C0C0" w:fill="auto"/>
          </w:tcPr>
          <w:p w14:paraId="60EA9092" w14:textId="77777777" w:rsidR="004E2DF6" w:rsidRPr="00037662" w:rsidRDefault="004E2DF6" w:rsidP="005F1E45">
            <w:pPr>
              <w:autoSpaceDE w:val="0"/>
              <w:autoSpaceDN w:val="0"/>
              <w:adjustRightInd w:val="0"/>
              <w:jc w:val="center"/>
              <w:rPr>
                <w:b/>
                <w:bCs/>
                <w:color w:val="000000"/>
                <w:sz w:val="20"/>
                <w:szCs w:val="20"/>
                <w:lang w:eastAsia="en-US"/>
              </w:rPr>
            </w:pPr>
            <w:r w:rsidRPr="00037662">
              <w:rPr>
                <w:b/>
                <w:bCs/>
                <w:color w:val="000000"/>
                <w:sz w:val="20"/>
                <w:szCs w:val="20"/>
                <w:lang w:eastAsia="en-US"/>
              </w:rPr>
              <w:t>VB</w:t>
            </w:r>
          </w:p>
        </w:tc>
      </w:tr>
      <w:tr w:rsidR="004E2DF6" w:rsidRPr="00037662" w14:paraId="12310607" w14:textId="77777777" w:rsidTr="006F7093">
        <w:trPr>
          <w:cantSplit/>
          <w:trHeight w:val="535"/>
        </w:trPr>
        <w:tc>
          <w:tcPr>
            <w:tcW w:w="1023" w:type="dxa"/>
            <w:tcBorders>
              <w:top w:val="single" w:sz="6" w:space="0" w:color="auto"/>
              <w:left w:val="single" w:sz="6" w:space="0" w:color="auto"/>
              <w:bottom w:val="single" w:sz="6" w:space="0" w:color="auto"/>
              <w:right w:val="single" w:sz="6" w:space="0" w:color="auto"/>
            </w:tcBorders>
            <w:shd w:val="solid" w:color="FFFFFF" w:fill="auto"/>
          </w:tcPr>
          <w:p w14:paraId="550B1294" w14:textId="38F61CA8" w:rsidR="004E2DF6" w:rsidRPr="00C80241" w:rsidRDefault="001C06BA" w:rsidP="005F1E45">
            <w:pPr>
              <w:autoSpaceDE w:val="0"/>
              <w:autoSpaceDN w:val="0"/>
              <w:adjustRightInd w:val="0"/>
              <w:jc w:val="center"/>
              <w:rPr>
                <w:color w:val="000000"/>
                <w:sz w:val="20"/>
                <w:szCs w:val="20"/>
                <w:lang w:eastAsia="en-US"/>
              </w:rPr>
            </w:pPr>
            <w:r w:rsidRPr="00C80241">
              <w:rPr>
                <w:color w:val="000000"/>
                <w:sz w:val="20"/>
                <w:szCs w:val="20"/>
                <w:lang w:eastAsia="en-US"/>
              </w:rPr>
              <w:t>0</w:t>
            </w:r>
            <w:r w:rsidR="00786F4C" w:rsidRPr="00C80241">
              <w:rPr>
                <w:color w:val="000000"/>
                <w:sz w:val="20"/>
                <w:szCs w:val="20"/>
                <w:lang w:eastAsia="en-US"/>
              </w:rPr>
              <w:t>3</w:t>
            </w:r>
          </w:p>
        </w:tc>
        <w:tc>
          <w:tcPr>
            <w:tcW w:w="4110" w:type="dxa"/>
            <w:tcBorders>
              <w:top w:val="single" w:sz="6" w:space="0" w:color="auto"/>
              <w:left w:val="single" w:sz="6" w:space="0" w:color="auto"/>
              <w:bottom w:val="single" w:sz="6" w:space="0" w:color="auto"/>
              <w:right w:val="single" w:sz="6" w:space="0" w:color="auto"/>
            </w:tcBorders>
            <w:shd w:val="solid" w:color="FFFFFF" w:fill="auto"/>
          </w:tcPr>
          <w:p w14:paraId="24D49F8B" w14:textId="4106B245" w:rsidR="004E2DF6" w:rsidRPr="005E648E" w:rsidRDefault="005D39AC" w:rsidP="005F1E45">
            <w:pPr>
              <w:autoSpaceDE w:val="0"/>
              <w:autoSpaceDN w:val="0"/>
              <w:adjustRightInd w:val="0"/>
              <w:rPr>
                <w:color w:val="000000"/>
                <w:sz w:val="20"/>
                <w:szCs w:val="20"/>
                <w:lang w:eastAsia="en-US"/>
              </w:rPr>
            </w:pPr>
            <w:r w:rsidRPr="005E648E">
              <w:rPr>
                <w:color w:val="000000"/>
                <w:sz w:val="20"/>
                <w:szCs w:val="20"/>
              </w:rPr>
              <w:t>03-04-02-08-12</w:t>
            </w:r>
            <w:r w:rsidR="008F4A75" w:rsidRPr="005E648E">
              <w:rPr>
                <w:color w:val="000000"/>
                <w:sz w:val="20"/>
                <w:szCs w:val="20"/>
              </w:rPr>
              <w:t xml:space="preserve"> Melioracijai, dirvoms kalkinti ir polderiams prižiūrėti</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14:paraId="0BF960EE" w14:textId="216EF16F" w:rsidR="004E2DF6" w:rsidRPr="00C80241" w:rsidRDefault="005D39AC" w:rsidP="005F1E45">
            <w:pPr>
              <w:autoSpaceDE w:val="0"/>
              <w:autoSpaceDN w:val="0"/>
              <w:adjustRightInd w:val="0"/>
              <w:jc w:val="center"/>
              <w:rPr>
                <w:color w:val="000000"/>
                <w:sz w:val="20"/>
                <w:szCs w:val="20"/>
                <w:lang w:eastAsia="en-US"/>
              </w:rPr>
            </w:pPr>
            <w:r w:rsidRPr="00C80241">
              <w:rPr>
                <w:color w:val="000000"/>
                <w:sz w:val="20"/>
                <w:szCs w:val="20"/>
                <w:lang w:eastAsia="en-US"/>
              </w:rPr>
              <w:t>621,000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79083E3C" w14:textId="60BCB3C2" w:rsidR="004E2DF6" w:rsidRPr="00C80241" w:rsidRDefault="005D39AC" w:rsidP="005F1E45">
            <w:pPr>
              <w:autoSpaceDE w:val="0"/>
              <w:autoSpaceDN w:val="0"/>
              <w:adjustRightInd w:val="0"/>
              <w:jc w:val="center"/>
              <w:rPr>
                <w:color w:val="000000"/>
                <w:sz w:val="20"/>
                <w:szCs w:val="20"/>
                <w:lang w:eastAsia="en-US"/>
              </w:rPr>
            </w:pPr>
            <w:r w:rsidRPr="00C80241">
              <w:rPr>
                <w:color w:val="000000"/>
                <w:sz w:val="20"/>
                <w:szCs w:val="20"/>
                <w:lang w:eastAsia="en-US"/>
              </w:rPr>
              <w:t>109,800</w:t>
            </w:r>
          </w:p>
        </w:tc>
        <w:tc>
          <w:tcPr>
            <w:tcW w:w="1315" w:type="dxa"/>
            <w:tcBorders>
              <w:top w:val="single" w:sz="6" w:space="0" w:color="auto"/>
              <w:left w:val="single" w:sz="6" w:space="0" w:color="auto"/>
              <w:bottom w:val="single" w:sz="6" w:space="0" w:color="auto"/>
              <w:right w:val="single" w:sz="6" w:space="0" w:color="auto"/>
            </w:tcBorders>
            <w:shd w:val="solid" w:color="FFFFFF" w:fill="auto"/>
          </w:tcPr>
          <w:p w14:paraId="4C487157" w14:textId="77777777" w:rsidR="004E2DF6" w:rsidRPr="00C80241" w:rsidRDefault="004E2DF6" w:rsidP="005F1E45">
            <w:pPr>
              <w:autoSpaceDE w:val="0"/>
              <w:autoSpaceDN w:val="0"/>
              <w:adjustRightInd w:val="0"/>
              <w:jc w:val="center"/>
              <w:rPr>
                <w:color w:val="000000"/>
                <w:sz w:val="20"/>
                <w:szCs w:val="20"/>
                <w:lang w:eastAsia="en-US"/>
              </w:rPr>
            </w:pPr>
          </w:p>
        </w:tc>
      </w:tr>
      <w:tr w:rsidR="00BB018A" w:rsidRPr="00037662" w14:paraId="621C09F4" w14:textId="77777777" w:rsidTr="0099142D">
        <w:trPr>
          <w:cantSplit/>
          <w:trHeight w:val="440"/>
        </w:trPr>
        <w:tc>
          <w:tcPr>
            <w:tcW w:w="1023" w:type="dxa"/>
            <w:tcBorders>
              <w:top w:val="single" w:sz="6" w:space="0" w:color="auto"/>
              <w:left w:val="single" w:sz="6" w:space="0" w:color="auto"/>
              <w:right w:val="single" w:sz="6" w:space="0" w:color="auto"/>
            </w:tcBorders>
          </w:tcPr>
          <w:p w14:paraId="7DC0F1D6" w14:textId="54B634D1" w:rsidR="00BB018A" w:rsidRPr="00C80241" w:rsidRDefault="001C06BA" w:rsidP="005F1E45">
            <w:pPr>
              <w:autoSpaceDE w:val="0"/>
              <w:autoSpaceDN w:val="0"/>
              <w:adjustRightInd w:val="0"/>
              <w:jc w:val="center"/>
              <w:rPr>
                <w:color w:val="000000"/>
                <w:sz w:val="20"/>
                <w:szCs w:val="20"/>
                <w:lang w:eastAsia="en-US"/>
              </w:rPr>
            </w:pPr>
            <w:r w:rsidRPr="00C80241">
              <w:rPr>
                <w:color w:val="000000"/>
                <w:sz w:val="20"/>
                <w:szCs w:val="20"/>
                <w:lang w:eastAsia="en-US"/>
              </w:rPr>
              <w:t>0</w:t>
            </w:r>
            <w:r w:rsidR="00C61FA7" w:rsidRPr="00C80241">
              <w:rPr>
                <w:color w:val="000000"/>
                <w:sz w:val="20"/>
                <w:szCs w:val="20"/>
                <w:lang w:eastAsia="en-US"/>
              </w:rPr>
              <w:t>4</w:t>
            </w:r>
          </w:p>
        </w:tc>
        <w:tc>
          <w:tcPr>
            <w:tcW w:w="4110" w:type="dxa"/>
            <w:tcBorders>
              <w:top w:val="single" w:sz="6" w:space="0" w:color="auto"/>
              <w:left w:val="single" w:sz="6" w:space="0" w:color="auto"/>
              <w:bottom w:val="single" w:sz="6" w:space="0" w:color="auto"/>
              <w:right w:val="single" w:sz="6" w:space="0" w:color="auto"/>
            </w:tcBorders>
          </w:tcPr>
          <w:p w14:paraId="6E0AA0E4" w14:textId="00BC0EF7" w:rsidR="00BB018A" w:rsidRPr="00C80241" w:rsidRDefault="009A18C5" w:rsidP="005F1E45">
            <w:pPr>
              <w:autoSpaceDE w:val="0"/>
              <w:autoSpaceDN w:val="0"/>
              <w:adjustRightInd w:val="0"/>
              <w:rPr>
                <w:color w:val="000000"/>
                <w:sz w:val="20"/>
                <w:szCs w:val="20"/>
                <w:lang w:eastAsia="en-US"/>
              </w:rPr>
            </w:pPr>
            <w:r w:rsidRPr="00C80241">
              <w:rPr>
                <w:color w:val="000000"/>
                <w:sz w:val="20"/>
                <w:szCs w:val="20"/>
                <w:lang w:eastAsia="en-US"/>
              </w:rPr>
              <w:t>04-01-01-04-08</w:t>
            </w:r>
            <w:r w:rsidR="00BB018A" w:rsidRPr="00C80241">
              <w:rPr>
                <w:color w:val="000000"/>
                <w:sz w:val="20"/>
                <w:szCs w:val="20"/>
                <w:lang w:eastAsia="en-US"/>
              </w:rPr>
              <w:t xml:space="preserve"> Kr</w:t>
            </w:r>
            <w:r w:rsidR="00C80241">
              <w:rPr>
                <w:color w:val="000000"/>
                <w:sz w:val="20"/>
                <w:szCs w:val="20"/>
                <w:lang w:eastAsia="en-US"/>
              </w:rPr>
              <w:t>etingos miesto stadiono tvarkymui</w:t>
            </w:r>
          </w:p>
        </w:tc>
        <w:tc>
          <w:tcPr>
            <w:tcW w:w="1701" w:type="dxa"/>
            <w:gridSpan w:val="2"/>
            <w:tcBorders>
              <w:top w:val="single" w:sz="6" w:space="0" w:color="auto"/>
              <w:left w:val="single" w:sz="6" w:space="0" w:color="auto"/>
              <w:bottom w:val="single" w:sz="6" w:space="0" w:color="auto"/>
              <w:right w:val="single" w:sz="6" w:space="0" w:color="auto"/>
            </w:tcBorders>
          </w:tcPr>
          <w:p w14:paraId="28CB384D" w14:textId="1B1C2176" w:rsidR="00BB018A" w:rsidRPr="00C80241" w:rsidRDefault="00BB018A" w:rsidP="005F1E45">
            <w:pPr>
              <w:autoSpaceDE w:val="0"/>
              <w:autoSpaceDN w:val="0"/>
              <w:adjustRightInd w:val="0"/>
              <w:jc w:val="center"/>
              <w:rPr>
                <w:color w:val="000000"/>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14:paraId="173BA3FD" w14:textId="213C5E25"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660ED55C" w14:textId="14CD015F" w:rsidR="00BB018A" w:rsidRPr="00C80241" w:rsidRDefault="0036443F" w:rsidP="005F1E45">
            <w:pPr>
              <w:autoSpaceDE w:val="0"/>
              <w:autoSpaceDN w:val="0"/>
              <w:adjustRightInd w:val="0"/>
              <w:jc w:val="center"/>
              <w:rPr>
                <w:color w:val="000000"/>
                <w:sz w:val="20"/>
                <w:szCs w:val="20"/>
                <w:lang w:eastAsia="en-US"/>
              </w:rPr>
            </w:pPr>
            <w:r w:rsidRPr="00C80241">
              <w:rPr>
                <w:color w:val="000000"/>
                <w:sz w:val="20"/>
                <w:szCs w:val="20"/>
                <w:lang w:eastAsia="en-US"/>
              </w:rPr>
              <w:t>411,000</w:t>
            </w:r>
          </w:p>
        </w:tc>
      </w:tr>
      <w:tr w:rsidR="00BB018A" w:rsidRPr="00037662" w14:paraId="1221E860" w14:textId="77777777" w:rsidTr="0099142D">
        <w:trPr>
          <w:cantSplit/>
          <w:trHeight w:val="286"/>
        </w:trPr>
        <w:tc>
          <w:tcPr>
            <w:tcW w:w="1023" w:type="dxa"/>
            <w:tcBorders>
              <w:top w:val="nil"/>
              <w:left w:val="single" w:sz="4" w:space="0" w:color="auto"/>
              <w:bottom w:val="single" w:sz="4" w:space="0" w:color="auto"/>
              <w:right w:val="single" w:sz="4" w:space="0" w:color="auto"/>
            </w:tcBorders>
          </w:tcPr>
          <w:p w14:paraId="3E35494D" w14:textId="1303C558"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single" w:sz="4" w:space="0" w:color="auto"/>
              <w:bottom w:val="single" w:sz="6" w:space="0" w:color="auto"/>
              <w:right w:val="single" w:sz="4" w:space="0" w:color="auto"/>
            </w:tcBorders>
          </w:tcPr>
          <w:p w14:paraId="1D49F254" w14:textId="59805B62" w:rsidR="00BB018A" w:rsidRPr="00C80241" w:rsidRDefault="006B62B2" w:rsidP="005F1E45">
            <w:pPr>
              <w:autoSpaceDE w:val="0"/>
              <w:autoSpaceDN w:val="0"/>
              <w:adjustRightInd w:val="0"/>
              <w:rPr>
                <w:color w:val="000000"/>
                <w:sz w:val="20"/>
                <w:szCs w:val="20"/>
                <w:lang w:eastAsia="en-US"/>
              </w:rPr>
            </w:pPr>
            <w:r w:rsidRPr="00C80241">
              <w:rPr>
                <w:color w:val="000000"/>
                <w:sz w:val="20"/>
                <w:szCs w:val="20"/>
                <w:lang w:eastAsia="en-US"/>
              </w:rPr>
              <w:t>04-03-01-05-53</w:t>
            </w:r>
            <w:r w:rsidR="00BB018A" w:rsidRPr="00C80241">
              <w:rPr>
                <w:color w:val="000000"/>
                <w:sz w:val="20"/>
                <w:szCs w:val="20"/>
                <w:lang w:eastAsia="en-US"/>
              </w:rPr>
              <w:t xml:space="preserve"> Atsinaujinančių išteklių naudojimo plėtra</w:t>
            </w:r>
            <w:r w:rsidR="00630FDA">
              <w:rPr>
                <w:color w:val="000000"/>
                <w:sz w:val="20"/>
                <w:szCs w:val="20"/>
                <w:lang w:eastAsia="en-US"/>
              </w:rPr>
              <w:t>i</w:t>
            </w:r>
          </w:p>
        </w:tc>
        <w:tc>
          <w:tcPr>
            <w:tcW w:w="1701" w:type="dxa"/>
            <w:gridSpan w:val="2"/>
            <w:tcBorders>
              <w:top w:val="single" w:sz="6" w:space="0" w:color="auto"/>
              <w:left w:val="single" w:sz="4" w:space="0" w:color="auto"/>
              <w:bottom w:val="single" w:sz="6" w:space="0" w:color="auto"/>
              <w:right w:val="single" w:sz="6" w:space="0" w:color="auto"/>
            </w:tcBorders>
          </w:tcPr>
          <w:p w14:paraId="38E254D0" w14:textId="77777777" w:rsidR="00BB018A" w:rsidRPr="00C80241" w:rsidRDefault="00BB018A" w:rsidP="005F1E45">
            <w:pPr>
              <w:autoSpaceDE w:val="0"/>
              <w:autoSpaceDN w:val="0"/>
              <w:adjustRightInd w:val="0"/>
              <w:rPr>
                <w:color w:val="000000"/>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14:paraId="5DDC704D" w14:textId="77777777"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6CCD1169" w14:textId="35F3C853" w:rsidR="00BB018A" w:rsidRPr="00C80241" w:rsidRDefault="00416E70" w:rsidP="005F1E45">
            <w:pPr>
              <w:autoSpaceDE w:val="0"/>
              <w:autoSpaceDN w:val="0"/>
              <w:adjustRightInd w:val="0"/>
              <w:jc w:val="center"/>
              <w:rPr>
                <w:color w:val="000000"/>
                <w:sz w:val="20"/>
                <w:szCs w:val="20"/>
                <w:lang w:eastAsia="en-US"/>
              </w:rPr>
            </w:pPr>
            <w:r w:rsidRPr="00C80241">
              <w:rPr>
                <w:color w:val="000000"/>
                <w:sz w:val="20"/>
                <w:szCs w:val="20"/>
                <w:lang w:eastAsia="en-US"/>
              </w:rPr>
              <w:t>333,380</w:t>
            </w:r>
          </w:p>
        </w:tc>
      </w:tr>
      <w:tr w:rsidR="00BB018A" w:rsidRPr="00037662" w14:paraId="2E6DBA20" w14:textId="77777777" w:rsidTr="0099142D">
        <w:trPr>
          <w:cantSplit/>
          <w:trHeight w:val="702"/>
        </w:trPr>
        <w:tc>
          <w:tcPr>
            <w:tcW w:w="1023" w:type="dxa"/>
            <w:tcBorders>
              <w:top w:val="single" w:sz="4" w:space="0" w:color="auto"/>
              <w:left w:val="single" w:sz="4" w:space="0" w:color="auto"/>
              <w:bottom w:val="single" w:sz="4" w:space="0" w:color="auto"/>
              <w:right w:val="single" w:sz="4" w:space="0" w:color="auto"/>
            </w:tcBorders>
          </w:tcPr>
          <w:p w14:paraId="619B60E2" w14:textId="6D152352" w:rsidR="00BB018A" w:rsidRPr="00C80241" w:rsidRDefault="001C06BA" w:rsidP="005F1E45">
            <w:pPr>
              <w:autoSpaceDE w:val="0"/>
              <w:autoSpaceDN w:val="0"/>
              <w:adjustRightInd w:val="0"/>
              <w:jc w:val="center"/>
              <w:rPr>
                <w:color w:val="000000"/>
                <w:sz w:val="20"/>
                <w:szCs w:val="20"/>
                <w:lang w:eastAsia="en-US"/>
              </w:rPr>
            </w:pPr>
            <w:r w:rsidRPr="00C80241">
              <w:rPr>
                <w:color w:val="000000"/>
                <w:sz w:val="20"/>
                <w:szCs w:val="20"/>
                <w:lang w:eastAsia="en-US"/>
              </w:rPr>
              <w:t>0</w:t>
            </w:r>
            <w:r w:rsidR="00BB018A" w:rsidRPr="00C80241">
              <w:rPr>
                <w:color w:val="000000"/>
                <w:sz w:val="20"/>
                <w:szCs w:val="20"/>
                <w:lang w:eastAsia="en-US"/>
              </w:rPr>
              <w:t>7</w:t>
            </w:r>
          </w:p>
        </w:tc>
        <w:tc>
          <w:tcPr>
            <w:tcW w:w="4110" w:type="dxa"/>
            <w:tcBorders>
              <w:top w:val="single" w:sz="6" w:space="0" w:color="auto"/>
              <w:left w:val="single" w:sz="4" w:space="0" w:color="auto"/>
              <w:bottom w:val="single" w:sz="6" w:space="0" w:color="auto"/>
              <w:right w:val="single" w:sz="4" w:space="0" w:color="auto"/>
            </w:tcBorders>
          </w:tcPr>
          <w:p w14:paraId="562D3A5C" w14:textId="3F86C3A0" w:rsidR="00BB018A" w:rsidRPr="00C80241" w:rsidRDefault="007C6589" w:rsidP="005F1E45">
            <w:pPr>
              <w:autoSpaceDE w:val="0"/>
              <w:autoSpaceDN w:val="0"/>
              <w:adjustRightInd w:val="0"/>
              <w:rPr>
                <w:color w:val="000000"/>
                <w:sz w:val="20"/>
                <w:szCs w:val="20"/>
                <w:lang w:eastAsia="en-US"/>
              </w:rPr>
            </w:pPr>
            <w:r w:rsidRPr="00C80241">
              <w:rPr>
                <w:color w:val="000000"/>
                <w:sz w:val="20"/>
                <w:szCs w:val="20"/>
                <w:lang w:eastAsia="en-US"/>
              </w:rPr>
              <w:t>07-04-02-04-06</w:t>
            </w:r>
            <w:r w:rsidR="00BB018A" w:rsidRPr="00C80241">
              <w:rPr>
                <w:color w:val="000000"/>
                <w:sz w:val="20"/>
                <w:szCs w:val="20"/>
                <w:lang w:eastAsia="en-US"/>
              </w:rPr>
              <w:t xml:space="preserve"> Biudžetinių įstaigų veiklos išlaido</w:t>
            </w:r>
            <w:r w:rsidR="005C578B">
              <w:rPr>
                <w:color w:val="000000"/>
                <w:sz w:val="20"/>
                <w:szCs w:val="20"/>
                <w:lang w:eastAsia="en-US"/>
              </w:rPr>
              <w:t>m</w:t>
            </w:r>
            <w:r w:rsidR="00BB018A" w:rsidRPr="00C80241">
              <w:rPr>
                <w:color w:val="000000"/>
                <w:sz w:val="20"/>
                <w:szCs w:val="20"/>
                <w:lang w:eastAsia="en-US"/>
              </w:rPr>
              <w:t>s (M. Valančiaus viešajai bibliotekai knygoms</w:t>
            </w:r>
            <w:r w:rsidR="00982BF7" w:rsidRPr="00C80241">
              <w:rPr>
                <w:color w:val="000000"/>
                <w:sz w:val="20"/>
                <w:szCs w:val="20"/>
                <w:lang w:eastAsia="en-US"/>
              </w:rPr>
              <w:t xml:space="preserve"> </w:t>
            </w:r>
            <w:r w:rsidR="00BB018A" w:rsidRPr="00C80241">
              <w:rPr>
                <w:color w:val="000000"/>
                <w:sz w:val="20"/>
                <w:szCs w:val="20"/>
                <w:lang w:eastAsia="en-US"/>
              </w:rPr>
              <w:t>ir kitiems neperiodiniams leidiniams įsigyti)</w:t>
            </w:r>
          </w:p>
        </w:tc>
        <w:tc>
          <w:tcPr>
            <w:tcW w:w="1695" w:type="dxa"/>
            <w:tcBorders>
              <w:top w:val="single" w:sz="6" w:space="0" w:color="auto"/>
              <w:left w:val="single" w:sz="4" w:space="0" w:color="auto"/>
              <w:bottom w:val="single" w:sz="6" w:space="0" w:color="auto"/>
              <w:right w:val="single" w:sz="4" w:space="0" w:color="auto"/>
            </w:tcBorders>
          </w:tcPr>
          <w:p w14:paraId="2024CC6A" w14:textId="77777777" w:rsidR="00BB018A" w:rsidRPr="00C80241" w:rsidRDefault="00BB018A" w:rsidP="005F1E45">
            <w:pPr>
              <w:rPr>
                <w:color w:val="000000"/>
                <w:sz w:val="20"/>
                <w:szCs w:val="20"/>
                <w:lang w:eastAsia="en-US"/>
              </w:rPr>
            </w:pPr>
          </w:p>
          <w:p w14:paraId="3EC2D50D" w14:textId="77777777" w:rsidR="00BB018A" w:rsidRPr="00C80241" w:rsidRDefault="00BB018A" w:rsidP="005F1E45">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537425B1" w14:textId="77777777" w:rsidR="00BB018A" w:rsidRPr="00C80241" w:rsidRDefault="00BB018A" w:rsidP="005F1E45">
            <w:pPr>
              <w:rPr>
                <w:color w:val="000000"/>
                <w:sz w:val="20"/>
                <w:szCs w:val="20"/>
                <w:lang w:eastAsia="en-US"/>
              </w:rPr>
            </w:pPr>
          </w:p>
          <w:p w14:paraId="29D6EC91" w14:textId="77777777" w:rsidR="00BB018A" w:rsidRPr="00C80241" w:rsidRDefault="00BB018A" w:rsidP="005F1E45">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353E346B" w14:textId="75C0CBCB" w:rsidR="00BB018A" w:rsidRPr="00C80241" w:rsidRDefault="00982BF7" w:rsidP="005F1E45">
            <w:pPr>
              <w:autoSpaceDE w:val="0"/>
              <w:autoSpaceDN w:val="0"/>
              <w:adjustRightInd w:val="0"/>
              <w:jc w:val="center"/>
              <w:rPr>
                <w:color w:val="000000"/>
                <w:sz w:val="20"/>
                <w:szCs w:val="20"/>
                <w:lang w:eastAsia="en-US"/>
              </w:rPr>
            </w:pPr>
            <w:r w:rsidRPr="00C80241">
              <w:rPr>
                <w:color w:val="000000"/>
                <w:sz w:val="20"/>
                <w:szCs w:val="20"/>
                <w:lang w:eastAsia="en-US"/>
              </w:rPr>
              <w:t>48,696</w:t>
            </w:r>
          </w:p>
        </w:tc>
      </w:tr>
      <w:tr w:rsidR="00BB018A" w:rsidRPr="00037662" w14:paraId="17C83BAD" w14:textId="77777777" w:rsidTr="006F7093">
        <w:trPr>
          <w:cantSplit/>
          <w:trHeight w:val="409"/>
        </w:trPr>
        <w:tc>
          <w:tcPr>
            <w:tcW w:w="1023" w:type="dxa"/>
            <w:tcBorders>
              <w:top w:val="single" w:sz="4" w:space="0" w:color="auto"/>
              <w:left w:val="single" w:sz="6" w:space="0" w:color="auto"/>
              <w:bottom w:val="nil"/>
              <w:right w:val="single" w:sz="6" w:space="0" w:color="auto"/>
            </w:tcBorders>
          </w:tcPr>
          <w:p w14:paraId="428A1B84" w14:textId="5EF8E21F" w:rsidR="00BB018A" w:rsidRPr="00C80241" w:rsidRDefault="001C06BA" w:rsidP="005F1E45">
            <w:pPr>
              <w:autoSpaceDE w:val="0"/>
              <w:autoSpaceDN w:val="0"/>
              <w:adjustRightInd w:val="0"/>
              <w:jc w:val="center"/>
              <w:rPr>
                <w:color w:val="000000"/>
                <w:sz w:val="20"/>
                <w:szCs w:val="20"/>
                <w:lang w:eastAsia="en-US"/>
              </w:rPr>
            </w:pPr>
            <w:r w:rsidRPr="00C80241">
              <w:rPr>
                <w:color w:val="000000"/>
                <w:sz w:val="20"/>
                <w:szCs w:val="20"/>
                <w:lang w:eastAsia="en-US"/>
              </w:rPr>
              <w:t>0</w:t>
            </w:r>
            <w:r w:rsidR="00BB018A" w:rsidRPr="00C80241">
              <w:rPr>
                <w:color w:val="000000"/>
                <w:sz w:val="20"/>
                <w:szCs w:val="20"/>
                <w:lang w:eastAsia="en-US"/>
              </w:rPr>
              <w:t>8</w:t>
            </w:r>
          </w:p>
        </w:tc>
        <w:tc>
          <w:tcPr>
            <w:tcW w:w="4110" w:type="dxa"/>
            <w:tcBorders>
              <w:top w:val="single" w:sz="6" w:space="0" w:color="auto"/>
              <w:left w:val="single" w:sz="6" w:space="0" w:color="auto"/>
              <w:bottom w:val="single" w:sz="6" w:space="0" w:color="auto"/>
              <w:right w:val="single" w:sz="4" w:space="0" w:color="auto"/>
            </w:tcBorders>
          </w:tcPr>
          <w:p w14:paraId="277DAB18" w14:textId="3F22F7C7" w:rsidR="00BB018A" w:rsidRPr="00C80241" w:rsidRDefault="00982BF7" w:rsidP="005F1E45">
            <w:pPr>
              <w:autoSpaceDE w:val="0"/>
              <w:autoSpaceDN w:val="0"/>
              <w:adjustRightInd w:val="0"/>
              <w:rPr>
                <w:color w:val="000000"/>
                <w:sz w:val="20"/>
                <w:szCs w:val="20"/>
                <w:lang w:eastAsia="en-US"/>
              </w:rPr>
            </w:pPr>
            <w:r w:rsidRPr="00C80241">
              <w:rPr>
                <w:color w:val="000000"/>
                <w:sz w:val="20"/>
                <w:szCs w:val="20"/>
                <w:lang w:eastAsia="en-US"/>
              </w:rPr>
              <w:t>08-01-02-01-22</w:t>
            </w:r>
            <w:r w:rsidR="00BB018A" w:rsidRPr="00C80241">
              <w:rPr>
                <w:color w:val="000000"/>
                <w:sz w:val="20"/>
                <w:szCs w:val="20"/>
                <w:lang w:eastAsia="en-US"/>
              </w:rPr>
              <w:t xml:space="preserve"> Karjeros specialistų paslaugų mokiniams</w:t>
            </w:r>
            <w:r w:rsidR="005C578B">
              <w:rPr>
                <w:color w:val="000000"/>
                <w:sz w:val="20"/>
                <w:szCs w:val="20"/>
                <w:lang w:eastAsia="en-US"/>
              </w:rPr>
              <w:t xml:space="preserve"> užtikrinimui</w:t>
            </w:r>
          </w:p>
        </w:tc>
        <w:tc>
          <w:tcPr>
            <w:tcW w:w="1695" w:type="dxa"/>
            <w:tcBorders>
              <w:top w:val="single" w:sz="6" w:space="0" w:color="auto"/>
              <w:left w:val="single" w:sz="4" w:space="0" w:color="auto"/>
              <w:bottom w:val="single" w:sz="6" w:space="0" w:color="auto"/>
              <w:right w:val="single" w:sz="4" w:space="0" w:color="auto"/>
            </w:tcBorders>
            <w:vAlign w:val="center"/>
          </w:tcPr>
          <w:p w14:paraId="1B196D4C" w14:textId="137C19E2" w:rsidR="00BB018A" w:rsidRPr="00C80241" w:rsidRDefault="00BB018A" w:rsidP="005F1E45">
            <w:pPr>
              <w:autoSpaceDE w:val="0"/>
              <w:autoSpaceDN w:val="0"/>
              <w:adjustRightInd w:val="0"/>
              <w:ind w:left="82"/>
              <w:jc w:val="center"/>
              <w:rPr>
                <w:color w:val="000000"/>
                <w:sz w:val="20"/>
                <w:szCs w:val="20"/>
                <w:lang w:eastAsia="en-US"/>
              </w:rPr>
            </w:pPr>
          </w:p>
          <w:p w14:paraId="3982AB37" w14:textId="77777777" w:rsidR="00BB018A" w:rsidRPr="00C80241" w:rsidRDefault="00BB018A" w:rsidP="005F1E45">
            <w:pPr>
              <w:autoSpaceDE w:val="0"/>
              <w:autoSpaceDN w:val="0"/>
              <w:adjustRightInd w:val="0"/>
              <w:jc w:val="center"/>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vAlign w:val="center"/>
          </w:tcPr>
          <w:p w14:paraId="64EF3611" w14:textId="77777777" w:rsidR="00BB018A" w:rsidRPr="00C80241" w:rsidRDefault="00BB018A" w:rsidP="005F1E45">
            <w:pPr>
              <w:jc w:val="center"/>
              <w:rPr>
                <w:color w:val="000000"/>
                <w:sz w:val="20"/>
                <w:szCs w:val="20"/>
                <w:lang w:eastAsia="en-US"/>
              </w:rPr>
            </w:pPr>
          </w:p>
          <w:p w14:paraId="47FA2941" w14:textId="77777777"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630D7ED9" w14:textId="7BA1DDF5" w:rsidR="00BB018A" w:rsidRPr="00C80241" w:rsidRDefault="00982BF7" w:rsidP="005F1E45">
            <w:pPr>
              <w:autoSpaceDE w:val="0"/>
              <w:autoSpaceDN w:val="0"/>
              <w:adjustRightInd w:val="0"/>
              <w:jc w:val="center"/>
              <w:rPr>
                <w:color w:val="000000"/>
                <w:sz w:val="20"/>
                <w:szCs w:val="20"/>
                <w:lang w:eastAsia="en-US"/>
              </w:rPr>
            </w:pPr>
            <w:r w:rsidRPr="00C80241">
              <w:rPr>
                <w:color w:val="000000"/>
                <w:sz w:val="20"/>
                <w:szCs w:val="20"/>
                <w:lang w:eastAsia="en-US"/>
              </w:rPr>
              <w:t xml:space="preserve">96,700  </w:t>
            </w:r>
          </w:p>
        </w:tc>
      </w:tr>
      <w:tr w:rsidR="00BB018A" w:rsidRPr="00037662" w14:paraId="019892C4" w14:textId="77777777" w:rsidTr="006F7093">
        <w:trPr>
          <w:cantSplit/>
          <w:trHeight w:val="414"/>
        </w:trPr>
        <w:tc>
          <w:tcPr>
            <w:tcW w:w="1023" w:type="dxa"/>
            <w:tcBorders>
              <w:top w:val="nil"/>
              <w:left w:val="single" w:sz="6" w:space="0" w:color="auto"/>
              <w:bottom w:val="nil"/>
              <w:right w:val="single" w:sz="6" w:space="0" w:color="auto"/>
            </w:tcBorders>
          </w:tcPr>
          <w:p w14:paraId="77A62473"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3BD1505B" w14:textId="2B4598D3" w:rsidR="00BB018A" w:rsidRPr="00C80241" w:rsidRDefault="00130F42" w:rsidP="005F1E45">
            <w:pPr>
              <w:autoSpaceDE w:val="0"/>
              <w:autoSpaceDN w:val="0"/>
              <w:adjustRightInd w:val="0"/>
              <w:rPr>
                <w:color w:val="000000"/>
                <w:sz w:val="20"/>
                <w:szCs w:val="20"/>
                <w:lang w:eastAsia="en-US"/>
              </w:rPr>
            </w:pPr>
            <w:r w:rsidRPr="00C80241">
              <w:rPr>
                <w:color w:val="000000"/>
                <w:sz w:val="20"/>
                <w:szCs w:val="20"/>
                <w:lang w:eastAsia="en-US"/>
              </w:rPr>
              <w:t>08-01-02-02-16</w:t>
            </w:r>
            <w:r w:rsidR="00BB018A" w:rsidRPr="00C80241">
              <w:rPr>
                <w:color w:val="000000"/>
                <w:sz w:val="20"/>
                <w:szCs w:val="20"/>
                <w:lang w:eastAsia="en-US"/>
              </w:rPr>
              <w:t xml:space="preserve"> Neformaliojo vaikų švietimo</w:t>
            </w:r>
          </w:p>
          <w:p w14:paraId="68048135" w14:textId="596EF71D" w:rsidR="00BB018A" w:rsidRPr="00C80241" w:rsidRDefault="00D26C00" w:rsidP="005F1E45">
            <w:pPr>
              <w:autoSpaceDE w:val="0"/>
              <w:autoSpaceDN w:val="0"/>
              <w:adjustRightInd w:val="0"/>
              <w:rPr>
                <w:color w:val="000000"/>
                <w:sz w:val="20"/>
                <w:szCs w:val="20"/>
                <w:lang w:eastAsia="en-US"/>
              </w:rPr>
            </w:pPr>
            <w:r>
              <w:rPr>
                <w:color w:val="000000"/>
                <w:sz w:val="20"/>
                <w:szCs w:val="20"/>
                <w:lang w:eastAsia="en-US"/>
              </w:rPr>
              <w:t>programų finansavimui</w:t>
            </w:r>
          </w:p>
        </w:tc>
        <w:tc>
          <w:tcPr>
            <w:tcW w:w="1695" w:type="dxa"/>
            <w:tcBorders>
              <w:top w:val="single" w:sz="6" w:space="0" w:color="auto"/>
              <w:left w:val="single" w:sz="4" w:space="0" w:color="auto"/>
              <w:bottom w:val="single" w:sz="6" w:space="0" w:color="auto"/>
              <w:right w:val="single" w:sz="4" w:space="0" w:color="auto"/>
            </w:tcBorders>
            <w:vAlign w:val="center"/>
          </w:tcPr>
          <w:p w14:paraId="0FDDB968" w14:textId="77777777" w:rsidR="00BB018A" w:rsidRPr="00C80241" w:rsidRDefault="00BB018A" w:rsidP="005F1E45">
            <w:pPr>
              <w:jc w:val="center"/>
              <w:rPr>
                <w:color w:val="000000"/>
                <w:sz w:val="20"/>
                <w:szCs w:val="20"/>
                <w:lang w:eastAsia="en-US"/>
              </w:rPr>
            </w:pPr>
          </w:p>
          <w:p w14:paraId="481E7484" w14:textId="77777777" w:rsidR="00BB018A" w:rsidRPr="00C80241" w:rsidRDefault="00BB018A" w:rsidP="005F1E45">
            <w:pPr>
              <w:autoSpaceDE w:val="0"/>
              <w:autoSpaceDN w:val="0"/>
              <w:adjustRightInd w:val="0"/>
              <w:jc w:val="center"/>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vAlign w:val="center"/>
          </w:tcPr>
          <w:p w14:paraId="5368CC76" w14:textId="77777777" w:rsidR="00BB018A" w:rsidRPr="00C80241" w:rsidRDefault="00BB018A" w:rsidP="005F1E45">
            <w:pPr>
              <w:jc w:val="center"/>
              <w:rPr>
                <w:color w:val="000000"/>
                <w:sz w:val="20"/>
                <w:szCs w:val="20"/>
                <w:lang w:eastAsia="en-US"/>
              </w:rPr>
            </w:pPr>
          </w:p>
          <w:p w14:paraId="7678A2E8" w14:textId="77777777"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0D0E8888" w14:textId="73EB5BDF" w:rsidR="00BB018A" w:rsidRPr="00C80241" w:rsidRDefault="0090297A" w:rsidP="005F1E45">
            <w:pPr>
              <w:autoSpaceDE w:val="0"/>
              <w:autoSpaceDN w:val="0"/>
              <w:adjustRightInd w:val="0"/>
              <w:jc w:val="center"/>
              <w:rPr>
                <w:color w:val="000000"/>
                <w:sz w:val="20"/>
                <w:szCs w:val="20"/>
                <w:lang w:eastAsia="en-US"/>
              </w:rPr>
            </w:pPr>
            <w:r w:rsidRPr="00C80241">
              <w:rPr>
                <w:color w:val="000000"/>
                <w:sz w:val="20"/>
                <w:szCs w:val="20"/>
                <w:lang w:eastAsia="en-US"/>
              </w:rPr>
              <w:t>256,200</w:t>
            </w:r>
          </w:p>
        </w:tc>
      </w:tr>
      <w:tr w:rsidR="00BB018A" w:rsidRPr="00037662" w14:paraId="0EDFF672" w14:textId="77777777" w:rsidTr="006F7093">
        <w:trPr>
          <w:cantSplit/>
          <w:trHeight w:val="217"/>
        </w:trPr>
        <w:tc>
          <w:tcPr>
            <w:tcW w:w="1023" w:type="dxa"/>
            <w:tcBorders>
              <w:top w:val="nil"/>
              <w:left w:val="single" w:sz="6" w:space="0" w:color="auto"/>
              <w:bottom w:val="nil"/>
              <w:right w:val="single" w:sz="6" w:space="0" w:color="auto"/>
            </w:tcBorders>
          </w:tcPr>
          <w:p w14:paraId="55431602"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09B03C66" w14:textId="331A284A" w:rsidR="00BB018A" w:rsidRPr="00C80241" w:rsidRDefault="00130F42" w:rsidP="005F1E45">
            <w:pPr>
              <w:autoSpaceDE w:val="0"/>
              <w:autoSpaceDN w:val="0"/>
              <w:adjustRightInd w:val="0"/>
              <w:rPr>
                <w:color w:val="000000"/>
                <w:sz w:val="20"/>
                <w:szCs w:val="20"/>
                <w:lang w:eastAsia="en-US"/>
              </w:rPr>
            </w:pPr>
            <w:r w:rsidRPr="00C80241">
              <w:rPr>
                <w:color w:val="000000"/>
                <w:sz w:val="20"/>
                <w:szCs w:val="20"/>
                <w:lang w:eastAsia="en-US"/>
              </w:rPr>
              <w:t>08-02-01-02-05</w:t>
            </w:r>
            <w:r w:rsidR="00BB018A" w:rsidRPr="00C80241">
              <w:rPr>
                <w:color w:val="000000"/>
                <w:sz w:val="20"/>
                <w:szCs w:val="20"/>
                <w:lang w:eastAsia="en-US"/>
              </w:rPr>
              <w:t xml:space="preserve"> B</w:t>
            </w:r>
            <w:r w:rsidR="0038792B">
              <w:rPr>
                <w:color w:val="000000"/>
                <w:sz w:val="20"/>
                <w:szCs w:val="20"/>
                <w:lang w:eastAsia="en-US"/>
              </w:rPr>
              <w:t>endruomeninės veiklos stiprinimui</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4909C2B0" w14:textId="77777777" w:rsidR="00BB018A" w:rsidRPr="00C80241" w:rsidRDefault="00BB018A" w:rsidP="005F1E45">
            <w:pPr>
              <w:autoSpaceDE w:val="0"/>
              <w:autoSpaceDN w:val="0"/>
              <w:adjustRightInd w:val="0"/>
              <w:jc w:val="center"/>
              <w:rPr>
                <w:color w:val="000000"/>
                <w:sz w:val="20"/>
                <w:szCs w:val="20"/>
                <w:lang w:eastAsia="en-US"/>
              </w:rPr>
            </w:pPr>
          </w:p>
        </w:tc>
        <w:tc>
          <w:tcPr>
            <w:tcW w:w="1701" w:type="dxa"/>
            <w:tcBorders>
              <w:top w:val="single" w:sz="6" w:space="0" w:color="auto"/>
              <w:left w:val="single" w:sz="4" w:space="0" w:color="auto"/>
              <w:bottom w:val="single" w:sz="6" w:space="0" w:color="auto"/>
              <w:right w:val="single" w:sz="6" w:space="0" w:color="auto"/>
            </w:tcBorders>
          </w:tcPr>
          <w:p w14:paraId="167EA52B" w14:textId="77777777"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13932430" w14:textId="0DBFB5DB" w:rsidR="00BB018A" w:rsidRPr="00C80241" w:rsidRDefault="0090297A" w:rsidP="005F1E45">
            <w:pPr>
              <w:autoSpaceDE w:val="0"/>
              <w:autoSpaceDN w:val="0"/>
              <w:adjustRightInd w:val="0"/>
              <w:jc w:val="center"/>
              <w:rPr>
                <w:color w:val="000000"/>
                <w:sz w:val="20"/>
                <w:szCs w:val="20"/>
                <w:lang w:eastAsia="en-US"/>
              </w:rPr>
            </w:pPr>
            <w:r w:rsidRPr="00C80241">
              <w:rPr>
                <w:color w:val="000000"/>
                <w:sz w:val="20"/>
                <w:szCs w:val="20"/>
                <w:lang w:eastAsia="en-US"/>
              </w:rPr>
              <w:t>25,835</w:t>
            </w:r>
          </w:p>
        </w:tc>
      </w:tr>
      <w:tr w:rsidR="00BB018A" w:rsidRPr="00037662" w14:paraId="7566D457" w14:textId="77777777" w:rsidTr="00AC3948">
        <w:trPr>
          <w:cantSplit/>
          <w:trHeight w:val="412"/>
        </w:trPr>
        <w:tc>
          <w:tcPr>
            <w:tcW w:w="1023" w:type="dxa"/>
            <w:tcBorders>
              <w:top w:val="nil"/>
              <w:left w:val="single" w:sz="6" w:space="0" w:color="auto"/>
              <w:right w:val="single" w:sz="6" w:space="0" w:color="auto"/>
            </w:tcBorders>
          </w:tcPr>
          <w:p w14:paraId="40FE1EF3"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6FF61835" w14:textId="5ED3CFE8" w:rsidR="00BB018A" w:rsidRPr="00C80241" w:rsidRDefault="005E311F" w:rsidP="005F1E45">
            <w:pPr>
              <w:tabs>
                <w:tab w:val="left" w:pos="4695"/>
              </w:tabs>
              <w:autoSpaceDE w:val="0"/>
              <w:autoSpaceDN w:val="0"/>
              <w:adjustRightInd w:val="0"/>
              <w:rPr>
                <w:color w:val="000000"/>
                <w:sz w:val="20"/>
                <w:szCs w:val="20"/>
                <w:lang w:eastAsia="en-US"/>
              </w:rPr>
            </w:pPr>
            <w:r w:rsidRPr="00C80241">
              <w:rPr>
                <w:color w:val="000000"/>
                <w:sz w:val="20"/>
                <w:szCs w:val="20"/>
                <w:lang w:eastAsia="en-US"/>
              </w:rPr>
              <w:t>08-01-02-01-23</w:t>
            </w:r>
            <w:r w:rsidR="00BB018A" w:rsidRPr="00C80241">
              <w:rPr>
                <w:color w:val="000000"/>
                <w:sz w:val="20"/>
                <w:szCs w:val="20"/>
                <w:lang w:eastAsia="en-US"/>
              </w:rPr>
              <w:t xml:space="preserve"> Tūkstantmečio mokyklų</w:t>
            </w:r>
          </w:p>
          <w:p w14:paraId="4F0B917B" w14:textId="4C49C2D3" w:rsidR="00BB018A" w:rsidRPr="00C80241" w:rsidRDefault="00F043A7" w:rsidP="005F1E45">
            <w:pPr>
              <w:autoSpaceDE w:val="0"/>
              <w:autoSpaceDN w:val="0"/>
              <w:adjustRightInd w:val="0"/>
              <w:rPr>
                <w:color w:val="000000"/>
                <w:sz w:val="20"/>
                <w:szCs w:val="20"/>
                <w:lang w:eastAsia="en-US"/>
              </w:rPr>
            </w:pPr>
            <w:r>
              <w:rPr>
                <w:color w:val="000000"/>
                <w:sz w:val="20"/>
                <w:szCs w:val="20"/>
                <w:lang w:eastAsia="en-US"/>
              </w:rPr>
              <w:t>programos vykdymui</w:t>
            </w: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09D8E8A3" w14:textId="5C8EB904" w:rsidR="00BB018A" w:rsidRPr="00C80241" w:rsidRDefault="005E311F" w:rsidP="005F1E45">
            <w:pPr>
              <w:tabs>
                <w:tab w:val="left" w:pos="4695"/>
              </w:tabs>
              <w:autoSpaceDE w:val="0"/>
              <w:autoSpaceDN w:val="0"/>
              <w:adjustRightInd w:val="0"/>
              <w:ind w:left="82"/>
              <w:jc w:val="center"/>
              <w:rPr>
                <w:color w:val="000000"/>
                <w:sz w:val="20"/>
                <w:szCs w:val="20"/>
                <w:lang w:eastAsia="en-US"/>
              </w:rPr>
            </w:pPr>
            <w:r w:rsidRPr="00C80241">
              <w:rPr>
                <w:color w:val="000000"/>
                <w:sz w:val="20"/>
                <w:szCs w:val="20"/>
                <w:lang w:eastAsia="en-US"/>
              </w:rPr>
              <w:t>1 330</w:t>
            </w:r>
            <w:r w:rsidR="00BB018A" w:rsidRPr="00C80241">
              <w:rPr>
                <w:color w:val="000000"/>
                <w:sz w:val="20"/>
                <w:szCs w:val="20"/>
                <w:lang w:eastAsia="en-US"/>
              </w:rPr>
              <w:t>,000</w:t>
            </w:r>
          </w:p>
        </w:tc>
        <w:tc>
          <w:tcPr>
            <w:tcW w:w="1701" w:type="dxa"/>
            <w:tcBorders>
              <w:top w:val="single" w:sz="6" w:space="0" w:color="auto"/>
              <w:left w:val="single" w:sz="6" w:space="0" w:color="auto"/>
              <w:bottom w:val="single" w:sz="6" w:space="0" w:color="auto"/>
              <w:right w:val="single" w:sz="6" w:space="0" w:color="auto"/>
            </w:tcBorders>
          </w:tcPr>
          <w:p w14:paraId="61617D98" w14:textId="77777777"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741C1BE3" w14:textId="77777777" w:rsidR="00BB018A" w:rsidRPr="00C80241" w:rsidRDefault="00BB018A" w:rsidP="005F1E45">
            <w:pPr>
              <w:autoSpaceDE w:val="0"/>
              <w:autoSpaceDN w:val="0"/>
              <w:adjustRightInd w:val="0"/>
              <w:jc w:val="center"/>
              <w:rPr>
                <w:color w:val="000000"/>
                <w:sz w:val="20"/>
                <w:szCs w:val="20"/>
                <w:lang w:eastAsia="en-US"/>
              </w:rPr>
            </w:pPr>
          </w:p>
        </w:tc>
      </w:tr>
      <w:tr w:rsidR="005A7C15" w:rsidRPr="00037662" w14:paraId="3C662C27" w14:textId="77777777" w:rsidTr="00AC3948">
        <w:trPr>
          <w:cantSplit/>
          <w:trHeight w:val="412"/>
        </w:trPr>
        <w:tc>
          <w:tcPr>
            <w:tcW w:w="1023" w:type="dxa"/>
            <w:tcBorders>
              <w:left w:val="single" w:sz="4" w:space="0" w:color="auto"/>
              <w:bottom w:val="single" w:sz="4" w:space="0" w:color="auto"/>
              <w:right w:val="single" w:sz="4" w:space="0" w:color="auto"/>
            </w:tcBorders>
          </w:tcPr>
          <w:p w14:paraId="6EE06706" w14:textId="77777777" w:rsidR="005A7C15" w:rsidRPr="00C80241" w:rsidRDefault="005A7C15" w:rsidP="005F1E45">
            <w:pPr>
              <w:autoSpaceDE w:val="0"/>
              <w:autoSpaceDN w:val="0"/>
              <w:adjustRightInd w:val="0"/>
              <w:jc w:val="center"/>
              <w:rPr>
                <w:color w:val="000000"/>
                <w:sz w:val="20"/>
                <w:szCs w:val="20"/>
                <w:lang w:eastAsia="en-US"/>
              </w:rPr>
            </w:pPr>
          </w:p>
        </w:tc>
        <w:tc>
          <w:tcPr>
            <w:tcW w:w="4110" w:type="dxa"/>
            <w:tcBorders>
              <w:top w:val="single" w:sz="6" w:space="0" w:color="auto"/>
              <w:left w:val="single" w:sz="4" w:space="0" w:color="auto"/>
              <w:bottom w:val="single" w:sz="6" w:space="0" w:color="auto"/>
              <w:right w:val="single" w:sz="4" w:space="0" w:color="auto"/>
            </w:tcBorders>
          </w:tcPr>
          <w:p w14:paraId="31DD4818" w14:textId="7C6CEF77" w:rsidR="005A7C15" w:rsidRPr="00C80241" w:rsidRDefault="00827604" w:rsidP="005F1E45">
            <w:pPr>
              <w:tabs>
                <w:tab w:val="left" w:pos="4695"/>
              </w:tabs>
              <w:autoSpaceDE w:val="0"/>
              <w:autoSpaceDN w:val="0"/>
              <w:adjustRightInd w:val="0"/>
              <w:rPr>
                <w:color w:val="000000"/>
                <w:sz w:val="20"/>
                <w:szCs w:val="20"/>
                <w:lang w:eastAsia="en-US"/>
              </w:rPr>
            </w:pPr>
            <w:r w:rsidRPr="00C80241">
              <w:rPr>
                <w:color w:val="000000"/>
                <w:sz w:val="20"/>
                <w:szCs w:val="20"/>
              </w:rPr>
              <w:t>08-04-02-04-05 Biudžetinių įstaigų veiklos išlaido</w:t>
            </w:r>
            <w:r w:rsidR="004739A3">
              <w:rPr>
                <w:color w:val="000000"/>
                <w:sz w:val="20"/>
                <w:szCs w:val="20"/>
              </w:rPr>
              <w:t>m</w:t>
            </w:r>
            <w:r w:rsidRPr="00C80241">
              <w:rPr>
                <w:color w:val="000000"/>
                <w:sz w:val="20"/>
                <w:szCs w:val="20"/>
              </w:rPr>
              <w:t>s (Mokinių įvairovei, atvirų grupių</w:t>
            </w:r>
            <w:r w:rsidR="004739A3">
              <w:rPr>
                <w:color w:val="000000"/>
                <w:sz w:val="20"/>
                <w:szCs w:val="20"/>
              </w:rPr>
              <w:t>, klasių ir ugdymo organizavimui)</w:t>
            </w: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11237E63" w14:textId="77777777" w:rsidR="005A7C15" w:rsidRPr="00C80241" w:rsidRDefault="005A7C15" w:rsidP="005F1E45">
            <w:pPr>
              <w:tabs>
                <w:tab w:val="left" w:pos="4695"/>
              </w:tabs>
              <w:autoSpaceDE w:val="0"/>
              <w:autoSpaceDN w:val="0"/>
              <w:adjustRightInd w:val="0"/>
              <w:ind w:left="82"/>
              <w:jc w:val="center"/>
              <w:rPr>
                <w:color w:val="000000"/>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14:paraId="19B46240" w14:textId="77777777" w:rsidR="005A7C15" w:rsidRPr="00C80241" w:rsidRDefault="005A7C15"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3829F343" w14:textId="6B7D8C60" w:rsidR="005A7C15" w:rsidRPr="00C80241" w:rsidRDefault="00086FB5" w:rsidP="005F1E45">
            <w:pPr>
              <w:autoSpaceDE w:val="0"/>
              <w:autoSpaceDN w:val="0"/>
              <w:adjustRightInd w:val="0"/>
              <w:jc w:val="center"/>
              <w:rPr>
                <w:color w:val="000000"/>
                <w:sz w:val="20"/>
                <w:szCs w:val="20"/>
                <w:lang w:eastAsia="en-US"/>
              </w:rPr>
            </w:pPr>
            <w:r w:rsidRPr="00C80241">
              <w:rPr>
                <w:color w:val="000000"/>
                <w:sz w:val="20"/>
                <w:szCs w:val="20"/>
                <w:lang w:eastAsia="en-US"/>
              </w:rPr>
              <w:t>67,872</w:t>
            </w:r>
          </w:p>
        </w:tc>
      </w:tr>
      <w:tr w:rsidR="00BB018A" w:rsidRPr="00037662" w14:paraId="450B3CB4" w14:textId="77777777" w:rsidTr="00AC3948">
        <w:trPr>
          <w:cantSplit/>
          <w:trHeight w:val="415"/>
        </w:trPr>
        <w:tc>
          <w:tcPr>
            <w:tcW w:w="1023" w:type="dxa"/>
            <w:tcBorders>
              <w:top w:val="single" w:sz="4" w:space="0" w:color="auto"/>
              <w:left w:val="single" w:sz="6" w:space="0" w:color="auto"/>
              <w:bottom w:val="nil"/>
              <w:right w:val="single" w:sz="6" w:space="0" w:color="auto"/>
            </w:tcBorders>
          </w:tcPr>
          <w:p w14:paraId="04ECF7A2" w14:textId="0D07974E" w:rsidR="00BB018A" w:rsidRPr="00C80241" w:rsidRDefault="001C06BA" w:rsidP="005F1E45">
            <w:pPr>
              <w:autoSpaceDE w:val="0"/>
              <w:autoSpaceDN w:val="0"/>
              <w:adjustRightInd w:val="0"/>
              <w:jc w:val="center"/>
              <w:rPr>
                <w:color w:val="000000"/>
                <w:sz w:val="20"/>
                <w:szCs w:val="20"/>
                <w:lang w:eastAsia="en-US"/>
              </w:rPr>
            </w:pPr>
            <w:r w:rsidRPr="00C80241">
              <w:rPr>
                <w:color w:val="000000"/>
                <w:sz w:val="20"/>
                <w:szCs w:val="20"/>
                <w:lang w:eastAsia="en-US"/>
              </w:rPr>
              <w:t>0</w:t>
            </w:r>
            <w:r w:rsidR="00BB018A" w:rsidRPr="00C80241">
              <w:rPr>
                <w:color w:val="000000"/>
                <w:sz w:val="20"/>
                <w:szCs w:val="20"/>
                <w:lang w:eastAsia="en-US"/>
              </w:rPr>
              <w:t>9</w:t>
            </w:r>
          </w:p>
        </w:tc>
        <w:tc>
          <w:tcPr>
            <w:tcW w:w="4110" w:type="dxa"/>
            <w:tcBorders>
              <w:top w:val="single" w:sz="6" w:space="0" w:color="auto"/>
              <w:left w:val="single" w:sz="6" w:space="0" w:color="auto"/>
              <w:bottom w:val="single" w:sz="6" w:space="0" w:color="auto"/>
              <w:right w:val="single" w:sz="4" w:space="0" w:color="auto"/>
            </w:tcBorders>
          </w:tcPr>
          <w:p w14:paraId="11E4B63B" w14:textId="56F1EC7C" w:rsidR="00BB018A" w:rsidRPr="00C80241" w:rsidRDefault="00F474E0" w:rsidP="005F1E45">
            <w:pPr>
              <w:autoSpaceDE w:val="0"/>
              <w:autoSpaceDN w:val="0"/>
              <w:adjustRightInd w:val="0"/>
              <w:rPr>
                <w:color w:val="000000"/>
                <w:sz w:val="20"/>
                <w:szCs w:val="20"/>
                <w:lang w:eastAsia="en-US"/>
              </w:rPr>
            </w:pPr>
            <w:r w:rsidRPr="00C80241">
              <w:rPr>
                <w:color w:val="000000"/>
                <w:sz w:val="20"/>
                <w:szCs w:val="20"/>
              </w:rPr>
              <w:t>09-01-03-01-01</w:t>
            </w:r>
            <w:r w:rsidR="005F2E72">
              <w:rPr>
                <w:color w:val="000000"/>
                <w:sz w:val="20"/>
                <w:szCs w:val="20"/>
              </w:rPr>
              <w:t xml:space="preserve"> Aplinkos pritaikymui</w:t>
            </w:r>
            <w:r w:rsidR="00E23759" w:rsidRPr="00C80241">
              <w:rPr>
                <w:color w:val="000000"/>
                <w:sz w:val="20"/>
                <w:szCs w:val="20"/>
              </w:rPr>
              <w:t xml:space="preserve"> neįgaliesiems</w:t>
            </w: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0E2FA7A4" w14:textId="31E6E5C7" w:rsidR="00BB018A" w:rsidRPr="00C80241" w:rsidRDefault="00BB018A" w:rsidP="005F1E45">
            <w:pPr>
              <w:autoSpaceDE w:val="0"/>
              <w:autoSpaceDN w:val="0"/>
              <w:adjustRightInd w:val="0"/>
              <w:jc w:val="center"/>
              <w:rPr>
                <w:color w:val="000000"/>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14:paraId="553EE684" w14:textId="77777777"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691E28AC" w14:textId="6BC5EF0F" w:rsidR="00BB018A" w:rsidRPr="00C80241" w:rsidRDefault="00E23759" w:rsidP="005F1E45">
            <w:pPr>
              <w:autoSpaceDE w:val="0"/>
              <w:autoSpaceDN w:val="0"/>
              <w:adjustRightInd w:val="0"/>
              <w:jc w:val="center"/>
              <w:rPr>
                <w:color w:val="000000"/>
                <w:sz w:val="20"/>
                <w:szCs w:val="20"/>
                <w:lang w:eastAsia="en-US"/>
              </w:rPr>
            </w:pPr>
            <w:r w:rsidRPr="00C80241">
              <w:rPr>
                <w:color w:val="000000"/>
                <w:sz w:val="20"/>
                <w:szCs w:val="20"/>
                <w:lang w:eastAsia="en-US"/>
              </w:rPr>
              <w:t>28,149</w:t>
            </w:r>
          </w:p>
        </w:tc>
      </w:tr>
      <w:tr w:rsidR="00363FB4" w:rsidRPr="00037662" w14:paraId="0BA7D54C" w14:textId="77777777" w:rsidTr="006F7093">
        <w:trPr>
          <w:cantSplit/>
          <w:trHeight w:val="423"/>
        </w:trPr>
        <w:tc>
          <w:tcPr>
            <w:tcW w:w="1023" w:type="dxa"/>
            <w:tcBorders>
              <w:top w:val="nil"/>
              <w:left w:val="single" w:sz="6" w:space="0" w:color="auto"/>
              <w:bottom w:val="nil"/>
              <w:right w:val="single" w:sz="6" w:space="0" w:color="auto"/>
            </w:tcBorders>
          </w:tcPr>
          <w:p w14:paraId="3659EC15" w14:textId="77777777" w:rsidR="00363FB4" w:rsidRPr="00C80241" w:rsidRDefault="00363FB4" w:rsidP="005F1E45">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32C2C4C3" w14:textId="6823582C" w:rsidR="00363FB4" w:rsidRPr="005E648E" w:rsidRDefault="004B653B" w:rsidP="005F1E45">
            <w:pPr>
              <w:autoSpaceDE w:val="0"/>
              <w:autoSpaceDN w:val="0"/>
              <w:adjustRightInd w:val="0"/>
              <w:rPr>
                <w:color w:val="000000"/>
                <w:sz w:val="20"/>
                <w:szCs w:val="20"/>
                <w:lang w:eastAsia="en-US"/>
              </w:rPr>
            </w:pPr>
            <w:r w:rsidRPr="005E648E">
              <w:rPr>
                <w:color w:val="000000"/>
                <w:sz w:val="20"/>
                <w:szCs w:val="20"/>
              </w:rPr>
              <w:t>09-01-03-01-03 Materialinio nepritekliaus mažinimo program</w:t>
            </w:r>
            <w:r w:rsidR="001E4341" w:rsidRPr="005E648E">
              <w:rPr>
                <w:color w:val="000000"/>
                <w:sz w:val="20"/>
                <w:szCs w:val="20"/>
              </w:rPr>
              <w:t>ai</w:t>
            </w:r>
          </w:p>
        </w:tc>
        <w:tc>
          <w:tcPr>
            <w:tcW w:w="1701" w:type="dxa"/>
            <w:gridSpan w:val="2"/>
            <w:tcBorders>
              <w:top w:val="single" w:sz="6" w:space="0" w:color="auto"/>
              <w:left w:val="single" w:sz="4" w:space="0" w:color="auto"/>
              <w:bottom w:val="single" w:sz="6" w:space="0" w:color="auto"/>
              <w:right w:val="single" w:sz="4" w:space="0" w:color="auto"/>
            </w:tcBorders>
          </w:tcPr>
          <w:p w14:paraId="75032C3A" w14:textId="31CFCD28" w:rsidR="00363FB4" w:rsidRPr="00C80241" w:rsidRDefault="00D73BFF" w:rsidP="005F1E45">
            <w:pPr>
              <w:jc w:val="center"/>
              <w:rPr>
                <w:color w:val="000000"/>
                <w:sz w:val="20"/>
                <w:szCs w:val="20"/>
                <w:lang w:eastAsia="en-US"/>
              </w:rPr>
            </w:pPr>
            <w:r w:rsidRPr="00C80241">
              <w:rPr>
                <w:color w:val="000000"/>
                <w:sz w:val="20"/>
                <w:szCs w:val="20"/>
                <w:lang w:eastAsia="en-US"/>
              </w:rPr>
              <w:t>370,000</w:t>
            </w:r>
          </w:p>
        </w:tc>
        <w:tc>
          <w:tcPr>
            <w:tcW w:w="1701" w:type="dxa"/>
            <w:tcBorders>
              <w:top w:val="single" w:sz="6" w:space="0" w:color="auto"/>
              <w:left w:val="single" w:sz="4" w:space="0" w:color="auto"/>
              <w:bottom w:val="single" w:sz="6" w:space="0" w:color="auto"/>
              <w:right w:val="single" w:sz="6" w:space="0" w:color="auto"/>
            </w:tcBorders>
          </w:tcPr>
          <w:p w14:paraId="15C4A08A" w14:textId="77777777" w:rsidR="00363FB4" w:rsidRPr="00C80241" w:rsidRDefault="00363FB4"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334F7E2A" w14:textId="77777777" w:rsidR="00363FB4" w:rsidRPr="00C80241" w:rsidRDefault="00363FB4" w:rsidP="005F1E45">
            <w:pPr>
              <w:autoSpaceDE w:val="0"/>
              <w:autoSpaceDN w:val="0"/>
              <w:adjustRightInd w:val="0"/>
              <w:jc w:val="center"/>
              <w:rPr>
                <w:color w:val="000000"/>
                <w:sz w:val="20"/>
                <w:szCs w:val="20"/>
                <w:lang w:eastAsia="en-US"/>
              </w:rPr>
            </w:pPr>
          </w:p>
        </w:tc>
      </w:tr>
      <w:tr w:rsidR="00BB018A" w:rsidRPr="00037662" w14:paraId="514D8AF3" w14:textId="77777777" w:rsidTr="006F7093">
        <w:trPr>
          <w:cantSplit/>
          <w:trHeight w:val="423"/>
        </w:trPr>
        <w:tc>
          <w:tcPr>
            <w:tcW w:w="1023" w:type="dxa"/>
            <w:tcBorders>
              <w:top w:val="nil"/>
              <w:left w:val="single" w:sz="6" w:space="0" w:color="auto"/>
              <w:bottom w:val="nil"/>
              <w:right w:val="single" w:sz="6" w:space="0" w:color="auto"/>
            </w:tcBorders>
          </w:tcPr>
          <w:p w14:paraId="5B24A6A5"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2819FF4E" w14:textId="6134EE36" w:rsidR="00BB018A" w:rsidRPr="00C80241" w:rsidRDefault="00900FDD" w:rsidP="005F1E45">
            <w:pPr>
              <w:autoSpaceDE w:val="0"/>
              <w:autoSpaceDN w:val="0"/>
              <w:adjustRightInd w:val="0"/>
              <w:rPr>
                <w:color w:val="000000"/>
                <w:sz w:val="20"/>
                <w:szCs w:val="20"/>
                <w:lang w:eastAsia="en-US"/>
              </w:rPr>
            </w:pPr>
            <w:r w:rsidRPr="00C80241">
              <w:rPr>
                <w:color w:val="000000"/>
                <w:sz w:val="20"/>
                <w:szCs w:val="20"/>
                <w:lang w:eastAsia="en-US"/>
              </w:rPr>
              <w:t>09-01-03-01-34</w:t>
            </w:r>
            <w:r w:rsidR="00BB018A" w:rsidRPr="00C80241">
              <w:rPr>
                <w:color w:val="000000"/>
                <w:sz w:val="20"/>
                <w:szCs w:val="20"/>
                <w:lang w:eastAsia="en-US"/>
              </w:rPr>
              <w:t xml:space="preserve"> Valstybės biudžeto lėšos,</w:t>
            </w:r>
          </w:p>
          <w:p w14:paraId="08641461" w14:textId="77777777" w:rsidR="00BB018A" w:rsidRPr="00C80241" w:rsidRDefault="00BB018A" w:rsidP="005F1E45">
            <w:pPr>
              <w:autoSpaceDE w:val="0"/>
              <w:autoSpaceDN w:val="0"/>
              <w:adjustRightInd w:val="0"/>
              <w:rPr>
                <w:color w:val="000000"/>
                <w:sz w:val="20"/>
                <w:szCs w:val="20"/>
                <w:lang w:eastAsia="en-US"/>
              </w:rPr>
            </w:pPr>
            <w:r w:rsidRPr="00C80241">
              <w:rPr>
                <w:color w:val="000000"/>
                <w:sz w:val="20"/>
                <w:szCs w:val="20"/>
                <w:lang w:eastAsia="en-US"/>
              </w:rPr>
              <w:t>akredituotai vaikų dienos socialinei</w:t>
            </w:r>
          </w:p>
          <w:p w14:paraId="026E73D5" w14:textId="77777777" w:rsidR="00BB018A" w:rsidRPr="00C80241" w:rsidRDefault="00BB018A" w:rsidP="005F1E45">
            <w:pPr>
              <w:autoSpaceDE w:val="0"/>
              <w:autoSpaceDN w:val="0"/>
              <w:adjustRightInd w:val="0"/>
              <w:rPr>
                <w:color w:val="000000"/>
                <w:sz w:val="20"/>
                <w:szCs w:val="20"/>
                <w:lang w:eastAsia="en-US"/>
              </w:rPr>
            </w:pPr>
            <w:r w:rsidRPr="00C80241">
              <w:rPr>
                <w:color w:val="000000"/>
                <w:sz w:val="20"/>
                <w:szCs w:val="20"/>
                <w:lang w:eastAsia="en-US"/>
              </w:rPr>
              <w:t xml:space="preserve"> priežiūrai organizuoti, teikti ir administruoti</w:t>
            </w:r>
          </w:p>
        </w:tc>
        <w:tc>
          <w:tcPr>
            <w:tcW w:w="1701" w:type="dxa"/>
            <w:gridSpan w:val="2"/>
            <w:tcBorders>
              <w:top w:val="single" w:sz="6" w:space="0" w:color="auto"/>
              <w:left w:val="single" w:sz="4" w:space="0" w:color="auto"/>
              <w:bottom w:val="single" w:sz="6" w:space="0" w:color="auto"/>
              <w:right w:val="single" w:sz="4" w:space="0" w:color="auto"/>
            </w:tcBorders>
          </w:tcPr>
          <w:p w14:paraId="625E5465" w14:textId="77777777" w:rsidR="00BB018A" w:rsidRPr="00C80241" w:rsidRDefault="00BB018A" w:rsidP="005F1E45">
            <w:pPr>
              <w:rPr>
                <w:color w:val="000000"/>
                <w:sz w:val="20"/>
                <w:szCs w:val="20"/>
                <w:lang w:eastAsia="en-US"/>
              </w:rPr>
            </w:pPr>
          </w:p>
          <w:p w14:paraId="57D8925D" w14:textId="77777777" w:rsidR="00BB018A" w:rsidRPr="00C80241" w:rsidRDefault="00BB018A" w:rsidP="005F1E45">
            <w:pPr>
              <w:autoSpaceDE w:val="0"/>
              <w:autoSpaceDN w:val="0"/>
              <w:adjustRightInd w:val="0"/>
              <w:rPr>
                <w:color w:val="000000"/>
                <w:sz w:val="20"/>
                <w:szCs w:val="20"/>
                <w:lang w:eastAsia="en-US"/>
              </w:rPr>
            </w:pPr>
          </w:p>
        </w:tc>
        <w:tc>
          <w:tcPr>
            <w:tcW w:w="1701" w:type="dxa"/>
            <w:tcBorders>
              <w:top w:val="single" w:sz="6" w:space="0" w:color="auto"/>
              <w:left w:val="single" w:sz="4" w:space="0" w:color="auto"/>
              <w:bottom w:val="single" w:sz="6" w:space="0" w:color="auto"/>
              <w:right w:val="single" w:sz="6" w:space="0" w:color="auto"/>
            </w:tcBorders>
          </w:tcPr>
          <w:p w14:paraId="2A73EB4E" w14:textId="77777777" w:rsidR="00BB018A" w:rsidRPr="00C80241" w:rsidRDefault="00BB018A" w:rsidP="005F1E45">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3C16C9EE" w14:textId="745CDAB2" w:rsidR="00BB018A" w:rsidRPr="00C80241" w:rsidRDefault="00DA673D" w:rsidP="005F1E45">
            <w:pPr>
              <w:autoSpaceDE w:val="0"/>
              <w:autoSpaceDN w:val="0"/>
              <w:adjustRightInd w:val="0"/>
              <w:jc w:val="center"/>
              <w:rPr>
                <w:color w:val="000000"/>
                <w:sz w:val="20"/>
                <w:szCs w:val="20"/>
                <w:lang w:eastAsia="en-US"/>
              </w:rPr>
            </w:pPr>
            <w:r w:rsidRPr="00C80241">
              <w:rPr>
                <w:color w:val="000000"/>
                <w:sz w:val="20"/>
                <w:szCs w:val="20"/>
                <w:lang w:eastAsia="en-US"/>
              </w:rPr>
              <w:t>45,8</w:t>
            </w:r>
            <w:r w:rsidR="00BB018A" w:rsidRPr="00C80241">
              <w:rPr>
                <w:color w:val="000000"/>
                <w:sz w:val="20"/>
                <w:szCs w:val="20"/>
                <w:lang w:eastAsia="en-US"/>
              </w:rPr>
              <w:t>00</w:t>
            </w:r>
          </w:p>
        </w:tc>
      </w:tr>
      <w:tr w:rsidR="00BB018A" w:rsidRPr="00037662" w14:paraId="0472A9BD" w14:textId="77777777" w:rsidTr="006F7093">
        <w:trPr>
          <w:cantSplit/>
          <w:trHeight w:val="415"/>
        </w:trPr>
        <w:tc>
          <w:tcPr>
            <w:tcW w:w="1023" w:type="dxa"/>
            <w:tcBorders>
              <w:top w:val="nil"/>
              <w:left w:val="single" w:sz="6" w:space="0" w:color="auto"/>
              <w:bottom w:val="nil"/>
              <w:right w:val="single" w:sz="6" w:space="0" w:color="auto"/>
            </w:tcBorders>
          </w:tcPr>
          <w:p w14:paraId="26D85DCD"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0EFAF691" w14:textId="32C081D0" w:rsidR="00BB018A" w:rsidRPr="00C80241" w:rsidRDefault="00261AD1" w:rsidP="005F1E45">
            <w:pPr>
              <w:autoSpaceDE w:val="0"/>
              <w:autoSpaceDN w:val="0"/>
              <w:adjustRightInd w:val="0"/>
              <w:rPr>
                <w:color w:val="000000"/>
                <w:sz w:val="20"/>
                <w:szCs w:val="20"/>
                <w:lang w:eastAsia="en-US"/>
              </w:rPr>
            </w:pPr>
            <w:r w:rsidRPr="00C80241">
              <w:rPr>
                <w:color w:val="000000"/>
                <w:sz w:val="20"/>
                <w:szCs w:val="20"/>
                <w:lang w:eastAsia="en-US"/>
              </w:rPr>
              <w:t>09-01-03-01-02</w:t>
            </w:r>
            <w:r w:rsidR="00BB018A" w:rsidRPr="00C80241">
              <w:rPr>
                <w:color w:val="000000"/>
                <w:sz w:val="20"/>
                <w:szCs w:val="20"/>
                <w:lang w:eastAsia="en-US"/>
              </w:rPr>
              <w:t xml:space="preserve"> Valstybės biudžeto lėšos asmeninei pagalbai teikti ir administruoti</w:t>
            </w:r>
          </w:p>
        </w:tc>
        <w:tc>
          <w:tcPr>
            <w:tcW w:w="1695" w:type="dxa"/>
            <w:tcBorders>
              <w:top w:val="single" w:sz="6" w:space="0" w:color="auto"/>
              <w:left w:val="single" w:sz="4" w:space="0" w:color="auto"/>
              <w:bottom w:val="single" w:sz="6" w:space="0" w:color="auto"/>
              <w:right w:val="single" w:sz="4" w:space="0" w:color="auto"/>
            </w:tcBorders>
          </w:tcPr>
          <w:p w14:paraId="4CD1E3AE" w14:textId="77777777" w:rsidR="00BB018A" w:rsidRPr="00C80241" w:rsidRDefault="00BB018A" w:rsidP="005F1E45">
            <w:pPr>
              <w:rPr>
                <w:color w:val="000000"/>
                <w:sz w:val="20"/>
                <w:szCs w:val="20"/>
                <w:lang w:eastAsia="en-US"/>
              </w:rPr>
            </w:pPr>
          </w:p>
          <w:p w14:paraId="2B185D3C" w14:textId="77777777" w:rsidR="00BB018A" w:rsidRPr="00C80241" w:rsidRDefault="00BB018A" w:rsidP="005F1E45">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60BD8429" w14:textId="77777777" w:rsidR="00BB018A" w:rsidRPr="00C80241" w:rsidRDefault="00BB018A" w:rsidP="005F1E45">
            <w:pPr>
              <w:rPr>
                <w:color w:val="000000"/>
                <w:sz w:val="20"/>
                <w:szCs w:val="20"/>
                <w:lang w:eastAsia="en-US"/>
              </w:rPr>
            </w:pPr>
          </w:p>
          <w:p w14:paraId="61841007" w14:textId="77777777" w:rsidR="00BB018A" w:rsidRPr="00C80241" w:rsidRDefault="00BB018A" w:rsidP="005F1E45">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2267D568" w14:textId="37A83A63" w:rsidR="00BB018A" w:rsidRPr="00C80241" w:rsidRDefault="004A7F27" w:rsidP="005F1E45">
            <w:pPr>
              <w:autoSpaceDE w:val="0"/>
              <w:autoSpaceDN w:val="0"/>
              <w:adjustRightInd w:val="0"/>
              <w:jc w:val="center"/>
              <w:rPr>
                <w:color w:val="000000"/>
                <w:sz w:val="20"/>
                <w:szCs w:val="20"/>
                <w:lang w:eastAsia="en-US"/>
              </w:rPr>
            </w:pPr>
            <w:r w:rsidRPr="00C80241">
              <w:rPr>
                <w:color w:val="000000"/>
                <w:sz w:val="20"/>
                <w:szCs w:val="20"/>
                <w:lang w:eastAsia="en-US"/>
              </w:rPr>
              <w:t>129,670</w:t>
            </w:r>
          </w:p>
        </w:tc>
      </w:tr>
      <w:tr w:rsidR="00BB018A" w:rsidRPr="00037662" w14:paraId="2888EF72" w14:textId="77777777" w:rsidTr="006F7093">
        <w:trPr>
          <w:cantSplit/>
          <w:trHeight w:val="450"/>
        </w:trPr>
        <w:tc>
          <w:tcPr>
            <w:tcW w:w="1023" w:type="dxa"/>
            <w:tcBorders>
              <w:top w:val="nil"/>
              <w:left w:val="single" w:sz="6" w:space="0" w:color="auto"/>
              <w:bottom w:val="nil"/>
              <w:right w:val="single" w:sz="6" w:space="0" w:color="auto"/>
            </w:tcBorders>
          </w:tcPr>
          <w:p w14:paraId="3DE6588E"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48E00F76" w14:textId="79E59EC0" w:rsidR="00BB018A" w:rsidRPr="00C80241" w:rsidRDefault="008B3458" w:rsidP="005F1E45">
            <w:pPr>
              <w:autoSpaceDE w:val="0"/>
              <w:autoSpaceDN w:val="0"/>
              <w:adjustRightInd w:val="0"/>
              <w:rPr>
                <w:color w:val="000000"/>
                <w:sz w:val="20"/>
                <w:szCs w:val="20"/>
                <w:lang w:eastAsia="en-US"/>
              </w:rPr>
            </w:pPr>
            <w:r w:rsidRPr="00C80241">
              <w:rPr>
                <w:color w:val="000000"/>
                <w:sz w:val="20"/>
                <w:szCs w:val="20"/>
                <w:lang w:eastAsia="en-US"/>
              </w:rPr>
              <w:t>09-01-03-01-26</w:t>
            </w:r>
            <w:r w:rsidR="00BB018A" w:rsidRPr="00C80241">
              <w:rPr>
                <w:color w:val="000000"/>
                <w:sz w:val="20"/>
                <w:szCs w:val="20"/>
                <w:lang w:eastAsia="en-US"/>
              </w:rPr>
              <w:t xml:space="preserve"> Socialinės reabilitacijos paslaugų </w:t>
            </w:r>
          </w:p>
          <w:p w14:paraId="56BDED78" w14:textId="77777777" w:rsidR="00BB018A" w:rsidRPr="00C80241" w:rsidRDefault="00BB018A" w:rsidP="005F1E45">
            <w:pPr>
              <w:autoSpaceDE w:val="0"/>
              <w:autoSpaceDN w:val="0"/>
              <w:adjustRightInd w:val="0"/>
              <w:rPr>
                <w:color w:val="000000"/>
                <w:sz w:val="20"/>
                <w:szCs w:val="20"/>
                <w:lang w:eastAsia="en-US"/>
              </w:rPr>
            </w:pPr>
            <w:r w:rsidRPr="00C80241">
              <w:rPr>
                <w:color w:val="000000"/>
                <w:sz w:val="20"/>
                <w:szCs w:val="20"/>
                <w:lang w:eastAsia="en-US"/>
              </w:rPr>
              <w:t>neįgaliesiems teikimo bendruomenėje projektams</w:t>
            </w:r>
          </w:p>
        </w:tc>
        <w:tc>
          <w:tcPr>
            <w:tcW w:w="1695" w:type="dxa"/>
            <w:tcBorders>
              <w:top w:val="single" w:sz="6" w:space="0" w:color="auto"/>
              <w:left w:val="single" w:sz="4" w:space="0" w:color="auto"/>
              <w:bottom w:val="single" w:sz="6" w:space="0" w:color="auto"/>
              <w:right w:val="single" w:sz="4" w:space="0" w:color="auto"/>
            </w:tcBorders>
          </w:tcPr>
          <w:p w14:paraId="4F4BF8FF" w14:textId="77777777" w:rsidR="00BB018A" w:rsidRPr="00C80241" w:rsidRDefault="00BB018A" w:rsidP="005F1E45">
            <w:pPr>
              <w:rPr>
                <w:color w:val="000000"/>
                <w:sz w:val="20"/>
                <w:szCs w:val="20"/>
                <w:lang w:eastAsia="en-US"/>
              </w:rPr>
            </w:pPr>
          </w:p>
          <w:p w14:paraId="309C37C3" w14:textId="77777777" w:rsidR="00BB018A" w:rsidRPr="00C80241" w:rsidRDefault="00BB018A" w:rsidP="005F1E45">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7414079B" w14:textId="77777777" w:rsidR="00BB018A" w:rsidRPr="00C80241" w:rsidRDefault="00BB018A" w:rsidP="005F1E45">
            <w:pPr>
              <w:rPr>
                <w:color w:val="000000"/>
                <w:sz w:val="20"/>
                <w:szCs w:val="20"/>
                <w:lang w:eastAsia="en-US"/>
              </w:rPr>
            </w:pPr>
          </w:p>
          <w:p w14:paraId="3F74C85C" w14:textId="77777777" w:rsidR="00BB018A" w:rsidRPr="00C80241" w:rsidRDefault="00BB018A" w:rsidP="005F1E45">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7E373F6B" w14:textId="1734B023" w:rsidR="00BB018A" w:rsidRPr="00C80241" w:rsidRDefault="008B3458" w:rsidP="005F1E45">
            <w:pPr>
              <w:autoSpaceDE w:val="0"/>
              <w:autoSpaceDN w:val="0"/>
              <w:adjustRightInd w:val="0"/>
              <w:jc w:val="center"/>
              <w:rPr>
                <w:color w:val="000000"/>
                <w:sz w:val="20"/>
                <w:szCs w:val="20"/>
                <w:lang w:eastAsia="en-US"/>
              </w:rPr>
            </w:pPr>
            <w:r w:rsidRPr="00C80241">
              <w:rPr>
                <w:color w:val="000000"/>
                <w:sz w:val="20"/>
                <w:szCs w:val="20"/>
                <w:lang w:eastAsia="en-US"/>
              </w:rPr>
              <w:t>36,003</w:t>
            </w:r>
          </w:p>
        </w:tc>
      </w:tr>
      <w:tr w:rsidR="00BB018A" w:rsidRPr="00037662" w14:paraId="1FC96D50" w14:textId="77777777" w:rsidTr="006F7093">
        <w:trPr>
          <w:cantSplit/>
          <w:trHeight w:val="402"/>
        </w:trPr>
        <w:tc>
          <w:tcPr>
            <w:tcW w:w="1023" w:type="dxa"/>
            <w:tcBorders>
              <w:top w:val="nil"/>
              <w:left w:val="single" w:sz="6" w:space="0" w:color="auto"/>
              <w:bottom w:val="nil"/>
              <w:right w:val="single" w:sz="6" w:space="0" w:color="auto"/>
            </w:tcBorders>
          </w:tcPr>
          <w:p w14:paraId="2856C0C2"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232D8BE0" w14:textId="5321236B" w:rsidR="00BB018A" w:rsidRPr="00C80241" w:rsidRDefault="00454DDE" w:rsidP="005F1E45">
            <w:pPr>
              <w:autoSpaceDE w:val="0"/>
              <w:autoSpaceDN w:val="0"/>
              <w:adjustRightInd w:val="0"/>
              <w:rPr>
                <w:color w:val="000000"/>
                <w:sz w:val="20"/>
                <w:szCs w:val="20"/>
                <w:lang w:eastAsia="en-US"/>
              </w:rPr>
            </w:pPr>
            <w:r w:rsidRPr="00C80241">
              <w:rPr>
                <w:color w:val="000000"/>
                <w:sz w:val="20"/>
                <w:szCs w:val="20"/>
                <w:lang w:eastAsia="en-US"/>
              </w:rPr>
              <w:t>09-01-03-01-32</w:t>
            </w:r>
            <w:r w:rsidR="00BB018A" w:rsidRPr="00C80241">
              <w:rPr>
                <w:color w:val="000000"/>
                <w:sz w:val="20"/>
                <w:szCs w:val="20"/>
                <w:lang w:eastAsia="en-US"/>
              </w:rPr>
              <w:t xml:space="preserve"> Valstybės biudžeto lėšos </w:t>
            </w:r>
          </w:p>
          <w:p w14:paraId="255BC919" w14:textId="77777777" w:rsidR="00BB018A" w:rsidRPr="00C80241" w:rsidRDefault="00BB018A" w:rsidP="005F1E45">
            <w:pPr>
              <w:autoSpaceDE w:val="0"/>
              <w:autoSpaceDN w:val="0"/>
              <w:adjustRightInd w:val="0"/>
              <w:rPr>
                <w:color w:val="000000"/>
                <w:sz w:val="20"/>
                <w:szCs w:val="20"/>
                <w:lang w:eastAsia="en-US"/>
              </w:rPr>
            </w:pPr>
            <w:r w:rsidRPr="00C80241">
              <w:rPr>
                <w:color w:val="000000"/>
                <w:sz w:val="20"/>
                <w:szCs w:val="20"/>
                <w:lang w:eastAsia="en-US"/>
              </w:rPr>
              <w:t>kompleksinėms paslaugoms šeimai</w:t>
            </w:r>
          </w:p>
          <w:p w14:paraId="4D3E8AD0" w14:textId="77777777" w:rsidR="00BB018A" w:rsidRPr="00C80241" w:rsidRDefault="00BB018A" w:rsidP="005F1E45">
            <w:pPr>
              <w:autoSpaceDE w:val="0"/>
              <w:autoSpaceDN w:val="0"/>
              <w:adjustRightInd w:val="0"/>
              <w:rPr>
                <w:color w:val="000000"/>
                <w:sz w:val="20"/>
                <w:szCs w:val="20"/>
                <w:lang w:eastAsia="en-US"/>
              </w:rPr>
            </w:pPr>
            <w:r w:rsidRPr="00C80241">
              <w:rPr>
                <w:color w:val="000000"/>
                <w:sz w:val="20"/>
                <w:szCs w:val="20"/>
                <w:lang w:eastAsia="en-US"/>
              </w:rPr>
              <w:t>organizuoti</w:t>
            </w:r>
          </w:p>
        </w:tc>
        <w:tc>
          <w:tcPr>
            <w:tcW w:w="1695" w:type="dxa"/>
            <w:tcBorders>
              <w:top w:val="single" w:sz="6" w:space="0" w:color="auto"/>
              <w:left w:val="single" w:sz="4" w:space="0" w:color="auto"/>
              <w:bottom w:val="single" w:sz="6" w:space="0" w:color="auto"/>
              <w:right w:val="single" w:sz="4" w:space="0" w:color="auto"/>
            </w:tcBorders>
          </w:tcPr>
          <w:p w14:paraId="73603962" w14:textId="77777777" w:rsidR="00BB018A" w:rsidRPr="00C80241" w:rsidRDefault="00BB018A" w:rsidP="005F1E45">
            <w:pPr>
              <w:rPr>
                <w:color w:val="000000"/>
                <w:sz w:val="20"/>
                <w:szCs w:val="20"/>
                <w:lang w:eastAsia="en-US"/>
              </w:rPr>
            </w:pPr>
          </w:p>
          <w:p w14:paraId="4D864D0D" w14:textId="77777777" w:rsidR="00BB018A" w:rsidRPr="00C80241" w:rsidRDefault="00BB018A" w:rsidP="005F1E45">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3446CDA8" w14:textId="77777777" w:rsidR="00BB018A" w:rsidRPr="00C80241" w:rsidRDefault="00BB018A" w:rsidP="005F1E45">
            <w:pPr>
              <w:rPr>
                <w:color w:val="000000"/>
                <w:sz w:val="20"/>
                <w:szCs w:val="20"/>
                <w:lang w:eastAsia="en-US"/>
              </w:rPr>
            </w:pPr>
          </w:p>
          <w:p w14:paraId="1B4C6905" w14:textId="77777777" w:rsidR="00BB018A" w:rsidRPr="00C80241" w:rsidRDefault="00BB018A" w:rsidP="005F1E45">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5D65A720" w14:textId="400A21D4" w:rsidR="00BB018A" w:rsidRPr="00C80241" w:rsidRDefault="004C0A4F" w:rsidP="005F1E45">
            <w:pPr>
              <w:autoSpaceDE w:val="0"/>
              <w:autoSpaceDN w:val="0"/>
              <w:adjustRightInd w:val="0"/>
              <w:jc w:val="center"/>
              <w:rPr>
                <w:color w:val="000000"/>
                <w:sz w:val="20"/>
                <w:szCs w:val="20"/>
                <w:lang w:eastAsia="en-US"/>
              </w:rPr>
            </w:pPr>
            <w:r w:rsidRPr="00C80241">
              <w:rPr>
                <w:color w:val="000000"/>
                <w:sz w:val="20"/>
                <w:szCs w:val="20"/>
                <w:lang w:eastAsia="en-US"/>
              </w:rPr>
              <w:t>25,001</w:t>
            </w:r>
          </w:p>
        </w:tc>
      </w:tr>
      <w:tr w:rsidR="00FB1848" w:rsidRPr="00037662" w14:paraId="45AE49DB" w14:textId="77777777" w:rsidTr="00683BC5">
        <w:trPr>
          <w:cantSplit/>
          <w:trHeight w:val="550"/>
        </w:trPr>
        <w:tc>
          <w:tcPr>
            <w:tcW w:w="1023" w:type="dxa"/>
            <w:tcBorders>
              <w:top w:val="nil"/>
              <w:left w:val="single" w:sz="6" w:space="0" w:color="auto"/>
              <w:right w:val="single" w:sz="6" w:space="0" w:color="auto"/>
            </w:tcBorders>
          </w:tcPr>
          <w:p w14:paraId="34FA8238" w14:textId="77777777" w:rsidR="00FB1848" w:rsidRPr="00C80241" w:rsidRDefault="00FB1848" w:rsidP="005F1E45">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4" w:space="0" w:color="auto"/>
              <w:right w:val="single" w:sz="4" w:space="0" w:color="auto"/>
            </w:tcBorders>
          </w:tcPr>
          <w:p w14:paraId="096277BD" w14:textId="56E7A375" w:rsidR="00FB1848" w:rsidRPr="00C80241" w:rsidRDefault="006552E4" w:rsidP="005F1E45">
            <w:pPr>
              <w:autoSpaceDE w:val="0"/>
              <w:autoSpaceDN w:val="0"/>
              <w:adjustRightInd w:val="0"/>
              <w:rPr>
                <w:color w:val="000000"/>
                <w:sz w:val="20"/>
                <w:szCs w:val="20"/>
                <w:lang w:eastAsia="en-US"/>
              </w:rPr>
            </w:pPr>
            <w:r w:rsidRPr="00C80241">
              <w:rPr>
                <w:color w:val="000000"/>
                <w:sz w:val="20"/>
                <w:szCs w:val="20"/>
              </w:rPr>
              <w:t>09-04-02-03-16</w:t>
            </w:r>
            <w:r w:rsidR="00000F09">
              <w:rPr>
                <w:color w:val="000000"/>
                <w:sz w:val="20"/>
                <w:szCs w:val="20"/>
              </w:rPr>
              <w:t xml:space="preserve"> I</w:t>
            </w:r>
            <w:r w:rsidRPr="00C80241">
              <w:rPr>
                <w:color w:val="000000"/>
                <w:sz w:val="20"/>
                <w:szCs w:val="20"/>
              </w:rPr>
              <w:t>šm</w:t>
            </w:r>
            <w:r w:rsidR="00000F09">
              <w:rPr>
                <w:color w:val="000000"/>
                <w:sz w:val="20"/>
                <w:szCs w:val="20"/>
              </w:rPr>
              <w:t>okų ir kompensacijų skaičiavimui ir mokėjimui</w:t>
            </w:r>
          </w:p>
        </w:tc>
        <w:tc>
          <w:tcPr>
            <w:tcW w:w="1695" w:type="dxa"/>
            <w:tcBorders>
              <w:top w:val="single" w:sz="6" w:space="0" w:color="auto"/>
              <w:left w:val="single" w:sz="4" w:space="0" w:color="auto"/>
              <w:bottom w:val="single" w:sz="4" w:space="0" w:color="auto"/>
              <w:right w:val="single" w:sz="4" w:space="0" w:color="auto"/>
            </w:tcBorders>
          </w:tcPr>
          <w:p w14:paraId="21983586" w14:textId="2651C732" w:rsidR="00FB1848" w:rsidRPr="00C80241" w:rsidRDefault="0008493C" w:rsidP="005F1E45">
            <w:pPr>
              <w:jc w:val="center"/>
              <w:rPr>
                <w:color w:val="000000"/>
                <w:sz w:val="20"/>
                <w:szCs w:val="20"/>
                <w:lang w:eastAsia="en-US"/>
              </w:rPr>
            </w:pPr>
            <w:r w:rsidRPr="00C80241">
              <w:rPr>
                <w:color w:val="000000"/>
                <w:sz w:val="20"/>
                <w:szCs w:val="20"/>
                <w:lang w:eastAsia="en-US"/>
              </w:rPr>
              <w:t>12,000</w:t>
            </w:r>
          </w:p>
        </w:tc>
        <w:tc>
          <w:tcPr>
            <w:tcW w:w="1707" w:type="dxa"/>
            <w:gridSpan w:val="2"/>
            <w:tcBorders>
              <w:top w:val="single" w:sz="6" w:space="0" w:color="auto"/>
              <w:left w:val="single" w:sz="4" w:space="0" w:color="auto"/>
              <w:bottom w:val="single" w:sz="4" w:space="0" w:color="auto"/>
              <w:right w:val="single" w:sz="6" w:space="0" w:color="auto"/>
            </w:tcBorders>
          </w:tcPr>
          <w:p w14:paraId="674A216E" w14:textId="77777777" w:rsidR="00FB1848" w:rsidRPr="00C80241" w:rsidRDefault="00FB1848" w:rsidP="005F1E45">
            <w:pPr>
              <w:rPr>
                <w:color w:val="000000"/>
                <w:sz w:val="20"/>
                <w:szCs w:val="20"/>
                <w:lang w:eastAsia="en-US"/>
              </w:rPr>
            </w:pPr>
          </w:p>
        </w:tc>
        <w:tc>
          <w:tcPr>
            <w:tcW w:w="1315" w:type="dxa"/>
            <w:tcBorders>
              <w:top w:val="single" w:sz="6" w:space="0" w:color="auto"/>
              <w:left w:val="single" w:sz="6" w:space="0" w:color="auto"/>
              <w:bottom w:val="single" w:sz="4" w:space="0" w:color="auto"/>
              <w:right w:val="single" w:sz="6" w:space="0" w:color="auto"/>
            </w:tcBorders>
          </w:tcPr>
          <w:p w14:paraId="21F16B4E" w14:textId="77777777" w:rsidR="00FB1848" w:rsidRPr="00C80241" w:rsidRDefault="00FB1848" w:rsidP="005F1E45">
            <w:pPr>
              <w:autoSpaceDE w:val="0"/>
              <w:autoSpaceDN w:val="0"/>
              <w:adjustRightInd w:val="0"/>
              <w:jc w:val="center"/>
              <w:rPr>
                <w:color w:val="000000"/>
                <w:sz w:val="20"/>
                <w:szCs w:val="20"/>
                <w:lang w:eastAsia="en-US"/>
              </w:rPr>
            </w:pPr>
          </w:p>
        </w:tc>
      </w:tr>
      <w:tr w:rsidR="00BB018A" w:rsidRPr="00037662" w14:paraId="48817EF9" w14:textId="77777777" w:rsidTr="00937BE4">
        <w:trPr>
          <w:cantSplit/>
          <w:trHeight w:val="550"/>
        </w:trPr>
        <w:tc>
          <w:tcPr>
            <w:tcW w:w="1023" w:type="dxa"/>
            <w:tcBorders>
              <w:top w:val="nil"/>
              <w:left w:val="single" w:sz="4" w:space="0" w:color="auto"/>
              <w:bottom w:val="single" w:sz="4" w:space="0" w:color="auto"/>
              <w:right w:val="single" w:sz="4" w:space="0" w:color="auto"/>
            </w:tcBorders>
          </w:tcPr>
          <w:p w14:paraId="0D73651E" w14:textId="77777777" w:rsidR="00BB018A" w:rsidRPr="00C80241" w:rsidRDefault="00BB018A" w:rsidP="005F1E45">
            <w:pPr>
              <w:autoSpaceDE w:val="0"/>
              <w:autoSpaceDN w:val="0"/>
              <w:adjustRightInd w:val="0"/>
              <w:jc w:val="center"/>
              <w:rPr>
                <w:color w:val="000000"/>
                <w:sz w:val="20"/>
                <w:szCs w:val="20"/>
                <w:lang w:eastAsia="en-US"/>
              </w:rPr>
            </w:pPr>
          </w:p>
        </w:tc>
        <w:tc>
          <w:tcPr>
            <w:tcW w:w="4110" w:type="dxa"/>
            <w:tcBorders>
              <w:top w:val="single" w:sz="6" w:space="0" w:color="auto"/>
              <w:left w:val="single" w:sz="4" w:space="0" w:color="auto"/>
              <w:bottom w:val="single" w:sz="4" w:space="0" w:color="auto"/>
              <w:right w:val="single" w:sz="4" w:space="0" w:color="auto"/>
            </w:tcBorders>
          </w:tcPr>
          <w:p w14:paraId="6B7F7626" w14:textId="37168568" w:rsidR="00BB018A" w:rsidRPr="00C80241" w:rsidRDefault="00937BE4" w:rsidP="005F1E45">
            <w:pPr>
              <w:autoSpaceDE w:val="0"/>
              <w:autoSpaceDN w:val="0"/>
              <w:adjustRightInd w:val="0"/>
              <w:jc w:val="both"/>
              <w:rPr>
                <w:color w:val="000000"/>
                <w:sz w:val="20"/>
                <w:szCs w:val="20"/>
                <w:lang w:eastAsia="en-US"/>
              </w:rPr>
            </w:pPr>
            <w:r w:rsidRPr="00C80241">
              <w:rPr>
                <w:color w:val="000000"/>
                <w:sz w:val="20"/>
                <w:szCs w:val="20"/>
                <w:lang w:eastAsia="en-US"/>
              </w:rPr>
              <w:t>09-04-02-04-05</w:t>
            </w:r>
            <w:r w:rsidR="00BB018A" w:rsidRPr="00C80241">
              <w:rPr>
                <w:color w:val="000000"/>
                <w:sz w:val="20"/>
                <w:szCs w:val="20"/>
                <w:lang w:eastAsia="en-US"/>
              </w:rPr>
              <w:t xml:space="preserve"> Valstybės biudžeto lėšos socialinių paslaugų srities darbuotojų </w:t>
            </w:r>
            <w:r w:rsidR="00A40580">
              <w:rPr>
                <w:color w:val="000000"/>
                <w:sz w:val="20"/>
                <w:szCs w:val="20"/>
                <w:lang w:eastAsia="en-US"/>
              </w:rPr>
              <w:t>pareiginei algai pa</w:t>
            </w:r>
            <w:r w:rsidR="00BB018A" w:rsidRPr="00C80241">
              <w:rPr>
                <w:color w:val="000000"/>
                <w:sz w:val="20"/>
                <w:szCs w:val="20"/>
                <w:lang w:eastAsia="en-US"/>
              </w:rPr>
              <w:t>didinti</w:t>
            </w:r>
          </w:p>
        </w:tc>
        <w:tc>
          <w:tcPr>
            <w:tcW w:w="1695" w:type="dxa"/>
            <w:tcBorders>
              <w:top w:val="single" w:sz="6" w:space="0" w:color="auto"/>
              <w:left w:val="single" w:sz="4" w:space="0" w:color="auto"/>
              <w:bottom w:val="single" w:sz="4" w:space="0" w:color="auto"/>
              <w:right w:val="single" w:sz="4" w:space="0" w:color="auto"/>
            </w:tcBorders>
          </w:tcPr>
          <w:p w14:paraId="13E48F69" w14:textId="77777777" w:rsidR="00BB018A" w:rsidRPr="00C80241" w:rsidRDefault="00BB018A" w:rsidP="005F1E45">
            <w:pPr>
              <w:rPr>
                <w:color w:val="000000"/>
                <w:sz w:val="20"/>
                <w:szCs w:val="20"/>
                <w:lang w:eastAsia="en-US"/>
              </w:rPr>
            </w:pPr>
          </w:p>
          <w:p w14:paraId="425E6F82" w14:textId="77777777" w:rsidR="00BB018A" w:rsidRPr="00C80241" w:rsidRDefault="00BB018A" w:rsidP="005F1E45">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4" w:space="0" w:color="auto"/>
              <w:right w:val="single" w:sz="6" w:space="0" w:color="auto"/>
            </w:tcBorders>
          </w:tcPr>
          <w:p w14:paraId="3BE8A931" w14:textId="77777777" w:rsidR="00BB018A" w:rsidRPr="00C80241" w:rsidRDefault="00BB018A" w:rsidP="005F1E45">
            <w:pPr>
              <w:rPr>
                <w:color w:val="000000"/>
                <w:sz w:val="20"/>
                <w:szCs w:val="20"/>
                <w:lang w:eastAsia="en-US"/>
              </w:rPr>
            </w:pPr>
          </w:p>
          <w:p w14:paraId="67AF83E8" w14:textId="77777777" w:rsidR="00BB018A" w:rsidRPr="00C80241" w:rsidRDefault="00BB018A" w:rsidP="005F1E45">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4" w:space="0" w:color="auto"/>
              <w:right w:val="single" w:sz="6" w:space="0" w:color="auto"/>
            </w:tcBorders>
          </w:tcPr>
          <w:p w14:paraId="53644395" w14:textId="2F76D5F8" w:rsidR="00BB018A" w:rsidRPr="00C80241" w:rsidRDefault="00840A7A" w:rsidP="005F1E45">
            <w:pPr>
              <w:autoSpaceDE w:val="0"/>
              <w:autoSpaceDN w:val="0"/>
              <w:adjustRightInd w:val="0"/>
              <w:jc w:val="center"/>
              <w:rPr>
                <w:color w:val="000000"/>
                <w:sz w:val="20"/>
                <w:szCs w:val="20"/>
                <w:lang w:eastAsia="en-US"/>
              </w:rPr>
            </w:pPr>
            <w:r w:rsidRPr="00C80241">
              <w:rPr>
                <w:color w:val="000000"/>
                <w:sz w:val="20"/>
                <w:szCs w:val="20"/>
                <w:lang w:eastAsia="en-US"/>
              </w:rPr>
              <w:t>64,000</w:t>
            </w:r>
          </w:p>
        </w:tc>
      </w:tr>
      <w:tr w:rsidR="00BB018A" w14:paraId="3ADE781C" w14:textId="77777777" w:rsidTr="00937BE4">
        <w:trPr>
          <w:cantSplit/>
          <w:trHeight w:val="550"/>
        </w:trPr>
        <w:tc>
          <w:tcPr>
            <w:tcW w:w="1023" w:type="dxa"/>
            <w:tcBorders>
              <w:top w:val="single" w:sz="4" w:space="0" w:color="auto"/>
              <w:left w:val="single" w:sz="6" w:space="0" w:color="auto"/>
              <w:bottom w:val="single" w:sz="4" w:space="0" w:color="auto"/>
              <w:right w:val="single" w:sz="6" w:space="0" w:color="auto"/>
            </w:tcBorders>
          </w:tcPr>
          <w:p w14:paraId="2AF0FA1D" w14:textId="72DC44BF" w:rsidR="00BB018A" w:rsidRPr="00C80241" w:rsidRDefault="00937BE4" w:rsidP="005F1E45">
            <w:pPr>
              <w:autoSpaceDE w:val="0"/>
              <w:autoSpaceDN w:val="0"/>
              <w:adjustRightInd w:val="0"/>
              <w:jc w:val="center"/>
              <w:rPr>
                <w:color w:val="000000"/>
                <w:sz w:val="20"/>
                <w:szCs w:val="20"/>
                <w:lang w:eastAsia="en-US"/>
              </w:rPr>
            </w:pPr>
            <w:r w:rsidRPr="00C80241">
              <w:rPr>
                <w:color w:val="000000"/>
                <w:sz w:val="20"/>
                <w:szCs w:val="20"/>
                <w:lang w:eastAsia="en-US"/>
              </w:rPr>
              <w:t>11</w:t>
            </w:r>
          </w:p>
        </w:tc>
        <w:tc>
          <w:tcPr>
            <w:tcW w:w="4110" w:type="dxa"/>
            <w:tcBorders>
              <w:top w:val="single" w:sz="6" w:space="0" w:color="auto"/>
              <w:left w:val="nil"/>
              <w:bottom w:val="single" w:sz="4" w:space="0" w:color="auto"/>
              <w:right w:val="single" w:sz="4" w:space="0" w:color="auto"/>
            </w:tcBorders>
          </w:tcPr>
          <w:p w14:paraId="79B7F456" w14:textId="1A03DC48" w:rsidR="00BB018A" w:rsidRPr="00C80241" w:rsidRDefault="00444842" w:rsidP="005F1E45">
            <w:pPr>
              <w:autoSpaceDE w:val="0"/>
              <w:autoSpaceDN w:val="0"/>
              <w:adjustRightInd w:val="0"/>
              <w:rPr>
                <w:color w:val="000000"/>
                <w:sz w:val="20"/>
                <w:szCs w:val="20"/>
                <w:lang w:eastAsia="en-US"/>
              </w:rPr>
            </w:pPr>
            <w:r w:rsidRPr="00C80241">
              <w:rPr>
                <w:color w:val="000000"/>
                <w:sz w:val="20"/>
                <w:szCs w:val="20"/>
              </w:rPr>
              <w:t xml:space="preserve">11-03-01-01-02 Detaliųjų specialiųjų planų, žemės sklypų formavimo ir pertvarkymo projektų, kadastrinių matavimų, </w:t>
            </w:r>
            <w:proofErr w:type="spellStart"/>
            <w:r w:rsidRPr="00C80241">
              <w:rPr>
                <w:color w:val="000000"/>
                <w:sz w:val="20"/>
                <w:szCs w:val="20"/>
              </w:rPr>
              <w:t>topografijų</w:t>
            </w:r>
            <w:proofErr w:type="spellEnd"/>
            <w:r w:rsidRPr="00C80241">
              <w:rPr>
                <w:color w:val="000000"/>
                <w:sz w:val="20"/>
                <w:szCs w:val="20"/>
              </w:rPr>
              <w:t>, k</w:t>
            </w:r>
            <w:r w:rsidR="0041716D">
              <w:rPr>
                <w:color w:val="000000"/>
                <w:sz w:val="20"/>
                <w:szCs w:val="20"/>
              </w:rPr>
              <w:t>oncepcijų, vizualizacijų rengimui</w:t>
            </w:r>
          </w:p>
        </w:tc>
        <w:tc>
          <w:tcPr>
            <w:tcW w:w="1695" w:type="dxa"/>
            <w:tcBorders>
              <w:top w:val="single" w:sz="6" w:space="0" w:color="auto"/>
              <w:left w:val="single" w:sz="4" w:space="0" w:color="auto"/>
              <w:bottom w:val="single" w:sz="4" w:space="0" w:color="auto"/>
              <w:right w:val="single" w:sz="4" w:space="0" w:color="auto"/>
            </w:tcBorders>
          </w:tcPr>
          <w:p w14:paraId="2125843A" w14:textId="77777777" w:rsidR="00BB018A" w:rsidRPr="00C80241" w:rsidRDefault="00BB018A" w:rsidP="005F1E45">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4" w:space="0" w:color="auto"/>
              <w:right w:val="single" w:sz="6" w:space="0" w:color="auto"/>
            </w:tcBorders>
          </w:tcPr>
          <w:p w14:paraId="374E57A6" w14:textId="77777777" w:rsidR="00BB018A" w:rsidRPr="00C80241" w:rsidRDefault="00BB018A" w:rsidP="005F1E45">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4" w:space="0" w:color="auto"/>
              <w:right w:val="single" w:sz="6" w:space="0" w:color="auto"/>
            </w:tcBorders>
          </w:tcPr>
          <w:p w14:paraId="53854615" w14:textId="1EBBD40B" w:rsidR="00BB018A" w:rsidRPr="00C80241" w:rsidRDefault="00B27EF9" w:rsidP="005F1E45">
            <w:pPr>
              <w:autoSpaceDE w:val="0"/>
              <w:autoSpaceDN w:val="0"/>
              <w:adjustRightInd w:val="0"/>
              <w:jc w:val="center"/>
              <w:rPr>
                <w:color w:val="000000"/>
                <w:sz w:val="20"/>
                <w:szCs w:val="20"/>
                <w:lang w:eastAsia="en-US"/>
              </w:rPr>
            </w:pPr>
            <w:r w:rsidRPr="00C80241">
              <w:rPr>
                <w:color w:val="000000"/>
                <w:sz w:val="20"/>
                <w:szCs w:val="20"/>
                <w:lang w:eastAsia="en-US"/>
              </w:rPr>
              <w:t>1,000</w:t>
            </w:r>
          </w:p>
        </w:tc>
      </w:tr>
      <w:tr w:rsidR="00BB018A" w:rsidRPr="00037662" w14:paraId="45E7828D" w14:textId="77777777" w:rsidTr="006F7093">
        <w:trPr>
          <w:cantSplit/>
          <w:trHeight w:val="290"/>
        </w:trPr>
        <w:tc>
          <w:tcPr>
            <w:tcW w:w="1023" w:type="dxa"/>
            <w:tcBorders>
              <w:top w:val="single" w:sz="4" w:space="0" w:color="auto"/>
              <w:left w:val="single" w:sz="4" w:space="0" w:color="auto"/>
              <w:bottom w:val="single" w:sz="4" w:space="0" w:color="auto"/>
              <w:right w:val="single" w:sz="4" w:space="0" w:color="auto"/>
            </w:tcBorders>
          </w:tcPr>
          <w:p w14:paraId="03B293E8" w14:textId="77777777" w:rsidR="00BB018A" w:rsidRPr="00C80241" w:rsidRDefault="00BB018A" w:rsidP="005F1E45">
            <w:pPr>
              <w:autoSpaceDE w:val="0"/>
              <w:autoSpaceDN w:val="0"/>
              <w:adjustRightInd w:val="0"/>
              <w:jc w:val="right"/>
              <w:rPr>
                <w:color w:val="00000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tcPr>
          <w:p w14:paraId="74E0D490" w14:textId="77777777" w:rsidR="00BB018A" w:rsidRPr="00C80241" w:rsidRDefault="00BB018A" w:rsidP="005F1E45">
            <w:pPr>
              <w:autoSpaceDE w:val="0"/>
              <w:autoSpaceDN w:val="0"/>
              <w:adjustRightInd w:val="0"/>
              <w:jc w:val="right"/>
              <w:rPr>
                <w:b/>
                <w:bCs/>
                <w:color w:val="000000"/>
                <w:sz w:val="20"/>
                <w:szCs w:val="20"/>
                <w:lang w:eastAsia="en-US"/>
              </w:rPr>
            </w:pPr>
            <w:r w:rsidRPr="00C80241">
              <w:rPr>
                <w:b/>
                <w:bCs/>
                <w:color w:val="000000"/>
                <w:sz w:val="20"/>
                <w:szCs w:val="20"/>
                <w:lang w:eastAsia="en-US"/>
              </w:rPr>
              <w:t>Viso</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479BBC" w14:textId="118ABA0F" w:rsidR="00BB018A" w:rsidRPr="00C80241" w:rsidRDefault="009A132B" w:rsidP="005F1E45">
            <w:pPr>
              <w:autoSpaceDE w:val="0"/>
              <w:autoSpaceDN w:val="0"/>
              <w:adjustRightInd w:val="0"/>
              <w:jc w:val="center"/>
              <w:rPr>
                <w:b/>
                <w:bCs/>
                <w:color w:val="000000"/>
                <w:sz w:val="20"/>
                <w:szCs w:val="20"/>
                <w:lang w:eastAsia="en-US"/>
              </w:rPr>
            </w:pPr>
            <w:r w:rsidRPr="00C80241">
              <w:rPr>
                <w:b/>
                <w:bCs/>
                <w:color w:val="000000"/>
                <w:sz w:val="20"/>
                <w:szCs w:val="20"/>
                <w:lang w:eastAsia="en-US"/>
              </w:rPr>
              <w:t>2 333,000</w:t>
            </w:r>
          </w:p>
        </w:tc>
        <w:tc>
          <w:tcPr>
            <w:tcW w:w="1701" w:type="dxa"/>
            <w:tcBorders>
              <w:top w:val="single" w:sz="4" w:space="0" w:color="auto"/>
              <w:left w:val="single" w:sz="4" w:space="0" w:color="auto"/>
              <w:bottom w:val="single" w:sz="4" w:space="0" w:color="auto"/>
              <w:right w:val="single" w:sz="4" w:space="0" w:color="auto"/>
            </w:tcBorders>
            <w:vAlign w:val="center"/>
          </w:tcPr>
          <w:p w14:paraId="062E6C38" w14:textId="1BB751D8" w:rsidR="00BB018A" w:rsidRPr="00C80241" w:rsidRDefault="009A132B" w:rsidP="005F1E45">
            <w:pPr>
              <w:autoSpaceDE w:val="0"/>
              <w:autoSpaceDN w:val="0"/>
              <w:adjustRightInd w:val="0"/>
              <w:jc w:val="center"/>
              <w:rPr>
                <w:b/>
                <w:bCs/>
                <w:color w:val="000000"/>
                <w:sz w:val="20"/>
                <w:szCs w:val="20"/>
                <w:lang w:eastAsia="en-US"/>
              </w:rPr>
            </w:pPr>
            <w:r w:rsidRPr="00C80241">
              <w:rPr>
                <w:b/>
                <w:bCs/>
                <w:color w:val="000000"/>
                <w:sz w:val="20"/>
                <w:szCs w:val="20"/>
                <w:lang w:eastAsia="en-US"/>
              </w:rPr>
              <w:t>109,800</w:t>
            </w:r>
          </w:p>
        </w:tc>
        <w:tc>
          <w:tcPr>
            <w:tcW w:w="1315" w:type="dxa"/>
            <w:tcBorders>
              <w:top w:val="single" w:sz="4" w:space="0" w:color="auto"/>
              <w:left w:val="single" w:sz="4" w:space="0" w:color="auto"/>
              <w:bottom w:val="single" w:sz="4" w:space="0" w:color="auto"/>
              <w:right w:val="single" w:sz="4" w:space="0" w:color="auto"/>
            </w:tcBorders>
            <w:vAlign w:val="center"/>
          </w:tcPr>
          <w:p w14:paraId="3DFA49A1" w14:textId="1FAC3766" w:rsidR="00BB018A" w:rsidRPr="00C80241" w:rsidRDefault="009A132B" w:rsidP="005F1E45">
            <w:pPr>
              <w:autoSpaceDE w:val="0"/>
              <w:autoSpaceDN w:val="0"/>
              <w:adjustRightInd w:val="0"/>
              <w:jc w:val="center"/>
              <w:rPr>
                <w:b/>
                <w:bCs/>
                <w:color w:val="000000"/>
                <w:sz w:val="20"/>
                <w:szCs w:val="20"/>
                <w:lang w:eastAsia="en-US"/>
              </w:rPr>
            </w:pPr>
            <w:r w:rsidRPr="00C80241">
              <w:rPr>
                <w:b/>
                <w:bCs/>
                <w:color w:val="000000"/>
                <w:sz w:val="20"/>
                <w:szCs w:val="20"/>
                <w:lang w:eastAsia="en-US"/>
              </w:rPr>
              <w:t>1 569,306</w:t>
            </w:r>
          </w:p>
        </w:tc>
      </w:tr>
    </w:tbl>
    <w:p w14:paraId="5D8825A0" w14:textId="77777777" w:rsidR="004E2DF6" w:rsidRDefault="004E2DF6" w:rsidP="005F1E45">
      <w:pPr>
        <w:rPr>
          <w:b/>
          <w:bCs/>
          <w:color w:val="000000"/>
          <w:sz w:val="20"/>
          <w:szCs w:val="20"/>
          <w:lang w:eastAsia="en-US"/>
        </w:rPr>
      </w:pPr>
      <w:r w:rsidRPr="00037662">
        <w:rPr>
          <w:b/>
          <w:bCs/>
          <w:color w:val="000000"/>
          <w:sz w:val="20"/>
          <w:szCs w:val="20"/>
          <w:lang w:eastAsia="en-US"/>
        </w:rPr>
        <w:t xml:space="preserve">E </w:t>
      </w:r>
      <w:r>
        <w:rPr>
          <w:b/>
          <w:bCs/>
          <w:color w:val="000000"/>
          <w:sz w:val="20"/>
          <w:szCs w:val="20"/>
          <w:lang w:eastAsia="en-US"/>
        </w:rPr>
        <w:t>–</w:t>
      </w:r>
      <w:r w:rsidRPr="00037662">
        <w:rPr>
          <w:b/>
          <w:bCs/>
          <w:color w:val="000000"/>
          <w:sz w:val="20"/>
          <w:szCs w:val="20"/>
          <w:lang w:eastAsia="en-US"/>
        </w:rPr>
        <w:t xml:space="preserve"> ES finansinės paramos lėšos</w:t>
      </w:r>
    </w:p>
    <w:p w14:paraId="7F39D0F5" w14:textId="20AC8C76" w:rsidR="004E2DF6" w:rsidRPr="00F04C73" w:rsidRDefault="004E2DF6" w:rsidP="005F1E45">
      <w:r w:rsidRPr="00037662">
        <w:rPr>
          <w:b/>
          <w:bCs/>
          <w:color w:val="000000"/>
          <w:sz w:val="20"/>
          <w:szCs w:val="20"/>
          <w:lang w:eastAsia="en-US"/>
        </w:rPr>
        <w:t xml:space="preserve">VA ir VB </w:t>
      </w:r>
      <w:r>
        <w:rPr>
          <w:b/>
          <w:bCs/>
          <w:color w:val="000000"/>
          <w:sz w:val="20"/>
          <w:szCs w:val="20"/>
          <w:lang w:eastAsia="en-US"/>
        </w:rPr>
        <w:t>–</w:t>
      </w:r>
      <w:r w:rsidRPr="00037662">
        <w:rPr>
          <w:b/>
          <w:bCs/>
          <w:color w:val="000000"/>
          <w:sz w:val="20"/>
          <w:szCs w:val="20"/>
          <w:lang w:eastAsia="en-US"/>
        </w:rPr>
        <w:t xml:space="preserve"> Valstybės biudžeto dotacijos nuosavų lėšų daliai ir kitos valstybės biudžeto lėšo</w:t>
      </w:r>
      <w:r w:rsidR="00F04C73">
        <w:rPr>
          <w:b/>
          <w:bCs/>
          <w:color w:val="000000"/>
          <w:sz w:val="20"/>
          <w:szCs w:val="20"/>
          <w:lang w:eastAsia="en-US"/>
        </w:rPr>
        <w:t>s</w:t>
      </w:r>
    </w:p>
    <w:p w14:paraId="0D3EC6C8" w14:textId="77777777" w:rsidR="005E648E" w:rsidRDefault="005E648E" w:rsidP="005E648E">
      <w:pPr>
        <w:pStyle w:val="Style3"/>
        <w:widowControl/>
        <w:spacing w:line="240" w:lineRule="auto"/>
        <w:rPr>
          <w:b/>
        </w:rPr>
      </w:pPr>
    </w:p>
    <w:p w14:paraId="68123B24" w14:textId="6313E4D6" w:rsidR="004E2DF6" w:rsidRPr="00037662" w:rsidRDefault="004E2DF6" w:rsidP="005F1E45">
      <w:pPr>
        <w:pStyle w:val="Style3"/>
        <w:widowControl/>
        <w:spacing w:line="240" w:lineRule="auto"/>
        <w:jc w:val="center"/>
        <w:rPr>
          <w:b/>
        </w:rPr>
      </w:pPr>
      <w:r w:rsidRPr="00037662">
        <w:rPr>
          <w:b/>
        </w:rPr>
        <w:t>Planuojami asignavimai</w:t>
      </w:r>
    </w:p>
    <w:p w14:paraId="1E73C2E6" w14:textId="77777777" w:rsidR="004E2DF6" w:rsidRPr="00037662" w:rsidRDefault="004E2DF6" w:rsidP="005F1E45">
      <w:pPr>
        <w:pStyle w:val="Style3"/>
        <w:widowControl/>
        <w:spacing w:line="240" w:lineRule="auto"/>
        <w:rPr>
          <w:b/>
        </w:rPr>
      </w:pPr>
    </w:p>
    <w:p w14:paraId="5A08BDD5" w14:textId="36E57EA9" w:rsidR="004E2DF6" w:rsidRPr="00037662" w:rsidRDefault="00A75C1F" w:rsidP="005F1E45">
      <w:pPr>
        <w:pStyle w:val="Betarp"/>
        <w:ind w:firstLine="851"/>
        <w:jc w:val="both"/>
        <w:rPr>
          <w:rFonts w:ascii="Times New Roman" w:hAnsi="Times New Roman"/>
          <w:bCs/>
          <w:sz w:val="24"/>
          <w:szCs w:val="24"/>
        </w:rPr>
      </w:pPr>
      <w:r>
        <w:rPr>
          <w:rFonts w:ascii="Times New Roman" w:hAnsi="Times New Roman"/>
          <w:bCs/>
          <w:sz w:val="24"/>
          <w:szCs w:val="24"/>
        </w:rPr>
        <w:t>2024</w:t>
      </w:r>
      <w:r w:rsidR="004E2DF6" w:rsidRPr="00037662">
        <w:rPr>
          <w:rFonts w:ascii="Times New Roman" w:hAnsi="Times New Roman"/>
          <w:bCs/>
          <w:sz w:val="24"/>
          <w:szCs w:val="24"/>
        </w:rPr>
        <w:t xml:space="preserve"> m. Savivaldybės programoms finansuoti bendra asignavimų suma kartu su metų pradžios apyvartinėmis lėšomis sudaro</w:t>
      </w:r>
      <w:r>
        <w:rPr>
          <w:rFonts w:ascii="Times New Roman" w:hAnsi="Times New Roman"/>
          <w:bCs/>
          <w:sz w:val="24"/>
          <w:szCs w:val="24"/>
        </w:rPr>
        <w:t xml:space="preserve"> 79 271,994</w:t>
      </w:r>
      <w:r w:rsidR="004E2DF6" w:rsidRPr="00037662">
        <w:rPr>
          <w:rFonts w:ascii="Times New Roman" w:hAnsi="Times New Roman"/>
          <w:bCs/>
          <w:sz w:val="24"/>
          <w:szCs w:val="24"/>
        </w:rPr>
        <w:t xml:space="preserve"> tūkst. Eur. Rengiant Savivaldybės biudžeto asignavimų projektą, buvo atsižvelgta į tai, kad padidinta minimalioji mėnesinė alga, kuri nu</w:t>
      </w:r>
      <w:r w:rsidR="004E2DF6">
        <w:rPr>
          <w:rFonts w:ascii="Times New Roman" w:hAnsi="Times New Roman"/>
          <w:bCs/>
          <w:sz w:val="24"/>
          <w:szCs w:val="24"/>
        </w:rPr>
        <w:t>o 2023 </w:t>
      </w:r>
      <w:r w:rsidR="004E2DF6" w:rsidRPr="00037662">
        <w:rPr>
          <w:rFonts w:ascii="Times New Roman" w:hAnsi="Times New Roman"/>
          <w:bCs/>
          <w:sz w:val="24"/>
          <w:szCs w:val="24"/>
        </w:rPr>
        <w:t>m. sausio 1 d. yra</w:t>
      </w:r>
      <w:r w:rsidR="0053629C">
        <w:rPr>
          <w:rFonts w:ascii="Times New Roman" w:hAnsi="Times New Roman"/>
          <w:bCs/>
          <w:sz w:val="24"/>
          <w:szCs w:val="24"/>
        </w:rPr>
        <w:t xml:space="preserve"> 924,0 Eur (2023</w:t>
      </w:r>
      <w:r w:rsidR="004E2DF6" w:rsidRPr="00037662">
        <w:rPr>
          <w:rFonts w:ascii="Times New Roman" w:hAnsi="Times New Roman"/>
          <w:bCs/>
          <w:sz w:val="24"/>
          <w:szCs w:val="24"/>
        </w:rPr>
        <w:t xml:space="preserve"> m. minimalioji mėnesinė</w:t>
      </w:r>
      <w:r w:rsidR="0053629C">
        <w:rPr>
          <w:rFonts w:ascii="Times New Roman" w:hAnsi="Times New Roman"/>
          <w:bCs/>
          <w:sz w:val="24"/>
          <w:szCs w:val="24"/>
        </w:rPr>
        <w:t xml:space="preserve"> alga buvo 840</w:t>
      </w:r>
      <w:r w:rsidR="004E2DF6" w:rsidRPr="00037662">
        <w:rPr>
          <w:rFonts w:ascii="Times New Roman" w:hAnsi="Times New Roman"/>
          <w:bCs/>
          <w:sz w:val="24"/>
          <w:szCs w:val="24"/>
        </w:rPr>
        <w:t>,0 Eur) ir pareiginės algos (atlyginimo) bazinis dydis, kuris</w:t>
      </w:r>
      <w:r w:rsidR="0053629C">
        <w:rPr>
          <w:rFonts w:ascii="Times New Roman" w:hAnsi="Times New Roman"/>
          <w:bCs/>
          <w:sz w:val="24"/>
          <w:szCs w:val="24"/>
        </w:rPr>
        <w:t xml:space="preserve"> nuo 2024</w:t>
      </w:r>
      <w:r w:rsidR="004E2DF6" w:rsidRPr="00037662">
        <w:rPr>
          <w:rFonts w:ascii="Times New Roman" w:hAnsi="Times New Roman"/>
          <w:bCs/>
          <w:sz w:val="24"/>
          <w:szCs w:val="24"/>
        </w:rPr>
        <w:t xml:space="preserve"> m. sausio 1 d. yra</w:t>
      </w:r>
      <w:r w:rsidR="0053629C">
        <w:rPr>
          <w:rFonts w:ascii="Times New Roman" w:hAnsi="Times New Roman"/>
          <w:bCs/>
          <w:sz w:val="24"/>
          <w:szCs w:val="24"/>
        </w:rPr>
        <w:t xml:space="preserve"> 1785,4 Eur.</w:t>
      </w:r>
      <w:r w:rsidR="004E2DF6" w:rsidRPr="00037662">
        <w:rPr>
          <w:rFonts w:ascii="Times New Roman" w:hAnsi="Times New Roman"/>
          <w:bCs/>
          <w:sz w:val="24"/>
          <w:szCs w:val="24"/>
        </w:rPr>
        <w:t xml:space="preserve"> Taip pat atsižvelgta į Savivaldybės biudžeto finansines galimybes.</w:t>
      </w:r>
    </w:p>
    <w:p w14:paraId="1C676AC6" w14:textId="468F27AA" w:rsidR="004E2DF6" w:rsidRPr="00037662" w:rsidRDefault="0053629C" w:rsidP="005F1E45">
      <w:pPr>
        <w:pStyle w:val="Betarp"/>
        <w:ind w:firstLine="851"/>
        <w:jc w:val="both"/>
        <w:rPr>
          <w:rStyle w:val="FontStyle19"/>
          <w:color w:val="auto"/>
          <w:sz w:val="24"/>
          <w:szCs w:val="24"/>
        </w:rPr>
      </w:pPr>
      <w:r>
        <w:rPr>
          <w:rStyle w:val="FontStyle19"/>
          <w:color w:val="auto"/>
          <w:sz w:val="24"/>
          <w:szCs w:val="24"/>
        </w:rPr>
        <w:t>2024</w:t>
      </w:r>
      <w:r w:rsidR="004E2DF6" w:rsidRPr="00037662">
        <w:rPr>
          <w:rStyle w:val="FontStyle19"/>
          <w:color w:val="auto"/>
          <w:sz w:val="24"/>
          <w:szCs w:val="24"/>
        </w:rPr>
        <w:t xml:space="preserve"> metais iš visų pajamų šaltinių Savivaldybės savarankiškoms funkcijoms vykdyti </w:t>
      </w:r>
      <w:r>
        <w:rPr>
          <w:rStyle w:val="FontStyle19"/>
          <w:color w:val="auto"/>
          <w:sz w:val="24"/>
          <w:szCs w:val="24"/>
        </w:rPr>
        <w:t>numatoma skirti 42 758,260</w:t>
      </w:r>
      <w:r w:rsidR="004E2DF6" w:rsidRPr="00037662">
        <w:rPr>
          <w:rStyle w:val="FontStyle19"/>
          <w:color w:val="auto"/>
          <w:sz w:val="24"/>
          <w:szCs w:val="24"/>
        </w:rPr>
        <w:t xml:space="preserve"> tūkst. Eur, iš jų: darbo užmokesčiui</w:t>
      </w:r>
      <w:r w:rsidR="004E2DF6">
        <w:rPr>
          <w:rStyle w:val="FontStyle19"/>
          <w:color w:val="auto"/>
          <w:sz w:val="24"/>
          <w:szCs w:val="24"/>
        </w:rPr>
        <w:t xml:space="preserve"> (91,67</w:t>
      </w:r>
      <w:r w:rsidR="004E2DF6" w:rsidRPr="00037662">
        <w:rPr>
          <w:rStyle w:val="FontStyle19"/>
          <w:color w:val="auto"/>
          <w:sz w:val="24"/>
          <w:szCs w:val="24"/>
        </w:rPr>
        <w:t xml:space="preserve"> proc. nuo darbo užmokesčio poreikio)</w:t>
      </w:r>
      <w:r>
        <w:rPr>
          <w:rStyle w:val="FontStyle19"/>
          <w:color w:val="auto"/>
          <w:sz w:val="24"/>
          <w:szCs w:val="24"/>
        </w:rPr>
        <w:t xml:space="preserve"> – 18 412,105</w:t>
      </w:r>
      <w:r w:rsidR="004E2DF6" w:rsidRPr="00037662">
        <w:rPr>
          <w:rStyle w:val="FontStyle19"/>
          <w:color w:val="auto"/>
          <w:sz w:val="24"/>
          <w:szCs w:val="24"/>
        </w:rPr>
        <w:t xml:space="preserve"> tūkst. Eur.</w:t>
      </w:r>
      <w:r w:rsidR="00D94AC3">
        <w:rPr>
          <w:rStyle w:val="FontStyle19"/>
          <w:color w:val="auto"/>
          <w:sz w:val="24"/>
          <w:szCs w:val="24"/>
        </w:rPr>
        <w:t xml:space="preserve"> 2023</w:t>
      </w:r>
      <w:r w:rsidR="004E2DF6" w:rsidRPr="00037662">
        <w:rPr>
          <w:rStyle w:val="FontStyle19"/>
          <w:color w:val="auto"/>
          <w:sz w:val="24"/>
          <w:szCs w:val="24"/>
        </w:rPr>
        <w:t xml:space="preserve"> m. </w:t>
      </w:r>
      <w:r w:rsidR="008A33D1">
        <w:rPr>
          <w:rStyle w:val="FontStyle19"/>
          <w:color w:val="auto"/>
          <w:sz w:val="24"/>
          <w:szCs w:val="24"/>
        </w:rPr>
        <w:t xml:space="preserve">buvo </w:t>
      </w:r>
      <w:r w:rsidR="004E2DF6" w:rsidRPr="00037662">
        <w:rPr>
          <w:rStyle w:val="FontStyle19"/>
          <w:color w:val="auto"/>
          <w:sz w:val="24"/>
          <w:szCs w:val="24"/>
        </w:rPr>
        <w:t>patikslintas p</w:t>
      </w:r>
      <w:r w:rsidR="0036216B">
        <w:rPr>
          <w:rStyle w:val="FontStyle19"/>
          <w:color w:val="auto"/>
          <w:sz w:val="24"/>
          <w:szCs w:val="24"/>
        </w:rPr>
        <w:t>lanas – 39 371,200</w:t>
      </w:r>
      <w:r w:rsidR="004E2DF6" w:rsidRPr="00037662">
        <w:rPr>
          <w:rStyle w:val="FontStyle19"/>
          <w:color w:val="auto"/>
          <w:sz w:val="24"/>
          <w:szCs w:val="24"/>
        </w:rPr>
        <w:t xml:space="preserve"> tūkst. Eur, iš jų: 12 mėn. darbo užmokesčiui – 1</w:t>
      </w:r>
      <w:r w:rsidR="000C1A09">
        <w:rPr>
          <w:rStyle w:val="FontStyle19"/>
          <w:color w:val="auto"/>
          <w:sz w:val="24"/>
          <w:szCs w:val="24"/>
        </w:rPr>
        <w:t>7 786,343</w:t>
      </w:r>
      <w:r w:rsidR="004E2DF6" w:rsidRPr="00037662">
        <w:rPr>
          <w:rStyle w:val="FontStyle19"/>
          <w:color w:val="auto"/>
          <w:sz w:val="24"/>
          <w:szCs w:val="24"/>
        </w:rPr>
        <w:t xml:space="preserve"> tūkst. Eur. </w:t>
      </w:r>
      <w:r w:rsidR="00090BF8">
        <w:rPr>
          <w:rStyle w:val="FontStyle19"/>
          <w:color w:val="auto"/>
          <w:sz w:val="24"/>
          <w:szCs w:val="24"/>
        </w:rPr>
        <w:t>2024 m. visoms biudžetinėms įstaigoms kitos išlaidos planuota 5 186,248 tūkst. Eur</w:t>
      </w:r>
      <w:r w:rsidR="007831BC">
        <w:rPr>
          <w:rStyle w:val="FontStyle19"/>
          <w:color w:val="auto"/>
          <w:sz w:val="24"/>
          <w:szCs w:val="24"/>
        </w:rPr>
        <w:t xml:space="preserve"> </w:t>
      </w:r>
      <w:r w:rsidR="00090BF8">
        <w:rPr>
          <w:rStyle w:val="FontStyle19"/>
          <w:color w:val="auto"/>
          <w:sz w:val="24"/>
          <w:szCs w:val="24"/>
        </w:rPr>
        <w:t>(96 ,0 proc. nuo viso būtinojo poreikio).</w:t>
      </w:r>
    </w:p>
    <w:p w14:paraId="4677F1F7" w14:textId="77777777" w:rsidR="004E2DF6" w:rsidRPr="00037662" w:rsidRDefault="004E2DF6" w:rsidP="005F1E45">
      <w:pPr>
        <w:pStyle w:val="Betarp"/>
        <w:jc w:val="both"/>
        <w:rPr>
          <w:rFonts w:ascii="Times New Roman" w:hAnsi="Times New Roman"/>
          <w:bCs/>
          <w:sz w:val="24"/>
          <w:szCs w:val="24"/>
        </w:rPr>
      </w:pPr>
    </w:p>
    <w:p w14:paraId="028A67E0" w14:textId="51A574CC" w:rsidR="004E2DF6" w:rsidRPr="00037662" w:rsidRDefault="003C4AD4" w:rsidP="005E648E">
      <w:pPr>
        <w:pStyle w:val="Betarp"/>
        <w:ind w:firstLine="851"/>
        <w:jc w:val="center"/>
        <w:rPr>
          <w:rFonts w:ascii="Times New Roman" w:hAnsi="Times New Roman"/>
          <w:b/>
          <w:bCs/>
          <w:sz w:val="24"/>
          <w:szCs w:val="24"/>
        </w:rPr>
      </w:pPr>
      <w:r>
        <w:rPr>
          <w:rFonts w:ascii="Times New Roman" w:hAnsi="Times New Roman"/>
          <w:b/>
          <w:bCs/>
          <w:sz w:val="24"/>
          <w:szCs w:val="24"/>
        </w:rPr>
        <w:t>2024</w:t>
      </w:r>
      <w:r w:rsidR="004E2DF6" w:rsidRPr="00037662">
        <w:rPr>
          <w:rFonts w:ascii="Times New Roman" w:hAnsi="Times New Roman"/>
          <w:b/>
          <w:bCs/>
          <w:sz w:val="24"/>
          <w:szCs w:val="24"/>
        </w:rPr>
        <w:t xml:space="preserve"> m. Savivaldybės biudžeto asignavimai pagal pro</w:t>
      </w:r>
      <w:r>
        <w:rPr>
          <w:rFonts w:ascii="Times New Roman" w:hAnsi="Times New Roman"/>
          <w:b/>
          <w:bCs/>
          <w:sz w:val="24"/>
          <w:szCs w:val="24"/>
        </w:rPr>
        <w:t>gramas ir jų palyginimas su 2023</w:t>
      </w:r>
      <w:r w:rsidR="00641F3B">
        <w:rPr>
          <w:rFonts w:ascii="Times New Roman" w:hAnsi="Times New Roman"/>
          <w:b/>
          <w:bCs/>
          <w:sz w:val="24"/>
          <w:szCs w:val="24"/>
        </w:rPr>
        <w:t xml:space="preserve"> </w:t>
      </w:r>
      <w:r w:rsidR="004E2DF6" w:rsidRPr="00037662">
        <w:rPr>
          <w:rFonts w:ascii="Times New Roman" w:hAnsi="Times New Roman"/>
          <w:b/>
          <w:bCs/>
          <w:sz w:val="24"/>
          <w:szCs w:val="24"/>
        </w:rPr>
        <w:t xml:space="preserve"> m. patikslintu planu pateikiami lentelėje.</w:t>
      </w:r>
    </w:p>
    <w:p w14:paraId="12BFB95F" w14:textId="77777777" w:rsidR="004E2DF6" w:rsidRPr="00037662" w:rsidRDefault="004E2DF6" w:rsidP="005F1E45">
      <w:pPr>
        <w:pStyle w:val="Betarp"/>
        <w:jc w:val="both"/>
        <w:rPr>
          <w:rFonts w:ascii="Times New Roman" w:hAnsi="Times New Roman"/>
          <w:bCs/>
          <w:sz w:val="24"/>
          <w:szCs w:val="24"/>
        </w:rPr>
      </w:pPr>
    </w:p>
    <w:tbl>
      <w:tblPr>
        <w:tblW w:w="9782" w:type="dxa"/>
        <w:tblLayout w:type="fixed"/>
        <w:tblCellMar>
          <w:left w:w="30" w:type="dxa"/>
          <w:right w:w="30" w:type="dxa"/>
        </w:tblCellMar>
        <w:tblLook w:val="0000" w:firstRow="0" w:lastRow="0" w:firstColumn="0" w:lastColumn="0" w:noHBand="0" w:noVBand="0"/>
      </w:tblPr>
      <w:tblGrid>
        <w:gridCol w:w="3253"/>
        <w:gridCol w:w="1216"/>
        <w:gridCol w:w="1190"/>
        <w:gridCol w:w="1539"/>
        <w:gridCol w:w="1190"/>
        <w:gridCol w:w="1394"/>
      </w:tblGrid>
      <w:tr w:rsidR="004E2DF6" w:rsidRPr="00037662" w14:paraId="7156E5CC" w14:textId="77777777" w:rsidTr="008A33D1">
        <w:trPr>
          <w:trHeight w:val="262"/>
        </w:trPr>
        <w:tc>
          <w:tcPr>
            <w:tcW w:w="3253" w:type="dxa"/>
            <w:tcBorders>
              <w:top w:val="single" w:sz="6" w:space="0" w:color="auto"/>
              <w:left w:val="single" w:sz="6" w:space="0" w:color="auto"/>
              <w:bottom w:val="nil"/>
              <w:right w:val="single" w:sz="6" w:space="0" w:color="auto"/>
            </w:tcBorders>
            <w:vAlign w:val="center"/>
          </w:tcPr>
          <w:p w14:paraId="60371F72"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Programos pavadinimas</w:t>
            </w:r>
          </w:p>
        </w:tc>
        <w:tc>
          <w:tcPr>
            <w:tcW w:w="1216" w:type="dxa"/>
            <w:tcBorders>
              <w:top w:val="single" w:sz="6" w:space="0" w:color="auto"/>
              <w:left w:val="single" w:sz="6" w:space="0" w:color="auto"/>
              <w:bottom w:val="nil"/>
              <w:right w:val="single" w:sz="6" w:space="0" w:color="auto"/>
            </w:tcBorders>
            <w:vAlign w:val="center"/>
          </w:tcPr>
          <w:p w14:paraId="29E569CD" w14:textId="77777777" w:rsidR="005E648E" w:rsidRDefault="00EE0ACE" w:rsidP="005F1E45">
            <w:pPr>
              <w:autoSpaceDE w:val="0"/>
              <w:autoSpaceDN w:val="0"/>
              <w:adjustRightInd w:val="0"/>
              <w:jc w:val="center"/>
              <w:rPr>
                <w:color w:val="000000"/>
                <w:sz w:val="20"/>
                <w:szCs w:val="20"/>
              </w:rPr>
            </w:pPr>
            <w:r>
              <w:rPr>
                <w:color w:val="000000"/>
                <w:sz w:val="20"/>
                <w:szCs w:val="20"/>
              </w:rPr>
              <w:t>2023</w:t>
            </w:r>
            <w:r w:rsidR="004E2DF6" w:rsidRPr="00037662">
              <w:rPr>
                <w:color w:val="000000"/>
                <w:sz w:val="20"/>
                <w:szCs w:val="20"/>
              </w:rPr>
              <w:t xml:space="preserve"> m. patikslintas planas </w:t>
            </w:r>
          </w:p>
          <w:p w14:paraId="3DBE3028" w14:textId="6FF1CA29"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(tūkst. Eur)</w:t>
            </w:r>
          </w:p>
        </w:tc>
        <w:tc>
          <w:tcPr>
            <w:tcW w:w="1190" w:type="dxa"/>
            <w:tcBorders>
              <w:top w:val="single" w:sz="6" w:space="0" w:color="auto"/>
              <w:left w:val="single" w:sz="6" w:space="0" w:color="auto"/>
              <w:bottom w:val="nil"/>
              <w:right w:val="single" w:sz="6" w:space="0" w:color="auto"/>
            </w:tcBorders>
            <w:vAlign w:val="center"/>
          </w:tcPr>
          <w:p w14:paraId="444A3CE8"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Lyg. svoris, proc.</w:t>
            </w:r>
          </w:p>
        </w:tc>
        <w:tc>
          <w:tcPr>
            <w:tcW w:w="1539" w:type="dxa"/>
            <w:tcBorders>
              <w:top w:val="single" w:sz="6" w:space="0" w:color="auto"/>
              <w:left w:val="single" w:sz="6" w:space="0" w:color="auto"/>
              <w:bottom w:val="nil"/>
              <w:right w:val="single" w:sz="6" w:space="0" w:color="auto"/>
            </w:tcBorders>
            <w:vAlign w:val="center"/>
          </w:tcPr>
          <w:p w14:paraId="6F0F69F8" w14:textId="058C15F9" w:rsidR="004E2DF6" w:rsidRPr="00037662" w:rsidRDefault="00EE0ACE" w:rsidP="005F1E45">
            <w:pPr>
              <w:autoSpaceDE w:val="0"/>
              <w:autoSpaceDN w:val="0"/>
              <w:adjustRightInd w:val="0"/>
              <w:jc w:val="center"/>
              <w:rPr>
                <w:color w:val="000000"/>
                <w:sz w:val="20"/>
                <w:szCs w:val="20"/>
              </w:rPr>
            </w:pPr>
            <w:r>
              <w:rPr>
                <w:color w:val="000000"/>
                <w:sz w:val="20"/>
                <w:szCs w:val="20"/>
              </w:rPr>
              <w:t>2024</w:t>
            </w:r>
            <w:r w:rsidR="004E2DF6" w:rsidRPr="00037662">
              <w:rPr>
                <w:color w:val="000000"/>
                <w:sz w:val="20"/>
                <w:szCs w:val="20"/>
              </w:rPr>
              <w:t xml:space="preserve"> m. projektas (tūkst. Eur)</w:t>
            </w:r>
          </w:p>
        </w:tc>
        <w:tc>
          <w:tcPr>
            <w:tcW w:w="1190" w:type="dxa"/>
            <w:tcBorders>
              <w:top w:val="single" w:sz="6" w:space="0" w:color="auto"/>
              <w:left w:val="single" w:sz="6" w:space="0" w:color="auto"/>
              <w:bottom w:val="nil"/>
              <w:right w:val="single" w:sz="6" w:space="0" w:color="auto"/>
            </w:tcBorders>
            <w:vAlign w:val="center"/>
          </w:tcPr>
          <w:p w14:paraId="3D613931"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Lyg. svoris, proc.</w:t>
            </w:r>
          </w:p>
        </w:tc>
        <w:tc>
          <w:tcPr>
            <w:tcW w:w="1394" w:type="dxa"/>
            <w:tcBorders>
              <w:top w:val="single" w:sz="6" w:space="0" w:color="auto"/>
              <w:left w:val="single" w:sz="6" w:space="0" w:color="auto"/>
              <w:bottom w:val="nil"/>
              <w:right w:val="single" w:sz="6" w:space="0" w:color="auto"/>
            </w:tcBorders>
            <w:vAlign w:val="center"/>
          </w:tcPr>
          <w:p w14:paraId="43C3FC06" w14:textId="77777777" w:rsidR="004E2DF6" w:rsidRDefault="004E2DF6" w:rsidP="005F1E45">
            <w:pPr>
              <w:autoSpaceDE w:val="0"/>
              <w:autoSpaceDN w:val="0"/>
              <w:adjustRightInd w:val="0"/>
              <w:jc w:val="center"/>
              <w:rPr>
                <w:color w:val="000000"/>
                <w:sz w:val="20"/>
                <w:szCs w:val="20"/>
              </w:rPr>
            </w:pPr>
            <w:r w:rsidRPr="00037662">
              <w:rPr>
                <w:color w:val="000000"/>
                <w:sz w:val="20"/>
                <w:szCs w:val="20"/>
              </w:rPr>
              <w:t>Skirtumas, tūkst. Eur</w:t>
            </w:r>
          </w:p>
          <w:p w14:paraId="730380E7" w14:textId="4F2E781B" w:rsidR="00D719D2" w:rsidRDefault="00D719D2" w:rsidP="005F1E45">
            <w:pPr>
              <w:autoSpaceDE w:val="0"/>
              <w:autoSpaceDN w:val="0"/>
              <w:adjustRightInd w:val="0"/>
              <w:jc w:val="center"/>
              <w:rPr>
                <w:color w:val="000000"/>
                <w:sz w:val="20"/>
                <w:szCs w:val="20"/>
                <w:lang w:val="en-US"/>
              </w:rPr>
            </w:pPr>
            <w:r>
              <w:rPr>
                <w:color w:val="000000"/>
                <w:sz w:val="20"/>
                <w:szCs w:val="20"/>
                <w:lang w:val="en-US"/>
              </w:rPr>
              <w:t>(+</w:t>
            </w:r>
            <w:proofErr w:type="spellStart"/>
            <w:r>
              <w:rPr>
                <w:color w:val="000000"/>
                <w:sz w:val="20"/>
                <w:szCs w:val="20"/>
                <w:lang w:val="en-US"/>
              </w:rPr>
              <w:t>didėjimas</w:t>
            </w:r>
            <w:proofErr w:type="spellEnd"/>
          </w:p>
          <w:p w14:paraId="55DBEE6E" w14:textId="44C28045" w:rsidR="00D719D2" w:rsidRPr="00D719D2" w:rsidRDefault="00D719D2" w:rsidP="005F1E45">
            <w:pPr>
              <w:autoSpaceDE w:val="0"/>
              <w:autoSpaceDN w:val="0"/>
              <w:adjustRightInd w:val="0"/>
              <w:jc w:val="center"/>
              <w:rPr>
                <w:color w:val="000000"/>
                <w:sz w:val="20"/>
                <w:szCs w:val="20"/>
              </w:rPr>
            </w:pPr>
            <w:r>
              <w:rPr>
                <w:color w:val="000000"/>
                <w:sz w:val="20"/>
                <w:szCs w:val="20"/>
                <w:lang w:val="en-US"/>
              </w:rPr>
              <w:t>-</w:t>
            </w:r>
            <w:proofErr w:type="spellStart"/>
            <w:r>
              <w:rPr>
                <w:color w:val="000000"/>
                <w:sz w:val="20"/>
                <w:szCs w:val="20"/>
                <w:lang w:val="en-US"/>
              </w:rPr>
              <w:t>mažėjimas</w:t>
            </w:r>
            <w:proofErr w:type="spellEnd"/>
            <w:r>
              <w:rPr>
                <w:color w:val="000000"/>
                <w:sz w:val="20"/>
                <w:szCs w:val="20"/>
                <w:lang w:val="en-US"/>
              </w:rPr>
              <w:t>)</w:t>
            </w:r>
          </w:p>
        </w:tc>
      </w:tr>
      <w:tr w:rsidR="004E2DF6" w:rsidRPr="00037662" w14:paraId="3118CF72" w14:textId="77777777" w:rsidTr="008A33D1">
        <w:trPr>
          <w:trHeight w:val="60"/>
        </w:trPr>
        <w:tc>
          <w:tcPr>
            <w:tcW w:w="3253" w:type="dxa"/>
            <w:tcBorders>
              <w:top w:val="nil"/>
              <w:left w:val="single" w:sz="6" w:space="0" w:color="auto"/>
              <w:bottom w:val="single" w:sz="6" w:space="0" w:color="auto"/>
              <w:right w:val="single" w:sz="6" w:space="0" w:color="auto"/>
            </w:tcBorders>
          </w:tcPr>
          <w:p w14:paraId="2DBABC45" w14:textId="77777777" w:rsidR="004E2DF6" w:rsidRPr="00037662" w:rsidRDefault="004E2DF6" w:rsidP="005F1E45">
            <w:pPr>
              <w:autoSpaceDE w:val="0"/>
              <w:autoSpaceDN w:val="0"/>
              <w:adjustRightInd w:val="0"/>
              <w:rPr>
                <w:color w:val="000000"/>
                <w:sz w:val="20"/>
                <w:szCs w:val="20"/>
              </w:rPr>
            </w:pPr>
          </w:p>
        </w:tc>
        <w:tc>
          <w:tcPr>
            <w:tcW w:w="1216" w:type="dxa"/>
            <w:tcBorders>
              <w:top w:val="nil"/>
              <w:left w:val="single" w:sz="6" w:space="0" w:color="auto"/>
              <w:bottom w:val="single" w:sz="6" w:space="0" w:color="auto"/>
              <w:right w:val="single" w:sz="6" w:space="0" w:color="auto"/>
            </w:tcBorders>
          </w:tcPr>
          <w:p w14:paraId="6FD571F7" w14:textId="77777777" w:rsidR="004E2DF6" w:rsidRPr="00037662" w:rsidRDefault="004E2DF6" w:rsidP="005F1E45">
            <w:pPr>
              <w:autoSpaceDE w:val="0"/>
              <w:autoSpaceDN w:val="0"/>
              <w:adjustRightInd w:val="0"/>
              <w:rPr>
                <w:color w:val="000000"/>
                <w:sz w:val="20"/>
                <w:szCs w:val="20"/>
              </w:rPr>
            </w:pPr>
          </w:p>
        </w:tc>
        <w:tc>
          <w:tcPr>
            <w:tcW w:w="1190" w:type="dxa"/>
            <w:tcBorders>
              <w:top w:val="nil"/>
              <w:left w:val="single" w:sz="6" w:space="0" w:color="auto"/>
              <w:bottom w:val="single" w:sz="6" w:space="0" w:color="auto"/>
              <w:right w:val="single" w:sz="6" w:space="0" w:color="auto"/>
            </w:tcBorders>
          </w:tcPr>
          <w:p w14:paraId="6A81F4D5" w14:textId="77777777" w:rsidR="004E2DF6" w:rsidRPr="00037662" w:rsidRDefault="004E2DF6" w:rsidP="005F1E45">
            <w:pPr>
              <w:autoSpaceDE w:val="0"/>
              <w:autoSpaceDN w:val="0"/>
              <w:adjustRightInd w:val="0"/>
              <w:rPr>
                <w:color w:val="000000"/>
                <w:sz w:val="20"/>
                <w:szCs w:val="20"/>
              </w:rPr>
            </w:pPr>
          </w:p>
        </w:tc>
        <w:tc>
          <w:tcPr>
            <w:tcW w:w="1539" w:type="dxa"/>
            <w:tcBorders>
              <w:top w:val="nil"/>
              <w:left w:val="single" w:sz="6" w:space="0" w:color="auto"/>
              <w:bottom w:val="single" w:sz="6" w:space="0" w:color="auto"/>
              <w:right w:val="single" w:sz="6" w:space="0" w:color="auto"/>
            </w:tcBorders>
          </w:tcPr>
          <w:p w14:paraId="169A82FF" w14:textId="77777777" w:rsidR="004E2DF6" w:rsidRPr="00037662" w:rsidRDefault="004E2DF6" w:rsidP="005F1E45">
            <w:pPr>
              <w:autoSpaceDE w:val="0"/>
              <w:autoSpaceDN w:val="0"/>
              <w:adjustRightInd w:val="0"/>
              <w:rPr>
                <w:color w:val="000000"/>
                <w:sz w:val="20"/>
                <w:szCs w:val="20"/>
              </w:rPr>
            </w:pPr>
          </w:p>
        </w:tc>
        <w:tc>
          <w:tcPr>
            <w:tcW w:w="1190" w:type="dxa"/>
            <w:tcBorders>
              <w:top w:val="nil"/>
              <w:left w:val="single" w:sz="6" w:space="0" w:color="auto"/>
              <w:bottom w:val="single" w:sz="6" w:space="0" w:color="auto"/>
              <w:right w:val="single" w:sz="6" w:space="0" w:color="auto"/>
            </w:tcBorders>
          </w:tcPr>
          <w:p w14:paraId="40A02E87" w14:textId="77777777" w:rsidR="004E2DF6" w:rsidRPr="00037662" w:rsidRDefault="004E2DF6" w:rsidP="005F1E45">
            <w:pPr>
              <w:autoSpaceDE w:val="0"/>
              <w:autoSpaceDN w:val="0"/>
              <w:adjustRightInd w:val="0"/>
              <w:rPr>
                <w:color w:val="000000"/>
                <w:sz w:val="20"/>
                <w:szCs w:val="20"/>
              </w:rPr>
            </w:pPr>
          </w:p>
        </w:tc>
        <w:tc>
          <w:tcPr>
            <w:tcW w:w="1394" w:type="dxa"/>
            <w:tcBorders>
              <w:top w:val="nil"/>
              <w:left w:val="single" w:sz="6" w:space="0" w:color="auto"/>
              <w:bottom w:val="single" w:sz="6" w:space="0" w:color="auto"/>
              <w:right w:val="single" w:sz="6" w:space="0" w:color="auto"/>
            </w:tcBorders>
          </w:tcPr>
          <w:p w14:paraId="5C25CC3B" w14:textId="77777777" w:rsidR="004E2DF6" w:rsidRPr="00037662" w:rsidRDefault="004E2DF6" w:rsidP="005F1E45">
            <w:pPr>
              <w:autoSpaceDE w:val="0"/>
              <w:autoSpaceDN w:val="0"/>
              <w:adjustRightInd w:val="0"/>
              <w:rPr>
                <w:color w:val="000000"/>
                <w:sz w:val="20"/>
                <w:szCs w:val="20"/>
              </w:rPr>
            </w:pPr>
          </w:p>
        </w:tc>
      </w:tr>
      <w:tr w:rsidR="004E2DF6" w:rsidRPr="00037662" w14:paraId="621834EB"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vAlign w:val="center"/>
          </w:tcPr>
          <w:p w14:paraId="1FDB245A"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1</w:t>
            </w:r>
          </w:p>
        </w:tc>
        <w:tc>
          <w:tcPr>
            <w:tcW w:w="1216" w:type="dxa"/>
            <w:tcBorders>
              <w:top w:val="single" w:sz="6" w:space="0" w:color="auto"/>
              <w:left w:val="single" w:sz="6" w:space="0" w:color="auto"/>
              <w:bottom w:val="single" w:sz="6" w:space="0" w:color="auto"/>
              <w:right w:val="single" w:sz="6" w:space="0" w:color="auto"/>
            </w:tcBorders>
          </w:tcPr>
          <w:p w14:paraId="350E65AA"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2</w:t>
            </w:r>
          </w:p>
        </w:tc>
        <w:tc>
          <w:tcPr>
            <w:tcW w:w="1190" w:type="dxa"/>
            <w:tcBorders>
              <w:top w:val="single" w:sz="6" w:space="0" w:color="auto"/>
              <w:left w:val="single" w:sz="6" w:space="0" w:color="auto"/>
              <w:bottom w:val="single" w:sz="6" w:space="0" w:color="auto"/>
              <w:right w:val="single" w:sz="6" w:space="0" w:color="auto"/>
            </w:tcBorders>
          </w:tcPr>
          <w:p w14:paraId="045F03DA"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3</w:t>
            </w:r>
          </w:p>
        </w:tc>
        <w:tc>
          <w:tcPr>
            <w:tcW w:w="1539" w:type="dxa"/>
            <w:tcBorders>
              <w:top w:val="single" w:sz="6" w:space="0" w:color="auto"/>
              <w:left w:val="single" w:sz="6" w:space="0" w:color="auto"/>
              <w:bottom w:val="single" w:sz="6" w:space="0" w:color="auto"/>
              <w:right w:val="single" w:sz="6" w:space="0" w:color="auto"/>
            </w:tcBorders>
          </w:tcPr>
          <w:p w14:paraId="4C23748C"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4</w:t>
            </w:r>
          </w:p>
        </w:tc>
        <w:tc>
          <w:tcPr>
            <w:tcW w:w="1190" w:type="dxa"/>
            <w:tcBorders>
              <w:top w:val="single" w:sz="6" w:space="0" w:color="auto"/>
              <w:left w:val="single" w:sz="6" w:space="0" w:color="auto"/>
              <w:bottom w:val="single" w:sz="6" w:space="0" w:color="auto"/>
              <w:right w:val="single" w:sz="6" w:space="0" w:color="auto"/>
            </w:tcBorders>
          </w:tcPr>
          <w:p w14:paraId="073AFB1A"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5</w:t>
            </w:r>
          </w:p>
        </w:tc>
        <w:tc>
          <w:tcPr>
            <w:tcW w:w="1394" w:type="dxa"/>
            <w:tcBorders>
              <w:top w:val="single" w:sz="6" w:space="0" w:color="auto"/>
              <w:left w:val="single" w:sz="6" w:space="0" w:color="auto"/>
              <w:bottom w:val="single" w:sz="6" w:space="0" w:color="auto"/>
              <w:right w:val="single" w:sz="6" w:space="0" w:color="auto"/>
            </w:tcBorders>
          </w:tcPr>
          <w:p w14:paraId="7CBFB88F" w14:textId="77777777" w:rsidR="004E2DF6" w:rsidRPr="00037662" w:rsidRDefault="004E2DF6" w:rsidP="005F1E45">
            <w:pPr>
              <w:autoSpaceDE w:val="0"/>
              <w:autoSpaceDN w:val="0"/>
              <w:adjustRightInd w:val="0"/>
              <w:jc w:val="center"/>
              <w:rPr>
                <w:color w:val="000000"/>
                <w:sz w:val="20"/>
                <w:szCs w:val="20"/>
              </w:rPr>
            </w:pPr>
            <w:r w:rsidRPr="00037662">
              <w:rPr>
                <w:color w:val="000000"/>
                <w:sz w:val="20"/>
                <w:szCs w:val="20"/>
              </w:rPr>
              <w:t>7= 4 - 2</w:t>
            </w:r>
          </w:p>
        </w:tc>
      </w:tr>
      <w:tr w:rsidR="004E2DF6" w:rsidRPr="00037662" w14:paraId="41135B72"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tcPr>
          <w:p w14:paraId="55B2F5A9" w14:textId="112F5A33" w:rsidR="004E2DF6" w:rsidRPr="00037662" w:rsidRDefault="004E2DF6" w:rsidP="005F1E45">
            <w:pPr>
              <w:autoSpaceDE w:val="0"/>
              <w:autoSpaceDN w:val="0"/>
              <w:adjustRightInd w:val="0"/>
              <w:rPr>
                <w:color w:val="000000"/>
                <w:sz w:val="20"/>
                <w:szCs w:val="20"/>
              </w:rPr>
            </w:pPr>
            <w:r w:rsidRPr="00037662">
              <w:rPr>
                <w:color w:val="000000"/>
                <w:sz w:val="20"/>
                <w:szCs w:val="20"/>
              </w:rPr>
              <w:t>Bendroji programa</w:t>
            </w:r>
            <w:r w:rsidR="008A33D1">
              <w:rPr>
                <w:color w:val="000000"/>
                <w:sz w:val="20"/>
                <w:szCs w:val="20"/>
              </w:rPr>
              <w:t xml:space="preserve"> (01)</w:t>
            </w:r>
          </w:p>
        </w:tc>
        <w:tc>
          <w:tcPr>
            <w:tcW w:w="1216" w:type="dxa"/>
            <w:tcBorders>
              <w:top w:val="single" w:sz="6" w:space="0" w:color="auto"/>
              <w:left w:val="single" w:sz="6" w:space="0" w:color="auto"/>
              <w:bottom w:val="single" w:sz="6" w:space="0" w:color="auto"/>
              <w:right w:val="single" w:sz="6" w:space="0" w:color="auto"/>
            </w:tcBorders>
          </w:tcPr>
          <w:p w14:paraId="4D872983" w14:textId="5E6B51D8" w:rsidR="004E2DF6" w:rsidRPr="00037662" w:rsidRDefault="001F7AEF" w:rsidP="005F1E45">
            <w:pPr>
              <w:autoSpaceDE w:val="0"/>
              <w:autoSpaceDN w:val="0"/>
              <w:adjustRightInd w:val="0"/>
              <w:jc w:val="center"/>
              <w:rPr>
                <w:color w:val="000000"/>
                <w:sz w:val="20"/>
                <w:szCs w:val="20"/>
              </w:rPr>
            </w:pPr>
            <w:r>
              <w:rPr>
                <w:color w:val="000000"/>
                <w:sz w:val="20"/>
                <w:szCs w:val="20"/>
              </w:rPr>
              <w:t>5860,7</w:t>
            </w:r>
          </w:p>
        </w:tc>
        <w:tc>
          <w:tcPr>
            <w:tcW w:w="1190" w:type="dxa"/>
            <w:tcBorders>
              <w:top w:val="single" w:sz="6" w:space="0" w:color="auto"/>
              <w:left w:val="single" w:sz="6" w:space="0" w:color="auto"/>
              <w:bottom w:val="single" w:sz="6" w:space="0" w:color="auto"/>
              <w:right w:val="single" w:sz="6" w:space="0" w:color="auto"/>
            </w:tcBorders>
          </w:tcPr>
          <w:p w14:paraId="55506D9E" w14:textId="4A6ADE5E" w:rsidR="004E2DF6" w:rsidRPr="00B43A57" w:rsidRDefault="00316687" w:rsidP="005F1E45">
            <w:pPr>
              <w:autoSpaceDE w:val="0"/>
              <w:autoSpaceDN w:val="0"/>
              <w:adjustRightInd w:val="0"/>
              <w:jc w:val="center"/>
              <w:rPr>
                <w:color w:val="000000"/>
                <w:sz w:val="20"/>
                <w:szCs w:val="20"/>
              </w:rPr>
            </w:pPr>
            <w:r w:rsidRPr="00B43A57">
              <w:rPr>
                <w:color w:val="000000"/>
                <w:sz w:val="20"/>
                <w:szCs w:val="20"/>
              </w:rPr>
              <w:t>7,87</w:t>
            </w:r>
          </w:p>
        </w:tc>
        <w:tc>
          <w:tcPr>
            <w:tcW w:w="1539" w:type="dxa"/>
            <w:tcBorders>
              <w:top w:val="single" w:sz="6" w:space="0" w:color="auto"/>
              <w:left w:val="single" w:sz="6" w:space="0" w:color="auto"/>
              <w:bottom w:val="single" w:sz="6" w:space="0" w:color="auto"/>
              <w:right w:val="single" w:sz="6" w:space="0" w:color="auto"/>
            </w:tcBorders>
          </w:tcPr>
          <w:p w14:paraId="098A16E0" w14:textId="74736D6A" w:rsidR="004E2DF6" w:rsidRPr="00037662" w:rsidRDefault="000A3922" w:rsidP="005F1E45">
            <w:pPr>
              <w:autoSpaceDE w:val="0"/>
              <w:autoSpaceDN w:val="0"/>
              <w:adjustRightInd w:val="0"/>
              <w:jc w:val="center"/>
              <w:rPr>
                <w:color w:val="000000"/>
                <w:sz w:val="20"/>
                <w:szCs w:val="20"/>
              </w:rPr>
            </w:pPr>
            <w:r>
              <w:rPr>
                <w:color w:val="000000"/>
                <w:sz w:val="20"/>
                <w:szCs w:val="20"/>
              </w:rPr>
              <w:t>7646,5</w:t>
            </w:r>
          </w:p>
        </w:tc>
        <w:tc>
          <w:tcPr>
            <w:tcW w:w="1190" w:type="dxa"/>
            <w:tcBorders>
              <w:top w:val="single" w:sz="6" w:space="0" w:color="auto"/>
              <w:left w:val="single" w:sz="6" w:space="0" w:color="auto"/>
              <w:bottom w:val="single" w:sz="6" w:space="0" w:color="auto"/>
              <w:right w:val="single" w:sz="6" w:space="0" w:color="auto"/>
            </w:tcBorders>
          </w:tcPr>
          <w:p w14:paraId="119C4600" w14:textId="45D3E2A7" w:rsidR="004E2DF6" w:rsidRPr="00037662" w:rsidRDefault="004F1A82" w:rsidP="005F1E45">
            <w:pPr>
              <w:autoSpaceDE w:val="0"/>
              <w:autoSpaceDN w:val="0"/>
              <w:adjustRightInd w:val="0"/>
              <w:jc w:val="center"/>
              <w:rPr>
                <w:color w:val="000000"/>
                <w:sz w:val="20"/>
                <w:szCs w:val="20"/>
              </w:rPr>
            </w:pPr>
            <w:r>
              <w:rPr>
                <w:color w:val="000000"/>
                <w:sz w:val="20"/>
                <w:szCs w:val="20"/>
              </w:rPr>
              <w:t>9,65</w:t>
            </w:r>
          </w:p>
        </w:tc>
        <w:tc>
          <w:tcPr>
            <w:tcW w:w="1394" w:type="dxa"/>
            <w:tcBorders>
              <w:top w:val="single" w:sz="6" w:space="0" w:color="auto"/>
              <w:left w:val="single" w:sz="6" w:space="0" w:color="auto"/>
              <w:bottom w:val="single" w:sz="6" w:space="0" w:color="auto"/>
              <w:right w:val="single" w:sz="6" w:space="0" w:color="auto"/>
            </w:tcBorders>
          </w:tcPr>
          <w:p w14:paraId="33363170" w14:textId="01BE3719" w:rsidR="004E2DF6" w:rsidRPr="00037662" w:rsidRDefault="008C3D1B" w:rsidP="005F1E45">
            <w:pPr>
              <w:autoSpaceDE w:val="0"/>
              <w:autoSpaceDN w:val="0"/>
              <w:adjustRightInd w:val="0"/>
              <w:jc w:val="center"/>
              <w:rPr>
                <w:color w:val="000000"/>
                <w:sz w:val="20"/>
                <w:szCs w:val="20"/>
              </w:rPr>
            </w:pPr>
            <w:r>
              <w:rPr>
                <w:color w:val="000000"/>
                <w:sz w:val="20"/>
                <w:szCs w:val="20"/>
              </w:rPr>
              <w:t>+</w:t>
            </w:r>
            <w:r w:rsidR="000A3922">
              <w:rPr>
                <w:color w:val="000000"/>
                <w:sz w:val="20"/>
                <w:szCs w:val="20"/>
              </w:rPr>
              <w:t>1785,8</w:t>
            </w:r>
          </w:p>
        </w:tc>
      </w:tr>
      <w:tr w:rsidR="004E2DF6" w:rsidRPr="00037662" w14:paraId="7E0FB4D4"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tcPr>
          <w:p w14:paraId="1EA80260" w14:textId="57179BF5" w:rsidR="004E2DF6" w:rsidRPr="00037662" w:rsidRDefault="004E2DF6" w:rsidP="005F1E45">
            <w:pPr>
              <w:autoSpaceDE w:val="0"/>
              <w:autoSpaceDN w:val="0"/>
              <w:adjustRightInd w:val="0"/>
              <w:rPr>
                <w:color w:val="000000"/>
                <w:sz w:val="20"/>
                <w:szCs w:val="20"/>
              </w:rPr>
            </w:pPr>
            <w:r w:rsidRPr="00037662">
              <w:rPr>
                <w:color w:val="000000"/>
                <w:sz w:val="20"/>
                <w:szCs w:val="20"/>
              </w:rPr>
              <w:t>Seniūnijų programa</w:t>
            </w:r>
            <w:r w:rsidR="008A33D1">
              <w:rPr>
                <w:color w:val="000000"/>
                <w:sz w:val="20"/>
                <w:szCs w:val="20"/>
              </w:rPr>
              <w:t xml:space="preserve"> (02)</w:t>
            </w:r>
          </w:p>
        </w:tc>
        <w:tc>
          <w:tcPr>
            <w:tcW w:w="1216" w:type="dxa"/>
            <w:tcBorders>
              <w:top w:val="single" w:sz="6" w:space="0" w:color="auto"/>
              <w:left w:val="single" w:sz="6" w:space="0" w:color="auto"/>
              <w:bottom w:val="single" w:sz="6" w:space="0" w:color="auto"/>
              <w:right w:val="single" w:sz="6" w:space="0" w:color="auto"/>
            </w:tcBorders>
          </w:tcPr>
          <w:p w14:paraId="2E6FEE2C" w14:textId="1D74A74D" w:rsidR="004E2DF6" w:rsidRPr="00037662" w:rsidRDefault="001F7AEF" w:rsidP="005F1E45">
            <w:pPr>
              <w:autoSpaceDE w:val="0"/>
              <w:autoSpaceDN w:val="0"/>
              <w:adjustRightInd w:val="0"/>
              <w:jc w:val="center"/>
              <w:rPr>
                <w:color w:val="000000"/>
                <w:sz w:val="20"/>
                <w:szCs w:val="20"/>
              </w:rPr>
            </w:pPr>
            <w:r>
              <w:rPr>
                <w:color w:val="000000"/>
                <w:sz w:val="20"/>
                <w:szCs w:val="20"/>
              </w:rPr>
              <w:t>5468,5</w:t>
            </w:r>
          </w:p>
        </w:tc>
        <w:tc>
          <w:tcPr>
            <w:tcW w:w="1190" w:type="dxa"/>
            <w:tcBorders>
              <w:top w:val="single" w:sz="6" w:space="0" w:color="auto"/>
              <w:left w:val="single" w:sz="6" w:space="0" w:color="auto"/>
              <w:bottom w:val="single" w:sz="6" w:space="0" w:color="auto"/>
              <w:right w:val="single" w:sz="6" w:space="0" w:color="auto"/>
            </w:tcBorders>
          </w:tcPr>
          <w:p w14:paraId="1710EAE6" w14:textId="0AE2AA7A" w:rsidR="004E2DF6" w:rsidRPr="00B43A57" w:rsidRDefault="004E6E80" w:rsidP="005F1E45">
            <w:pPr>
              <w:autoSpaceDE w:val="0"/>
              <w:autoSpaceDN w:val="0"/>
              <w:adjustRightInd w:val="0"/>
              <w:jc w:val="center"/>
              <w:rPr>
                <w:color w:val="000000"/>
                <w:sz w:val="20"/>
                <w:szCs w:val="20"/>
              </w:rPr>
            </w:pPr>
            <w:r w:rsidRPr="00B43A57">
              <w:rPr>
                <w:color w:val="000000"/>
                <w:sz w:val="20"/>
                <w:szCs w:val="20"/>
              </w:rPr>
              <w:t>7,34</w:t>
            </w:r>
          </w:p>
        </w:tc>
        <w:tc>
          <w:tcPr>
            <w:tcW w:w="1539" w:type="dxa"/>
            <w:tcBorders>
              <w:top w:val="single" w:sz="6" w:space="0" w:color="auto"/>
              <w:left w:val="single" w:sz="6" w:space="0" w:color="auto"/>
              <w:bottom w:val="single" w:sz="6" w:space="0" w:color="auto"/>
              <w:right w:val="single" w:sz="6" w:space="0" w:color="auto"/>
            </w:tcBorders>
          </w:tcPr>
          <w:p w14:paraId="7F103605" w14:textId="18571B17" w:rsidR="004E2DF6" w:rsidRPr="00037662" w:rsidRDefault="000A3922" w:rsidP="005F1E45">
            <w:pPr>
              <w:autoSpaceDE w:val="0"/>
              <w:autoSpaceDN w:val="0"/>
              <w:adjustRightInd w:val="0"/>
              <w:jc w:val="center"/>
              <w:rPr>
                <w:color w:val="000000"/>
                <w:sz w:val="20"/>
                <w:szCs w:val="20"/>
              </w:rPr>
            </w:pPr>
            <w:r>
              <w:rPr>
                <w:color w:val="000000"/>
                <w:sz w:val="20"/>
                <w:szCs w:val="20"/>
              </w:rPr>
              <w:t>4355,</w:t>
            </w:r>
            <w:r w:rsidR="00EC6483">
              <w:rPr>
                <w:color w:val="000000"/>
                <w:sz w:val="20"/>
                <w:szCs w:val="20"/>
              </w:rPr>
              <w:t>5</w:t>
            </w:r>
          </w:p>
        </w:tc>
        <w:tc>
          <w:tcPr>
            <w:tcW w:w="1190" w:type="dxa"/>
            <w:tcBorders>
              <w:top w:val="single" w:sz="6" w:space="0" w:color="auto"/>
              <w:left w:val="single" w:sz="6" w:space="0" w:color="auto"/>
              <w:bottom w:val="single" w:sz="6" w:space="0" w:color="auto"/>
              <w:right w:val="single" w:sz="6" w:space="0" w:color="auto"/>
            </w:tcBorders>
          </w:tcPr>
          <w:p w14:paraId="2BF54E10" w14:textId="36DC4F4F" w:rsidR="004E2DF6" w:rsidRPr="00037662" w:rsidRDefault="00D64329" w:rsidP="005F1E45">
            <w:pPr>
              <w:autoSpaceDE w:val="0"/>
              <w:autoSpaceDN w:val="0"/>
              <w:adjustRightInd w:val="0"/>
              <w:jc w:val="center"/>
              <w:rPr>
                <w:color w:val="000000"/>
                <w:sz w:val="20"/>
                <w:szCs w:val="20"/>
              </w:rPr>
            </w:pPr>
            <w:r>
              <w:rPr>
                <w:color w:val="000000"/>
                <w:sz w:val="20"/>
                <w:szCs w:val="20"/>
              </w:rPr>
              <w:t>5,49</w:t>
            </w:r>
          </w:p>
        </w:tc>
        <w:tc>
          <w:tcPr>
            <w:tcW w:w="1394" w:type="dxa"/>
            <w:tcBorders>
              <w:top w:val="single" w:sz="6" w:space="0" w:color="auto"/>
              <w:left w:val="single" w:sz="6" w:space="0" w:color="auto"/>
              <w:bottom w:val="single" w:sz="6" w:space="0" w:color="auto"/>
              <w:right w:val="single" w:sz="6" w:space="0" w:color="auto"/>
            </w:tcBorders>
          </w:tcPr>
          <w:p w14:paraId="7CC0732E" w14:textId="10C75D2E" w:rsidR="004E2DF6" w:rsidRPr="00037662" w:rsidRDefault="000A3922" w:rsidP="005F1E45">
            <w:pPr>
              <w:autoSpaceDE w:val="0"/>
              <w:autoSpaceDN w:val="0"/>
              <w:adjustRightInd w:val="0"/>
              <w:jc w:val="center"/>
              <w:rPr>
                <w:color w:val="000000"/>
                <w:sz w:val="20"/>
                <w:szCs w:val="20"/>
              </w:rPr>
            </w:pPr>
            <w:r>
              <w:rPr>
                <w:color w:val="000000"/>
                <w:sz w:val="20"/>
                <w:szCs w:val="20"/>
              </w:rPr>
              <w:t>-1113,0</w:t>
            </w:r>
          </w:p>
        </w:tc>
      </w:tr>
      <w:tr w:rsidR="004E2DF6" w:rsidRPr="00037662" w14:paraId="1FB84313"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tcPr>
          <w:p w14:paraId="3B991271" w14:textId="30FFD6DF" w:rsidR="004E2DF6" w:rsidRPr="00037662" w:rsidRDefault="004E2DF6" w:rsidP="005F1E45">
            <w:pPr>
              <w:autoSpaceDE w:val="0"/>
              <w:autoSpaceDN w:val="0"/>
              <w:adjustRightInd w:val="0"/>
              <w:rPr>
                <w:color w:val="000000"/>
                <w:sz w:val="20"/>
                <w:szCs w:val="20"/>
              </w:rPr>
            </w:pPr>
            <w:r w:rsidRPr="00037662">
              <w:rPr>
                <w:color w:val="000000"/>
                <w:sz w:val="20"/>
                <w:szCs w:val="20"/>
              </w:rPr>
              <w:t>Žemės ūkio programa</w:t>
            </w:r>
            <w:r w:rsidR="008A33D1">
              <w:rPr>
                <w:color w:val="000000"/>
                <w:sz w:val="20"/>
                <w:szCs w:val="20"/>
              </w:rPr>
              <w:t xml:space="preserve"> (03)</w:t>
            </w:r>
          </w:p>
        </w:tc>
        <w:tc>
          <w:tcPr>
            <w:tcW w:w="1216" w:type="dxa"/>
            <w:tcBorders>
              <w:top w:val="single" w:sz="6" w:space="0" w:color="auto"/>
              <w:left w:val="single" w:sz="6" w:space="0" w:color="auto"/>
              <w:bottom w:val="single" w:sz="6" w:space="0" w:color="auto"/>
              <w:right w:val="single" w:sz="6" w:space="0" w:color="auto"/>
            </w:tcBorders>
          </w:tcPr>
          <w:p w14:paraId="7A654267" w14:textId="1D6DDF60" w:rsidR="004E2DF6" w:rsidRPr="00037662" w:rsidRDefault="001F7AEF" w:rsidP="005F1E45">
            <w:pPr>
              <w:autoSpaceDE w:val="0"/>
              <w:autoSpaceDN w:val="0"/>
              <w:adjustRightInd w:val="0"/>
              <w:jc w:val="center"/>
              <w:rPr>
                <w:color w:val="000000"/>
                <w:sz w:val="20"/>
                <w:szCs w:val="20"/>
              </w:rPr>
            </w:pPr>
            <w:r>
              <w:rPr>
                <w:color w:val="000000"/>
                <w:sz w:val="20"/>
                <w:szCs w:val="20"/>
              </w:rPr>
              <w:t>752,8</w:t>
            </w:r>
          </w:p>
        </w:tc>
        <w:tc>
          <w:tcPr>
            <w:tcW w:w="1190" w:type="dxa"/>
            <w:tcBorders>
              <w:top w:val="single" w:sz="6" w:space="0" w:color="auto"/>
              <w:left w:val="single" w:sz="6" w:space="0" w:color="auto"/>
              <w:bottom w:val="single" w:sz="6" w:space="0" w:color="auto"/>
              <w:right w:val="single" w:sz="6" w:space="0" w:color="auto"/>
            </w:tcBorders>
          </w:tcPr>
          <w:p w14:paraId="19B162F4" w14:textId="7A3D5F0A" w:rsidR="004E2DF6" w:rsidRPr="00B43A57" w:rsidRDefault="00DA6700" w:rsidP="005F1E45">
            <w:pPr>
              <w:autoSpaceDE w:val="0"/>
              <w:autoSpaceDN w:val="0"/>
              <w:adjustRightInd w:val="0"/>
              <w:jc w:val="center"/>
              <w:rPr>
                <w:color w:val="000000"/>
                <w:sz w:val="20"/>
                <w:szCs w:val="20"/>
              </w:rPr>
            </w:pPr>
            <w:r w:rsidRPr="00B43A57">
              <w:rPr>
                <w:color w:val="000000"/>
                <w:sz w:val="20"/>
                <w:szCs w:val="20"/>
              </w:rPr>
              <w:t>1,01</w:t>
            </w:r>
          </w:p>
        </w:tc>
        <w:tc>
          <w:tcPr>
            <w:tcW w:w="1539" w:type="dxa"/>
            <w:tcBorders>
              <w:top w:val="single" w:sz="6" w:space="0" w:color="auto"/>
              <w:left w:val="single" w:sz="6" w:space="0" w:color="auto"/>
              <w:bottom w:val="single" w:sz="6" w:space="0" w:color="auto"/>
              <w:right w:val="single" w:sz="6" w:space="0" w:color="auto"/>
            </w:tcBorders>
          </w:tcPr>
          <w:p w14:paraId="452DF618" w14:textId="5704BE26" w:rsidR="004E2DF6" w:rsidRPr="00037662" w:rsidRDefault="000A3922" w:rsidP="005F1E45">
            <w:pPr>
              <w:autoSpaceDE w:val="0"/>
              <w:autoSpaceDN w:val="0"/>
              <w:adjustRightInd w:val="0"/>
              <w:jc w:val="center"/>
              <w:rPr>
                <w:color w:val="000000"/>
                <w:sz w:val="20"/>
                <w:szCs w:val="20"/>
              </w:rPr>
            </w:pPr>
            <w:r>
              <w:rPr>
                <w:color w:val="000000"/>
                <w:sz w:val="20"/>
                <w:szCs w:val="20"/>
              </w:rPr>
              <w:t>1419,8</w:t>
            </w:r>
          </w:p>
        </w:tc>
        <w:tc>
          <w:tcPr>
            <w:tcW w:w="1190" w:type="dxa"/>
            <w:tcBorders>
              <w:top w:val="single" w:sz="6" w:space="0" w:color="auto"/>
              <w:left w:val="single" w:sz="6" w:space="0" w:color="auto"/>
              <w:bottom w:val="single" w:sz="6" w:space="0" w:color="auto"/>
              <w:right w:val="single" w:sz="6" w:space="0" w:color="auto"/>
            </w:tcBorders>
          </w:tcPr>
          <w:p w14:paraId="0F46CD30" w14:textId="2B5AD6E5" w:rsidR="004E2DF6" w:rsidRPr="00037662" w:rsidRDefault="00D64329" w:rsidP="005F1E45">
            <w:pPr>
              <w:autoSpaceDE w:val="0"/>
              <w:autoSpaceDN w:val="0"/>
              <w:adjustRightInd w:val="0"/>
              <w:jc w:val="center"/>
              <w:rPr>
                <w:color w:val="000000"/>
                <w:sz w:val="20"/>
                <w:szCs w:val="20"/>
              </w:rPr>
            </w:pPr>
            <w:r>
              <w:rPr>
                <w:color w:val="000000"/>
                <w:sz w:val="20"/>
                <w:szCs w:val="20"/>
              </w:rPr>
              <w:t>1,79</w:t>
            </w:r>
          </w:p>
        </w:tc>
        <w:tc>
          <w:tcPr>
            <w:tcW w:w="1394" w:type="dxa"/>
            <w:tcBorders>
              <w:top w:val="single" w:sz="6" w:space="0" w:color="auto"/>
              <w:left w:val="single" w:sz="6" w:space="0" w:color="auto"/>
              <w:bottom w:val="single" w:sz="6" w:space="0" w:color="auto"/>
              <w:right w:val="single" w:sz="6" w:space="0" w:color="auto"/>
            </w:tcBorders>
          </w:tcPr>
          <w:p w14:paraId="2A3A7571" w14:textId="3AAE408F" w:rsidR="004E2DF6" w:rsidRPr="00037662" w:rsidRDefault="008C3D1B" w:rsidP="005F1E45">
            <w:pPr>
              <w:autoSpaceDE w:val="0"/>
              <w:autoSpaceDN w:val="0"/>
              <w:adjustRightInd w:val="0"/>
              <w:jc w:val="center"/>
              <w:rPr>
                <w:color w:val="000000"/>
                <w:sz w:val="20"/>
                <w:szCs w:val="20"/>
              </w:rPr>
            </w:pPr>
            <w:r>
              <w:rPr>
                <w:color w:val="000000"/>
                <w:sz w:val="20"/>
                <w:szCs w:val="20"/>
              </w:rPr>
              <w:t>+</w:t>
            </w:r>
            <w:r w:rsidR="000A3922">
              <w:rPr>
                <w:color w:val="000000"/>
                <w:sz w:val="20"/>
                <w:szCs w:val="20"/>
              </w:rPr>
              <w:t>667,0</w:t>
            </w:r>
          </w:p>
        </w:tc>
      </w:tr>
      <w:tr w:rsidR="004E2DF6" w:rsidRPr="00037662" w14:paraId="278ACFD9" w14:textId="77777777" w:rsidTr="008A33D1">
        <w:trPr>
          <w:trHeight w:val="444"/>
        </w:trPr>
        <w:tc>
          <w:tcPr>
            <w:tcW w:w="3253" w:type="dxa"/>
            <w:tcBorders>
              <w:top w:val="single" w:sz="6" w:space="0" w:color="auto"/>
              <w:left w:val="single" w:sz="6" w:space="0" w:color="auto"/>
              <w:bottom w:val="single" w:sz="6" w:space="0" w:color="auto"/>
              <w:right w:val="single" w:sz="6" w:space="0" w:color="auto"/>
            </w:tcBorders>
          </w:tcPr>
          <w:p w14:paraId="7AF1ED44" w14:textId="43313F42" w:rsidR="004E2DF6" w:rsidRPr="00037662" w:rsidRDefault="004E2DF6" w:rsidP="005F1E45">
            <w:pPr>
              <w:autoSpaceDE w:val="0"/>
              <w:autoSpaceDN w:val="0"/>
              <w:adjustRightInd w:val="0"/>
              <w:rPr>
                <w:color w:val="000000"/>
                <w:sz w:val="20"/>
                <w:szCs w:val="20"/>
              </w:rPr>
            </w:pPr>
            <w:r w:rsidRPr="00037662">
              <w:rPr>
                <w:color w:val="000000"/>
                <w:sz w:val="20"/>
                <w:szCs w:val="20"/>
              </w:rPr>
              <w:t>Strateginio planavimo ir investicijų programa</w:t>
            </w:r>
            <w:r w:rsidR="008A33D1">
              <w:rPr>
                <w:color w:val="000000"/>
                <w:sz w:val="20"/>
                <w:szCs w:val="20"/>
              </w:rPr>
              <w:t xml:space="preserve"> (04)</w:t>
            </w:r>
          </w:p>
        </w:tc>
        <w:tc>
          <w:tcPr>
            <w:tcW w:w="1216" w:type="dxa"/>
            <w:tcBorders>
              <w:top w:val="single" w:sz="6" w:space="0" w:color="auto"/>
              <w:left w:val="single" w:sz="6" w:space="0" w:color="auto"/>
              <w:bottom w:val="single" w:sz="6" w:space="0" w:color="auto"/>
              <w:right w:val="single" w:sz="6" w:space="0" w:color="auto"/>
            </w:tcBorders>
          </w:tcPr>
          <w:p w14:paraId="2E2840D7" w14:textId="60802436" w:rsidR="004E2DF6" w:rsidRPr="00037662" w:rsidRDefault="001F7AEF" w:rsidP="005F1E45">
            <w:pPr>
              <w:autoSpaceDE w:val="0"/>
              <w:autoSpaceDN w:val="0"/>
              <w:adjustRightInd w:val="0"/>
              <w:jc w:val="center"/>
              <w:rPr>
                <w:color w:val="000000"/>
                <w:sz w:val="20"/>
                <w:szCs w:val="20"/>
              </w:rPr>
            </w:pPr>
            <w:r>
              <w:rPr>
                <w:color w:val="000000"/>
                <w:sz w:val="20"/>
                <w:szCs w:val="20"/>
              </w:rPr>
              <w:t>5665,7</w:t>
            </w:r>
          </w:p>
        </w:tc>
        <w:tc>
          <w:tcPr>
            <w:tcW w:w="1190" w:type="dxa"/>
            <w:tcBorders>
              <w:top w:val="single" w:sz="6" w:space="0" w:color="auto"/>
              <w:left w:val="single" w:sz="6" w:space="0" w:color="auto"/>
              <w:bottom w:val="single" w:sz="6" w:space="0" w:color="auto"/>
              <w:right w:val="single" w:sz="6" w:space="0" w:color="auto"/>
            </w:tcBorders>
          </w:tcPr>
          <w:p w14:paraId="594C4AC0" w14:textId="029A0C98" w:rsidR="004E2DF6" w:rsidRPr="00037662" w:rsidRDefault="00DA6700" w:rsidP="005F1E45">
            <w:pPr>
              <w:autoSpaceDE w:val="0"/>
              <w:autoSpaceDN w:val="0"/>
              <w:adjustRightInd w:val="0"/>
              <w:jc w:val="center"/>
              <w:rPr>
                <w:color w:val="000000"/>
                <w:sz w:val="20"/>
                <w:szCs w:val="20"/>
              </w:rPr>
            </w:pPr>
            <w:r>
              <w:rPr>
                <w:color w:val="000000"/>
                <w:sz w:val="20"/>
                <w:szCs w:val="20"/>
              </w:rPr>
              <w:t>7,61</w:t>
            </w:r>
          </w:p>
        </w:tc>
        <w:tc>
          <w:tcPr>
            <w:tcW w:w="1539" w:type="dxa"/>
            <w:tcBorders>
              <w:top w:val="single" w:sz="6" w:space="0" w:color="auto"/>
              <w:left w:val="single" w:sz="6" w:space="0" w:color="auto"/>
              <w:bottom w:val="single" w:sz="6" w:space="0" w:color="auto"/>
              <w:right w:val="single" w:sz="6" w:space="0" w:color="auto"/>
            </w:tcBorders>
          </w:tcPr>
          <w:p w14:paraId="5EDC8F00" w14:textId="7F636953" w:rsidR="004E2DF6" w:rsidRPr="00037662" w:rsidRDefault="000A3922" w:rsidP="005F1E45">
            <w:pPr>
              <w:autoSpaceDE w:val="0"/>
              <w:autoSpaceDN w:val="0"/>
              <w:adjustRightInd w:val="0"/>
              <w:jc w:val="center"/>
              <w:rPr>
                <w:color w:val="000000"/>
                <w:sz w:val="20"/>
                <w:szCs w:val="20"/>
              </w:rPr>
            </w:pPr>
            <w:r>
              <w:rPr>
                <w:color w:val="000000"/>
                <w:sz w:val="20"/>
                <w:szCs w:val="20"/>
              </w:rPr>
              <w:t>6297,4</w:t>
            </w:r>
          </w:p>
        </w:tc>
        <w:tc>
          <w:tcPr>
            <w:tcW w:w="1190" w:type="dxa"/>
            <w:tcBorders>
              <w:top w:val="single" w:sz="6" w:space="0" w:color="auto"/>
              <w:left w:val="single" w:sz="6" w:space="0" w:color="auto"/>
              <w:bottom w:val="single" w:sz="6" w:space="0" w:color="auto"/>
              <w:right w:val="single" w:sz="6" w:space="0" w:color="auto"/>
            </w:tcBorders>
          </w:tcPr>
          <w:p w14:paraId="4E66D861" w14:textId="7D974E47" w:rsidR="004E2DF6" w:rsidRPr="00037662" w:rsidRDefault="001758F8" w:rsidP="005F1E45">
            <w:pPr>
              <w:autoSpaceDE w:val="0"/>
              <w:autoSpaceDN w:val="0"/>
              <w:adjustRightInd w:val="0"/>
              <w:jc w:val="center"/>
              <w:rPr>
                <w:color w:val="000000"/>
                <w:sz w:val="20"/>
                <w:szCs w:val="20"/>
              </w:rPr>
            </w:pPr>
            <w:r>
              <w:rPr>
                <w:color w:val="000000"/>
                <w:sz w:val="20"/>
                <w:szCs w:val="20"/>
              </w:rPr>
              <w:t>7,94</w:t>
            </w:r>
          </w:p>
        </w:tc>
        <w:tc>
          <w:tcPr>
            <w:tcW w:w="1394" w:type="dxa"/>
            <w:tcBorders>
              <w:top w:val="single" w:sz="6" w:space="0" w:color="auto"/>
              <w:left w:val="single" w:sz="6" w:space="0" w:color="auto"/>
              <w:bottom w:val="single" w:sz="6" w:space="0" w:color="auto"/>
              <w:right w:val="single" w:sz="6" w:space="0" w:color="auto"/>
            </w:tcBorders>
          </w:tcPr>
          <w:p w14:paraId="5A87D1DC" w14:textId="49EF6E76" w:rsidR="004E2DF6" w:rsidRPr="00037662" w:rsidRDefault="008C3D1B" w:rsidP="005F1E45">
            <w:pPr>
              <w:autoSpaceDE w:val="0"/>
              <w:autoSpaceDN w:val="0"/>
              <w:adjustRightInd w:val="0"/>
              <w:jc w:val="center"/>
              <w:rPr>
                <w:color w:val="000000"/>
                <w:sz w:val="20"/>
                <w:szCs w:val="20"/>
              </w:rPr>
            </w:pPr>
            <w:r>
              <w:rPr>
                <w:color w:val="000000"/>
                <w:sz w:val="20"/>
                <w:szCs w:val="20"/>
              </w:rPr>
              <w:t>+</w:t>
            </w:r>
            <w:r w:rsidR="000A3922">
              <w:rPr>
                <w:color w:val="000000"/>
                <w:sz w:val="20"/>
                <w:szCs w:val="20"/>
              </w:rPr>
              <w:t>631,7</w:t>
            </w:r>
          </w:p>
        </w:tc>
      </w:tr>
      <w:tr w:rsidR="004E2DF6" w:rsidRPr="00037662" w14:paraId="5FA602DE"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tcPr>
          <w:p w14:paraId="13547307" w14:textId="11A97F68" w:rsidR="004E2DF6" w:rsidRPr="00037662" w:rsidRDefault="004E2DF6" w:rsidP="005F1E45">
            <w:pPr>
              <w:autoSpaceDE w:val="0"/>
              <w:autoSpaceDN w:val="0"/>
              <w:adjustRightInd w:val="0"/>
              <w:rPr>
                <w:color w:val="000000"/>
                <w:sz w:val="20"/>
                <w:szCs w:val="20"/>
              </w:rPr>
            </w:pPr>
            <w:r w:rsidRPr="00037662">
              <w:rPr>
                <w:color w:val="000000"/>
                <w:sz w:val="20"/>
                <w:szCs w:val="20"/>
              </w:rPr>
              <w:t>Vietinio ūkio</w:t>
            </w:r>
            <w:r w:rsidR="00641F3B">
              <w:rPr>
                <w:color w:val="000000"/>
                <w:sz w:val="20"/>
                <w:szCs w:val="20"/>
              </w:rPr>
              <w:t xml:space="preserve"> ir turto valdymo</w:t>
            </w:r>
            <w:r w:rsidRPr="00037662">
              <w:rPr>
                <w:color w:val="000000"/>
                <w:sz w:val="20"/>
                <w:szCs w:val="20"/>
              </w:rPr>
              <w:t xml:space="preserve"> programa</w:t>
            </w:r>
            <w:r w:rsidR="008A33D1">
              <w:rPr>
                <w:color w:val="000000"/>
                <w:sz w:val="20"/>
                <w:szCs w:val="20"/>
              </w:rPr>
              <w:t xml:space="preserve"> (05)</w:t>
            </w:r>
          </w:p>
        </w:tc>
        <w:tc>
          <w:tcPr>
            <w:tcW w:w="1216" w:type="dxa"/>
            <w:tcBorders>
              <w:top w:val="single" w:sz="6" w:space="0" w:color="auto"/>
              <w:left w:val="single" w:sz="6" w:space="0" w:color="auto"/>
              <w:bottom w:val="single" w:sz="6" w:space="0" w:color="auto"/>
              <w:right w:val="single" w:sz="6" w:space="0" w:color="auto"/>
            </w:tcBorders>
          </w:tcPr>
          <w:p w14:paraId="29CD9A0D" w14:textId="6DE537C7" w:rsidR="004E2DF6" w:rsidRPr="00037662" w:rsidRDefault="001F7AEF" w:rsidP="005F1E45">
            <w:pPr>
              <w:autoSpaceDE w:val="0"/>
              <w:autoSpaceDN w:val="0"/>
              <w:adjustRightInd w:val="0"/>
              <w:jc w:val="center"/>
              <w:rPr>
                <w:color w:val="000000"/>
                <w:sz w:val="20"/>
                <w:szCs w:val="20"/>
              </w:rPr>
            </w:pPr>
            <w:r>
              <w:rPr>
                <w:color w:val="000000"/>
                <w:sz w:val="20"/>
                <w:szCs w:val="20"/>
              </w:rPr>
              <w:t>10229,9</w:t>
            </w:r>
          </w:p>
        </w:tc>
        <w:tc>
          <w:tcPr>
            <w:tcW w:w="1190" w:type="dxa"/>
            <w:tcBorders>
              <w:top w:val="single" w:sz="6" w:space="0" w:color="auto"/>
              <w:left w:val="single" w:sz="6" w:space="0" w:color="auto"/>
              <w:bottom w:val="single" w:sz="6" w:space="0" w:color="auto"/>
              <w:right w:val="single" w:sz="6" w:space="0" w:color="auto"/>
            </w:tcBorders>
          </w:tcPr>
          <w:p w14:paraId="4F9BBBA4" w14:textId="351F5AD8" w:rsidR="004E2DF6" w:rsidRPr="00037662" w:rsidRDefault="00DA6700" w:rsidP="005F1E45">
            <w:pPr>
              <w:autoSpaceDE w:val="0"/>
              <w:autoSpaceDN w:val="0"/>
              <w:adjustRightInd w:val="0"/>
              <w:jc w:val="center"/>
              <w:rPr>
                <w:color w:val="000000"/>
                <w:sz w:val="20"/>
                <w:szCs w:val="20"/>
              </w:rPr>
            </w:pPr>
            <w:r>
              <w:rPr>
                <w:color w:val="000000"/>
                <w:sz w:val="20"/>
                <w:szCs w:val="20"/>
              </w:rPr>
              <w:t>13,74</w:t>
            </w:r>
          </w:p>
        </w:tc>
        <w:tc>
          <w:tcPr>
            <w:tcW w:w="1539" w:type="dxa"/>
            <w:tcBorders>
              <w:top w:val="single" w:sz="6" w:space="0" w:color="auto"/>
              <w:left w:val="single" w:sz="6" w:space="0" w:color="auto"/>
              <w:bottom w:val="single" w:sz="6" w:space="0" w:color="auto"/>
              <w:right w:val="single" w:sz="6" w:space="0" w:color="auto"/>
            </w:tcBorders>
          </w:tcPr>
          <w:p w14:paraId="247A5108" w14:textId="7BF42E4C" w:rsidR="004E2DF6" w:rsidRPr="00037662" w:rsidRDefault="000A3922" w:rsidP="005F1E45">
            <w:pPr>
              <w:autoSpaceDE w:val="0"/>
              <w:autoSpaceDN w:val="0"/>
              <w:adjustRightInd w:val="0"/>
              <w:jc w:val="center"/>
              <w:rPr>
                <w:color w:val="000000"/>
                <w:sz w:val="20"/>
                <w:szCs w:val="20"/>
              </w:rPr>
            </w:pPr>
            <w:r>
              <w:rPr>
                <w:color w:val="000000"/>
                <w:sz w:val="20"/>
                <w:szCs w:val="20"/>
              </w:rPr>
              <w:t>10627,2</w:t>
            </w:r>
          </w:p>
        </w:tc>
        <w:tc>
          <w:tcPr>
            <w:tcW w:w="1190" w:type="dxa"/>
            <w:tcBorders>
              <w:top w:val="single" w:sz="6" w:space="0" w:color="auto"/>
              <w:left w:val="single" w:sz="6" w:space="0" w:color="auto"/>
              <w:bottom w:val="single" w:sz="6" w:space="0" w:color="auto"/>
              <w:right w:val="single" w:sz="6" w:space="0" w:color="auto"/>
            </w:tcBorders>
          </w:tcPr>
          <w:p w14:paraId="03835A34" w14:textId="1F005081" w:rsidR="004E2DF6" w:rsidRPr="00037662" w:rsidRDefault="0043460B" w:rsidP="005F1E45">
            <w:pPr>
              <w:autoSpaceDE w:val="0"/>
              <w:autoSpaceDN w:val="0"/>
              <w:adjustRightInd w:val="0"/>
              <w:jc w:val="center"/>
              <w:rPr>
                <w:color w:val="000000"/>
                <w:sz w:val="20"/>
                <w:szCs w:val="20"/>
              </w:rPr>
            </w:pPr>
            <w:r>
              <w:rPr>
                <w:color w:val="000000"/>
                <w:sz w:val="20"/>
                <w:szCs w:val="20"/>
              </w:rPr>
              <w:t>13,4</w:t>
            </w:r>
            <w:r w:rsidR="0084534B">
              <w:rPr>
                <w:color w:val="000000"/>
                <w:sz w:val="20"/>
                <w:szCs w:val="20"/>
              </w:rPr>
              <w:t>0</w:t>
            </w:r>
          </w:p>
        </w:tc>
        <w:tc>
          <w:tcPr>
            <w:tcW w:w="1394" w:type="dxa"/>
            <w:tcBorders>
              <w:top w:val="single" w:sz="6" w:space="0" w:color="auto"/>
              <w:left w:val="single" w:sz="6" w:space="0" w:color="auto"/>
              <w:bottom w:val="single" w:sz="6" w:space="0" w:color="auto"/>
              <w:right w:val="single" w:sz="6" w:space="0" w:color="auto"/>
            </w:tcBorders>
          </w:tcPr>
          <w:p w14:paraId="61283C81" w14:textId="016D8DC5" w:rsidR="004E2DF6" w:rsidRPr="00037662" w:rsidRDefault="008C3D1B" w:rsidP="005F1E45">
            <w:pPr>
              <w:autoSpaceDE w:val="0"/>
              <w:autoSpaceDN w:val="0"/>
              <w:adjustRightInd w:val="0"/>
              <w:jc w:val="center"/>
              <w:rPr>
                <w:color w:val="000000"/>
                <w:sz w:val="20"/>
                <w:szCs w:val="20"/>
              </w:rPr>
            </w:pPr>
            <w:r>
              <w:rPr>
                <w:color w:val="000000"/>
                <w:sz w:val="20"/>
                <w:szCs w:val="20"/>
              </w:rPr>
              <w:t>+</w:t>
            </w:r>
            <w:r w:rsidR="000A3922">
              <w:rPr>
                <w:color w:val="000000"/>
                <w:sz w:val="20"/>
                <w:szCs w:val="20"/>
              </w:rPr>
              <w:t>397,3</w:t>
            </w:r>
          </w:p>
        </w:tc>
      </w:tr>
      <w:tr w:rsidR="004E2DF6" w:rsidRPr="00037662" w14:paraId="1F25E9BC"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tcPr>
          <w:p w14:paraId="7EC8EEF6" w14:textId="70BA2229" w:rsidR="004E2DF6" w:rsidRPr="00037662" w:rsidRDefault="004E2DF6" w:rsidP="005F1E45">
            <w:pPr>
              <w:autoSpaceDE w:val="0"/>
              <w:autoSpaceDN w:val="0"/>
              <w:adjustRightInd w:val="0"/>
              <w:rPr>
                <w:color w:val="000000"/>
                <w:sz w:val="20"/>
                <w:szCs w:val="20"/>
              </w:rPr>
            </w:pPr>
            <w:r w:rsidRPr="00037662">
              <w:rPr>
                <w:color w:val="000000"/>
                <w:sz w:val="20"/>
                <w:szCs w:val="20"/>
              </w:rPr>
              <w:t>Sveikatos apsaugos programa</w:t>
            </w:r>
            <w:r w:rsidR="008A33D1">
              <w:rPr>
                <w:color w:val="000000"/>
                <w:sz w:val="20"/>
                <w:szCs w:val="20"/>
              </w:rPr>
              <w:t xml:space="preserve"> (06)</w:t>
            </w:r>
          </w:p>
        </w:tc>
        <w:tc>
          <w:tcPr>
            <w:tcW w:w="1216" w:type="dxa"/>
            <w:tcBorders>
              <w:top w:val="single" w:sz="6" w:space="0" w:color="auto"/>
              <w:left w:val="single" w:sz="6" w:space="0" w:color="auto"/>
              <w:bottom w:val="single" w:sz="6" w:space="0" w:color="auto"/>
              <w:right w:val="single" w:sz="6" w:space="0" w:color="auto"/>
            </w:tcBorders>
          </w:tcPr>
          <w:p w14:paraId="7D845E48" w14:textId="0BE7193F" w:rsidR="004E2DF6" w:rsidRPr="00037662" w:rsidRDefault="000A3922" w:rsidP="005F1E45">
            <w:pPr>
              <w:autoSpaceDE w:val="0"/>
              <w:autoSpaceDN w:val="0"/>
              <w:adjustRightInd w:val="0"/>
              <w:jc w:val="center"/>
              <w:rPr>
                <w:color w:val="000000"/>
                <w:sz w:val="20"/>
                <w:szCs w:val="20"/>
              </w:rPr>
            </w:pPr>
            <w:r>
              <w:rPr>
                <w:color w:val="000000"/>
                <w:sz w:val="20"/>
                <w:szCs w:val="20"/>
              </w:rPr>
              <w:t>833,1</w:t>
            </w:r>
          </w:p>
        </w:tc>
        <w:tc>
          <w:tcPr>
            <w:tcW w:w="1190" w:type="dxa"/>
            <w:tcBorders>
              <w:top w:val="single" w:sz="6" w:space="0" w:color="auto"/>
              <w:left w:val="single" w:sz="6" w:space="0" w:color="auto"/>
              <w:bottom w:val="single" w:sz="6" w:space="0" w:color="auto"/>
              <w:right w:val="single" w:sz="6" w:space="0" w:color="auto"/>
            </w:tcBorders>
          </w:tcPr>
          <w:p w14:paraId="5A21E75E" w14:textId="13992EDA" w:rsidR="004E2DF6" w:rsidRPr="00037662" w:rsidRDefault="00DA6700" w:rsidP="005F1E45">
            <w:pPr>
              <w:autoSpaceDE w:val="0"/>
              <w:autoSpaceDN w:val="0"/>
              <w:adjustRightInd w:val="0"/>
              <w:jc w:val="center"/>
              <w:rPr>
                <w:color w:val="000000"/>
                <w:sz w:val="20"/>
                <w:szCs w:val="20"/>
              </w:rPr>
            </w:pPr>
            <w:r>
              <w:rPr>
                <w:color w:val="000000"/>
                <w:sz w:val="20"/>
                <w:szCs w:val="20"/>
              </w:rPr>
              <w:t>1,12</w:t>
            </w:r>
          </w:p>
        </w:tc>
        <w:tc>
          <w:tcPr>
            <w:tcW w:w="1539" w:type="dxa"/>
            <w:tcBorders>
              <w:top w:val="single" w:sz="6" w:space="0" w:color="auto"/>
              <w:left w:val="single" w:sz="6" w:space="0" w:color="auto"/>
              <w:bottom w:val="single" w:sz="6" w:space="0" w:color="auto"/>
              <w:right w:val="single" w:sz="6" w:space="0" w:color="auto"/>
            </w:tcBorders>
          </w:tcPr>
          <w:p w14:paraId="61B5DAB0" w14:textId="0CC390C1" w:rsidR="004E2DF6" w:rsidRPr="00037662" w:rsidRDefault="000A3922" w:rsidP="005F1E45">
            <w:pPr>
              <w:autoSpaceDE w:val="0"/>
              <w:autoSpaceDN w:val="0"/>
              <w:adjustRightInd w:val="0"/>
              <w:jc w:val="center"/>
              <w:rPr>
                <w:color w:val="000000"/>
                <w:sz w:val="20"/>
                <w:szCs w:val="20"/>
              </w:rPr>
            </w:pPr>
            <w:r>
              <w:rPr>
                <w:color w:val="000000"/>
                <w:sz w:val="20"/>
                <w:szCs w:val="20"/>
              </w:rPr>
              <w:t>743,7</w:t>
            </w:r>
          </w:p>
        </w:tc>
        <w:tc>
          <w:tcPr>
            <w:tcW w:w="1190" w:type="dxa"/>
            <w:tcBorders>
              <w:top w:val="single" w:sz="6" w:space="0" w:color="auto"/>
              <w:left w:val="single" w:sz="6" w:space="0" w:color="auto"/>
              <w:bottom w:val="single" w:sz="6" w:space="0" w:color="auto"/>
              <w:right w:val="single" w:sz="6" w:space="0" w:color="auto"/>
            </w:tcBorders>
          </w:tcPr>
          <w:p w14:paraId="18936E1A" w14:textId="35454DE3" w:rsidR="004E2DF6" w:rsidRPr="00037662" w:rsidRDefault="0010067C" w:rsidP="005F1E45">
            <w:pPr>
              <w:autoSpaceDE w:val="0"/>
              <w:autoSpaceDN w:val="0"/>
              <w:adjustRightInd w:val="0"/>
              <w:jc w:val="center"/>
              <w:rPr>
                <w:color w:val="000000"/>
                <w:sz w:val="20"/>
                <w:szCs w:val="20"/>
              </w:rPr>
            </w:pPr>
            <w:r>
              <w:rPr>
                <w:color w:val="000000"/>
                <w:sz w:val="20"/>
                <w:szCs w:val="20"/>
              </w:rPr>
              <w:t>0,94</w:t>
            </w:r>
          </w:p>
        </w:tc>
        <w:tc>
          <w:tcPr>
            <w:tcW w:w="1394" w:type="dxa"/>
            <w:tcBorders>
              <w:top w:val="single" w:sz="6" w:space="0" w:color="auto"/>
              <w:left w:val="single" w:sz="6" w:space="0" w:color="auto"/>
              <w:bottom w:val="single" w:sz="6" w:space="0" w:color="auto"/>
              <w:right w:val="single" w:sz="6" w:space="0" w:color="auto"/>
            </w:tcBorders>
          </w:tcPr>
          <w:p w14:paraId="6AF39EF4" w14:textId="2A48A32E" w:rsidR="004E2DF6" w:rsidRPr="00037662" w:rsidRDefault="000A3922" w:rsidP="005F1E45">
            <w:pPr>
              <w:autoSpaceDE w:val="0"/>
              <w:autoSpaceDN w:val="0"/>
              <w:adjustRightInd w:val="0"/>
              <w:jc w:val="center"/>
              <w:rPr>
                <w:color w:val="000000"/>
                <w:sz w:val="20"/>
                <w:szCs w:val="20"/>
              </w:rPr>
            </w:pPr>
            <w:r>
              <w:rPr>
                <w:color w:val="000000"/>
                <w:sz w:val="20"/>
                <w:szCs w:val="20"/>
              </w:rPr>
              <w:t>-89,4</w:t>
            </w:r>
          </w:p>
        </w:tc>
      </w:tr>
      <w:tr w:rsidR="004E2DF6" w:rsidRPr="00037662" w14:paraId="5382DF95"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tcPr>
          <w:p w14:paraId="0C8484C7" w14:textId="08244870" w:rsidR="004E2DF6" w:rsidRPr="00037662" w:rsidRDefault="004E2DF6" w:rsidP="005F1E45">
            <w:pPr>
              <w:autoSpaceDE w:val="0"/>
              <w:autoSpaceDN w:val="0"/>
              <w:adjustRightInd w:val="0"/>
              <w:rPr>
                <w:color w:val="000000"/>
                <w:sz w:val="20"/>
                <w:szCs w:val="20"/>
              </w:rPr>
            </w:pPr>
            <w:r w:rsidRPr="00037662">
              <w:rPr>
                <w:color w:val="000000"/>
                <w:sz w:val="20"/>
                <w:szCs w:val="20"/>
              </w:rPr>
              <w:t>Kultūros programa</w:t>
            </w:r>
            <w:r w:rsidR="008A33D1">
              <w:rPr>
                <w:color w:val="000000"/>
                <w:sz w:val="20"/>
                <w:szCs w:val="20"/>
              </w:rPr>
              <w:t xml:space="preserve"> (07)</w:t>
            </w:r>
          </w:p>
        </w:tc>
        <w:tc>
          <w:tcPr>
            <w:tcW w:w="1216" w:type="dxa"/>
            <w:tcBorders>
              <w:top w:val="single" w:sz="6" w:space="0" w:color="auto"/>
              <w:left w:val="single" w:sz="6" w:space="0" w:color="auto"/>
              <w:bottom w:val="single" w:sz="6" w:space="0" w:color="auto"/>
              <w:right w:val="single" w:sz="6" w:space="0" w:color="auto"/>
            </w:tcBorders>
          </w:tcPr>
          <w:p w14:paraId="52E6719A" w14:textId="4850C3DE" w:rsidR="004E2DF6" w:rsidRPr="00037662" w:rsidRDefault="000A3922" w:rsidP="005F1E45">
            <w:pPr>
              <w:autoSpaceDE w:val="0"/>
              <w:autoSpaceDN w:val="0"/>
              <w:adjustRightInd w:val="0"/>
              <w:jc w:val="center"/>
              <w:rPr>
                <w:color w:val="000000"/>
                <w:sz w:val="20"/>
                <w:szCs w:val="20"/>
              </w:rPr>
            </w:pPr>
            <w:r>
              <w:rPr>
                <w:color w:val="000000"/>
                <w:sz w:val="20"/>
                <w:szCs w:val="20"/>
              </w:rPr>
              <w:t>4594,3</w:t>
            </w:r>
          </w:p>
        </w:tc>
        <w:tc>
          <w:tcPr>
            <w:tcW w:w="1190" w:type="dxa"/>
            <w:tcBorders>
              <w:top w:val="single" w:sz="6" w:space="0" w:color="auto"/>
              <w:left w:val="single" w:sz="6" w:space="0" w:color="auto"/>
              <w:bottom w:val="single" w:sz="6" w:space="0" w:color="auto"/>
              <w:right w:val="single" w:sz="6" w:space="0" w:color="auto"/>
            </w:tcBorders>
          </w:tcPr>
          <w:p w14:paraId="6DA0FA55" w14:textId="366F3CC0" w:rsidR="004E2DF6" w:rsidRPr="00037662" w:rsidRDefault="00DA6700" w:rsidP="005F1E45">
            <w:pPr>
              <w:autoSpaceDE w:val="0"/>
              <w:autoSpaceDN w:val="0"/>
              <w:adjustRightInd w:val="0"/>
              <w:jc w:val="center"/>
              <w:rPr>
                <w:color w:val="000000"/>
                <w:sz w:val="20"/>
                <w:szCs w:val="20"/>
              </w:rPr>
            </w:pPr>
            <w:r>
              <w:rPr>
                <w:color w:val="000000"/>
                <w:sz w:val="20"/>
                <w:szCs w:val="20"/>
              </w:rPr>
              <w:t>6,17</w:t>
            </w:r>
          </w:p>
        </w:tc>
        <w:tc>
          <w:tcPr>
            <w:tcW w:w="1539" w:type="dxa"/>
            <w:tcBorders>
              <w:top w:val="single" w:sz="6" w:space="0" w:color="auto"/>
              <w:left w:val="single" w:sz="6" w:space="0" w:color="auto"/>
              <w:bottom w:val="single" w:sz="6" w:space="0" w:color="auto"/>
              <w:right w:val="single" w:sz="6" w:space="0" w:color="auto"/>
            </w:tcBorders>
          </w:tcPr>
          <w:p w14:paraId="53B08377" w14:textId="225BD7B4" w:rsidR="004E2DF6" w:rsidRPr="00037662" w:rsidRDefault="000A3922" w:rsidP="005F1E45">
            <w:pPr>
              <w:autoSpaceDE w:val="0"/>
              <w:autoSpaceDN w:val="0"/>
              <w:adjustRightInd w:val="0"/>
              <w:jc w:val="center"/>
              <w:rPr>
                <w:color w:val="000000"/>
                <w:sz w:val="20"/>
                <w:szCs w:val="20"/>
              </w:rPr>
            </w:pPr>
            <w:r>
              <w:rPr>
                <w:color w:val="000000"/>
                <w:sz w:val="20"/>
                <w:szCs w:val="20"/>
              </w:rPr>
              <w:t>4682,0</w:t>
            </w:r>
          </w:p>
        </w:tc>
        <w:tc>
          <w:tcPr>
            <w:tcW w:w="1190" w:type="dxa"/>
            <w:tcBorders>
              <w:top w:val="single" w:sz="6" w:space="0" w:color="auto"/>
              <w:left w:val="single" w:sz="6" w:space="0" w:color="auto"/>
              <w:bottom w:val="single" w:sz="6" w:space="0" w:color="auto"/>
              <w:right w:val="single" w:sz="6" w:space="0" w:color="auto"/>
            </w:tcBorders>
          </w:tcPr>
          <w:p w14:paraId="35B05E59" w14:textId="145A2D06" w:rsidR="004E2DF6" w:rsidRPr="00037662" w:rsidRDefault="0010067C" w:rsidP="005F1E45">
            <w:pPr>
              <w:autoSpaceDE w:val="0"/>
              <w:autoSpaceDN w:val="0"/>
              <w:adjustRightInd w:val="0"/>
              <w:jc w:val="center"/>
              <w:rPr>
                <w:color w:val="000000"/>
                <w:sz w:val="20"/>
                <w:szCs w:val="20"/>
              </w:rPr>
            </w:pPr>
            <w:r>
              <w:rPr>
                <w:color w:val="000000"/>
                <w:sz w:val="20"/>
                <w:szCs w:val="20"/>
              </w:rPr>
              <w:t>5,9</w:t>
            </w:r>
            <w:r w:rsidR="0084534B">
              <w:rPr>
                <w:color w:val="000000"/>
                <w:sz w:val="20"/>
                <w:szCs w:val="20"/>
              </w:rPr>
              <w:t>1</w:t>
            </w:r>
          </w:p>
        </w:tc>
        <w:tc>
          <w:tcPr>
            <w:tcW w:w="1394" w:type="dxa"/>
            <w:tcBorders>
              <w:top w:val="single" w:sz="6" w:space="0" w:color="auto"/>
              <w:left w:val="single" w:sz="6" w:space="0" w:color="auto"/>
              <w:bottom w:val="single" w:sz="6" w:space="0" w:color="auto"/>
              <w:right w:val="single" w:sz="6" w:space="0" w:color="auto"/>
            </w:tcBorders>
          </w:tcPr>
          <w:p w14:paraId="4A20484F" w14:textId="62E47D6E" w:rsidR="004E2DF6" w:rsidRPr="00037662" w:rsidRDefault="008C3D1B" w:rsidP="005F1E45">
            <w:pPr>
              <w:autoSpaceDE w:val="0"/>
              <w:autoSpaceDN w:val="0"/>
              <w:adjustRightInd w:val="0"/>
              <w:jc w:val="center"/>
              <w:rPr>
                <w:color w:val="000000"/>
                <w:sz w:val="20"/>
                <w:szCs w:val="20"/>
              </w:rPr>
            </w:pPr>
            <w:r>
              <w:rPr>
                <w:color w:val="000000"/>
                <w:sz w:val="20"/>
                <w:szCs w:val="20"/>
              </w:rPr>
              <w:t>+</w:t>
            </w:r>
            <w:r w:rsidR="000A3922">
              <w:rPr>
                <w:color w:val="000000"/>
                <w:sz w:val="20"/>
                <w:szCs w:val="20"/>
              </w:rPr>
              <w:t>87,7</w:t>
            </w:r>
          </w:p>
        </w:tc>
      </w:tr>
      <w:tr w:rsidR="004E2DF6" w:rsidRPr="00037662" w14:paraId="03400580" w14:textId="77777777" w:rsidTr="008A33D1">
        <w:trPr>
          <w:trHeight w:val="262"/>
        </w:trPr>
        <w:tc>
          <w:tcPr>
            <w:tcW w:w="3253" w:type="dxa"/>
            <w:tcBorders>
              <w:top w:val="single" w:sz="6" w:space="0" w:color="auto"/>
              <w:left w:val="single" w:sz="6" w:space="0" w:color="auto"/>
              <w:bottom w:val="single" w:sz="6" w:space="0" w:color="auto"/>
              <w:right w:val="single" w:sz="6" w:space="0" w:color="auto"/>
            </w:tcBorders>
          </w:tcPr>
          <w:p w14:paraId="5EC82BA5" w14:textId="44109C35" w:rsidR="004E2DF6" w:rsidRPr="00037662" w:rsidRDefault="004E2DF6" w:rsidP="005F1E45">
            <w:pPr>
              <w:autoSpaceDE w:val="0"/>
              <w:autoSpaceDN w:val="0"/>
              <w:adjustRightInd w:val="0"/>
              <w:rPr>
                <w:color w:val="000000"/>
                <w:sz w:val="20"/>
                <w:szCs w:val="20"/>
              </w:rPr>
            </w:pPr>
            <w:r w:rsidRPr="00037662">
              <w:rPr>
                <w:color w:val="000000"/>
                <w:sz w:val="20"/>
                <w:szCs w:val="20"/>
              </w:rPr>
              <w:t>Švietimo programa</w:t>
            </w:r>
            <w:r w:rsidR="008A33D1">
              <w:rPr>
                <w:color w:val="000000"/>
                <w:sz w:val="20"/>
                <w:szCs w:val="20"/>
              </w:rPr>
              <w:t xml:space="preserve"> (08)</w:t>
            </w:r>
          </w:p>
        </w:tc>
        <w:tc>
          <w:tcPr>
            <w:tcW w:w="1216" w:type="dxa"/>
            <w:tcBorders>
              <w:top w:val="single" w:sz="6" w:space="0" w:color="auto"/>
              <w:left w:val="single" w:sz="6" w:space="0" w:color="auto"/>
              <w:bottom w:val="single" w:sz="6" w:space="0" w:color="auto"/>
              <w:right w:val="single" w:sz="6" w:space="0" w:color="auto"/>
            </w:tcBorders>
          </w:tcPr>
          <w:p w14:paraId="403F54F3" w14:textId="2CBFAB11" w:rsidR="004E2DF6" w:rsidRPr="00037662" w:rsidRDefault="000A3922" w:rsidP="005F1E45">
            <w:pPr>
              <w:autoSpaceDE w:val="0"/>
              <w:autoSpaceDN w:val="0"/>
              <w:adjustRightInd w:val="0"/>
              <w:jc w:val="center"/>
              <w:rPr>
                <w:color w:val="000000"/>
                <w:sz w:val="20"/>
                <w:szCs w:val="20"/>
              </w:rPr>
            </w:pPr>
            <w:r>
              <w:rPr>
                <w:color w:val="000000"/>
                <w:sz w:val="20"/>
                <w:szCs w:val="20"/>
              </w:rPr>
              <w:t>30162,7</w:t>
            </w:r>
          </w:p>
        </w:tc>
        <w:tc>
          <w:tcPr>
            <w:tcW w:w="1190" w:type="dxa"/>
            <w:tcBorders>
              <w:top w:val="single" w:sz="6" w:space="0" w:color="auto"/>
              <w:left w:val="single" w:sz="6" w:space="0" w:color="auto"/>
              <w:bottom w:val="single" w:sz="6" w:space="0" w:color="auto"/>
              <w:right w:val="single" w:sz="6" w:space="0" w:color="auto"/>
            </w:tcBorders>
          </w:tcPr>
          <w:p w14:paraId="58AAB95B" w14:textId="09680BAC" w:rsidR="004E2DF6" w:rsidRPr="00037662" w:rsidRDefault="00DA6700" w:rsidP="005F1E45">
            <w:pPr>
              <w:autoSpaceDE w:val="0"/>
              <w:autoSpaceDN w:val="0"/>
              <w:adjustRightInd w:val="0"/>
              <w:jc w:val="center"/>
              <w:rPr>
                <w:color w:val="000000"/>
                <w:sz w:val="20"/>
                <w:szCs w:val="20"/>
              </w:rPr>
            </w:pPr>
            <w:r>
              <w:rPr>
                <w:color w:val="000000"/>
                <w:sz w:val="20"/>
                <w:szCs w:val="20"/>
              </w:rPr>
              <w:t>40,5</w:t>
            </w:r>
            <w:r w:rsidR="004A2A43">
              <w:rPr>
                <w:color w:val="000000"/>
                <w:sz w:val="20"/>
                <w:szCs w:val="20"/>
              </w:rPr>
              <w:t>1</w:t>
            </w:r>
          </w:p>
        </w:tc>
        <w:tc>
          <w:tcPr>
            <w:tcW w:w="1539" w:type="dxa"/>
            <w:tcBorders>
              <w:top w:val="single" w:sz="6" w:space="0" w:color="auto"/>
              <w:left w:val="single" w:sz="6" w:space="0" w:color="auto"/>
              <w:bottom w:val="single" w:sz="6" w:space="0" w:color="auto"/>
              <w:right w:val="single" w:sz="6" w:space="0" w:color="auto"/>
            </w:tcBorders>
          </w:tcPr>
          <w:p w14:paraId="2895B20D" w14:textId="32A12BCA" w:rsidR="004E2DF6" w:rsidRPr="00037662" w:rsidRDefault="000A3922" w:rsidP="005F1E45">
            <w:pPr>
              <w:autoSpaceDE w:val="0"/>
              <w:autoSpaceDN w:val="0"/>
              <w:adjustRightInd w:val="0"/>
              <w:jc w:val="center"/>
              <w:rPr>
                <w:color w:val="000000"/>
                <w:sz w:val="20"/>
                <w:szCs w:val="20"/>
              </w:rPr>
            </w:pPr>
            <w:r>
              <w:rPr>
                <w:color w:val="000000"/>
                <w:sz w:val="20"/>
                <w:szCs w:val="20"/>
              </w:rPr>
              <w:t>32722,5</w:t>
            </w:r>
          </w:p>
        </w:tc>
        <w:tc>
          <w:tcPr>
            <w:tcW w:w="1190" w:type="dxa"/>
            <w:tcBorders>
              <w:top w:val="single" w:sz="6" w:space="0" w:color="auto"/>
              <w:left w:val="single" w:sz="6" w:space="0" w:color="auto"/>
              <w:bottom w:val="single" w:sz="6" w:space="0" w:color="auto"/>
              <w:right w:val="single" w:sz="6" w:space="0" w:color="auto"/>
            </w:tcBorders>
          </w:tcPr>
          <w:p w14:paraId="11DC55F9" w14:textId="4BB74BCB" w:rsidR="004E2DF6" w:rsidRPr="00037662" w:rsidRDefault="0010067C" w:rsidP="005F1E45">
            <w:pPr>
              <w:autoSpaceDE w:val="0"/>
              <w:autoSpaceDN w:val="0"/>
              <w:adjustRightInd w:val="0"/>
              <w:jc w:val="center"/>
              <w:rPr>
                <w:color w:val="000000"/>
                <w:sz w:val="20"/>
                <w:szCs w:val="20"/>
              </w:rPr>
            </w:pPr>
            <w:r>
              <w:rPr>
                <w:color w:val="000000"/>
                <w:sz w:val="20"/>
                <w:szCs w:val="20"/>
              </w:rPr>
              <w:t>41,28</w:t>
            </w:r>
          </w:p>
        </w:tc>
        <w:tc>
          <w:tcPr>
            <w:tcW w:w="1394" w:type="dxa"/>
            <w:tcBorders>
              <w:top w:val="single" w:sz="6" w:space="0" w:color="auto"/>
              <w:left w:val="single" w:sz="6" w:space="0" w:color="auto"/>
              <w:bottom w:val="single" w:sz="6" w:space="0" w:color="auto"/>
              <w:right w:val="single" w:sz="6" w:space="0" w:color="auto"/>
            </w:tcBorders>
          </w:tcPr>
          <w:p w14:paraId="4CDADC3E" w14:textId="72ACCE02" w:rsidR="004E2DF6" w:rsidRPr="00037662" w:rsidRDefault="008C3D1B" w:rsidP="005F1E45">
            <w:pPr>
              <w:autoSpaceDE w:val="0"/>
              <w:autoSpaceDN w:val="0"/>
              <w:adjustRightInd w:val="0"/>
              <w:jc w:val="center"/>
              <w:rPr>
                <w:color w:val="000000"/>
                <w:sz w:val="20"/>
                <w:szCs w:val="20"/>
              </w:rPr>
            </w:pPr>
            <w:r>
              <w:rPr>
                <w:color w:val="000000"/>
                <w:sz w:val="20"/>
                <w:szCs w:val="20"/>
              </w:rPr>
              <w:t>+</w:t>
            </w:r>
            <w:r w:rsidR="000A3922">
              <w:rPr>
                <w:color w:val="000000"/>
                <w:sz w:val="20"/>
                <w:szCs w:val="20"/>
              </w:rPr>
              <w:t>2559,8</w:t>
            </w:r>
          </w:p>
        </w:tc>
      </w:tr>
      <w:tr w:rsidR="004E2DF6" w:rsidRPr="00037662" w14:paraId="5405F65B" w14:textId="77777777" w:rsidTr="008A33D1">
        <w:trPr>
          <w:trHeight w:val="262"/>
        </w:trPr>
        <w:tc>
          <w:tcPr>
            <w:tcW w:w="3253" w:type="dxa"/>
            <w:tcBorders>
              <w:top w:val="single" w:sz="6" w:space="0" w:color="auto"/>
              <w:left w:val="single" w:sz="6" w:space="0" w:color="auto"/>
              <w:bottom w:val="nil"/>
              <w:right w:val="single" w:sz="6" w:space="0" w:color="auto"/>
            </w:tcBorders>
          </w:tcPr>
          <w:p w14:paraId="4A1FC435" w14:textId="5D6CF778" w:rsidR="004E2DF6" w:rsidRPr="00037662" w:rsidRDefault="004E2DF6" w:rsidP="005F1E45">
            <w:pPr>
              <w:autoSpaceDE w:val="0"/>
              <w:autoSpaceDN w:val="0"/>
              <w:adjustRightInd w:val="0"/>
              <w:rPr>
                <w:color w:val="000000"/>
                <w:sz w:val="20"/>
                <w:szCs w:val="20"/>
              </w:rPr>
            </w:pPr>
            <w:r w:rsidRPr="00037662">
              <w:rPr>
                <w:color w:val="000000"/>
                <w:sz w:val="20"/>
                <w:szCs w:val="20"/>
              </w:rPr>
              <w:t>Socialinės paramos programa</w:t>
            </w:r>
            <w:r w:rsidR="008A33D1">
              <w:rPr>
                <w:color w:val="000000"/>
                <w:sz w:val="20"/>
                <w:szCs w:val="20"/>
              </w:rPr>
              <w:t xml:space="preserve"> (09)</w:t>
            </w:r>
          </w:p>
        </w:tc>
        <w:tc>
          <w:tcPr>
            <w:tcW w:w="1216" w:type="dxa"/>
            <w:tcBorders>
              <w:top w:val="single" w:sz="6" w:space="0" w:color="auto"/>
              <w:left w:val="single" w:sz="6" w:space="0" w:color="auto"/>
              <w:bottom w:val="single" w:sz="6" w:space="0" w:color="auto"/>
              <w:right w:val="single" w:sz="6" w:space="0" w:color="auto"/>
            </w:tcBorders>
          </w:tcPr>
          <w:p w14:paraId="3FB714C0" w14:textId="167CB8E5" w:rsidR="004E2DF6" w:rsidRPr="00037662" w:rsidRDefault="000A3922" w:rsidP="005F1E45">
            <w:pPr>
              <w:autoSpaceDE w:val="0"/>
              <w:autoSpaceDN w:val="0"/>
              <w:adjustRightInd w:val="0"/>
              <w:jc w:val="center"/>
              <w:rPr>
                <w:color w:val="000000"/>
                <w:sz w:val="20"/>
                <w:szCs w:val="20"/>
              </w:rPr>
            </w:pPr>
            <w:r>
              <w:rPr>
                <w:color w:val="000000"/>
                <w:sz w:val="20"/>
                <w:szCs w:val="20"/>
              </w:rPr>
              <w:t>10177,8</w:t>
            </w:r>
          </w:p>
        </w:tc>
        <w:tc>
          <w:tcPr>
            <w:tcW w:w="1190" w:type="dxa"/>
            <w:tcBorders>
              <w:top w:val="single" w:sz="6" w:space="0" w:color="auto"/>
              <w:left w:val="single" w:sz="6" w:space="0" w:color="auto"/>
              <w:bottom w:val="single" w:sz="6" w:space="0" w:color="auto"/>
              <w:right w:val="single" w:sz="6" w:space="0" w:color="auto"/>
            </w:tcBorders>
          </w:tcPr>
          <w:p w14:paraId="6DA3DF04" w14:textId="3E4D65DA" w:rsidR="004E2DF6" w:rsidRPr="00037662" w:rsidRDefault="00DA6700" w:rsidP="005F1E45">
            <w:pPr>
              <w:autoSpaceDE w:val="0"/>
              <w:autoSpaceDN w:val="0"/>
              <w:adjustRightInd w:val="0"/>
              <w:jc w:val="center"/>
              <w:rPr>
                <w:color w:val="000000"/>
                <w:sz w:val="20"/>
                <w:szCs w:val="20"/>
              </w:rPr>
            </w:pPr>
            <w:r>
              <w:rPr>
                <w:color w:val="000000"/>
                <w:sz w:val="20"/>
                <w:szCs w:val="20"/>
              </w:rPr>
              <w:t>13,6</w:t>
            </w:r>
            <w:r w:rsidR="004A2A43">
              <w:rPr>
                <w:color w:val="000000"/>
                <w:sz w:val="20"/>
                <w:szCs w:val="20"/>
              </w:rPr>
              <w:t>7</w:t>
            </w:r>
          </w:p>
        </w:tc>
        <w:tc>
          <w:tcPr>
            <w:tcW w:w="1539" w:type="dxa"/>
            <w:tcBorders>
              <w:top w:val="single" w:sz="6" w:space="0" w:color="auto"/>
              <w:left w:val="single" w:sz="6" w:space="0" w:color="auto"/>
              <w:bottom w:val="single" w:sz="6" w:space="0" w:color="auto"/>
              <w:right w:val="single" w:sz="6" w:space="0" w:color="auto"/>
            </w:tcBorders>
          </w:tcPr>
          <w:p w14:paraId="42AF916B" w14:textId="53F06BC1" w:rsidR="004E2DF6" w:rsidRPr="00037662" w:rsidRDefault="00EC6483" w:rsidP="005F1E45">
            <w:pPr>
              <w:autoSpaceDE w:val="0"/>
              <w:autoSpaceDN w:val="0"/>
              <w:adjustRightInd w:val="0"/>
              <w:jc w:val="center"/>
              <w:rPr>
                <w:color w:val="000000"/>
                <w:sz w:val="20"/>
                <w:szCs w:val="20"/>
              </w:rPr>
            </w:pPr>
            <w:r>
              <w:rPr>
                <w:color w:val="000000"/>
                <w:sz w:val="20"/>
                <w:szCs w:val="20"/>
              </w:rPr>
              <w:t>99</w:t>
            </w:r>
            <w:r w:rsidR="000A3922">
              <w:rPr>
                <w:color w:val="000000"/>
                <w:sz w:val="20"/>
                <w:szCs w:val="20"/>
              </w:rPr>
              <w:t>49,3</w:t>
            </w:r>
          </w:p>
        </w:tc>
        <w:tc>
          <w:tcPr>
            <w:tcW w:w="1190" w:type="dxa"/>
            <w:tcBorders>
              <w:top w:val="single" w:sz="6" w:space="0" w:color="auto"/>
              <w:left w:val="single" w:sz="6" w:space="0" w:color="auto"/>
              <w:bottom w:val="single" w:sz="6" w:space="0" w:color="auto"/>
              <w:right w:val="single" w:sz="6" w:space="0" w:color="auto"/>
            </w:tcBorders>
          </w:tcPr>
          <w:p w14:paraId="646A7E2D" w14:textId="7261EC68" w:rsidR="004E2DF6" w:rsidRPr="00037662" w:rsidRDefault="00EC6483" w:rsidP="005F1E45">
            <w:pPr>
              <w:autoSpaceDE w:val="0"/>
              <w:autoSpaceDN w:val="0"/>
              <w:adjustRightInd w:val="0"/>
              <w:jc w:val="center"/>
              <w:rPr>
                <w:color w:val="000000"/>
                <w:sz w:val="20"/>
                <w:szCs w:val="20"/>
              </w:rPr>
            </w:pPr>
            <w:r>
              <w:rPr>
                <w:color w:val="000000"/>
                <w:sz w:val="20"/>
                <w:szCs w:val="20"/>
              </w:rPr>
              <w:t>12,5</w:t>
            </w:r>
            <w:r w:rsidR="0084534B">
              <w:rPr>
                <w:color w:val="000000"/>
                <w:sz w:val="20"/>
                <w:szCs w:val="20"/>
              </w:rPr>
              <w:t>5</w:t>
            </w:r>
          </w:p>
        </w:tc>
        <w:tc>
          <w:tcPr>
            <w:tcW w:w="1394" w:type="dxa"/>
            <w:tcBorders>
              <w:top w:val="single" w:sz="6" w:space="0" w:color="auto"/>
              <w:left w:val="single" w:sz="6" w:space="0" w:color="auto"/>
              <w:bottom w:val="single" w:sz="6" w:space="0" w:color="auto"/>
              <w:right w:val="single" w:sz="6" w:space="0" w:color="auto"/>
            </w:tcBorders>
          </w:tcPr>
          <w:p w14:paraId="6477690D" w14:textId="57CBCF96" w:rsidR="004E2DF6" w:rsidRPr="00037662" w:rsidRDefault="002D5C05" w:rsidP="005F1E45">
            <w:pPr>
              <w:autoSpaceDE w:val="0"/>
              <w:autoSpaceDN w:val="0"/>
              <w:adjustRightInd w:val="0"/>
              <w:jc w:val="center"/>
              <w:rPr>
                <w:color w:val="000000"/>
                <w:sz w:val="20"/>
                <w:szCs w:val="20"/>
              </w:rPr>
            </w:pPr>
            <w:r>
              <w:rPr>
                <w:color w:val="000000"/>
                <w:sz w:val="20"/>
                <w:szCs w:val="20"/>
              </w:rPr>
              <w:t>-228,5</w:t>
            </w:r>
          </w:p>
        </w:tc>
      </w:tr>
      <w:tr w:rsidR="004E2DF6" w:rsidRPr="00037662" w14:paraId="2FE3A94C" w14:textId="77777777" w:rsidTr="008A33D1">
        <w:trPr>
          <w:trHeight w:val="262"/>
        </w:trPr>
        <w:tc>
          <w:tcPr>
            <w:tcW w:w="3253" w:type="dxa"/>
            <w:tcBorders>
              <w:top w:val="single" w:sz="6" w:space="0" w:color="auto"/>
              <w:left w:val="single" w:sz="6" w:space="0" w:color="auto"/>
              <w:bottom w:val="single" w:sz="6" w:space="0" w:color="auto"/>
              <w:right w:val="nil"/>
            </w:tcBorders>
          </w:tcPr>
          <w:p w14:paraId="03C8EAB6" w14:textId="71A6A7E4" w:rsidR="004E2DF6" w:rsidRPr="00037662" w:rsidRDefault="004E2DF6" w:rsidP="005F1E45">
            <w:pPr>
              <w:autoSpaceDE w:val="0"/>
              <w:autoSpaceDN w:val="0"/>
              <w:adjustRightInd w:val="0"/>
              <w:rPr>
                <w:color w:val="000000"/>
                <w:sz w:val="20"/>
                <w:szCs w:val="20"/>
              </w:rPr>
            </w:pPr>
            <w:r w:rsidRPr="00037662">
              <w:rPr>
                <w:color w:val="000000"/>
                <w:sz w:val="20"/>
                <w:szCs w:val="20"/>
              </w:rPr>
              <w:t>Kūno kultūros ir sporto programa</w:t>
            </w:r>
            <w:r w:rsidR="008A33D1">
              <w:rPr>
                <w:color w:val="000000"/>
                <w:sz w:val="20"/>
                <w:szCs w:val="20"/>
              </w:rPr>
              <w:t xml:space="preserve"> (10)</w:t>
            </w:r>
          </w:p>
        </w:tc>
        <w:tc>
          <w:tcPr>
            <w:tcW w:w="1216" w:type="dxa"/>
            <w:tcBorders>
              <w:top w:val="single" w:sz="6" w:space="0" w:color="auto"/>
              <w:left w:val="single" w:sz="6" w:space="0" w:color="auto"/>
              <w:bottom w:val="single" w:sz="6" w:space="0" w:color="auto"/>
              <w:right w:val="single" w:sz="6" w:space="0" w:color="auto"/>
            </w:tcBorders>
          </w:tcPr>
          <w:p w14:paraId="4DE0FFF0" w14:textId="5DCE02A0" w:rsidR="004E2DF6" w:rsidRPr="00037662" w:rsidRDefault="000A3922" w:rsidP="005F1E45">
            <w:pPr>
              <w:autoSpaceDE w:val="0"/>
              <w:autoSpaceDN w:val="0"/>
              <w:adjustRightInd w:val="0"/>
              <w:jc w:val="center"/>
              <w:rPr>
                <w:color w:val="000000"/>
                <w:sz w:val="20"/>
                <w:szCs w:val="20"/>
              </w:rPr>
            </w:pPr>
            <w:r>
              <w:rPr>
                <w:color w:val="000000"/>
                <w:sz w:val="20"/>
                <w:szCs w:val="20"/>
              </w:rPr>
              <w:t>590,0</w:t>
            </w:r>
          </w:p>
        </w:tc>
        <w:tc>
          <w:tcPr>
            <w:tcW w:w="1190" w:type="dxa"/>
            <w:tcBorders>
              <w:top w:val="single" w:sz="6" w:space="0" w:color="auto"/>
              <w:left w:val="single" w:sz="6" w:space="0" w:color="auto"/>
              <w:bottom w:val="single" w:sz="6" w:space="0" w:color="auto"/>
              <w:right w:val="single" w:sz="6" w:space="0" w:color="auto"/>
            </w:tcBorders>
          </w:tcPr>
          <w:p w14:paraId="4BC78064" w14:textId="4E897C72" w:rsidR="004E2DF6" w:rsidRPr="00037662" w:rsidRDefault="00525B04" w:rsidP="005F1E45">
            <w:pPr>
              <w:autoSpaceDE w:val="0"/>
              <w:autoSpaceDN w:val="0"/>
              <w:adjustRightInd w:val="0"/>
              <w:jc w:val="center"/>
              <w:rPr>
                <w:color w:val="000000"/>
                <w:sz w:val="20"/>
                <w:szCs w:val="20"/>
              </w:rPr>
            </w:pPr>
            <w:r>
              <w:rPr>
                <w:color w:val="000000"/>
                <w:sz w:val="20"/>
                <w:szCs w:val="20"/>
              </w:rPr>
              <w:t>0,79</w:t>
            </w:r>
          </w:p>
        </w:tc>
        <w:tc>
          <w:tcPr>
            <w:tcW w:w="1539" w:type="dxa"/>
            <w:tcBorders>
              <w:top w:val="single" w:sz="6" w:space="0" w:color="auto"/>
              <w:left w:val="single" w:sz="6" w:space="0" w:color="auto"/>
              <w:bottom w:val="single" w:sz="6" w:space="0" w:color="auto"/>
              <w:right w:val="single" w:sz="6" w:space="0" w:color="auto"/>
            </w:tcBorders>
          </w:tcPr>
          <w:p w14:paraId="3F954CE0" w14:textId="09B906C2" w:rsidR="004E2DF6" w:rsidRPr="00037662" w:rsidRDefault="000A3922" w:rsidP="005F1E45">
            <w:pPr>
              <w:autoSpaceDE w:val="0"/>
              <w:autoSpaceDN w:val="0"/>
              <w:adjustRightInd w:val="0"/>
              <w:jc w:val="center"/>
              <w:rPr>
                <w:color w:val="000000"/>
                <w:sz w:val="20"/>
                <w:szCs w:val="20"/>
              </w:rPr>
            </w:pPr>
            <w:r>
              <w:rPr>
                <w:color w:val="000000"/>
                <w:sz w:val="20"/>
                <w:szCs w:val="20"/>
              </w:rPr>
              <w:t>553,0</w:t>
            </w:r>
          </w:p>
        </w:tc>
        <w:tc>
          <w:tcPr>
            <w:tcW w:w="1190" w:type="dxa"/>
            <w:tcBorders>
              <w:top w:val="single" w:sz="6" w:space="0" w:color="auto"/>
              <w:left w:val="single" w:sz="6" w:space="0" w:color="auto"/>
              <w:bottom w:val="single" w:sz="6" w:space="0" w:color="auto"/>
              <w:right w:val="single" w:sz="6" w:space="0" w:color="auto"/>
            </w:tcBorders>
          </w:tcPr>
          <w:p w14:paraId="5DB31154" w14:textId="53FFE877" w:rsidR="004E2DF6" w:rsidRPr="00037662" w:rsidRDefault="00B721DF" w:rsidP="005F1E45">
            <w:pPr>
              <w:autoSpaceDE w:val="0"/>
              <w:autoSpaceDN w:val="0"/>
              <w:adjustRightInd w:val="0"/>
              <w:jc w:val="center"/>
              <w:rPr>
                <w:color w:val="000000"/>
                <w:sz w:val="20"/>
                <w:szCs w:val="20"/>
              </w:rPr>
            </w:pPr>
            <w:r>
              <w:rPr>
                <w:color w:val="000000"/>
                <w:sz w:val="20"/>
                <w:szCs w:val="20"/>
              </w:rPr>
              <w:t>0,70</w:t>
            </w:r>
          </w:p>
        </w:tc>
        <w:tc>
          <w:tcPr>
            <w:tcW w:w="1394" w:type="dxa"/>
            <w:tcBorders>
              <w:top w:val="single" w:sz="6" w:space="0" w:color="auto"/>
              <w:left w:val="single" w:sz="6" w:space="0" w:color="auto"/>
              <w:bottom w:val="single" w:sz="6" w:space="0" w:color="auto"/>
              <w:right w:val="single" w:sz="6" w:space="0" w:color="auto"/>
            </w:tcBorders>
          </w:tcPr>
          <w:p w14:paraId="39ACA932" w14:textId="5789D9DD" w:rsidR="004E2DF6" w:rsidRPr="00037662" w:rsidRDefault="002D5C05" w:rsidP="005F1E45">
            <w:pPr>
              <w:autoSpaceDE w:val="0"/>
              <w:autoSpaceDN w:val="0"/>
              <w:adjustRightInd w:val="0"/>
              <w:jc w:val="center"/>
              <w:rPr>
                <w:color w:val="000000"/>
                <w:sz w:val="20"/>
                <w:szCs w:val="20"/>
              </w:rPr>
            </w:pPr>
            <w:r>
              <w:rPr>
                <w:color w:val="000000"/>
                <w:sz w:val="20"/>
                <w:szCs w:val="20"/>
              </w:rPr>
              <w:t>-37,0</w:t>
            </w:r>
          </w:p>
        </w:tc>
      </w:tr>
      <w:tr w:rsidR="004E2DF6" w:rsidRPr="00037662" w14:paraId="15C2CD7E" w14:textId="77777777" w:rsidTr="008A33D1">
        <w:trPr>
          <w:trHeight w:val="444"/>
        </w:trPr>
        <w:tc>
          <w:tcPr>
            <w:tcW w:w="3253" w:type="dxa"/>
            <w:tcBorders>
              <w:top w:val="nil"/>
              <w:left w:val="single" w:sz="6" w:space="0" w:color="auto"/>
              <w:bottom w:val="single" w:sz="6" w:space="0" w:color="auto"/>
              <w:right w:val="nil"/>
            </w:tcBorders>
          </w:tcPr>
          <w:p w14:paraId="00A6654E" w14:textId="5BB38DE4" w:rsidR="004E2DF6" w:rsidRPr="00037662" w:rsidRDefault="004E2DF6" w:rsidP="005F1E45">
            <w:pPr>
              <w:autoSpaceDE w:val="0"/>
              <w:autoSpaceDN w:val="0"/>
              <w:adjustRightInd w:val="0"/>
              <w:rPr>
                <w:color w:val="000000"/>
                <w:sz w:val="20"/>
                <w:szCs w:val="20"/>
              </w:rPr>
            </w:pPr>
            <w:r w:rsidRPr="00037662">
              <w:rPr>
                <w:color w:val="000000"/>
                <w:sz w:val="20"/>
                <w:szCs w:val="20"/>
              </w:rPr>
              <w:t>Architektūros ir teritorijų planavimo programa</w:t>
            </w:r>
            <w:r w:rsidR="008A33D1">
              <w:rPr>
                <w:color w:val="000000"/>
                <w:sz w:val="20"/>
                <w:szCs w:val="20"/>
              </w:rPr>
              <w:t xml:space="preserve"> (11)</w:t>
            </w:r>
          </w:p>
        </w:tc>
        <w:tc>
          <w:tcPr>
            <w:tcW w:w="1216" w:type="dxa"/>
            <w:tcBorders>
              <w:top w:val="single" w:sz="6" w:space="0" w:color="auto"/>
              <w:left w:val="single" w:sz="6" w:space="0" w:color="auto"/>
              <w:bottom w:val="single" w:sz="6" w:space="0" w:color="auto"/>
              <w:right w:val="single" w:sz="6" w:space="0" w:color="auto"/>
            </w:tcBorders>
          </w:tcPr>
          <w:p w14:paraId="0A890501" w14:textId="528E2E3B" w:rsidR="004E2DF6" w:rsidRPr="00037662" w:rsidRDefault="000A3922" w:rsidP="005F1E45">
            <w:pPr>
              <w:autoSpaceDE w:val="0"/>
              <w:autoSpaceDN w:val="0"/>
              <w:adjustRightInd w:val="0"/>
              <w:jc w:val="center"/>
              <w:rPr>
                <w:color w:val="000000"/>
                <w:sz w:val="20"/>
                <w:szCs w:val="20"/>
              </w:rPr>
            </w:pPr>
            <w:r>
              <w:rPr>
                <w:color w:val="000000"/>
                <w:sz w:val="20"/>
                <w:szCs w:val="20"/>
              </w:rPr>
              <w:t>127,8</w:t>
            </w:r>
          </w:p>
        </w:tc>
        <w:tc>
          <w:tcPr>
            <w:tcW w:w="1190" w:type="dxa"/>
            <w:tcBorders>
              <w:top w:val="single" w:sz="6" w:space="0" w:color="auto"/>
              <w:left w:val="single" w:sz="6" w:space="0" w:color="auto"/>
              <w:bottom w:val="single" w:sz="6" w:space="0" w:color="auto"/>
              <w:right w:val="single" w:sz="6" w:space="0" w:color="auto"/>
            </w:tcBorders>
          </w:tcPr>
          <w:p w14:paraId="4591BC86" w14:textId="7AE41946" w:rsidR="004E2DF6" w:rsidRPr="00037662" w:rsidRDefault="00D710CA" w:rsidP="005F1E45">
            <w:pPr>
              <w:autoSpaceDE w:val="0"/>
              <w:autoSpaceDN w:val="0"/>
              <w:adjustRightInd w:val="0"/>
              <w:jc w:val="center"/>
              <w:rPr>
                <w:color w:val="000000"/>
                <w:sz w:val="20"/>
                <w:szCs w:val="20"/>
              </w:rPr>
            </w:pPr>
            <w:r>
              <w:rPr>
                <w:color w:val="000000"/>
                <w:sz w:val="20"/>
                <w:szCs w:val="20"/>
              </w:rPr>
              <w:t>0,17</w:t>
            </w:r>
          </w:p>
        </w:tc>
        <w:tc>
          <w:tcPr>
            <w:tcW w:w="1539" w:type="dxa"/>
            <w:tcBorders>
              <w:top w:val="single" w:sz="6" w:space="0" w:color="auto"/>
              <w:left w:val="single" w:sz="6" w:space="0" w:color="auto"/>
              <w:bottom w:val="single" w:sz="6" w:space="0" w:color="auto"/>
              <w:right w:val="single" w:sz="6" w:space="0" w:color="auto"/>
            </w:tcBorders>
          </w:tcPr>
          <w:p w14:paraId="02FA38C3" w14:textId="38A6A886" w:rsidR="004E2DF6" w:rsidRPr="00037662" w:rsidRDefault="000A3922" w:rsidP="005F1E45">
            <w:pPr>
              <w:autoSpaceDE w:val="0"/>
              <w:autoSpaceDN w:val="0"/>
              <w:adjustRightInd w:val="0"/>
              <w:jc w:val="center"/>
              <w:rPr>
                <w:color w:val="000000"/>
                <w:sz w:val="20"/>
                <w:szCs w:val="20"/>
              </w:rPr>
            </w:pPr>
            <w:r>
              <w:rPr>
                <w:color w:val="000000"/>
                <w:sz w:val="20"/>
                <w:szCs w:val="20"/>
              </w:rPr>
              <w:t>275,1</w:t>
            </w:r>
          </w:p>
        </w:tc>
        <w:tc>
          <w:tcPr>
            <w:tcW w:w="1190" w:type="dxa"/>
            <w:tcBorders>
              <w:top w:val="single" w:sz="6" w:space="0" w:color="auto"/>
              <w:left w:val="single" w:sz="6" w:space="0" w:color="auto"/>
              <w:bottom w:val="single" w:sz="6" w:space="0" w:color="auto"/>
              <w:right w:val="single" w:sz="6" w:space="0" w:color="auto"/>
            </w:tcBorders>
          </w:tcPr>
          <w:p w14:paraId="546044FD" w14:textId="55B4808E" w:rsidR="004E2DF6" w:rsidRPr="00037662" w:rsidRDefault="00B721DF" w:rsidP="005F1E45">
            <w:pPr>
              <w:autoSpaceDE w:val="0"/>
              <w:autoSpaceDN w:val="0"/>
              <w:adjustRightInd w:val="0"/>
              <w:jc w:val="center"/>
              <w:rPr>
                <w:color w:val="000000"/>
                <w:sz w:val="20"/>
                <w:szCs w:val="20"/>
              </w:rPr>
            </w:pPr>
            <w:r>
              <w:rPr>
                <w:color w:val="000000"/>
                <w:sz w:val="20"/>
                <w:szCs w:val="20"/>
              </w:rPr>
              <w:t>0,35</w:t>
            </w:r>
          </w:p>
        </w:tc>
        <w:tc>
          <w:tcPr>
            <w:tcW w:w="1394" w:type="dxa"/>
            <w:tcBorders>
              <w:top w:val="single" w:sz="6" w:space="0" w:color="auto"/>
              <w:left w:val="single" w:sz="6" w:space="0" w:color="auto"/>
              <w:bottom w:val="single" w:sz="6" w:space="0" w:color="auto"/>
              <w:right w:val="single" w:sz="6" w:space="0" w:color="auto"/>
            </w:tcBorders>
          </w:tcPr>
          <w:p w14:paraId="0C4387F1" w14:textId="6A68215A" w:rsidR="004E2DF6" w:rsidRPr="00037662" w:rsidRDefault="008C3D1B" w:rsidP="005F1E45">
            <w:pPr>
              <w:autoSpaceDE w:val="0"/>
              <w:autoSpaceDN w:val="0"/>
              <w:adjustRightInd w:val="0"/>
              <w:jc w:val="center"/>
              <w:rPr>
                <w:color w:val="000000"/>
                <w:sz w:val="20"/>
                <w:szCs w:val="20"/>
              </w:rPr>
            </w:pPr>
            <w:r>
              <w:rPr>
                <w:color w:val="000000"/>
                <w:sz w:val="20"/>
                <w:szCs w:val="20"/>
              </w:rPr>
              <w:t>+</w:t>
            </w:r>
            <w:r w:rsidR="002D5C05">
              <w:rPr>
                <w:color w:val="000000"/>
                <w:sz w:val="20"/>
                <w:szCs w:val="20"/>
              </w:rPr>
              <w:t>147,3</w:t>
            </w:r>
          </w:p>
        </w:tc>
      </w:tr>
      <w:tr w:rsidR="004E2DF6" w:rsidRPr="00037662" w14:paraId="4A832BB4" w14:textId="77777777" w:rsidTr="008A33D1">
        <w:trPr>
          <w:trHeight w:val="262"/>
        </w:trPr>
        <w:tc>
          <w:tcPr>
            <w:tcW w:w="3253" w:type="dxa"/>
            <w:tcBorders>
              <w:top w:val="nil"/>
              <w:left w:val="single" w:sz="6" w:space="0" w:color="auto"/>
              <w:bottom w:val="single" w:sz="6" w:space="0" w:color="auto"/>
              <w:right w:val="nil"/>
            </w:tcBorders>
          </w:tcPr>
          <w:p w14:paraId="6D52234D" w14:textId="77777777" w:rsidR="004E2DF6" w:rsidRPr="00037662" w:rsidRDefault="004E2DF6" w:rsidP="005F1E45">
            <w:pPr>
              <w:autoSpaceDE w:val="0"/>
              <w:autoSpaceDN w:val="0"/>
              <w:adjustRightInd w:val="0"/>
              <w:rPr>
                <w:b/>
                <w:bCs/>
                <w:color w:val="000000"/>
                <w:sz w:val="20"/>
                <w:szCs w:val="20"/>
              </w:rPr>
            </w:pPr>
            <w:r w:rsidRPr="00037662">
              <w:rPr>
                <w:b/>
                <w:bCs/>
                <w:color w:val="000000"/>
                <w:sz w:val="20"/>
                <w:szCs w:val="20"/>
              </w:rPr>
              <w:t>Iš viso asignavimų:</w:t>
            </w:r>
          </w:p>
        </w:tc>
        <w:tc>
          <w:tcPr>
            <w:tcW w:w="1216" w:type="dxa"/>
            <w:tcBorders>
              <w:top w:val="single" w:sz="6" w:space="0" w:color="auto"/>
              <w:left w:val="single" w:sz="6" w:space="0" w:color="auto"/>
              <w:bottom w:val="single" w:sz="6" w:space="0" w:color="auto"/>
              <w:right w:val="single" w:sz="6" w:space="0" w:color="auto"/>
            </w:tcBorders>
          </w:tcPr>
          <w:p w14:paraId="03213A96" w14:textId="021D47A8" w:rsidR="004E2DF6" w:rsidRPr="00037662" w:rsidRDefault="000A3922" w:rsidP="005F1E45">
            <w:pPr>
              <w:autoSpaceDE w:val="0"/>
              <w:autoSpaceDN w:val="0"/>
              <w:adjustRightInd w:val="0"/>
              <w:jc w:val="center"/>
              <w:rPr>
                <w:b/>
                <w:bCs/>
                <w:color w:val="000000"/>
                <w:sz w:val="20"/>
                <w:szCs w:val="20"/>
              </w:rPr>
            </w:pPr>
            <w:r>
              <w:rPr>
                <w:b/>
                <w:bCs/>
                <w:color w:val="000000"/>
                <w:sz w:val="20"/>
                <w:szCs w:val="20"/>
              </w:rPr>
              <w:t>74463,3</w:t>
            </w:r>
          </w:p>
        </w:tc>
        <w:tc>
          <w:tcPr>
            <w:tcW w:w="1190" w:type="dxa"/>
            <w:tcBorders>
              <w:top w:val="single" w:sz="6" w:space="0" w:color="auto"/>
              <w:left w:val="single" w:sz="6" w:space="0" w:color="auto"/>
              <w:bottom w:val="single" w:sz="6" w:space="0" w:color="auto"/>
              <w:right w:val="single" w:sz="6" w:space="0" w:color="auto"/>
            </w:tcBorders>
          </w:tcPr>
          <w:p w14:paraId="2CD1387A" w14:textId="77777777" w:rsidR="004E2DF6" w:rsidRPr="00037662" w:rsidRDefault="004E2DF6" w:rsidP="005F1E45">
            <w:pPr>
              <w:autoSpaceDE w:val="0"/>
              <w:autoSpaceDN w:val="0"/>
              <w:adjustRightInd w:val="0"/>
              <w:jc w:val="center"/>
              <w:rPr>
                <w:b/>
                <w:bCs/>
                <w:color w:val="000000"/>
                <w:sz w:val="20"/>
                <w:szCs w:val="20"/>
              </w:rPr>
            </w:pPr>
            <w:r w:rsidRPr="00037662">
              <w:rPr>
                <w:b/>
                <w:bCs/>
                <w:color w:val="000000"/>
                <w:sz w:val="20"/>
                <w:szCs w:val="20"/>
              </w:rPr>
              <w:t>100,00</w:t>
            </w:r>
          </w:p>
        </w:tc>
        <w:tc>
          <w:tcPr>
            <w:tcW w:w="1539" w:type="dxa"/>
            <w:tcBorders>
              <w:top w:val="single" w:sz="6" w:space="0" w:color="auto"/>
              <w:left w:val="single" w:sz="6" w:space="0" w:color="auto"/>
              <w:bottom w:val="single" w:sz="6" w:space="0" w:color="auto"/>
              <w:right w:val="single" w:sz="6" w:space="0" w:color="auto"/>
            </w:tcBorders>
          </w:tcPr>
          <w:p w14:paraId="71706BB3" w14:textId="49D7597D" w:rsidR="004E2DF6" w:rsidRPr="00037662" w:rsidRDefault="000A3922" w:rsidP="005F1E45">
            <w:pPr>
              <w:autoSpaceDE w:val="0"/>
              <w:autoSpaceDN w:val="0"/>
              <w:adjustRightInd w:val="0"/>
              <w:jc w:val="center"/>
              <w:rPr>
                <w:b/>
                <w:bCs/>
                <w:color w:val="000000"/>
                <w:sz w:val="20"/>
                <w:szCs w:val="20"/>
              </w:rPr>
            </w:pPr>
            <w:r>
              <w:rPr>
                <w:b/>
                <w:bCs/>
                <w:color w:val="000000"/>
                <w:sz w:val="20"/>
                <w:szCs w:val="20"/>
              </w:rPr>
              <w:t>79272,0</w:t>
            </w:r>
          </w:p>
        </w:tc>
        <w:tc>
          <w:tcPr>
            <w:tcW w:w="1190" w:type="dxa"/>
            <w:tcBorders>
              <w:top w:val="single" w:sz="6" w:space="0" w:color="auto"/>
              <w:left w:val="single" w:sz="6" w:space="0" w:color="auto"/>
              <w:bottom w:val="single" w:sz="6" w:space="0" w:color="auto"/>
              <w:right w:val="single" w:sz="6" w:space="0" w:color="auto"/>
            </w:tcBorders>
          </w:tcPr>
          <w:p w14:paraId="00E09889" w14:textId="77777777" w:rsidR="004E2DF6" w:rsidRPr="00037662" w:rsidRDefault="004E2DF6" w:rsidP="005F1E45">
            <w:pPr>
              <w:autoSpaceDE w:val="0"/>
              <w:autoSpaceDN w:val="0"/>
              <w:adjustRightInd w:val="0"/>
              <w:jc w:val="center"/>
              <w:rPr>
                <w:b/>
                <w:bCs/>
                <w:color w:val="000000"/>
                <w:sz w:val="20"/>
                <w:szCs w:val="20"/>
              </w:rPr>
            </w:pPr>
            <w:r w:rsidRPr="00037662">
              <w:rPr>
                <w:b/>
                <w:bCs/>
                <w:color w:val="000000"/>
                <w:sz w:val="20"/>
                <w:szCs w:val="20"/>
              </w:rPr>
              <w:t>100,00</w:t>
            </w:r>
          </w:p>
        </w:tc>
        <w:tc>
          <w:tcPr>
            <w:tcW w:w="1394" w:type="dxa"/>
            <w:tcBorders>
              <w:top w:val="single" w:sz="6" w:space="0" w:color="auto"/>
              <w:left w:val="single" w:sz="6" w:space="0" w:color="auto"/>
              <w:bottom w:val="single" w:sz="6" w:space="0" w:color="auto"/>
              <w:right w:val="single" w:sz="6" w:space="0" w:color="auto"/>
            </w:tcBorders>
          </w:tcPr>
          <w:p w14:paraId="43485F77" w14:textId="29D2DCF9" w:rsidR="004E2DF6" w:rsidRPr="00037662" w:rsidRDefault="002D5C05" w:rsidP="005F1E45">
            <w:pPr>
              <w:autoSpaceDE w:val="0"/>
              <w:autoSpaceDN w:val="0"/>
              <w:adjustRightInd w:val="0"/>
              <w:jc w:val="center"/>
              <w:rPr>
                <w:b/>
                <w:color w:val="000000"/>
                <w:sz w:val="20"/>
                <w:szCs w:val="20"/>
              </w:rPr>
            </w:pPr>
            <w:r>
              <w:rPr>
                <w:b/>
                <w:color w:val="000000"/>
                <w:sz w:val="20"/>
                <w:szCs w:val="20"/>
              </w:rPr>
              <w:t>4808,7</w:t>
            </w:r>
          </w:p>
        </w:tc>
      </w:tr>
    </w:tbl>
    <w:p w14:paraId="253064AB" w14:textId="77777777" w:rsidR="004E2DF6" w:rsidRPr="00037662" w:rsidRDefault="004E2DF6" w:rsidP="005F1E45">
      <w:pPr>
        <w:pStyle w:val="Betarp"/>
        <w:jc w:val="both"/>
        <w:rPr>
          <w:rFonts w:ascii="Times New Roman" w:hAnsi="Times New Roman"/>
          <w:b/>
          <w:bCs/>
          <w:sz w:val="24"/>
          <w:szCs w:val="24"/>
        </w:rPr>
      </w:pPr>
    </w:p>
    <w:p w14:paraId="4C92CA83" w14:textId="4378D7BF" w:rsidR="004E2DF6" w:rsidRPr="00037662" w:rsidRDefault="004E2DF6" w:rsidP="005F1E45">
      <w:pPr>
        <w:pStyle w:val="Betarp"/>
        <w:ind w:firstLine="851"/>
        <w:jc w:val="both"/>
        <w:rPr>
          <w:rFonts w:ascii="Times New Roman" w:hAnsi="Times New Roman"/>
          <w:b/>
          <w:bCs/>
          <w:sz w:val="24"/>
          <w:szCs w:val="24"/>
        </w:rPr>
      </w:pPr>
      <w:r w:rsidRPr="00037662">
        <w:rPr>
          <w:rFonts w:ascii="Times New Roman" w:hAnsi="Times New Roman"/>
          <w:b/>
          <w:bCs/>
          <w:sz w:val="24"/>
          <w:szCs w:val="24"/>
        </w:rPr>
        <w:t>Bendroji programa</w:t>
      </w:r>
      <w:r w:rsidR="00C92307">
        <w:rPr>
          <w:rFonts w:ascii="Times New Roman" w:hAnsi="Times New Roman"/>
          <w:b/>
          <w:bCs/>
          <w:sz w:val="24"/>
          <w:szCs w:val="24"/>
        </w:rPr>
        <w:t xml:space="preserve"> (</w:t>
      </w:r>
      <w:r w:rsidR="00A71A8A">
        <w:rPr>
          <w:rFonts w:ascii="Times New Roman" w:hAnsi="Times New Roman"/>
          <w:b/>
          <w:bCs/>
          <w:sz w:val="24"/>
          <w:szCs w:val="24"/>
        </w:rPr>
        <w:t>0</w:t>
      </w:r>
      <w:r w:rsidR="00C92307">
        <w:rPr>
          <w:rFonts w:ascii="Times New Roman" w:hAnsi="Times New Roman"/>
          <w:b/>
          <w:bCs/>
          <w:sz w:val="24"/>
          <w:szCs w:val="24"/>
        </w:rPr>
        <w:t>1)</w:t>
      </w:r>
    </w:p>
    <w:p w14:paraId="524BAD9A" w14:textId="6118AE52" w:rsidR="008D4986" w:rsidRDefault="00DA6700" w:rsidP="005F1E45">
      <w:pPr>
        <w:ind w:firstLine="851"/>
        <w:jc w:val="both"/>
        <w:rPr>
          <w:bCs/>
        </w:rPr>
      </w:pPr>
      <w:r>
        <w:rPr>
          <w:bCs/>
        </w:rPr>
        <w:t>2024</w:t>
      </w:r>
      <w:r w:rsidR="004E2DF6" w:rsidRPr="00037662">
        <w:rPr>
          <w:bCs/>
        </w:rPr>
        <w:t xml:space="preserve"> m. Bendrajai programai fi</w:t>
      </w:r>
      <w:r w:rsidR="004E2DF6">
        <w:rPr>
          <w:bCs/>
        </w:rPr>
        <w:t xml:space="preserve">nansuoti numatoma </w:t>
      </w:r>
      <w:r w:rsidR="00624BA9">
        <w:rPr>
          <w:bCs/>
        </w:rPr>
        <w:t>skirti 7 646,5 tūkst. Eur, kurie sudaro 9,65</w:t>
      </w:r>
      <w:r w:rsidR="004E2DF6" w:rsidRPr="00037662">
        <w:rPr>
          <w:bCs/>
        </w:rPr>
        <w:t xml:space="preserve"> proc. rajono biudžeto as</w:t>
      </w:r>
      <w:r w:rsidR="004D4013">
        <w:rPr>
          <w:bCs/>
        </w:rPr>
        <w:t xml:space="preserve">ignavimų (2023 m. skirta </w:t>
      </w:r>
      <w:r w:rsidR="004D4013" w:rsidRPr="00B43A57">
        <w:rPr>
          <w:bCs/>
        </w:rPr>
        <w:t>5 860,7</w:t>
      </w:r>
      <w:r w:rsidR="004E2DF6" w:rsidRPr="00037662">
        <w:rPr>
          <w:bCs/>
        </w:rPr>
        <w:t xml:space="preserve"> tūkst. Eur, </w:t>
      </w:r>
      <w:r w:rsidR="004E2DF6">
        <w:rPr>
          <w:bCs/>
        </w:rPr>
        <w:t xml:space="preserve">kurie sudarė </w:t>
      </w:r>
      <w:r w:rsidR="004D4013" w:rsidRPr="00B43A57">
        <w:rPr>
          <w:bCs/>
        </w:rPr>
        <w:t>7,87</w:t>
      </w:r>
      <w:r w:rsidR="004E2DF6">
        <w:rPr>
          <w:bCs/>
        </w:rPr>
        <w:t xml:space="preserve"> </w:t>
      </w:r>
      <w:r w:rsidR="004E2DF6" w:rsidRPr="00037662">
        <w:rPr>
          <w:bCs/>
        </w:rPr>
        <w:t>proc.).</w:t>
      </w:r>
    </w:p>
    <w:p w14:paraId="5BF9F9A5" w14:textId="0703DC87" w:rsidR="008D4986" w:rsidRDefault="008D4986" w:rsidP="005F1E45">
      <w:pPr>
        <w:ind w:firstLine="851"/>
        <w:jc w:val="both"/>
        <w:rPr>
          <w:bCs/>
        </w:rPr>
      </w:pPr>
      <w:r>
        <w:rPr>
          <w:bCs/>
        </w:rPr>
        <w:t>2023 m. gruodžio 28 d. Savivaldybės kole</w:t>
      </w:r>
      <w:r w:rsidR="00BA5B38">
        <w:rPr>
          <w:bCs/>
        </w:rPr>
        <w:t>gijos posėdyje buvo tikslinamos 2024</w:t>
      </w:r>
      <w:r w:rsidR="005E648E">
        <w:rPr>
          <w:bCs/>
        </w:rPr>
        <w:t>–</w:t>
      </w:r>
      <w:r w:rsidR="00BA5B38">
        <w:rPr>
          <w:bCs/>
        </w:rPr>
        <w:t>2026 metų strateginio veiklos programos, tikslinamos ir papildomos programų priemonės. Nuo 2024-01-01 naikinama buvusi Informacinių technologijų programa ir kaip prie</w:t>
      </w:r>
      <w:r w:rsidR="00E52C00">
        <w:rPr>
          <w:bCs/>
        </w:rPr>
        <w:t>monė</w:t>
      </w:r>
      <w:r w:rsidR="003854B8">
        <w:rPr>
          <w:bCs/>
        </w:rPr>
        <w:t xml:space="preserve"> ,,IT sistemų plėtra“,</w:t>
      </w:r>
      <w:r w:rsidR="00E52C00">
        <w:rPr>
          <w:bCs/>
        </w:rPr>
        <w:t xml:space="preserve"> kuriai numatoma skirti 322,1 tūkst. Eur įrašoma į Bendrąją programą (01). Iš Seniūnijų programos (02) priemonė ,,Priešgaisrinių tarnybų</w:t>
      </w:r>
      <w:r w:rsidR="00895157">
        <w:rPr>
          <w:bCs/>
        </w:rPr>
        <w:t xml:space="preserve"> veiklos</w:t>
      </w:r>
      <w:r w:rsidR="00E52C00">
        <w:rPr>
          <w:bCs/>
        </w:rPr>
        <w:t xml:space="preserve"> organizavimas</w:t>
      </w:r>
      <w:r w:rsidR="00AA2247">
        <w:rPr>
          <w:bCs/>
        </w:rPr>
        <w:t>“</w:t>
      </w:r>
      <w:r w:rsidR="00B12475">
        <w:rPr>
          <w:bCs/>
        </w:rPr>
        <w:t>, kuriai kartu su valstybės ir S</w:t>
      </w:r>
      <w:r w:rsidR="00AA2247">
        <w:rPr>
          <w:bCs/>
        </w:rPr>
        <w:t>avivaldybės biudžeto lėšomis skirta 769,035 tūkst. Eur</w:t>
      </w:r>
      <w:r w:rsidR="00E52C00">
        <w:rPr>
          <w:bCs/>
        </w:rPr>
        <w:t xml:space="preserve"> įrašyta į Bendrąją programą (01)</w:t>
      </w:r>
      <w:r w:rsidR="00AA2247">
        <w:rPr>
          <w:bCs/>
        </w:rPr>
        <w:t xml:space="preserve">. </w:t>
      </w:r>
      <w:r w:rsidR="003854B8">
        <w:rPr>
          <w:bCs/>
        </w:rPr>
        <w:t>Tuo pačiu Bendroji programa (01) papildoma nauja priemone ,,Rinkimų apylinkių pritaikymas asmenims su negalia“, kuriai numatoma skirti 20,0 tūkst. Eur. Dėl minėtų priežasčių 2024</w:t>
      </w:r>
      <w:r w:rsidR="00376B62">
        <w:rPr>
          <w:bCs/>
        </w:rPr>
        <w:t xml:space="preserve"> </w:t>
      </w:r>
      <w:r w:rsidR="003854B8">
        <w:rPr>
          <w:bCs/>
        </w:rPr>
        <w:t>m. B</w:t>
      </w:r>
      <w:r w:rsidR="00BC5442">
        <w:rPr>
          <w:bCs/>
        </w:rPr>
        <w:t>endroji programa (01)</w:t>
      </w:r>
      <w:r w:rsidR="003854B8">
        <w:rPr>
          <w:bCs/>
        </w:rPr>
        <w:t xml:space="preserve"> padidėjo </w:t>
      </w:r>
      <w:r w:rsidR="00376B62">
        <w:rPr>
          <w:bCs/>
        </w:rPr>
        <w:t>1 111,135 tūkst. Eur.</w:t>
      </w:r>
    </w:p>
    <w:p w14:paraId="366FEDFD" w14:textId="4638FB83" w:rsidR="004E2DF6" w:rsidRPr="00037662" w:rsidRDefault="00BC0C6F" w:rsidP="005F1E45">
      <w:pPr>
        <w:ind w:firstLine="851"/>
        <w:jc w:val="both"/>
        <w:rPr>
          <w:bCs/>
        </w:rPr>
      </w:pPr>
      <w:r>
        <w:rPr>
          <w:bCs/>
        </w:rPr>
        <w:t>Iš Bendrosios</w:t>
      </w:r>
      <w:r w:rsidR="00D11565">
        <w:rPr>
          <w:bCs/>
        </w:rPr>
        <w:t xml:space="preserve"> programos</w:t>
      </w:r>
      <w:r w:rsidR="004E2DF6" w:rsidRPr="00037662">
        <w:rPr>
          <w:bCs/>
        </w:rPr>
        <w:t xml:space="preserve"> skirtų asignavimų</w:t>
      </w:r>
      <w:r w:rsidR="00376B62">
        <w:rPr>
          <w:bCs/>
        </w:rPr>
        <w:t xml:space="preserve"> 2024 m. planuojama grąžinti 1467,743</w:t>
      </w:r>
      <w:r w:rsidR="004E2DF6" w:rsidRPr="00037662">
        <w:rPr>
          <w:bCs/>
        </w:rPr>
        <w:t xml:space="preserve"> tūkst. Eur dotacijų, ilgalaikių paskolų ir</w:t>
      </w:r>
      <w:r w:rsidR="00376B62">
        <w:rPr>
          <w:bCs/>
        </w:rPr>
        <w:t xml:space="preserve"> 330,0</w:t>
      </w:r>
      <w:r w:rsidR="004E2DF6">
        <w:rPr>
          <w:bCs/>
        </w:rPr>
        <w:t xml:space="preserve"> tūkst. Eur</w:t>
      </w:r>
      <w:r w:rsidR="004E2DF6" w:rsidRPr="00037662">
        <w:rPr>
          <w:bCs/>
        </w:rPr>
        <w:t xml:space="preserve"> sumokėti palūkanų. </w:t>
      </w:r>
      <w:r w:rsidR="004E2DF6" w:rsidRPr="00037662">
        <w:t xml:space="preserve">Taip pat numatytos lėšos Savivaldybės administracinio pastato, esančio </w:t>
      </w:r>
      <w:r w:rsidR="00717BEB">
        <w:t>Savanorių g. 29A, Kretingos m.,</w:t>
      </w:r>
      <w:r w:rsidR="004E2DF6">
        <w:t xml:space="preserve"> II a. posėdžių salės remontui </w:t>
      </w:r>
      <w:r w:rsidR="004E2DF6" w:rsidRPr="00037662">
        <w:t>bei</w:t>
      </w:r>
      <w:r w:rsidR="00717BEB">
        <w:t xml:space="preserve"> baldams atnaujinti, III a. daliniam remontui, administracinių pastatų Vilniaus g. 8, </w:t>
      </w:r>
      <w:r w:rsidR="00BB40DA">
        <w:lastRenderedPageBreak/>
        <w:t>Kretinga ir J. Pabrėžos g. 8, Kretinga vidaus patalpų remontui, Savivaldybės administracijos tarnybinių automobilių parko atnaujinimui, Kretingos rajono savivaldybės priešgaisrinei tarnybai gaisrinės automobilio įsigijimui.</w:t>
      </w:r>
    </w:p>
    <w:p w14:paraId="7F09DA0C" w14:textId="77777777" w:rsidR="004E2DF6" w:rsidRDefault="004E2DF6" w:rsidP="005F1E45">
      <w:pPr>
        <w:jc w:val="both"/>
        <w:rPr>
          <w:b/>
          <w:bCs/>
        </w:rPr>
      </w:pPr>
    </w:p>
    <w:p w14:paraId="37FF0814" w14:textId="0DF99281" w:rsidR="004E2DF6" w:rsidRPr="00037662" w:rsidRDefault="004E2DF6" w:rsidP="005F1E45">
      <w:pPr>
        <w:ind w:firstLine="851"/>
        <w:jc w:val="both"/>
        <w:rPr>
          <w:b/>
          <w:bCs/>
        </w:rPr>
      </w:pPr>
      <w:r w:rsidRPr="00037662">
        <w:rPr>
          <w:b/>
          <w:bCs/>
        </w:rPr>
        <w:t>Seniūnijų programa</w:t>
      </w:r>
      <w:r w:rsidR="00C92307">
        <w:rPr>
          <w:b/>
          <w:bCs/>
        </w:rPr>
        <w:t xml:space="preserve"> (</w:t>
      </w:r>
      <w:r w:rsidR="00A71A8A">
        <w:rPr>
          <w:b/>
          <w:bCs/>
        </w:rPr>
        <w:t>0</w:t>
      </w:r>
      <w:r w:rsidR="00C92307">
        <w:rPr>
          <w:b/>
          <w:bCs/>
        </w:rPr>
        <w:t>2)</w:t>
      </w:r>
    </w:p>
    <w:p w14:paraId="4DE5BBB6" w14:textId="4D35B1E9" w:rsidR="004E2DF6" w:rsidRPr="00037662" w:rsidRDefault="0054439B" w:rsidP="005F1E45">
      <w:pPr>
        <w:ind w:firstLine="851"/>
        <w:jc w:val="both"/>
        <w:rPr>
          <w:b/>
          <w:bCs/>
        </w:rPr>
      </w:pPr>
      <w:r>
        <w:rPr>
          <w:bCs/>
        </w:rPr>
        <w:t>2024</w:t>
      </w:r>
      <w:r w:rsidR="004E2DF6" w:rsidRPr="00037662">
        <w:rPr>
          <w:bCs/>
        </w:rPr>
        <w:t xml:space="preserve"> m. Seniūnijos programai finansuoti numatoma skirti</w:t>
      </w:r>
      <w:r>
        <w:rPr>
          <w:bCs/>
        </w:rPr>
        <w:t xml:space="preserve"> 4 3</w:t>
      </w:r>
      <w:r w:rsidR="00573DB3">
        <w:rPr>
          <w:bCs/>
        </w:rPr>
        <w:t>55,5 tūkst. Eur, kurie sudaro 5,49</w:t>
      </w:r>
      <w:r w:rsidR="004E2DF6" w:rsidRPr="00037662">
        <w:rPr>
          <w:bCs/>
        </w:rPr>
        <w:t xml:space="preserve"> proc. </w:t>
      </w:r>
      <w:r w:rsidR="00573DB3">
        <w:rPr>
          <w:bCs/>
        </w:rPr>
        <w:t>rajono biudžeto asignavimų (2023 m. skirta 5 468,5 tūkst. Eur, kurie sudarė 7,34</w:t>
      </w:r>
      <w:r w:rsidR="004E2DF6" w:rsidRPr="00037662">
        <w:rPr>
          <w:bCs/>
        </w:rPr>
        <w:t xml:space="preserve"> proc.).</w:t>
      </w:r>
      <w:r w:rsidR="00573DB3">
        <w:rPr>
          <w:bCs/>
        </w:rPr>
        <w:t xml:space="preserve"> Dėl dviejų priežasčių 2024 m. Sen</w:t>
      </w:r>
      <w:r w:rsidR="00684A4C">
        <w:rPr>
          <w:bCs/>
        </w:rPr>
        <w:t xml:space="preserve">iūnijos programa (02) </w:t>
      </w:r>
      <w:r w:rsidR="00B43A57">
        <w:rPr>
          <w:bCs/>
        </w:rPr>
        <w:t>mažėja 1 113,0</w:t>
      </w:r>
      <w:r w:rsidR="00573DB3">
        <w:rPr>
          <w:bCs/>
        </w:rPr>
        <w:t xml:space="preserve"> tūkst. Eur, iš minėtos programos išsibraukė priemonė ,,Priešgaisrinių tarnybų veiklos organizavimas“</w:t>
      </w:r>
      <w:r w:rsidR="00B10657">
        <w:rPr>
          <w:bCs/>
        </w:rPr>
        <w:t xml:space="preserve"> ir šiais meta</w:t>
      </w:r>
      <w:r w:rsidR="003712F2">
        <w:rPr>
          <w:bCs/>
        </w:rPr>
        <w:t>is neplanuojamos gauti Europos Sąjungos</w:t>
      </w:r>
      <w:r w:rsidR="00B10657">
        <w:rPr>
          <w:bCs/>
        </w:rPr>
        <w:t xml:space="preserve"> </w:t>
      </w:r>
      <w:r w:rsidR="00684A4C">
        <w:rPr>
          <w:bCs/>
        </w:rPr>
        <w:t xml:space="preserve">paramos </w:t>
      </w:r>
      <w:r w:rsidR="00B10657">
        <w:rPr>
          <w:bCs/>
        </w:rPr>
        <w:t>lėš</w:t>
      </w:r>
      <w:r w:rsidR="005E648E">
        <w:rPr>
          <w:bCs/>
        </w:rPr>
        <w:t>os</w:t>
      </w:r>
      <w:r w:rsidR="00B10657">
        <w:rPr>
          <w:bCs/>
        </w:rPr>
        <w:t xml:space="preserve"> apšvietimo modernizavimui ir plėtrai Kretingos miesto ir rajono seniūnijose.</w:t>
      </w:r>
    </w:p>
    <w:p w14:paraId="015F03CC" w14:textId="77777777" w:rsidR="004E2DF6" w:rsidRPr="00037662" w:rsidRDefault="004E2DF6" w:rsidP="005F1E45">
      <w:pPr>
        <w:ind w:firstLine="851"/>
        <w:jc w:val="both"/>
        <w:rPr>
          <w:b/>
          <w:bCs/>
        </w:rPr>
      </w:pPr>
      <w:r w:rsidRPr="00037662">
        <w:rPr>
          <w:bCs/>
        </w:rPr>
        <w:t>Iš seniūnijos programos skirtų asignavimų planuojama:</w:t>
      </w:r>
      <w:r w:rsidRPr="00037662">
        <w:t xml:space="preserve"> </w:t>
      </w:r>
    </w:p>
    <w:p w14:paraId="352151F2" w14:textId="1FF723D8" w:rsidR="004E2DF6" w:rsidRPr="00037662" w:rsidRDefault="00B43A57" w:rsidP="005F1E45">
      <w:pPr>
        <w:ind w:firstLine="851"/>
        <w:jc w:val="both"/>
      </w:pPr>
      <w:r>
        <w:t>- 250,0</w:t>
      </w:r>
      <w:r w:rsidR="00312C4C">
        <w:t xml:space="preserve"> tūkst. Eur</w:t>
      </w:r>
      <w:r w:rsidR="004E2DF6" w:rsidRPr="00037662">
        <w:t xml:space="preserve"> </w:t>
      </w:r>
      <w:r>
        <w:t xml:space="preserve">iš Savivaldybės biudžeto pajamų </w:t>
      </w:r>
      <w:r w:rsidR="004E2DF6" w:rsidRPr="00037662">
        <w:t>apšvietimo modernizavimui ir plėtrai Kretingos</w:t>
      </w:r>
      <w:r w:rsidR="004E2DF6">
        <w:t xml:space="preserve"> miesto ir</w:t>
      </w:r>
      <w:r>
        <w:t xml:space="preserve"> rajono seniūnijose pagal Strateginiame plane sudarytą eilę.</w:t>
      </w:r>
    </w:p>
    <w:p w14:paraId="5A518A87" w14:textId="038031E3" w:rsidR="004E2DF6" w:rsidRPr="00037662" w:rsidRDefault="00CB11EE" w:rsidP="005F1E45">
      <w:pPr>
        <w:ind w:firstLine="851"/>
        <w:jc w:val="both"/>
      </w:pPr>
      <w:r>
        <w:t>- 470,747</w:t>
      </w:r>
      <w:r w:rsidR="00312C4C">
        <w:t xml:space="preserve"> tūkst. Eur</w:t>
      </w:r>
      <w:r w:rsidR="004E2DF6">
        <w:t xml:space="preserve"> Savivaldybės ir socialinio būsto/patalpų remontui ir plėtrai;</w:t>
      </w:r>
    </w:p>
    <w:p w14:paraId="053C4BAE" w14:textId="626D47DE" w:rsidR="004E2DF6" w:rsidRPr="00037662" w:rsidRDefault="004E2DF6" w:rsidP="005F1E45">
      <w:pPr>
        <w:ind w:firstLine="851"/>
        <w:jc w:val="both"/>
      </w:pPr>
      <w:r>
        <w:t>- 60,0</w:t>
      </w:r>
      <w:r w:rsidRPr="00037662">
        <w:t xml:space="preserve"> tūk</w:t>
      </w:r>
      <w:r w:rsidR="00312C4C">
        <w:t>st. Eur</w:t>
      </w:r>
      <w:r>
        <w:t xml:space="preserve"> kapinių infrastruktūros tvarkymui;</w:t>
      </w:r>
    </w:p>
    <w:p w14:paraId="752FF9EC" w14:textId="6726D408" w:rsidR="004E2DF6" w:rsidRPr="00037662" w:rsidRDefault="00A54408" w:rsidP="005F1E45">
      <w:pPr>
        <w:ind w:firstLine="851"/>
        <w:jc w:val="both"/>
      </w:pPr>
      <w:r>
        <w:t>- 128</w:t>
      </w:r>
      <w:r w:rsidR="00312C4C">
        <w:t xml:space="preserve">,0 tūkst. Eur </w:t>
      </w:r>
      <w:r w:rsidR="004E2DF6" w:rsidRPr="00037662">
        <w:t xml:space="preserve">seniūnijoms </w:t>
      </w:r>
      <w:r>
        <w:t>technikos ir įrangos įsigijimui (Kūlupėnų, Darbėnų,</w:t>
      </w:r>
      <w:r w:rsidR="00EF3588">
        <w:t xml:space="preserve"> Kartenos seniūnijos):</w:t>
      </w:r>
    </w:p>
    <w:p w14:paraId="4C93B6EA" w14:textId="048C85B3" w:rsidR="004E2DF6" w:rsidRPr="00037662" w:rsidRDefault="00A54408" w:rsidP="005F1E45">
      <w:pPr>
        <w:ind w:firstLine="851"/>
        <w:jc w:val="both"/>
      </w:pPr>
      <w:r>
        <w:t>- 200</w:t>
      </w:r>
      <w:r w:rsidR="00312C4C">
        <w:t>,0 tūkst. Eur</w:t>
      </w:r>
      <w:r w:rsidR="004E2DF6" w:rsidRPr="00037662">
        <w:t xml:space="preserve"> seniūnijų infrastruktūros gerinimui;</w:t>
      </w:r>
    </w:p>
    <w:p w14:paraId="59DD034D" w14:textId="6FD27160" w:rsidR="004E2DF6" w:rsidRDefault="00312C4C" w:rsidP="005F1E45">
      <w:pPr>
        <w:ind w:firstLine="851"/>
        <w:jc w:val="both"/>
      </w:pPr>
      <w:r>
        <w:t>- 300,0 tūkst. Eur</w:t>
      </w:r>
      <w:r w:rsidR="004E2DF6">
        <w:t xml:space="preserve"> sniego valymui ir kelių barstymui;</w:t>
      </w:r>
    </w:p>
    <w:p w14:paraId="1E95A97A" w14:textId="1183746B" w:rsidR="00EF3588" w:rsidRDefault="00EF3588" w:rsidP="005F1E45">
      <w:pPr>
        <w:ind w:firstLine="851"/>
        <w:jc w:val="both"/>
      </w:pPr>
      <w:r>
        <w:t>- 30,0 tūkst. Eur nauja priemonė ,,Kretingos rajono apželdinimo programa“</w:t>
      </w:r>
      <w:r w:rsidR="00B8203E">
        <w:t>, skirta Kretingos rajono apželdinimo plano parengimui, želdinių įsigijimui.</w:t>
      </w:r>
    </w:p>
    <w:p w14:paraId="7B15F5C6" w14:textId="77777777" w:rsidR="00A008DC" w:rsidRPr="00037662" w:rsidRDefault="00A008DC" w:rsidP="005E648E">
      <w:pPr>
        <w:jc w:val="both"/>
      </w:pPr>
    </w:p>
    <w:p w14:paraId="4933C0D5" w14:textId="3A7629B8" w:rsidR="004E2DF6" w:rsidRPr="00037662" w:rsidRDefault="004E2DF6" w:rsidP="005F1E45">
      <w:pPr>
        <w:ind w:firstLine="851"/>
        <w:jc w:val="both"/>
        <w:rPr>
          <w:b/>
        </w:rPr>
      </w:pPr>
      <w:r w:rsidRPr="00037662">
        <w:rPr>
          <w:rFonts w:eastAsia="Calibri"/>
          <w:b/>
          <w:bCs/>
          <w:lang w:eastAsia="en-US"/>
        </w:rPr>
        <w:t>Žemės ūkio programa</w:t>
      </w:r>
      <w:r w:rsidR="00C92307">
        <w:rPr>
          <w:rFonts w:eastAsia="Calibri"/>
          <w:b/>
          <w:bCs/>
          <w:lang w:eastAsia="en-US"/>
        </w:rPr>
        <w:t xml:space="preserve"> (</w:t>
      </w:r>
      <w:r w:rsidR="00A71A8A">
        <w:rPr>
          <w:rFonts w:eastAsia="Calibri"/>
          <w:b/>
          <w:bCs/>
          <w:lang w:eastAsia="en-US"/>
        </w:rPr>
        <w:t>0</w:t>
      </w:r>
      <w:r w:rsidR="00C92307">
        <w:rPr>
          <w:rFonts w:eastAsia="Calibri"/>
          <w:b/>
          <w:bCs/>
          <w:lang w:eastAsia="en-US"/>
        </w:rPr>
        <w:t>3)</w:t>
      </w:r>
    </w:p>
    <w:p w14:paraId="6179958D" w14:textId="57A12A72" w:rsidR="004E2DF6" w:rsidRPr="00037662" w:rsidRDefault="001D0200" w:rsidP="005F1E45">
      <w:pPr>
        <w:ind w:firstLine="851"/>
        <w:jc w:val="both"/>
        <w:rPr>
          <w:rFonts w:eastAsia="Calibri"/>
          <w:bCs/>
          <w:lang w:eastAsia="en-US"/>
        </w:rPr>
      </w:pPr>
      <w:r>
        <w:rPr>
          <w:rFonts w:eastAsia="Calibri"/>
          <w:bCs/>
          <w:lang w:eastAsia="en-US"/>
        </w:rPr>
        <w:t>2024</w:t>
      </w:r>
      <w:r w:rsidR="004E2DF6" w:rsidRPr="00037662">
        <w:rPr>
          <w:rFonts w:eastAsia="Calibri"/>
          <w:bCs/>
          <w:lang w:eastAsia="en-US"/>
        </w:rPr>
        <w:t xml:space="preserve"> m. Žemės ūkio</w:t>
      </w:r>
      <w:r>
        <w:rPr>
          <w:rFonts w:eastAsia="Calibri"/>
          <w:bCs/>
          <w:lang w:eastAsia="en-US"/>
        </w:rPr>
        <w:t xml:space="preserve"> programai numatoma skirti 1 419,8 tūkst. Eur, kurie sudaro 1,79</w:t>
      </w:r>
      <w:r w:rsidR="004E2DF6" w:rsidRPr="00037662">
        <w:rPr>
          <w:rFonts w:eastAsia="Calibri"/>
          <w:bCs/>
          <w:lang w:eastAsia="en-US"/>
        </w:rPr>
        <w:t xml:space="preserve"> proc. rajono biudžeto asignavimų. Iš </w:t>
      </w:r>
      <w:r w:rsidR="004E2DF6">
        <w:rPr>
          <w:rFonts w:eastAsia="Calibri"/>
          <w:bCs/>
          <w:lang w:eastAsia="en-US"/>
        </w:rPr>
        <w:t>v</w:t>
      </w:r>
      <w:r w:rsidR="004E2DF6" w:rsidRPr="00037662">
        <w:rPr>
          <w:rFonts w:eastAsia="Calibri"/>
          <w:bCs/>
          <w:lang w:eastAsia="en-US"/>
        </w:rPr>
        <w:t>alst</w:t>
      </w:r>
      <w:r w:rsidR="000F34B5">
        <w:rPr>
          <w:rFonts w:eastAsia="Calibri"/>
          <w:bCs/>
          <w:lang w:eastAsia="en-US"/>
        </w:rPr>
        <w:t>ybės biudžeto finansuojama 221,4</w:t>
      </w:r>
      <w:r w:rsidR="004E2DF6" w:rsidRPr="00037662">
        <w:rPr>
          <w:rFonts w:eastAsia="Calibri"/>
          <w:bCs/>
          <w:lang w:eastAsia="en-US"/>
        </w:rPr>
        <w:t xml:space="preserve"> tūkst. Eur žemės ūkio funkcijų vykdymui (palyginus su praėjusiais metais</w:t>
      </w:r>
      <w:r w:rsidR="004E2DF6">
        <w:rPr>
          <w:rFonts w:eastAsia="Calibri"/>
          <w:bCs/>
          <w:lang w:eastAsia="en-US"/>
        </w:rPr>
        <w:t xml:space="preserve"> skirta daugiau</w:t>
      </w:r>
      <w:r w:rsidR="004E2DF6" w:rsidRPr="00037662">
        <w:rPr>
          <w:rFonts w:eastAsia="Calibri"/>
          <w:bCs/>
          <w:lang w:eastAsia="en-US"/>
        </w:rPr>
        <w:t xml:space="preserve"> </w:t>
      </w:r>
      <w:r w:rsidR="000F34B5">
        <w:rPr>
          <w:rFonts w:eastAsia="Calibri"/>
          <w:bCs/>
          <w:lang w:eastAsia="en-US"/>
        </w:rPr>
        <w:t>1,8</w:t>
      </w:r>
      <w:r w:rsidR="004E2DF6" w:rsidRPr="00037662">
        <w:rPr>
          <w:rFonts w:eastAsia="Calibri"/>
          <w:bCs/>
          <w:lang w:eastAsia="en-US"/>
        </w:rPr>
        <w:t xml:space="preserve"> tūkst. Eur). Melioracij</w:t>
      </w:r>
      <w:r w:rsidR="004E2DF6">
        <w:rPr>
          <w:rFonts w:eastAsia="Calibri"/>
          <w:bCs/>
          <w:lang w:eastAsia="en-US"/>
        </w:rPr>
        <w:t>ai skirta 201,0</w:t>
      </w:r>
      <w:r w:rsidR="004E2DF6" w:rsidRPr="00037662">
        <w:rPr>
          <w:rFonts w:eastAsia="Calibri"/>
          <w:bCs/>
          <w:lang w:eastAsia="en-US"/>
        </w:rPr>
        <w:t xml:space="preserve"> tūkst. Eur iš </w:t>
      </w:r>
      <w:r w:rsidR="004E2DF6">
        <w:rPr>
          <w:rFonts w:eastAsia="Calibri"/>
          <w:bCs/>
          <w:lang w:eastAsia="en-US"/>
        </w:rPr>
        <w:t>v</w:t>
      </w:r>
      <w:r w:rsidR="004E2DF6" w:rsidRPr="00037662">
        <w:rPr>
          <w:rFonts w:eastAsia="Calibri"/>
          <w:bCs/>
          <w:lang w:eastAsia="en-US"/>
        </w:rPr>
        <w:t>a</w:t>
      </w:r>
      <w:r w:rsidR="00DC6C4C">
        <w:rPr>
          <w:rFonts w:eastAsia="Calibri"/>
          <w:bCs/>
          <w:lang w:eastAsia="en-US"/>
        </w:rPr>
        <w:t>lstybės biudžeto tiek pat kaip ir praėjusiais metais</w:t>
      </w:r>
      <w:r w:rsidR="004E2DF6" w:rsidRPr="00037662">
        <w:rPr>
          <w:rFonts w:eastAsia="Calibri"/>
          <w:bCs/>
          <w:lang w:eastAsia="en-US"/>
        </w:rPr>
        <w:t>.</w:t>
      </w:r>
      <w:r w:rsidR="005F1242">
        <w:rPr>
          <w:rFonts w:eastAsia="Calibri"/>
          <w:bCs/>
          <w:lang w:eastAsia="en-US"/>
        </w:rPr>
        <w:t xml:space="preserve"> 2024 m. planuojamos 621,0 ES lėšos ir 109,8</w:t>
      </w:r>
      <w:r w:rsidR="004E2DF6">
        <w:rPr>
          <w:rFonts w:eastAsia="Calibri"/>
          <w:bCs/>
          <w:lang w:eastAsia="en-US"/>
        </w:rPr>
        <w:t xml:space="preserve"> tūkst. Eur valstybės biudžeto lėšų. </w:t>
      </w:r>
      <w:r w:rsidR="004E2DF6" w:rsidRPr="00037662">
        <w:rPr>
          <w:rFonts w:eastAsia="Calibri"/>
          <w:bCs/>
          <w:lang w:eastAsia="en-US"/>
        </w:rPr>
        <w:t>Planuojama vykdyti dalinai ES lėšomis finansuo</w:t>
      </w:r>
      <w:r w:rsidR="00DA7073">
        <w:rPr>
          <w:rFonts w:eastAsia="Calibri"/>
          <w:bCs/>
          <w:lang w:eastAsia="en-US"/>
        </w:rPr>
        <w:t xml:space="preserve">jamus projektus: </w:t>
      </w:r>
      <w:r w:rsidR="004E2DF6">
        <w:rPr>
          <w:rFonts w:eastAsia="Calibri"/>
          <w:bCs/>
          <w:lang w:eastAsia="en-US"/>
        </w:rPr>
        <w:t>,,Senosi</w:t>
      </w:r>
      <w:r w:rsidR="0050791E">
        <w:rPr>
          <w:rFonts w:eastAsia="Calibri"/>
          <w:bCs/>
          <w:lang w:eastAsia="en-US"/>
        </w:rPr>
        <w:t xml:space="preserve">os </w:t>
      </w:r>
      <w:proofErr w:type="spellStart"/>
      <w:r w:rsidR="0050791E">
        <w:rPr>
          <w:rFonts w:eastAsia="Calibri"/>
          <w:bCs/>
          <w:lang w:eastAsia="en-US"/>
        </w:rPr>
        <w:t>Įpilties</w:t>
      </w:r>
      <w:proofErr w:type="spellEnd"/>
      <w:r w:rsidR="0050791E">
        <w:rPr>
          <w:rFonts w:eastAsia="Calibri"/>
          <w:bCs/>
          <w:lang w:eastAsia="en-US"/>
        </w:rPr>
        <w:t xml:space="preserve"> (</w:t>
      </w:r>
      <w:proofErr w:type="spellStart"/>
      <w:r w:rsidR="0050791E">
        <w:rPr>
          <w:rFonts w:eastAsia="Calibri"/>
          <w:bCs/>
          <w:lang w:eastAsia="en-US"/>
        </w:rPr>
        <w:t>Titvydiškės</w:t>
      </w:r>
      <w:proofErr w:type="spellEnd"/>
      <w:r w:rsidR="0050791E">
        <w:rPr>
          <w:rFonts w:eastAsia="Calibri"/>
          <w:bCs/>
          <w:lang w:eastAsia="en-US"/>
        </w:rPr>
        <w:t>) ir Grū</w:t>
      </w:r>
      <w:r w:rsidR="004E2DF6">
        <w:rPr>
          <w:rFonts w:eastAsia="Calibri"/>
          <w:bCs/>
          <w:lang w:eastAsia="en-US"/>
        </w:rPr>
        <w:t>šlaukės tvenkinių hidrotechninių statinių ir melioracijos sistemų atnaujinimas“,</w:t>
      </w:r>
      <w:r w:rsidR="00DA7073">
        <w:rPr>
          <w:rFonts w:eastAsia="Calibri"/>
          <w:bCs/>
          <w:lang w:eastAsia="en-US"/>
        </w:rPr>
        <w:t xml:space="preserve"> </w:t>
      </w:r>
      <w:r w:rsidR="004E2DF6" w:rsidRPr="00037662">
        <w:rPr>
          <w:rFonts w:eastAsia="Calibri"/>
          <w:bCs/>
          <w:lang w:eastAsia="en-US"/>
        </w:rPr>
        <w:t>,,Baublių kadastrinės vietovės melio</w:t>
      </w:r>
      <w:r w:rsidR="004E2DF6">
        <w:rPr>
          <w:rFonts w:eastAsia="Calibri"/>
          <w:bCs/>
          <w:lang w:eastAsia="en-US"/>
        </w:rPr>
        <w:t>racijos sistemų rekonstrukcija“ ir kitiems finansuojamiems objektams.</w:t>
      </w:r>
      <w:r w:rsidR="004E2DF6" w:rsidRPr="00037662">
        <w:rPr>
          <w:rFonts w:eastAsia="Calibri"/>
          <w:bCs/>
          <w:lang w:eastAsia="en-US"/>
        </w:rPr>
        <w:t xml:space="preserve"> Savivaldybė prie ES projektų</w:t>
      </w:r>
      <w:r w:rsidR="00012661">
        <w:rPr>
          <w:rFonts w:eastAsia="Calibri"/>
          <w:bCs/>
          <w:lang w:eastAsia="en-US"/>
        </w:rPr>
        <w:t xml:space="preserve"> planuoja prisidėti 8</w:t>
      </w:r>
      <w:r w:rsidR="004E2DF6">
        <w:rPr>
          <w:rFonts w:eastAsia="Calibri"/>
          <w:bCs/>
          <w:lang w:eastAsia="en-US"/>
        </w:rPr>
        <w:t>0</w:t>
      </w:r>
      <w:r w:rsidR="004E2DF6" w:rsidRPr="00037662">
        <w:rPr>
          <w:rFonts w:eastAsia="Calibri"/>
          <w:bCs/>
          <w:lang w:eastAsia="en-US"/>
        </w:rPr>
        <w:t>,0 t</w:t>
      </w:r>
      <w:r w:rsidR="004E2DF6">
        <w:rPr>
          <w:rFonts w:eastAsia="Calibri"/>
          <w:bCs/>
          <w:lang w:eastAsia="en-US"/>
        </w:rPr>
        <w:t>ū</w:t>
      </w:r>
      <w:r w:rsidR="0085236E">
        <w:rPr>
          <w:rFonts w:eastAsia="Calibri"/>
          <w:bCs/>
          <w:lang w:eastAsia="en-US"/>
        </w:rPr>
        <w:t>kst. Eur S</w:t>
      </w:r>
      <w:r w:rsidR="00012661">
        <w:rPr>
          <w:rFonts w:eastAsia="Calibri"/>
          <w:bCs/>
          <w:lang w:eastAsia="en-US"/>
        </w:rPr>
        <w:t xml:space="preserve">avivaldybės biudžeto pajamomis ir 104,2 tūkst. Eur kompensuojamomis ES </w:t>
      </w:r>
      <w:r w:rsidR="001947FA">
        <w:rPr>
          <w:rFonts w:eastAsia="Calibri"/>
          <w:bCs/>
          <w:lang w:eastAsia="en-US"/>
        </w:rPr>
        <w:t xml:space="preserve">finansinės paramos </w:t>
      </w:r>
      <w:r w:rsidR="00012661">
        <w:rPr>
          <w:rFonts w:eastAsia="Calibri"/>
          <w:bCs/>
          <w:lang w:eastAsia="en-US"/>
        </w:rPr>
        <w:t>lėšomis.</w:t>
      </w:r>
    </w:p>
    <w:p w14:paraId="106B2AD3" w14:textId="77777777" w:rsidR="004E2DF6" w:rsidRDefault="004E2DF6" w:rsidP="005F1E45">
      <w:pPr>
        <w:jc w:val="both"/>
        <w:rPr>
          <w:rFonts w:eastAsia="Calibri"/>
          <w:b/>
          <w:bCs/>
          <w:lang w:eastAsia="en-US"/>
        </w:rPr>
      </w:pPr>
    </w:p>
    <w:p w14:paraId="7A56AA01" w14:textId="622B3CED" w:rsidR="004E2DF6" w:rsidRPr="00037662" w:rsidRDefault="004E2DF6" w:rsidP="005F1E45">
      <w:pPr>
        <w:ind w:firstLine="851"/>
        <w:jc w:val="both"/>
        <w:rPr>
          <w:rFonts w:eastAsia="Calibri"/>
          <w:b/>
          <w:bCs/>
          <w:lang w:eastAsia="en-US"/>
        </w:rPr>
      </w:pPr>
      <w:r w:rsidRPr="00037662">
        <w:rPr>
          <w:rFonts w:eastAsia="Calibri"/>
          <w:b/>
          <w:bCs/>
          <w:lang w:eastAsia="en-US"/>
        </w:rPr>
        <w:t>Strateginio planavimo ir investicijų programa</w:t>
      </w:r>
      <w:r w:rsidR="00C92307">
        <w:rPr>
          <w:rFonts w:eastAsia="Calibri"/>
          <w:b/>
          <w:bCs/>
          <w:lang w:eastAsia="en-US"/>
        </w:rPr>
        <w:t xml:space="preserve"> (</w:t>
      </w:r>
      <w:r w:rsidR="00A71A8A">
        <w:rPr>
          <w:rFonts w:eastAsia="Calibri"/>
          <w:b/>
          <w:bCs/>
          <w:lang w:eastAsia="en-US"/>
        </w:rPr>
        <w:t>0</w:t>
      </w:r>
      <w:r w:rsidR="00C92307">
        <w:rPr>
          <w:rFonts w:eastAsia="Calibri"/>
          <w:b/>
          <w:bCs/>
          <w:lang w:eastAsia="en-US"/>
        </w:rPr>
        <w:t>4)</w:t>
      </w:r>
    </w:p>
    <w:p w14:paraId="69C4E1E5" w14:textId="767A6015" w:rsidR="004E2DF6" w:rsidRDefault="00C04F0B" w:rsidP="005F1E45">
      <w:pPr>
        <w:ind w:firstLine="851"/>
        <w:jc w:val="both"/>
        <w:rPr>
          <w:rFonts w:eastAsia="Calibri"/>
          <w:bCs/>
          <w:lang w:eastAsia="en-US"/>
        </w:rPr>
      </w:pPr>
      <w:r>
        <w:rPr>
          <w:rFonts w:eastAsia="Calibri"/>
          <w:bCs/>
          <w:lang w:eastAsia="en-US"/>
        </w:rPr>
        <w:t>2024</w:t>
      </w:r>
      <w:r w:rsidR="004E2DF6" w:rsidRPr="00037662">
        <w:rPr>
          <w:rFonts w:eastAsia="Calibri"/>
          <w:bCs/>
          <w:lang w:eastAsia="en-US"/>
        </w:rPr>
        <w:t xml:space="preserve"> m. Strateginio planavimo ir investicijų programai fi</w:t>
      </w:r>
      <w:r>
        <w:rPr>
          <w:rFonts w:eastAsia="Calibri"/>
          <w:bCs/>
          <w:lang w:eastAsia="en-US"/>
        </w:rPr>
        <w:t>nansuoti numatoma skirti 6 297,4</w:t>
      </w:r>
      <w:r w:rsidR="00471379">
        <w:rPr>
          <w:rFonts w:eastAsia="Calibri"/>
          <w:bCs/>
          <w:lang w:eastAsia="en-US"/>
        </w:rPr>
        <w:t xml:space="preserve"> tūkst. Eur, kurie sudaro 7,94</w:t>
      </w:r>
      <w:r w:rsidR="004E2DF6" w:rsidRPr="00037662">
        <w:rPr>
          <w:rFonts w:eastAsia="Calibri"/>
          <w:bCs/>
          <w:lang w:eastAsia="en-US"/>
        </w:rPr>
        <w:t xml:space="preserve"> proc. </w:t>
      </w:r>
      <w:r w:rsidR="008E4004">
        <w:rPr>
          <w:rFonts w:eastAsia="Calibri"/>
          <w:bCs/>
          <w:lang w:eastAsia="en-US"/>
        </w:rPr>
        <w:t>rajono biudžeto asignavimų (2023</w:t>
      </w:r>
      <w:r w:rsidR="004E2DF6" w:rsidRPr="00037662">
        <w:rPr>
          <w:rFonts w:eastAsia="Calibri"/>
          <w:bCs/>
          <w:lang w:eastAsia="en-US"/>
        </w:rPr>
        <w:t xml:space="preserve"> m iš visų finansavimo šaltinių skirta </w:t>
      </w:r>
      <w:r w:rsidR="008E4004">
        <w:rPr>
          <w:rFonts w:eastAsia="Calibri"/>
          <w:bCs/>
          <w:lang w:eastAsia="en-US"/>
        </w:rPr>
        <w:t>5665,7</w:t>
      </w:r>
      <w:r w:rsidR="004E2DF6" w:rsidRPr="00037662">
        <w:rPr>
          <w:rFonts w:eastAsia="Calibri"/>
          <w:bCs/>
          <w:lang w:eastAsia="en-US"/>
        </w:rPr>
        <w:t xml:space="preserve"> tūkst. Eur, kurie</w:t>
      </w:r>
      <w:r w:rsidR="008E4004">
        <w:rPr>
          <w:rFonts w:eastAsia="Calibri"/>
          <w:bCs/>
          <w:lang w:eastAsia="en-US"/>
        </w:rPr>
        <w:t xml:space="preserve"> sudarė 7,61</w:t>
      </w:r>
      <w:r w:rsidR="004E2DF6">
        <w:rPr>
          <w:rFonts w:eastAsia="Calibri"/>
          <w:bCs/>
          <w:lang w:eastAsia="en-US"/>
        </w:rPr>
        <w:t xml:space="preserve"> proc.</w:t>
      </w:r>
      <w:r w:rsidR="004E2DF6" w:rsidRPr="00037662">
        <w:rPr>
          <w:rFonts w:eastAsia="Calibri"/>
          <w:bCs/>
          <w:lang w:eastAsia="en-US"/>
        </w:rPr>
        <w:t>).</w:t>
      </w:r>
    </w:p>
    <w:p w14:paraId="411B0002" w14:textId="324922E3" w:rsidR="004E2DF6" w:rsidRDefault="00CC2208" w:rsidP="005F1E45">
      <w:pPr>
        <w:ind w:firstLine="851"/>
        <w:jc w:val="both"/>
        <w:rPr>
          <w:rFonts w:eastAsia="Calibri"/>
          <w:bCs/>
          <w:lang w:eastAsia="en-US"/>
        </w:rPr>
      </w:pPr>
      <w:r>
        <w:rPr>
          <w:rFonts w:eastAsia="Calibri"/>
          <w:bCs/>
          <w:lang w:eastAsia="en-US"/>
        </w:rPr>
        <w:t>2024</w:t>
      </w:r>
      <w:r w:rsidR="004E2DF6" w:rsidRPr="00037662">
        <w:rPr>
          <w:rFonts w:eastAsia="Calibri"/>
          <w:bCs/>
          <w:lang w:eastAsia="en-US"/>
        </w:rPr>
        <w:t xml:space="preserve"> m. </w:t>
      </w:r>
      <w:r w:rsidR="004E2DF6">
        <w:rPr>
          <w:rFonts w:eastAsia="Calibri"/>
          <w:bCs/>
          <w:lang w:eastAsia="en-US"/>
        </w:rPr>
        <w:t>S</w:t>
      </w:r>
      <w:r w:rsidR="004E2DF6" w:rsidRPr="00037662">
        <w:rPr>
          <w:rFonts w:eastAsia="Calibri"/>
          <w:bCs/>
          <w:lang w:eastAsia="en-US"/>
        </w:rPr>
        <w:t>trateginio ir investicijų programa pagal finansavimo šaltinius finansuojama:</w:t>
      </w:r>
    </w:p>
    <w:p w14:paraId="43DC2332" w14:textId="4509EA80" w:rsidR="004E2DF6" w:rsidRDefault="00CC2F5F" w:rsidP="005F1E45">
      <w:pPr>
        <w:ind w:firstLine="851"/>
        <w:jc w:val="both"/>
        <w:rPr>
          <w:rFonts w:eastAsia="Calibri"/>
          <w:bCs/>
          <w:lang w:eastAsia="en-US"/>
        </w:rPr>
      </w:pPr>
      <w:r>
        <w:rPr>
          <w:rFonts w:eastAsia="Calibri"/>
          <w:bCs/>
          <w:lang w:eastAsia="en-US"/>
        </w:rPr>
        <w:t>3 569,034</w:t>
      </w:r>
      <w:r w:rsidR="004E2DF6" w:rsidRPr="00037662">
        <w:rPr>
          <w:rFonts w:eastAsia="Calibri"/>
          <w:bCs/>
          <w:lang w:eastAsia="en-US"/>
        </w:rPr>
        <w:t xml:space="preserve"> tūkst. Eur iš prognozuojamų biudžeto pajamų,</w:t>
      </w:r>
      <w:r w:rsidR="00305DC6">
        <w:rPr>
          <w:rFonts w:eastAsia="Calibri"/>
          <w:bCs/>
          <w:lang w:eastAsia="en-US"/>
        </w:rPr>
        <w:t xml:space="preserve"> 1 166</w:t>
      </w:r>
      <w:r w:rsidR="004E2DF6" w:rsidRPr="00037662">
        <w:rPr>
          <w:rFonts w:eastAsia="Calibri"/>
          <w:bCs/>
          <w:lang w:eastAsia="en-US"/>
        </w:rPr>
        <w:t xml:space="preserve"> tūkst.</w:t>
      </w:r>
      <w:r w:rsidR="005A5E52">
        <w:rPr>
          <w:rFonts w:eastAsia="Calibri"/>
          <w:bCs/>
          <w:lang w:eastAsia="en-US"/>
        </w:rPr>
        <w:t xml:space="preserve"> Eur iš skolintų lėšų, 744,380</w:t>
      </w:r>
      <w:r w:rsidR="004E2DF6" w:rsidRPr="00037662">
        <w:rPr>
          <w:rFonts w:eastAsia="Calibri"/>
          <w:bCs/>
          <w:lang w:eastAsia="en-US"/>
        </w:rPr>
        <w:t xml:space="preserve"> tūkst. Eur iš </w:t>
      </w:r>
      <w:r w:rsidR="004E2DF6">
        <w:rPr>
          <w:rFonts w:eastAsia="Calibri"/>
          <w:bCs/>
          <w:lang w:eastAsia="en-US"/>
        </w:rPr>
        <w:t>v</w:t>
      </w:r>
      <w:r w:rsidR="004E2DF6" w:rsidRPr="00037662">
        <w:rPr>
          <w:rFonts w:eastAsia="Calibri"/>
          <w:bCs/>
          <w:lang w:eastAsia="en-US"/>
        </w:rPr>
        <w:t xml:space="preserve">alstybės biudžeto dotacijų ir kitų </w:t>
      </w:r>
      <w:r w:rsidR="00CE52F3">
        <w:rPr>
          <w:rFonts w:eastAsia="Calibri"/>
          <w:bCs/>
          <w:lang w:eastAsia="en-US"/>
        </w:rPr>
        <w:t>valstybės biudžeto lėšų, 344,0</w:t>
      </w:r>
      <w:r w:rsidR="004E2DF6" w:rsidRPr="00037662">
        <w:rPr>
          <w:rFonts w:eastAsia="Calibri"/>
          <w:bCs/>
          <w:lang w:eastAsia="en-US"/>
        </w:rPr>
        <w:t xml:space="preserve"> tūkst. Eur iš </w:t>
      </w:r>
      <w:r w:rsidR="00CE52F3">
        <w:rPr>
          <w:rFonts w:eastAsia="Calibri"/>
          <w:bCs/>
          <w:lang w:eastAsia="en-US"/>
        </w:rPr>
        <w:t xml:space="preserve">kompensuojamų </w:t>
      </w:r>
      <w:r w:rsidR="004E2DF6" w:rsidRPr="00037662">
        <w:rPr>
          <w:rFonts w:eastAsia="Calibri"/>
          <w:bCs/>
          <w:lang w:eastAsia="en-US"/>
        </w:rPr>
        <w:t>ES fi</w:t>
      </w:r>
      <w:r w:rsidR="00CE52F3">
        <w:rPr>
          <w:rFonts w:eastAsia="Calibri"/>
          <w:bCs/>
          <w:lang w:eastAsia="en-US"/>
        </w:rPr>
        <w:t>nansinės paramos lėšų, 474,0 tūkst. Eur iš 2024</w:t>
      </w:r>
      <w:r w:rsidR="004E2DF6" w:rsidRPr="00037662">
        <w:rPr>
          <w:rFonts w:eastAsia="Calibri"/>
          <w:bCs/>
          <w:lang w:eastAsia="en-US"/>
        </w:rPr>
        <w:t xml:space="preserve"> m. metų pradžios Savivaldybės biudžeto ap</w:t>
      </w:r>
      <w:r w:rsidR="004E2DF6">
        <w:rPr>
          <w:rFonts w:eastAsia="Calibri"/>
          <w:bCs/>
          <w:lang w:eastAsia="en-US"/>
        </w:rPr>
        <w:t>yva</w:t>
      </w:r>
      <w:r w:rsidR="00CE52F3">
        <w:rPr>
          <w:rFonts w:eastAsia="Calibri"/>
          <w:bCs/>
          <w:lang w:eastAsia="en-US"/>
        </w:rPr>
        <w:t>rtinių lėšų, iš viso – 6 297,4</w:t>
      </w:r>
      <w:r w:rsidR="004E2DF6" w:rsidRPr="00037662">
        <w:rPr>
          <w:rFonts w:eastAsia="Calibri"/>
          <w:bCs/>
          <w:lang w:eastAsia="en-US"/>
        </w:rPr>
        <w:t xml:space="preserve"> tūkst. Eur.</w:t>
      </w:r>
    </w:p>
    <w:p w14:paraId="6F3F002A" w14:textId="7F61273E" w:rsidR="004E2DF6" w:rsidRDefault="004E2DF6" w:rsidP="005F1E45">
      <w:pPr>
        <w:ind w:firstLine="851"/>
        <w:jc w:val="both"/>
        <w:rPr>
          <w:rFonts w:eastAsia="Calibri"/>
          <w:bCs/>
          <w:lang w:eastAsia="en-US"/>
        </w:rPr>
      </w:pPr>
      <w:r w:rsidRPr="00037662">
        <w:rPr>
          <w:rFonts w:eastAsia="Calibri"/>
          <w:bCs/>
          <w:lang w:eastAsia="en-US"/>
        </w:rPr>
        <w:t xml:space="preserve">Strateginio objekto </w:t>
      </w:r>
      <w:r>
        <w:rPr>
          <w:rFonts w:eastAsia="Calibri"/>
          <w:bCs/>
          <w:lang w:eastAsia="en-US"/>
        </w:rPr>
        <w:t>–</w:t>
      </w:r>
      <w:r w:rsidRPr="00037662">
        <w:rPr>
          <w:rFonts w:eastAsia="Calibri"/>
          <w:bCs/>
          <w:lang w:eastAsia="en-US"/>
        </w:rPr>
        <w:t xml:space="preserve"> Kre</w:t>
      </w:r>
      <w:r w:rsidR="009F47E2">
        <w:rPr>
          <w:rFonts w:eastAsia="Calibri"/>
          <w:bCs/>
          <w:lang w:eastAsia="en-US"/>
        </w:rPr>
        <w:t>tingos miesto stadiono tvarkymui</w:t>
      </w:r>
      <w:r w:rsidRPr="00037662">
        <w:rPr>
          <w:rFonts w:eastAsia="Calibri"/>
          <w:bCs/>
          <w:lang w:eastAsia="en-US"/>
        </w:rPr>
        <w:t xml:space="preserve"> </w:t>
      </w:r>
      <w:r w:rsidR="005144FF">
        <w:rPr>
          <w:rFonts w:eastAsia="Calibri"/>
          <w:bCs/>
          <w:lang w:eastAsia="en-US"/>
        </w:rPr>
        <w:t>2024</w:t>
      </w:r>
      <w:r w:rsidRPr="00037662">
        <w:rPr>
          <w:rFonts w:eastAsia="Calibri"/>
          <w:bCs/>
          <w:lang w:eastAsia="en-US"/>
        </w:rPr>
        <w:t xml:space="preserve"> m. planuojama </w:t>
      </w:r>
      <w:r w:rsidR="005144FF">
        <w:rPr>
          <w:rFonts w:eastAsia="Calibri"/>
          <w:bCs/>
          <w:lang w:eastAsia="en-US"/>
        </w:rPr>
        <w:t>366,0</w:t>
      </w:r>
      <w:r w:rsidRPr="00037662">
        <w:rPr>
          <w:rFonts w:eastAsia="Calibri"/>
          <w:bCs/>
          <w:lang w:eastAsia="en-US"/>
        </w:rPr>
        <w:t xml:space="preserve"> tūk</w:t>
      </w:r>
      <w:r>
        <w:rPr>
          <w:rFonts w:eastAsia="Calibri"/>
          <w:bCs/>
          <w:lang w:eastAsia="en-US"/>
        </w:rPr>
        <w:t xml:space="preserve">st. Eur ilgalaikė </w:t>
      </w:r>
      <w:r w:rsidR="00C602D6">
        <w:rPr>
          <w:rFonts w:eastAsia="Calibri"/>
          <w:bCs/>
          <w:lang w:eastAsia="en-US"/>
        </w:rPr>
        <w:t>banko paskola, 411,0 tūkst. Eur valstybės biudžeto lėšų , 634,0</w:t>
      </w:r>
      <w:r>
        <w:rPr>
          <w:rFonts w:eastAsia="Calibri"/>
          <w:bCs/>
          <w:lang w:eastAsia="en-US"/>
        </w:rPr>
        <w:t>,0 tūkst. Eur Savivaldyb</w:t>
      </w:r>
      <w:r w:rsidR="00C602D6">
        <w:rPr>
          <w:rFonts w:eastAsia="Calibri"/>
          <w:bCs/>
          <w:lang w:eastAsia="en-US"/>
        </w:rPr>
        <w:t>ės biudžeto lėšų, iš viso 1 411</w:t>
      </w:r>
      <w:r>
        <w:rPr>
          <w:rFonts w:eastAsia="Calibri"/>
          <w:bCs/>
          <w:lang w:eastAsia="en-US"/>
        </w:rPr>
        <w:t xml:space="preserve"> tūkst. Eur.</w:t>
      </w:r>
    </w:p>
    <w:p w14:paraId="39706333" w14:textId="77777777" w:rsidR="005E648E" w:rsidRDefault="004E2DF6" w:rsidP="005E648E">
      <w:pPr>
        <w:ind w:firstLine="851"/>
        <w:jc w:val="both"/>
        <w:rPr>
          <w:rFonts w:eastAsia="Calibri"/>
          <w:bCs/>
          <w:lang w:eastAsia="en-US"/>
        </w:rPr>
      </w:pPr>
      <w:r>
        <w:rPr>
          <w:rFonts w:eastAsia="Calibri"/>
          <w:bCs/>
          <w:lang w:eastAsia="en-US"/>
        </w:rPr>
        <w:t xml:space="preserve">Kitas strateginis objektas – </w:t>
      </w:r>
      <w:r w:rsidR="00D67A81" w:rsidRPr="00D67A81">
        <w:t>Vydmantų gimnazijos ikimokyklinio ugdymo skyriaus pastato (Atžalyno g. 2, Vydmantų k., Kretingos r.)</w:t>
      </w:r>
      <w:r w:rsidR="00D67A81">
        <w:t xml:space="preserve"> tvarkymo darbai. 2024 m. planuojama 800,0 tūkst. Eur skolintų lėšų, </w:t>
      </w:r>
      <w:r w:rsidR="00431A49">
        <w:rPr>
          <w:rFonts w:eastAsia="Calibri"/>
          <w:bCs/>
          <w:lang w:eastAsia="en-US"/>
        </w:rPr>
        <w:t>300</w:t>
      </w:r>
      <w:r w:rsidR="00D67A81">
        <w:rPr>
          <w:rFonts w:eastAsia="Calibri"/>
          <w:bCs/>
          <w:lang w:eastAsia="en-US"/>
        </w:rPr>
        <w:t>,0 tūkst. Eur Savivaldyb</w:t>
      </w:r>
      <w:r w:rsidR="00FB7E06">
        <w:rPr>
          <w:rFonts w:eastAsia="Calibri"/>
          <w:bCs/>
          <w:lang w:eastAsia="en-US"/>
        </w:rPr>
        <w:t>ės biudžeto lėšų, iš viso 1 100</w:t>
      </w:r>
      <w:r w:rsidR="00D67A81">
        <w:rPr>
          <w:rFonts w:eastAsia="Calibri"/>
          <w:bCs/>
          <w:lang w:eastAsia="en-US"/>
        </w:rPr>
        <w:t xml:space="preserve"> tūkst. Eur.</w:t>
      </w:r>
    </w:p>
    <w:p w14:paraId="2AA4B0C3" w14:textId="279A5EBD" w:rsidR="004E2DF6" w:rsidRDefault="004E2DF6" w:rsidP="005E648E">
      <w:pPr>
        <w:ind w:firstLine="851"/>
        <w:jc w:val="both"/>
        <w:rPr>
          <w:rFonts w:eastAsia="Calibri"/>
          <w:bCs/>
          <w:lang w:eastAsia="en-US"/>
        </w:rPr>
      </w:pPr>
      <w:r w:rsidRPr="00037662">
        <w:rPr>
          <w:rFonts w:eastAsia="Calibri"/>
          <w:bCs/>
          <w:lang w:eastAsia="en-US"/>
        </w:rPr>
        <w:t>Kretingos mokyklos</w:t>
      </w:r>
      <w:r>
        <w:rPr>
          <w:rFonts w:eastAsia="Calibri"/>
          <w:bCs/>
          <w:lang w:eastAsia="en-US"/>
        </w:rPr>
        <w:t>-</w:t>
      </w:r>
      <w:r w:rsidR="00C313B7">
        <w:rPr>
          <w:rFonts w:eastAsia="Calibri"/>
          <w:bCs/>
          <w:lang w:eastAsia="en-US"/>
        </w:rPr>
        <w:t>darželio ,,Žibutė“ tvarkymo darbams planuojama 70,0</w:t>
      </w:r>
      <w:r w:rsidRPr="00037662">
        <w:rPr>
          <w:rFonts w:eastAsia="Calibri"/>
          <w:bCs/>
          <w:lang w:eastAsia="en-US"/>
        </w:rPr>
        <w:t xml:space="preserve"> tūk</w:t>
      </w:r>
      <w:r w:rsidR="00670A80">
        <w:rPr>
          <w:rFonts w:eastAsia="Calibri"/>
          <w:bCs/>
          <w:lang w:eastAsia="en-US"/>
        </w:rPr>
        <w:t xml:space="preserve">st. Eur </w:t>
      </w:r>
      <w:r>
        <w:rPr>
          <w:rFonts w:eastAsia="Calibri"/>
          <w:bCs/>
          <w:lang w:eastAsia="en-US"/>
        </w:rPr>
        <w:t>Savivaldybės biudžeto lėšų.</w:t>
      </w:r>
    </w:p>
    <w:p w14:paraId="107ACB3C" w14:textId="24968268" w:rsidR="00E14173" w:rsidRDefault="007F6A52" w:rsidP="005F1E45">
      <w:pPr>
        <w:ind w:firstLine="851"/>
        <w:jc w:val="both"/>
        <w:rPr>
          <w:rFonts w:eastAsia="Calibri"/>
          <w:bCs/>
          <w:lang w:eastAsia="en-US"/>
        </w:rPr>
      </w:pPr>
      <w:r>
        <w:rPr>
          <w:bCs/>
          <w:color w:val="0D0D0D"/>
        </w:rPr>
        <w:lastRenderedPageBreak/>
        <w:t>I</w:t>
      </w:r>
      <w:r w:rsidR="00E14173">
        <w:rPr>
          <w:bCs/>
          <w:color w:val="0D0D0D"/>
        </w:rPr>
        <w:t>kimokyklinių ugdymo plėtrai Kretingos l.-d. ,,Pasaka“ ikimokyklinio ugdymo skyriuje ,,Eglutė“</w:t>
      </w:r>
      <w:r>
        <w:rPr>
          <w:bCs/>
          <w:color w:val="0D0D0D"/>
        </w:rPr>
        <w:t xml:space="preserve"> – 60,5 tūkst. Eur.</w:t>
      </w:r>
    </w:p>
    <w:p w14:paraId="0B1DF8B8" w14:textId="46D22EB3" w:rsidR="004E2DF6" w:rsidRDefault="004E2DF6" w:rsidP="005F1E45">
      <w:pPr>
        <w:ind w:firstLine="851"/>
        <w:jc w:val="both"/>
        <w:rPr>
          <w:rFonts w:eastAsia="Calibri"/>
          <w:bCs/>
          <w:lang w:eastAsia="en-US"/>
        </w:rPr>
      </w:pPr>
      <w:r>
        <w:rPr>
          <w:rFonts w:eastAsia="Calibri"/>
          <w:bCs/>
          <w:lang w:eastAsia="en-US"/>
        </w:rPr>
        <w:t>Kretingos S. Daukanto progimnazijos sporto</w:t>
      </w:r>
      <w:r w:rsidR="00922505">
        <w:rPr>
          <w:rFonts w:eastAsia="Calibri"/>
          <w:bCs/>
          <w:lang w:eastAsia="en-US"/>
        </w:rPr>
        <w:t xml:space="preserve"> salės remontui</w:t>
      </w:r>
      <w:r>
        <w:rPr>
          <w:rFonts w:eastAsia="Calibri"/>
          <w:bCs/>
          <w:lang w:eastAsia="en-US"/>
        </w:rPr>
        <w:t xml:space="preserve"> –</w:t>
      </w:r>
      <w:r w:rsidR="00F72FFD">
        <w:rPr>
          <w:rFonts w:eastAsia="Calibri"/>
          <w:bCs/>
          <w:lang w:eastAsia="en-US"/>
        </w:rPr>
        <w:t xml:space="preserve"> 16,7</w:t>
      </w:r>
      <w:r>
        <w:rPr>
          <w:rFonts w:eastAsia="Calibri"/>
          <w:bCs/>
          <w:lang w:eastAsia="en-US"/>
        </w:rPr>
        <w:t xml:space="preserve"> tūkst. Eur.</w:t>
      </w:r>
    </w:p>
    <w:p w14:paraId="6E0EB09B" w14:textId="6384C47F" w:rsidR="00313820" w:rsidRDefault="00313820" w:rsidP="005F1E45">
      <w:pPr>
        <w:ind w:firstLine="851"/>
        <w:jc w:val="both"/>
        <w:rPr>
          <w:rFonts w:eastAsia="Calibri"/>
          <w:bCs/>
          <w:lang w:eastAsia="en-US"/>
        </w:rPr>
      </w:pPr>
      <w:r>
        <w:rPr>
          <w:rFonts w:eastAsia="Calibri"/>
          <w:bCs/>
          <w:lang w:eastAsia="en-US"/>
        </w:rPr>
        <w:t>Kretingos S. Daukanto progimnazijos sporto aikštyno sutvarkymui – 391,0 tūkst. Eur.</w:t>
      </w:r>
    </w:p>
    <w:p w14:paraId="7773299B" w14:textId="7EA1C6B7" w:rsidR="00313820" w:rsidRDefault="00313820" w:rsidP="005F1E45">
      <w:pPr>
        <w:ind w:firstLine="851"/>
        <w:jc w:val="both"/>
        <w:rPr>
          <w:rFonts w:eastAsia="Calibri"/>
          <w:bCs/>
          <w:lang w:eastAsia="en-US"/>
        </w:rPr>
      </w:pPr>
      <w:r>
        <w:rPr>
          <w:rFonts w:eastAsia="Calibri"/>
          <w:bCs/>
          <w:lang w:eastAsia="en-US"/>
        </w:rPr>
        <w:t>Kretingos r. Vydmantų gimnazijos sporto aikštyno tvarkymo projektui parengti – 40,0 tūkst. Eur.</w:t>
      </w:r>
    </w:p>
    <w:p w14:paraId="1F515E22" w14:textId="2434BEB8" w:rsidR="006C4D2A" w:rsidRDefault="006C4D2A" w:rsidP="005F1E45">
      <w:pPr>
        <w:ind w:firstLine="851"/>
        <w:jc w:val="both"/>
        <w:rPr>
          <w:rFonts w:eastAsia="Calibri"/>
          <w:bCs/>
          <w:lang w:eastAsia="en-US"/>
        </w:rPr>
      </w:pPr>
      <w:r>
        <w:rPr>
          <w:rFonts w:eastAsia="Calibri"/>
          <w:bCs/>
          <w:lang w:eastAsia="en-US"/>
        </w:rPr>
        <w:t>Motobolo aikštės sutvarkymui – 40,0 tūkst. Eur.</w:t>
      </w:r>
    </w:p>
    <w:p w14:paraId="1685516B" w14:textId="4FD2452B" w:rsidR="00F74CA2" w:rsidRDefault="00F74CA2" w:rsidP="005F1E45">
      <w:pPr>
        <w:ind w:firstLine="851"/>
        <w:jc w:val="both"/>
        <w:rPr>
          <w:rFonts w:eastAsia="Calibri"/>
          <w:bCs/>
          <w:lang w:eastAsia="en-US"/>
        </w:rPr>
      </w:pPr>
      <w:r>
        <w:rPr>
          <w:rFonts w:eastAsia="Calibri"/>
          <w:bCs/>
          <w:lang w:eastAsia="en-US"/>
        </w:rPr>
        <w:t>Pastato, esančio Vilniaus g.18, Kretinga, teritorijos sutvarkymui, griovimo projekto</w:t>
      </w:r>
      <w:r w:rsidR="00F31C0F">
        <w:rPr>
          <w:rFonts w:eastAsia="Calibri"/>
          <w:bCs/>
          <w:lang w:eastAsia="en-US"/>
        </w:rPr>
        <w:t xml:space="preserve"> parengimui ir griovimo darbams – 240,0 tūkst. Eur.</w:t>
      </w:r>
    </w:p>
    <w:p w14:paraId="52189CAD" w14:textId="08565934" w:rsidR="004E2DF6" w:rsidRPr="00DC06BF" w:rsidRDefault="009D1CE6" w:rsidP="005E648E">
      <w:pPr>
        <w:ind w:firstLine="851"/>
        <w:jc w:val="both"/>
        <w:rPr>
          <w:rFonts w:eastAsia="Calibri"/>
          <w:bCs/>
          <w:lang w:eastAsia="en-US"/>
        </w:rPr>
      </w:pPr>
      <w:r>
        <w:rPr>
          <w:rFonts w:eastAsia="Calibri"/>
          <w:b/>
          <w:bCs/>
          <w:lang w:eastAsia="en-US"/>
        </w:rPr>
        <w:t>Kiti 2024</w:t>
      </w:r>
      <w:r w:rsidR="004E2DF6">
        <w:rPr>
          <w:rFonts w:eastAsia="Calibri"/>
          <w:b/>
          <w:bCs/>
          <w:lang w:eastAsia="en-US"/>
        </w:rPr>
        <w:t xml:space="preserve"> m. planuojami asignavimai iš įvairių finansavimo šaltinių:</w:t>
      </w:r>
    </w:p>
    <w:p w14:paraId="153F7589" w14:textId="32A14212" w:rsidR="004E2DF6" w:rsidRDefault="009D1CE6" w:rsidP="005F1E45">
      <w:pPr>
        <w:ind w:firstLine="851"/>
        <w:jc w:val="both"/>
      </w:pPr>
      <w:r>
        <w:t>- 40</w:t>
      </w:r>
      <w:r w:rsidR="004E2DF6" w:rsidRPr="00037662">
        <w:t>,0 tūkst. Eur turizmo paslaugų plėtrai bei žinomumo skatinimui</w:t>
      </w:r>
      <w:r w:rsidR="004E2DF6">
        <w:t>.</w:t>
      </w:r>
    </w:p>
    <w:p w14:paraId="3E8CD6B2" w14:textId="1CEDFA1C" w:rsidR="004E2DF6" w:rsidRPr="00037662" w:rsidRDefault="004E2DF6" w:rsidP="005F1E45">
      <w:pPr>
        <w:ind w:firstLine="851"/>
        <w:jc w:val="both"/>
      </w:pPr>
      <w:r>
        <w:t>- 15,0 tūk</w:t>
      </w:r>
      <w:r w:rsidR="007F6A52">
        <w:t>st. Eur paramos verslui skyrimui</w:t>
      </w:r>
      <w:r>
        <w:t>.</w:t>
      </w:r>
    </w:p>
    <w:p w14:paraId="1667E0BF" w14:textId="6B0A688C" w:rsidR="004E2DF6" w:rsidRPr="00E8753F" w:rsidRDefault="00992254" w:rsidP="005F1E45">
      <w:pPr>
        <w:ind w:firstLine="851"/>
        <w:jc w:val="both"/>
        <w:rPr>
          <w:bCs/>
          <w:color w:val="0D0D0D"/>
        </w:rPr>
      </w:pPr>
      <w:r>
        <w:t>- 306,7</w:t>
      </w:r>
      <w:r w:rsidR="004E2DF6">
        <w:t xml:space="preserve"> tūkst. Eur Vilniaus g. 8, Kretingos mieste, </w:t>
      </w:r>
      <w:r w:rsidR="004E2DF6" w:rsidRPr="00037662">
        <w:t>Kartenos, Sala</w:t>
      </w:r>
      <w:r w:rsidR="004E2DF6">
        <w:t xml:space="preserve">ntų ir </w:t>
      </w:r>
      <w:proofErr w:type="spellStart"/>
      <w:r w:rsidR="004E2DF6">
        <w:t>Imbarės</w:t>
      </w:r>
      <w:proofErr w:type="spellEnd"/>
      <w:r w:rsidR="004E2DF6">
        <w:t xml:space="preserve"> pastatų rekonstravimui ir modernizavimui.</w:t>
      </w:r>
    </w:p>
    <w:p w14:paraId="2A25B869" w14:textId="77777777" w:rsidR="004E2DF6" w:rsidRDefault="004E2DF6" w:rsidP="005F1E45">
      <w:pPr>
        <w:ind w:firstLine="851"/>
        <w:jc w:val="both"/>
      </w:pPr>
      <w:r>
        <w:t>- 235</w:t>
      </w:r>
      <w:r w:rsidRPr="00037662">
        <w:t>,0 tūkst. Eur gyventojų iniciatyvų, skirtų gyvenamajai aplinkai ir viešajai infrastruktūrai gerinti ir kurti, projektų įgyvendinimui</w:t>
      </w:r>
      <w:r>
        <w:t>.</w:t>
      </w:r>
    </w:p>
    <w:p w14:paraId="04205064" w14:textId="3E997DFF" w:rsidR="004E2DF6" w:rsidRPr="00037662" w:rsidRDefault="004E2DF6" w:rsidP="005F1E45">
      <w:pPr>
        <w:ind w:firstLine="851"/>
        <w:jc w:val="both"/>
      </w:pPr>
      <w:r>
        <w:t xml:space="preserve">- </w:t>
      </w:r>
      <w:r w:rsidR="00F64C1F">
        <w:t>573,38</w:t>
      </w:r>
      <w:r>
        <w:t xml:space="preserve"> tūkst. E</w:t>
      </w:r>
      <w:r w:rsidR="00CF56B5">
        <w:t>ur atsinaujinančių išteklių</w:t>
      </w:r>
      <w:r w:rsidR="00481F1E">
        <w:t xml:space="preserve"> naudojimo</w:t>
      </w:r>
      <w:r w:rsidR="00CF56B5">
        <w:t xml:space="preserve"> plėtrai</w:t>
      </w:r>
      <w:r>
        <w:t>.</w:t>
      </w:r>
    </w:p>
    <w:p w14:paraId="66B8C14D" w14:textId="58584780" w:rsidR="004E2DF6" w:rsidRDefault="00272FF4" w:rsidP="005F1E45">
      <w:pPr>
        <w:ind w:firstLine="851"/>
        <w:jc w:val="both"/>
      </w:pPr>
      <w:r>
        <w:t>- 690,0</w:t>
      </w:r>
      <w:r w:rsidR="004E2DF6" w:rsidRPr="00037662">
        <w:t xml:space="preserve"> tūkst. Eur prisidedama</w:t>
      </w:r>
      <w:r w:rsidR="004E2DF6">
        <w:t xml:space="preserve"> prie UAB ,,Kretingos vandenys“ įstatinio kapitalo didinimo piniginiu įnašu (</w:t>
      </w:r>
      <w:r w:rsidR="004E2DF6" w:rsidRPr="00037662">
        <w:t xml:space="preserve">vandens tiekimo ir nuotekų </w:t>
      </w:r>
      <w:r w:rsidR="004E2DF6">
        <w:t>tvarkymo infrastruktūros gerinimo Kretingos mieste ir rajone).</w:t>
      </w:r>
    </w:p>
    <w:p w14:paraId="58DC90EC" w14:textId="77777777" w:rsidR="004E2DF6" w:rsidRPr="00E8753F" w:rsidRDefault="004E2DF6" w:rsidP="005F1E45">
      <w:pPr>
        <w:jc w:val="both"/>
      </w:pPr>
    </w:p>
    <w:p w14:paraId="20B0816E" w14:textId="2FCD3C12" w:rsidR="004E2DF6" w:rsidRPr="00037662" w:rsidRDefault="004E2DF6" w:rsidP="005F1E45">
      <w:pPr>
        <w:tabs>
          <w:tab w:val="left" w:pos="709"/>
        </w:tabs>
        <w:ind w:firstLine="851"/>
        <w:jc w:val="both"/>
        <w:rPr>
          <w:b/>
        </w:rPr>
      </w:pPr>
      <w:r w:rsidRPr="00037662">
        <w:rPr>
          <w:b/>
          <w:bCs/>
        </w:rPr>
        <w:t>Vietinio ūkio ir turto valdymo programa</w:t>
      </w:r>
      <w:r w:rsidR="00C92307">
        <w:rPr>
          <w:b/>
          <w:bCs/>
        </w:rPr>
        <w:t xml:space="preserve"> (</w:t>
      </w:r>
      <w:r w:rsidR="00A71A8A">
        <w:rPr>
          <w:b/>
          <w:bCs/>
        </w:rPr>
        <w:t>0</w:t>
      </w:r>
      <w:r w:rsidR="00C92307">
        <w:rPr>
          <w:b/>
          <w:bCs/>
        </w:rPr>
        <w:t>5)</w:t>
      </w:r>
    </w:p>
    <w:p w14:paraId="2E622EAE" w14:textId="1E58C183" w:rsidR="004E2DF6" w:rsidRPr="00037662" w:rsidRDefault="000F47DF" w:rsidP="005F1E45">
      <w:pPr>
        <w:pStyle w:val="Style11"/>
        <w:widowControl/>
        <w:spacing w:line="240" w:lineRule="auto"/>
        <w:ind w:firstLine="851"/>
      </w:pPr>
      <w:r>
        <w:rPr>
          <w:rFonts w:eastAsia="Calibri"/>
          <w:bCs/>
          <w:lang w:eastAsia="en-US"/>
        </w:rPr>
        <w:t>2024</w:t>
      </w:r>
      <w:r w:rsidR="004E2DF6" w:rsidRPr="00037662">
        <w:rPr>
          <w:rFonts w:eastAsia="Calibri"/>
          <w:bCs/>
          <w:lang w:eastAsia="en-US"/>
        </w:rPr>
        <w:t xml:space="preserve"> m. </w:t>
      </w:r>
      <w:r w:rsidR="004E2DF6" w:rsidRPr="00037662">
        <w:rPr>
          <w:bCs/>
        </w:rPr>
        <w:t>Vietinio ūkio ir t</w:t>
      </w:r>
      <w:r>
        <w:rPr>
          <w:bCs/>
        </w:rPr>
        <w:t>urto valdymo programai – 10 627,2</w:t>
      </w:r>
      <w:r w:rsidR="004E2DF6" w:rsidRPr="00037662">
        <w:rPr>
          <w:bCs/>
        </w:rPr>
        <w:t xml:space="preserve"> </w:t>
      </w:r>
      <w:r w:rsidR="004E2DF6">
        <w:rPr>
          <w:bCs/>
        </w:rPr>
        <w:t>tūkst</w:t>
      </w:r>
      <w:r>
        <w:rPr>
          <w:bCs/>
        </w:rPr>
        <w:t>. Eur, kurie sudaro 13,40</w:t>
      </w:r>
      <w:r w:rsidR="004E2DF6" w:rsidRPr="00037662">
        <w:rPr>
          <w:bCs/>
        </w:rPr>
        <w:t xml:space="preserve"> proc. biudžeto asignavimų, </w:t>
      </w:r>
      <w:r w:rsidR="004E2DF6" w:rsidRPr="00037662">
        <w:t xml:space="preserve">iš jų: Kelių priežiūros ir plėtros programos finansavimo lėšos vietiniams keliams ir gatvėms remontuoti </w:t>
      </w:r>
      <w:r>
        <w:t>2635,0</w:t>
      </w:r>
      <w:r w:rsidR="004E2DF6" w:rsidRPr="00037662">
        <w:t xml:space="preserve"> tūkst. Eur, kurios gali būti tikslinamos, kai bus </w:t>
      </w:r>
      <w:r w:rsidR="004E2DF6" w:rsidRPr="00037662">
        <w:rPr>
          <w:bCs/>
        </w:rPr>
        <w:t>pasirašytos sutartys.</w:t>
      </w:r>
    </w:p>
    <w:p w14:paraId="07A59B43" w14:textId="03463645" w:rsidR="004E2DF6" w:rsidRPr="00037662" w:rsidRDefault="005813D5" w:rsidP="005F1E45">
      <w:pPr>
        <w:pStyle w:val="Style11"/>
        <w:widowControl/>
        <w:spacing w:line="240" w:lineRule="auto"/>
        <w:ind w:firstLine="851"/>
      </w:pPr>
      <w:r>
        <w:t>2024</w:t>
      </w:r>
      <w:r w:rsidR="004E2DF6" w:rsidRPr="00037662">
        <w:t xml:space="preserve"> m. Vietinio ūkio programa pagal finansavimo šaltinius</w:t>
      </w:r>
      <w:r>
        <w:t xml:space="preserve"> sudaro 10 627,2</w:t>
      </w:r>
      <w:r w:rsidR="004E2DF6" w:rsidRPr="00037662">
        <w:t xml:space="preserve"> tūkst. Eur:</w:t>
      </w:r>
      <w:r w:rsidR="004E2DF6">
        <w:t xml:space="preserve"> iš jų:</w:t>
      </w:r>
    </w:p>
    <w:p w14:paraId="774208D7" w14:textId="4B667E2D" w:rsidR="004E2DF6" w:rsidRPr="00037662" w:rsidRDefault="004E2DF6" w:rsidP="005F1E45">
      <w:pPr>
        <w:pStyle w:val="Style11"/>
        <w:widowControl/>
        <w:spacing w:line="240" w:lineRule="auto"/>
        <w:ind w:firstLine="851"/>
      </w:pPr>
      <w:r w:rsidRPr="00037662">
        <w:t>-</w:t>
      </w:r>
      <w:r w:rsidR="004D3C90">
        <w:t xml:space="preserve"> 4 727,6</w:t>
      </w:r>
      <w:r w:rsidRPr="00037662">
        <w:t xml:space="preserve"> tūkst. Eur iš prognozuojamų biudžeto pajamų</w:t>
      </w:r>
      <w:r>
        <w:t>.</w:t>
      </w:r>
    </w:p>
    <w:p w14:paraId="3B5A2674" w14:textId="4C3F5915" w:rsidR="004E2DF6" w:rsidRPr="00037662" w:rsidRDefault="004E2DF6" w:rsidP="005F1E45">
      <w:pPr>
        <w:pStyle w:val="Style11"/>
        <w:widowControl/>
        <w:spacing w:line="240" w:lineRule="auto"/>
        <w:ind w:firstLine="851"/>
      </w:pPr>
      <w:r w:rsidRPr="00037662">
        <w:t xml:space="preserve">- </w:t>
      </w:r>
      <w:r w:rsidR="00B97000">
        <w:t>125</w:t>
      </w:r>
      <w:r w:rsidRPr="00037662">
        <w:t>,0 tūkst. Eur iš žemės realizavimo pajamų</w:t>
      </w:r>
      <w:r>
        <w:t>.</w:t>
      </w:r>
    </w:p>
    <w:p w14:paraId="0C81FDD8" w14:textId="3AC5BF35" w:rsidR="004E2DF6" w:rsidRPr="00037662" w:rsidRDefault="004E2DF6" w:rsidP="005F1E45">
      <w:pPr>
        <w:pStyle w:val="Style11"/>
        <w:widowControl/>
        <w:spacing w:line="240" w:lineRule="auto"/>
        <w:ind w:firstLine="851"/>
      </w:pPr>
      <w:r w:rsidRPr="00037662">
        <w:t xml:space="preserve">- </w:t>
      </w:r>
      <w:r w:rsidR="00AC2C7A">
        <w:t>209</w:t>
      </w:r>
      <w:r w:rsidRPr="00037662">
        <w:t>,0 tūkst. Eur iš Savivaldybės aplinkos apsaugos rėmimo specialiosios programos</w:t>
      </w:r>
      <w:r>
        <w:t>.</w:t>
      </w:r>
    </w:p>
    <w:p w14:paraId="71F408CE" w14:textId="5757E4CE" w:rsidR="004E2DF6" w:rsidRPr="00037662" w:rsidRDefault="004E2DF6" w:rsidP="005F1E45">
      <w:pPr>
        <w:pStyle w:val="Style11"/>
        <w:widowControl/>
        <w:spacing w:line="240" w:lineRule="auto"/>
        <w:ind w:firstLine="851"/>
      </w:pPr>
      <w:r w:rsidRPr="00037662">
        <w:t xml:space="preserve">- </w:t>
      </w:r>
      <w:r w:rsidR="00E16DD1">
        <w:t xml:space="preserve">1 716,566 </w:t>
      </w:r>
      <w:r w:rsidRPr="00037662">
        <w:t>tūkst. Eur metų pradžios apyvartinių lėš</w:t>
      </w:r>
      <w:r w:rsidR="00A21E62">
        <w:t>ų, iš jų 1600,6</w:t>
      </w:r>
      <w:r w:rsidR="00475EE2">
        <w:t xml:space="preserve"> tūkst. Eur </w:t>
      </w:r>
      <w:r w:rsidR="00031D5A">
        <w:t xml:space="preserve"> </w:t>
      </w:r>
      <w:r w:rsidR="00475EE2">
        <w:t>Kelių</w:t>
      </w:r>
      <w:r w:rsidR="0038473E">
        <w:t xml:space="preserve"> priežiūros ir plėtros programai</w:t>
      </w:r>
      <w:r w:rsidR="00475EE2">
        <w:t xml:space="preserve"> pagal 2024</w:t>
      </w:r>
      <w:r w:rsidR="005E648E">
        <w:t>–</w:t>
      </w:r>
      <w:r w:rsidR="00475EE2">
        <w:t>2026 m. Strateginį veiklos planą</w:t>
      </w:r>
      <w:r>
        <w:t>.</w:t>
      </w:r>
    </w:p>
    <w:p w14:paraId="3A02AFA9" w14:textId="61F1A88C" w:rsidR="004E2DF6" w:rsidRPr="00037662" w:rsidRDefault="00C427D3" w:rsidP="005F1E45">
      <w:pPr>
        <w:pStyle w:val="Style11"/>
        <w:widowControl/>
        <w:spacing w:line="240" w:lineRule="auto"/>
        <w:ind w:firstLine="851"/>
      </w:pPr>
      <w:r>
        <w:t>- 2635,0</w:t>
      </w:r>
      <w:r w:rsidR="004E2DF6" w:rsidRPr="00037662">
        <w:t xml:space="preserve"> tūkst. Eur iš Kelių priežiūros ir plėtros programos finansavimo lėšų vietinės reikšmės keliams ir gatvėms remontuoti</w:t>
      </w:r>
      <w:r w:rsidR="004E2DF6">
        <w:t>.</w:t>
      </w:r>
    </w:p>
    <w:p w14:paraId="1419C4BB" w14:textId="2C79765D" w:rsidR="004E2DF6" w:rsidRPr="00FE0B23" w:rsidRDefault="004E2DF6" w:rsidP="005F1E45">
      <w:pPr>
        <w:pStyle w:val="Style11"/>
        <w:widowControl/>
        <w:spacing w:line="240" w:lineRule="auto"/>
        <w:ind w:firstLine="851"/>
      </w:pPr>
      <w:r w:rsidRPr="00037662">
        <w:t xml:space="preserve">- </w:t>
      </w:r>
      <w:r w:rsidR="00B409F3">
        <w:t>1 214</w:t>
      </w:r>
      <w:r w:rsidRPr="00FE0B23">
        <w:t>,0 t</w:t>
      </w:r>
      <w:r w:rsidR="00512B29">
        <w:t xml:space="preserve">ūkst. Eur skolintų lėšų </w:t>
      </w:r>
      <w:r w:rsidR="00512B29" w:rsidRPr="00512B29">
        <w:t>Kretingos m., Laukų g. KT8009 (ruožas nuo sankryžos su Laisvės g. iki žemės sklypo adresu Laukų g. 47</w:t>
      </w:r>
      <w:r w:rsidR="00A23B4F">
        <w:t>) kapitaliniam</w:t>
      </w:r>
      <w:r w:rsidR="00512B29">
        <w:t xml:space="preserve"> remontui</w:t>
      </w:r>
      <w:r w:rsidR="00B409F3">
        <w:t>, Kretingos m., Vytauto g. KT8029 ruožo nuo Melioratorių g. iki valstybinės reikšmės magistralinio kelio A11  rekonstrukcijai.</w:t>
      </w:r>
    </w:p>
    <w:p w14:paraId="123D996D" w14:textId="5F0C113F" w:rsidR="004E2DF6" w:rsidRPr="00037662" w:rsidRDefault="00FE0B23" w:rsidP="005F1E45">
      <w:pPr>
        <w:pStyle w:val="Style11"/>
        <w:widowControl/>
        <w:spacing w:line="240" w:lineRule="auto"/>
        <w:ind w:firstLine="851"/>
      </w:pPr>
      <w:r>
        <w:t>2024</w:t>
      </w:r>
      <w:r w:rsidR="004E2DF6" w:rsidRPr="00037662">
        <w:t xml:space="preserve"> m. iš Vietin</w:t>
      </w:r>
      <w:r w:rsidR="0070087A">
        <w:t>ės ūkio programos S</w:t>
      </w:r>
      <w:r w:rsidR="004E2DF6" w:rsidRPr="00037662">
        <w:t>avivaldybės biud</w:t>
      </w:r>
      <w:r w:rsidR="00A3481D">
        <w:t>žeto pajamų numatoma skirti 1840,0</w:t>
      </w:r>
      <w:r w:rsidR="004E2DF6" w:rsidRPr="00037662">
        <w:t xml:space="preserve"> tūkst. Eur atliekų tvarkymo organizavimui, </w:t>
      </w:r>
      <w:r w:rsidR="0091046B">
        <w:t>18</w:t>
      </w:r>
      <w:r w:rsidR="004E2DF6" w:rsidRPr="00037662">
        <w:t>00,0 tūkst. Eur kompensacijoms už keleivių vežimą ir vežėjų nuostol</w:t>
      </w:r>
      <w:r w:rsidR="003A15B9">
        <w:t>iams maršrutuose apmokėti, 58</w:t>
      </w:r>
      <w:r w:rsidR="004E2DF6">
        <w:t>0</w:t>
      </w:r>
      <w:r w:rsidR="004E2DF6" w:rsidRPr="00037662">
        <w:t>,0 tūkst. Eur vietinių kelių ir gatvių projektavimui, tiesimui, re</w:t>
      </w:r>
      <w:r w:rsidR="009341F1">
        <w:t>konstrukcijai ir remontui, 65</w:t>
      </w:r>
      <w:r w:rsidR="004E2DF6">
        <w:t>,0</w:t>
      </w:r>
      <w:r w:rsidR="004E2DF6" w:rsidRPr="00037662">
        <w:t xml:space="preserve"> tūkst. Eur Savivaldybės valdomo turto vertinimui, inventorizavimui, teisiniam registravim</w:t>
      </w:r>
      <w:r w:rsidR="004E2DF6">
        <w:t>ui ir kitoms paslaugoms, 4</w:t>
      </w:r>
      <w:r w:rsidR="004D58F2">
        <w:t>7,1</w:t>
      </w:r>
      <w:r w:rsidR="004E2DF6" w:rsidRPr="00037662">
        <w:t xml:space="preserve"> tūkst. Eur sodininkų bendrijų rėmimui, 35,0 tūkst. Eur biudžetinių įstaigų šilumos ir karšto vandens sistemų eksploatavimui, </w:t>
      </w:r>
      <w:r w:rsidR="00B06DC2">
        <w:t>50</w:t>
      </w:r>
      <w:r w:rsidR="004E2DF6" w:rsidRPr="00037662">
        <w:t>,0 tūkst. Eur pėsčiųjų ir dviratininkų takų tvarkymui ir plėtrai,</w:t>
      </w:r>
      <w:r w:rsidR="00B06DC2">
        <w:t xml:space="preserve"> 10</w:t>
      </w:r>
      <w:r w:rsidR="004E2DF6" w:rsidRPr="00037662">
        <w:t>,0 tūkst. Eur eismo saugumo pri</w:t>
      </w:r>
      <w:r w:rsidR="00A669A2">
        <w:t>emonių diegimui, 65</w:t>
      </w:r>
      <w:r w:rsidR="004E2DF6">
        <w:t>,0</w:t>
      </w:r>
      <w:r w:rsidR="004E2DF6" w:rsidRPr="00037662">
        <w:t xml:space="preserve"> tūkst. Eur daugiabučių kva</w:t>
      </w:r>
      <w:r w:rsidR="00A669A2">
        <w:t>rtalo programai įgyvendinti</w:t>
      </w:r>
      <w:r w:rsidR="004E2DF6">
        <w:t>, 30,0 tūkst. Eur planuoja</w:t>
      </w:r>
      <w:r w:rsidR="001D3D9E">
        <w:t xml:space="preserve"> </w:t>
      </w:r>
      <w:r w:rsidR="004E2DF6">
        <w:t>žvyruotų gatvių priežiūrai, duobi</w:t>
      </w:r>
      <w:r w:rsidR="00ED1315">
        <w:t>ų taisymui, kelių ženklinimui, 3</w:t>
      </w:r>
      <w:r w:rsidR="004E2DF6">
        <w:t>0,0 tūkst. Eur projekto parengimui perėjimo per geležinkel</w:t>
      </w:r>
      <w:r w:rsidR="002433BD">
        <w:t>į Palangos g., Kretingos mieste, 50,0 tūkst. Eur atliekų surinkimo ir saugojimo aikštelės įrengimui, 125,5 tūkst. Eur kitoms priemonėms finansuoti.</w:t>
      </w:r>
    </w:p>
    <w:p w14:paraId="6033A8F0" w14:textId="77777777" w:rsidR="004E2DF6" w:rsidRPr="00037662" w:rsidRDefault="004E2DF6" w:rsidP="005F1E45">
      <w:pPr>
        <w:pStyle w:val="Style11"/>
        <w:widowControl/>
        <w:spacing w:line="240" w:lineRule="auto"/>
        <w:ind w:firstLine="0"/>
      </w:pPr>
    </w:p>
    <w:p w14:paraId="38E4DDD3" w14:textId="5C87E731" w:rsidR="004E2DF6" w:rsidRPr="00037662" w:rsidRDefault="004E2DF6" w:rsidP="005F1E45">
      <w:pPr>
        <w:pStyle w:val="Style11"/>
        <w:widowControl/>
        <w:spacing w:line="240" w:lineRule="auto"/>
        <w:ind w:firstLine="851"/>
        <w:rPr>
          <w:b/>
        </w:rPr>
      </w:pPr>
      <w:r w:rsidRPr="00037662">
        <w:rPr>
          <w:b/>
        </w:rPr>
        <w:t>Sveikatos apsaugos programa</w:t>
      </w:r>
      <w:r w:rsidR="00343C48">
        <w:rPr>
          <w:b/>
        </w:rPr>
        <w:t xml:space="preserve"> (</w:t>
      </w:r>
      <w:r w:rsidR="00734B41">
        <w:rPr>
          <w:b/>
        </w:rPr>
        <w:t>0</w:t>
      </w:r>
      <w:r w:rsidR="00343C48">
        <w:rPr>
          <w:b/>
        </w:rPr>
        <w:t>6)</w:t>
      </w:r>
    </w:p>
    <w:p w14:paraId="1F04A123" w14:textId="439CF804" w:rsidR="005D777B" w:rsidRPr="00037662" w:rsidRDefault="00531880" w:rsidP="005E648E">
      <w:pPr>
        <w:pStyle w:val="Style11"/>
        <w:widowControl/>
        <w:spacing w:line="240" w:lineRule="auto"/>
        <w:ind w:firstLine="851"/>
      </w:pPr>
      <w:r>
        <w:lastRenderedPageBreak/>
        <w:t>2024</w:t>
      </w:r>
      <w:r w:rsidR="004E2DF6" w:rsidRPr="00037662">
        <w:t xml:space="preserve"> m. Sveikatos apsaugos </w:t>
      </w:r>
      <w:r w:rsidR="004E2DF6">
        <w:t>p</w:t>
      </w:r>
      <w:r>
        <w:t>rogramai numatoma skirti 743,7</w:t>
      </w:r>
      <w:r w:rsidR="004E2DF6" w:rsidRPr="00037662">
        <w:t xml:space="preserve"> tūkst. Eu</w:t>
      </w:r>
      <w:r>
        <w:t>r, kurie sudaro 0,94</w:t>
      </w:r>
      <w:r w:rsidR="004E2DF6" w:rsidRPr="00037662">
        <w:t xml:space="preserve"> proc. rajono biudžeto asi</w:t>
      </w:r>
      <w:r w:rsidR="00AD390A">
        <w:t>gnavimų (2023 m. skirta 833,1 tūkst. Eur, kurie sudarė 1,12</w:t>
      </w:r>
      <w:r w:rsidR="004E2DF6" w:rsidRPr="00037662">
        <w:t xml:space="preserve"> proc.).</w:t>
      </w:r>
      <w:r w:rsidR="005D777B">
        <w:t xml:space="preserve"> 2023 m. asignavimai didesni dėl to, kad 2024 m. į Strateginio planavimo ir investicijų programą (04)</w:t>
      </w:r>
      <w:r w:rsidR="005E648E">
        <w:t xml:space="preserve"> </w:t>
      </w:r>
      <w:r w:rsidR="00AB6B5B">
        <w:t>į</w:t>
      </w:r>
      <w:r w:rsidR="005D777B">
        <w:t>rašom</w:t>
      </w:r>
      <w:r w:rsidR="00030C03">
        <w:t>a nauja priemonė ,,Sveikatos priežiūros paslaugų kokybės gerinimas Kretingos rajono savivaldybėje“ ir minėtai priemonei Savivaldybės biudžete planuojama 718,0 tūkst. Eur Kretingos ligoninės naujo Skubios pagalbos ir priėmimo skyriaus pastato statybai.</w:t>
      </w:r>
    </w:p>
    <w:p w14:paraId="16909760" w14:textId="48D9E824" w:rsidR="004E2DF6" w:rsidRPr="00037662" w:rsidRDefault="005D777B" w:rsidP="005F1E45">
      <w:pPr>
        <w:ind w:firstLine="851"/>
        <w:jc w:val="both"/>
        <w:rPr>
          <w:u w:val="single"/>
          <w:lang w:eastAsia="en-US"/>
        </w:rPr>
      </w:pPr>
      <w:r>
        <w:t>2024</w:t>
      </w:r>
      <w:r w:rsidR="004E2DF6" w:rsidRPr="00037662">
        <w:t xml:space="preserve"> m. Sveikatos apsaugos programoje planuojama:</w:t>
      </w:r>
    </w:p>
    <w:p w14:paraId="440BFDB7" w14:textId="4578897A" w:rsidR="004E2DF6" w:rsidRPr="00037662" w:rsidRDefault="001279F0" w:rsidP="005F1E45">
      <w:pPr>
        <w:ind w:firstLine="851"/>
        <w:jc w:val="both"/>
        <w:rPr>
          <w:bCs/>
          <w:color w:val="0D0D0D"/>
        </w:rPr>
      </w:pPr>
      <w:r>
        <w:t>- 150,0</w:t>
      </w:r>
      <w:r w:rsidR="004E2DF6" w:rsidRPr="00037662">
        <w:t xml:space="preserve"> tūkst. Eur</w:t>
      </w:r>
      <w:r w:rsidR="00BD0D4B">
        <w:rPr>
          <w:bCs/>
          <w:color w:val="0D0D0D"/>
        </w:rPr>
        <w:t xml:space="preserve"> sveikatos priežiūros įstaigų modernizavimui, įrangos ir priemonių įsigijimui.</w:t>
      </w:r>
    </w:p>
    <w:p w14:paraId="1B112608" w14:textId="02A6E630" w:rsidR="004E2DF6" w:rsidRPr="00C9289E" w:rsidRDefault="004E2DF6" w:rsidP="005F1E45">
      <w:pPr>
        <w:ind w:firstLine="851"/>
        <w:jc w:val="both"/>
        <w:rPr>
          <w:bCs/>
          <w:color w:val="0D0D0D"/>
        </w:rPr>
      </w:pPr>
      <w:r w:rsidRPr="00037662">
        <w:rPr>
          <w:bCs/>
          <w:color w:val="0D0D0D"/>
        </w:rPr>
        <w:t xml:space="preserve">- </w:t>
      </w:r>
      <w:r w:rsidR="00BD0D4B">
        <w:rPr>
          <w:bCs/>
          <w:color w:val="0D0D0D"/>
        </w:rPr>
        <w:t>10,0</w:t>
      </w:r>
      <w:r w:rsidRPr="00037662">
        <w:rPr>
          <w:bCs/>
          <w:color w:val="0D0D0D"/>
        </w:rPr>
        <w:t xml:space="preserve"> tūkst. Eur </w:t>
      </w:r>
      <w:r>
        <w:rPr>
          <w:bCs/>
          <w:color w:val="0D0D0D"/>
        </w:rPr>
        <w:t>programos sveikatos priežiūros paslaugų pr</w:t>
      </w:r>
      <w:r w:rsidR="00FB5B2A">
        <w:rPr>
          <w:bCs/>
          <w:color w:val="0D0D0D"/>
        </w:rPr>
        <w:t>ieinamumui gerinti įgyvendinimui</w:t>
      </w:r>
      <w:r>
        <w:rPr>
          <w:bCs/>
          <w:color w:val="0D0D0D"/>
        </w:rPr>
        <w:t>.</w:t>
      </w:r>
    </w:p>
    <w:p w14:paraId="4454F3D1" w14:textId="3F0963DB" w:rsidR="004E2DF6" w:rsidRPr="00037662" w:rsidRDefault="00BD0D4B" w:rsidP="005F1E45">
      <w:pPr>
        <w:ind w:firstLine="851"/>
        <w:jc w:val="both"/>
      </w:pPr>
      <w:r>
        <w:t>- 57,430</w:t>
      </w:r>
      <w:r w:rsidR="004E2DF6" w:rsidRPr="00037662">
        <w:t xml:space="preserve"> tūkst. Eu</w:t>
      </w:r>
      <w:r w:rsidR="00375C8B">
        <w:t>r trūkstamų specialistų</w:t>
      </w:r>
      <w:r w:rsidR="004E2DF6" w:rsidRPr="00037662">
        <w:t xml:space="preserve"> medikų rėmimo programai įgyvendinti</w:t>
      </w:r>
      <w:r w:rsidR="004E2DF6">
        <w:t>.</w:t>
      </w:r>
    </w:p>
    <w:p w14:paraId="0A1A5F23" w14:textId="014507AA" w:rsidR="004E2DF6" w:rsidRDefault="004E2DF6" w:rsidP="005F1E45">
      <w:pPr>
        <w:pStyle w:val="Style11"/>
        <w:widowControl/>
        <w:spacing w:line="240" w:lineRule="auto"/>
        <w:ind w:firstLine="851"/>
      </w:pPr>
      <w:r>
        <w:t>-</w:t>
      </w:r>
      <w:r w:rsidR="00090FD9">
        <w:t xml:space="preserve"> 50,156</w:t>
      </w:r>
      <w:r w:rsidRPr="00037662">
        <w:t xml:space="preserve"> tūkst. Eur Savivaldybės aplinkos apsaugos rėmimo specialiajai programai.</w:t>
      </w:r>
    </w:p>
    <w:p w14:paraId="30C07CC2" w14:textId="50EBE899" w:rsidR="004E2DF6" w:rsidRDefault="004E2DF6" w:rsidP="005F1E45">
      <w:pPr>
        <w:pStyle w:val="Style11"/>
        <w:widowControl/>
        <w:spacing w:line="240" w:lineRule="auto"/>
        <w:ind w:firstLine="851"/>
      </w:pPr>
      <w:r>
        <w:rPr>
          <w:b/>
        </w:rPr>
        <w:t>-</w:t>
      </w:r>
      <w:r w:rsidR="005A5356">
        <w:rPr>
          <w:b/>
        </w:rPr>
        <w:t xml:space="preserve"> </w:t>
      </w:r>
      <w:r w:rsidR="005A5356">
        <w:t>10,622</w:t>
      </w:r>
      <w:r>
        <w:t xml:space="preserve"> tūkst. Eur iš Savivaldybės biudžeto pajamų Kretingos rajono savivaldybės visuomenės sveikatos biurui mokinių sveikatos priežiūrai.</w:t>
      </w:r>
    </w:p>
    <w:p w14:paraId="637EFD69" w14:textId="6D4DF36D" w:rsidR="004E2DF6" w:rsidRPr="00037662" w:rsidRDefault="004E2DF6" w:rsidP="005F1E45">
      <w:pPr>
        <w:ind w:firstLine="851"/>
        <w:jc w:val="both"/>
      </w:pPr>
      <w:r w:rsidRPr="00037662">
        <w:t xml:space="preserve">- </w:t>
      </w:r>
      <w:r w:rsidR="005A5356">
        <w:t>361,9</w:t>
      </w:r>
      <w:r w:rsidRPr="00037662">
        <w:t xml:space="preserve"> tūkst. Eur</w:t>
      </w:r>
      <w:r>
        <w:t xml:space="preserve"> iš valstybės biudžeto lėšų</w:t>
      </w:r>
      <w:r w:rsidRPr="00037662">
        <w:t xml:space="preserve"> plėtoti sveiką gyvenseną ugdymo įstaigose ir bendruomenėse, vykdyti visuomenės sveikatos stebėseną</w:t>
      </w:r>
      <w:r>
        <w:t>.</w:t>
      </w:r>
    </w:p>
    <w:p w14:paraId="19CC844E" w14:textId="7458AE41" w:rsidR="004E2DF6" w:rsidRPr="00037662" w:rsidRDefault="009552D9" w:rsidP="005F1E45">
      <w:pPr>
        <w:ind w:firstLine="851"/>
        <w:jc w:val="both"/>
      </w:pPr>
      <w:r>
        <w:t>- 103,</w:t>
      </w:r>
      <w:r w:rsidR="00587ABD">
        <w:t xml:space="preserve"> </w:t>
      </w:r>
      <w:r>
        <w:t>58</w:t>
      </w:r>
      <w:r w:rsidR="004E2DF6" w:rsidRPr="00037662">
        <w:t xml:space="preserve"> tūkst. Eur </w:t>
      </w:r>
      <w:r w:rsidR="004E2DF6">
        <w:t>iš valstybės biudžeto lėšų</w:t>
      </w:r>
      <w:r w:rsidR="004E2DF6" w:rsidRPr="00037662">
        <w:t xml:space="preserve"> visuomenės psichikos sveikatos paslaugų prieinamumui didinti, savižudybių prevencijai</w:t>
      </w:r>
      <w:r w:rsidR="004E2DF6">
        <w:t>.</w:t>
      </w:r>
    </w:p>
    <w:p w14:paraId="55FC7209" w14:textId="77777777" w:rsidR="004E2DF6" w:rsidRDefault="004E2DF6" w:rsidP="005F1E45">
      <w:pPr>
        <w:jc w:val="both"/>
        <w:rPr>
          <w:b/>
        </w:rPr>
      </w:pPr>
    </w:p>
    <w:p w14:paraId="50AFAAF8" w14:textId="37589639" w:rsidR="004E2DF6" w:rsidRPr="00037662" w:rsidRDefault="004E2DF6" w:rsidP="005F1E45">
      <w:pPr>
        <w:ind w:firstLine="851"/>
        <w:jc w:val="both"/>
        <w:rPr>
          <w:b/>
        </w:rPr>
      </w:pPr>
      <w:r w:rsidRPr="00037662">
        <w:rPr>
          <w:b/>
        </w:rPr>
        <w:t>Kultūros programa</w:t>
      </w:r>
      <w:r w:rsidR="00343C48">
        <w:rPr>
          <w:b/>
        </w:rPr>
        <w:t xml:space="preserve"> (</w:t>
      </w:r>
      <w:r w:rsidR="00734B41">
        <w:rPr>
          <w:b/>
        </w:rPr>
        <w:t>0</w:t>
      </w:r>
      <w:r w:rsidR="00343C48">
        <w:rPr>
          <w:b/>
        </w:rPr>
        <w:t>7)</w:t>
      </w:r>
    </w:p>
    <w:p w14:paraId="7E3ED4EA" w14:textId="45F44FDD" w:rsidR="004E2DF6" w:rsidRPr="00037662" w:rsidRDefault="005C5813" w:rsidP="005F1E45">
      <w:pPr>
        <w:ind w:firstLine="851"/>
        <w:jc w:val="both"/>
      </w:pPr>
      <w:r>
        <w:t>202</w:t>
      </w:r>
      <w:r w:rsidR="00D06969">
        <w:t>4</w:t>
      </w:r>
      <w:r w:rsidR="004E2DF6" w:rsidRPr="00037662">
        <w:t xml:space="preserve"> m. Kultūros programai finansuoti</w:t>
      </w:r>
      <w:r w:rsidR="00D06969">
        <w:t xml:space="preserve"> numatoma skirti 4 682,0</w:t>
      </w:r>
      <w:r w:rsidR="00B32EDF">
        <w:t xml:space="preserve"> tūkst. Eur, kurie sudaro 5,91</w:t>
      </w:r>
      <w:r w:rsidR="004E2DF6">
        <w:t xml:space="preserve"> </w:t>
      </w:r>
      <w:r w:rsidR="004E2DF6" w:rsidRPr="00037662">
        <w:t xml:space="preserve">proc. </w:t>
      </w:r>
      <w:r w:rsidR="00BE4D79">
        <w:t>rajono biudžeto asignavimų (2023 m. skirta 4 594,2</w:t>
      </w:r>
      <w:r w:rsidR="004E2DF6" w:rsidRPr="00037662">
        <w:t xml:space="preserve"> tūkst. Eur, kurie s</w:t>
      </w:r>
      <w:r w:rsidR="00BE4D79">
        <w:t>udarė 6,17</w:t>
      </w:r>
      <w:r w:rsidR="004E2DF6" w:rsidRPr="00037662">
        <w:t xml:space="preserve"> proc.).</w:t>
      </w:r>
    </w:p>
    <w:p w14:paraId="4B7B19A1" w14:textId="1038E8F9" w:rsidR="004E2DF6" w:rsidRPr="00037662" w:rsidRDefault="00BB18CB" w:rsidP="005F1E45">
      <w:pPr>
        <w:ind w:firstLine="851"/>
        <w:jc w:val="both"/>
      </w:pPr>
      <w:r>
        <w:t>2024</w:t>
      </w:r>
      <w:r w:rsidR="004E2DF6" w:rsidRPr="00037662">
        <w:t xml:space="preserve"> m</w:t>
      </w:r>
      <w:r w:rsidR="004E2DF6" w:rsidRPr="00037662">
        <w:rPr>
          <w:i/>
        </w:rPr>
        <w:t>.</w:t>
      </w:r>
      <w:r w:rsidR="004E2DF6" w:rsidRPr="00037662">
        <w:t xml:space="preserve"> iš </w:t>
      </w:r>
      <w:r>
        <w:t>valstybės biudžeto skirta 48,696</w:t>
      </w:r>
      <w:r w:rsidR="004E2DF6" w:rsidRPr="00037662">
        <w:t xml:space="preserve"> tūkst. Eur M. Valančiaus viešajai bibliotekai knygos rinkiniams ir kitoms skaitymo skatinimo iniciatyvoms atrinktiems leidiniams įsigyti.</w:t>
      </w:r>
    </w:p>
    <w:p w14:paraId="4C9322CF" w14:textId="348292DF" w:rsidR="004E2DF6" w:rsidRPr="00037662" w:rsidRDefault="004E2DF6" w:rsidP="005F1E45">
      <w:pPr>
        <w:pStyle w:val="Style13"/>
        <w:widowControl/>
        <w:tabs>
          <w:tab w:val="left" w:pos="600"/>
        </w:tabs>
        <w:ind w:firstLine="851"/>
        <w:jc w:val="both"/>
      </w:pPr>
      <w:r w:rsidRPr="00037662">
        <w:t xml:space="preserve">Į kultūros įstaigų darbo užmokesčio poreikius įskaičiuotas kultūros ir meno darbuotojų </w:t>
      </w:r>
      <w:r w:rsidR="006C0092">
        <w:t>103</w:t>
      </w:r>
      <w:r w:rsidRPr="00037662">
        <w:t>,0 tūkst. Eur darbo užmokesčio padidinimas, kuris pagal įstatymą finansuojamas iš GPM.</w:t>
      </w:r>
    </w:p>
    <w:p w14:paraId="43AB3990" w14:textId="1EA5C54A" w:rsidR="004E2DF6" w:rsidRDefault="004E2DF6" w:rsidP="005F1E45">
      <w:pPr>
        <w:pStyle w:val="Style13"/>
        <w:widowControl/>
        <w:tabs>
          <w:tab w:val="left" w:pos="600"/>
        </w:tabs>
        <w:ind w:firstLine="851"/>
        <w:jc w:val="both"/>
      </w:pPr>
      <w:r w:rsidRPr="00037662">
        <w:t xml:space="preserve">Iš kultūros programos įvairių finansavimo šaltinių numatyta </w:t>
      </w:r>
      <w:r w:rsidR="009E0722">
        <w:t>4 141,887</w:t>
      </w:r>
      <w:r>
        <w:t xml:space="preserve"> </w:t>
      </w:r>
      <w:r w:rsidRPr="00037662">
        <w:t>tūkst. Eur</w:t>
      </w:r>
      <w:r>
        <w:t xml:space="preserve"> </w:t>
      </w:r>
      <w:r w:rsidRPr="00037662">
        <w:t>5 kultūros įstaigų (M. Valančiaus viešosios bibliotekos, Kretingos rajono kultūros centro, Salantų kultūros centro, Kretingos muziejaus, Vyskupo Motiejaus Valančiaus gimtinės muziejaus) išlaikymui, iš jų</w:t>
      </w:r>
      <w:r>
        <w:t xml:space="preserve">: </w:t>
      </w:r>
    </w:p>
    <w:p w14:paraId="1ACC2567" w14:textId="3C3EE270" w:rsidR="004E2DF6" w:rsidRDefault="001D273C" w:rsidP="005F1E45">
      <w:pPr>
        <w:pStyle w:val="Style13"/>
        <w:widowControl/>
        <w:tabs>
          <w:tab w:val="left" w:pos="600"/>
        </w:tabs>
        <w:ind w:firstLine="851"/>
        <w:jc w:val="both"/>
      </w:pPr>
      <w:r>
        <w:t>105</w:t>
      </w:r>
      <w:r w:rsidR="004E2DF6">
        <w:t>,0 tūkst. Eur skiriama tiesiogiai kultūros įstaigoms kultūrinės veiklos programos įgyvendinimui, Valstybinių švenčių ir atmintinų dienų minėjimams.</w:t>
      </w:r>
    </w:p>
    <w:p w14:paraId="24C39CF6" w14:textId="5529C108" w:rsidR="004E2DF6" w:rsidRDefault="00D46DEC" w:rsidP="005F1E45">
      <w:pPr>
        <w:pStyle w:val="Style13"/>
        <w:widowControl/>
        <w:tabs>
          <w:tab w:val="left" w:pos="600"/>
        </w:tabs>
        <w:ind w:firstLine="851"/>
        <w:jc w:val="both"/>
      </w:pPr>
      <w:r>
        <w:t>124,5</w:t>
      </w:r>
      <w:r w:rsidR="004E2DF6" w:rsidRPr="00037662">
        <w:t xml:space="preserve"> tūkst. Eur skirta Kretingo</w:t>
      </w:r>
      <w:r>
        <w:t>s muziejui  Tiškevičiaus koplyčios remontui, spirito varyklos te</w:t>
      </w:r>
      <w:r w:rsidR="00771EFC">
        <w:t>c</w:t>
      </w:r>
      <w:r>
        <w:t>hniniam projektui, spirito varyklos kapitalinio remonto projektui.</w:t>
      </w:r>
    </w:p>
    <w:p w14:paraId="7F695A36" w14:textId="241040D0" w:rsidR="004E2DF6" w:rsidRDefault="00D46DEC" w:rsidP="005F1E45">
      <w:pPr>
        <w:pStyle w:val="Style13"/>
        <w:widowControl/>
        <w:tabs>
          <w:tab w:val="left" w:pos="600"/>
        </w:tabs>
        <w:ind w:firstLine="851"/>
        <w:jc w:val="both"/>
      </w:pPr>
      <w:r>
        <w:t xml:space="preserve">23,4 </w:t>
      </w:r>
      <w:r w:rsidR="004E2DF6">
        <w:t>tūkst. Eur skirta Kretingos r</w:t>
      </w:r>
      <w:r>
        <w:t>ajono kultūros centrui projektoriui ir ekranui su stovais</w:t>
      </w:r>
      <w:r w:rsidR="00861461">
        <w:t xml:space="preserve"> įsigyti</w:t>
      </w:r>
      <w:r>
        <w:t>.</w:t>
      </w:r>
    </w:p>
    <w:p w14:paraId="07B6C973" w14:textId="5381C9B7" w:rsidR="004E2DF6" w:rsidRDefault="00D46DEC" w:rsidP="005F1E45">
      <w:pPr>
        <w:pStyle w:val="Style13"/>
        <w:widowControl/>
        <w:tabs>
          <w:tab w:val="left" w:pos="600"/>
        </w:tabs>
        <w:ind w:firstLine="851"/>
        <w:jc w:val="both"/>
      </w:pPr>
      <w:r>
        <w:t>21,1</w:t>
      </w:r>
      <w:r w:rsidR="004E2DF6">
        <w:t xml:space="preserve"> tūkst. Eur Salantų kultūros centr</w:t>
      </w:r>
      <w:r w:rsidR="00BC7410">
        <w:t>ui įgarsinimo įrangai, žolia</w:t>
      </w:r>
      <w:r>
        <w:t>pjovei ir kompiuteriui įsigyti</w:t>
      </w:r>
      <w:r w:rsidR="00CB187A">
        <w:t>.</w:t>
      </w:r>
    </w:p>
    <w:p w14:paraId="5DACBB0B" w14:textId="58FEE9B0" w:rsidR="004E2DF6" w:rsidRPr="00037662" w:rsidRDefault="00524A24" w:rsidP="005F1E45">
      <w:pPr>
        <w:pStyle w:val="Style13"/>
        <w:widowControl/>
        <w:tabs>
          <w:tab w:val="left" w:pos="600"/>
        </w:tabs>
        <w:ind w:firstLine="851"/>
        <w:jc w:val="both"/>
      </w:pPr>
      <w:r>
        <w:t>4,0</w:t>
      </w:r>
      <w:r w:rsidR="004E2DF6">
        <w:t xml:space="preserve"> tūkst. Eur M. Valančiaus viešosios bibliotekos licencijoms ir kompiuteriams įsigyti.</w:t>
      </w:r>
    </w:p>
    <w:p w14:paraId="46907F78" w14:textId="74352D56" w:rsidR="004E2DF6" w:rsidRPr="00037662" w:rsidRDefault="004E2DF6" w:rsidP="005F1E45">
      <w:pPr>
        <w:pStyle w:val="Style13"/>
        <w:widowControl/>
        <w:tabs>
          <w:tab w:val="left" w:pos="600"/>
        </w:tabs>
        <w:ind w:firstLine="851"/>
        <w:jc w:val="both"/>
      </w:pPr>
      <w:r w:rsidRPr="00037662">
        <w:t xml:space="preserve">Iš kultūros programos numatyti asignavimai: </w:t>
      </w:r>
      <w:r w:rsidR="00524A24">
        <w:t>63,0</w:t>
      </w:r>
      <w:r w:rsidRPr="00037662">
        <w:t xml:space="preserve"> tūkst. Eur kultūros paveldo objektams, 50,0 tūkst. Eur </w:t>
      </w:r>
      <w:r w:rsidR="00733778">
        <w:t>bažnyčių rėmimui ir 378,43</w:t>
      </w:r>
      <w:r w:rsidR="00524A24">
        <w:t xml:space="preserve"> </w:t>
      </w:r>
      <w:r w:rsidRPr="00037662">
        <w:t>tūkst. Eur įvairaus pobūdžio kultūrinių projektų įgyvendinimui.</w:t>
      </w:r>
      <w:r w:rsidR="00D40FA2">
        <w:t xml:space="preserve"> Nauja, tai, kad atsirado nauja priemonė ,,Kultūros įstaigų remontas ir įrangos įsigijimas“.</w:t>
      </w:r>
    </w:p>
    <w:p w14:paraId="3076FCB4" w14:textId="77777777" w:rsidR="004E2DF6" w:rsidRPr="00037662" w:rsidRDefault="004E2DF6" w:rsidP="005F1E45">
      <w:pPr>
        <w:pStyle w:val="Style13"/>
        <w:widowControl/>
        <w:tabs>
          <w:tab w:val="left" w:pos="600"/>
        </w:tabs>
        <w:jc w:val="both"/>
      </w:pPr>
    </w:p>
    <w:p w14:paraId="5FC9649F" w14:textId="6F864E8F" w:rsidR="004E2DF6" w:rsidRPr="00037662" w:rsidRDefault="004E2DF6" w:rsidP="005F1E45">
      <w:pPr>
        <w:pStyle w:val="Style13"/>
        <w:widowControl/>
        <w:tabs>
          <w:tab w:val="left" w:pos="600"/>
        </w:tabs>
        <w:ind w:firstLine="851"/>
        <w:jc w:val="both"/>
        <w:rPr>
          <w:b/>
        </w:rPr>
      </w:pPr>
      <w:r w:rsidRPr="00037662">
        <w:rPr>
          <w:b/>
        </w:rPr>
        <w:t>Švietimo programa</w:t>
      </w:r>
      <w:r w:rsidR="00343C48">
        <w:rPr>
          <w:b/>
        </w:rPr>
        <w:t xml:space="preserve"> (</w:t>
      </w:r>
      <w:r w:rsidR="00A71A8A">
        <w:rPr>
          <w:b/>
        </w:rPr>
        <w:t>0</w:t>
      </w:r>
      <w:r w:rsidR="00343C48">
        <w:rPr>
          <w:b/>
        </w:rPr>
        <w:t>8)</w:t>
      </w:r>
    </w:p>
    <w:p w14:paraId="4C2622CB" w14:textId="73AB2FA3" w:rsidR="004E2DF6" w:rsidRPr="00037662" w:rsidRDefault="00634E80" w:rsidP="005F1E45">
      <w:pPr>
        <w:pStyle w:val="Style13"/>
        <w:widowControl/>
        <w:tabs>
          <w:tab w:val="left" w:pos="600"/>
        </w:tabs>
        <w:ind w:firstLine="851"/>
        <w:jc w:val="both"/>
      </w:pPr>
      <w:r>
        <w:t>2024</w:t>
      </w:r>
      <w:r w:rsidR="004E2DF6" w:rsidRPr="00037662">
        <w:t xml:space="preserve"> m. </w:t>
      </w:r>
      <w:r w:rsidR="004E2DF6">
        <w:t>Š</w:t>
      </w:r>
      <w:r w:rsidR="004E2DF6" w:rsidRPr="00037662">
        <w:t>vietimo programai finansuoti numato</w:t>
      </w:r>
      <w:r>
        <w:t>ma skirti 32 722,5</w:t>
      </w:r>
      <w:r w:rsidR="004E2DF6">
        <w:t xml:space="preserve"> tūkst. Eur, kurie sudaro </w:t>
      </w:r>
      <w:r>
        <w:t>41,28</w:t>
      </w:r>
      <w:r w:rsidR="004E2DF6" w:rsidRPr="00037662">
        <w:t xml:space="preserve"> proc. </w:t>
      </w:r>
      <w:r>
        <w:t>rajono biudžeto asignavimų (2023 m. skirta 30 162,7</w:t>
      </w:r>
      <w:r w:rsidR="004E2DF6">
        <w:t xml:space="preserve"> tūkst. Eur, ku</w:t>
      </w:r>
      <w:r>
        <w:t>rie sudarė 40,51</w:t>
      </w:r>
      <w:r w:rsidR="004E2DF6" w:rsidRPr="00037662">
        <w:t xml:space="preserve"> proc.).</w:t>
      </w:r>
    </w:p>
    <w:p w14:paraId="6E11A953" w14:textId="5868734E" w:rsidR="004E2DF6" w:rsidRPr="00037662" w:rsidRDefault="005C5813" w:rsidP="005F1E45">
      <w:pPr>
        <w:pStyle w:val="Style13"/>
        <w:widowControl/>
        <w:tabs>
          <w:tab w:val="left" w:pos="600"/>
        </w:tabs>
        <w:ind w:firstLine="851"/>
        <w:jc w:val="both"/>
      </w:pPr>
      <w:r>
        <w:t>2024</w:t>
      </w:r>
      <w:r w:rsidR="004E2DF6">
        <w:t xml:space="preserve"> m. Šv</w:t>
      </w:r>
      <w:r w:rsidR="004E2DF6" w:rsidRPr="00037662">
        <w:t>ietimo programa pagal finansavimo šaltinius finansuojama:</w:t>
      </w:r>
    </w:p>
    <w:p w14:paraId="3699BE5A" w14:textId="7BA958EB" w:rsidR="004E2DF6" w:rsidRPr="00037662" w:rsidRDefault="001C1CAB" w:rsidP="005F1E45">
      <w:pPr>
        <w:pStyle w:val="Style13"/>
        <w:widowControl/>
        <w:numPr>
          <w:ilvl w:val="0"/>
          <w:numId w:val="16"/>
        </w:numPr>
        <w:tabs>
          <w:tab w:val="left" w:pos="600"/>
        </w:tabs>
        <w:ind w:left="0" w:firstLine="851"/>
        <w:jc w:val="both"/>
        <w:rPr>
          <w:b/>
          <w:bCs/>
        </w:rPr>
      </w:pPr>
      <w:r>
        <w:t>12 160,444</w:t>
      </w:r>
      <w:r w:rsidR="004E2DF6" w:rsidRPr="00037662">
        <w:t xml:space="preserve"> tūkst. Eur iš Savivaldybės biudžeto pajamų (įskaičius met</w:t>
      </w:r>
      <w:r w:rsidR="004E2DF6">
        <w:t>ų pradžios apyvartines lėšas</w:t>
      </w:r>
      <w:r w:rsidR="009135DC">
        <w:t>, valstybės biudžeto lėšas</w:t>
      </w:r>
      <w:r w:rsidR="004E2DF6">
        <w:t>) 19</w:t>
      </w:r>
      <w:r w:rsidR="004E2DF6" w:rsidRPr="00037662">
        <w:t xml:space="preserve"> švietimo įstaigų išlaikymui (aplinkos darbuotojų darbo užmokestis ir įstaigų išlaikymo išlaidos)</w:t>
      </w:r>
      <w:r w:rsidR="004E2DF6">
        <w:t>.</w:t>
      </w:r>
    </w:p>
    <w:p w14:paraId="43285D6F" w14:textId="1A0B6E1D" w:rsidR="004E2DF6" w:rsidRDefault="00852B22" w:rsidP="005F1E45">
      <w:pPr>
        <w:pStyle w:val="Style13"/>
        <w:widowControl/>
        <w:numPr>
          <w:ilvl w:val="0"/>
          <w:numId w:val="16"/>
        </w:numPr>
        <w:tabs>
          <w:tab w:val="left" w:pos="600"/>
        </w:tabs>
        <w:ind w:left="0" w:firstLine="851"/>
        <w:jc w:val="both"/>
        <w:rPr>
          <w:b/>
          <w:bCs/>
        </w:rPr>
      </w:pPr>
      <w:r>
        <w:lastRenderedPageBreak/>
        <w:t>1 096</w:t>
      </w:r>
      <w:r w:rsidR="00785F04">
        <w:t>,0</w:t>
      </w:r>
      <w:r w:rsidR="004E2DF6" w:rsidRPr="00037662">
        <w:t xml:space="preserve"> tūkst. Eur iš Savivaldybės biudžeto pajamų įvairių švietimo programų priemonių finansavimui</w:t>
      </w:r>
      <w:r w:rsidR="00651C17">
        <w:t xml:space="preserve"> (12</w:t>
      </w:r>
      <w:r w:rsidR="004E2DF6">
        <w:t>0,0</w:t>
      </w:r>
      <w:r w:rsidR="004E2DF6" w:rsidRPr="00037662">
        <w:t xml:space="preserve"> tūkst. E</w:t>
      </w:r>
      <w:r w:rsidR="00651C17">
        <w:t xml:space="preserve">ur </w:t>
      </w:r>
      <w:r w:rsidR="0022074C">
        <w:t xml:space="preserve">Kartenos mokyklai-daugiafunkciniam centrui autobusui įsigyti ir Marijos </w:t>
      </w:r>
      <w:proofErr w:type="spellStart"/>
      <w:r w:rsidR="0022074C">
        <w:t>Tiškevičiūtės</w:t>
      </w:r>
      <w:proofErr w:type="spellEnd"/>
      <w:r w:rsidR="0022074C">
        <w:t xml:space="preserve"> mokyklai specialiam automobiliui įsigyti</w:t>
      </w:r>
      <w:r w:rsidR="00D84845">
        <w:t>, 431</w:t>
      </w:r>
      <w:r w:rsidR="004E2DF6">
        <w:t>,0</w:t>
      </w:r>
      <w:r w:rsidR="004E2DF6" w:rsidRPr="00037662">
        <w:t xml:space="preserve"> tūkst. Eur švietimo įstaigų remontui</w:t>
      </w:r>
      <w:r w:rsidR="004E2DF6">
        <w:t xml:space="preserve"> ir įrangai įsigyti</w:t>
      </w:r>
      <w:r w:rsidR="004E2DF6" w:rsidRPr="00037662">
        <w:t>,</w:t>
      </w:r>
      <w:r w:rsidR="004E2DF6">
        <w:t xml:space="preserve"> </w:t>
      </w:r>
      <w:r w:rsidR="00EF7D4D">
        <w:t>60</w:t>
      </w:r>
      <w:r w:rsidR="004E2DF6" w:rsidRPr="00037662">
        <w:t>,0 tūkst. Eur švietimo įstaigų</w:t>
      </w:r>
      <w:r w:rsidR="004E2DF6" w:rsidRPr="00037662">
        <w:rPr>
          <w:rStyle w:val="FontStyle18"/>
          <w:color w:val="auto"/>
          <w:sz w:val="24"/>
          <w:szCs w:val="24"/>
        </w:rPr>
        <w:t xml:space="preserve"> </w:t>
      </w:r>
      <w:r w:rsidR="004E2DF6" w:rsidRPr="00037662">
        <w:rPr>
          <w:rStyle w:val="FontStyle18"/>
          <w:b w:val="0"/>
          <w:color w:val="auto"/>
          <w:sz w:val="24"/>
          <w:szCs w:val="24"/>
        </w:rPr>
        <w:t>nemokamo maitinimo patiekal</w:t>
      </w:r>
      <w:r w:rsidR="00D84845">
        <w:rPr>
          <w:rStyle w:val="FontStyle18"/>
          <w:b w:val="0"/>
          <w:color w:val="auto"/>
          <w:sz w:val="24"/>
          <w:szCs w:val="24"/>
        </w:rPr>
        <w:t>ų gamybos išlaidoms padengti, 55</w:t>
      </w:r>
      <w:r w:rsidR="004E2DF6" w:rsidRPr="00037662">
        <w:rPr>
          <w:rStyle w:val="FontStyle18"/>
          <w:b w:val="0"/>
          <w:color w:val="auto"/>
          <w:sz w:val="24"/>
          <w:szCs w:val="24"/>
        </w:rPr>
        <w:t xml:space="preserve">,0 </w:t>
      </w:r>
      <w:r w:rsidR="004E2DF6" w:rsidRPr="00037662">
        <w:t>tūkst. Eur ugdymo įstaigų informacinių technologinių bazių stiprinimui</w:t>
      </w:r>
      <w:r w:rsidR="00716889">
        <w:t>, 145</w:t>
      </w:r>
      <w:r w:rsidR="004E2DF6">
        <w:t>,0</w:t>
      </w:r>
      <w:r w:rsidR="004E2DF6" w:rsidRPr="00037662">
        <w:t xml:space="preserve"> tūkst. Eur nevyriausybinių</w:t>
      </w:r>
      <w:r w:rsidR="004E2DF6">
        <w:t>, jaunimo</w:t>
      </w:r>
      <w:r w:rsidR="004E2DF6" w:rsidRPr="00037662">
        <w:t xml:space="preserve"> ir bendruomeninių organizacijų projektų finansavimui</w:t>
      </w:r>
      <w:r w:rsidR="00EF7D4D">
        <w:t>,</w:t>
      </w:r>
      <w:r w:rsidR="00F86397">
        <w:t xml:space="preserve"> 100,0 tūkst. Eur pedagogų rėmimui,</w:t>
      </w:r>
      <w:r w:rsidR="00EF7D4D">
        <w:t xml:space="preserve"> 185</w:t>
      </w:r>
      <w:r w:rsidR="004E2DF6">
        <w:t>,0</w:t>
      </w:r>
      <w:r w:rsidR="004E2DF6" w:rsidRPr="00037662">
        <w:t xml:space="preserve"> tūkst. Eur ir kitoms priemonėms finansuoti)</w:t>
      </w:r>
      <w:r w:rsidR="004E2DF6">
        <w:t>.</w:t>
      </w:r>
    </w:p>
    <w:p w14:paraId="3F5A5021" w14:textId="77777777" w:rsidR="004E2DF6" w:rsidRDefault="004E2DF6" w:rsidP="005F1E45">
      <w:pPr>
        <w:pStyle w:val="Style13"/>
        <w:widowControl/>
        <w:tabs>
          <w:tab w:val="left" w:pos="600"/>
        </w:tabs>
        <w:ind w:firstLine="851"/>
        <w:jc w:val="both"/>
        <w:rPr>
          <w:rStyle w:val="FontStyle18"/>
          <w:color w:val="auto"/>
          <w:sz w:val="24"/>
          <w:szCs w:val="24"/>
        </w:rPr>
      </w:pPr>
      <w:r w:rsidRPr="00841DB8">
        <w:rPr>
          <w:b/>
        </w:rPr>
        <w:t>Valstybės biudžeto s</w:t>
      </w:r>
      <w:r>
        <w:rPr>
          <w:b/>
        </w:rPr>
        <w:t>pecialios tikslinės dotacijos,</w:t>
      </w:r>
      <w:r w:rsidRPr="00841DB8">
        <w:rPr>
          <w:b/>
        </w:rPr>
        <w:t xml:space="preserve"> kitos </w:t>
      </w:r>
      <w:r>
        <w:rPr>
          <w:b/>
        </w:rPr>
        <w:t>v</w:t>
      </w:r>
      <w:r w:rsidRPr="00841DB8">
        <w:rPr>
          <w:b/>
        </w:rPr>
        <w:t>alstybės biudžeto</w:t>
      </w:r>
      <w:r>
        <w:rPr>
          <w:b/>
        </w:rPr>
        <w:t xml:space="preserve"> ir ES</w:t>
      </w:r>
      <w:r w:rsidRPr="00841DB8">
        <w:rPr>
          <w:b/>
        </w:rPr>
        <w:t xml:space="preserve"> lėšos, skirtos švietimo įstaigoms:</w:t>
      </w:r>
    </w:p>
    <w:p w14:paraId="06C0D4CA" w14:textId="51B6EEEF" w:rsidR="004E2DF6" w:rsidRPr="00037662" w:rsidRDefault="004E2DF6" w:rsidP="005F1E45">
      <w:pPr>
        <w:pStyle w:val="Style13"/>
        <w:widowControl/>
        <w:tabs>
          <w:tab w:val="left" w:pos="600"/>
        </w:tabs>
        <w:ind w:firstLine="851"/>
        <w:jc w:val="both"/>
        <w:rPr>
          <w:b/>
          <w:bCs/>
        </w:rPr>
      </w:pPr>
      <w:r w:rsidRPr="00764C4E">
        <w:rPr>
          <w:bCs/>
        </w:rPr>
        <w:t>1.</w:t>
      </w:r>
      <w:r>
        <w:rPr>
          <w:b/>
          <w:bCs/>
        </w:rPr>
        <w:t xml:space="preserve"> </w:t>
      </w:r>
      <w:r w:rsidR="00373A7D">
        <w:t>17 795,5</w:t>
      </w:r>
      <w:r w:rsidRPr="00037662">
        <w:t xml:space="preserve"> tūkst. Eur </w:t>
      </w:r>
      <w:r>
        <w:t>v</w:t>
      </w:r>
      <w:r w:rsidRPr="00037662">
        <w:t>alstybės biudžeto speciali tiksli</w:t>
      </w:r>
      <w:r>
        <w:t>nė dotacija 20</w:t>
      </w:r>
      <w:r w:rsidRPr="00037662">
        <w:t xml:space="preserve"> švietimo įstaig</w:t>
      </w:r>
      <w:r>
        <w:t>ų</w:t>
      </w:r>
      <w:r w:rsidRPr="00037662">
        <w:t xml:space="preserve"> (įskaitant viešąją įstaigą Pranciškonų gimnaziją) ugdymo reikmėms, iš</w:t>
      </w:r>
      <w:r>
        <w:t xml:space="preserve"> j</w:t>
      </w:r>
      <w:r w:rsidR="00B0099D">
        <w:t>ų: mokinių lėšų rezervui 325,189</w:t>
      </w:r>
      <w:r w:rsidRPr="00037662">
        <w:t xml:space="preserve"> tūkst. Eur.</w:t>
      </w:r>
    </w:p>
    <w:p w14:paraId="2EAFF1D8" w14:textId="1D6A6822" w:rsidR="004E2DF6" w:rsidRDefault="004E2DF6" w:rsidP="005F1E45">
      <w:pPr>
        <w:pStyle w:val="Style13"/>
        <w:widowControl/>
        <w:tabs>
          <w:tab w:val="left" w:pos="600"/>
        </w:tabs>
        <w:ind w:firstLine="851"/>
        <w:jc w:val="both"/>
      </w:pPr>
      <w:r w:rsidRPr="00037662">
        <w:t>Ugdymo reikmėms lėšos apskaičiuojamos ir paskirstomos</w:t>
      </w:r>
      <w:r>
        <w:t xml:space="preserve"> vadovaujantis</w:t>
      </w:r>
      <w:r w:rsidRPr="00037662">
        <w:t xml:space="preserve"> Lietuvos Respublikos Vyriausybės 2018 m. liepos 11 d. nutarimu Nr. 679 „Dėl Mokymo lėšų apskaičiavimo, paskirstymo ir panaudojimo tvarkos aprašo patvirtinimo“</w:t>
      </w:r>
      <w:r w:rsidR="005767BD">
        <w:t xml:space="preserve"> su vėlesniais pakeitimais. 2024</w:t>
      </w:r>
      <w:r>
        <w:t xml:space="preserve"> m</w:t>
      </w:r>
      <w:r w:rsidR="005767BD">
        <w:t>. Savivaldybei skirta 17 795,5</w:t>
      </w:r>
      <w:r w:rsidRPr="00037662">
        <w:t xml:space="preserve"> tūkst. Eur speciali tikslinė dotacija, palyginus</w:t>
      </w:r>
      <w:r w:rsidR="00050202">
        <w:t xml:space="preserve"> su 2023</w:t>
      </w:r>
      <w:r w:rsidRPr="00037662">
        <w:t xml:space="preserve"> m. patiksli</w:t>
      </w:r>
      <w:r>
        <w:t>nt</w:t>
      </w:r>
      <w:r w:rsidR="00050202">
        <w:t>u planu skirta daugiau 1 997,1</w:t>
      </w:r>
      <w:r>
        <w:t xml:space="preserve"> </w:t>
      </w:r>
      <w:r w:rsidRPr="00037662">
        <w:t>tūkst. Eur</w:t>
      </w:r>
      <w:r>
        <w:t>.</w:t>
      </w:r>
    </w:p>
    <w:p w14:paraId="2EDDC89B" w14:textId="2757DDDE" w:rsidR="004E2DF6" w:rsidRDefault="00356AD8" w:rsidP="005F1E45">
      <w:pPr>
        <w:pStyle w:val="Style13"/>
        <w:widowControl/>
        <w:tabs>
          <w:tab w:val="left" w:pos="600"/>
        </w:tabs>
        <w:ind w:firstLine="851"/>
        <w:jc w:val="both"/>
      </w:pPr>
      <w:r>
        <w:rPr>
          <w:rStyle w:val="FontStyle18"/>
          <w:b w:val="0"/>
          <w:color w:val="auto"/>
          <w:sz w:val="24"/>
          <w:szCs w:val="24"/>
        </w:rPr>
        <w:t>2. 58,5</w:t>
      </w:r>
      <w:r w:rsidR="004E2DF6" w:rsidRPr="00037662">
        <w:rPr>
          <w:rStyle w:val="FontStyle18"/>
          <w:b w:val="0"/>
          <w:color w:val="auto"/>
          <w:sz w:val="24"/>
          <w:szCs w:val="24"/>
        </w:rPr>
        <w:t xml:space="preserve"> </w:t>
      </w:r>
      <w:r w:rsidR="004E2DF6" w:rsidRPr="00037662">
        <w:t xml:space="preserve">tūkst. Eur </w:t>
      </w:r>
      <w:r w:rsidR="004E2DF6">
        <w:t>v</w:t>
      </w:r>
      <w:r w:rsidR="004E2DF6" w:rsidRPr="00037662">
        <w:t xml:space="preserve">alstybės biudžeto speciali tikslinė dotacija Marijos </w:t>
      </w:r>
      <w:proofErr w:type="spellStart"/>
      <w:r w:rsidR="004E2DF6" w:rsidRPr="00037662">
        <w:t>Tiškevičiūtės</w:t>
      </w:r>
      <w:proofErr w:type="spellEnd"/>
      <w:r w:rsidR="004E2DF6" w:rsidRPr="00037662">
        <w:t xml:space="preserve"> mokyklos klasių mokiniams, turintiems specialių poreikių</w:t>
      </w:r>
      <w:r>
        <w:t>. Palyginus su 2023 m. skirta daugiau 9,4</w:t>
      </w:r>
      <w:r w:rsidR="004E2DF6">
        <w:t xml:space="preserve"> tūkst. Eur.</w:t>
      </w:r>
    </w:p>
    <w:p w14:paraId="0D65B3AF" w14:textId="58D5D28E" w:rsidR="004E2DF6" w:rsidRDefault="00176595" w:rsidP="005F1E45">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3. 256,2</w:t>
      </w:r>
      <w:r w:rsidR="004E2DF6" w:rsidRPr="00037662">
        <w:rPr>
          <w:rStyle w:val="FontStyle18"/>
          <w:b w:val="0"/>
          <w:color w:val="auto"/>
          <w:sz w:val="24"/>
          <w:szCs w:val="24"/>
        </w:rPr>
        <w:t xml:space="preserve"> tūkst. Eur</w:t>
      </w:r>
      <w:r w:rsidR="004E2DF6">
        <w:rPr>
          <w:rStyle w:val="FontStyle18"/>
          <w:b w:val="0"/>
          <w:color w:val="auto"/>
          <w:sz w:val="24"/>
          <w:szCs w:val="24"/>
        </w:rPr>
        <w:t xml:space="preserve"> valstybės biudžeto lėšos</w:t>
      </w:r>
      <w:r w:rsidR="004E2DF6" w:rsidRPr="00037662">
        <w:rPr>
          <w:rStyle w:val="FontStyle18"/>
          <w:b w:val="0"/>
          <w:color w:val="auto"/>
          <w:sz w:val="24"/>
          <w:szCs w:val="24"/>
        </w:rPr>
        <w:t xml:space="preserve"> neformaliojo vaikų švietimo programų finansavimui</w:t>
      </w:r>
      <w:r>
        <w:rPr>
          <w:rStyle w:val="FontStyle18"/>
          <w:b w:val="0"/>
          <w:color w:val="auto"/>
          <w:sz w:val="24"/>
          <w:szCs w:val="24"/>
        </w:rPr>
        <w:t xml:space="preserve">. Palyginus su 2023 m. skirta daugiau 34,2 </w:t>
      </w:r>
      <w:r w:rsidR="004E2DF6">
        <w:rPr>
          <w:rStyle w:val="FontStyle18"/>
          <w:b w:val="0"/>
          <w:color w:val="auto"/>
          <w:sz w:val="24"/>
          <w:szCs w:val="24"/>
        </w:rPr>
        <w:t>tūkst. Eur.</w:t>
      </w:r>
    </w:p>
    <w:p w14:paraId="11AAFE18" w14:textId="17551909" w:rsidR="004E2DF6" w:rsidRDefault="00A86928" w:rsidP="005F1E45">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4. 25,835 tūkst. Eur  valstybės biudžeto lėšos bendruomeninės veiklos stiprinimui. Palyginus su 2023 m. skirta mažiau 0,221 tūkst. Eur.</w:t>
      </w:r>
    </w:p>
    <w:p w14:paraId="67E29710" w14:textId="189B6C9F" w:rsidR="004E2DF6" w:rsidRPr="00060FA0" w:rsidRDefault="0015725E" w:rsidP="005F1E45">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5. 1 330</w:t>
      </w:r>
      <w:r w:rsidR="004E2DF6">
        <w:rPr>
          <w:rStyle w:val="FontStyle18"/>
          <w:b w:val="0"/>
          <w:color w:val="auto"/>
          <w:sz w:val="24"/>
          <w:szCs w:val="24"/>
        </w:rPr>
        <w:t xml:space="preserve">,0 tūkst. Eur. Tūkstantmečio mokyklų programos įgyvendinimui </w:t>
      </w:r>
      <w:r w:rsidR="008C7863">
        <w:rPr>
          <w:rStyle w:val="FontStyle18"/>
          <w:b w:val="0"/>
          <w:color w:val="auto"/>
          <w:sz w:val="24"/>
          <w:szCs w:val="24"/>
        </w:rPr>
        <w:t>(</w:t>
      </w:r>
      <w:r w:rsidR="004E2DF6">
        <w:rPr>
          <w:rStyle w:val="FontStyle18"/>
          <w:b w:val="0"/>
          <w:color w:val="auto"/>
          <w:sz w:val="24"/>
          <w:szCs w:val="24"/>
        </w:rPr>
        <w:t>ES finansuojamas projektas</w:t>
      </w:r>
      <w:r w:rsidR="008C7863">
        <w:rPr>
          <w:rStyle w:val="FontStyle18"/>
          <w:b w:val="0"/>
          <w:color w:val="auto"/>
          <w:sz w:val="24"/>
          <w:szCs w:val="24"/>
        </w:rPr>
        <w:t>)</w:t>
      </w:r>
      <w:r w:rsidR="004E2DF6">
        <w:rPr>
          <w:rStyle w:val="FontStyle18"/>
          <w:b w:val="0"/>
          <w:color w:val="auto"/>
          <w:sz w:val="24"/>
          <w:szCs w:val="24"/>
        </w:rPr>
        <w:t>. Iš viso projekte dalyvauja 6 rajono švietimo įstaigos: Jurgio Pabrėžos universitetinė gimnazija, Simono Daukanto progimnazija, Marijono Daujoto progimnazija, Vydmantų gimnazija, Darbėnų ir Salantų gimnazijos. Bus kuriami gamtamoksliniai, menų, informacinio mąstymo centrai.</w:t>
      </w:r>
    </w:p>
    <w:p w14:paraId="7ACA316D" w14:textId="77777777" w:rsidR="004E2DF6" w:rsidRPr="009C00D7" w:rsidRDefault="004E2DF6" w:rsidP="005F1E45">
      <w:pPr>
        <w:pStyle w:val="Style13"/>
        <w:widowControl/>
        <w:tabs>
          <w:tab w:val="left" w:pos="600"/>
        </w:tabs>
        <w:jc w:val="both"/>
        <w:rPr>
          <w:rStyle w:val="FontStyle18"/>
          <w:b w:val="0"/>
          <w:bCs w:val="0"/>
          <w:color w:val="auto"/>
          <w:sz w:val="24"/>
          <w:szCs w:val="24"/>
        </w:rPr>
      </w:pPr>
    </w:p>
    <w:p w14:paraId="39D72307" w14:textId="0E80C3DB" w:rsidR="004E2DF6" w:rsidRPr="00037662" w:rsidRDefault="004E2DF6" w:rsidP="005F1E45">
      <w:pPr>
        <w:pStyle w:val="Style13"/>
        <w:widowControl/>
        <w:tabs>
          <w:tab w:val="left" w:pos="600"/>
        </w:tabs>
        <w:ind w:firstLine="851"/>
        <w:jc w:val="both"/>
        <w:rPr>
          <w:rStyle w:val="FontStyle18"/>
          <w:color w:val="auto"/>
          <w:sz w:val="24"/>
          <w:szCs w:val="24"/>
        </w:rPr>
      </w:pPr>
      <w:r w:rsidRPr="00037662">
        <w:rPr>
          <w:rStyle w:val="FontStyle18"/>
          <w:color w:val="auto"/>
          <w:sz w:val="24"/>
          <w:szCs w:val="24"/>
        </w:rPr>
        <w:t>Socialinės paramos programa</w:t>
      </w:r>
      <w:r w:rsidR="00343C48">
        <w:rPr>
          <w:rStyle w:val="FontStyle18"/>
          <w:color w:val="auto"/>
          <w:sz w:val="24"/>
          <w:szCs w:val="24"/>
        </w:rPr>
        <w:t xml:space="preserve"> (</w:t>
      </w:r>
      <w:r w:rsidR="00A71A8A">
        <w:rPr>
          <w:rStyle w:val="FontStyle18"/>
          <w:color w:val="auto"/>
          <w:sz w:val="24"/>
          <w:szCs w:val="24"/>
        </w:rPr>
        <w:t>0</w:t>
      </w:r>
      <w:r w:rsidR="00343C48">
        <w:rPr>
          <w:rStyle w:val="FontStyle18"/>
          <w:color w:val="auto"/>
          <w:sz w:val="24"/>
          <w:szCs w:val="24"/>
        </w:rPr>
        <w:t>9)</w:t>
      </w:r>
    </w:p>
    <w:p w14:paraId="0D6783E9" w14:textId="2F703CD7" w:rsidR="004E2DF6" w:rsidRPr="00037662" w:rsidRDefault="004E2DF6" w:rsidP="005F1E45">
      <w:pPr>
        <w:pStyle w:val="Style13"/>
        <w:widowControl/>
        <w:tabs>
          <w:tab w:val="left" w:pos="600"/>
        </w:tabs>
        <w:ind w:firstLine="851"/>
        <w:jc w:val="both"/>
      </w:pPr>
      <w:r w:rsidRPr="00037662">
        <w:rPr>
          <w:rStyle w:val="FontStyle18"/>
          <w:b w:val="0"/>
          <w:color w:val="auto"/>
          <w:sz w:val="24"/>
          <w:szCs w:val="24"/>
        </w:rPr>
        <w:t>20</w:t>
      </w:r>
      <w:r w:rsidR="00A6483C">
        <w:rPr>
          <w:rStyle w:val="FontStyle18"/>
          <w:b w:val="0"/>
          <w:color w:val="auto"/>
          <w:sz w:val="24"/>
          <w:szCs w:val="24"/>
        </w:rPr>
        <w:t>24 m.</w:t>
      </w:r>
      <w:r w:rsidRPr="00037662">
        <w:rPr>
          <w:rStyle w:val="FontStyle18"/>
          <w:b w:val="0"/>
          <w:color w:val="auto"/>
          <w:sz w:val="24"/>
          <w:szCs w:val="24"/>
        </w:rPr>
        <w:t xml:space="preserve"> Socialinei paramos </w:t>
      </w:r>
      <w:r>
        <w:rPr>
          <w:rStyle w:val="FontStyle18"/>
          <w:b w:val="0"/>
          <w:color w:val="auto"/>
          <w:sz w:val="24"/>
          <w:szCs w:val="24"/>
        </w:rPr>
        <w:t xml:space="preserve">programai numatoma skirti </w:t>
      </w:r>
      <w:r w:rsidR="00A6483C">
        <w:rPr>
          <w:rStyle w:val="FontStyle18"/>
          <w:b w:val="0"/>
          <w:color w:val="auto"/>
          <w:sz w:val="24"/>
          <w:szCs w:val="24"/>
        </w:rPr>
        <w:t>9 949.3</w:t>
      </w:r>
      <w:r w:rsidRPr="00037662">
        <w:t xml:space="preserve"> </w:t>
      </w:r>
      <w:r>
        <w:t xml:space="preserve">tūkst. Eur, kurie sudaro </w:t>
      </w:r>
      <w:r w:rsidR="000E0676">
        <w:t>12,</w:t>
      </w:r>
      <w:r w:rsidR="00A6483C">
        <w:t>55</w:t>
      </w:r>
      <w:r w:rsidRPr="00037662">
        <w:t xml:space="preserve"> proc. rajono biudžeto asignavimų (2</w:t>
      </w:r>
      <w:r w:rsidR="00E50F42">
        <w:t>023 m. skirta 10 177.8</w:t>
      </w:r>
      <w:r w:rsidR="008F7EE5">
        <w:t xml:space="preserve"> tūkst. Eur, kurie sudarė 13,67</w:t>
      </w:r>
      <w:r w:rsidRPr="00037662">
        <w:t xml:space="preserve"> proc.).</w:t>
      </w:r>
    </w:p>
    <w:p w14:paraId="573C363E" w14:textId="065B4EDC" w:rsidR="004E2DF6" w:rsidRDefault="008F7EE5" w:rsidP="005F1E45">
      <w:pPr>
        <w:pStyle w:val="Style13"/>
        <w:widowControl/>
        <w:tabs>
          <w:tab w:val="left" w:pos="600"/>
        </w:tabs>
        <w:ind w:firstLine="851"/>
      </w:pPr>
      <w:r>
        <w:t>2024</w:t>
      </w:r>
      <w:r w:rsidR="004E2DF6" w:rsidRPr="00037662">
        <w:t xml:space="preserve"> m. Socialinė paramos programa pagal finansavimo šaltinius finansuojama:</w:t>
      </w:r>
    </w:p>
    <w:p w14:paraId="3BF9D5FF" w14:textId="077234E9" w:rsidR="004E2DF6" w:rsidRDefault="004E2DF6" w:rsidP="005F1E45">
      <w:pPr>
        <w:pStyle w:val="Style13"/>
        <w:widowControl/>
        <w:tabs>
          <w:tab w:val="left" w:pos="600"/>
        </w:tabs>
        <w:ind w:firstLine="851"/>
        <w:jc w:val="both"/>
      </w:pPr>
      <w:r>
        <w:t xml:space="preserve">1. </w:t>
      </w:r>
      <w:r w:rsidR="00EB3640">
        <w:t>3 531,9</w:t>
      </w:r>
      <w:r w:rsidRPr="00037662">
        <w:t xml:space="preserve"> tūkst. Eur iš Savivaldybės biudžeto įvairių finansavimo šaltinių (įskaičius metų pradžios apyvartines lėšas) Socialinių paslaugų centro ir Dienos veiklos centro išlaikymui, iš jų: </w:t>
      </w:r>
      <w:r w:rsidR="00DE4F60">
        <w:t>64,0</w:t>
      </w:r>
      <w:r w:rsidRPr="00037662">
        <w:t xml:space="preserve"> tūkst. Eur skirti iš </w:t>
      </w:r>
      <w:r>
        <w:t>v</w:t>
      </w:r>
      <w:r w:rsidRPr="00037662">
        <w:t>alstybės biudžeto socialinių paslaug</w:t>
      </w:r>
      <w:r w:rsidR="00DB424F">
        <w:t>ų srities darbuotojų pareiginei</w:t>
      </w:r>
      <w:r w:rsidRPr="00037662">
        <w:t xml:space="preserve"> </w:t>
      </w:r>
      <w:r w:rsidR="00DB424F">
        <w:t>algai pa</w:t>
      </w:r>
      <w:r w:rsidRPr="00037662">
        <w:t>didinti</w:t>
      </w:r>
      <w:r w:rsidR="00867E52">
        <w:t>.</w:t>
      </w:r>
    </w:p>
    <w:p w14:paraId="7A935992" w14:textId="35F15C64" w:rsidR="004E2DF6" w:rsidRPr="00C95A4C" w:rsidRDefault="00C95A4C" w:rsidP="005F1E45">
      <w:pPr>
        <w:pStyle w:val="Style13"/>
        <w:widowControl/>
        <w:tabs>
          <w:tab w:val="left" w:pos="600"/>
        </w:tabs>
        <w:jc w:val="both"/>
      </w:pPr>
      <w:r w:rsidRPr="00C95A4C">
        <w:t>Dienos</w:t>
      </w:r>
      <w:r>
        <w:t xml:space="preserve"> veiklos centrui skirta 10.0 tūkst. Eur I a. remontui, 2</w:t>
      </w:r>
      <w:r w:rsidR="00AD13C5">
        <w:t>,</w:t>
      </w:r>
      <w:r>
        <w:t>0 tūkst. Eur – kompiuteriams įsigyti.</w:t>
      </w:r>
    </w:p>
    <w:p w14:paraId="01E03040" w14:textId="300C80D3" w:rsidR="004E2DF6" w:rsidRDefault="00F8650D" w:rsidP="005F1E45">
      <w:pPr>
        <w:pStyle w:val="Style13"/>
        <w:widowControl/>
        <w:tabs>
          <w:tab w:val="left" w:pos="600"/>
        </w:tabs>
        <w:ind w:firstLine="851"/>
        <w:jc w:val="both"/>
      </w:pPr>
      <w:r>
        <w:t>2. 3 374,3</w:t>
      </w:r>
      <w:r w:rsidR="004E2DF6" w:rsidRPr="00037662">
        <w:t xml:space="preserve"> tūkst. Eur iš Savivaldybės biudžeto pajamų kitoms priemonėms finansuoti (</w:t>
      </w:r>
      <w:r w:rsidR="004E2DF6">
        <w:t>30</w:t>
      </w:r>
      <w:r w:rsidR="004E2DF6" w:rsidRPr="00037662">
        <w:t>,0 tūkst. Eur aplin</w:t>
      </w:r>
      <w:r w:rsidR="004E2DF6">
        <w:t>kos pritaikymui neįgaliesiems,</w:t>
      </w:r>
      <w:r w:rsidR="00A4783D">
        <w:t xml:space="preserve"> 100,0 tūkst. Eur paramos</w:t>
      </w:r>
      <w:r w:rsidR="00531055">
        <w:t xml:space="preserve"> visuomenei teikimas </w:t>
      </w:r>
      <w:r w:rsidR="00AD13C5">
        <w:t>–</w:t>
      </w:r>
      <w:r>
        <w:t xml:space="preserve"> </w:t>
      </w:r>
      <w:r w:rsidR="00531055">
        <w:t>akredituotai socialinei</w:t>
      </w:r>
      <w:r w:rsidR="00491F5E">
        <w:t xml:space="preserve"> </w:t>
      </w:r>
      <w:r w:rsidR="00531055">
        <w:t>priežiūrai</w:t>
      </w:r>
      <w:r>
        <w:t>, 12</w:t>
      </w:r>
      <w:r w:rsidR="00264E69">
        <w:t>,0 tūkst. Eur paramos visuomenei teikimas (labdaros organizacijai ,,Rūpestėliai“ ir ,,Maisto banko“ būsto nuomai mokėti už sandėliavimo patalpas)</w:t>
      </w:r>
      <w:r w:rsidR="004E2DF6">
        <w:t>, 15</w:t>
      </w:r>
      <w:r w:rsidR="00AB59B5">
        <w:t>,0 tūkst. Eur mirusiųjų palaikams pervežti</w:t>
      </w:r>
      <w:r w:rsidR="00C5391B">
        <w:t>, 22,0</w:t>
      </w:r>
      <w:r w:rsidR="004E2DF6" w:rsidRPr="00037662">
        <w:t xml:space="preserve"> tūkst. Eur nevyriausybinių organizacijų projektams socialinei reabilitacij</w:t>
      </w:r>
      <w:r w:rsidR="00C5391B">
        <w:t>ai</w:t>
      </w:r>
      <w:r w:rsidR="00F82DB6">
        <w:t xml:space="preserve"> ir integracijai finansuoti, 1 32</w:t>
      </w:r>
      <w:r w:rsidR="004E2DF6" w:rsidRPr="00037662">
        <w:t xml:space="preserve">0,0 tūkst. Eur </w:t>
      </w:r>
      <w:r w:rsidR="00C5391B">
        <w:t>socialinėms pašalpoms, 197,0</w:t>
      </w:r>
      <w:r w:rsidR="004E2DF6" w:rsidRPr="00037662">
        <w:t xml:space="preserve"> tūkst. Eur išmokoms už globojamus šeimose vaikus ir bu</w:t>
      </w:r>
      <w:r w:rsidR="00070370">
        <w:t>dintiems globėjams mokėti, 300</w:t>
      </w:r>
      <w:r w:rsidR="004E2DF6">
        <w:t>,0</w:t>
      </w:r>
      <w:r w:rsidR="004E2DF6" w:rsidRPr="00037662">
        <w:t xml:space="preserve"> tūkst. Eur ilgalaikės ir trumpalaikės social</w:t>
      </w:r>
      <w:r w:rsidR="004E2DF6">
        <w:t>inės gl</w:t>
      </w:r>
      <w:r w:rsidR="00E06CA8">
        <w:t xml:space="preserve">obos organizavimui, </w:t>
      </w:r>
      <w:r w:rsidR="00C5391B">
        <w:t>1 000</w:t>
      </w:r>
      <w:r w:rsidR="004E2DF6">
        <w:t>,0</w:t>
      </w:r>
      <w:r w:rsidR="004E2DF6" w:rsidRPr="00037662">
        <w:t xml:space="preserve"> tūkst. Eur išmokoms ir kompensacijoms mokėti,</w:t>
      </w:r>
      <w:r w:rsidR="001001C2">
        <w:t xml:space="preserve"> 285,69</w:t>
      </w:r>
      <w:r w:rsidR="004E2DF6" w:rsidRPr="00037662">
        <w:t xml:space="preserve"> tūkst. Eur socialinės paramos administravimo išlaidoms mokėti, </w:t>
      </w:r>
      <w:r w:rsidR="00C5391B">
        <w:t>67,650</w:t>
      </w:r>
      <w:r w:rsidR="004E2DF6" w:rsidRPr="00037662">
        <w:t xml:space="preserve"> tūkst. Eur Vaikų dienos centrų finansavimui ir plėtrai</w:t>
      </w:r>
      <w:r w:rsidR="00DC01F4">
        <w:t xml:space="preserve">, 25,0 </w:t>
      </w:r>
      <w:r w:rsidR="00BE11F7">
        <w:t xml:space="preserve"> tūkst. Eur vienkartinių, tikslinių, periodinių, sąlyginių pašalpų skyrimui</w:t>
      </w:r>
      <w:r w:rsidR="009E3BE9">
        <w:t>).</w:t>
      </w:r>
    </w:p>
    <w:p w14:paraId="10A7C49F" w14:textId="1699D9E9" w:rsidR="004E2DF6" w:rsidRDefault="0020061E" w:rsidP="005F1E45">
      <w:pPr>
        <w:pStyle w:val="Style13"/>
        <w:widowControl/>
        <w:tabs>
          <w:tab w:val="left" w:pos="600"/>
        </w:tabs>
        <w:ind w:firstLine="851"/>
        <w:jc w:val="both"/>
        <w:rPr>
          <w:rStyle w:val="FontStyle18"/>
          <w:b w:val="0"/>
          <w:bCs w:val="0"/>
          <w:color w:val="auto"/>
          <w:sz w:val="24"/>
          <w:szCs w:val="24"/>
        </w:rPr>
      </w:pPr>
      <w:r>
        <w:t>3. 2 308,9</w:t>
      </w:r>
      <w:r w:rsidR="004E2DF6" w:rsidRPr="00037662">
        <w:t xml:space="preserve"> tūkst. Eur </w:t>
      </w:r>
      <w:r w:rsidR="004E2DF6">
        <w:t>v</w:t>
      </w:r>
      <w:r w:rsidR="004E2DF6" w:rsidRPr="00037662">
        <w:t>alstybės biudžeto specialios tikslinės dotacijos vienkartinių išmokų skaičiavimui ir mokėjimui, socialinė parama mokiniams, socialinėms paslaugoms, būsto nuomos ar išperkamosios būsto nuomos kompensacijoms, neveiksnių asmenų būklės peržiūrėjimui</w:t>
      </w:r>
      <w:r w:rsidR="004E2DF6">
        <w:t>.</w:t>
      </w:r>
    </w:p>
    <w:p w14:paraId="0F2EB22D" w14:textId="73845648" w:rsidR="004E2DF6" w:rsidRDefault="004E2DF6" w:rsidP="005F1E45">
      <w:pPr>
        <w:pStyle w:val="Style13"/>
        <w:widowControl/>
        <w:tabs>
          <w:tab w:val="left" w:pos="600"/>
        </w:tabs>
        <w:ind w:firstLine="851"/>
        <w:jc w:val="both"/>
        <w:rPr>
          <w:rStyle w:val="FontStyle18"/>
          <w:b w:val="0"/>
          <w:color w:val="auto"/>
          <w:sz w:val="24"/>
          <w:szCs w:val="24"/>
        </w:rPr>
      </w:pPr>
      <w:r>
        <w:rPr>
          <w:rStyle w:val="FontStyle18"/>
          <w:b w:val="0"/>
          <w:color w:val="auto"/>
          <w:sz w:val="24"/>
          <w:szCs w:val="24"/>
        </w:rPr>
        <w:lastRenderedPageBreak/>
        <w:t xml:space="preserve">4. </w:t>
      </w:r>
      <w:r w:rsidR="00873EBE">
        <w:rPr>
          <w:rStyle w:val="FontStyle18"/>
          <w:b w:val="0"/>
          <w:color w:val="auto"/>
          <w:sz w:val="24"/>
          <w:szCs w:val="24"/>
        </w:rPr>
        <w:t>87,5</w:t>
      </w:r>
      <w:r w:rsidRPr="00037662">
        <w:rPr>
          <w:rStyle w:val="FontStyle18"/>
          <w:b w:val="0"/>
          <w:color w:val="auto"/>
          <w:sz w:val="24"/>
          <w:szCs w:val="24"/>
        </w:rPr>
        <w:t xml:space="preserve"> tūkst. Eur</w:t>
      </w:r>
      <w:r w:rsidR="00873EBE">
        <w:rPr>
          <w:rStyle w:val="FontStyle18"/>
          <w:b w:val="0"/>
          <w:color w:val="auto"/>
          <w:sz w:val="24"/>
          <w:szCs w:val="24"/>
        </w:rPr>
        <w:t xml:space="preserve"> kompensuojamų</w:t>
      </w:r>
      <w:r w:rsidRPr="00037662">
        <w:rPr>
          <w:rStyle w:val="FontStyle18"/>
          <w:b w:val="0"/>
          <w:color w:val="auto"/>
          <w:sz w:val="24"/>
          <w:szCs w:val="24"/>
        </w:rPr>
        <w:t xml:space="preserve"> ES finansinės paramos lėšų skirta</w:t>
      </w:r>
      <w:r>
        <w:rPr>
          <w:rStyle w:val="FontStyle18"/>
          <w:b w:val="0"/>
          <w:color w:val="auto"/>
          <w:sz w:val="24"/>
          <w:szCs w:val="24"/>
        </w:rPr>
        <w:t xml:space="preserve"> </w:t>
      </w:r>
      <w:r w:rsidR="00873EBE">
        <w:rPr>
          <w:rStyle w:val="FontStyle18"/>
          <w:b w:val="0"/>
          <w:color w:val="auto"/>
          <w:sz w:val="24"/>
          <w:szCs w:val="24"/>
        </w:rPr>
        <w:t>Dienos veiklos ce</w:t>
      </w:r>
      <w:r w:rsidR="0020061E">
        <w:rPr>
          <w:rStyle w:val="FontStyle18"/>
          <w:b w:val="0"/>
          <w:color w:val="auto"/>
          <w:sz w:val="24"/>
          <w:szCs w:val="24"/>
        </w:rPr>
        <w:t>n</w:t>
      </w:r>
      <w:r w:rsidR="00873EBE">
        <w:rPr>
          <w:rStyle w:val="FontStyle18"/>
          <w:b w:val="0"/>
          <w:color w:val="auto"/>
          <w:sz w:val="24"/>
          <w:szCs w:val="24"/>
        </w:rPr>
        <w:t>trui ES projektų finansavimui</w:t>
      </w:r>
      <w:r>
        <w:rPr>
          <w:rStyle w:val="FontStyle18"/>
          <w:b w:val="0"/>
          <w:color w:val="auto"/>
          <w:sz w:val="24"/>
          <w:szCs w:val="24"/>
        </w:rPr>
        <w:t>.</w:t>
      </w:r>
    </w:p>
    <w:p w14:paraId="36EF0EF4" w14:textId="7AE6B890" w:rsidR="00EB3640" w:rsidRDefault="00EB3640" w:rsidP="005F1E45">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5. 382,0 tūkst. Eur ES finansinės paramos lėšų skirta materialinio nepritekliaus mažinimo programai, projekto ,,Pabėgėlių iš Ukra</w:t>
      </w:r>
      <w:r w:rsidR="00CB5E93">
        <w:rPr>
          <w:rStyle w:val="FontStyle18"/>
          <w:b w:val="0"/>
          <w:color w:val="auto"/>
          <w:sz w:val="24"/>
          <w:szCs w:val="24"/>
        </w:rPr>
        <w:t>inos priėmimas ir ankstyva inte</w:t>
      </w:r>
      <w:r>
        <w:rPr>
          <w:rStyle w:val="FontStyle18"/>
          <w:b w:val="0"/>
          <w:color w:val="auto"/>
          <w:sz w:val="24"/>
          <w:szCs w:val="24"/>
        </w:rPr>
        <w:t xml:space="preserve">gracija“ finansavimui. </w:t>
      </w:r>
    </w:p>
    <w:p w14:paraId="0D762B7D" w14:textId="00436840" w:rsidR="004E2DF6" w:rsidRPr="00060FA0" w:rsidRDefault="00A335F4" w:rsidP="005F1E45">
      <w:pPr>
        <w:pStyle w:val="Style13"/>
        <w:widowControl/>
        <w:tabs>
          <w:tab w:val="left" w:pos="600"/>
        </w:tabs>
        <w:ind w:firstLine="851"/>
        <w:jc w:val="both"/>
      </w:pPr>
      <w:r>
        <w:rPr>
          <w:rStyle w:val="FontStyle18"/>
          <w:b w:val="0"/>
          <w:color w:val="auto"/>
          <w:sz w:val="24"/>
          <w:szCs w:val="24"/>
        </w:rPr>
        <w:t>6</w:t>
      </w:r>
      <w:r w:rsidR="007E17B0">
        <w:rPr>
          <w:rStyle w:val="FontStyle18"/>
          <w:b w:val="0"/>
          <w:color w:val="auto"/>
          <w:sz w:val="24"/>
          <w:szCs w:val="24"/>
        </w:rPr>
        <w:t>. 264,623</w:t>
      </w:r>
      <w:r w:rsidR="004E2DF6" w:rsidRPr="00037662">
        <w:rPr>
          <w:rStyle w:val="FontStyle18"/>
          <w:b w:val="0"/>
          <w:color w:val="auto"/>
          <w:sz w:val="24"/>
          <w:szCs w:val="24"/>
        </w:rPr>
        <w:t xml:space="preserve"> </w:t>
      </w:r>
      <w:r w:rsidR="004E2DF6" w:rsidRPr="00037662">
        <w:t xml:space="preserve">tūkst. Eur </w:t>
      </w:r>
      <w:r w:rsidR="004E2DF6">
        <w:t>v</w:t>
      </w:r>
      <w:r w:rsidR="004E2DF6" w:rsidRPr="00037662">
        <w:t>alstybės biudžeto lėšų skirta</w:t>
      </w:r>
      <w:r w:rsidR="004E2DF6">
        <w:t>:</w:t>
      </w:r>
      <w:r w:rsidR="004E2DF6" w:rsidRPr="00037662">
        <w:t xml:space="preserve"> </w:t>
      </w:r>
      <w:r w:rsidR="00BD6955">
        <w:t>129,670</w:t>
      </w:r>
      <w:r w:rsidR="004E2DF6" w:rsidRPr="00037662">
        <w:t xml:space="preserve"> tūkst. Eur asmeninei pagalbai teikti ir administruoti, </w:t>
      </w:r>
      <w:r w:rsidR="002612F7">
        <w:t>36,003</w:t>
      </w:r>
      <w:r w:rsidR="004E2DF6" w:rsidRPr="00037662">
        <w:t xml:space="preserve"> tūkst. Eur socialinės reabilitacijos paslaugų neįgaliesiems teikimo</w:t>
      </w:r>
      <w:r w:rsidR="004E2DF6">
        <w:t xml:space="preserve"> </w:t>
      </w:r>
      <w:r w:rsidR="002846D9">
        <w:t>bendruomenėje projektams, 25,001</w:t>
      </w:r>
      <w:r w:rsidR="004E2DF6">
        <w:t xml:space="preserve"> tūkst. Eur kompleksinių pa</w:t>
      </w:r>
      <w:r w:rsidR="00ED2E12">
        <w:t>slaugų šeimoms organizuoti, 45,8</w:t>
      </w:r>
      <w:r w:rsidR="004E2DF6">
        <w:t xml:space="preserve"> tūkst. Eur akredituotai vaikų dienos socialinei priežiūrai organ</w:t>
      </w:r>
      <w:r w:rsidR="007E17B0">
        <w:t>izuoti, teikti ir administruoti, 28,149</w:t>
      </w:r>
      <w:r w:rsidR="0078610E">
        <w:t xml:space="preserve"> tūkst. Eur aplinkos pritaikymui</w:t>
      </w:r>
      <w:r w:rsidR="007E17B0">
        <w:t xml:space="preserve"> neįgaliesiems.</w:t>
      </w:r>
    </w:p>
    <w:p w14:paraId="096F044C" w14:textId="77777777" w:rsidR="004E2DF6" w:rsidRDefault="004E2DF6" w:rsidP="005F1E45">
      <w:pPr>
        <w:pStyle w:val="Style13"/>
        <w:widowControl/>
        <w:tabs>
          <w:tab w:val="left" w:pos="600"/>
        </w:tabs>
        <w:jc w:val="both"/>
        <w:rPr>
          <w:b/>
        </w:rPr>
      </w:pPr>
    </w:p>
    <w:p w14:paraId="03049FB2" w14:textId="7C1C8474" w:rsidR="004E2DF6" w:rsidRPr="00037662" w:rsidRDefault="004E2DF6" w:rsidP="005F1E45">
      <w:pPr>
        <w:pStyle w:val="Style13"/>
        <w:widowControl/>
        <w:tabs>
          <w:tab w:val="left" w:pos="600"/>
        </w:tabs>
        <w:ind w:firstLine="851"/>
        <w:jc w:val="both"/>
        <w:rPr>
          <w:rStyle w:val="FontStyle18"/>
          <w:b w:val="0"/>
          <w:color w:val="auto"/>
          <w:sz w:val="24"/>
          <w:szCs w:val="24"/>
        </w:rPr>
      </w:pPr>
      <w:r w:rsidRPr="00037662">
        <w:rPr>
          <w:b/>
        </w:rPr>
        <w:t>Kūno kultūros ir sporto programa</w:t>
      </w:r>
      <w:r w:rsidR="00343C48">
        <w:rPr>
          <w:b/>
        </w:rPr>
        <w:t xml:space="preserve"> (10)</w:t>
      </w:r>
    </w:p>
    <w:p w14:paraId="636F1919" w14:textId="4C4256C6" w:rsidR="004E2DF6" w:rsidRPr="00037662" w:rsidRDefault="00C92307" w:rsidP="005F1E45">
      <w:pPr>
        <w:pStyle w:val="Style13"/>
        <w:widowControl/>
        <w:tabs>
          <w:tab w:val="left" w:pos="600"/>
        </w:tabs>
        <w:ind w:firstLine="851"/>
        <w:jc w:val="both"/>
      </w:pPr>
      <w:r>
        <w:rPr>
          <w:rStyle w:val="FontStyle18"/>
          <w:b w:val="0"/>
          <w:color w:val="auto"/>
          <w:sz w:val="24"/>
          <w:szCs w:val="24"/>
        </w:rPr>
        <w:t>2024</w:t>
      </w:r>
      <w:r w:rsidR="004E2DF6" w:rsidRPr="00037662">
        <w:rPr>
          <w:rStyle w:val="FontStyle18"/>
          <w:b w:val="0"/>
          <w:color w:val="auto"/>
          <w:sz w:val="24"/>
          <w:szCs w:val="24"/>
        </w:rPr>
        <w:t xml:space="preserve"> m. Kūno kultūros ir sporto </w:t>
      </w:r>
      <w:r w:rsidR="004E2DF6">
        <w:rPr>
          <w:rStyle w:val="FontStyle18"/>
          <w:b w:val="0"/>
          <w:color w:val="auto"/>
          <w:sz w:val="24"/>
          <w:szCs w:val="24"/>
        </w:rPr>
        <w:t xml:space="preserve">programai numatoma skirti </w:t>
      </w:r>
      <w:r w:rsidR="000D2EB5">
        <w:rPr>
          <w:rStyle w:val="FontStyle18"/>
          <w:b w:val="0"/>
          <w:color w:val="auto"/>
          <w:sz w:val="24"/>
          <w:szCs w:val="24"/>
        </w:rPr>
        <w:t>553,0</w:t>
      </w:r>
      <w:r w:rsidR="004E2DF6" w:rsidRPr="00037662">
        <w:rPr>
          <w:rStyle w:val="FontStyle18"/>
          <w:b w:val="0"/>
          <w:color w:val="auto"/>
          <w:sz w:val="24"/>
          <w:szCs w:val="24"/>
        </w:rPr>
        <w:t xml:space="preserve"> </w:t>
      </w:r>
      <w:r w:rsidR="004E2DF6">
        <w:t xml:space="preserve">tūkst. Eur, kurie sudaro </w:t>
      </w:r>
      <w:r w:rsidR="009B2716">
        <w:t>0,70</w:t>
      </w:r>
      <w:r w:rsidR="004E2DF6" w:rsidRPr="00037662">
        <w:t xml:space="preserve"> proc. r</w:t>
      </w:r>
      <w:r w:rsidR="003750C0">
        <w:t>ajono biudžeto asignavimų (20</w:t>
      </w:r>
      <w:r w:rsidR="004E2DF6">
        <w:t>2</w:t>
      </w:r>
      <w:r w:rsidR="003750C0">
        <w:t>3 m. skirta 590,0</w:t>
      </w:r>
      <w:r w:rsidR="004E2DF6" w:rsidRPr="00037662">
        <w:t xml:space="preserve"> tūkst. Eur, ku</w:t>
      </w:r>
      <w:r w:rsidR="003750C0">
        <w:t>rie sudarė 0,79</w:t>
      </w:r>
      <w:r w:rsidR="004E2DF6" w:rsidRPr="00037662">
        <w:t xml:space="preserve"> proc.).</w:t>
      </w:r>
      <w:r w:rsidR="00DD4C53">
        <w:t xml:space="preserve"> 2023</w:t>
      </w:r>
      <w:r w:rsidR="00AD13C5">
        <w:t> </w:t>
      </w:r>
      <w:r w:rsidR="00DD4C53">
        <w:t>m. asignavimai didesni dėl to, kad 160,0 tūkst. Eur išleista rampoms įrengti Kretingos m. ir Darbėnuose.</w:t>
      </w:r>
    </w:p>
    <w:p w14:paraId="3822BF15" w14:textId="77777777" w:rsidR="004E2DF6" w:rsidRPr="00037662" w:rsidRDefault="004E2DF6" w:rsidP="005F1E45">
      <w:pPr>
        <w:pStyle w:val="Style13"/>
        <w:widowControl/>
        <w:tabs>
          <w:tab w:val="left" w:pos="600"/>
        </w:tabs>
        <w:ind w:firstLine="851"/>
        <w:jc w:val="both"/>
      </w:pPr>
      <w:r w:rsidRPr="00037662">
        <w:t>Kūno kultūros ir sporto programa finansuojama iš Savivaldybės biudžeto prognozuojamų pajamų. Jos asignavimai skirti:</w:t>
      </w:r>
    </w:p>
    <w:p w14:paraId="0AF9886F" w14:textId="20DF6B91" w:rsidR="004E2DF6" w:rsidRPr="00F640F1" w:rsidRDefault="00DD4C53" w:rsidP="00AD13C5">
      <w:pPr>
        <w:pStyle w:val="Style13"/>
        <w:widowControl/>
        <w:tabs>
          <w:tab w:val="left" w:pos="600"/>
        </w:tabs>
        <w:ind w:firstLine="851"/>
        <w:jc w:val="both"/>
      </w:pPr>
      <w:r>
        <w:rPr>
          <w:bCs/>
        </w:rPr>
        <w:t xml:space="preserve">1. </w:t>
      </w:r>
      <w:r w:rsidR="009233C9">
        <w:t>335</w:t>
      </w:r>
      <w:r w:rsidR="004E2DF6" w:rsidRPr="00F640F1">
        <w:t xml:space="preserve">,0 tūkst. Eur </w:t>
      </w:r>
      <w:r w:rsidR="000C72F9">
        <w:t>sporto</w:t>
      </w:r>
      <w:r w:rsidR="00D034A3">
        <w:t xml:space="preserve"> infrastruktūros įrengimui ir esamos atnaujinimui,</w:t>
      </w:r>
      <w:r w:rsidR="000C72F9">
        <w:t xml:space="preserve"> </w:t>
      </w:r>
      <w:r w:rsidR="004E2DF6" w:rsidRPr="00F640F1">
        <w:t>sporto klubų veiklai iš dalies finansuoti</w:t>
      </w:r>
      <w:r w:rsidR="004E2DF6">
        <w:t>, sportin</w:t>
      </w:r>
      <w:r w:rsidR="00D034A3">
        <w:t xml:space="preserve">inkų ir jų trenerių skatinimui. </w:t>
      </w:r>
    </w:p>
    <w:p w14:paraId="21F3BC14" w14:textId="4850451F" w:rsidR="004E2DF6" w:rsidRPr="00037662" w:rsidRDefault="00DD4C53" w:rsidP="00AD13C5">
      <w:pPr>
        <w:pStyle w:val="Style13"/>
        <w:widowControl/>
        <w:tabs>
          <w:tab w:val="left" w:pos="600"/>
        </w:tabs>
        <w:ind w:firstLine="851"/>
        <w:jc w:val="both"/>
      </w:pPr>
      <w:r>
        <w:t>2. 19</w:t>
      </w:r>
      <w:r w:rsidR="004E2DF6" w:rsidRPr="00F640F1">
        <w:t>0,0</w:t>
      </w:r>
      <w:r w:rsidR="004E2DF6" w:rsidRPr="00037662">
        <w:t xml:space="preserve"> tūkst. Eur VŠĮ „Minijos futbolo akademija“ išlaikymui</w:t>
      </w:r>
      <w:r w:rsidR="004E2DF6">
        <w:t>.</w:t>
      </w:r>
    </w:p>
    <w:p w14:paraId="1E83161F" w14:textId="173A5553" w:rsidR="004E2DF6" w:rsidRPr="00037662" w:rsidRDefault="00DD4C53" w:rsidP="00AD13C5">
      <w:pPr>
        <w:pStyle w:val="Style13"/>
        <w:widowControl/>
        <w:tabs>
          <w:tab w:val="left" w:pos="600"/>
        </w:tabs>
        <w:ind w:firstLine="851"/>
        <w:jc w:val="both"/>
      </w:pPr>
      <w:r>
        <w:t xml:space="preserve">3. </w:t>
      </w:r>
      <w:r w:rsidR="004E2DF6" w:rsidRPr="00037662">
        <w:t>20,0 tūkst. Eur atviros sporto infrastruktūros priežiūrai (Kretingos miesto stadiono, dirbtinės futbolo aikštės dangos bei kitų sporto aikštelių priežiūrai)</w:t>
      </w:r>
      <w:r w:rsidR="004E2DF6">
        <w:t>.</w:t>
      </w:r>
    </w:p>
    <w:p w14:paraId="25F46859" w14:textId="31AB50B4" w:rsidR="004E2DF6" w:rsidRPr="00037662" w:rsidRDefault="00DD4C53" w:rsidP="00AD13C5">
      <w:pPr>
        <w:pStyle w:val="Style13"/>
        <w:widowControl/>
        <w:tabs>
          <w:tab w:val="left" w:pos="600"/>
        </w:tabs>
        <w:ind w:firstLine="851"/>
        <w:jc w:val="both"/>
      </w:pPr>
      <w:r>
        <w:t xml:space="preserve">4. </w:t>
      </w:r>
      <w:r w:rsidR="000C72F9">
        <w:t>8</w:t>
      </w:r>
      <w:r w:rsidR="004E2DF6" w:rsidRPr="00037662">
        <w:t>,0 tūkst. Eur „Galimybių vykdyti nenumatytų priemonių užtikrinimas“.</w:t>
      </w:r>
    </w:p>
    <w:p w14:paraId="2C53E3F1" w14:textId="77777777" w:rsidR="004E2DF6" w:rsidRPr="00037662" w:rsidRDefault="004E2DF6" w:rsidP="005F1E45">
      <w:pPr>
        <w:pStyle w:val="Style13"/>
        <w:widowControl/>
        <w:tabs>
          <w:tab w:val="left" w:pos="600"/>
        </w:tabs>
        <w:jc w:val="both"/>
        <w:rPr>
          <w:rStyle w:val="FontStyle18"/>
          <w:b w:val="0"/>
          <w:color w:val="auto"/>
          <w:sz w:val="24"/>
          <w:szCs w:val="24"/>
        </w:rPr>
      </w:pPr>
    </w:p>
    <w:p w14:paraId="14DCEAE3" w14:textId="50B223DA" w:rsidR="004E2DF6" w:rsidRPr="00037662" w:rsidRDefault="004E2DF6" w:rsidP="00AD13C5">
      <w:pPr>
        <w:pStyle w:val="Style13"/>
        <w:widowControl/>
        <w:tabs>
          <w:tab w:val="left" w:pos="600"/>
        </w:tabs>
        <w:ind w:firstLine="851"/>
        <w:jc w:val="both"/>
        <w:rPr>
          <w:b/>
        </w:rPr>
      </w:pPr>
      <w:r w:rsidRPr="00037662">
        <w:rPr>
          <w:b/>
        </w:rPr>
        <w:t>Architektūros ir teritorijų planavimo programa</w:t>
      </w:r>
      <w:r w:rsidR="00343C48">
        <w:rPr>
          <w:b/>
        </w:rPr>
        <w:t xml:space="preserve"> (11)</w:t>
      </w:r>
    </w:p>
    <w:p w14:paraId="7A2BD12A" w14:textId="58D82DF7" w:rsidR="004E2DF6" w:rsidRPr="00037662" w:rsidRDefault="0096588A" w:rsidP="005F1E45">
      <w:pPr>
        <w:pStyle w:val="Style13"/>
        <w:widowControl/>
        <w:tabs>
          <w:tab w:val="left" w:pos="600"/>
        </w:tabs>
        <w:ind w:firstLine="851"/>
        <w:jc w:val="both"/>
      </w:pPr>
      <w:r>
        <w:t>2024</w:t>
      </w:r>
      <w:r w:rsidR="004E2DF6" w:rsidRPr="00037662">
        <w:t xml:space="preserve"> m. </w:t>
      </w:r>
      <w:r w:rsidR="00AD13C5">
        <w:t>A</w:t>
      </w:r>
      <w:r w:rsidR="004E2DF6" w:rsidRPr="00037662">
        <w:t>rchitektūros ir teritorijų planavimo programai numatoma skir</w:t>
      </w:r>
      <w:r>
        <w:t>t</w:t>
      </w:r>
      <w:r w:rsidR="00A07608">
        <w:t>i 275,</w:t>
      </w:r>
      <w:r>
        <w:t>1</w:t>
      </w:r>
      <w:r w:rsidR="004E2DF6" w:rsidRPr="00037662">
        <w:t xml:space="preserve"> tūkst. Eur, kurie sudaro </w:t>
      </w:r>
      <w:r>
        <w:t>0,35</w:t>
      </w:r>
      <w:r w:rsidR="004E2DF6" w:rsidRPr="00037662">
        <w:t xml:space="preserve"> procentą rajono asignavimų</w:t>
      </w:r>
      <w:r w:rsidR="00FC40AA">
        <w:t xml:space="preserve"> (2023 m. skirta 127,</w:t>
      </w:r>
      <w:r>
        <w:t>8 tūkst. Eur, kurie sudarė 0,17</w:t>
      </w:r>
      <w:r w:rsidR="004E2DF6">
        <w:rPr>
          <w:lang w:val="en-US"/>
        </w:rPr>
        <w:t> </w:t>
      </w:r>
      <w:r w:rsidR="004E2DF6" w:rsidRPr="00037662">
        <w:t>proc.).</w:t>
      </w:r>
    </w:p>
    <w:p w14:paraId="7E043C21" w14:textId="77B2283F" w:rsidR="004E2DF6" w:rsidRPr="00037662" w:rsidRDefault="00030499" w:rsidP="005F1E45">
      <w:pPr>
        <w:pStyle w:val="Style13"/>
        <w:widowControl/>
        <w:tabs>
          <w:tab w:val="left" w:pos="600"/>
        </w:tabs>
        <w:ind w:firstLine="851"/>
        <w:jc w:val="both"/>
      </w:pPr>
      <w:r>
        <w:t>2024</w:t>
      </w:r>
      <w:r w:rsidR="004E2DF6" w:rsidRPr="00037662">
        <w:t xml:space="preserve"> m. </w:t>
      </w:r>
      <w:r w:rsidR="004E2DF6">
        <w:t>A</w:t>
      </w:r>
      <w:r w:rsidR="004E2DF6" w:rsidRPr="00037662">
        <w:t>rchitektūros ir teritorijų planavimo programa finansuojama:</w:t>
      </w:r>
    </w:p>
    <w:p w14:paraId="0383B235" w14:textId="786850CB" w:rsidR="004E2DF6" w:rsidRPr="00037662" w:rsidRDefault="00A57038" w:rsidP="005F1E45">
      <w:pPr>
        <w:pStyle w:val="Style13"/>
        <w:widowControl/>
        <w:numPr>
          <w:ilvl w:val="0"/>
          <w:numId w:val="22"/>
        </w:numPr>
        <w:tabs>
          <w:tab w:val="left" w:pos="600"/>
        </w:tabs>
        <w:ind w:left="0" w:firstLine="851"/>
        <w:jc w:val="both"/>
      </w:pPr>
      <w:r>
        <w:t>178,7</w:t>
      </w:r>
      <w:r w:rsidR="004E2DF6" w:rsidRPr="00037662">
        <w:t xml:space="preserve"> tūkst. Eur Savivaldybės biudžeto pajamų detaliųjų, specialiųjų planų, žemės sklypų formavimo ir pertvarkymo projektų, kadast</w:t>
      </w:r>
      <w:r w:rsidR="00653C11">
        <w:t>rinių matavimų, topografinių nuotraukų rengimui,</w:t>
      </w:r>
      <w:r w:rsidR="004E2DF6" w:rsidRPr="00037662">
        <w:t xml:space="preserve"> Savivaldybės erdvinių duomenų tvarkymui, žemės įsigijimo ir paėmimo v</w:t>
      </w:r>
      <w:r w:rsidR="00030499">
        <w:t xml:space="preserve">isuomenės poreikiams žemės sklypams išpirkti </w:t>
      </w:r>
      <w:r w:rsidR="00EB1FA9">
        <w:t>Liepų g., Vydmantų k. gatvės į</w:t>
      </w:r>
      <w:r w:rsidR="0048203B">
        <w:t>rengimui</w:t>
      </w:r>
      <w:r w:rsidR="004E2DF6">
        <w:t>.</w:t>
      </w:r>
    </w:p>
    <w:p w14:paraId="6E58443D" w14:textId="2523F53E" w:rsidR="004E2DF6" w:rsidRDefault="00F36E98" w:rsidP="005F1E45">
      <w:pPr>
        <w:pStyle w:val="Style13"/>
        <w:widowControl/>
        <w:numPr>
          <w:ilvl w:val="0"/>
          <w:numId w:val="22"/>
        </w:numPr>
        <w:tabs>
          <w:tab w:val="left" w:pos="600"/>
        </w:tabs>
        <w:ind w:left="0" w:firstLine="851"/>
        <w:jc w:val="both"/>
      </w:pPr>
      <w:r>
        <w:t>95,416</w:t>
      </w:r>
      <w:r w:rsidR="004E2DF6" w:rsidRPr="00037662">
        <w:t xml:space="preserve"> tūkst. Eur </w:t>
      </w:r>
      <w:r w:rsidR="004E2DF6">
        <w:t>v</w:t>
      </w:r>
      <w:r w:rsidR="004E2DF6" w:rsidRPr="00037662">
        <w:t>alstybės biudžeto specialiųjų tikslinių dotacijų, Savivaldybės erdvinių duomenų tvarkymui, Savivaldybei priskirtos</w:t>
      </w:r>
      <w:r w:rsidR="00EB1FA9">
        <w:t xml:space="preserve"> ir perduotos</w:t>
      </w:r>
      <w:r w:rsidR="004E2DF6" w:rsidRPr="00037662">
        <w:t xml:space="preserve"> valstybinės </w:t>
      </w:r>
      <w:r>
        <w:t>žemės miestų ir miestelių administracinėse ribose valdymui, naudojimui ir disponavi</w:t>
      </w:r>
      <w:r w:rsidR="009E185D">
        <w:t>mui patikėjimo teise užtikrinimui</w:t>
      </w:r>
      <w:r w:rsidR="00B070A8">
        <w:t xml:space="preserve"> (</w:t>
      </w:r>
      <w:r w:rsidRPr="00C92307">
        <w:rPr>
          <w:b/>
        </w:rPr>
        <w:t xml:space="preserve">įvedama nauja priemonė </w:t>
      </w:r>
      <w:r>
        <w:t xml:space="preserve">ir </w:t>
      </w:r>
      <w:r w:rsidR="0048245F">
        <w:t>asignavimai planuojami dviejų etatų išlaikymui).</w:t>
      </w:r>
    </w:p>
    <w:p w14:paraId="622389F7" w14:textId="6F84036B" w:rsidR="0048245F" w:rsidRPr="00037662" w:rsidRDefault="0048245F" w:rsidP="005F1E45">
      <w:pPr>
        <w:pStyle w:val="Style13"/>
        <w:widowControl/>
        <w:numPr>
          <w:ilvl w:val="0"/>
          <w:numId w:val="22"/>
        </w:numPr>
        <w:tabs>
          <w:tab w:val="left" w:pos="600"/>
        </w:tabs>
        <w:ind w:left="0" w:firstLine="851"/>
        <w:jc w:val="both"/>
      </w:pPr>
      <w:r>
        <w:t>1,0 tūkst. Eur Valstybės biudžeto lėšomis projekto ,,Miestų miškų sklypų suformavimas ir registravimas nekilnojamojo turto</w:t>
      </w:r>
      <w:r w:rsidR="00EC1565">
        <w:t xml:space="preserve"> registre“ įgyvendinimui.</w:t>
      </w:r>
    </w:p>
    <w:p w14:paraId="7D60E4A4" w14:textId="75369C23" w:rsidR="004E2DF6" w:rsidRPr="00037662" w:rsidRDefault="00D543D9" w:rsidP="005F1E45">
      <w:pPr>
        <w:pStyle w:val="Style13"/>
        <w:widowControl/>
        <w:tabs>
          <w:tab w:val="left" w:pos="600"/>
        </w:tabs>
        <w:ind w:firstLine="851"/>
        <w:jc w:val="both"/>
        <w:rPr>
          <w:rStyle w:val="FontStyle19"/>
          <w:color w:val="auto"/>
          <w:sz w:val="24"/>
          <w:szCs w:val="24"/>
        </w:rPr>
      </w:pPr>
      <w:r>
        <w:rPr>
          <w:rStyle w:val="FontStyle19"/>
          <w:b/>
          <w:color w:val="auto"/>
          <w:sz w:val="24"/>
          <w:szCs w:val="24"/>
        </w:rPr>
        <w:t>6</w:t>
      </w:r>
      <w:r w:rsidR="004E2DF6" w:rsidRPr="00037662">
        <w:rPr>
          <w:rStyle w:val="FontStyle19"/>
          <w:b/>
          <w:color w:val="auto"/>
          <w:sz w:val="24"/>
          <w:szCs w:val="24"/>
        </w:rPr>
        <w:t xml:space="preserve">. </w:t>
      </w:r>
      <w:r>
        <w:rPr>
          <w:rStyle w:val="FontStyle19"/>
          <w:b/>
          <w:color w:val="auto"/>
          <w:sz w:val="24"/>
          <w:szCs w:val="24"/>
        </w:rPr>
        <w:t>Teisės aktų projekto antikorupcinio vertinimo išvada dėl sprendimo projekto teikimo antikorupciniam vertinimui.</w:t>
      </w:r>
    </w:p>
    <w:p w14:paraId="0930555A" w14:textId="77777777" w:rsidR="004E2DF6" w:rsidRPr="00037662" w:rsidRDefault="004E2DF6" w:rsidP="005F1E45">
      <w:pPr>
        <w:pStyle w:val="Style13"/>
        <w:widowControl/>
        <w:tabs>
          <w:tab w:val="left" w:pos="600"/>
        </w:tabs>
        <w:ind w:firstLine="851"/>
        <w:jc w:val="both"/>
        <w:rPr>
          <w:rStyle w:val="FontStyle19"/>
          <w:color w:val="auto"/>
          <w:sz w:val="24"/>
          <w:szCs w:val="24"/>
        </w:rPr>
      </w:pPr>
      <w:r w:rsidRPr="00037662">
        <w:rPr>
          <w:rStyle w:val="FontStyle19"/>
          <w:color w:val="auto"/>
          <w:sz w:val="24"/>
          <w:szCs w:val="24"/>
        </w:rPr>
        <w:t>Teisės akto p</w:t>
      </w:r>
      <w:r>
        <w:rPr>
          <w:rStyle w:val="FontStyle19"/>
          <w:color w:val="auto"/>
          <w:sz w:val="24"/>
          <w:szCs w:val="24"/>
        </w:rPr>
        <w:t>rojektas antikorupciniam vertinimui neteikiamas.</w:t>
      </w:r>
    </w:p>
    <w:p w14:paraId="1E471538" w14:textId="0A3444E4" w:rsidR="004E2DF6" w:rsidRPr="00037662" w:rsidRDefault="00D543D9" w:rsidP="005F1E45">
      <w:pPr>
        <w:pStyle w:val="Style13"/>
        <w:widowControl/>
        <w:tabs>
          <w:tab w:val="left" w:pos="600"/>
        </w:tabs>
        <w:ind w:firstLine="851"/>
        <w:jc w:val="both"/>
        <w:rPr>
          <w:rStyle w:val="FontStyle19"/>
          <w:color w:val="auto"/>
          <w:sz w:val="24"/>
          <w:szCs w:val="24"/>
        </w:rPr>
      </w:pPr>
      <w:r>
        <w:rPr>
          <w:rStyle w:val="FontStyle18"/>
          <w:color w:val="auto"/>
          <w:sz w:val="24"/>
          <w:szCs w:val="24"/>
        </w:rPr>
        <w:t>7. A</w:t>
      </w:r>
      <w:r w:rsidR="004E2DF6" w:rsidRPr="00037662">
        <w:rPr>
          <w:rStyle w:val="FontStyle18"/>
          <w:color w:val="auto"/>
          <w:sz w:val="24"/>
          <w:szCs w:val="24"/>
        </w:rPr>
        <w:t>utorius ar</w:t>
      </w:r>
      <w:r>
        <w:rPr>
          <w:rStyle w:val="FontStyle18"/>
          <w:color w:val="auto"/>
          <w:sz w:val="24"/>
          <w:szCs w:val="24"/>
        </w:rPr>
        <w:t>ba</w:t>
      </w:r>
      <w:r w:rsidR="004E2DF6" w:rsidRPr="00037662">
        <w:rPr>
          <w:rStyle w:val="FontStyle18"/>
          <w:color w:val="auto"/>
          <w:sz w:val="24"/>
          <w:szCs w:val="24"/>
        </w:rPr>
        <w:t xml:space="preserve"> autorių grupės</w:t>
      </w:r>
      <w:r w:rsidR="004E2DF6" w:rsidRPr="00037662">
        <w:rPr>
          <w:rStyle w:val="FontStyle19"/>
          <w:color w:val="auto"/>
          <w:sz w:val="24"/>
          <w:szCs w:val="24"/>
        </w:rPr>
        <w:t>.</w:t>
      </w:r>
    </w:p>
    <w:p w14:paraId="74075394" w14:textId="353B2F26" w:rsidR="004E2DF6" w:rsidRPr="00AD13C5" w:rsidRDefault="004E2DF6" w:rsidP="00AD13C5">
      <w:pPr>
        <w:pStyle w:val="Style13"/>
        <w:widowControl/>
        <w:tabs>
          <w:tab w:val="left" w:pos="600"/>
        </w:tabs>
        <w:ind w:firstLine="851"/>
        <w:jc w:val="both"/>
        <w:rPr>
          <w:rStyle w:val="FontStyle19"/>
          <w:b/>
          <w:bCs/>
          <w:color w:val="auto"/>
          <w:sz w:val="24"/>
          <w:szCs w:val="24"/>
        </w:rPr>
      </w:pPr>
      <w:r w:rsidRPr="00037662">
        <w:rPr>
          <w:rStyle w:val="FontStyle19"/>
          <w:color w:val="auto"/>
          <w:sz w:val="24"/>
          <w:szCs w:val="24"/>
        </w:rPr>
        <w:t>Ekonomikos ir biudžeto skyri</w:t>
      </w:r>
      <w:r>
        <w:rPr>
          <w:rStyle w:val="FontStyle19"/>
          <w:color w:val="auto"/>
          <w:sz w:val="24"/>
          <w:szCs w:val="24"/>
        </w:rPr>
        <w:t>aus vedėjas Gvidas Jonauskas</w:t>
      </w:r>
      <w:r w:rsidR="00AD13C5">
        <w:rPr>
          <w:rStyle w:val="FontStyle19"/>
          <w:color w:val="auto"/>
          <w:sz w:val="24"/>
          <w:szCs w:val="24"/>
        </w:rPr>
        <w:t>.</w:t>
      </w:r>
    </w:p>
    <w:sectPr w:rsidR="004E2DF6" w:rsidRPr="00AD13C5" w:rsidSect="00B356DA">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D0AC" w14:textId="77777777" w:rsidR="00B356DA" w:rsidRDefault="00B356DA">
      <w:r>
        <w:separator/>
      </w:r>
    </w:p>
  </w:endnote>
  <w:endnote w:type="continuationSeparator" w:id="0">
    <w:p w14:paraId="3EADBC49" w14:textId="77777777" w:rsidR="00B356DA" w:rsidRDefault="00B3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0B26" w14:textId="77777777" w:rsidR="00B356DA" w:rsidRDefault="00B356DA">
      <w:r>
        <w:separator/>
      </w:r>
    </w:p>
  </w:footnote>
  <w:footnote w:type="continuationSeparator" w:id="0">
    <w:p w14:paraId="45EC8738" w14:textId="77777777" w:rsidR="00B356DA" w:rsidRDefault="00B3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471577"/>
      <w:docPartObj>
        <w:docPartGallery w:val="Page Numbers (Top of Page)"/>
        <w:docPartUnique/>
      </w:docPartObj>
    </w:sdtPr>
    <w:sdtContent>
      <w:p w14:paraId="7736010F" w14:textId="137C182B" w:rsidR="005F1E45" w:rsidRDefault="005F1E45">
        <w:pPr>
          <w:pStyle w:val="Antrats"/>
          <w:jc w:val="center"/>
        </w:pPr>
        <w:r>
          <w:fldChar w:fldCharType="begin"/>
        </w:r>
        <w:r>
          <w:instrText>PAGE   \* MERGEFORMAT</w:instrText>
        </w:r>
        <w:r>
          <w:fldChar w:fldCharType="separate"/>
        </w:r>
        <w:r w:rsidR="009E3BE9">
          <w:rPr>
            <w:noProof/>
          </w:rPr>
          <w:t>12</w:t>
        </w:r>
        <w:r>
          <w:fldChar w:fldCharType="end"/>
        </w:r>
      </w:p>
    </w:sdtContent>
  </w:sdt>
  <w:p w14:paraId="21ACE92A" w14:textId="77777777" w:rsidR="00651C17" w:rsidRDefault="00651C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37E3" w14:textId="7232FD70" w:rsidR="005F1E45" w:rsidRPr="00AD13C5" w:rsidRDefault="00AD13C5" w:rsidP="00AD13C5">
    <w:pPr>
      <w:pStyle w:val="Antrats"/>
      <w:jc w:val="right"/>
      <w:rPr>
        <w:b/>
        <w:bCs/>
      </w:rPr>
    </w:pPr>
    <w:r w:rsidRPr="00AD13C5">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A526" w14:textId="3620705B" w:rsidR="00AD13C5" w:rsidRPr="00AD13C5" w:rsidRDefault="00AD13C5" w:rsidP="00AD1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2"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9"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2"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3"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6"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7"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18"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1"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5"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5154986">
    <w:abstractNumId w:val="1"/>
  </w:num>
  <w:num w:numId="2" w16cid:durableId="252053128">
    <w:abstractNumId w:val="24"/>
  </w:num>
  <w:num w:numId="3" w16cid:durableId="450633425">
    <w:abstractNumId w:val="18"/>
  </w:num>
  <w:num w:numId="4" w16cid:durableId="1542009693">
    <w:abstractNumId w:val="5"/>
  </w:num>
  <w:num w:numId="5" w16cid:durableId="1593854271">
    <w:abstractNumId w:val="18"/>
    <w:lvlOverride w:ilvl="0">
      <w:startOverride w:val="5"/>
    </w:lvlOverride>
  </w:num>
  <w:num w:numId="6" w16cid:durableId="594480277">
    <w:abstractNumId w:val="5"/>
    <w:lvlOverride w:ilvl="0">
      <w:startOverride w:val="6"/>
    </w:lvlOverride>
  </w:num>
  <w:num w:numId="7" w16cid:durableId="962424984">
    <w:abstractNumId w:val="7"/>
  </w:num>
  <w:num w:numId="8" w16cid:durableId="1326009956">
    <w:abstractNumId w:val="17"/>
  </w:num>
  <w:num w:numId="9" w16cid:durableId="1620138801">
    <w:abstractNumId w:val="25"/>
  </w:num>
  <w:num w:numId="10" w16cid:durableId="986398195">
    <w:abstractNumId w:val="0"/>
  </w:num>
  <w:num w:numId="11" w16cid:durableId="404302144">
    <w:abstractNumId w:val="20"/>
    <w:lvlOverride w:ilvl="0">
      <w:startOverride w:val="1"/>
    </w:lvlOverride>
    <w:lvlOverride w:ilvl="1"/>
    <w:lvlOverride w:ilvl="2"/>
    <w:lvlOverride w:ilvl="3"/>
    <w:lvlOverride w:ilvl="4"/>
    <w:lvlOverride w:ilvl="5"/>
    <w:lvlOverride w:ilvl="6"/>
    <w:lvlOverride w:ilvl="7"/>
    <w:lvlOverride w:ilvl="8"/>
  </w:num>
  <w:num w:numId="12" w16cid:durableId="206537180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199824">
    <w:abstractNumId w:val="24"/>
    <w:lvlOverride w:ilvl="0">
      <w:startOverride w:val="2"/>
    </w:lvlOverride>
  </w:num>
  <w:num w:numId="14" w16cid:durableId="1971668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419703">
    <w:abstractNumId w:val="22"/>
  </w:num>
  <w:num w:numId="16" w16cid:durableId="2126079002">
    <w:abstractNumId w:val="19"/>
  </w:num>
  <w:num w:numId="17" w16cid:durableId="1283460990">
    <w:abstractNumId w:val="6"/>
  </w:num>
  <w:num w:numId="18" w16cid:durableId="210770903">
    <w:abstractNumId w:val="11"/>
  </w:num>
  <w:num w:numId="19" w16cid:durableId="2053455078">
    <w:abstractNumId w:val="14"/>
  </w:num>
  <w:num w:numId="20" w16cid:durableId="444617122">
    <w:abstractNumId w:val="15"/>
  </w:num>
  <w:num w:numId="21" w16cid:durableId="1646465802">
    <w:abstractNumId w:val="21"/>
  </w:num>
  <w:num w:numId="22" w16cid:durableId="1031807668">
    <w:abstractNumId w:val="2"/>
  </w:num>
  <w:num w:numId="23" w16cid:durableId="1008216254">
    <w:abstractNumId w:val="3"/>
  </w:num>
  <w:num w:numId="24" w16cid:durableId="1143959595">
    <w:abstractNumId w:val="13"/>
  </w:num>
  <w:num w:numId="25" w16cid:durableId="1091201100">
    <w:abstractNumId w:val="9"/>
  </w:num>
  <w:num w:numId="26" w16cid:durableId="1772815903">
    <w:abstractNumId w:val="23"/>
  </w:num>
  <w:num w:numId="27" w16cid:durableId="1597399537">
    <w:abstractNumId w:val="8"/>
  </w:num>
  <w:num w:numId="28" w16cid:durableId="1384712175">
    <w:abstractNumId w:val="10"/>
  </w:num>
  <w:num w:numId="29" w16cid:durableId="1663856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5565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82"/>
    <w:rsid w:val="00000426"/>
    <w:rsid w:val="00000F09"/>
    <w:rsid w:val="00004C9B"/>
    <w:rsid w:val="00010E5C"/>
    <w:rsid w:val="00012661"/>
    <w:rsid w:val="00015704"/>
    <w:rsid w:val="0001731B"/>
    <w:rsid w:val="00022804"/>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343B"/>
    <w:rsid w:val="000435E9"/>
    <w:rsid w:val="00050202"/>
    <w:rsid w:val="00052FE2"/>
    <w:rsid w:val="000551CC"/>
    <w:rsid w:val="000552E9"/>
    <w:rsid w:val="00064F13"/>
    <w:rsid w:val="0006602F"/>
    <w:rsid w:val="000667B7"/>
    <w:rsid w:val="00067154"/>
    <w:rsid w:val="00067879"/>
    <w:rsid w:val="00070370"/>
    <w:rsid w:val="00071979"/>
    <w:rsid w:val="000720C5"/>
    <w:rsid w:val="00072ADB"/>
    <w:rsid w:val="0007400C"/>
    <w:rsid w:val="00075369"/>
    <w:rsid w:val="000760F3"/>
    <w:rsid w:val="00077649"/>
    <w:rsid w:val="000779F1"/>
    <w:rsid w:val="00077AC8"/>
    <w:rsid w:val="00082415"/>
    <w:rsid w:val="00082F77"/>
    <w:rsid w:val="000842D8"/>
    <w:rsid w:val="0008493C"/>
    <w:rsid w:val="00085568"/>
    <w:rsid w:val="00085C69"/>
    <w:rsid w:val="00086FB5"/>
    <w:rsid w:val="00090BF8"/>
    <w:rsid w:val="00090FD9"/>
    <w:rsid w:val="00097C24"/>
    <w:rsid w:val="000A12AB"/>
    <w:rsid w:val="000A23B3"/>
    <w:rsid w:val="000A27D6"/>
    <w:rsid w:val="000A2886"/>
    <w:rsid w:val="000A3448"/>
    <w:rsid w:val="000A3922"/>
    <w:rsid w:val="000A3A41"/>
    <w:rsid w:val="000B0015"/>
    <w:rsid w:val="000B1CB6"/>
    <w:rsid w:val="000B542C"/>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34B5"/>
    <w:rsid w:val="000F3E36"/>
    <w:rsid w:val="000F458D"/>
    <w:rsid w:val="000F47DA"/>
    <w:rsid w:val="000F47DF"/>
    <w:rsid w:val="000F73CF"/>
    <w:rsid w:val="001001C2"/>
    <w:rsid w:val="0010020A"/>
    <w:rsid w:val="0010067C"/>
    <w:rsid w:val="00101624"/>
    <w:rsid w:val="0010485E"/>
    <w:rsid w:val="00115548"/>
    <w:rsid w:val="00121D49"/>
    <w:rsid w:val="0012555F"/>
    <w:rsid w:val="0012570A"/>
    <w:rsid w:val="001279F0"/>
    <w:rsid w:val="00127CFE"/>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51B0"/>
    <w:rsid w:val="0015725E"/>
    <w:rsid w:val="00160A51"/>
    <w:rsid w:val="00161326"/>
    <w:rsid w:val="00165802"/>
    <w:rsid w:val="00171270"/>
    <w:rsid w:val="0017209B"/>
    <w:rsid w:val="001724A3"/>
    <w:rsid w:val="001758F8"/>
    <w:rsid w:val="00176595"/>
    <w:rsid w:val="00176EF6"/>
    <w:rsid w:val="00180149"/>
    <w:rsid w:val="0019273A"/>
    <w:rsid w:val="00193BCF"/>
    <w:rsid w:val="001947B7"/>
    <w:rsid w:val="001947FA"/>
    <w:rsid w:val="00194C77"/>
    <w:rsid w:val="00195CCB"/>
    <w:rsid w:val="001960C1"/>
    <w:rsid w:val="001964F9"/>
    <w:rsid w:val="001A069B"/>
    <w:rsid w:val="001A0B94"/>
    <w:rsid w:val="001A14EF"/>
    <w:rsid w:val="001A1756"/>
    <w:rsid w:val="001A27BB"/>
    <w:rsid w:val="001A394E"/>
    <w:rsid w:val="001A3A02"/>
    <w:rsid w:val="001A5F95"/>
    <w:rsid w:val="001A6B4B"/>
    <w:rsid w:val="001B1158"/>
    <w:rsid w:val="001B18BF"/>
    <w:rsid w:val="001B234C"/>
    <w:rsid w:val="001B4F14"/>
    <w:rsid w:val="001B55C3"/>
    <w:rsid w:val="001C06BA"/>
    <w:rsid w:val="001C1CAB"/>
    <w:rsid w:val="001C4AEC"/>
    <w:rsid w:val="001C613C"/>
    <w:rsid w:val="001C6AA6"/>
    <w:rsid w:val="001D0200"/>
    <w:rsid w:val="001D0791"/>
    <w:rsid w:val="001D0D70"/>
    <w:rsid w:val="001D17CB"/>
    <w:rsid w:val="001D273C"/>
    <w:rsid w:val="001D3D9E"/>
    <w:rsid w:val="001D52C5"/>
    <w:rsid w:val="001D54B5"/>
    <w:rsid w:val="001E0A3B"/>
    <w:rsid w:val="001E0D54"/>
    <w:rsid w:val="001E4341"/>
    <w:rsid w:val="001E4AC0"/>
    <w:rsid w:val="001E649E"/>
    <w:rsid w:val="001E6E85"/>
    <w:rsid w:val="001E7CC5"/>
    <w:rsid w:val="001F38DD"/>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3E17"/>
    <w:rsid w:val="00224FBA"/>
    <w:rsid w:val="00226D82"/>
    <w:rsid w:val="0023042B"/>
    <w:rsid w:val="00235016"/>
    <w:rsid w:val="00236409"/>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479"/>
    <w:rsid w:val="00277B45"/>
    <w:rsid w:val="00283AF3"/>
    <w:rsid w:val="002846D9"/>
    <w:rsid w:val="00286631"/>
    <w:rsid w:val="002928A7"/>
    <w:rsid w:val="0029457F"/>
    <w:rsid w:val="00297262"/>
    <w:rsid w:val="00297DA8"/>
    <w:rsid w:val="002A01BB"/>
    <w:rsid w:val="002A1293"/>
    <w:rsid w:val="002A12DB"/>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2C4C"/>
    <w:rsid w:val="0031380F"/>
    <w:rsid w:val="00313820"/>
    <w:rsid w:val="00313DCB"/>
    <w:rsid w:val="003163F9"/>
    <w:rsid w:val="00316687"/>
    <w:rsid w:val="00322CA1"/>
    <w:rsid w:val="00324B66"/>
    <w:rsid w:val="0032594A"/>
    <w:rsid w:val="003270C9"/>
    <w:rsid w:val="003406A5"/>
    <w:rsid w:val="003407D0"/>
    <w:rsid w:val="00340B13"/>
    <w:rsid w:val="00340F27"/>
    <w:rsid w:val="00343442"/>
    <w:rsid w:val="00343C48"/>
    <w:rsid w:val="00344EC8"/>
    <w:rsid w:val="00353486"/>
    <w:rsid w:val="00353943"/>
    <w:rsid w:val="003558BE"/>
    <w:rsid w:val="00356AD8"/>
    <w:rsid w:val="00356D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A7D"/>
    <w:rsid w:val="003750C0"/>
    <w:rsid w:val="00375C8B"/>
    <w:rsid w:val="00375D8C"/>
    <w:rsid w:val="003764D6"/>
    <w:rsid w:val="00376B62"/>
    <w:rsid w:val="00381EC6"/>
    <w:rsid w:val="0038292D"/>
    <w:rsid w:val="00383263"/>
    <w:rsid w:val="0038473E"/>
    <w:rsid w:val="00384E8B"/>
    <w:rsid w:val="003854B8"/>
    <w:rsid w:val="0038792B"/>
    <w:rsid w:val="0039071D"/>
    <w:rsid w:val="00393ED0"/>
    <w:rsid w:val="003953EC"/>
    <w:rsid w:val="003A04F0"/>
    <w:rsid w:val="003A0F55"/>
    <w:rsid w:val="003A12C4"/>
    <w:rsid w:val="003A15B9"/>
    <w:rsid w:val="003A2188"/>
    <w:rsid w:val="003A540F"/>
    <w:rsid w:val="003B1F03"/>
    <w:rsid w:val="003B5334"/>
    <w:rsid w:val="003B6631"/>
    <w:rsid w:val="003C30AC"/>
    <w:rsid w:val="003C321A"/>
    <w:rsid w:val="003C33BB"/>
    <w:rsid w:val="003C49E8"/>
    <w:rsid w:val="003C4AD4"/>
    <w:rsid w:val="003C5EDA"/>
    <w:rsid w:val="003D0170"/>
    <w:rsid w:val="003D132E"/>
    <w:rsid w:val="003D7A51"/>
    <w:rsid w:val="003E112A"/>
    <w:rsid w:val="003E60FE"/>
    <w:rsid w:val="003E6331"/>
    <w:rsid w:val="003E72D0"/>
    <w:rsid w:val="003F2037"/>
    <w:rsid w:val="003F2585"/>
    <w:rsid w:val="003F2BA6"/>
    <w:rsid w:val="003F38B3"/>
    <w:rsid w:val="00402D43"/>
    <w:rsid w:val="00402F3D"/>
    <w:rsid w:val="00407C17"/>
    <w:rsid w:val="0041351C"/>
    <w:rsid w:val="00414191"/>
    <w:rsid w:val="00414331"/>
    <w:rsid w:val="0041554A"/>
    <w:rsid w:val="004159B2"/>
    <w:rsid w:val="00416E70"/>
    <w:rsid w:val="0041716D"/>
    <w:rsid w:val="00417D84"/>
    <w:rsid w:val="00420DE3"/>
    <w:rsid w:val="00421224"/>
    <w:rsid w:val="00421E3B"/>
    <w:rsid w:val="004246DB"/>
    <w:rsid w:val="0042470A"/>
    <w:rsid w:val="00430E86"/>
    <w:rsid w:val="00431A49"/>
    <w:rsid w:val="004332F7"/>
    <w:rsid w:val="00434307"/>
    <w:rsid w:val="0043460B"/>
    <w:rsid w:val="0043616F"/>
    <w:rsid w:val="00436343"/>
    <w:rsid w:val="00436D87"/>
    <w:rsid w:val="00437BC4"/>
    <w:rsid w:val="00440E63"/>
    <w:rsid w:val="00440F96"/>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5C8"/>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1678"/>
    <w:rsid w:val="00491F5E"/>
    <w:rsid w:val="0049322A"/>
    <w:rsid w:val="00493273"/>
    <w:rsid w:val="0049499C"/>
    <w:rsid w:val="00496FD1"/>
    <w:rsid w:val="004A2A43"/>
    <w:rsid w:val="004A3913"/>
    <w:rsid w:val="004A421F"/>
    <w:rsid w:val="004A4AE4"/>
    <w:rsid w:val="004A6316"/>
    <w:rsid w:val="004A7F27"/>
    <w:rsid w:val="004B268C"/>
    <w:rsid w:val="004B653B"/>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59"/>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5330"/>
    <w:rsid w:val="00525B04"/>
    <w:rsid w:val="00525F1E"/>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608B0"/>
    <w:rsid w:val="00561085"/>
    <w:rsid w:val="00566BA4"/>
    <w:rsid w:val="00567EEC"/>
    <w:rsid w:val="00571627"/>
    <w:rsid w:val="00572424"/>
    <w:rsid w:val="00573DB3"/>
    <w:rsid w:val="005767BD"/>
    <w:rsid w:val="0057728F"/>
    <w:rsid w:val="005813D5"/>
    <w:rsid w:val="00581D81"/>
    <w:rsid w:val="0058493F"/>
    <w:rsid w:val="00584C42"/>
    <w:rsid w:val="00585160"/>
    <w:rsid w:val="005861A3"/>
    <w:rsid w:val="00587ABD"/>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3AF1"/>
    <w:rsid w:val="005C578B"/>
    <w:rsid w:val="005C5813"/>
    <w:rsid w:val="005D070D"/>
    <w:rsid w:val="005D08D0"/>
    <w:rsid w:val="005D11FC"/>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7513"/>
    <w:rsid w:val="00600179"/>
    <w:rsid w:val="006029DE"/>
    <w:rsid w:val="00613C81"/>
    <w:rsid w:val="006222B5"/>
    <w:rsid w:val="0062495A"/>
    <w:rsid w:val="00624BA9"/>
    <w:rsid w:val="00630737"/>
    <w:rsid w:val="00630FDA"/>
    <w:rsid w:val="00631C80"/>
    <w:rsid w:val="00633B68"/>
    <w:rsid w:val="00634E80"/>
    <w:rsid w:val="00635762"/>
    <w:rsid w:val="00641F3B"/>
    <w:rsid w:val="00642E4B"/>
    <w:rsid w:val="00651C17"/>
    <w:rsid w:val="00652BED"/>
    <w:rsid w:val="00653C11"/>
    <w:rsid w:val="006552E4"/>
    <w:rsid w:val="00657B5E"/>
    <w:rsid w:val="00657CE2"/>
    <w:rsid w:val="006607C1"/>
    <w:rsid w:val="00663CBC"/>
    <w:rsid w:val="00664ADB"/>
    <w:rsid w:val="00664D17"/>
    <w:rsid w:val="00665893"/>
    <w:rsid w:val="00666BD3"/>
    <w:rsid w:val="00670A80"/>
    <w:rsid w:val="00676B0D"/>
    <w:rsid w:val="00683BC5"/>
    <w:rsid w:val="006843AE"/>
    <w:rsid w:val="00684A4C"/>
    <w:rsid w:val="006858F5"/>
    <w:rsid w:val="006861B3"/>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7776"/>
    <w:rsid w:val="006C0092"/>
    <w:rsid w:val="006C0639"/>
    <w:rsid w:val="006C32FC"/>
    <w:rsid w:val="006C4D2A"/>
    <w:rsid w:val="006D0333"/>
    <w:rsid w:val="006D22F7"/>
    <w:rsid w:val="006D3140"/>
    <w:rsid w:val="006D4173"/>
    <w:rsid w:val="006D5176"/>
    <w:rsid w:val="006D5A86"/>
    <w:rsid w:val="006E1715"/>
    <w:rsid w:val="006E7003"/>
    <w:rsid w:val="006E762A"/>
    <w:rsid w:val="006E788E"/>
    <w:rsid w:val="006F7093"/>
    <w:rsid w:val="0070087A"/>
    <w:rsid w:val="00703EF0"/>
    <w:rsid w:val="00706FD9"/>
    <w:rsid w:val="007078B1"/>
    <w:rsid w:val="0071342F"/>
    <w:rsid w:val="00713A92"/>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1094"/>
    <w:rsid w:val="007A1821"/>
    <w:rsid w:val="007A44DB"/>
    <w:rsid w:val="007A500C"/>
    <w:rsid w:val="007A5F88"/>
    <w:rsid w:val="007B0129"/>
    <w:rsid w:val="007B19B6"/>
    <w:rsid w:val="007B37CD"/>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F147F"/>
    <w:rsid w:val="007F21A1"/>
    <w:rsid w:val="007F66B5"/>
    <w:rsid w:val="007F6A52"/>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69A0"/>
    <w:rsid w:val="00836FC0"/>
    <w:rsid w:val="00840A7A"/>
    <w:rsid w:val="00840F01"/>
    <w:rsid w:val="0084335C"/>
    <w:rsid w:val="0084534B"/>
    <w:rsid w:val="00845F96"/>
    <w:rsid w:val="00847645"/>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6651"/>
    <w:rsid w:val="0087760E"/>
    <w:rsid w:val="008817A6"/>
    <w:rsid w:val="008852F7"/>
    <w:rsid w:val="008913FF"/>
    <w:rsid w:val="00891680"/>
    <w:rsid w:val="0089300C"/>
    <w:rsid w:val="008944C7"/>
    <w:rsid w:val="00895157"/>
    <w:rsid w:val="00895272"/>
    <w:rsid w:val="00895E3B"/>
    <w:rsid w:val="0089789E"/>
    <w:rsid w:val="00897CE4"/>
    <w:rsid w:val="008A0E6F"/>
    <w:rsid w:val="008A2D47"/>
    <w:rsid w:val="008A33D1"/>
    <w:rsid w:val="008A399D"/>
    <w:rsid w:val="008A3CCE"/>
    <w:rsid w:val="008A56CC"/>
    <w:rsid w:val="008B3458"/>
    <w:rsid w:val="008B3996"/>
    <w:rsid w:val="008B447B"/>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3A99"/>
    <w:rsid w:val="008F4A75"/>
    <w:rsid w:val="008F5349"/>
    <w:rsid w:val="008F59CD"/>
    <w:rsid w:val="008F7EE5"/>
    <w:rsid w:val="009003AB"/>
    <w:rsid w:val="00900FDD"/>
    <w:rsid w:val="00901959"/>
    <w:rsid w:val="0090297A"/>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263E"/>
    <w:rsid w:val="00932973"/>
    <w:rsid w:val="00932DA1"/>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46FA"/>
    <w:rsid w:val="00975328"/>
    <w:rsid w:val="009817EC"/>
    <w:rsid w:val="009820D9"/>
    <w:rsid w:val="009828BD"/>
    <w:rsid w:val="00982999"/>
    <w:rsid w:val="00982BF7"/>
    <w:rsid w:val="00990808"/>
    <w:rsid w:val="00990B1E"/>
    <w:rsid w:val="0099142D"/>
    <w:rsid w:val="00992254"/>
    <w:rsid w:val="0099229D"/>
    <w:rsid w:val="00994FE4"/>
    <w:rsid w:val="009A0907"/>
    <w:rsid w:val="009A132B"/>
    <w:rsid w:val="009A18C5"/>
    <w:rsid w:val="009A2193"/>
    <w:rsid w:val="009A2E0C"/>
    <w:rsid w:val="009A3B99"/>
    <w:rsid w:val="009A498E"/>
    <w:rsid w:val="009A6E72"/>
    <w:rsid w:val="009A7A3C"/>
    <w:rsid w:val="009B1601"/>
    <w:rsid w:val="009B2716"/>
    <w:rsid w:val="009B7200"/>
    <w:rsid w:val="009C0426"/>
    <w:rsid w:val="009C0BAF"/>
    <w:rsid w:val="009C2C94"/>
    <w:rsid w:val="009C451A"/>
    <w:rsid w:val="009C53CF"/>
    <w:rsid w:val="009C5AF1"/>
    <w:rsid w:val="009C67C8"/>
    <w:rsid w:val="009D1CE6"/>
    <w:rsid w:val="009D3170"/>
    <w:rsid w:val="009D33B2"/>
    <w:rsid w:val="009D3BB1"/>
    <w:rsid w:val="009D49D4"/>
    <w:rsid w:val="009D63EC"/>
    <w:rsid w:val="009D7057"/>
    <w:rsid w:val="009D70EC"/>
    <w:rsid w:val="009D7A3C"/>
    <w:rsid w:val="009E0722"/>
    <w:rsid w:val="009E185D"/>
    <w:rsid w:val="009E3BE9"/>
    <w:rsid w:val="009E3D52"/>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F1F"/>
    <w:rsid w:val="00A26642"/>
    <w:rsid w:val="00A2743D"/>
    <w:rsid w:val="00A3026A"/>
    <w:rsid w:val="00A30D9D"/>
    <w:rsid w:val="00A335F4"/>
    <w:rsid w:val="00A335FF"/>
    <w:rsid w:val="00A342EA"/>
    <w:rsid w:val="00A3481D"/>
    <w:rsid w:val="00A4052B"/>
    <w:rsid w:val="00A40580"/>
    <w:rsid w:val="00A409BA"/>
    <w:rsid w:val="00A40DC4"/>
    <w:rsid w:val="00A425EA"/>
    <w:rsid w:val="00A46888"/>
    <w:rsid w:val="00A4783D"/>
    <w:rsid w:val="00A51416"/>
    <w:rsid w:val="00A54408"/>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82AC3"/>
    <w:rsid w:val="00A8459B"/>
    <w:rsid w:val="00A846D1"/>
    <w:rsid w:val="00A854B2"/>
    <w:rsid w:val="00A86318"/>
    <w:rsid w:val="00A86928"/>
    <w:rsid w:val="00A86B73"/>
    <w:rsid w:val="00A9185B"/>
    <w:rsid w:val="00A92C49"/>
    <w:rsid w:val="00A948FA"/>
    <w:rsid w:val="00A95028"/>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74E1"/>
    <w:rsid w:val="00AE0B03"/>
    <w:rsid w:val="00AE51FA"/>
    <w:rsid w:val="00AE7B06"/>
    <w:rsid w:val="00AF1194"/>
    <w:rsid w:val="00AF3B74"/>
    <w:rsid w:val="00AF4CAE"/>
    <w:rsid w:val="00B0099D"/>
    <w:rsid w:val="00B0160C"/>
    <w:rsid w:val="00B06A49"/>
    <w:rsid w:val="00B06DC2"/>
    <w:rsid w:val="00B070A8"/>
    <w:rsid w:val="00B10657"/>
    <w:rsid w:val="00B120A6"/>
    <w:rsid w:val="00B12475"/>
    <w:rsid w:val="00B1323E"/>
    <w:rsid w:val="00B14B3A"/>
    <w:rsid w:val="00B17EA4"/>
    <w:rsid w:val="00B20A6D"/>
    <w:rsid w:val="00B23EEB"/>
    <w:rsid w:val="00B27013"/>
    <w:rsid w:val="00B27A4E"/>
    <w:rsid w:val="00B27B10"/>
    <w:rsid w:val="00B27EF9"/>
    <w:rsid w:val="00B328A5"/>
    <w:rsid w:val="00B32EDF"/>
    <w:rsid w:val="00B356DA"/>
    <w:rsid w:val="00B35B0D"/>
    <w:rsid w:val="00B37878"/>
    <w:rsid w:val="00B409F3"/>
    <w:rsid w:val="00B42E66"/>
    <w:rsid w:val="00B43A57"/>
    <w:rsid w:val="00B44335"/>
    <w:rsid w:val="00B51A34"/>
    <w:rsid w:val="00B51FAF"/>
    <w:rsid w:val="00B56374"/>
    <w:rsid w:val="00B56BD7"/>
    <w:rsid w:val="00B56EED"/>
    <w:rsid w:val="00B6114D"/>
    <w:rsid w:val="00B628AB"/>
    <w:rsid w:val="00B64394"/>
    <w:rsid w:val="00B6580E"/>
    <w:rsid w:val="00B65B74"/>
    <w:rsid w:val="00B67F9D"/>
    <w:rsid w:val="00B721DF"/>
    <w:rsid w:val="00B731C0"/>
    <w:rsid w:val="00B74D85"/>
    <w:rsid w:val="00B759E2"/>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C1F"/>
    <w:rsid w:val="00C111EF"/>
    <w:rsid w:val="00C1457A"/>
    <w:rsid w:val="00C155B4"/>
    <w:rsid w:val="00C17B4E"/>
    <w:rsid w:val="00C2260A"/>
    <w:rsid w:val="00C23AE0"/>
    <w:rsid w:val="00C24C4E"/>
    <w:rsid w:val="00C27B77"/>
    <w:rsid w:val="00C300F9"/>
    <w:rsid w:val="00C313B7"/>
    <w:rsid w:val="00C3567E"/>
    <w:rsid w:val="00C36ED6"/>
    <w:rsid w:val="00C40255"/>
    <w:rsid w:val="00C427D3"/>
    <w:rsid w:val="00C43BE0"/>
    <w:rsid w:val="00C446C3"/>
    <w:rsid w:val="00C44E48"/>
    <w:rsid w:val="00C4535A"/>
    <w:rsid w:val="00C471BB"/>
    <w:rsid w:val="00C5391B"/>
    <w:rsid w:val="00C56C1A"/>
    <w:rsid w:val="00C57342"/>
    <w:rsid w:val="00C602D6"/>
    <w:rsid w:val="00C60BB5"/>
    <w:rsid w:val="00C61FA7"/>
    <w:rsid w:val="00C666B6"/>
    <w:rsid w:val="00C71D8F"/>
    <w:rsid w:val="00C73438"/>
    <w:rsid w:val="00C73D5A"/>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A4C"/>
    <w:rsid w:val="00C97C47"/>
    <w:rsid w:val="00CA0F4F"/>
    <w:rsid w:val="00CA2855"/>
    <w:rsid w:val="00CA38DA"/>
    <w:rsid w:val="00CA41B5"/>
    <w:rsid w:val="00CA52B5"/>
    <w:rsid w:val="00CB11EE"/>
    <w:rsid w:val="00CB187A"/>
    <w:rsid w:val="00CB2433"/>
    <w:rsid w:val="00CB437B"/>
    <w:rsid w:val="00CB5E93"/>
    <w:rsid w:val="00CB6624"/>
    <w:rsid w:val="00CB7DE1"/>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E2"/>
    <w:rsid w:val="00CF56B5"/>
    <w:rsid w:val="00CF59D2"/>
    <w:rsid w:val="00CF63B5"/>
    <w:rsid w:val="00CF7D79"/>
    <w:rsid w:val="00D01662"/>
    <w:rsid w:val="00D03270"/>
    <w:rsid w:val="00D034A3"/>
    <w:rsid w:val="00D03A7A"/>
    <w:rsid w:val="00D06969"/>
    <w:rsid w:val="00D11565"/>
    <w:rsid w:val="00D125BF"/>
    <w:rsid w:val="00D15E02"/>
    <w:rsid w:val="00D1689E"/>
    <w:rsid w:val="00D17555"/>
    <w:rsid w:val="00D22360"/>
    <w:rsid w:val="00D2494F"/>
    <w:rsid w:val="00D26C00"/>
    <w:rsid w:val="00D27B71"/>
    <w:rsid w:val="00D30C8D"/>
    <w:rsid w:val="00D32786"/>
    <w:rsid w:val="00D33805"/>
    <w:rsid w:val="00D35DD2"/>
    <w:rsid w:val="00D37769"/>
    <w:rsid w:val="00D37AB5"/>
    <w:rsid w:val="00D40FA2"/>
    <w:rsid w:val="00D40FD9"/>
    <w:rsid w:val="00D434A3"/>
    <w:rsid w:val="00D43A72"/>
    <w:rsid w:val="00D44749"/>
    <w:rsid w:val="00D46CBC"/>
    <w:rsid w:val="00D46DEC"/>
    <w:rsid w:val="00D51568"/>
    <w:rsid w:val="00D52A8A"/>
    <w:rsid w:val="00D543D9"/>
    <w:rsid w:val="00D618D5"/>
    <w:rsid w:val="00D61ED5"/>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4AC3"/>
    <w:rsid w:val="00D958FA"/>
    <w:rsid w:val="00D96E03"/>
    <w:rsid w:val="00D96E41"/>
    <w:rsid w:val="00D97161"/>
    <w:rsid w:val="00D97ED9"/>
    <w:rsid w:val="00DA001B"/>
    <w:rsid w:val="00DA2C2F"/>
    <w:rsid w:val="00DA4FA8"/>
    <w:rsid w:val="00DA6700"/>
    <w:rsid w:val="00DA673D"/>
    <w:rsid w:val="00DA6B02"/>
    <w:rsid w:val="00DA7073"/>
    <w:rsid w:val="00DA7C1F"/>
    <w:rsid w:val="00DB094A"/>
    <w:rsid w:val="00DB1621"/>
    <w:rsid w:val="00DB16EE"/>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5ED8"/>
    <w:rsid w:val="00E4087D"/>
    <w:rsid w:val="00E40FCD"/>
    <w:rsid w:val="00E4219B"/>
    <w:rsid w:val="00E42243"/>
    <w:rsid w:val="00E42EC4"/>
    <w:rsid w:val="00E431A5"/>
    <w:rsid w:val="00E43C6F"/>
    <w:rsid w:val="00E46646"/>
    <w:rsid w:val="00E50DDF"/>
    <w:rsid w:val="00E50F42"/>
    <w:rsid w:val="00E52C00"/>
    <w:rsid w:val="00E538B7"/>
    <w:rsid w:val="00E5584A"/>
    <w:rsid w:val="00E55CD7"/>
    <w:rsid w:val="00E578F2"/>
    <w:rsid w:val="00E57E32"/>
    <w:rsid w:val="00E6078A"/>
    <w:rsid w:val="00E61C3B"/>
    <w:rsid w:val="00E6732F"/>
    <w:rsid w:val="00E70682"/>
    <w:rsid w:val="00E7601C"/>
    <w:rsid w:val="00E80E1A"/>
    <w:rsid w:val="00E86E76"/>
    <w:rsid w:val="00E90CAB"/>
    <w:rsid w:val="00E910BC"/>
    <w:rsid w:val="00E91A4B"/>
    <w:rsid w:val="00E9254A"/>
    <w:rsid w:val="00E93A60"/>
    <w:rsid w:val="00E97523"/>
    <w:rsid w:val="00EA17D2"/>
    <w:rsid w:val="00EA3CFA"/>
    <w:rsid w:val="00EB1FA9"/>
    <w:rsid w:val="00EB3640"/>
    <w:rsid w:val="00EB36E1"/>
    <w:rsid w:val="00EB6D02"/>
    <w:rsid w:val="00EC1565"/>
    <w:rsid w:val="00EC20C3"/>
    <w:rsid w:val="00EC5493"/>
    <w:rsid w:val="00EC601E"/>
    <w:rsid w:val="00EC6483"/>
    <w:rsid w:val="00EC7964"/>
    <w:rsid w:val="00ED0D3F"/>
    <w:rsid w:val="00ED1315"/>
    <w:rsid w:val="00ED2E12"/>
    <w:rsid w:val="00ED3915"/>
    <w:rsid w:val="00ED6479"/>
    <w:rsid w:val="00EE0ACE"/>
    <w:rsid w:val="00EE2F54"/>
    <w:rsid w:val="00EE3EFD"/>
    <w:rsid w:val="00EE431F"/>
    <w:rsid w:val="00EF20C0"/>
    <w:rsid w:val="00EF3588"/>
    <w:rsid w:val="00EF7D4D"/>
    <w:rsid w:val="00F03E34"/>
    <w:rsid w:val="00F043A7"/>
    <w:rsid w:val="00F04C73"/>
    <w:rsid w:val="00F06E1F"/>
    <w:rsid w:val="00F1046C"/>
    <w:rsid w:val="00F127FD"/>
    <w:rsid w:val="00F13B1D"/>
    <w:rsid w:val="00F154FC"/>
    <w:rsid w:val="00F210AA"/>
    <w:rsid w:val="00F221F6"/>
    <w:rsid w:val="00F22308"/>
    <w:rsid w:val="00F230D9"/>
    <w:rsid w:val="00F24988"/>
    <w:rsid w:val="00F251A9"/>
    <w:rsid w:val="00F272FF"/>
    <w:rsid w:val="00F27AD2"/>
    <w:rsid w:val="00F31224"/>
    <w:rsid w:val="00F316E7"/>
    <w:rsid w:val="00F31C0F"/>
    <w:rsid w:val="00F32D50"/>
    <w:rsid w:val="00F35C40"/>
    <w:rsid w:val="00F366C9"/>
    <w:rsid w:val="00F36DB4"/>
    <w:rsid w:val="00F36E98"/>
    <w:rsid w:val="00F37F42"/>
    <w:rsid w:val="00F37F67"/>
    <w:rsid w:val="00F4317B"/>
    <w:rsid w:val="00F43A0D"/>
    <w:rsid w:val="00F45FC4"/>
    <w:rsid w:val="00F4742A"/>
    <w:rsid w:val="00F474E0"/>
    <w:rsid w:val="00F50C46"/>
    <w:rsid w:val="00F50D1E"/>
    <w:rsid w:val="00F57429"/>
    <w:rsid w:val="00F5765B"/>
    <w:rsid w:val="00F61F9F"/>
    <w:rsid w:val="00F642D4"/>
    <w:rsid w:val="00F64C1F"/>
    <w:rsid w:val="00F66521"/>
    <w:rsid w:val="00F71468"/>
    <w:rsid w:val="00F72FFD"/>
    <w:rsid w:val="00F74CA2"/>
    <w:rsid w:val="00F7597E"/>
    <w:rsid w:val="00F77675"/>
    <w:rsid w:val="00F77DAB"/>
    <w:rsid w:val="00F80B18"/>
    <w:rsid w:val="00F82311"/>
    <w:rsid w:val="00F82DB6"/>
    <w:rsid w:val="00F84A49"/>
    <w:rsid w:val="00F86397"/>
    <w:rsid w:val="00F8650D"/>
    <w:rsid w:val="00F91937"/>
    <w:rsid w:val="00F95AC7"/>
    <w:rsid w:val="00FA0523"/>
    <w:rsid w:val="00FA183B"/>
    <w:rsid w:val="00FA1CAC"/>
    <w:rsid w:val="00FA4174"/>
    <w:rsid w:val="00FA5162"/>
    <w:rsid w:val="00FA5D6A"/>
    <w:rsid w:val="00FB1848"/>
    <w:rsid w:val="00FB3F65"/>
    <w:rsid w:val="00FB57A3"/>
    <w:rsid w:val="00FB5B2A"/>
    <w:rsid w:val="00FB7E06"/>
    <w:rsid w:val="00FC23E5"/>
    <w:rsid w:val="00FC40AA"/>
    <w:rsid w:val="00FC7448"/>
    <w:rsid w:val="00FC7FE3"/>
    <w:rsid w:val="00FD17E1"/>
    <w:rsid w:val="00FD1B5D"/>
    <w:rsid w:val="00FD4369"/>
    <w:rsid w:val="00FE0B23"/>
    <w:rsid w:val="00FE2071"/>
    <w:rsid w:val="00FE66D0"/>
    <w:rsid w:val="00FE68CB"/>
    <w:rsid w:val="00FF02C7"/>
    <w:rsid w:val="00FF4F8D"/>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90531139-150D-4172-ADF5-55149EE2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EF03-22EC-49B0-AA1B-ED82809E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28275</Words>
  <Characters>16118</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44305</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Gabrielė Karčiauskytė</cp:lastModifiedBy>
  <cp:revision>7</cp:revision>
  <cp:lastPrinted>2023-01-31T06:12:00Z</cp:lastPrinted>
  <dcterms:created xsi:type="dcterms:W3CDTF">2024-01-29T12:12:00Z</dcterms:created>
  <dcterms:modified xsi:type="dcterms:W3CDTF">2024-01-31T07:25:00Z</dcterms:modified>
</cp:coreProperties>
</file>