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69D91EA7" w:rsidR="003B0533" w:rsidRDefault="00BE4F32" w:rsidP="00901763">
            <w:pPr>
              <w:jc w:val="center"/>
              <w:rPr>
                <w:b/>
              </w:rPr>
            </w:pPr>
            <w:r>
              <w:rPr>
                <w:b/>
              </w:rPr>
              <w:t>DĖL KRETINGOS RAJONO SAVIVALDYBĖS TARYBOS 2023 M. RUGPJŪČIO 31 D. SPRENDIMO NR. T2-243 „</w:t>
            </w:r>
            <w:r w:rsidR="00901763" w:rsidRPr="00901763">
              <w:rPr>
                <w:b/>
              </w:rPr>
              <w:t>DĖL LĖŠŲ SKYRIMO PROJEKTUI „</w:t>
            </w:r>
            <w:r w:rsidR="00B356C5">
              <w:rPr>
                <w:b/>
              </w:rPr>
              <w:t xml:space="preserve">PLĖTOTI IR MODERNIZUOTI </w:t>
            </w:r>
            <w:r w:rsidR="00B356C5" w:rsidRPr="00B356C5">
              <w:rPr>
                <w:b/>
              </w:rPr>
              <w:t>IKIMOKYKLINIO IR BENDROJ</w:t>
            </w:r>
            <w:r w:rsidR="00B356C5">
              <w:rPr>
                <w:b/>
              </w:rPr>
              <w:t xml:space="preserve">O UGDYMO ĮSTAIGŲ INFRASTRUKTŪRĄ </w:t>
            </w:r>
            <w:r w:rsidR="00B356C5" w:rsidRPr="00B356C5">
              <w:rPr>
                <w:b/>
              </w:rPr>
              <w:t>KRETINGOS RAJONO SAVIVALDYBĖJE</w:t>
            </w:r>
            <w:r w:rsidR="00901763" w:rsidRPr="00901763">
              <w:rPr>
                <w:b/>
              </w:rPr>
              <w:t>“</w:t>
            </w:r>
            <w:r>
              <w:rPr>
                <w:b/>
              </w:rPr>
              <w:t xml:space="preserve"> PAKEITIMO“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512E8DB6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23</w:t>
            </w:r>
            <w:r w:rsidR="00E24290" w:rsidRPr="00CD6077">
              <w:t xml:space="preserve"> m. </w:t>
            </w:r>
            <w:r w:rsidR="00D170A9">
              <w:t>gruodžio</w:t>
            </w:r>
            <w:r w:rsidR="00C14464">
              <w:t xml:space="preserve"> </w:t>
            </w:r>
            <w:r w:rsidR="008B7986">
              <w:t>6</w:t>
            </w:r>
            <w:bookmarkStart w:id="0" w:name="_GoBack"/>
            <w:bookmarkEnd w:id="0"/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D5786C">
              <w:t>1</w:t>
            </w:r>
            <w:r w:rsidR="006712E9" w:rsidRPr="00CD6077">
              <w:t>-</w:t>
            </w:r>
            <w:r w:rsidR="008B7986">
              <w:t>372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AE20B50" w14:textId="614A1082" w:rsidR="00BA1C71" w:rsidRPr="00CD6077" w:rsidRDefault="00DF0EAF" w:rsidP="003D45C2">
      <w:pPr>
        <w:ind w:firstLine="851"/>
        <w:jc w:val="both"/>
      </w:pP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04DAF3BF" w14:textId="57AEB4E3" w:rsidR="00A67EDB" w:rsidRDefault="0079542A" w:rsidP="005100D2">
      <w:pPr>
        <w:ind w:firstLine="851"/>
        <w:jc w:val="both"/>
      </w:pPr>
      <w:r>
        <w:t>P</w:t>
      </w:r>
      <w:r w:rsidR="00A67EDB">
        <w:t>akeisti Kretingos rajono savivaldybės tarybos 2023 m. rugpjūčio 31 d. sprendim</w:t>
      </w:r>
      <w:r w:rsidR="00F17CC6">
        <w:t>o</w:t>
      </w:r>
      <w:r w:rsidR="00A67EDB">
        <w:t xml:space="preserve"> Nr. T2-243 „Dėl lėšų skyrimo projektui „P</w:t>
      </w:r>
      <w:r w:rsidR="00A67EDB" w:rsidRPr="00A67EDB">
        <w:t>lėtoti ir modernizuoti ikimokyklinio ir bendrojo</w:t>
      </w:r>
      <w:r w:rsidR="00A67EDB">
        <w:t xml:space="preserve"> ugdymo įstaigų infrastruktūrą K</w:t>
      </w:r>
      <w:r w:rsidR="00A67EDB" w:rsidRPr="00A67EDB">
        <w:t>retingos rajono savivaldybėje“</w:t>
      </w:r>
      <w:r w:rsidR="00A67EDB">
        <w:t xml:space="preserve">“ </w:t>
      </w:r>
      <w:r w:rsidR="00F17CC6">
        <w:t xml:space="preserve">1 punktą </w:t>
      </w:r>
      <w:r w:rsidR="00A67EDB">
        <w:t xml:space="preserve">ir jį </w:t>
      </w:r>
      <w:r w:rsidR="00F17CC6">
        <w:t>išdėstyti taip:</w:t>
      </w:r>
    </w:p>
    <w:p w14:paraId="1AF5795B" w14:textId="645E3C15" w:rsidR="00F17CC6" w:rsidRDefault="00F17CC6" w:rsidP="005100D2">
      <w:pPr>
        <w:ind w:firstLine="851"/>
        <w:jc w:val="both"/>
      </w:pPr>
      <w:r>
        <w:t>„</w:t>
      </w:r>
      <w:r w:rsidRPr="00F17CC6">
        <w:t xml:space="preserve">1. Numatyti Kretingos rajono savivaldybės biudžete projekto „Plėtoti ir modernizuoti ikimokyklinio ir bendrojo ugdymo įstaigų infrastruktūrą Kretingos rajono savivaldybėje“ tinkamų finansuoti išlaidų dalį, ne mažiau kaip </w:t>
      </w:r>
      <w:r>
        <w:t>15</w:t>
      </w:r>
      <w:r w:rsidRPr="00F17CC6">
        <w:t xml:space="preserve"> proc., kurios nepadengia projektui skiriamo finansavimo lėšos, ir netinkamų finansuoti, bet projektui įgyvendinti būtinų, išlaidų padengimą.</w:t>
      </w:r>
      <w:r w:rsidR="00E566D0">
        <w:t>“.</w:t>
      </w:r>
    </w:p>
    <w:p w14:paraId="28BB472B" w14:textId="2249D645" w:rsidR="00E566D0" w:rsidRPr="00CD6077" w:rsidRDefault="00E566D0" w:rsidP="00222BBC">
      <w:pPr>
        <w:jc w:val="both"/>
      </w:pPr>
    </w:p>
    <w:p w14:paraId="73255AD7" w14:textId="77777777" w:rsidR="003B0533" w:rsidRPr="00CD6077" w:rsidRDefault="003B0533" w:rsidP="003B0533">
      <w:pPr>
        <w:jc w:val="both"/>
      </w:pPr>
      <w:r w:rsidRPr="00CD6077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774B1449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3705D4D6" w14:textId="1F92EF7B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4E7E7C04" w14:textId="65688B5B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7679C0DB" w14:textId="37E89A14" w:rsidR="00D07196" w:rsidRDefault="00D07196" w:rsidP="00222BBC">
      <w:pPr>
        <w:pStyle w:val="Pavadinimas"/>
        <w:jc w:val="left"/>
      </w:pPr>
    </w:p>
    <w:p w14:paraId="716BC94E" w14:textId="4F169F95" w:rsidR="00D07196" w:rsidRDefault="00D07196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12906E1D" w14:textId="77777777" w:rsidR="00966FF1" w:rsidRDefault="00966FF1" w:rsidP="00C461B0">
      <w:pPr>
        <w:pStyle w:val="Pavadinimas"/>
        <w:tabs>
          <w:tab w:val="left" w:pos="1125"/>
        </w:tabs>
        <w:jc w:val="left"/>
        <w:rPr>
          <w:b w:val="0"/>
          <w:lang w:val="lt-LT"/>
        </w:rPr>
        <w:sectPr w:rsidR="00966FF1" w:rsidSect="0079542A">
          <w:headerReference w:type="default" r:id="rId8"/>
          <w:headerReference w:type="first" r:id="rId9"/>
          <w:pgSz w:w="11906" w:h="16838" w:code="9"/>
          <w:pgMar w:top="851" w:right="567" w:bottom="1134" w:left="1701" w:header="567" w:footer="567" w:gutter="0"/>
          <w:cols w:space="708"/>
          <w:titlePg/>
          <w:docGrid w:linePitch="360"/>
        </w:sectPr>
      </w:pPr>
      <w:r>
        <w:rPr>
          <w:b w:val="0"/>
          <w:lang w:val="lt-LT"/>
        </w:rPr>
        <w:t>Jovita Michniovienė</w:t>
      </w:r>
    </w:p>
    <w:p w14:paraId="49DD0FF3" w14:textId="77777777" w:rsidR="00CA207D" w:rsidRPr="00CD6077" w:rsidRDefault="00CA207D" w:rsidP="00CA207D">
      <w:pPr>
        <w:pStyle w:val="Pavadinimas"/>
        <w:rPr>
          <w:b w:val="0"/>
          <w:lang w:val="lt-LT"/>
        </w:rPr>
      </w:pPr>
      <w:r w:rsidRPr="00CD6077">
        <w:lastRenderedPageBreak/>
        <w:t>AIŠKINAMASIS RAŠTAS</w:t>
      </w:r>
    </w:p>
    <w:p w14:paraId="40B9A6B5" w14:textId="77777777" w:rsidR="00CA207D" w:rsidRPr="00CD6077" w:rsidRDefault="00CA207D" w:rsidP="00CA207D">
      <w:pPr>
        <w:jc w:val="center"/>
        <w:rPr>
          <w:b/>
          <w:bCs/>
        </w:rPr>
      </w:pPr>
      <w:r w:rsidRPr="00CD6077">
        <w:rPr>
          <w:b/>
          <w:bCs/>
        </w:rPr>
        <w:t>PRIE KRETINGOS RAJONO SAVIVALDYBĖS TARYBOS SPRENDIMO PROJEKTO</w:t>
      </w:r>
    </w:p>
    <w:p w14:paraId="2D3D47E5" w14:textId="5F262A05" w:rsidR="00646DD8" w:rsidRDefault="00756CE1" w:rsidP="00710082">
      <w:pPr>
        <w:jc w:val="center"/>
        <w:rPr>
          <w:b/>
        </w:rPr>
      </w:pPr>
      <w:r w:rsidRPr="00CD6077">
        <w:rPr>
          <w:b/>
          <w:caps/>
        </w:rPr>
        <w:t>„</w:t>
      </w:r>
      <w:r w:rsidR="00710082">
        <w:rPr>
          <w:b/>
        </w:rPr>
        <w:t>DĖL KRETINGOS RAJONO SAVIVALDYBĖS TARYBOS 2023 M. RUGPJŪČIO 31 D. SPRENDIMO NR. T2-243 „</w:t>
      </w:r>
      <w:r w:rsidR="00710082" w:rsidRPr="00901763">
        <w:rPr>
          <w:b/>
        </w:rPr>
        <w:t>DĖL LĖŠŲ SKYRIMO PROJEKTUI „</w:t>
      </w:r>
      <w:r w:rsidR="00710082">
        <w:rPr>
          <w:b/>
        </w:rPr>
        <w:t xml:space="preserve">PLĖTOTI IR MODERNIZUOTI </w:t>
      </w:r>
      <w:r w:rsidR="00710082" w:rsidRPr="00B356C5">
        <w:rPr>
          <w:b/>
        </w:rPr>
        <w:t>IKIMOKYKLINIO IR BENDROJ</w:t>
      </w:r>
      <w:r w:rsidR="00710082">
        <w:rPr>
          <w:b/>
        </w:rPr>
        <w:t xml:space="preserve">O UGDYMO ĮSTAIGŲ INFRASTRUKTŪRĄ </w:t>
      </w:r>
      <w:r w:rsidR="00710082" w:rsidRPr="00B356C5">
        <w:rPr>
          <w:b/>
        </w:rPr>
        <w:t>KRETINGOS RAJONO SAVIVALDYBĖJE</w:t>
      </w:r>
      <w:r w:rsidR="00710082" w:rsidRPr="00901763">
        <w:rPr>
          <w:b/>
        </w:rPr>
        <w:t>“</w:t>
      </w:r>
      <w:r w:rsidR="00710082">
        <w:rPr>
          <w:b/>
        </w:rPr>
        <w:t xml:space="preserve"> PAKEITIMO“</w:t>
      </w:r>
    </w:p>
    <w:p w14:paraId="22FBE360" w14:textId="77777777" w:rsidR="00966FF1" w:rsidRDefault="00966FF1" w:rsidP="00222BBC">
      <w:pPr>
        <w:rPr>
          <w:b/>
        </w:rPr>
      </w:pPr>
    </w:p>
    <w:p w14:paraId="344EA2C8" w14:textId="6201777D" w:rsidR="00966FF1" w:rsidRPr="00966FF1" w:rsidRDefault="00966FF1" w:rsidP="00646DD8">
      <w:pPr>
        <w:jc w:val="center"/>
      </w:pPr>
      <w:r w:rsidRPr="00966FF1">
        <w:t>2023-</w:t>
      </w:r>
      <w:r w:rsidR="00D07196">
        <w:t>11</w:t>
      </w:r>
      <w:r w:rsidRPr="00966FF1">
        <w:t>-</w:t>
      </w:r>
      <w:r w:rsidR="00D07196">
        <w:t>2</w:t>
      </w:r>
      <w:r w:rsidR="00F3252C">
        <w:t>9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0AD4744" w14:textId="77777777" w:rsidR="00C72350" w:rsidRPr="00CD6077" w:rsidRDefault="00C72350" w:rsidP="00222BBC">
      <w:pPr>
        <w:rPr>
          <w:b/>
        </w:rPr>
      </w:pPr>
    </w:p>
    <w:p w14:paraId="2293E85A" w14:textId="77777777" w:rsidR="00CA207D" w:rsidRPr="00CD6077" w:rsidRDefault="00966FF1" w:rsidP="00966FF1">
      <w:pPr>
        <w:tabs>
          <w:tab w:val="left" w:pos="851"/>
        </w:tabs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>1. Parengto sprendimo projekto tikslai ir uždaviniai.</w:t>
      </w:r>
    </w:p>
    <w:p w14:paraId="1F4586B6" w14:textId="2C31AD2B" w:rsidR="007837CB" w:rsidRPr="00CD6077" w:rsidRDefault="000A5FE7" w:rsidP="007837CB">
      <w:pPr>
        <w:ind w:firstLine="851"/>
        <w:jc w:val="both"/>
      </w:pPr>
      <w:r w:rsidRPr="00CD6077">
        <w:t>Sprendimo projekto tikslas</w:t>
      </w:r>
      <w:r w:rsidR="00E63502" w:rsidRPr="00CD6077">
        <w:t xml:space="preserve"> –</w:t>
      </w:r>
      <w:r w:rsidR="00756CE1" w:rsidRPr="00CD6077">
        <w:t xml:space="preserve"> </w:t>
      </w:r>
      <w:r w:rsidR="00ED4CC9" w:rsidRPr="00CD6077">
        <w:t>n</w:t>
      </w:r>
      <w:r w:rsidR="007837CB" w:rsidRPr="00CD6077">
        <w:t xml:space="preserve">umatyti Kretingos rajono savivaldybės biudžete projektui </w:t>
      </w:r>
      <w:r w:rsidR="00456FCF" w:rsidRPr="00CD6077">
        <w:t>„</w:t>
      </w:r>
      <w:r w:rsidR="00966FF1">
        <w:t>P</w:t>
      </w:r>
      <w:r w:rsidR="00966FF1" w:rsidRPr="00966FF1">
        <w:t xml:space="preserve">lėtoti ir modernizuoti ikimokyklinio ir bendrojo ugdymo įstaigų infrastruktūrą </w:t>
      </w:r>
      <w:r w:rsidR="00966FF1">
        <w:t>K</w:t>
      </w:r>
      <w:r w:rsidR="00966FF1" w:rsidRPr="00966FF1">
        <w:t>retingos rajono savivaldybėje</w:t>
      </w:r>
      <w:r w:rsidR="00456FCF" w:rsidRPr="00CD6077">
        <w:t>“</w:t>
      </w:r>
      <w:r w:rsidR="00031808">
        <w:t xml:space="preserve"> (toliau – Projektas)</w:t>
      </w:r>
      <w:r w:rsidR="00763490" w:rsidRPr="00CD6077">
        <w:t xml:space="preserve"> </w:t>
      </w:r>
      <w:r w:rsidR="00966FF1" w:rsidRPr="00966FF1">
        <w:t xml:space="preserve">tinkamų finansuoti išlaidų dalį, ne mažiau kaip </w:t>
      </w:r>
      <w:r w:rsidR="00920200">
        <w:t>15</w:t>
      </w:r>
      <w:r w:rsidR="00966FF1" w:rsidRPr="00966FF1">
        <w:t xml:space="preserve"> proc., kurios nepadengia projektui skiriamo finansavimo lėšos, ir netinkamų finansuoti, bet projektui įgyvendinti būtinų, išlaidų padengimą</w:t>
      </w:r>
      <w:r w:rsidR="00920200">
        <w:t>.</w:t>
      </w:r>
    </w:p>
    <w:p w14:paraId="47909325" w14:textId="71FC9004" w:rsidR="004B41B5" w:rsidRPr="004B41B5" w:rsidRDefault="00CA207D" w:rsidP="00964D8E">
      <w:pPr>
        <w:ind w:firstLine="851"/>
        <w:jc w:val="both"/>
        <w:rPr>
          <w:b/>
        </w:rPr>
      </w:pPr>
      <w:r w:rsidRPr="00CD6077">
        <w:rPr>
          <w:b/>
        </w:rPr>
        <w:t xml:space="preserve">2. </w:t>
      </w:r>
      <w:r w:rsidR="00964D8E" w:rsidRPr="00964D8E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348A236" w14:textId="1069D892" w:rsidR="00964D8E" w:rsidRDefault="006D7339" w:rsidP="00964D8E">
      <w:pPr>
        <w:ind w:firstLine="851"/>
        <w:jc w:val="both"/>
      </w:pPr>
      <w:r>
        <w:t xml:space="preserve">2022 m. </w:t>
      </w:r>
      <w:r w:rsidR="00966FF1">
        <w:t xml:space="preserve">Lietuvos Respublikos švietimo, mokslo ir sporto </w:t>
      </w:r>
      <w:r w:rsidR="00964D8E">
        <w:t>ministr</w:t>
      </w:r>
      <w:r>
        <w:t xml:space="preserve">as </w:t>
      </w:r>
      <w:r w:rsidR="00964D8E">
        <w:t>patvirti</w:t>
      </w:r>
      <w:r>
        <w:t>no</w:t>
      </w:r>
      <w:r w:rsidR="00964D8E">
        <w:t xml:space="preserve"> dviejų regioninės pažangos priemonių finansavimo gair</w:t>
      </w:r>
      <w:r>
        <w:t>e</w:t>
      </w:r>
      <w:r w:rsidR="00964D8E">
        <w:t>s, kuriose apibrėžti reikalavimai planuojamiems įgyvendinti projektams:</w:t>
      </w:r>
    </w:p>
    <w:p w14:paraId="5483BBCC" w14:textId="2C5D764C" w:rsidR="00964D8E" w:rsidRDefault="00964D8E" w:rsidP="00964D8E">
      <w:pPr>
        <w:tabs>
          <w:tab w:val="left" w:pos="540"/>
          <w:tab w:val="left" w:pos="3435"/>
        </w:tabs>
        <w:ind w:firstLine="851"/>
        <w:jc w:val="both"/>
      </w:pPr>
      <w:r>
        <w:t>- 2022 m. rugsėjo 30 d. įsakymu Nr. V-1542 patvirtintos r</w:t>
      </w:r>
      <w:r w:rsidRPr="00964D8E">
        <w:t>egioninės pažangos priemonės Nr.</w:t>
      </w:r>
      <w:r w:rsidR="0079542A">
        <w:t> </w:t>
      </w:r>
      <w:r w:rsidRPr="00964D8E">
        <w:t>12-003-03-01-23 (R</w:t>
      </w:r>
      <w:r w:rsidR="004B41B5">
        <w:t>E</w:t>
      </w:r>
      <w:r w:rsidRPr="00964D8E">
        <w:t>) „Padidinti ugdymo prieinamumą atskirtį patiriantiems vaikams“ finansavimo gairių patvirtinimo“</w:t>
      </w:r>
      <w:r>
        <w:t xml:space="preserve"> finansavimo gairės. </w:t>
      </w:r>
    </w:p>
    <w:p w14:paraId="5CC85434" w14:textId="73D0DAC4" w:rsidR="00964D8E" w:rsidRDefault="00964D8E" w:rsidP="00964D8E">
      <w:pPr>
        <w:tabs>
          <w:tab w:val="left" w:pos="540"/>
          <w:tab w:val="left" w:pos="3435"/>
        </w:tabs>
        <w:ind w:firstLine="851"/>
        <w:jc w:val="both"/>
      </w:pPr>
      <w:r>
        <w:t>- 2022 m. spalio 13 d. įsakymu Nr. V-1637 patvirtintos regioninės pažangos priemonės Nr.</w:t>
      </w:r>
      <w:r w:rsidR="0079542A">
        <w:t> </w:t>
      </w:r>
      <w:r w:rsidRPr="00C461B0">
        <w:t>12-003-03-02-17 (R</w:t>
      </w:r>
      <w:r w:rsidR="004B41B5">
        <w:t>E</w:t>
      </w:r>
      <w:r w:rsidRPr="00C461B0">
        <w:t>) „Plėtoti įvairialypį švietimą vykdant visos dienos mok</w:t>
      </w:r>
      <w:r>
        <w:t>yklų veiklą“ finansavimo gairės.</w:t>
      </w:r>
    </w:p>
    <w:p w14:paraId="4AACC0F2" w14:textId="378C23F2" w:rsidR="004B41B5" w:rsidRPr="004B41B5" w:rsidRDefault="004B41B5" w:rsidP="00D64A82">
      <w:pPr>
        <w:tabs>
          <w:tab w:val="left" w:pos="540"/>
          <w:tab w:val="left" w:pos="851"/>
          <w:tab w:val="left" w:pos="3435"/>
        </w:tabs>
        <w:ind w:firstLine="567"/>
        <w:jc w:val="both"/>
      </w:pPr>
      <w:r>
        <w:rPr>
          <w:b/>
        </w:rPr>
        <w:tab/>
      </w:r>
      <w:r w:rsidRPr="004B41B5">
        <w:t xml:space="preserve">2023 m. </w:t>
      </w:r>
      <w:r>
        <w:t xml:space="preserve">spalio 19 d. Lietuvos Respublikos švietimo, mokslo ir sporto ministro įsakymu Nr. V-1381 buvo pakeistos regioninės pažangos priemonės </w:t>
      </w:r>
      <w:r w:rsidRPr="00964D8E">
        <w:t>Nr. 12-003-03-01-23 (R</w:t>
      </w:r>
      <w:r>
        <w:t>E</w:t>
      </w:r>
      <w:r w:rsidRPr="00964D8E">
        <w:t>) „Padidinti ugdymo prieinamumą atskirtį patiriantiems vaikams“</w:t>
      </w:r>
      <w:r>
        <w:t xml:space="preserve"> finansavimo ga</w:t>
      </w:r>
      <w:r w:rsidR="0079542A">
        <w:t>i</w:t>
      </w:r>
      <w:r>
        <w:t>rės</w:t>
      </w:r>
      <w:r w:rsidR="00DB5DEE">
        <w:t xml:space="preserve"> (sprendimo projektui aktualus 5.1 punkto pakeitimas)</w:t>
      </w:r>
      <w:r>
        <w:t>, o tos pačios dienos įsakymu Nr. V-1382 – regioninės pažangos priemonės Nr.</w:t>
      </w:r>
      <w:r w:rsidR="0079542A">
        <w:t> </w:t>
      </w:r>
      <w:r w:rsidRPr="00C461B0">
        <w:t>12-003-03-02-17 (R</w:t>
      </w:r>
      <w:r>
        <w:t>E</w:t>
      </w:r>
      <w:r w:rsidRPr="00C461B0">
        <w:t>) „Plėtoti įvairialypį švietimą vykdant visos dienos mok</w:t>
      </w:r>
      <w:r>
        <w:t>yklų veiklą“ finansavimo gairės</w:t>
      </w:r>
      <w:r w:rsidR="00DB5DEE">
        <w:t xml:space="preserve"> (sprendimo projektui aktualus 5.1 punkto pakeitimas)</w:t>
      </w:r>
      <w:r>
        <w:t xml:space="preserve">. </w:t>
      </w:r>
    </w:p>
    <w:p w14:paraId="5E99A819" w14:textId="1E5C015B" w:rsidR="00D64A82" w:rsidRDefault="00D64A82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rPr>
          <w:b/>
        </w:rPr>
        <w:tab/>
      </w:r>
      <w:r w:rsidR="00CA207D" w:rsidRPr="00CD6077">
        <w:rPr>
          <w:b/>
        </w:rPr>
        <w:t xml:space="preserve">3. </w:t>
      </w:r>
      <w:r w:rsidRPr="00D64A82">
        <w:rPr>
          <w:b/>
        </w:rPr>
        <w:t>Kokių rezultatų laukiama.</w:t>
      </w:r>
    </w:p>
    <w:p w14:paraId="2F0454E1" w14:textId="77777777" w:rsidR="00CC0A41" w:rsidRDefault="00D64A82" w:rsidP="001F2306">
      <w:pPr>
        <w:tabs>
          <w:tab w:val="left" w:pos="540"/>
          <w:tab w:val="left" w:pos="851"/>
          <w:tab w:val="left" w:pos="3435"/>
        </w:tabs>
        <w:ind w:firstLine="567"/>
        <w:jc w:val="both"/>
      </w:pPr>
      <w:r>
        <w:tab/>
      </w:r>
      <w:r w:rsidR="00D41834">
        <w:rPr>
          <w:iCs/>
          <w:lang w:eastAsia="lt-LT"/>
        </w:rPr>
        <w:t>Įgyvendinant p</w:t>
      </w:r>
      <w:r w:rsidR="00D41834" w:rsidRPr="00543D4E">
        <w:rPr>
          <w:iCs/>
          <w:lang w:eastAsia="lt-LT"/>
        </w:rPr>
        <w:t>rojekt</w:t>
      </w:r>
      <w:r w:rsidR="00D41834">
        <w:rPr>
          <w:iCs/>
          <w:lang w:eastAsia="lt-LT"/>
        </w:rPr>
        <w:t>ą</w:t>
      </w:r>
      <w:r w:rsidR="00663F00">
        <w:rPr>
          <w:iCs/>
          <w:lang w:eastAsia="lt-LT"/>
        </w:rPr>
        <w:t>,</w:t>
      </w:r>
      <w:r w:rsidR="00D41834" w:rsidRPr="00543D4E">
        <w:rPr>
          <w:iCs/>
          <w:lang w:eastAsia="lt-LT"/>
        </w:rPr>
        <w:t xml:space="preserve"> </w:t>
      </w:r>
      <w:r w:rsidR="00D41834">
        <w:rPr>
          <w:iCs/>
          <w:lang w:eastAsia="lt-LT"/>
        </w:rPr>
        <w:t>siekiama užtikrinti</w:t>
      </w:r>
      <w:r w:rsidR="00D41834" w:rsidRPr="00543D4E">
        <w:rPr>
          <w:iCs/>
          <w:lang w:eastAsia="lt-LT"/>
        </w:rPr>
        <w:t xml:space="preserve"> ikimokyklinio ir bendrojo ugdymo paslaugų prieinamumą, kokybę visiems Kretingos miesto mokiniams, taip pat </w:t>
      </w:r>
      <w:r w:rsidR="00D41834">
        <w:rPr>
          <w:iCs/>
          <w:lang w:eastAsia="lt-LT"/>
        </w:rPr>
        <w:t>garantuoti</w:t>
      </w:r>
      <w:r w:rsidR="00D41834" w:rsidRPr="00543D4E">
        <w:rPr>
          <w:iCs/>
          <w:lang w:eastAsia="lt-LT"/>
        </w:rPr>
        <w:t xml:space="preserve"> visuotinį kokybišką vaikų ugdymą (si) ikimokykliniame amžiuje, </w:t>
      </w:r>
      <w:r w:rsidR="00D41834">
        <w:rPr>
          <w:iCs/>
          <w:lang w:eastAsia="lt-LT"/>
        </w:rPr>
        <w:t>užtikrinant</w:t>
      </w:r>
      <w:r w:rsidR="00D41834" w:rsidRPr="00543D4E">
        <w:rPr>
          <w:iCs/>
          <w:lang w:eastAsia="lt-LT"/>
        </w:rPr>
        <w:t xml:space="preserve"> nacionaliniuose teisės aktuose nustatyt</w:t>
      </w:r>
      <w:r w:rsidR="00D41834">
        <w:rPr>
          <w:iCs/>
          <w:lang w:eastAsia="lt-LT"/>
        </w:rPr>
        <w:t>ų</w:t>
      </w:r>
      <w:r w:rsidR="00D41834" w:rsidRPr="00543D4E">
        <w:rPr>
          <w:iCs/>
          <w:lang w:eastAsia="lt-LT"/>
        </w:rPr>
        <w:t xml:space="preserve"> reikalavim</w:t>
      </w:r>
      <w:r w:rsidR="00D41834">
        <w:rPr>
          <w:iCs/>
          <w:lang w:eastAsia="lt-LT"/>
        </w:rPr>
        <w:t>ų įgyvendinimą</w:t>
      </w:r>
      <w:r w:rsidR="00D41834" w:rsidRPr="00543D4E">
        <w:rPr>
          <w:iCs/>
          <w:lang w:eastAsia="lt-LT"/>
        </w:rPr>
        <w:t xml:space="preserve"> ir  </w:t>
      </w:r>
      <w:r w:rsidR="00D41834">
        <w:rPr>
          <w:iCs/>
          <w:lang w:eastAsia="lt-LT"/>
        </w:rPr>
        <w:t>sudaryti</w:t>
      </w:r>
      <w:r w:rsidR="00D41834" w:rsidRPr="00543D4E">
        <w:rPr>
          <w:iCs/>
          <w:lang w:eastAsia="lt-LT"/>
        </w:rPr>
        <w:t xml:space="preserve"> tinkamas sąlygas tėvams integruotis į darbo rinką.</w:t>
      </w:r>
      <w:r w:rsidR="00D41834">
        <w:t xml:space="preserve"> </w:t>
      </w:r>
    </w:p>
    <w:p w14:paraId="520675BD" w14:textId="54390D2F" w:rsidR="00BD2861" w:rsidRPr="001F2306" w:rsidRDefault="00CC0A41" w:rsidP="001F2306">
      <w:pPr>
        <w:tabs>
          <w:tab w:val="left" w:pos="540"/>
          <w:tab w:val="left" w:pos="851"/>
          <w:tab w:val="left" w:pos="3435"/>
        </w:tabs>
        <w:ind w:firstLine="567"/>
        <w:jc w:val="both"/>
      </w:pPr>
      <w:r>
        <w:tab/>
        <w:t>Projektą planuojama pradėti įgyvendinti 2024 m. III ketv. Projekto trukmė – 3 metai.</w:t>
      </w:r>
    </w:p>
    <w:p w14:paraId="5CDFC40D" w14:textId="77777777" w:rsidR="00D64A82" w:rsidRDefault="00BD2861" w:rsidP="00D64A82">
      <w:pPr>
        <w:tabs>
          <w:tab w:val="left" w:pos="540"/>
          <w:tab w:val="left" w:pos="851"/>
          <w:tab w:val="left" w:pos="3435"/>
        </w:tabs>
        <w:ind w:firstLine="567"/>
        <w:jc w:val="both"/>
        <w:rPr>
          <w:b/>
        </w:rPr>
      </w:pPr>
      <w:r>
        <w:tab/>
      </w:r>
      <w:r w:rsidR="00CA207D" w:rsidRPr="00CD6077">
        <w:rPr>
          <w:b/>
        </w:rPr>
        <w:t xml:space="preserve">4. </w:t>
      </w:r>
      <w:r w:rsidR="00D64A82" w:rsidRPr="00D64A82">
        <w:rPr>
          <w:b/>
        </w:rPr>
        <w:t xml:space="preserve">Lėšų poreikis ir šaltiniai. </w:t>
      </w:r>
    </w:p>
    <w:p w14:paraId="0F711DB6" w14:textId="164BDA4D" w:rsidR="0019010C" w:rsidRDefault="0019010C" w:rsidP="0019010C">
      <w:pPr>
        <w:tabs>
          <w:tab w:val="left" w:pos="851"/>
        </w:tabs>
        <w:jc w:val="both"/>
      </w:pPr>
      <w:r>
        <w:tab/>
      </w:r>
      <w:r w:rsidR="00E82EF7">
        <w:t>P</w:t>
      </w:r>
      <w:r>
        <w:t>rojekto įgyvendinimui numatyta 2 705</w:t>
      </w:r>
      <w:r w:rsidR="00E82EF7">
        <w:t> </w:t>
      </w:r>
      <w:r w:rsidR="00756735">
        <w:t>883</w:t>
      </w:r>
      <w:r w:rsidR="00E82EF7">
        <w:t>,0</w:t>
      </w:r>
      <w:r>
        <w:t xml:space="preserve"> Eur. Iš jų 2 300 000 Eur (85 proc.) sudaro Europos Sąjungos paramos lėšos, </w:t>
      </w:r>
      <w:r w:rsidR="008D1FB3">
        <w:t>405 </w:t>
      </w:r>
      <w:r w:rsidR="00756735">
        <w:t>883</w:t>
      </w:r>
      <w:r w:rsidR="008D1FB3">
        <w:t xml:space="preserve"> Eur (15 proc.) </w:t>
      </w:r>
      <w:r>
        <w:t>– Savivaldybės biudžeto lėšos.</w:t>
      </w:r>
    </w:p>
    <w:p w14:paraId="018D93AE" w14:textId="77777777" w:rsidR="00F80713" w:rsidRDefault="00D64A82" w:rsidP="00A9203B">
      <w:pPr>
        <w:ind w:firstLine="851"/>
        <w:jc w:val="both"/>
        <w:rPr>
          <w:b/>
        </w:rPr>
      </w:pPr>
      <w:r w:rsidRPr="00D64A82">
        <w:rPr>
          <w:b/>
        </w:rPr>
        <w:t>5.</w:t>
      </w:r>
      <w:r>
        <w:t xml:space="preserve"> </w:t>
      </w:r>
      <w:r w:rsidRPr="00D64A82">
        <w:rPr>
          <w:b/>
        </w:rPr>
        <w:t>Kiti sprendimui priimti reikalingi pagrindimai, skaičiavimai ar paaiškinimai.</w:t>
      </w:r>
    </w:p>
    <w:p w14:paraId="1A01B104" w14:textId="77027836" w:rsidR="00CC0A41" w:rsidRDefault="00CC0A41" w:rsidP="00A9203B">
      <w:pPr>
        <w:ind w:firstLine="851"/>
        <w:jc w:val="both"/>
      </w:pPr>
      <w:r>
        <w:t xml:space="preserve">Teikiant sprendimą </w:t>
      </w:r>
      <w:r w:rsidR="00ED3AF4">
        <w:t>„Dėl lėšų skyrimo projektui „P</w:t>
      </w:r>
      <w:r w:rsidR="00ED3AF4" w:rsidRPr="00ED3AF4">
        <w:t>lėtoti ir modernizuoti ikimokyklinio ir bendrojo</w:t>
      </w:r>
      <w:r w:rsidR="00ED3AF4">
        <w:t xml:space="preserve"> ugdymo įstaigų infrastruktūrą K</w:t>
      </w:r>
      <w:r w:rsidR="00ED3AF4" w:rsidRPr="00ED3AF4">
        <w:t>retingos rajono savivaldybėje</w:t>
      </w:r>
      <w:r w:rsidR="00ED3AF4">
        <w:t xml:space="preserve">““ </w:t>
      </w:r>
      <w:r>
        <w:t>rugpjūčio mėnesį</w:t>
      </w:r>
      <w:r w:rsidR="00ED3AF4">
        <w:t>,</w:t>
      </w:r>
      <w:r>
        <w:t xml:space="preserve"> buvo planuojama, kad dalį </w:t>
      </w:r>
      <w:r w:rsidR="00BE50BE">
        <w:t xml:space="preserve">savivaldybės prisidėjimo </w:t>
      </w:r>
      <w:r>
        <w:t>padengs Valstybės biudžeto (bendrojo finansavimo) lėšos, tačiau Lietuvos Respublikos finansų ministerija ir VšĮ Centrinė projektų valdymo agentūra 2023 m. rugsėjo mėnesį Regionų plėtros taryboms pateikė išaiškinimus, kur</w:t>
      </w:r>
      <w:r w:rsidR="00610E18">
        <w:t xml:space="preserve"> nurodoma, kad </w:t>
      </w:r>
      <w:r w:rsidRPr="00CC0A41">
        <w:t>Regionų plėtros</w:t>
      </w:r>
      <w:r>
        <w:t xml:space="preserve"> tarybų sprendimais patvirtintose </w:t>
      </w:r>
      <w:r w:rsidRPr="00CC0A41">
        <w:t>pažangos priemonėse</w:t>
      </w:r>
      <w:r w:rsidR="00ED3AF4">
        <w:t xml:space="preserve"> ir joms įgyvendinti numatytuose projektuose </w:t>
      </w:r>
      <w:r w:rsidRPr="00CC0A41">
        <w:t>nurodomos bendrojo finansavimo lėšos</w:t>
      </w:r>
      <w:r w:rsidR="00F2197F">
        <w:t xml:space="preserve"> </w:t>
      </w:r>
      <w:r w:rsidRPr="00CC0A41">
        <w:t>nebuvo numatyto</w:t>
      </w:r>
      <w:r w:rsidR="00BE50BE">
        <w:t xml:space="preserve">s Nacionaliniame pažangos plane </w:t>
      </w:r>
      <w:r>
        <w:t xml:space="preserve">ir Regionų plėtros programoje </w:t>
      </w:r>
      <w:r w:rsidR="00ED3AF4">
        <w:t>bei</w:t>
      </w:r>
      <w:r w:rsidRPr="00CC0A41">
        <w:t xml:space="preserve"> </w:t>
      </w:r>
      <w:r w:rsidR="00ED3AF4">
        <w:t xml:space="preserve">nebuvo </w:t>
      </w:r>
      <w:r w:rsidRPr="00CC0A41">
        <w:t xml:space="preserve">suplanuotos valstybės biudžete. Atsižvelgiant į tai, </w:t>
      </w:r>
      <w:r w:rsidRPr="00CC0A41">
        <w:lastRenderedPageBreak/>
        <w:t xml:space="preserve">pažangos priemonėse </w:t>
      </w:r>
      <w:r>
        <w:t xml:space="preserve">numatyti </w:t>
      </w:r>
      <w:r w:rsidRPr="00CC0A41">
        <w:t>projektai turi būti</w:t>
      </w:r>
      <w:r>
        <w:t xml:space="preserve"> perplanuoti taip, kad atitiktų </w:t>
      </w:r>
      <w:r w:rsidR="005C6CC6">
        <w:t xml:space="preserve">finansavimo </w:t>
      </w:r>
      <w:r w:rsidRPr="00CC0A41">
        <w:t>reikalavimus.</w:t>
      </w:r>
    </w:p>
    <w:p w14:paraId="2F673568" w14:textId="56BD794E" w:rsidR="00A9203B" w:rsidRDefault="00BE50BE" w:rsidP="00A9203B">
      <w:pPr>
        <w:ind w:firstLine="851"/>
        <w:jc w:val="both"/>
      </w:pPr>
      <w:r>
        <w:t>Vadovaujan</w:t>
      </w:r>
      <w:r w:rsidR="00610E18">
        <w:t>tis šiais reikalavimais</w:t>
      </w:r>
      <w:r w:rsidR="00ED3AF4">
        <w:t>,</w:t>
      </w:r>
      <w:r w:rsidR="00610E18">
        <w:t xml:space="preserve"> pakeistos</w:t>
      </w:r>
      <w:r>
        <w:t xml:space="preserve"> regioninių pažangos priemonių </w:t>
      </w:r>
      <w:r w:rsidR="00610E18">
        <w:t>finansavimo gairės</w:t>
      </w:r>
      <w:r w:rsidR="00ED3AF4">
        <w:t xml:space="preserve"> (žr. aiškinamojo rašto </w:t>
      </w:r>
      <w:r w:rsidR="005C6CC6">
        <w:t>2 punktą)</w:t>
      </w:r>
      <w:r w:rsidR="00610E18">
        <w:t>, nurodant, jog p</w:t>
      </w:r>
      <w:r w:rsidR="00610E18" w:rsidRPr="00610E18">
        <w:t>rojekto vykdytojo ir (arba) partnerio (-ių</w:t>
      </w:r>
      <w:r w:rsidR="00610E18">
        <w:t xml:space="preserve">) nuosavas įnašas turi sudaryti ne mažiau kaip 15 proc. </w:t>
      </w:r>
      <w:r w:rsidR="00610E18" w:rsidRPr="00610E18">
        <w:t>visų tinkamų finansuoti projekto išlaidų</w:t>
      </w:r>
      <w:r w:rsidR="00610E18">
        <w:t>.</w:t>
      </w:r>
    </w:p>
    <w:p w14:paraId="551017E7" w14:textId="5F015A73" w:rsidR="000F20AB" w:rsidRDefault="000F20AB" w:rsidP="000F20AB">
      <w:pPr>
        <w:ind w:firstLine="851"/>
        <w:jc w:val="both"/>
      </w:pPr>
      <w:r>
        <w:t>Klaipėdos regiono plėtros tarybos 2023 m. kovo 10 d. sprendimu Nr. K/S-10 patvirtintame 2022–2030 m. Klaipėdos regiono plėtros plane Projekto įgyvendinimui buvo numatyta 2 705 882,35 Eur. Iš jų 2 300 000 Eur (85 proc.) sudarė Europos Sąjungos paramos lėšos, 236 640,50 Eur (8,7 proc.) – valstybės biudžeto lėšos, 169 241,85 Eur (6,3 proc.) – Savivaldybės biudžeto lėšos. Atsižvelgiant į pasikeitusius reikalavimus, Klaipėdos regiono plėtros tarybai pateiktas patikslintas projekto pasiūlymas, numatant 15 proc. savivaldybės prisidėjimą. Vertės taip pat apvalinamos, atsis</w:t>
      </w:r>
      <w:r w:rsidR="005C6CC6">
        <w:t>akant centų po kablelio (žr. aiškinamojo rašto 4 punktą).</w:t>
      </w:r>
    </w:p>
    <w:p w14:paraId="25789D4B" w14:textId="77777777" w:rsidR="00CA207D" w:rsidRPr="00A9203B" w:rsidRDefault="00A9203B" w:rsidP="00A9203B">
      <w:pPr>
        <w:ind w:firstLine="851"/>
        <w:jc w:val="both"/>
      </w:pPr>
      <w:r w:rsidRPr="00A9203B">
        <w:rPr>
          <w:b/>
        </w:rPr>
        <w:t xml:space="preserve">6. </w:t>
      </w:r>
      <w:r w:rsidR="00CA207D" w:rsidRPr="00A9203B">
        <w:rPr>
          <w:b/>
          <w:lang w:eastAsia="ar-SA"/>
        </w:rPr>
        <w:t>Teisės</w:t>
      </w:r>
      <w:r w:rsidR="00CA207D" w:rsidRPr="00CD6077">
        <w:rPr>
          <w:b/>
          <w:lang w:eastAsia="ar-SA"/>
        </w:rPr>
        <w:t xml:space="preserve"> akto projekto antikorupcinio vertinimo išvada dėl sprendimo projekto teikimo antikorupciniam vertinimui.</w:t>
      </w:r>
    </w:p>
    <w:p w14:paraId="1F37024E" w14:textId="77777777" w:rsidR="00A9203B" w:rsidRDefault="00F80713" w:rsidP="00F80713">
      <w:pPr>
        <w:tabs>
          <w:tab w:val="left" w:pos="851"/>
        </w:tabs>
        <w:ind w:left="567"/>
        <w:jc w:val="both"/>
      </w:pPr>
      <w:r>
        <w:tab/>
      </w:r>
      <w:r w:rsidR="00A9203B" w:rsidRPr="00A9203B">
        <w:t>Teisės akto projektas antikorupciniam vertinimui neteikiamas.</w:t>
      </w:r>
    </w:p>
    <w:p w14:paraId="1C602113" w14:textId="77777777" w:rsidR="00CA207D" w:rsidRPr="00CD6077" w:rsidRDefault="00A9203B" w:rsidP="00A9203B">
      <w:pPr>
        <w:tabs>
          <w:tab w:val="left" w:pos="851"/>
        </w:tabs>
        <w:jc w:val="both"/>
        <w:rPr>
          <w:b/>
        </w:rPr>
      </w:pPr>
      <w:r>
        <w:tab/>
      </w:r>
      <w:r w:rsidRPr="00A9203B">
        <w:rPr>
          <w:b/>
        </w:rPr>
        <w:t>7</w:t>
      </w:r>
      <w:r w:rsidR="00CA207D" w:rsidRPr="00A9203B">
        <w:rPr>
          <w:b/>
        </w:rPr>
        <w:t>. Autorius</w:t>
      </w:r>
      <w:r w:rsidR="00CA207D" w:rsidRPr="00CD6077">
        <w:rPr>
          <w:b/>
        </w:rPr>
        <w:t xml:space="preserve"> arba autorių grupė</w:t>
      </w:r>
    </w:p>
    <w:p w14:paraId="2EE1909C" w14:textId="77777777" w:rsidR="00BC0ABE" w:rsidRPr="00CD6077" w:rsidRDefault="00F80713" w:rsidP="00F80713">
      <w:pPr>
        <w:tabs>
          <w:tab w:val="left" w:pos="851"/>
        </w:tabs>
        <w:ind w:firstLine="567"/>
      </w:pPr>
      <w:r>
        <w:t xml:space="preserve"> </w:t>
      </w:r>
      <w:r>
        <w:tab/>
      </w:r>
      <w:r w:rsidR="00CA207D" w:rsidRPr="00CD6077">
        <w:t xml:space="preserve">Strateginio planavimo ir investicijų skyriaus vedėjo pavaduotoja </w:t>
      </w:r>
      <w:r w:rsidR="00A9203B">
        <w:t xml:space="preserve">Jovita Michniovienė. </w:t>
      </w:r>
    </w:p>
    <w:sectPr w:rsidR="00BC0ABE" w:rsidRPr="00CD6077" w:rsidSect="00966FF1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AAB6F" w14:textId="77777777" w:rsidR="001B1FA7" w:rsidRDefault="001B1FA7" w:rsidP="00985BB2">
      <w:r>
        <w:separator/>
      </w:r>
    </w:p>
  </w:endnote>
  <w:endnote w:type="continuationSeparator" w:id="0">
    <w:p w14:paraId="7B4E4480" w14:textId="77777777" w:rsidR="001B1FA7" w:rsidRDefault="001B1FA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0B3B2" w14:textId="77777777" w:rsidR="001B1FA7" w:rsidRDefault="001B1FA7" w:rsidP="00985BB2">
      <w:r>
        <w:separator/>
      </w:r>
    </w:p>
  </w:footnote>
  <w:footnote w:type="continuationSeparator" w:id="0">
    <w:p w14:paraId="0E49EE6D" w14:textId="77777777" w:rsidR="001B1FA7" w:rsidRDefault="001B1FA7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5293B" w14:textId="68F68A76" w:rsidR="0019010C" w:rsidRDefault="0019010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D45C2">
      <w:rPr>
        <w:noProof/>
      </w:rPr>
      <w:t>7</w:t>
    </w:r>
    <w:r>
      <w:fldChar w:fldCharType="end"/>
    </w:r>
  </w:p>
  <w:p w14:paraId="37CBA243" w14:textId="77777777" w:rsidR="0019010C" w:rsidRDefault="0019010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9725" w14:textId="7F1F8AFB" w:rsidR="0079542A" w:rsidRPr="0079542A" w:rsidRDefault="0079542A" w:rsidP="0079542A">
    <w:pPr>
      <w:pStyle w:val="Antrats"/>
      <w:jc w:val="right"/>
      <w:rPr>
        <w:b/>
        <w:bCs/>
      </w:rPr>
    </w:pPr>
    <w:r w:rsidRPr="0079542A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6657" w14:textId="77777777" w:rsidR="0019010C" w:rsidRDefault="0019010C" w:rsidP="0019010C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B08"/>
    <w:rsid w:val="001B2C02"/>
    <w:rsid w:val="001C306F"/>
    <w:rsid w:val="001C3290"/>
    <w:rsid w:val="001D0A1F"/>
    <w:rsid w:val="001D2B24"/>
    <w:rsid w:val="001D3600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A0B7F"/>
    <w:rsid w:val="003A1AA5"/>
    <w:rsid w:val="003A4EA8"/>
    <w:rsid w:val="003B0533"/>
    <w:rsid w:val="003B559D"/>
    <w:rsid w:val="003C4DAB"/>
    <w:rsid w:val="003C5C23"/>
    <w:rsid w:val="003D1CE1"/>
    <w:rsid w:val="003D45C2"/>
    <w:rsid w:val="003D7D69"/>
    <w:rsid w:val="003E0F42"/>
    <w:rsid w:val="003E350E"/>
    <w:rsid w:val="003E39C2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D5458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7064A2"/>
    <w:rsid w:val="00710082"/>
    <w:rsid w:val="007108F6"/>
    <w:rsid w:val="007239F3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6D28"/>
    <w:rsid w:val="00782181"/>
    <w:rsid w:val="007837CB"/>
    <w:rsid w:val="00786409"/>
    <w:rsid w:val="0079542A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066DD"/>
    <w:rsid w:val="00811C5A"/>
    <w:rsid w:val="00821C7C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7EDB"/>
    <w:rsid w:val="00A75A90"/>
    <w:rsid w:val="00A87A95"/>
    <w:rsid w:val="00A9203B"/>
    <w:rsid w:val="00AA3176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7196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D1512"/>
    <w:rsid w:val="00ED3AF4"/>
    <w:rsid w:val="00ED4CC9"/>
    <w:rsid w:val="00ED5EF3"/>
    <w:rsid w:val="00EE2096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2E36-E520-472E-B104-1DB257BF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3911</Words>
  <Characters>2230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Viktorija Karčiauskienė</cp:lastModifiedBy>
  <cp:revision>4</cp:revision>
  <cp:lastPrinted>2016-08-12T10:33:00Z</cp:lastPrinted>
  <dcterms:created xsi:type="dcterms:W3CDTF">2023-12-05T11:04:00Z</dcterms:created>
  <dcterms:modified xsi:type="dcterms:W3CDTF">2023-12-06T07:51:00Z</dcterms:modified>
</cp:coreProperties>
</file>