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C705E" w14:textId="77777777" w:rsidR="00AB1BB6" w:rsidRPr="00675FD0" w:rsidRDefault="00AB1BB6" w:rsidP="00AB1BB6">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FA586C">
      <w:pPr>
        <w:spacing w:after="0" w:line="240" w:lineRule="auto"/>
        <w:rPr>
          <w:rFonts w:ascii="Times New Roman" w:hAnsi="Times New Roman" w:cs="Times New Roman"/>
          <w:bCs/>
          <w:caps/>
          <w:sz w:val="28"/>
          <w:szCs w:val="28"/>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514E5A44" w:rsidR="00AB1BB6" w:rsidRPr="009F50B2" w:rsidRDefault="00825B5A"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w:t>
      </w:r>
      <w:r w:rsidR="004709BA">
        <w:rPr>
          <w:rFonts w:ascii="Times New Roman" w:hAnsi="Times New Roman" w:cs="Times New Roman"/>
          <w:b/>
          <w:caps/>
          <w:sz w:val="24"/>
          <w:szCs w:val="24"/>
        </w:rPr>
        <w:t>TARYBOS 2016</w:t>
      </w:r>
      <w:r>
        <w:rPr>
          <w:rFonts w:ascii="Times New Roman" w:hAnsi="Times New Roman" w:cs="Times New Roman"/>
          <w:b/>
          <w:caps/>
          <w:sz w:val="24"/>
          <w:szCs w:val="24"/>
        </w:rPr>
        <w:t xml:space="preserve"> m. </w:t>
      </w:r>
      <w:r w:rsidR="004709BA">
        <w:rPr>
          <w:rFonts w:ascii="Times New Roman" w:hAnsi="Times New Roman" w:cs="Times New Roman"/>
          <w:b/>
          <w:caps/>
          <w:sz w:val="24"/>
          <w:szCs w:val="24"/>
        </w:rPr>
        <w:t>GRUODŽIO 22</w:t>
      </w:r>
      <w:r>
        <w:rPr>
          <w:rFonts w:ascii="Times New Roman" w:hAnsi="Times New Roman" w:cs="Times New Roman"/>
          <w:b/>
          <w:caps/>
          <w:sz w:val="24"/>
          <w:szCs w:val="24"/>
        </w:rPr>
        <w:t xml:space="preserve"> d. </w:t>
      </w:r>
      <w:r w:rsidR="004709BA">
        <w:rPr>
          <w:rFonts w:ascii="Times New Roman" w:hAnsi="Times New Roman" w:cs="Times New Roman"/>
          <w:b/>
          <w:caps/>
          <w:sz w:val="24"/>
          <w:szCs w:val="24"/>
        </w:rPr>
        <w:t>sprendimo nr. t2-337</w:t>
      </w:r>
      <w:r>
        <w:rPr>
          <w:rFonts w:ascii="Times New Roman" w:hAnsi="Times New Roman" w:cs="Times New Roman"/>
          <w:b/>
          <w:caps/>
          <w:sz w:val="24"/>
          <w:szCs w:val="24"/>
        </w:rPr>
        <w:t xml:space="preserve"> „</w:t>
      </w:r>
      <w:r w:rsidR="00A05187">
        <w:rPr>
          <w:rFonts w:ascii="Times New Roman" w:hAnsi="Times New Roman" w:cs="Times New Roman"/>
          <w:b/>
          <w:caps/>
          <w:sz w:val="24"/>
          <w:szCs w:val="24"/>
        </w:rPr>
        <w:t xml:space="preserve">DĖL </w:t>
      </w:r>
      <w:r w:rsidR="004709BA">
        <w:rPr>
          <w:rFonts w:ascii="Times New Roman" w:hAnsi="Times New Roman" w:cs="Times New Roman"/>
          <w:b/>
          <w:caps/>
          <w:sz w:val="24"/>
          <w:szCs w:val="24"/>
        </w:rPr>
        <w:t>VISUOMENĖS SVEIKATOS PRIEŽIŪROS ORGANIZAVIMO KRETINGOS RAJONO SAVIVALDYBĖS TERITORIJOJE ESANČIOSE MOKYKLOSE TVARKOS APRAŠO PATVIRTINIMO</w:t>
      </w:r>
      <w:r>
        <w:rPr>
          <w:rFonts w:ascii="Times New Roman" w:hAnsi="Times New Roman" w:cs="Times New Roman"/>
          <w:b/>
          <w:caps/>
          <w:sz w:val="24"/>
          <w:szCs w:val="24"/>
        </w:rPr>
        <w:t xml:space="preserve">“ </w:t>
      </w:r>
      <w:r w:rsidR="004709BA">
        <w:rPr>
          <w:rFonts w:ascii="Times New Roman" w:hAnsi="Times New Roman" w:cs="Times New Roman"/>
          <w:b/>
          <w:caps/>
          <w:sz w:val="24"/>
          <w:szCs w:val="24"/>
        </w:rPr>
        <w:t>PRIPAŽINIMO NETEKUSIU GALIOS</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04BC27D4" w:rsidR="00AB1BB6" w:rsidRPr="009F50B2" w:rsidRDefault="00825B5A"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sidR="00C6161A">
        <w:rPr>
          <w:rFonts w:ascii="Times New Roman" w:hAnsi="Times New Roman" w:cs="Times New Roman"/>
          <w:sz w:val="24"/>
          <w:szCs w:val="24"/>
        </w:rPr>
        <w:t>spalio</w:t>
      </w:r>
      <w:r w:rsidR="00B75E3F">
        <w:rPr>
          <w:rFonts w:ascii="Times New Roman" w:hAnsi="Times New Roman" w:cs="Times New Roman"/>
          <w:sz w:val="24"/>
          <w:szCs w:val="24"/>
        </w:rPr>
        <w:t xml:space="preserve"> </w:t>
      </w:r>
      <w:r w:rsidR="0026274E">
        <w:rPr>
          <w:rFonts w:ascii="Times New Roman" w:hAnsi="Times New Roman" w:cs="Times New Roman"/>
          <w:sz w:val="24"/>
          <w:szCs w:val="24"/>
        </w:rPr>
        <w:t>9</w:t>
      </w:r>
      <w:bookmarkStart w:id="0" w:name="_GoBack"/>
      <w:bookmarkEnd w:id="0"/>
      <w:r w:rsidR="005B6E11">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A156F9">
        <w:rPr>
          <w:rFonts w:ascii="Times New Roman" w:hAnsi="Times New Roman" w:cs="Times New Roman"/>
          <w:sz w:val="24"/>
          <w:szCs w:val="24"/>
        </w:rPr>
        <w:t>1-</w:t>
      </w:r>
      <w:r w:rsidR="0026274E">
        <w:rPr>
          <w:rFonts w:ascii="Times New Roman" w:hAnsi="Times New Roman" w:cs="Times New Roman"/>
          <w:sz w:val="24"/>
          <w:szCs w:val="24"/>
        </w:rPr>
        <w:t>309</w:t>
      </w:r>
    </w:p>
    <w:p w14:paraId="711ABD7C" w14:textId="77777777" w:rsidR="00AB1BB6"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6A71B49B" w14:textId="77777777" w:rsidR="00D02F3E" w:rsidRPr="009F50B2" w:rsidRDefault="00D02F3E" w:rsidP="00D02F3E">
      <w:pPr>
        <w:spacing w:after="0" w:line="240" w:lineRule="auto"/>
        <w:rPr>
          <w:rFonts w:ascii="Times New Roman" w:hAnsi="Times New Roman" w:cs="Times New Roman"/>
          <w:sz w:val="24"/>
          <w:szCs w:val="24"/>
        </w:rPr>
      </w:pPr>
    </w:p>
    <w:p w14:paraId="5152286E" w14:textId="58626C29" w:rsidR="00D02F3E" w:rsidRPr="00591021" w:rsidRDefault="00C6161A" w:rsidP="00591021">
      <w:pPr>
        <w:spacing w:after="0" w:line="240" w:lineRule="auto"/>
        <w:ind w:firstLine="851"/>
        <w:jc w:val="both"/>
        <w:rPr>
          <w:rFonts w:ascii="Times New Roman" w:eastAsia="Times New Roman" w:hAnsi="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A</w:t>
      </w:r>
      <w:r w:rsidR="004709BA">
        <w:rPr>
          <w:rFonts w:ascii="Times New Roman" w:eastAsia="Times New Roman" w:hAnsi="Times New Roman" w:cs="Times New Roman"/>
          <w:color w:val="000000"/>
          <w:sz w:val="24"/>
          <w:szCs w:val="20"/>
          <w:shd w:val="clear" w:color="auto" w:fill="FFFFFF"/>
        </w:rPr>
        <w:t xml:space="preserve">tsižvelgdama į Kretingos rajono savivaldybės administracijos Centralizuoto vidaus audito skyriaus atlikto visuomenės sveikatos priežiūros organizavimo Kretingos rajono savivaldybės teritorijoje esančiose ugdymo įstaigose situacijos vertinimo 2023 m. gegužės 31 </w:t>
      </w:r>
      <w:r w:rsidR="00F654E8">
        <w:rPr>
          <w:rFonts w:ascii="Times New Roman" w:eastAsia="Times New Roman" w:hAnsi="Times New Roman" w:cs="Times New Roman"/>
          <w:color w:val="000000"/>
          <w:sz w:val="24"/>
          <w:szCs w:val="20"/>
          <w:shd w:val="clear" w:color="auto" w:fill="FFFFFF"/>
        </w:rPr>
        <w:t>d. ataskaitoje Nr.</w:t>
      </w:r>
      <w:r w:rsidR="00634604">
        <w:rPr>
          <w:rFonts w:ascii="Times New Roman" w:eastAsia="Times New Roman" w:hAnsi="Times New Roman" w:cs="Times New Roman"/>
          <w:color w:val="000000"/>
          <w:sz w:val="24"/>
          <w:szCs w:val="20"/>
          <w:shd w:val="clear" w:color="auto" w:fill="FFFFFF"/>
        </w:rPr>
        <w:t> </w:t>
      </w:r>
      <w:r w:rsidR="00F654E8">
        <w:rPr>
          <w:rFonts w:ascii="Times New Roman" w:eastAsia="Times New Roman" w:hAnsi="Times New Roman" w:cs="Times New Roman"/>
          <w:color w:val="000000"/>
          <w:sz w:val="24"/>
          <w:szCs w:val="20"/>
          <w:shd w:val="clear" w:color="auto" w:fill="FFFFFF"/>
        </w:rPr>
        <w:t>(17.5.)VA3</w:t>
      </w:r>
      <w:r w:rsidR="00634604">
        <w:rPr>
          <w:rFonts w:ascii="Times New Roman" w:eastAsia="Times New Roman" w:hAnsi="Times New Roman" w:cs="Times New Roman"/>
          <w:color w:val="000000"/>
          <w:sz w:val="24"/>
          <w:szCs w:val="20"/>
          <w:shd w:val="clear" w:color="auto" w:fill="FFFFFF"/>
        </w:rPr>
        <w:t>-</w:t>
      </w:r>
      <w:r w:rsidR="004709BA">
        <w:rPr>
          <w:rFonts w:ascii="Times New Roman" w:eastAsia="Times New Roman" w:hAnsi="Times New Roman" w:cs="Times New Roman"/>
          <w:color w:val="000000"/>
          <w:sz w:val="24"/>
          <w:szCs w:val="20"/>
          <w:shd w:val="clear" w:color="auto" w:fill="FFFFFF"/>
        </w:rPr>
        <w:t>03 pateiktas rekomendacijas</w:t>
      </w:r>
      <w:r w:rsidR="00591021">
        <w:rPr>
          <w:rFonts w:ascii="Times New Roman" w:eastAsia="Times New Roman" w:hAnsi="Times New Roman" w:cs="Times New Roman"/>
          <w:color w:val="000000"/>
          <w:sz w:val="24"/>
          <w:szCs w:val="20"/>
          <w:shd w:val="clear" w:color="auto" w:fill="FFFFFF"/>
        </w:rPr>
        <w:t>,</w:t>
      </w:r>
      <w:r w:rsidR="00B93E2C">
        <w:rPr>
          <w:rFonts w:ascii="Times New Roman" w:eastAsia="Times New Roman" w:hAnsi="Times New Roman" w:cs="Times New Roman"/>
          <w:color w:val="000000"/>
          <w:sz w:val="24"/>
          <w:szCs w:val="20"/>
          <w:shd w:val="clear" w:color="auto" w:fill="FFFFFF"/>
        </w:rPr>
        <w:t xml:space="preserve"> </w:t>
      </w:r>
      <w:r w:rsidR="00F35581">
        <w:rPr>
          <w:rFonts w:ascii="Times New Roman" w:eastAsia="Times New Roman" w:hAnsi="Times New Roman" w:cs="Times New Roman"/>
          <w:color w:val="000000"/>
          <w:sz w:val="24"/>
          <w:szCs w:val="20"/>
          <w:shd w:val="clear" w:color="auto" w:fill="FFFFFF"/>
        </w:rPr>
        <w:t>Kreting</w:t>
      </w:r>
      <w:r w:rsidR="00344CE8">
        <w:rPr>
          <w:rFonts w:ascii="Times New Roman" w:eastAsia="Times New Roman" w:hAnsi="Times New Roman" w:cs="Times New Roman"/>
          <w:color w:val="000000"/>
          <w:sz w:val="24"/>
          <w:szCs w:val="20"/>
          <w:shd w:val="clear" w:color="auto" w:fill="FFFFFF"/>
        </w:rPr>
        <w:t xml:space="preserve">os rajono savivaldybės taryba </w:t>
      </w:r>
      <w:r w:rsidR="00344CE8" w:rsidRPr="00344CE8">
        <w:rPr>
          <w:rFonts w:ascii="Times New Roman" w:eastAsia="Times New Roman" w:hAnsi="Times New Roman" w:cs="Times New Roman"/>
          <w:color w:val="000000"/>
          <w:spacing w:val="40"/>
          <w:sz w:val="24"/>
          <w:szCs w:val="20"/>
          <w:shd w:val="clear" w:color="auto" w:fill="FFFFFF"/>
        </w:rPr>
        <w:t>nusprend</w:t>
      </w:r>
      <w:r w:rsidR="00F654E8">
        <w:rPr>
          <w:rFonts w:ascii="Times New Roman" w:eastAsia="Times New Roman" w:hAnsi="Times New Roman" w:cs="Times New Roman"/>
          <w:color w:val="000000"/>
          <w:spacing w:val="40"/>
          <w:sz w:val="24"/>
          <w:szCs w:val="20"/>
          <w:shd w:val="clear" w:color="auto" w:fill="FFFFFF"/>
        </w:rPr>
        <w:t>ži</w:t>
      </w:r>
      <w:r w:rsidR="00F654E8" w:rsidRPr="00F654E8">
        <w:rPr>
          <w:rFonts w:ascii="Times New Roman" w:eastAsia="Times New Roman" w:hAnsi="Times New Roman" w:cs="Times New Roman"/>
          <w:color w:val="000000"/>
          <w:spacing w:val="20"/>
          <w:sz w:val="24"/>
          <w:szCs w:val="20"/>
          <w:shd w:val="clear" w:color="auto" w:fill="FFFFFF"/>
        </w:rPr>
        <w:t>a</w:t>
      </w:r>
      <w:r w:rsidR="00F35581" w:rsidRPr="00F654E8">
        <w:rPr>
          <w:rFonts w:ascii="Times New Roman" w:eastAsia="Times New Roman" w:hAnsi="Times New Roman" w:cs="Times New Roman"/>
          <w:color w:val="000000"/>
          <w:spacing w:val="20"/>
          <w:sz w:val="24"/>
          <w:szCs w:val="20"/>
          <w:shd w:val="clear" w:color="auto" w:fill="FFFFFF"/>
        </w:rPr>
        <w:t>:</w:t>
      </w:r>
    </w:p>
    <w:p w14:paraId="37247E51" w14:textId="79AA997B" w:rsidR="00E371AD" w:rsidRPr="004709BA" w:rsidRDefault="004709BA" w:rsidP="00F00249">
      <w:pPr>
        <w:pStyle w:val="Sraopastraipa"/>
        <w:numPr>
          <w:ilvl w:val="0"/>
          <w:numId w:val="8"/>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Pripažinti netekusiu galios </w:t>
      </w:r>
      <w:r>
        <w:rPr>
          <w:rFonts w:ascii="Times New Roman" w:hAnsi="Times New Roman" w:cs="Times New Roman"/>
          <w:sz w:val="24"/>
          <w:szCs w:val="24"/>
        </w:rPr>
        <w:t>K</w:t>
      </w:r>
      <w:r w:rsidRPr="004709BA">
        <w:rPr>
          <w:rFonts w:ascii="Times New Roman" w:hAnsi="Times New Roman" w:cs="Times New Roman"/>
          <w:sz w:val="24"/>
          <w:szCs w:val="24"/>
        </w:rPr>
        <w:t>retingos rajon</w:t>
      </w:r>
      <w:r>
        <w:rPr>
          <w:rFonts w:ascii="Times New Roman" w:hAnsi="Times New Roman" w:cs="Times New Roman"/>
          <w:sz w:val="24"/>
          <w:szCs w:val="24"/>
        </w:rPr>
        <w:t>o savivaldybės tarybos 2016 m. gruodžio 22 d. sprendimą N</w:t>
      </w:r>
      <w:r w:rsidRPr="004709BA">
        <w:rPr>
          <w:rFonts w:ascii="Times New Roman" w:hAnsi="Times New Roman" w:cs="Times New Roman"/>
          <w:sz w:val="24"/>
          <w:szCs w:val="24"/>
        </w:rPr>
        <w:t>r. T2-337</w:t>
      </w:r>
      <w:r w:rsidRPr="004709BA">
        <w:rPr>
          <w:rFonts w:ascii="Times New Roman" w:hAnsi="Times New Roman" w:cs="Times New Roman"/>
          <w:caps/>
          <w:sz w:val="24"/>
          <w:szCs w:val="24"/>
        </w:rPr>
        <w:t xml:space="preserve"> „</w:t>
      </w:r>
      <w:r>
        <w:rPr>
          <w:rFonts w:ascii="Times New Roman" w:hAnsi="Times New Roman" w:cs="Times New Roman"/>
          <w:sz w:val="24"/>
          <w:szCs w:val="24"/>
        </w:rPr>
        <w:t>D</w:t>
      </w:r>
      <w:r w:rsidRPr="004709BA">
        <w:rPr>
          <w:rFonts w:ascii="Times New Roman" w:hAnsi="Times New Roman" w:cs="Times New Roman"/>
          <w:sz w:val="24"/>
          <w:szCs w:val="24"/>
        </w:rPr>
        <w:t>ėl visuomenės sve</w:t>
      </w:r>
      <w:r>
        <w:rPr>
          <w:rFonts w:ascii="Times New Roman" w:hAnsi="Times New Roman" w:cs="Times New Roman"/>
          <w:sz w:val="24"/>
          <w:szCs w:val="24"/>
        </w:rPr>
        <w:t>ikatos priežiūros organizavimo K</w:t>
      </w:r>
      <w:r w:rsidRPr="004709BA">
        <w:rPr>
          <w:rFonts w:ascii="Times New Roman" w:hAnsi="Times New Roman" w:cs="Times New Roman"/>
          <w:sz w:val="24"/>
          <w:szCs w:val="24"/>
        </w:rPr>
        <w:t>retingos rajono savivaldybės teritorijoje esančiose mokyklose tvarkos aprašo patvirtinimo</w:t>
      </w:r>
      <w:r w:rsidRPr="004709BA">
        <w:rPr>
          <w:rFonts w:ascii="Times New Roman" w:hAnsi="Times New Roman" w:cs="Times New Roman"/>
          <w:caps/>
          <w:sz w:val="24"/>
          <w:szCs w:val="24"/>
        </w:rPr>
        <w:t>“</w:t>
      </w:r>
      <w:r w:rsidR="00C6161A">
        <w:rPr>
          <w:rFonts w:ascii="Times New Roman" w:hAnsi="Times New Roman" w:cs="Times New Roman"/>
          <w:caps/>
          <w:sz w:val="24"/>
          <w:szCs w:val="24"/>
        </w:rPr>
        <w:t xml:space="preserve"> (</w:t>
      </w:r>
      <w:r w:rsidR="00C6161A">
        <w:rPr>
          <w:rFonts w:ascii="Times New Roman" w:hAnsi="Times New Roman" w:cs="Times New Roman"/>
          <w:sz w:val="24"/>
          <w:szCs w:val="24"/>
        </w:rPr>
        <w:t>2021 m. vasario 25 d. sprendimo N</w:t>
      </w:r>
      <w:r w:rsidR="00C6161A" w:rsidRPr="00C6161A">
        <w:rPr>
          <w:rFonts w:ascii="Times New Roman" w:hAnsi="Times New Roman" w:cs="Times New Roman"/>
          <w:sz w:val="24"/>
          <w:szCs w:val="24"/>
        </w:rPr>
        <w:t>r. T2-63 redakcija</w:t>
      </w:r>
      <w:r w:rsidR="00C6161A">
        <w:rPr>
          <w:rFonts w:ascii="Times New Roman" w:hAnsi="Times New Roman" w:cs="Times New Roman"/>
          <w:caps/>
          <w:sz w:val="24"/>
          <w:szCs w:val="24"/>
        </w:rPr>
        <w:t>)</w:t>
      </w:r>
      <w:r>
        <w:rPr>
          <w:rFonts w:ascii="Times New Roman" w:hAnsi="Times New Roman" w:cs="Times New Roman"/>
          <w:caps/>
          <w:sz w:val="24"/>
          <w:szCs w:val="24"/>
        </w:rPr>
        <w:t>.</w:t>
      </w:r>
    </w:p>
    <w:p w14:paraId="3FB81A78" w14:textId="603E5450" w:rsidR="004709BA" w:rsidRDefault="00C6161A" w:rsidP="00F00249">
      <w:pPr>
        <w:pStyle w:val="Sraopastraipa"/>
        <w:numPr>
          <w:ilvl w:val="0"/>
          <w:numId w:val="8"/>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4709BA">
        <w:rPr>
          <w:rFonts w:ascii="Times New Roman" w:eastAsia="Times New Roman" w:hAnsi="Times New Roman" w:cs="Times New Roman"/>
          <w:sz w:val="24"/>
          <w:szCs w:val="24"/>
        </w:rPr>
        <w:t xml:space="preserve">is sprendimas įsigalioja nuo 2024 m. sausio 1 d. </w:t>
      </w:r>
    </w:p>
    <w:p w14:paraId="6117C5B8" w14:textId="37C14C14" w:rsidR="004709BA" w:rsidRDefault="004709BA" w:rsidP="00F00249">
      <w:pPr>
        <w:pStyle w:val="Sraopastraipa"/>
        <w:numPr>
          <w:ilvl w:val="0"/>
          <w:numId w:val="8"/>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Teisės aktą skelbti teisės aktų registre (TAR).</w:t>
      </w:r>
    </w:p>
    <w:p w14:paraId="6E6395D2" w14:textId="77777777" w:rsidR="00D02F3E" w:rsidRPr="00D02F3E" w:rsidRDefault="00D02F3E" w:rsidP="00D02F3E">
      <w:pPr>
        <w:spacing w:after="0" w:line="240" w:lineRule="auto"/>
        <w:jc w:val="both"/>
        <w:rPr>
          <w:rFonts w:ascii="Times New Roman" w:eastAsia="Times New Roman" w:hAnsi="Times New Roman" w:cs="Times New Roman"/>
          <w:sz w:val="24"/>
          <w:szCs w:val="24"/>
        </w:rPr>
      </w:pPr>
    </w:p>
    <w:p w14:paraId="7D777958" w14:textId="0531665E" w:rsidR="00D02F3E" w:rsidRPr="00D02F3E" w:rsidRDefault="00D02F3E" w:rsidP="00D02F3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p>
    <w:p w14:paraId="6B772013"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4166386"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9F4F7CC"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5D3516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6E7E0C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8A6D06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255065A"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2E19EA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491804E"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72A9599" w14:textId="77777777" w:rsidR="00D02F3E" w:rsidRDefault="00D02F3E" w:rsidP="00D02F3E">
      <w:pPr>
        <w:spacing w:after="0" w:line="240" w:lineRule="auto"/>
        <w:rPr>
          <w:rFonts w:ascii="Times New Roman" w:eastAsia="Times New Roman" w:hAnsi="Times New Roman" w:cs="Times New Roman"/>
          <w:sz w:val="24"/>
          <w:szCs w:val="24"/>
        </w:rPr>
      </w:pPr>
    </w:p>
    <w:p w14:paraId="27B9C8A7" w14:textId="77777777" w:rsidR="00D02F3E" w:rsidRDefault="00D02F3E" w:rsidP="00D02F3E">
      <w:pPr>
        <w:spacing w:after="0" w:line="240" w:lineRule="auto"/>
        <w:rPr>
          <w:rFonts w:ascii="Times New Roman" w:eastAsia="Times New Roman" w:hAnsi="Times New Roman" w:cs="Times New Roman"/>
          <w:sz w:val="24"/>
          <w:szCs w:val="24"/>
        </w:rPr>
      </w:pPr>
    </w:p>
    <w:p w14:paraId="791787EB" w14:textId="77777777" w:rsidR="004709BA" w:rsidRDefault="004709BA" w:rsidP="00D02F3E">
      <w:pPr>
        <w:spacing w:after="0" w:line="240" w:lineRule="auto"/>
        <w:rPr>
          <w:rFonts w:ascii="Times New Roman" w:eastAsia="Times New Roman" w:hAnsi="Times New Roman" w:cs="Times New Roman"/>
          <w:sz w:val="24"/>
          <w:szCs w:val="24"/>
        </w:rPr>
      </w:pPr>
    </w:p>
    <w:p w14:paraId="16C63C0F" w14:textId="77777777" w:rsidR="004709BA" w:rsidRDefault="004709BA" w:rsidP="00D02F3E">
      <w:pPr>
        <w:spacing w:after="0" w:line="240" w:lineRule="auto"/>
        <w:rPr>
          <w:rFonts w:ascii="Times New Roman" w:eastAsia="Times New Roman" w:hAnsi="Times New Roman" w:cs="Times New Roman"/>
          <w:sz w:val="24"/>
          <w:szCs w:val="24"/>
        </w:rPr>
      </w:pPr>
    </w:p>
    <w:p w14:paraId="50491ED4" w14:textId="77777777" w:rsidR="004709BA" w:rsidRDefault="004709BA" w:rsidP="00D02F3E">
      <w:pPr>
        <w:spacing w:after="0" w:line="240" w:lineRule="auto"/>
        <w:rPr>
          <w:rFonts w:ascii="Times New Roman" w:eastAsia="Times New Roman" w:hAnsi="Times New Roman" w:cs="Times New Roman"/>
          <w:sz w:val="24"/>
          <w:szCs w:val="24"/>
        </w:rPr>
      </w:pPr>
    </w:p>
    <w:p w14:paraId="20309C9C" w14:textId="77777777" w:rsidR="004709BA" w:rsidRDefault="004709BA" w:rsidP="00D02F3E">
      <w:pPr>
        <w:spacing w:after="0" w:line="240" w:lineRule="auto"/>
        <w:rPr>
          <w:rFonts w:ascii="Times New Roman" w:eastAsia="Times New Roman" w:hAnsi="Times New Roman" w:cs="Times New Roman"/>
          <w:sz w:val="24"/>
          <w:szCs w:val="24"/>
        </w:rPr>
      </w:pPr>
    </w:p>
    <w:p w14:paraId="2E335FE3" w14:textId="77777777" w:rsidR="00C6161A" w:rsidRDefault="00C6161A" w:rsidP="00D02F3E">
      <w:pPr>
        <w:spacing w:after="0" w:line="240" w:lineRule="auto"/>
        <w:rPr>
          <w:rFonts w:ascii="Times New Roman" w:eastAsia="Times New Roman" w:hAnsi="Times New Roman" w:cs="Times New Roman"/>
          <w:sz w:val="24"/>
          <w:szCs w:val="24"/>
        </w:rPr>
      </w:pPr>
    </w:p>
    <w:p w14:paraId="03F2431D" w14:textId="77777777" w:rsidR="00C6161A" w:rsidRDefault="00C6161A" w:rsidP="00D02F3E">
      <w:pPr>
        <w:spacing w:after="0" w:line="240" w:lineRule="auto"/>
        <w:rPr>
          <w:rFonts w:ascii="Times New Roman" w:eastAsia="Times New Roman" w:hAnsi="Times New Roman" w:cs="Times New Roman"/>
          <w:sz w:val="24"/>
          <w:szCs w:val="24"/>
        </w:rPr>
      </w:pPr>
    </w:p>
    <w:p w14:paraId="00055321" w14:textId="77777777" w:rsidR="00C6161A" w:rsidRDefault="00C6161A" w:rsidP="00D02F3E">
      <w:pPr>
        <w:spacing w:after="0" w:line="240" w:lineRule="auto"/>
        <w:rPr>
          <w:rFonts w:ascii="Times New Roman" w:eastAsia="Times New Roman" w:hAnsi="Times New Roman" w:cs="Times New Roman"/>
          <w:sz w:val="24"/>
          <w:szCs w:val="24"/>
        </w:rPr>
      </w:pPr>
    </w:p>
    <w:p w14:paraId="6752D72D" w14:textId="77777777" w:rsidR="00C6161A" w:rsidRDefault="00C6161A" w:rsidP="00D02F3E">
      <w:pPr>
        <w:spacing w:after="0" w:line="240" w:lineRule="auto"/>
        <w:rPr>
          <w:rFonts w:ascii="Times New Roman" w:eastAsia="Times New Roman" w:hAnsi="Times New Roman" w:cs="Times New Roman"/>
          <w:sz w:val="24"/>
          <w:szCs w:val="24"/>
        </w:rPr>
      </w:pPr>
    </w:p>
    <w:p w14:paraId="7015D068" w14:textId="77777777" w:rsidR="00C6161A" w:rsidRDefault="00C6161A" w:rsidP="00D02F3E">
      <w:pPr>
        <w:spacing w:after="0" w:line="240" w:lineRule="auto"/>
        <w:rPr>
          <w:rFonts w:ascii="Times New Roman" w:eastAsia="Times New Roman" w:hAnsi="Times New Roman" w:cs="Times New Roman"/>
          <w:sz w:val="24"/>
          <w:szCs w:val="24"/>
        </w:rPr>
      </w:pPr>
    </w:p>
    <w:p w14:paraId="0FE9258A" w14:textId="77777777" w:rsidR="00C6161A" w:rsidRDefault="00C6161A" w:rsidP="00D02F3E">
      <w:pPr>
        <w:spacing w:after="0" w:line="240" w:lineRule="auto"/>
        <w:rPr>
          <w:rFonts w:ascii="Times New Roman" w:eastAsia="Times New Roman" w:hAnsi="Times New Roman" w:cs="Times New Roman"/>
          <w:sz w:val="24"/>
          <w:szCs w:val="24"/>
        </w:rPr>
      </w:pPr>
    </w:p>
    <w:p w14:paraId="2975030F" w14:textId="4CCE0D45" w:rsidR="00E122DA" w:rsidRDefault="00F1246C" w:rsidP="00D02F3E">
      <w:pPr>
        <w:spacing w:after="0" w:line="240" w:lineRule="auto"/>
        <w:rPr>
          <w:rFonts w:ascii="Times New Roman" w:eastAsia="Times New Roman" w:hAnsi="Times New Roman" w:cs="Times New Roman"/>
          <w:sz w:val="24"/>
          <w:szCs w:val="24"/>
        </w:rPr>
        <w:sectPr w:rsidR="00E122DA" w:rsidSect="00A211BB">
          <w:headerReference w:type="default" r:id="rId8"/>
          <w:pgSz w:w="11906" w:h="16838"/>
          <w:pgMar w:top="1134" w:right="567" w:bottom="1134" w:left="1701" w:header="567" w:footer="567" w:gutter="0"/>
          <w:cols w:space="1296"/>
          <w:docGrid w:linePitch="360"/>
        </w:sectPr>
      </w:pPr>
      <w:r>
        <w:rPr>
          <w:rFonts w:ascii="Times New Roman" w:eastAsia="Times New Roman" w:hAnsi="Times New Roman" w:cs="Times New Roman"/>
          <w:sz w:val="24"/>
          <w:szCs w:val="24"/>
        </w:rPr>
        <w:t>Z.</w:t>
      </w:r>
      <w:r w:rsidR="0098002E">
        <w:rPr>
          <w:rFonts w:ascii="Times New Roman" w:eastAsia="Times New Roman" w:hAnsi="Times New Roman" w:cs="Times New Roman"/>
          <w:sz w:val="24"/>
          <w:szCs w:val="24"/>
        </w:rPr>
        <w:t xml:space="preserve"> Abelkienė</w:t>
      </w:r>
    </w:p>
    <w:p w14:paraId="7C14310A" w14:textId="77777777" w:rsidR="00D02F3E" w:rsidRPr="00D02F3E" w:rsidRDefault="00D02F3E" w:rsidP="00D02F3E">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lastRenderedPageBreak/>
        <w:t>AIŠKINAMASIS RAŠTAS</w:t>
      </w:r>
    </w:p>
    <w:p w14:paraId="2DAA3D54" w14:textId="77777777" w:rsidR="00D02F3E" w:rsidRPr="00D02F3E" w:rsidRDefault="00D02F3E" w:rsidP="00D02F3E">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t>PRIE KRETINGOS RAJONO SAVIVALDYBĖS TARYBOS SPRENDIMO PROJEKTO</w:t>
      </w:r>
    </w:p>
    <w:p w14:paraId="2EFAE299" w14:textId="4F842C61" w:rsidR="009738EA" w:rsidRPr="009F50B2" w:rsidRDefault="009738EA" w:rsidP="009738EA">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2016 m. GRUODŽIO 22 d. sprendimo nr. t2-337 „DĖL VISUOMENĖS SVEIKATOS PRIEŽIŪROS ORGANIZAVIMO KRETINGOS RAJONO SAVIVALDYBĖS TERITORIJOJE ESANČIOSE MOKYKLOSE TVARKOS APRAŠO PATVIRTINIMO“ PRIPAŽINIMO NETEKUSIU GALIOS“</w:t>
      </w:r>
    </w:p>
    <w:p w14:paraId="41FF3F88" w14:textId="77777777" w:rsidR="00D02F3E" w:rsidRPr="00D02F3E" w:rsidRDefault="00D02F3E" w:rsidP="00D02F3E">
      <w:pPr>
        <w:spacing w:after="0" w:line="240" w:lineRule="auto"/>
        <w:rPr>
          <w:rFonts w:ascii="Times New Roman" w:eastAsia="Times New Roman" w:hAnsi="Times New Roman" w:cs="Times New Roman"/>
          <w:b/>
          <w:caps/>
          <w:sz w:val="24"/>
          <w:szCs w:val="24"/>
        </w:rPr>
      </w:pPr>
    </w:p>
    <w:p w14:paraId="783511F4" w14:textId="50832259" w:rsidR="00D02F3E" w:rsidRPr="00D02F3E" w:rsidRDefault="00617015" w:rsidP="00D02F3E">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sz w:val="24"/>
          <w:szCs w:val="24"/>
        </w:rPr>
        <w:t>2023-10</w:t>
      </w:r>
      <w:r>
        <w:rPr>
          <w:rFonts w:ascii="Times New Roman" w:eastAsia="Times New Roman" w:hAnsi="Times New Roman" w:cs="Times New Roman"/>
          <w:caps/>
          <w:sz w:val="24"/>
          <w:szCs w:val="24"/>
        </w:rPr>
        <w:t>-02</w:t>
      </w:r>
    </w:p>
    <w:p w14:paraId="760F0460" w14:textId="77777777" w:rsidR="00B93E2C" w:rsidRPr="00B93E2C" w:rsidRDefault="00B93E2C" w:rsidP="00B93E2C">
      <w:pPr>
        <w:spacing w:after="0" w:line="240" w:lineRule="auto"/>
        <w:jc w:val="both"/>
        <w:rPr>
          <w:rFonts w:ascii="Times New Roman" w:eastAsia="Times New Roman" w:hAnsi="Times New Roman" w:cs="Times New Roman"/>
          <w:sz w:val="24"/>
          <w:szCs w:val="20"/>
        </w:rPr>
      </w:pPr>
    </w:p>
    <w:p w14:paraId="5E561CC0"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1. Parengto projekto tikslai ir uždaviniai.</w:t>
      </w:r>
    </w:p>
    <w:p w14:paraId="2899CA64" w14:textId="6D7F453B" w:rsidR="00B93E2C" w:rsidRDefault="00B93E2C" w:rsidP="00B93E2C">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Tikslas – </w:t>
      </w:r>
      <w:r w:rsidR="009738EA">
        <w:rPr>
          <w:rFonts w:ascii="Times New Roman" w:eastAsia="Times New Roman" w:hAnsi="Times New Roman" w:cs="Times New Roman"/>
          <w:sz w:val="24"/>
          <w:szCs w:val="24"/>
          <w:lang w:eastAsia="ar-SA"/>
        </w:rPr>
        <w:t xml:space="preserve">pripažinti netekusiu galios </w:t>
      </w:r>
      <w:r w:rsidR="009738EA" w:rsidRPr="009738EA">
        <w:rPr>
          <w:rFonts w:ascii="Times New Roman" w:eastAsia="Times New Roman" w:hAnsi="Times New Roman" w:cs="Times New Roman"/>
          <w:sz w:val="24"/>
          <w:szCs w:val="24"/>
          <w:lang w:eastAsia="ar-SA"/>
        </w:rPr>
        <w:t>Kretingos rajono savivaldybės tarybos 2016 m. gruodžio 22 d. sprendimą Nr. T2-337 „Dėl visuomenės sveikatos priežiūros organizavimo Kretingos rajono savivaldybės teritorijoje esančiose mokyklose tvarkos aprašo patvirtinimo“.</w:t>
      </w:r>
    </w:p>
    <w:p w14:paraId="2EF63399"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6753F83" w14:textId="4FB4B79C" w:rsidR="00E33373" w:rsidRDefault="009738EA" w:rsidP="00E333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Visuomenės sveikatos priežiūros organizavimą mokyklose reglamentuoja Visuomenės sveikatos priežiūros organizavimo mokyklose tvarkos aprašas, patvirtintas 2005 m. gruodžio 30 d. Lietuvos Respublikos sveikatos apsaugos ministro ir Lietuvos Respublikos švietimo ir mokslo ministro įsakymu Nr. V-1035/ISAK-2680 „Dėl visuomenės sveikatos priežiūros organizavimo mokykloje tvarkos aprašo patvirtinimo“ (suvestinė redakcija nuo 2021-04-10)</w:t>
      </w:r>
      <w:r w:rsidR="00EB26BD">
        <w:rPr>
          <w:rFonts w:ascii="Times New Roman" w:eastAsia="Times New Roman" w:hAnsi="Times New Roman" w:cs="Times New Roman"/>
          <w:sz w:val="24"/>
          <w:szCs w:val="20"/>
        </w:rPr>
        <w:t xml:space="preserve"> (toliau – Aprašas)</w:t>
      </w:r>
      <w:r>
        <w:rPr>
          <w:rFonts w:ascii="Times New Roman" w:eastAsia="Times New Roman" w:hAnsi="Times New Roman" w:cs="Times New Roman"/>
          <w:sz w:val="24"/>
          <w:szCs w:val="20"/>
        </w:rPr>
        <w:t>.</w:t>
      </w:r>
    </w:p>
    <w:p w14:paraId="3272C12C" w14:textId="0CA868DF" w:rsidR="009738EA" w:rsidRDefault="009738EA" w:rsidP="009738EA">
      <w:pPr>
        <w:suppressAutoHyphens/>
        <w:spacing w:after="0" w:line="240" w:lineRule="auto"/>
        <w:ind w:firstLine="851"/>
        <w:jc w:val="both"/>
        <w:rPr>
          <w:rFonts w:ascii="Times New Roman" w:eastAsia="Times New Roman" w:hAnsi="Times New Roman" w:cs="Times New Roman"/>
          <w:sz w:val="24"/>
          <w:szCs w:val="24"/>
          <w:lang w:eastAsia="ar-SA"/>
        </w:rPr>
      </w:pPr>
      <w:r w:rsidRPr="009738EA">
        <w:rPr>
          <w:rFonts w:ascii="Times New Roman" w:eastAsia="Times New Roman" w:hAnsi="Times New Roman" w:cs="Times New Roman"/>
          <w:sz w:val="24"/>
          <w:szCs w:val="24"/>
          <w:lang w:eastAsia="ar-SA"/>
        </w:rPr>
        <w:t>Kreti</w:t>
      </w:r>
      <w:r>
        <w:rPr>
          <w:rFonts w:ascii="Times New Roman" w:eastAsia="Times New Roman" w:hAnsi="Times New Roman" w:cs="Times New Roman"/>
          <w:sz w:val="24"/>
          <w:szCs w:val="24"/>
          <w:lang w:eastAsia="ar-SA"/>
        </w:rPr>
        <w:t>ngos rajono savivaldybės taryba 2016 m. gruodžio 22 d. sprendimu</w:t>
      </w:r>
      <w:r w:rsidRPr="009738EA">
        <w:rPr>
          <w:rFonts w:ascii="Times New Roman" w:eastAsia="Times New Roman" w:hAnsi="Times New Roman" w:cs="Times New Roman"/>
          <w:sz w:val="24"/>
          <w:szCs w:val="24"/>
          <w:lang w:eastAsia="ar-SA"/>
        </w:rPr>
        <w:t xml:space="preserve"> Nr. T2-337 „Dėl visuomenės sveikatos priežiūros organizavimo Kretingos rajono savivaldybės teritorijoje esančiose mokyklo</w:t>
      </w:r>
      <w:r>
        <w:rPr>
          <w:rFonts w:ascii="Times New Roman" w:eastAsia="Times New Roman" w:hAnsi="Times New Roman" w:cs="Times New Roman"/>
          <w:sz w:val="24"/>
          <w:szCs w:val="24"/>
          <w:lang w:eastAsia="ar-SA"/>
        </w:rPr>
        <w:t xml:space="preserve">se tvarkos aprašo patvirtinimo“ (2021-02-25 sprendimo Nr. T2-63 redakcija) </w:t>
      </w:r>
      <w:r w:rsidR="00EB26BD">
        <w:rPr>
          <w:rFonts w:ascii="Times New Roman" w:eastAsia="Times New Roman" w:hAnsi="Times New Roman" w:cs="Times New Roman"/>
          <w:sz w:val="24"/>
          <w:szCs w:val="24"/>
          <w:lang w:eastAsia="ar-SA"/>
        </w:rPr>
        <w:t xml:space="preserve">(toliau – savivaldybės aprašas) </w:t>
      </w:r>
      <w:r>
        <w:rPr>
          <w:rFonts w:ascii="Times New Roman" w:eastAsia="Times New Roman" w:hAnsi="Times New Roman" w:cs="Times New Roman"/>
          <w:sz w:val="24"/>
          <w:szCs w:val="24"/>
          <w:lang w:eastAsia="ar-SA"/>
        </w:rPr>
        <w:t xml:space="preserve">taip pat patvirtino tvarkos aprašą, numatydama dar ir papildomų funkcijų visuomenės sveikatos specialistams, dirbantiems ugdymo įstaigose. </w:t>
      </w:r>
    </w:p>
    <w:p w14:paraId="121584CE" w14:textId="2146A8C0" w:rsidR="009738EA" w:rsidRDefault="009738EA" w:rsidP="009738EA">
      <w:pPr>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 xml:space="preserve">Kretingos rajono savivaldybės administracijos Centralizuoto vidaus audito skyriaus atlikto visuomenės sveikatos priežiūros organizavimo Kretingos rajono savivaldybės teritorijoje esančiose ugdymo įstaigose situacijos vertinimo 2023 m. gegužės 31 </w:t>
      </w:r>
      <w:r w:rsidR="00DE060B">
        <w:rPr>
          <w:rFonts w:ascii="Times New Roman" w:eastAsia="Times New Roman" w:hAnsi="Times New Roman" w:cs="Times New Roman"/>
          <w:color w:val="000000"/>
          <w:sz w:val="24"/>
          <w:szCs w:val="20"/>
          <w:shd w:val="clear" w:color="auto" w:fill="FFFFFF"/>
        </w:rPr>
        <w:t>d. ataskaitoje Nr. (17.5.)VA3</w:t>
      </w:r>
      <w:r w:rsidR="00634604">
        <w:rPr>
          <w:rFonts w:ascii="Times New Roman" w:eastAsia="Times New Roman" w:hAnsi="Times New Roman" w:cs="Times New Roman"/>
          <w:color w:val="000000"/>
          <w:sz w:val="24"/>
          <w:szCs w:val="20"/>
          <w:shd w:val="clear" w:color="auto" w:fill="FFFFFF"/>
        </w:rPr>
        <w:t>-</w:t>
      </w:r>
      <w:r>
        <w:rPr>
          <w:rFonts w:ascii="Times New Roman" w:eastAsia="Times New Roman" w:hAnsi="Times New Roman" w:cs="Times New Roman"/>
          <w:color w:val="000000"/>
          <w:sz w:val="24"/>
          <w:szCs w:val="20"/>
          <w:shd w:val="clear" w:color="auto" w:fill="FFFFFF"/>
        </w:rPr>
        <w:t xml:space="preserve">03 </w:t>
      </w:r>
      <w:r w:rsidR="00EB26BD">
        <w:rPr>
          <w:rFonts w:ascii="Times New Roman" w:eastAsia="Times New Roman" w:hAnsi="Times New Roman" w:cs="Times New Roman"/>
          <w:color w:val="000000"/>
          <w:sz w:val="24"/>
          <w:szCs w:val="20"/>
          <w:shd w:val="clear" w:color="auto" w:fill="FFFFFF"/>
        </w:rPr>
        <w:t xml:space="preserve">pažymima, kad savivaldybės aprašas yra perteklinis lokalinis teisės aktas, dubliuojantis Aprašo nuostatas, reglamentuojančias visuomenės sveikatos </w:t>
      </w:r>
      <w:r w:rsidR="000D5D5B">
        <w:rPr>
          <w:rFonts w:ascii="Times New Roman" w:eastAsia="Times New Roman" w:hAnsi="Times New Roman" w:cs="Times New Roman"/>
          <w:color w:val="000000"/>
          <w:sz w:val="24"/>
          <w:szCs w:val="20"/>
          <w:shd w:val="clear" w:color="auto" w:fill="FFFFFF"/>
        </w:rPr>
        <w:t>priežiūros mokyklose tikslą, uždavinius, organizavimo tvarką, visuomenės sveikatos specialisto funkcijas, teise</w:t>
      </w:r>
      <w:r w:rsidR="00634604">
        <w:rPr>
          <w:rFonts w:ascii="Times New Roman" w:eastAsia="Times New Roman" w:hAnsi="Times New Roman" w:cs="Times New Roman"/>
          <w:color w:val="000000"/>
          <w:sz w:val="24"/>
          <w:szCs w:val="20"/>
          <w:shd w:val="clear" w:color="auto" w:fill="FFFFFF"/>
        </w:rPr>
        <w:t>s</w:t>
      </w:r>
      <w:r w:rsidR="000D5D5B">
        <w:rPr>
          <w:rFonts w:ascii="Times New Roman" w:eastAsia="Times New Roman" w:hAnsi="Times New Roman" w:cs="Times New Roman"/>
          <w:color w:val="000000"/>
          <w:sz w:val="24"/>
          <w:szCs w:val="20"/>
          <w:shd w:val="clear" w:color="auto" w:fill="FFFFFF"/>
        </w:rPr>
        <w:t xml:space="preserve"> ir pareigas. Vykdant visuomenės sveikatos priežiūros</w:t>
      </w:r>
      <w:r w:rsidR="00634604">
        <w:rPr>
          <w:rFonts w:ascii="Times New Roman" w:eastAsia="Times New Roman" w:hAnsi="Times New Roman" w:cs="Times New Roman"/>
          <w:color w:val="000000"/>
          <w:sz w:val="24"/>
          <w:szCs w:val="20"/>
          <w:shd w:val="clear" w:color="auto" w:fill="FFFFFF"/>
        </w:rPr>
        <w:t xml:space="preserve"> organizavimą</w:t>
      </w:r>
      <w:r w:rsidR="000D5D5B">
        <w:rPr>
          <w:rFonts w:ascii="Times New Roman" w:eastAsia="Times New Roman" w:hAnsi="Times New Roman" w:cs="Times New Roman"/>
          <w:color w:val="000000"/>
          <w:sz w:val="24"/>
          <w:szCs w:val="20"/>
          <w:shd w:val="clear" w:color="auto" w:fill="FFFFFF"/>
        </w:rPr>
        <w:t xml:space="preserve"> mokyklose reikėtų vadovautis Aprašu. Taip pat</w:t>
      </w:r>
      <w:r w:rsidR="00EB26BD">
        <w:rPr>
          <w:rFonts w:ascii="Times New Roman" w:eastAsia="Times New Roman" w:hAnsi="Times New Roman" w:cs="Times New Roman"/>
          <w:color w:val="000000"/>
          <w:sz w:val="24"/>
          <w:szCs w:val="20"/>
          <w:shd w:val="clear" w:color="auto" w:fill="FFFFFF"/>
        </w:rPr>
        <w:t xml:space="preserve"> </w:t>
      </w:r>
      <w:r w:rsidR="000D5D5B">
        <w:rPr>
          <w:rFonts w:ascii="Times New Roman" w:eastAsia="Times New Roman" w:hAnsi="Times New Roman" w:cs="Times New Roman"/>
          <w:color w:val="000000"/>
          <w:sz w:val="24"/>
          <w:szCs w:val="20"/>
          <w:shd w:val="clear" w:color="auto" w:fill="FFFFFF"/>
        </w:rPr>
        <w:t>pažymėtina, kad savivaldybės apraše yra išdėstytos nuostatos, susijusios su mokinių maitinimo organizavimu. T. y. išdėstytos funkcijos (valgiaraščių sudarinėjimas), kurių visuomenės sveikatos specialistai neturėtų vykdyti pagal Aprašą. Atsižvelgiant į tai</w:t>
      </w:r>
      <w:r w:rsidR="004A2A8D">
        <w:rPr>
          <w:rFonts w:ascii="Times New Roman" w:eastAsia="Times New Roman" w:hAnsi="Times New Roman" w:cs="Times New Roman"/>
          <w:color w:val="000000"/>
          <w:sz w:val="24"/>
          <w:szCs w:val="20"/>
          <w:shd w:val="clear" w:color="auto" w:fill="FFFFFF"/>
        </w:rPr>
        <w:t xml:space="preserve">, savivaldybės aprašas turėtų būti naikintinas. </w:t>
      </w:r>
    </w:p>
    <w:p w14:paraId="41451E6E" w14:textId="13AD3044" w:rsidR="00674156" w:rsidRDefault="00674156" w:rsidP="00674156">
      <w:pPr>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Šie pakeitimai palies</w:t>
      </w:r>
      <w:r w:rsidR="00094FB1">
        <w:rPr>
          <w:rFonts w:ascii="Times New Roman" w:eastAsia="Times New Roman" w:hAnsi="Times New Roman" w:cs="Times New Roman"/>
          <w:color w:val="000000"/>
          <w:sz w:val="24"/>
          <w:szCs w:val="20"/>
          <w:shd w:val="clear" w:color="auto" w:fill="FFFFFF"/>
        </w:rPr>
        <w:t xml:space="preserve"> darželiuose, kuriuose maitinimas organizuojamas pačiame darželyje, dirbančius visuomenės sveikatos specialistus. Darbo krūvis būtų </w:t>
      </w:r>
      <w:r>
        <w:rPr>
          <w:rFonts w:ascii="Times New Roman" w:eastAsia="Times New Roman" w:hAnsi="Times New Roman" w:cs="Times New Roman"/>
          <w:color w:val="000000"/>
          <w:sz w:val="24"/>
          <w:szCs w:val="20"/>
          <w:shd w:val="clear" w:color="auto" w:fill="FFFFFF"/>
        </w:rPr>
        <w:t>koreguojamas ir paskiriamas</w:t>
      </w:r>
      <w:r w:rsidR="00094FB1">
        <w:rPr>
          <w:rFonts w:ascii="Times New Roman" w:eastAsia="Times New Roman" w:hAnsi="Times New Roman" w:cs="Times New Roman"/>
          <w:color w:val="000000"/>
          <w:sz w:val="24"/>
          <w:szCs w:val="20"/>
          <w:shd w:val="clear" w:color="auto" w:fill="FFFFFF"/>
        </w:rPr>
        <w:t xml:space="preserve"> toks, koks priklauso pagal normatyvą (pagal vaikų kiekį ugdymo įstaigoje ir vietovę, kurioje ugdymo įstaiga randasi)</w:t>
      </w:r>
      <w:r w:rsidR="00D40E23">
        <w:rPr>
          <w:rFonts w:ascii="Times New Roman" w:eastAsia="Times New Roman" w:hAnsi="Times New Roman" w:cs="Times New Roman"/>
          <w:color w:val="000000"/>
          <w:sz w:val="24"/>
          <w:szCs w:val="20"/>
          <w:shd w:val="clear" w:color="auto" w:fill="FFFFFF"/>
        </w:rPr>
        <w:t xml:space="preserve"> iš deleguotų lėšų funkcijoms vykdyti</w:t>
      </w:r>
      <w:r w:rsidR="001568AF">
        <w:rPr>
          <w:rFonts w:ascii="Times New Roman" w:eastAsia="Times New Roman" w:hAnsi="Times New Roman" w:cs="Times New Roman"/>
          <w:color w:val="000000"/>
          <w:sz w:val="24"/>
          <w:szCs w:val="20"/>
          <w:shd w:val="clear" w:color="auto" w:fill="FFFFFF"/>
        </w:rPr>
        <w:t>, lygiai taip pat</w:t>
      </w:r>
      <w:r w:rsidR="00094FB1">
        <w:rPr>
          <w:rFonts w:ascii="Times New Roman" w:eastAsia="Times New Roman" w:hAnsi="Times New Roman" w:cs="Times New Roman"/>
          <w:color w:val="000000"/>
          <w:sz w:val="24"/>
          <w:szCs w:val="20"/>
          <w:shd w:val="clear" w:color="auto" w:fill="FFFFFF"/>
        </w:rPr>
        <w:t xml:space="preserve">, kokius darbo krūvius turi </w:t>
      </w:r>
      <w:r w:rsidR="00D40E23">
        <w:rPr>
          <w:rFonts w:ascii="Times New Roman" w:eastAsia="Times New Roman" w:hAnsi="Times New Roman" w:cs="Times New Roman"/>
          <w:color w:val="000000"/>
          <w:sz w:val="24"/>
          <w:szCs w:val="20"/>
          <w:shd w:val="clear" w:color="auto" w:fill="FFFFFF"/>
        </w:rPr>
        <w:t xml:space="preserve">visi likusieji visuomenės sveikatos biuro darbuotojai, dirbantys mokyklose. </w:t>
      </w:r>
    </w:p>
    <w:p w14:paraId="44986232" w14:textId="4353A31B" w:rsidR="00C6161A" w:rsidRPr="00674156" w:rsidRDefault="00C6161A" w:rsidP="00674156">
      <w:pPr>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 xml:space="preserve">Apie pasikeisiantį darbo krūvį </w:t>
      </w:r>
      <w:r w:rsidR="00634604">
        <w:rPr>
          <w:rFonts w:ascii="Times New Roman" w:eastAsia="Times New Roman" w:hAnsi="Times New Roman" w:cs="Times New Roman"/>
          <w:color w:val="000000"/>
          <w:sz w:val="24"/>
          <w:szCs w:val="20"/>
          <w:shd w:val="clear" w:color="auto" w:fill="FFFFFF"/>
        </w:rPr>
        <w:t>V</w:t>
      </w:r>
      <w:r>
        <w:rPr>
          <w:rFonts w:ascii="Times New Roman" w:eastAsia="Times New Roman" w:hAnsi="Times New Roman" w:cs="Times New Roman"/>
          <w:color w:val="000000"/>
          <w:sz w:val="24"/>
          <w:szCs w:val="20"/>
          <w:shd w:val="clear" w:color="auto" w:fill="FFFFFF"/>
        </w:rPr>
        <w:t xml:space="preserve">isuomenės sveikatos biuro vadovas turės informuoti darbuotojus Lietuvos Respublikos darbo kodekso nustatyta tvarka ir terminais. </w:t>
      </w:r>
    </w:p>
    <w:p w14:paraId="5C2D14EA" w14:textId="29A2B073" w:rsidR="00B93E2C" w:rsidRPr="00C077E7" w:rsidRDefault="00B93E2C" w:rsidP="00C077E7">
      <w:pPr>
        <w:pStyle w:val="Sraopastraipa"/>
        <w:numPr>
          <w:ilvl w:val="0"/>
          <w:numId w:val="10"/>
        </w:numPr>
        <w:spacing w:after="0" w:line="240" w:lineRule="auto"/>
        <w:ind w:left="0" w:firstLine="851"/>
        <w:jc w:val="both"/>
        <w:rPr>
          <w:rFonts w:ascii="Times New Roman" w:eastAsia="Times New Roman" w:hAnsi="Times New Roman" w:cs="Times New Roman"/>
          <w:b/>
          <w:sz w:val="24"/>
          <w:szCs w:val="20"/>
        </w:rPr>
      </w:pPr>
      <w:r w:rsidRPr="00C077E7">
        <w:rPr>
          <w:rFonts w:ascii="Times New Roman" w:eastAsia="Times New Roman" w:hAnsi="Times New Roman" w:cs="Times New Roman"/>
          <w:b/>
          <w:sz w:val="24"/>
          <w:szCs w:val="20"/>
        </w:rPr>
        <w:t>Kokių rezultatų laukiama.</w:t>
      </w:r>
    </w:p>
    <w:p w14:paraId="7DA9279E" w14:textId="043C47B5" w:rsidR="00DE060B" w:rsidRDefault="004A2A8D" w:rsidP="004A2A8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Turėtų būti atnaujinamos bendradarbiavimo sutartys tarp Kretingos rajono ugdymo įstaigų ir Kretingos rajono savivaldybės visuomenės sveikatos biuro.</w:t>
      </w:r>
      <w:r w:rsidR="00DE060B">
        <w:rPr>
          <w:rFonts w:ascii="Times New Roman" w:eastAsia="Times New Roman" w:hAnsi="Times New Roman" w:cs="Times New Roman"/>
          <w:sz w:val="24"/>
          <w:szCs w:val="20"/>
        </w:rPr>
        <w:t xml:space="preserve"> Peržiūrimi visuomenės sveikatos specialistų, dirbančių ikimokyklinio ugdymo įstaigose, darbo krūviai, vadovaujantis Lietuvos Respublikos sveikatos apsaugos ministro 2018 m. sausio 23 d. įsakymu „Dėl rekomenduojamų visuomenės sveikatos specialistų pareigybių steigimo savivaldybėse“. </w:t>
      </w:r>
    </w:p>
    <w:p w14:paraId="043FD96F" w14:textId="515D2F27" w:rsidR="00F00249" w:rsidRPr="004A2A8D" w:rsidRDefault="00BC4645" w:rsidP="004A2A8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I</w:t>
      </w:r>
      <w:r w:rsidR="00674156">
        <w:rPr>
          <w:rFonts w:ascii="Times New Roman" w:eastAsia="Times New Roman" w:hAnsi="Times New Roman" w:cs="Times New Roman"/>
          <w:sz w:val="24"/>
          <w:szCs w:val="20"/>
        </w:rPr>
        <w:t xml:space="preserve">kimokyklinio ugdymo įstaigoms ir ikimokyklinio ugdymo skyriuose </w:t>
      </w:r>
      <w:r w:rsidR="00F00249">
        <w:rPr>
          <w:rFonts w:ascii="Times New Roman" w:eastAsia="Times New Roman" w:hAnsi="Times New Roman" w:cs="Times New Roman"/>
          <w:sz w:val="24"/>
          <w:szCs w:val="20"/>
        </w:rPr>
        <w:t>turi būti n</w:t>
      </w:r>
      <w:r w:rsidR="00674156">
        <w:rPr>
          <w:rFonts w:ascii="Times New Roman" w:eastAsia="Times New Roman" w:hAnsi="Times New Roman" w:cs="Times New Roman"/>
          <w:sz w:val="24"/>
          <w:szCs w:val="20"/>
        </w:rPr>
        <w:t>umatyti papildomi etatai, kuriuos apskaičiuos Kretingos rajono savivaldybės Švietimo skyriaus specialistai.</w:t>
      </w:r>
    </w:p>
    <w:p w14:paraId="2AB980A2" w14:textId="77777777" w:rsidR="00B93E2C" w:rsidRPr="00B93E2C" w:rsidRDefault="00B93E2C" w:rsidP="00B93E2C">
      <w:pPr>
        <w:spacing w:after="0" w:line="240" w:lineRule="auto"/>
        <w:ind w:firstLine="851"/>
        <w:rPr>
          <w:rFonts w:ascii="Times New Roman" w:eastAsia="Times New Roman" w:hAnsi="Times New Roman" w:cs="Times New Roman"/>
          <w:sz w:val="24"/>
          <w:szCs w:val="20"/>
        </w:rPr>
      </w:pPr>
      <w:r w:rsidRPr="00B93E2C">
        <w:rPr>
          <w:rFonts w:ascii="Times New Roman" w:eastAsia="Times New Roman" w:hAnsi="Times New Roman" w:cs="Times New Roman"/>
          <w:b/>
          <w:sz w:val="24"/>
          <w:szCs w:val="20"/>
        </w:rPr>
        <w:t>4. Lėšų poreikis ir šaltiniai.</w:t>
      </w:r>
    </w:p>
    <w:p w14:paraId="29889FCB" w14:textId="5E137642" w:rsidR="00B93E2C" w:rsidRPr="00B93E2C" w:rsidRDefault="00F00249" w:rsidP="00B93E2C">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00B93E2C" w:rsidRPr="00B93E2C">
        <w:rPr>
          <w:rFonts w:ascii="Times New Roman" w:eastAsia="Times New Roman" w:hAnsi="Times New Roman" w:cs="Times New Roman"/>
          <w:sz w:val="24"/>
          <w:szCs w:val="20"/>
        </w:rPr>
        <w:t xml:space="preserve"> įgyvendinti lėšos nereikalingos.</w:t>
      </w:r>
    </w:p>
    <w:p w14:paraId="7966F985" w14:textId="77777777" w:rsidR="00B93E2C" w:rsidRPr="00B93E2C" w:rsidRDefault="00B93E2C" w:rsidP="00B93E2C">
      <w:pPr>
        <w:spacing w:after="0" w:line="240" w:lineRule="auto"/>
        <w:ind w:firstLine="851"/>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5. Kiti sprendimui priimti reikalingi pagrindimai, skaičiavimai ar paaiškinimai.</w:t>
      </w:r>
    </w:p>
    <w:p w14:paraId="7AA2844D" w14:textId="77777777" w:rsidR="00674156" w:rsidRDefault="00DE060B" w:rsidP="00B93E2C">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Šiuo metu už funkcijas, kurių visuomenės sveikatos specialistai</w:t>
      </w:r>
      <w:r w:rsidR="00F00249">
        <w:rPr>
          <w:rFonts w:ascii="Times New Roman" w:eastAsia="Times New Roman" w:hAnsi="Times New Roman" w:cs="Times New Roman"/>
          <w:sz w:val="24"/>
          <w:szCs w:val="20"/>
        </w:rPr>
        <w:t xml:space="preserve"> mokyklose</w:t>
      </w:r>
      <w:r>
        <w:rPr>
          <w:rFonts w:ascii="Times New Roman" w:eastAsia="Times New Roman" w:hAnsi="Times New Roman" w:cs="Times New Roman"/>
          <w:sz w:val="24"/>
          <w:szCs w:val="20"/>
        </w:rPr>
        <w:t xml:space="preserve"> neturėtų vykdyti, Kretingos rajono savivaldybės visuomenės sveikatos biure Kretingos rajono savivaldybės biudžeto lėšomis finansuojama 2,95 etato. </w:t>
      </w:r>
      <w:r w:rsidR="00674156">
        <w:rPr>
          <w:rFonts w:ascii="Times New Roman" w:eastAsia="Times New Roman" w:hAnsi="Times New Roman" w:cs="Times New Roman"/>
          <w:sz w:val="24"/>
          <w:szCs w:val="20"/>
        </w:rPr>
        <w:t>Siekiant kuo liberaliau išspręsti pasikeitusius darbo krūvius visuomenės sveikatos specialistams, Kretingos rajono savivaldybė suorganizavo tarpinstitucinį pasitarimą šiam klausimui aptarti. Buvo nuspręsta:</w:t>
      </w:r>
    </w:p>
    <w:p w14:paraId="6CBC0A7A" w14:textId="20B9F7FB" w:rsidR="00674156" w:rsidRPr="00674156" w:rsidRDefault="00C6161A" w:rsidP="00C077E7">
      <w:pPr>
        <w:pStyle w:val="Sraopastraipa"/>
        <w:numPr>
          <w:ilvl w:val="0"/>
          <w:numId w:val="9"/>
        </w:numPr>
        <w:tabs>
          <w:tab w:val="left" w:pos="1134"/>
        </w:tabs>
        <w:spacing w:after="0" w:line="240" w:lineRule="auto"/>
        <w:ind w:left="0"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w:t>
      </w:r>
      <w:r w:rsidR="00674156" w:rsidRPr="00674156">
        <w:rPr>
          <w:rFonts w:ascii="Times New Roman" w:eastAsia="Times New Roman" w:hAnsi="Times New Roman" w:cs="Times New Roman"/>
          <w:sz w:val="24"/>
          <w:szCs w:val="20"/>
        </w:rPr>
        <w:t>isuomenės sveikatos biure palikti tik deleguotas visuomenės sveikatos funkcijas;</w:t>
      </w:r>
    </w:p>
    <w:p w14:paraId="7E7F6E28" w14:textId="196B1AF3" w:rsidR="00B93E2C" w:rsidRPr="00674156" w:rsidRDefault="00674156" w:rsidP="00C077E7">
      <w:pPr>
        <w:pStyle w:val="Sraopastraipa"/>
        <w:numPr>
          <w:ilvl w:val="0"/>
          <w:numId w:val="9"/>
        </w:numPr>
        <w:tabs>
          <w:tab w:val="left" w:pos="1134"/>
        </w:tabs>
        <w:spacing w:after="0" w:line="240" w:lineRule="auto"/>
        <w:ind w:left="0" w:firstLine="851"/>
        <w:jc w:val="both"/>
        <w:rPr>
          <w:rFonts w:ascii="Times New Roman" w:eastAsia="Times New Roman" w:hAnsi="Times New Roman" w:cs="Times New Roman"/>
          <w:sz w:val="24"/>
          <w:szCs w:val="20"/>
        </w:rPr>
      </w:pPr>
      <w:r w:rsidRPr="00674156">
        <w:rPr>
          <w:rFonts w:ascii="Times New Roman" w:eastAsia="Times New Roman" w:hAnsi="Times New Roman" w:cs="Times New Roman"/>
          <w:sz w:val="24"/>
          <w:szCs w:val="20"/>
        </w:rPr>
        <w:t xml:space="preserve">nupirkti </w:t>
      </w:r>
      <w:r w:rsidR="00C6161A">
        <w:rPr>
          <w:rFonts w:ascii="Times New Roman" w:eastAsia="Times New Roman" w:hAnsi="Times New Roman" w:cs="Times New Roman"/>
          <w:sz w:val="24"/>
          <w:szCs w:val="20"/>
        </w:rPr>
        <w:t xml:space="preserve">kompiuterinę </w:t>
      </w:r>
      <w:r w:rsidRPr="00674156">
        <w:rPr>
          <w:rFonts w:ascii="Times New Roman" w:eastAsia="Times New Roman" w:hAnsi="Times New Roman" w:cs="Times New Roman"/>
          <w:sz w:val="24"/>
          <w:szCs w:val="20"/>
        </w:rPr>
        <w:t>programą, kurios pagalba valgiaraščių apskaičiavimas eitųsi greičiau ir paprasčiau;</w:t>
      </w:r>
    </w:p>
    <w:p w14:paraId="41C6AA7D" w14:textId="0C74619F" w:rsidR="00674156" w:rsidRPr="00674156" w:rsidRDefault="00674156" w:rsidP="00C077E7">
      <w:pPr>
        <w:pStyle w:val="Sraopastraipa"/>
        <w:numPr>
          <w:ilvl w:val="0"/>
          <w:numId w:val="9"/>
        </w:numPr>
        <w:tabs>
          <w:tab w:val="left" w:pos="1134"/>
        </w:tabs>
        <w:spacing w:after="0" w:line="240" w:lineRule="auto"/>
        <w:ind w:left="0"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etato dalį perduoti ikimokyklinio ugdymo įstaigoms ir ikimokyklinio ugdymo skyriams nedubliuojančioms, bet būtinoms funkcijoms atlikti.</w:t>
      </w:r>
    </w:p>
    <w:p w14:paraId="79B1E4B2"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6.</w:t>
      </w:r>
      <w:r w:rsidRPr="00B93E2C">
        <w:rPr>
          <w:rFonts w:ascii="Times New Roman" w:eastAsia="Times New Roman" w:hAnsi="Times New Roman" w:cs="Times New Roman"/>
          <w:sz w:val="24"/>
          <w:szCs w:val="20"/>
        </w:rPr>
        <w:t xml:space="preserve"> </w:t>
      </w:r>
      <w:r w:rsidRPr="00B93E2C">
        <w:rPr>
          <w:rFonts w:ascii="Times New Roman" w:eastAsia="Times New Roman" w:hAnsi="Times New Roman" w:cs="Times New Roman"/>
          <w:b/>
          <w:sz w:val="24"/>
          <w:szCs w:val="20"/>
        </w:rPr>
        <w:t>Teisės akto projekto antikorupcinio vertinimo išvada dėl sprendimo projekto teikimo antikorupciniam vertinimui.</w:t>
      </w:r>
    </w:p>
    <w:p w14:paraId="389F7DB8" w14:textId="77777777" w:rsidR="00B93E2C" w:rsidRPr="00B93E2C" w:rsidRDefault="00B93E2C" w:rsidP="00B93E2C">
      <w:pPr>
        <w:spacing w:after="0" w:line="240" w:lineRule="auto"/>
        <w:ind w:firstLine="851"/>
        <w:jc w:val="both"/>
        <w:rPr>
          <w:rFonts w:ascii="Times New Roman" w:eastAsia="Times New Roman" w:hAnsi="Times New Roman" w:cs="Times New Roman"/>
          <w:sz w:val="24"/>
          <w:szCs w:val="24"/>
          <w:lang w:eastAsia="lt-LT"/>
        </w:rPr>
      </w:pPr>
      <w:r w:rsidRPr="00B93E2C">
        <w:rPr>
          <w:rFonts w:ascii="Times New Roman" w:eastAsia="Times New Roman" w:hAnsi="Times New Roman" w:cs="Times New Roman"/>
          <w:sz w:val="24"/>
          <w:szCs w:val="24"/>
          <w:lang w:eastAsia="lt-LT"/>
        </w:rPr>
        <w:t>Teisės akto projektas antikorupciniam vertinimui neteikiamas.</w:t>
      </w:r>
    </w:p>
    <w:p w14:paraId="59A6DBD3" w14:textId="77777777" w:rsidR="00B93E2C" w:rsidRPr="00B93E2C" w:rsidRDefault="00B93E2C" w:rsidP="00B93E2C">
      <w:pPr>
        <w:spacing w:after="0" w:line="240" w:lineRule="auto"/>
        <w:ind w:firstLine="851"/>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7. Autorius ir autorių grupės.</w:t>
      </w:r>
    </w:p>
    <w:p w14:paraId="26FEBDC5" w14:textId="5DC87FA2" w:rsidR="00D02F3E" w:rsidRPr="00D02F3E" w:rsidRDefault="00B93E2C" w:rsidP="00A211BB">
      <w:pPr>
        <w:spacing w:after="0" w:line="240" w:lineRule="auto"/>
        <w:ind w:firstLine="851"/>
        <w:jc w:val="both"/>
        <w:rPr>
          <w:rFonts w:ascii="Times New Roman" w:eastAsia="Times New Roman" w:hAnsi="Times New Roman" w:cs="Times New Roman"/>
          <w:b/>
          <w:caps/>
          <w:sz w:val="24"/>
          <w:szCs w:val="24"/>
        </w:rPr>
      </w:pPr>
      <w:r w:rsidRPr="00B93E2C">
        <w:rPr>
          <w:rFonts w:ascii="Times New Roman" w:eastAsia="Times New Roman" w:hAnsi="Times New Roman" w:cs="Times New Roman"/>
          <w:sz w:val="24"/>
          <w:szCs w:val="20"/>
        </w:rPr>
        <w:t>Zita Abelkienė, Kretingos rajono savivaldybės administracijos savivaldybės gydytoja (vyriausioji specialistė).</w:t>
      </w:r>
    </w:p>
    <w:sectPr w:rsidR="00D02F3E" w:rsidRPr="00D02F3E" w:rsidSect="00634604">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5482D" w14:textId="77777777" w:rsidR="00540D28" w:rsidRDefault="00540D28" w:rsidP="00AB1BB6">
      <w:pPr>
        <w:spacing w:after="0" w:line="240" w:lineRule="auto"/>
      </w:pPr>
      <w:r>
        <w:separator/>
      </w:r>
    </w:p>
  </w:endnote>
  <w:endnote w:type="continuationSeparator" w:id="0">
    <w:p w14:paraId="1BBAA702" w14:textId="77777777" w:rsidR="00540D28" w:rsidRDefault="00540D28"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AE14" w14:textId="77777777" w:rsidR="00540D28" w:rsidRDefault="00540D28" w:rsidP="00AB1BB6">
      <w:pPr>
        <w:spacing w:after="0" w:line="240" w:lineRule="auto"/>
      </w:pPr>
      <w:r>
        <w:separator/>
      </w:r>
    </w:p>
  </w:footnote>
  <w:footnote w:type="continuationSeparator" w:id="0">
    <w:p w14:paraId="78DF2CA3" w14:textId="77777777" w:rsidR="00540D28" w:rsidRDefault="00540D28"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F722" w14:textId="099B8EFA" w:rsidR="00BC4645" w:rsidRPr="00675FD0" w:rsidRDefault="00BC4645" w:rsidP="00675FD0">
    <w:pPr>
      <w:pStyle w:val="Antrats"/>
      <w:jc w:val="right"/>
      <w:rPr>
        <w:rFonts w:ascii="Times New Roman" w:hAnsi="Times New Roman" w:cs="Times New Roman"/>
        <w:b/>
        <w:bCs/>
        <w:sz w:val="24"/>
        <w:szCs w:val="24"/>
      </w:rPr>
    </w:pPr>
    <w:r w:rsidRPr="00675FD0">
      <w:rPr>
        <w:rFonts w:ascii="Times New Roman" w:hAnsi="Times New Roman" w:cs="Times New Roman"/>
        <w:b/>
        <w:bCs/>
        <w:sz w:val="24"/>
        <w:szCs w:val="24"/>
      </w:rPr>
      <w:t>Projektas</w:t>
    </w:r>
  </w:p>
  <w:p w14:paraId="6A338EC6" w14:textId="59293118" w:rsidR="00BC4645" w:rsidRPr="00AB1BB6" w:rsidRDefault="00BC4645" w:rsidP="00AB1BB6">
    <w:pPr>
      <w:pStyle w:val="Antrats"/>
      <w:jc w:val="right"/>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7062"/>
      <w:docPartObj>
        <w:docPartGallery w:val="Page Numbers (Top of Page)"/>
        <w:docPartUnique/>
      </w:docPartObj>
    </w:sdtPr>
    <w:sdtEndPr>
      <w:rPr>
        <w:rFonts w:ascii="Times New Roman" w:hAnsi="Times New Roman" w:cs="Times New Roman"/>
        <w:sz w:val="24"/>
        <w:szCs w:val="24"/>
      </w:rPr>
    </w:sdtEndPr>
    <w:sdtContent>
      <w:p w14:paraId="73FB7176" w14:textId="0090372C" w:rsidR="00634604" w:rsidRPr="00634604" w:rsidRDefault="00634604">
        <w:pPr>
          <w:pStyle w:val="Antrats"/>
          <w:jc w:val="center"/>
          <w:rPr>
            <w:rFonts w:ascii="Times New Roman" w:hAnsi="Times New Roman" w:cs="Times New Roman"/>
            <w:sz w:val="24"/>
            <w:szCs w:val="24"/>
          </w:rPr>
        </w:pPr>
        <w:r w:rsidRPr="00634604">
          <w:rPr>
            <w:rFonts w:ascii="Times New Roman" w:hAnsi="Times New Roman" w:cs="Times New Roman"/>
            <w:sz w:val="24"/>
            <w:szCs w:val="24"/>
          </w:rPr>
          <w:fldChar w:fldCharType="begin"/>
        </w:r>
        <w:r w:rsidRPr="00634604">
          <w:rPr>
            <w:rFonts w:ascii="Times New Roman" w:hAnsi="Times New Roman" w:cs="Times New Roman"/>
            <w:sz w:val="24"/>
            <w:szCs w:val="24"/>
          </w:rPr>
          <w:instrText>PAGE   \* MERGEFORMAT</w:instrText>
        </w:r>
        <w:r w:rsidRPr="00634604">
          <w:rPr>
            <w:rFonts w:ascii="Times New Roman" w:hAnsi="Times New Roman" w:cs="Times New Roman"/>
            <w:sz w:val="24"/>
            <w:szCs w:val="24"/>
          </w:rPr>
          <w:fldChar w:fldCharType="separate"/>
        </w:r>
        <w:r w:rsidR="0026274E">
          <w:rPr>
            <w:rFonts w:ascii="Times New Roman" w:hAnsi="Times New Roman" w:cs="Times New Roman"/>
            <w:noProof/>
            <w:sz w:val="24"/>
            <w:szCs w:val="24"/>
          </w:rPr>
          <w:t>2</w:t>
        </w:r>
        <w:r w:rsidRPr="00634604">
          <w:rPr>
            <w:rFonts w:ascii="Times New Roman" w:hAnsi="Times New Roman" w:cs="Times New Roman"/>
            <w:sz w:val="24"/>
            <w:szCs w:val="24"/>
          </w:rPr>
          <w:fldChar w:fldCharType="end"/>
        </w:r>
      </w:p>
    </w:sdtContent>
  </w:sdt>
  <w:p w14:paraId="6E2A6E1B" w14:textId="77777777" w:rsidR="00BC4645" w:rsidRPr="00675FD0" w:rsidRDefault="00BC4645" w:rsidP="00675FD0">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5C45" w14:textId="77777777" w:rsidR="00634604" w:rsidRDefault="0063460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6D78C5"/>
    <w:multiLevelType w:val="hybridMultilevel"/>
    <w:tmpl w:val="5C00C974"/>
    <w:lvl w:ilvl="0" w:tplc="10CE1B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5"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570932"/>
    <w:multiLevelType w:val="hybridMultilevel"/>
    <w:tmpl w:val="9C1EBB30"/>
    <w:lvl w:ilvl="0" w:tplc="3A1816BC">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2"/>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1422F"/>
    <w:rsid w:val="00021162"/>
    <w:rsid w:val="00022FF2"/>
    <w:rsid w:val="00037C78"/>
    <w:rsid w:val="0004112B"/>
    <w:rsid w:val="00044151"/>
    <w:rsid w:val="00046B07"/>
    <w:rsid w:val="00063EC4"/>
    <w:rsid w:val="00066F6C"/>
    <w:rsid w:val="000869E8"/>
    <w:rsid w:val="00094FB1"/>
    <w:rsid w:val="00096953"/>
    <w:rsid w:val="000A10D2"/>
    <w:rsid w:val="000A1705"/>
    <w:rsid w:val="000B0FF8"/>
    <w:rsid w:val="000B106D"/>
    <w:rsid w:val="000B395B"/>
    <w:rsid w:val="000B5861"/>
    <w:rsid w:val="000C2AA7"/>
    <w:rsid w:val="000C3309"/>
    <w:rsid w:val="000C4480"/>
    <w:rsid w:val="000D20D9"/>
    <w:rsid w:val="000D5D5B"/>
    <w:rsid w:val="000D71F1"/>
    <w:rsid w:val="000E518D"/>
    <w:rsid w:val="000E5EE3"/>
    <w:rsid w:val="001036F4"/>
    <w:rsid w:val="00105C22"/>
    <w:rsid w:val="0013393B"/>
    <w:rsid w:val="00150265"/>
    <w:rsid w:val="001568AF"/>
    <w:rsid w:val="0018512E"/>
    <w:rsid w:val="001A03A4"/>
    <w:rsid w:val="001C4E04"/>
    <w:rsid w:val="001C57B4"/>
    <w:rsid w:val="001D390D"/>
    <w:rsid w:val="001F1283"/>
    <w:rsid w:val="001F6EA3"/>
    <w:rsid w:val="00200126"/>
    <w:rsid w:val="002019D5"/>
    <w:rsid w:val="002049C8"/>
    <w:rsid w:val="00206018"/>
    <w:rsid w:val="00211C9D"/>
    <w:rsid w:val="00224DE9"/>
    <w:rsid w:val="00232C8E"/>
    <w:rsid w:val="00235B5B"/>
    <w:rsid w:val="002565B6"/>
    <w:rsid w:val="002575C1"/>
    <w:rsid w:val="0026274E"/>
    <w:rsid w:val="002B4FB1"/>
    <w:rsid w:val="002B536E"/>
    <w:rsid w:val="002C0464"/>
    <w:rsid w:val="002C1ED4"/>
    <w:rsid w:val="002D075D"/>
    <w:rsid w:val="002D0F75"/>
    <w:rsid w:val="002D2B02"/>
    <w:rsid w:val="002F11BA"/>
    <w:rsid w:val="002F2115"/>
    <w:rsid w:val="002F6A9D"/>
    <w:rsid w:val="00314D78"/>
    <w:rsid w:val="00322783"/>
    <w:rsid w:val="00327B96"/>
    <w:rsid w:val="0034418D"/>
    <w:rsid w:val="00344CE8"/>
    <w:rsid w:val="0036145C"/>
    <w:rsid w:val="00367B22"/>
    <w:rsid w:val="00375088"/>
    <w:rsid w:val="003777E3"/>
    <w:rsid w:val="0039207F"/>
    <w:rsid w:val="003A591D"/>
    <w:rsid w:val="003A7F66"/>
    <w:rsid w:val="003C0A59"/>
    <w:rsid w:val="003D6446"/>
    <w:rsid w:val="003D78E4"/>
    <w:rsid w:val="003F0F45"/>
    <w:rsid w:val="003F4804"/>
    <w:rsid w:val="004046CF"/>
    <w:rsid w:val="00404CD6"/>
    <w:rsid w:val="00405692"/>
    <w:rsid w:val="00441083"/>
    <w:rsid w:val="0044496D"/>
    <w:rsid w:val="00451871"/>
    <w:rsid w:val="0045604E"/>
    <w:rsid w:val="00461917"/>
    <w:rsid w:val="00461AD7"/>
    <w:rsid w:val="004709BA"/>
    <w:rsid w:val="004778CB"/>
    <w:rsid w:val="004A1F85"/>
    <w:rsid w:val="004A2A8D"/>
    <w:rsid w:val="004A545C"/>
    <w:rsid w:val="004D7344"/>
    <w:rsid w:val="004E51B3"/>
    <w:rsid w:val="00511D83"/>
    <w:rsid w:val="00517D46"/>
    <w:rsid w:val="00526422"/>
    <w:rsid w:val="00533CF9"/>
    <w:rsid w:val="005347D8"/>
    <w:rsid w:val="00540D28"/>
    <w:rsid w:val="0054437B"/>
    <w:rsid w:val="00546BB7"/>
    <w:rsid w:val="00554C05"/>
    <w:rsid w:val="00554E66"/>
    <w:rsid w:val="00556AB3"/>
    <w:rsid w:val="005606E1"/>
    <w:rsid w:val="00562391"/>
    <w:rsid w:val="00563528"/>
    <w:rsid w:val="005656BB"/>
    <w:rsid w:val="005656E9"/>
    <w:rsid w:val="0056785C"/>
    <w:rsid w:val="005805E4"/>
    <w:rsid w:val="00591021"/>
    <w:rsid w:val="0059411A"/>
    <w:rsid w:val="00597016"/>
    <w:rsid w:val="005A0DC5"/>
    <w:rsid w:val="005B5206"/>
    <w:rsid w:val="005B6E11"/>
    <w:rsid w:val="005C18A2"/>
    <w:rsid w:val="005D3087"/>
    <w:rsid w:val="005E1FC2"/>
    <w:rsid w:val="005E274C"/>
    <w:rsid w:val="005E2B7A"/>
    <w:rsid w:val="005E3631"/>
    <w:rsid w:val="00601030"/>
    <w:rsid w:val="00601522"/>
    <w:rsid w:val="006046CA"/>
    <w:rsid w:val="006068CD"/>
    <w:rsid w:val="00617015"/>
    <w:rsid w:val="006230C6"/>
    <w:rsid w:val="00634604"/>
    <w:rsid w:val="0063468C"/>
    <w:rsid w:val="00636BDD"/>
    <w:rsid w:val="0064369C"/>
    <w:rsid w:val="00645694"/>
    <w:rsid w:val="00653FF0"/>
    <w:rsid w:val="00656A9C"/>
    <w:rsid w:val="0066797A"/>
    <w:rsid w:val="0067333B"/>
    <w:rsid w:val="00674156"/>
    <w:rsid w:val="00675FD0"/>
    <w:rsid w:val="006944DB"/>
    <w:rsid w:val="0069649F"/>
    <w:rsid w:val="006A1571"/>
    <w:rsid w:val="006A61D7"/>
    <w:rsid w:val="006A7EC9"/>
    <w:rsid w:val="006B3234"/>
    <w:rsid w:val="006C6BE4"/>
    <w:rsid w:val="006C6F83"/>
    <w:rsid w:val="006D4C07"/>
    <w:rsid w:val="006D63F4"/>
    <w:rsid w:val="006F38E4"/>
    <w:rsid w:val="006F5469"/>
    <w:rsid w:val="007106B2"/>
    <w:rsid w:val="00716E9B"/>
    <w:rsid w:val="007170DD"/>
    <w:rsid w:val="00731EFD"/>
    <w:rsid w:val="00736A58"/>
    <w:rsid w:val="00742BCD"/>
    <w:rsid w:val="007665BE"/>
    <w:rsid w:val="00772839"/>
    <w:rsid w:val="00777223"/>
    <w:rsid w:val="007C0CD6"/>
    <w:rsid w:val="007C4815"/>
    <w:rsid w:val="007D238A"/>
    <w:rsid w:val="007F210D"/>
    <w:rsid w:val="007F36C9"/>
    <w:rsid w:val="00801566"/>
    <w:rsid w:val="008171CE"/>
    <w:rsid w:val="00822E04"/>
    <w:rsid w:val="00823448"/>
    <w:rsid w:val="00824634"/>
    <w:rsid w:val="00825B5A"/>
    <w:rsid w:val="00836DBF"/>
    <w:rsid w:val="00847C79"/>
    <w:rsid w:val="00861375"/>
    <w:rsid w:val="0086723E"/>
    <w:rsid w:val="008710FB"/>
    <w:rsid w:val="00884BB9"/>
    <w:rsid w:val="008969A3"/>
    <w:rsid w:val="0089749B"/>
    <w:rsid w:val="008A0F30"/>
    <w:rsid w:val="008A56D3"/>
    <w:rsid w:val="008B0507"/>
    <w:rsid w:val="008C58EF"/>
    <w:rsid w:val="008C6FC3"/>
    <w:rsid w:val="008C739F"/>
    <w:rsid w:val="008D09C8"/>
    <w:rsid w:val="008E3DD0"/>
    <w:rsid w:val="008F11E4"/>
    <w:rsid w:val="008F5D84"/>
    <w:rsid w:val="008F6BC6"/>
    <w:rsid w:val="00911A2F"/>
    <w:rsid w:val="009537FF"/>
    <w:rsid w:val="00953F31"/>
    <w:rsid w:val="009643E3"/>
    <w:rsid w:val="009738EA"/>
    <w:rsid w:val="00974C05"/>
    <w:rsid w:val="00974CFB"/>
    <w:rsid w:val="0098002E"/>
    <w:rsid w:val="00981DC4"/>
    <w:rsid w:val="00987FFB"/>
    <w:rsid w:val="0099261B"/>
    <w:rsid w:val="00992C88"/>
    <w:rsid w:val="0099451B"/>
    <w:rsid w:val="00996D7F"/>
    <w:rsid w:val="009B2903"/>
    <w:rsid w:val="009B6050"/>
    <w:rsid w:val="009C021E"/>
    <w:rsid w:val="009C51C3"/>
    <w:rsid w:val="009D0506"/>
    <w:rsid w:val="009E6111"/>
    <w:rsid w:val="00A05187"/>
    <w:rsid w:val="00A156F9"/>
    <w:rsid w:val="00A211BB"/>
    <w:rsid w:val="00A215B6"/>
    <w:rsid w:val="00A23F32"/>
    <w:rsid w:val="00A35289"/>
    <w:rsid w:val="00A36A71"/>
    <w:rsid w:val="00A36E0F"/>
    <w:rsid w:val="00A45DC0"/>
    <w:rsid w:val="00A52C0F"/>
    <w:rsid w:val="00A54690"/>
    <w:rsid w:val="00A57BCA"/>
    <w:rsid w:val="00AB1BB6"/>
    <w:rsid w:val="00AB5FCE"/>
    <w:rsid w:val="00AC0F1B"/>
    <w:rsid w:val="00AC7BB2"/>
    <w:rsid w:val="00AD0A9B"/>
    <w:rsid w:val="00B23503"/>
    <w:rsid w:val="00B305EE"/>
    <w:rsid w:val="00B374DA"/>
    <w:rsid w:val="00B43D4E"/>
    <w:rsid w:val="00B73671"/>
    <w:rsid w:val="00B75E3F"/>
    <w:rsid w:val="00B7795E"/>
    <w:rsid w:val="00B80A5F"/>
    <w:rsid w:val="00B87BB7"/>
    <w:rsid w:val="00B93E2C"/>
    <w:rsid w:val="00BB2CBF"/>
    <w:rsid w:val="00BC4645"/>
    <w:rsid w:val="00BC5109"/>
    <w:rsid w:val="00BD4D8F"/>
    <w:rsid w:val="00BE5D2E"/>
    <w:rsid w:val="00BF6BF2"/>
    <w:rsid w:val="00C077E7"/>
    <w:rsid w:val="00C101CF"/>
    <w:rsid w:val="00C1711C"/>
    <w:rsid w:val="00C24183"/>
    <w:rsid w:val="00C26E2C"/>
    <w:rsid w:val="00C6161A"/>
    <w:rsid w:val="00C616DF"/>
    <w:rsid w:val="00C619AF"/>
    <w:rsid w:val="00C63ACB"/>
    <w:rsid w:val="00C6703C"/>
    <w:rsid w:val="00C7268E"/>
    <w:rsid w:val="00C7599A"/>
    <w:rsid w:val="00C92BE6"/>
    <w:rsid w:val="00CA0DE2"/>
    <w:rsid w:val="00CA29FC"/>
    <w:rsid w:val="00CB7BFA"/>
    <w:rsid w:val="00CD223A"/>
    <w:rsid w:val="00CD6489"/>
    <w:rsid w:val="00D0148E"/>
    <w:rsid w:val="00D02F3E"/>
    <w:rsid w:val="00D03242"/>
    <w:rsid w:val="00D05FDE"/>
    <w:rsid w:val="00D35F3C"/>
    <w:rsid w:val="00D40E23"/>
    <w:rsid w:val="00D66DF6"/>
    <w:rsid w:val="00D75E44"/>
    <w:rsid w:val="00D87F4F"/>
    <w:rsid w:val="00D9768A"/>
    <w:rsid w:val="00DA54FB"/>
    <w:rsid w:val="00DC2C12"/>
    <w:rsid w:val="00DC4852"/>
    <w:rsid w:val="00DD4E19"/>
    <w:rsid w:val="00DE060B"/>
    <w:rsid w:val="00DE40DC"/>
    <w:rsid w:val="00DE6E72"/>
    <w:rsid w:val="00DF5283"/>
    <w:rsid w:val="00DF7EA3"/>
    <w:rsid w:val="00E1160B"/>
    <w:rsid w:val="00E122DA"/>
    <w:rsid w:val="00E27B2B"/>
    <w:rsid w:val="00E321C7"/>
    <w:rsid w:val="00E33373"/>
    <w:rsid w:val="00E362E9"/>
    <w:rsid w:val="00E371AD"/>
    <w:rsid w:val="00E40F54"/>
    <w:rsid w:val="00E418FF"/>
    <w:rsid w:val="00E41C4A"/>
    <w:rsid w:val="00E45F99"/>
    <w:rsid w:val="00E51F57"/>
    <w:rsid w:val="00E5682F"/>
    <w:rsid w:val="00E66245"/>
    <w:rsid w:val="00E6644A"/>
    <w:rsid w:val="00E671AF"/>
    <w:rsid w:val="00E8148A"/>
    <w:rsid w:val="00E8361D"/>
    <w:rsid w:val="00E83A91"/>
    <w:rsid w:val="00E861D8"/>
    <w:rsid w:val="00E91465"/>
    <w:rsid w:val="00EA1948"/>
    <w:rsid w:val="00EA63D4"/>
    <w:rsid w:val="00EB26BD"/>
    <w:rsid w:val="00EB3ED3"/>
    <w:rsid w:val="00EB637D"/>
    <w:rsid w:val="00EC5166"/>
    <w:rsid w:val="00ED0F2C"/>
    <w:rsid w:val="00ED2008"/>
    <w:rsid w:val="00EE6BD9"/>
    <w:rsid w:val="00EE7606"/>
    <w:rsid w:val="00F00249"/>
    <w:rsid w:val="00F1246C"/>
    <w:rsid w:val="00F13613"/>
    <w:rsid w:val="00F33813"/>
    <w:rsid w:val="00F35581"/>
    <w:rsid w:val="00F36775"/>
    <w:rsid w:val="00F43810"/>
    <w:rsid w:val="00F47E30"/>
    <w:rsid w:val="00F61EB9"/>
    <w:rsid w:val="00F654E8"/>
    <w:rsid w:val="00F6734F"/>
    <w:rsid w:val="00FA55A6"/>
    <w:rsid w:val="00FA586C"/>
    <w:rsid w:val="00FC3B29"/>
    <w:rsid w:val="00FC6C59"/>
    <w:rsid w:val="00FC79D8"/>
    <w:rsid w:val="00FC7A53"/>
    <w:rsid w:val="00FD5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AD55F7C2-C33E-409C-9BB5-68590072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1378-2380-4AFE-BBEC-7517B204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4089</Words>
  <Characters>2331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4</cp:revision>
  <cp:lastPrinted>2022-08-08T12:34:00Z</cp:lastPrinted>
  <dcterms:created xsi:type="dcterms:W3CDTF">2023-10-04T08:42:00Z</dcterms:created>
  <dcterms:modified xsi:type="dcterms:W3CDTF">2023-10-09T11:51:00Z</dcterms:modified>
</cp:coreProperties>
</file>