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316DC7" w:rsidP="004E318A">
      <w:pPr>
        <w:suppressAutoHyphens/>
        <w:snapToGrid w:val="0"/>
        <w:spacing w:after="120"/>
        <w:rPr>
          <w:caps/>
          <w:szCs w:val="24"/>
          <w:lang w:eastAsia="ar-SA"/>
        </w:rPr>
      </w:pPr>
      <w:bookmarkStart w:id="0" w:name="_GoBack"/>
      <w:bookmarkEnd w:id="0"/>
      <w:r w:rsidRPr="00832D25">
        <w:rPr>
          <w:noProof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47CC5466" wp14:editId="04CEB97B">
            <wp:simplePos x="0" y="0"/>
            <wp:positionH relativeFrom="column">
              <wp:posOffset>2418429</wp:posOffset>
            </wp:positionH>
            <wp:positionV relativeFrom="paragraph">
              <wp:align>top</wp:align>
            </wp:positionV>
            <wp:extent cx="540385" cy="647065"/>
            <wp:effectExtent l="0" t="0" r="0" b="635"/>
            <wp:wrapSquare wrapText="bothSides"/>
            <wp:docPr id="15" name="Paveikslėlis 15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318A">
        <w:rPr>
          <w:caps/>
          <w:szCs w:val="24"/>
          <w:lang w:eastAsia="ar-SA"/>
        </w:rPr>
        <w:br w:type="textWrapping" w:clear="all"/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1F4F2E" w:rsidRPr="001F4F2E" w:rsidRDefault="001F4F2E" w:rsidP="001F4F2E">
      <w:pPr>
        <w:pStyle w:val="Heading20"/>
        <w:keepNext/>
        <w:keepLines/>
        <w:shd w:val="clear" w:color="auto" w:fill="auto"/>
        <w:spacing w:before="0" w:after="268" w:line="230" w:lineRule="exact"/>
        <w:ind w:left="60"/>
        <w:jc w:val="center"/>
        <w:rPr>
          <w:sz w:val="24"/>
          <w:szCs w:val="24"/>
        </w:rPr>
      </w:pPr>
      <w:bookmarkStart w:id="1" w:name="bookmark2"/>
      <w:r w:rsidRPr="001F4F2E">
        <w:rPr>
          <w:sz w:val="24"/>
          <w:szCs w:val="24"/>
        </w:rPr>
        <w:t>DĖL KRETINGOS RAJONO SALANTŲ KULTŪROS CENTRO STEIGIMO</w:t>
      </w:r>
      <w:bookmarkEnd w:id="1"/>
    </w:p>
    <w:p w:rsidR="001F4F2E" w:rsidRDefault="001F4F2E" w:rsidP="007C7E9E">
      <w:pPr>
        <w:pStyle w:val="Pagrindinistekstas"/>
        <w:jc w:val="center"/>
      </w:pPr>
      <w:r>
        <w:t xml:space="preserve">2004 m. gegužės 27 d. Nr. T2-149 </w:t>
      </w:r>
    </w:p>
    <w:p w:rsidR="007C7E9E" w:rsidRDefault="007C7E9E" w:rsidP="007C7E9E">
      <w:pPr>
        <w:pStyle w:val="Pagrindinistekstas"/>
        <w:jc w:val="center"/>
      </w:pPr>
      <w:r>
        <w:t>Kretinga</w:t>
      </w:r>
    </w:p>
    <w:p w:rsidR="001F4F2E" w:rsidRDefault="001F4F2E" w:rsidP="001F4F2E">
      <w:pPr>
        <w:pStyle w:val="Pagrindinistekstas"/>
        <w:spacing w:after="0"/>
        <w:ind w:left="60" w:right="40" w:firstLine="700"/>
        <w:jc w:val="both"/>
      </w:pPr>
      <w:r w:rsidRPr="005D7EDE">
        <w:rPr>
          <w:b/>
          <w:strike/>
        </w:rPr>
        <w:t>Vadovaudamasi Lietuvos Respublikos vietos savivaldos įstatymo 17 str. 28p. ir Biudžetinių įstaigų įstatymo 3 str. 2 d., 6 str., Lietuvos Respublikos darbo kodekso 95 str. ir 99 str.</w:t>
      </w:r>
      <w:r w:rsidR="005D7EDE" w:rsidRPr="005D7EDE">
        <w:rPr>
          <w:b/>
        </w:rPr>
        <w:t xml:space="preserve"> Vadovaudamasi Lietuvos Respublikos vietos savivaldos įstatymo 15 straipsnio 2 dalies 9 punktu, Lietuvos Respublikos biudžetinių įstaigų įstatymo 4 straipsnio 3 dalies 1 punktu, Lietuvos Respublikos kultūros centrų įstatymo 11 straipsnio 1 dalies 1 punktu</w:t>
      </w:r>
      <w:r>
        <w:t xml:space="preserve">, Kretingos rajono savivaldybės taryba </w:t>
      </w:r>
      <w:r>
        <w:rPr>
          <w:rStyle w:val="BodytextSpacing3pt"/>
        </w:rPr>
        <w:t>nusprendžia:</w:t>
      </w:r>
    </w:p>
    <w:p w:rsidR="001F4F2E" w:rsidRDefault="001F4F2E" w:rsidP="001F4F2E">
      <w:pPr>
        <w:pStyle w:val="Pagrindinistekstas"/>
        <w:numPr>
          <w:ilvl w:val="0"/>
          <w:numId w:val="7"/>
        </w:numPr>
        <w:tabs>
          <w:tab w:val="left" w:pos="971"/>
        </w:tabs>
        <w:spacing w:after="0" w:line="274" w:lineRule="exact"/>
        <w:ind w:left="60" w:firstLine="700"/>
        <w:jc w:val="both"/>
      </w:pPr>
      <w:r>
        <w:t>Patvirtinti Kretingos rajono Salantų kultūros centro steigimo aktą (pridedamas).</w:t>
      </w:r>
    </w:p>
    <w:p w:rsidR="001F4F2E" w:rsidRDefault="001F4F2E" w:rsidP="001F4F2E">
      <w:pPr>
        <w:pStyle w:val="Pagrindinistekstas"/>
        <w:numPr>
          <w:ilvl w:val="0"/>
          <w:numId w:val="7"/>
        </w:numPr>
        <w:tabs>
          <w:tab w:val="left" w:pos="1054"/>
        </w:tabs>
        <w:spacing w:after="0" w:line="274" w:lineRule="exact"/>
        <w:ind w:left="60" w:right="40" w:firstLine="700"/>
        <w:jc w:val="both"/>
      </w:pPr>
      <w:r>
        <w:t>Įsteigti s</w:t>
      </w:r>
      <w:r w:rsidR="005D7EDE">
        <w:t>avivaldybės biudžetinę įstaigą –</w:t>
      </w:r>
      <w:r>
        <w:t xml:space="preserve"> Kretingos rajono Salantų kultūros centrą nuo 2004m. birželio l d.</w:t>
      </w:r>
    </w:p>
    <w:p w:rsidR="001F4F2E" w:rsidRDefault="001F4F2E" w:rsidP="001F4F2E">
      <w:pPr>
        <w:pStyle w:val="Pagrindinistekstas"/>
        <w:spacing w:after="0"/>
        <w:ind w:left="60" w:firstLine="700"/>
        <w:jc w:val="both"/>
      </w:pPr>
      <w:r>
        <w:rPr>
          <w:rStyle w:val="Bodytext5pt"/>
        </w:rPr>
        <w:t>j</w:t>
      </w:r>
      <w:r>
        <w:t xml:space="preserve"> 3. Patvirtinti Kretingos rajono Salantų kultūros centro nuostatus (pridedami).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044"/>
        </w:tabs>
        <w:spacing w:after="0" w:line="274" w:lineRule="exact"/>
        <w:ind w:left="60" w:right="40" w:firstLine="700"/>
        <w:jc w:val="both"/>
      </w:pPr>
      <w:r>
        <w:t>Iš dalies pakeisti Kretingos rajono savivaldybės tarybos 2000-05-11 sprendimu Nr. 75 „Dėl Kretingo</w:t>
      </w:r>
      <w:r w:rsidR="005D7EDE">
        <w:t>s rajono kultūros rūmų nuostatų“</w:t>
      </w:r>
      <w:r>
        <w:t xml:space="preserve"> patvirtintų Kretingos rajono kultūros rūmų nuostatų 1 punktą ir j į išdėstyti taip:</w:t>
      </w:r>
    </w:p>
    <w:p w:rsidR="001F4F2E" w:rsidRDefault="001F4F2E" w:rsidP="001F4F2E">
      <w:pPr>
        <w:pStyle w:val="Pagrindinistekstas"/>
        <w:spacing w:after="0"/>
        <w:ind w:left="60" w:right="40" w:firstLine="700"/>
        <w:jc w:val="both"/>
      </w:pPr>
      <w:r>
        <w:t>„1. Kretingos rajono kultūros rūmai ( toliau</w:t>
      </w:r>
      <w:r w:rsidR="005D7EDE">
        <w:t xml:space="preserve"> –</w:t>
      </w:r>
      <w:r>
        <w:t xml:space="preserve"> Įstaiga) yra iš rajono savivaldybės biudžeto išlaikoma kultūros įstaiga, turinti 17 kaimo kultūros namų, sauganti ir puoselėjanti tautos kultūros apraiškas, suteikianti galimybę kiekvienam gyventojui įsitraukti į kūrybinę veiklą skatinti jaunimo iniciatyvas, užtikrinti liaudies meno ir mėgėjų meno kolektyvų veiklą šių kolektyvų koordinaciją bei naujų šiuolaikiš</w:t>
      </w:r>
      <w:r w:rsidR="005D7EDE">
        <w:t>kų mėgėjų meno formų atsiradimą“</w:t>
      </w:r>
      <w:r>
        <w:t>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030"/>
        </w:tabs>
        <w:spacing w:after="0" w:line="274" w:lineRule="exact"/>
        <w:ind w:left="60" w:right="40" w:firstLine="700"/>
        <w:jc w:val="both"/>
      </w:pPr>
      <w:r>
        <w:t xml:space="preserve">Skirti </w:t>
      </w:r>
      <w:proofErr w:type="spellStart"/>
      <w:r>
        <w:t>Aleksiejų</w:t>
      </w:r>
      <w:proofErr w:type="spellEnd"/>
      <w:r>
        <w:t xml:space="preserve"> Meškį Kretingos rajono Salantų kultūros centro direktoriumi nuo 2004</w:t>
      </w:r>
      <w:r w:rsidR="005D7EDE">
        <w:t xml:space="preserve"> </w:t>
      </w:r>
      <w:r>
        <w:t>m. birželio l d.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102"/>
        </w:tabs>
        <w:spacing w:after="0" w:line="274" w:lineRule="exact"/>
        <w:ind w:left="60" w:right="40" w:firstLine="700"/>
        <w:jc w:val="both"/>
      </w:pPr>
      <w:r>
        <w:t xml:space="preserve">Nustatyti Kretingos rajono Salantų kultūros centro direktoriui </w:t>
      </w:r>
      <w:proofErr w:type="spellStart"/>
      <w:r>
        <w:t>Aleksiejui</w:t>
      </w:r>
      <w:proofErr w:type="spellEnd"/>
      <w:r>
        <w:t xml:space="preserve"> Meškiui tarnybinio atlyginimo koeficientą 10.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986"/>
        </w:tabs>
        <w:spacing w:after="0" w:line="274" w:lineRule="exact"/>
        <w:ind w:left="60" w:firstLine="700"/>
        <w:jc w:val="both"/>
      </w:pPr>
      <w:r>
        <w:t>Įsteigti Kretingos rajono Salantų kultūros centre 5 darbuotojų etatus.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092"/>
        </w:tabs>
        <w:spacing w:after="0" w:line="274" w:lineRule="exact"/>
        <w:ind w:left="60" w:right="40" w:firstLine="700"/>
        <w:jc w:val="both"/>
      </w:pPr>
      <w:r>
        <w:t>Perduoti Kretingos rajono kultūros centrui patikėjimo teise valdyti iki šiol rajono savivaldybės administracijos Salantų miesto seniūnijos patikėjimo teise valdytą nekilnojamąjį turtą: pastatą techninės apskaitos byloje Nr.287 pažymėtą lC</w:t>
      </w:r>
      <w:r>
        <w:rPr>
          <w:vertAlign w:val="superscript"/>
        </w:rPr>
        <w:t>2</w:t>
      </w:r>
      <w:r w:rsidR="005D7EDE">
        <w:t xml:space="preserve">p, kurio patalpų plotas – 616,72 </w:t>
      </w:r>
      <w:proofErr w:type="spellStart"/>
      <w:r w:rsidR="005D7EDE">
        <w:t>kv.m</w:t>
      </w:r>
      <w:proofErr w:type="spellEnd"/>
      <w:r w:rsidR="005D7EDE">
        <w:t>, balansinė vertė –</w:t>
      </w:r>
      <w:r>
        <w:t xml:space="preserve"> 346518 Lt, likutinė vertė - 149287 Lt, taip pat 47 kv.</w:t>
      </w:r>
      <w:r w:rsidR="005D7EDE">
        <w:t xml:space="preserve"> </w:t>
      </w:r>
      <w:r>
        <w:t>m ploto sandėlį, techninės apskaitos byloje Nr.</w:t>
      </w:r>
      <w:r w:rsidR="005D7EDE">
        <w:t xml:space="preserve"> </w:t>
      </w:r>
      <w:r>
        <w:t>287 pažymė</w:t>
      </w:r>
      <w:r w:rsidR="005D7EDE">
        <w:t>tą 2l'p, kurio balansinė vertė – 9978 Lt, likutinė vertė –</w:t>
      </w:r>
      <w:r>
        <w:t xml:space="preserve"> 1274 Lt, bei kiemo statinius, techninės apskaitos byloje Nr.287 pažymėtus k2, esančius A.Salio/J.Janonio g.4/10, Salantai, 97313 Kretingos r.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135"/>
        </w:tabs>
        <w:spacing w:after="0" w:line="274" w:lineRule="exact"/>
        <w:ind w:left="60" w:right="40" w:firstLine="700"/>
        <w:jc w:val="both"/>
      </w:pPr>
      <w:r>
        <w:t>Įpareigoti Kretingos rajono savivaldybės administracijos Salantų miesto seniūną Kazimierą Galdiką iki 2004</w:t>
      </w:r>
      <w:r w:rsidR="005D7EDE">
        <w:t xml:space="preserve"> </w:t>
      </w:r>
      <w:r>
        <w:t>m. birželio 4d. perduoti 8. punkte nurodytą turtą pagal perdavimo ir priėmimo aktą Kretingos rajono Salantų kultūros centrui.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265"/>
        </w:tabs>
        <w:spacing w:after="0" w:line="274" w:lineRule="exact"/>
        <w:ind w:left="60" w:right="40" w:firstLine="700"/>
        <w:jc w:val="both"/>
      </w:pPr>
      <w:r>
        <w:t xml:space="preserve">Įpareigoti Kretingos rajono kultūros rūmų direktorę Konstanciją </w:t>
      </w:r>
      <w:proofErr w:type="spellStart"/>
      <w:r>
        <w:t>Macienę</w:t>
      </w:r>
      <w:proofErr w:type="spellEnd"/>
      <w:r>
        <w:t xml:space="preserve"> iki 2004</w:t>
      </w:r>
      <w:r w:rsidR="005D7EDE">
        <w:t xml:space="preserve"> </w:t>
      </w:r>
      <w:r>
        <w:t>m.</w:t>
      </w:r>
      <w:r w:rsidR="005D7EDE">
        <w:t xml:space="preserve"> </w:t>
      </w:r>
      <w:r>
        <w:t>birželio 4</w:t>
      </w:r>
      <w:r w:rsidR="005D7EDE">
        <w:t xml:space="preserve"> </w:t>
      </w:r>
      <w:r>
        <w:t>d. pagal perdavimo ir priėmimo aktą perduoti Kretingos rajono Salantų kultūros centrui Salantų kultūros namams priklausiusį ilgalaikį ir trumpalaikį materialųjį turtą.</w:t>
      </w:r>
    </w:p>
    <w:p w:rsidR="001F4F2E" w:rsidRDefault="001F4F2E" w:rsidP="001F4F2E">
      <w:pPr>
        <w:pStyle w:val="Pagrindinistekstas"/>
        <w:numPr>
          <w:ilvl w:val="1"/>
          <w:numId w:val="7"/>
        </w:numPr>
        <w:tabs>
          <w:tab w:val="left" w:pos="1149"/>
        </w:tabs>
        <w:spacing w:after="5" w:line="274" w:lineRule="exact"/>
        <w:ind w:left="60" w:firstLine="700"/>
        <w:jc w:val="both"/>
      </w:pPr>
      <w:r>
        <w:t>Įpareigoti Kretingos rajono Salantų kultūros centro direktorių įregistruoti Kretingos</w:t>
      </w:r>
      <w:r w:rsidR="005D7EDE">
        <w:t xml:space="preserve"> rajono Salantų kultūros centrą valstybės įmonės Registrų centro Klaipėdos filiale.</w:t>
      </w:r>
    </w:p>
    <w:p w:rsidR="00C523AA" w:rsidRPr="00832D25" w:rsidRDefault="00C523AA" w:rsidP="007C7E9E">
      <w:pPr>
        <w:jc w:val="center"/>
        <w:rPr>
          <w:szCs w:val="24"/>
        </w:rPr>
      </w:pPr>
    </w:p>
    <w:p w:rsidR="00C523AA" w:rsidRPr="00832D25" w:rsidRDefault="00C523AA" w:rsidP="007C7E9E">
      <w:pPr>
        <w:ind w:firstLine="851"/>
        <w:jc w:val="both"/>
        <w:rPr>
          <w:szCs w:val="24"/>
        </w:rPr>
      </w:pPr>
    </w:p>
    <w:p w:rsidR="007C7E9E" w:rsidRDefault="007C7E9E" w:rsidP="007C7E9E">
      <w:pPr>
        <w:pStyle w:val="Pagrindinistekstas"/>
        <w:tabs>
          <w:tab w:val="left" w:pos="6222"/>
        </w:tabs>
        <w:spacing w:after="0" w:line="230" w:lineRule="exact"/>
      </w:pPr>
      <w:r>
        <w:t>Savivaldybės meras</w:t>
      </w:r>
      <w:r>
        <w:tab/>
        <w:t xml:space="preserve">                       Valerijonas Kubilius</w:t>
      </w:r>
    </w:p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7C7E9E" w:rsidRDefault="007C7E9E" w:rsidP="007C7E9E"/>
    <w:p w:rsidR="004E318A" w:rsidRDefault="004E318A" w:rsidP="007C7E9E"/>
    <w:p w:rsidR="00C523AA" w:rsidRPr="00832D25" w:rsidRDefault="007C7E9E" w:rsidP="007C7E9E">
      <w:pPr>
        <w:rPr>
          <w:szCs w:val="24"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C523AA" w:rsidRPr="00832D25" w:rsidSect="007D468E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D4" w:rsidRDefault="006B2FD4" w:rsidP="00494D76">
      <w:r>
        <w:separator/>
      </w:r>
    </w:p>
  </w:endnote>
  <w:endnote w:type="continuationSeparator" w:id="0">
    <w:p w:rsidR="006B2FD4" w:rsidRDefault="006B2FD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D4" w:rsidRDefault="006B2FD4" w:rsidP="00494D76">
      <w:r>
        <w:separator/>
      </w:r>
    </w:p>
  </w:footnote>
  <w:footnote w:type="continuationSeparator" w:id="0">
    <w:p w:rsidR="006B2FD4" w:rsidRDefault="006B2FD4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9E" w:rsidRDefault="007C7E9E" w:rsidP="007C7E9E">
    <w:pPr>
      <w:pStyle w:val="Antrats"/>
      <w:jc w:val="right"/>
      <w:rPr>
        <w:b/>
        <w:bCs/>
      </w:rPr>
    </w:pPr>
    <w:r>
      <w:rPr>
        <w:b/>
        <w:bCs/>
      </w:rPr>
      <w:t xml:space="preserve">Projekto </w:t>
    </w:r>
  </w:p>
  <w:p w:rsidR="007C7E9E" w:rsidRPr="00D07A72" w:rsidRDefault="007C7E9E" w:rsidP="007C7E9E">
    <w:pPr>
      <w:pStyle w:val="Antrats"/>
      <w:jc w:val="right"/>
      <w:rPr>
        <w:b/>
        <w:bCs/>
      </w:rPr>
    </w:pPr>
    <w:r>
      <w:rPr>
        <w:b/>
        <w:bCs/>
      </w:rPr>
      <w:t>l</w:t>
    </w:r>
    <w:r w:rsidRPr="00D07A72">
      <w:rPr>
        <w:b/>
        <w:bCs/>
      </w:rPr>
      <w:t>yginamasis variantas</w:t>
    </w:r>
  </w:p>
  <w:p w:rsidR="007C7E9E" w:rsidRDefault="007C7E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77E74"/>
    <w:rsid w:val="00181866"/>
    <w:rsid w:val="001A03EE"/>
    <w:rsid w:val="001A09C4"/>
    <w:rsid w:val="001A0E93"/>
    <w:rsid w:val="001B7B14"/>
    <w:rsid w:val="001C308D"/>
    <w:rsid w:val="001C4449"/>
    <w:rsid w:val="001F4192"/>
    <w:rsid w:val="001F4F2E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318A"/>
    <w:rsid w:val="004E67CE"/>
    <w:rsid w:val="004F4F1F"/>
    <w:rsid w:val="0050509B"/>
    <w:rsid w:val="00505B80"/>
    <w:rsid w:val="0050664A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D7EDE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2FD4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53343"/>
    <w:rsid w:val="00775A81"/>
    <w:rsid w:val="00793DDB"/>
    <w:rsid w:val="00794C44"/>
    <w:rsid w:val="00796D6E"/>
    <w:rsid w:val="007A15D2"/>
    <w:rsid w:val="007A3F58"/>
    <w:rsid w:val="007B60A0"/>
    <w:rsid w:val="007C7E9E"/>
    <w:rsid w:val="007D468E"/>
    <w:rsid w:val="007E296E"/>
    <w:rsid w:val="007E3DB6"/>
    <w:rsid w:val="007E697F"/>
    <w:rsid w:val="00800CE1"/>
    <w:rsid w:val="0081055E"/>
    <w:rsid w:val="00812A21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589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B6D12"/>
    <w:rsid w:val="009D5E7E"/>
    <w:rsid w:val="009E4D56"/>
    <w:rsid w:val="00A00F67"/>
    <w:rsid w:val="00A0213A"/>
    <w:rsid w:val="00A044F7"/>
    <w:rsid w:val="00A16C74"/>
    <w:rsid w:val="00A213D6"/>
    <w:rsid w:val="00A257C1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08BC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49BC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Bodytext2">
    <w:name w:val="Body text (2)_"/>
    <w:basedOn w:val="Numatytasispastraiposriftas"/>
    <w:link w:val="Bodytext20"/>
    <w:uiPriority w:val="99"/>
    <w:rsid w:val="007C7E9E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C7E9E"/>
    <w:pPr>
      <w:shd w:val="clear" w:color="auto" w:fill="FFFFFF"/>
      <w:spacing w:after="240" w:line="298" w:lineRule="exact"/>
      <w:jc w:val="center"/>
    </w:pPr>
    <w:rPr>
      <w:b/>
      <w:bCs/>
      <w:szCs w:val="24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7C7E9E"/>
    <w:rPr>
      <w:rFonts w:ascii="Times New Roman" w:hAnsi="Times New Roman" w:cs="Times New Roman"/>
      <w:spacing w:val="50"/>
      <w:sz w:val="23"/>
      <w:szCs w:val="23"/>
    </w:rPr>
  </w:style>
  <w:style w:type="character" w:customStyle="1" w:styleId="Bodytext22">
    <w:name w:val="Body text (2)2"/>
    <w:basedOn w:val="Bodytext2"/>
    <w:uiPriority w:val="99"/>
    <w:rsid w:val="0050664A"/>
    <w:rPr>
      <w:rFonts w:ascii="Times New Roman" w:hAnsi="Times New Roman" w:cs="Times New Roman"/>
      <w:b/>
      <w:bCs/>
      <w:noProof/>
      <w:spacing w:val="0"/>
      <w:sz w:val="26"/>
      <w:szCs w:val="26"/>
      <w:shd w:val="clear" w:color="auto" w:fill="FFFFFF"/>
    </w:rPr>
  </w:style>
  <w:style w:type="paragraph" w:customStyle="1" w:styleId="Bodytext21">
    <w:name w:val="Body text (2)1"/>
    <w:basedOn w:val="prastasis"/>
    <w:uiPriority w:val="99"/>
    <w:rsid w:val="0050664A"/>
    <w:pPr>
      <w:shd w:val="clear" w:color="auto" w:fill="FFFFFF"/>
      <w:spacing w:after="240" w:line="302" w:lineRule="exact"/>
      <w:jc w:val="center"/>
    </w:pPr>
    <w:rPr>
      <w:b/>
      <w:bCs/>
      <w:sz w:val="26"/>
      <w:szCs w:val="26"/>
      <w:lang w:eastAsia="lt-LT"/>
    </w:rPr>
  </w:style>
  <w:style w:type="character" w:customStyle="1" w:styleId="Heading2">
    <w:name w:val="Heading #2_"/>
    <w:basedOn w:val="Numatytasispastraiposriftas"/>
    <w:link w:val="Heading20"/>
    <w:uiPriority w:val="99"/>
    <w:rsid w:val="001F4F2E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prastasis"/>
    <w:link w:val="Heading2"/>
    <w:uiPriority w:val="99"/>
    <w:rsid w:val="001F4F2E"/>
    <w:pPr>
      <w:shd w:val="clear" w:color="auto" w:fill="FFFFFF"/>
      <w:spacing w:before="60" w:after="360" w:line="240" w:lineRule="atLeast"/>
      <w:outlineLvl w:val="1"/>
    </w:pPr>
    <w:rPr>
      <w:b/>
      <w:bCs/>
      <w:sz w:val="23"/>
      <w:szCs w:val="23"/>
      <w:lang w:eastAsia="lt-LT"/>
    </w:rPr>
  </w:style>
  <w:style w:type="character" w:customStyle="1" w:styleId="BodytextSpacing3pt">
    <w:name w:val="Body text + Spacing 3 pt"/>
    <w:basedOn w:val="Numatytasispastraiposriftas"/>
    <w:uiPriority w:val="99"/>
    <w:rsid w:val="001F4F2E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5pt">
    <w:name w:val="Body text + 5 pt"/>
    <w:aliases w:val="Italic"/>
    <w:basedOn w:val="Numatytasispastraiposriftas"/>
    <w:uiPriority w:val="99"/>
    <w:rsid w:val="001F4F2E"/>
    <w:rPr>
      <w:rFonts w:ascii="Times New Roman" w:hAnsi="Times New Roman" w:cs="Times New Roman"/>
      <w:i/>
      <w:iCs/>
      <w:noProof/>
      <w:spacing w:val="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aliases w:val="Diagrama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910589"/>
    <w:rPr>
      <w:color w:val="808080"/>
    </w:rPr>
  </w:style>
  <w:style w:type="character" w:customStyle="1" w:styleId="Bodytext2">
    <w:name w:val="Body text (2)_"/>
    <w:basedOn w:val="Numatytasispastraiposriftas"/>
    <w:link w:val="Bodytext20"/>
    <w:uiPriority w:val="99"/>
    <w:rsid w:val="007C7E9E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7C7E9E"/>
    <w:pPr>
      <w:shd w:val="clear" w:color="auto" w:fill="FFFFFF"/>
      <w:spacing w:after="240" w:line="298" w:lineRule="exact"/>
      <w:jc w:val="center"/>
    </w:pPr>
    <w:rPr>
      <w:b/>
      <w:bCs/>
      <w:szCs w:val="24"/>
      <w:lang w:eastAsia="lt-LT"/>
    </w:rPr>
  </w:style>
  <w:style w:type="character" w:customStyle="1" w:styleId="BodytextSpacing2pt">
    <w:name w:val="Body text + Spacing 2 pt"/>
    <w:basedOn w:val="Numatytasispastraiposriftas"/>
    <w:uiPriority w:val="99"/>
    <w:rsid w:val="007C7E9E"/>
    <w:rPr>
      <w:rFonts w:ascii="Times New Roman" w:hAnsi="Times New Roman" w:cs="Times New Roman"/>
      <w:spacing w:val="50"/>
      <w:sz w:val="23"/>
      <w:szCs w:val="23"/>
    </w:rPr>
  </w:style>
  <w:style w:type="character" w:customStyle="1" w:styleId="Bodytext22">
    <w:name w:val="Body text (2)2"/>
    <w:basedOn w:val="Bodytext2"/>
    <w:uiPriority w:val="99"/>
    <w:rsid w:val="0050664A"/>
    <w:rPr>
      <w:rFonts w:ascii="Times New Roman" w:hAnsi="Times New Roman" w:cs="Times New Roman"/>
      <w:b/>
      <w:bCs/>
      <w:noProof/>
      <w:spacing w:val="0"/>
      <w:sz w:val="26"/>
      <w:szCs w:val="26"/>
      <w:shd w:val="clear" w:color="auto" w:fill="FFFFFF"/>
    </w:rPr>
  </w:style>
  <w:style w:type="paragraph" w:customStyle="1" w:styleId="Bodytext21">
    <w:name w:val="Body text (2)1"/>
    <w:basedOn w:val="prastasis"/>
    <w:uiPriority w:val="99"/>
    <w:rsid w:val="0050664A"/>
    <w:pPr>
      <w:shd w:val="clear" w:color="auto" w:fill="FFFFFF"/>
      <w:spacing w:after="240" w:line="302" w:lineRule="exact"/>
      <w:jc w:val="center"/>
    </w:pPr>
    <w:rPr>
      <w:b/>
      <w:bCs/>
      <w:sz w:val="26"/>
      <w:szCs w:val="26"/>
      <w:lang w:eastAsia="lt-LT"/>
    </w:rPr>
  </w:style>
  <w:style w:type="character" w:customStyle="1" w:styleId="Heading2">
    <w:name w:val="Heading #2_"/>
    <w:basedOn w:val="Numatytasispastraiposriftas"/>
    <w:link w:val="Heading20"/>
    <w:uiPriority w:val="99"/>
    <w:rsid w:val="001F4F2E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prastasis"/>
    <w:link w:val="Heading2"/>
    <w:uiPriority w:val="99"/>
    <w:rsid w:val="001F4F2E"/>
    <w:pPr>
      <w:shd w:val="clear" w:color="auto" w:fill="FFFFFF"/>
      <w:spacing w:before="60" w:after="360" w:line="240" w:lineRule="atLeast"/>
      <w:outlineLvl w:val="1"/>
    </w:pPr>
    <w:rPr>
      <w:b/>
      <w:bCs/>
      <w:sz w:val="23"/>
      <w:szCs w:val="23"/>
      <w:lang w:eastAsia="lt-LT"/>
    </w:rPr>
  </w:style>
  <w:style w:type="character" w:customStyle="1" w:styleId="BodytextSpacing3pt">
    <w:name w:val="Body text + Spacing 3 pt"/>
    <w:basedOn w:val="Numatytasispastraiposriftas"/>
    <w:uiPriority w:val="99"/>
    <w:rsid w:val="001F4F2E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5pt">
    <w:name w:val="Body text + 5 pt"/>
    <w:aliases w:val="Italic"/>
    <w:basedOn w:val="Numatytasispastraiposriftas"/>
    <w:uiPriority w:val="99"/>
    <w:rsid w:val="001F4F2E"/>
    <w:rPr>
      <w:rFonts w:ascii="Times New Roman" w:hAnsi="Times New Roman" w:cs="Times New Roman"/>
      <w:i/>
      <w:iCs/>
      <w:noProof/>
      <w:spacing w:val="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68CCD-E5D6-4CBF-98EC-0DBEB64D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3235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2</cp:revision>
  <cp:lastPrinted>2018-10-05T06:03:00Z</cp:lastPrinted>
  <dcterms:created xsi:type="dcterms:W3CDTF">2023-09-15T07:43:00Z</dcterms:created>
  <dcterms:modified xsi:type="dcterms:W3CDTF">2023-09-15T07:43:00Z</dcterms:modified>
</cp:coreProperties>
</file>