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98E0" w14:textId="77777777" w:rsidR="00C523AA" w:rsidRPr="00832D25" w:rsidRDefault="00C523AA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1EEDF659" w:rsidR="00C523AA" w:rsidRPr="00832D25" w:rsidRDefault="009B71E0" w:rsidP="001A03EE">
      <w:pPr>
        <w:jc w:val="center"/>
        <w:rPr>
          <w:b/>
        </w:rPr>
      </w:pPr>
      <w:r w:rsidRPr="00BC5A12">
        <w:rPr>
          <w:b/>
          <w:caps/>
          <w:szCs w:val="24"/>
        </w:rPr>
        <w:t xml:space="preserve">dėl </w:t>
      </w:r>
      <w:r>
        <w:rPr>
          <w:b/>
          <w:caps/>
          <w:szCs w:val="24"/>
        </w:rPr>
        <w:t xml:space="preserve">SUTIKIMŲ VAŽIUOTI KRETINGOS RAJONO SAVIVALDYBĖS VIETINĖS REIKŠMĖS KELIAIS IR GATVĖMIS DIDŽIAGABARITĖMIS IR (AR) SUNKIASVORĖMIS TRANSPORTO PRIEMONĖMIS IŠDAVIMO TVARKOS APRAŠO TVIRTINIMO 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22330D71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7D4A3E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7D4A3E">
        <w:rPr>
          <w:szCs w:val="24"/>
        </w:rPr>
        <w:t>rugsėjo</w:t>
      </w:r>
      <w:r w:rsidR="00441BF1">
        <w:rPr>
          <w:szCs w:val="24"/>
        </w:rPr>
        <w:t xml:space="preserve"> </w:t>
      </w:r>
      <w:r w:rsidR="00381569">
        <w:rPr>
          <w:szCs w:val="24"/>
        </w:rPr>
        <w:t>12</w:t>
      </w:r>
      <w:bookmarkStart w:id="0" w:name="_GoBack"/>
      <w:bookmarkEnd w:id="0"/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381569">
        <w:rPr>
          <w:szCs w:val="24"/>
        </w:rPr>
        <w:t xml:space="preserve"> T1-284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612B4E5E" w:rsidR="00822F6C" w:rsidRDefault="009B71E0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 xml:space="preserve">Vadovaudamasi Lietuvos Respublikos kelių įstatymo 20 straipsnio 2 dalimi, Lietuvos Respublikos </w:t>
      </w:r>
      <w:r w:rsidRPr="009B71E0">
        <w:rPr>
          <w:szCs w:val="24"/>
        </w:rPr>
        <w:t>kelių priežiūros ir plėtros programos finansavimo įstatymo 7 straipsnio</w:t>
      </w:r>
      <w:r>
        <w:rPr>
          <w:szCs w:val="24"/>
        </w:rPr>
        <w:t xml:space="preserve"> 1 dalimi</w:t>
      </w:r>
      <w:r w:rsidR="00BB17D5">
        <w:rPr>
          <w:szCs w:val="24"/>
        </w:rPr>
        <w:t xml:space="preserve">, </w:t>
      </w:r>
      <w:r w:rsidR="00822F6C" w:rsidRPr="009B71E0">
        <w:rPr>
          <w:szCs w:val="24"/>
        </w:rPr>
        <w:t>Kretingos rajono savivaldybės</w:t>
      </w:r>
      <w:r w:rsidR="00822F6C">
        <w:rPr>
          <w:szCs w:val="24"/>
        </w:rPr>
        <w:t xml:space="preserve"> taryba </w:t>
      </w:r>
      <w:r w:rsidR="00822F6C"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3B0F7064" w14:textId="08DB3A03" w:rsidR="007D4A3E" w:rsidRDefault="00702762" w:rsidP="009B71E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aps/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9B71E0">
        <w:rPr>
          <w:szCs w:val="24"/>
        </w:rPr>
        <w:t>Patvirtinti Sutikimų v</w:t>
      </w:r>
      <w:r w:rsidR="00441BF1">
        <w:rPr>
          <w:szCs w:val="24"/>
        </w:rPr>
        <w:t>ažiuoti Kretingos rajono savivaldybės vietinės reikšmės keliais ir gatvėmis didžiagabaritėmis ir (ar) sunkiasvorėmis transporto priemonėmis išdav</w:t>
      </w:r>
      <w:r w:rsidR="000C5F61">
        <w:rPr>
          <w:szCs w:val="24"/>
        </w:rPr>
        <w:t>imo tvarkos apraš</w:t>
      </w:r>
      <w:r w:rsidR="009B71E0">
        <w:rPr>
          <w:szCs w:val="24"/>
        </w:rPr>
        <w:t>ą (pridedama).</w:t>
      </w:r>
    </w:p>
    <w:p w14:paraId="51124294" w14:textId="01B5D2BE" w:rsidR="00C8184D" w:rsidRDefault="001022A8" w:rsidP="001022A8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  <w:r>
        <w:rPr>
          <w:caps/>
          <w:szCs w:val="24"/>
        </w:rPr>
        <w:tab/>
        <w:t xml:space="preserve">2. </w:t>
      </w:r>
      <w:r w:rsidR="0081197E">
        <w:rPr>
          <w:szCs w:val="24"/>
        </w:rPr>
        <w:t>Pripažinti</w:t>
      </w:r>
      <w:r w:rsidR="000C5F61">
        <w:rPr>
          <w:szCs w:val="24"/>
        </w:rPr>
        <w:t xml:space="preserve"> netekusi</w:t>
      </w:r>
      <w:r w:rsidR="00C8184D">
        <w:rPr>
          <w:szCs w:val="24"/>
        </w:rPr>
        <w:t>ais</w:t>
      </w:r>
      <w:r w:rsidR="000C5F61">
        <w:rPr>
          <w:szCs w:val="24"/>
        </w:rPr>
        <w:t xml:space="preserve"> galios</w:t>
      </w:r>
      <w:r w:rsidR="00C8184D">
        <w:rPr>
          <w:szCs w:val="24"/>
        </w:rPr>
        <w:t>:</w:t>
      </w:r>
    </w:p>
    <w:p w14:paraId="6262C7D2" w14:textId="0E77D9F1" w:rsidR="00BF3096" w:rsidRDefault="00C8184D" w:rsidP="001022A8">
      <w:pPr>
        <w:pStyle w:val="Pagrindinistekstas2"/>
        <w:tabs>
          <w:tab w:val="left" w:pos="851"/>
        </w:tabs>
        <w:spacing w:before="20" w:after="20" w:line="240" w:lineRule="auto"/>
        <w:jc w:val="both"/>
      </w:pPr>
      <w:r>
        <w:rPr>
          <w:szCs w:val="24"/>
        </w:rPr>
        <w:tab/>
      </w:r>
      <w:r w:rsidR="009B71E0">
        <w:rPr>
          <w:szCs w:val="24"/>
        </w:rPr>
        <w:t>2</w:t>
      </w:r>
      <w:r>
        <w:rPr>
          <w:szCs w:val="24"/>
        </w:rPr>
        <w:t xml:space="preserve">.1. </w:t>
      </w:r>
      <w:r w:rsidR="000C5F61">
        <w:rPr>
          <w:szCs w:val="24"/>
        </w:rPr>
        <w:t>Kretingos r</w:t>
      </w:r>
      <w:r w:rsidR="003C2732">
        <w:rPr>
          <w:szCs w:val="24"/>
        </w:rPr>
        <w:t>a</w:t>
      </w:r>
      <w:r w:rsidR="000C5F61">
        <w:rPr>
          <w:szCs w:val="24"/>
        </w:rPr>
        <w:t>jo</w:t>
      </w:r>
      <w:r w:rsidR="003C2732">
        <w:rPr>
          <w:szCs w:val="24"/>
        </w:rPr>
        <w:t>n</w:t>
      </w:r>
      <w:r w:rsidR="000C5F61">
        <w:rPr>
          <w:szCs w:val="24"/>
        </w:rPr>
        <w:t xml:space="preserve">o savivaldybės tarybos 2006 m. balandžio 27 d. sprendimo Nr. T2-112 „Dėl leidimų važiuoti Kretingos rajono savivaldybės vietinės reikšmės keliais ir gatvėmis didžiagabaritėmis ir (ar) sunkiasvorėmis transporto priemonėmis </w:t>
      </w:r>
      <w:r w:rsidR="00891B37">
        <w:rPr>
          <w:szCs w:val="24"/>
        </w:rPr>
        <w:t xml:space="preserve">išdavimo </w:t>
      </w:r>
      <w:r w:rsidR="000C5F61">
        <w:rPr>
          <w:szCs w:val="24"/>
        </w:rPr>
        <w:t>tvarkos tvirtinimo“</w:t>
      </w:r>
      <w:r w:rsidR="001A276A">
        <w:rPr>
          <w:szCs w:val="24"/>
        </w:rPr>
        <w:t xml:space="preserve"> </w:t>
      </w:r>
      <w:r w:rsidR="00A96FE3">
        <w:rPr>
          <w:szCs w:val="24"/>
        </w:rPr>
        <w:t>1.2 ir</w:t>
      </w:r>
      <w:r w:rsidR="000C5F61">
        <w:rPr>
          <w:szCs w:val="24"/>
        </w:rPr>
        <w:t xml:space="preserve"> 1.</w:t>
      </w:r>
      <w:r w:rsidR="00901A47">
        <w:rPr>
          <w:szCs w:val="24"/>
        </w:rPr>
        <w:t>4</w:t>
      </w:r>
      <w:r>
        <w:rPr>
          <w:szCs w:val="24"/>
        </w:rPr>
        <w:t xml:space="preserve"> punkt</w:t>
      </w:r>
      <w:r w:rsidR="00A96FE3">
        <w:rPr>
          <w:szCs w:val="24"/>
        </w:rPr>
        <w:t>us</w:t>
      </w:r>
      <w:r w:rsidR="00050708">
        <w:rPr>
          <w:szCs w:val="24"/>
        </w:rPr>
        <w:t>;</w:t>
      </w:r>
      <w:r>
        <w:rPr>
          <w:szCs w:val="24"/>
        </w:rPr>
        <w:tab/>
      </w:r>
    </w:p>
    <w:p w14:paraId="76B3264D" w14:textId="6A289865" w:rsidR="00891B37" w:rsidRDefault="00891B37" w:rsidP="001022A8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  <w:r>
        <w:tab/>
        <w:t>2.</w:t>
      </w:r>
      <w:r w:rsidR="00A96FE3">
        <w:t>2</w:t>
      </w:r>
      <w:r>
        <w:t xml:space="preserve">. </w:t>
      </w:r>
      <w:r>
        <w:rPr>
          <w:szCs w:val="24"/>
        </w:rPr>
        <w:t>Kretingos rajono savivaldybės tarybos 2015 m. kovo 26 d. sprendimo Nr. T2-101 „Dėl leidimų važiuoti Kretingos rajono savivaldybės vietinės reikšmės keliais ir gatvėmis didžiagabaritėmis ir (ar) sunkiasvorėmis transporto priemonėmis išdavimo tvarkos aprašo tvirtinimo“ 1 punktą.</w:t>
      </w:r>
    </w:p>
    <w:p w14:paraId="3C8C04ED" w14:textId="4F9B159A" w:rsidR="00032B0D" w:rsidRPr="000C5F61" w:rsidRDefault="00145239" w:rsidP="000C5F6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1B37" w:rsidRPr="00891B37">
        <w:rPr>
          <w:rFonts w:ascii="Times New Roman" w:hAnsi="Times New Roman" w:cs="Times New Roman"/>
          <w:sz w:val="24"/>
          <w:szCs w:val="24"/>
        </w:rPr>
        <w:t>3</w:t>
      </w:r>
      <w:r w:rsidR="002C5CBF" w:rsidRPr="00891B37">
        <w:rPr>
          <w:rFonts w:ascii="Times New Roman" w:hAnsi="Times New Roman" w:cs="Times New Roman"/>
          <w:sz w:val="24"/>
          <w:szCs w:val="24"/>
        </w:rPr>
        <w:t>.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0C5F61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E54894"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2C4FE67C" w14:textId="77777777" w:rsidR="00145239" w:rsidRPr="00832D25" w:rsidRDefault="00145239" w:rsidP="0039347A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4DE9350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2" w:name="tmp2"/>
    </w:p>
    <w:bookmarkEnd w:id="2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Default="00C523AA" w:rsidP="00C523AA">
      <w:pPr>
        <w:jc w:val="both"/>
        <w:rPr>
          <w:szCs w:val="24"/>
        </w:rPr>
      </w:pPr>
    </w:p>
    <w:p w14:paraId="76139E74" w14:textId="77777777" w:rsidR="00442E98" w:rsidRDefault="00442E98" w:rsidP="00C523AA">
      <w:pPr>
        <w:jc w:val="both"/>
        <w:rPr>
          <w:szCs w:val="24"/>
        </w:rPr>
      </w:pPr>
    </w:p>
    <w:p w14:paraId="69B2B9BB" w14:textId="77777777" w:rsidR="00442E98" w:rsidRDefault="00442E98" w:rsidP="00C523AA">
      <w:pPr>
        <w:jc w:val="both"/>
        <w:rPr>
          <w:szCs w:val="24"/>
        </w:rPr>
      </w:pPr>
    </w:p>
    <w:p w14:paraId="088C22DD" w14:textId="77777777" w:rsidR="00442E98" w:rsidRDefault="00442E98" w:rsidP="00C523AA">
      <w:pPr>
        <w:jc w:val="both"/>
        <w:rPr>
          <w:szCs w:val="24"/>
        </w:rPr>
      </w:pPr>
    </w:p>
    <w:p w14:paraId="0322294B" w14:textId="77777777" w:rsidR="00442E98" w:rsidRDefault="00442E98" w:rsidP="00C523AA">
      <w:pPr>
        <w:jc w:val="both"/>
        <w:rPr>
          <w:szCs w:val="24"/>
        </w:rPr>
      </w:pPr>
    </w:p>
    <w:p w14:paraId="31531B5B" w14:textId="77777777" w:rsidR="00604695" w:rsidRDefault="00604695" w:rsidP="00C523AA">
      <w:pPr>
        <w:jc w:val="both"/>
        <w:rPr>
          <w:szCs w:val="24"/>
        </w:rPr>
      </w:pPr>
    </w:p>
    <w:p w14:paraId="02F5325A" w14:textId="77777777" w:rsidR="00891B37" w:rsidRDefault="00891B37" w:rsidP="00C523AA">
      <w:pPr>
        <w:jc w:val="both"/>
        <w:rPr>
          <w:szCs w:val="24"/>
        </w:rPr>
      </w:pPr>
    </w:p>
    <w:p w14:paraId="13994665" w14:textId="77777777" w:rsidR="00891B37" w:rsidRDefault="00891B37" w:rsidP="00C523AA">
      <w:pPr>
        <w:jc w:val="both"/>
        <w:rPr>
          <w:szCs w:val="24"/>
        </w:rPr>
      </w:pPr>
    </w:p>
    <w:p w14:paraId="7A2E3DCC" w14:textId="77777777" w:rsidR="00891B37" w:rsidRDefault="00891B37" w:rsidP="00C523AA">
      <w:pPr>
        <w:jc w:val="both"/>
        <w:rPr>
          <w:szCs w:val="24"/>
        </w:rPr>
      </w:pPr>
    </w:p>
    <w:p w14:paraId="5B05B94A" w14:textId="77777777" w:rsidR="00891B37" w:rsidRDefault="00891B37" w:rsidP="00C523AA">
      <w:pPr>
        <w:jc w:val="both"/>
        <w:rPr>
          <w:szCs w:val="24"/>
        </w:rPr>
      </w:pPr>
    </w:p>
    <w:p w14:paraId="05A2213B" w14:textId="77777777" w:rsidR="00891B37" w:rsidRDefault="00891B37" w:rsidP="00C523AA">
      <w:pPr>
        <w:jc w:val="both"/>
        <w:rPr>
          <w:szCs w:val="24"/>
        </w:rPr>
      </w:pPr>
    </w:p>
    <w:p w14:paraId="37E183A4" w14:textId="77777777" w:rsidR="00891B37" w:rsidRDefault="00891B37" w:rsidP="00C523AA">
      <w:pPr>
        <w:jc w:val="both"/>
        <w:rPr>
          <w:szCs w:val="24"/>
        </w:rPr>
      </w:pPr>
    </w:p>
    <w:p w14:paraId="5975FB7C" w14:textId="77777777" w:rsidR="00C8184D" w:rsidRDefault="00C8184D">
      <w:pPr>
        <w:rPr>
          <w:szCs w:val="24"/>
        </w:rPr>
      </w:pPr>
    </w:p>
    <w:p w14:paraId="1E3DA010" w14:textId="77777777" w:rsidR="00C8184D" w:rsidRDefault="00C8184D">
      <w:pPr>
        <w:rPr>
          <w:szCs w:val="24"/>
        </w:rPr>
      </w:pPr>
    </w:p>
    <w:p w14:paraId="326B538D" w14:textId="77777777" w:rsidR="00A96FE3" w:rsidRDefault="00A96FE3">
      <w:pPr>
        <w:rPr>
          <w:szCs w:val="24"/>
        </w:rPr>
      </w:pPr>
    </w:p>
    <w:p w14:paraId="5A712189" w14:textId="77777777" w:rsidR="00A96FE3" w:rsidRDefault="00A96FE3">
      <w:pPr>
        <w:rPr>
          <w:szCs w:val="24"/>
        </w:rPr>
      </w:pPr>
    </w:p>
    <w:p w14:paraId="41207264" w14:textId="77777777" w:rsidR="00A96FE3" w:rsidRDefault="00A96FE3">
      <w:pPr>
        <w:rPr>
          <w:szCs w:val="24"/>
        </w:rPr>
      </w:pPr>
    </w:p>
    <w:p w14:paraId="14D13634" w14:textId="77777777" w:rsidR="00A96FE3" w:rsidRDefault="00A96FE3">
      <w:pPr>
        <w:rPr>
          <w:szCs w:val="24"/>
        </w:rPr>
      </w:pPr>
    </w:p>
    <w:p w14:paraId="3919347E" w14:textId="77777777" w:rsidR="00A96FE3" w:rsidRDefault="00A96FE3">
      <w:pPr>
        <w:rPr>
          <w:szCs w:val="24"/>
        </w:rPr>
      </w:pPr>
    </w:p>
    <w:p w14:paraId="1C062277" w14:textId="77777777" w:rsidR="0039347A" w:rsidRDefault="00822F6C">
      <w:pPr>
        <w:rPr>
          <w:szCs w:val="24"/>
        </w:r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p w14:paraId="61D5FE3C" w14:textId="2F273EAC" w:rsidR="002C5CBF" w:rsidRPr="00BC5A12" w:rsidRDefault="002C5CBF" w:rsidP="00E82275">
      <w:pPr>
        <w:tabs>
          <w:tab w:val="left" w:pos="5423"/>
        </w:tabs>
        <w:jc w:val="center"/>
        <w:rPr>
          <w:b/>
          <w:szCs w:val="24"/>
        </w:rPr>
      </w:pPr>
      <w:r w:rsidRPr="00BC5A12">
        <w:rPr>
          <w:b/>
          <w:szCs w:val="24"/>
        </w:rPr>
        <w:lastRenderedPageBreak/>
        <w:t>AIŠKINAMASIS RAŠTAS</w:t>
      </w:r>
    </w:p>
    <w:p w14:paraId="69872B45" w14:textId="6023BD0A" w:rsidR="002C5CBF" w:rsidRPr="00BC5A12" w:rsidRDefault="002C5CBF" w:rsidP="002C5CBF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t xml:space="preserve">PRIE KRETINGOS RAJONO SAVIVALDYBĖS TARYBOS SPRENDIMO </w:t>
      </w:r>
      <w:r w:rsidR="00347583">
        <w:rPr>
          <w:b/>
          <w:szCs w:val="24"/>
        </w:rPr>
        <w:t>PROJEKTO</w:t>
      </w:r>
    </w:p>
    <w:p w14:paraId="0193F05A" w14:textId="77A8715F" w:rsidR="002C5CBF" w:rsidRPr="00BC5A12" w:rsidRDefault="002C5CBF" w:rsidP="002C5CBF">
      <w:pPr>
        <w:spacing w:before="20" w:after="20"/>
        <w:jc w:val="center"/>
        <w:rPr>
          <w:b/>
          <w:caps/>
          <w:szCs w:val="24"/>
        </w:rPr>
      </w:pPr>
      <w:r w:rsidRPr="00BC5A12">
        <w:rPr>
          <w:b/>
          <w:szCs w:val="24"/>
        </w:rPr>
        <w:t>„</w:t>
      </w:r>
      <w:r w:rsidRPr="00BC5A12">
        <w:rPr>
          <w:b/>
          <w:caps/>
          <w:szCs w:val="24"/>
        </w:rPr>
        <w:t xml:space="preserve">DĖL </w:t>
      </w:r>
      <w:r w:rsidR="00891B37">
        <w:rPr>
          <w:b/>
          <w:caps/>
          <w:szCs w:val="24"/>
        </w:rPr>
        <w:t>SUTIKIM</w:t>
      </w:r>
      <w:r w:rsidR="00145239">
        <w:rPr>
          <w:b/>
          <w:caps/>
          <w:szCs w:val="24"/>
        </w:rPr>
        <w:t>Ų VAŽIUOTI KRETINGOS RAJONO SAVIVALDYBĖS VIETINĖS REIKŠMĖS KELIAIS IR GATVĖMIS DIDŽIAGABARITĖMIS IR (AR) SUNKIASVORĖMIS TRANSPORTO PRIEMONĖMIS IŠDAVIMO TVARKOS APRAŠO TVIRTINIMO</w:t>
      </w:r>
      <w:r w:rsidR="00891B37">
        <w:rPr>
          <w:b/>
          <w:caps/>
          <w:szCs w:val="24"/>
        </w:rPr>
        <w:t>“</w:t>
      </w:r>
    </w:p>
    <w:p w14:paraId="237870F5" w14:textId="77777777" w:rsidR="002C5CBF" w:rsidRPr="00BC5A12" w:rsidRDefault="002C5CBF" w:rsidP="00D3575C">
      <w:pPr>
        <w:spacing w:before="20" w:after="20"/>
        <w:rPr>
          <w:b/>
          <w:caps/>
          <w:szCs w:val="24"/>
        </w:rPr>
      </w:pPr>
    </w:p>
    <w:p w14:paraId="5E922CB0" w14:textId="4A051E45" w:rsidR="002C5CBF" w:rsidRPr="00BC5A12" w:rsidRDefault="002C5CBF" w:rsidP="002C5CBF">
      <w:pPr>
        <w:spacing w:before="20" w:after="20"/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>
        <w:rPr>
          <w:caps/>
          <w:szCs w:val="24"/>
        </w:rPr>
        <w:t>2</w:t>
      </w:r>
      <w:r w:rsidR="00BC4F92">
        <w:rPr>
          <w:caps/>
          <w:szCs w:val="24"/>
        </w:rPr>
        <w:t>3</w:t>
      </w:r>
      <w:r w:rsidRPr="00BC5A12">
        <w:rPr>
          <w:caps/>
          <w:szCs w:val="24"/>
        </w:rPr>
        <w:t>-</w:t>
      </w:r>
      <w:r w:rsidR="00BC4F92">
        <w:rPr>
          <w:caps/>
          <w:szCs w:val="24"/>
        </w:rPr>
        <w:t>09</w:t>
      </w:r>
      <w:r>
        <w:rPr>
          <w:caps/>
          <w:szCs w:val="24"/>
        </w:rPr>
        <w:t>-</w:t>
      </w:r>
      <w:r w:rsidR="00BC4F92">
        <w:rPr>
          <w:caps/>
          <w:szCs w:val="24"/>
        </w:rPr>
        <w:t>05</w:t>
      </w:r>
    </w:p>
    <w:p w14:paraId="28C93E6F" w14:textId="77777777" w:rsidR="002C5CBF" w:rsidRPr="00BC5A12" w:rsidRDefault="002C5CBF" w:rsidP="002C5CBF">
      <w:pPr>
        <w:spacing w:before="20" w:after="20"/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4B6CE611" w14:textId="77777777" w:rsidR="002C5CBF" w:rsidRPr="00BC5A12" w:rsidRDefault="002C5CBF" w:rsidP="002C5CBF">
      <w:pPr>
        <w:spacing w:before="20" w:after="20"/>
        <w:rPr>
          <w:szCs w:val="24"/>
        </w:rPr>
      </w:pPr>
    </w:p>
    <w:p w14:paraId="4074BA10" w14:textId="5598DA55" w:rsidR="008E23AE" w:rsidRDefault="002C5CBF" w:rsidP="00734BCA">
      <w:pPr>
        <w:pStyle w:val="Pagrindinistekstas"/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>1. Parengto sprendimo projekto tiksla</w:t>
      </w:r>
      <w:r w:rsidR="00E82275">
        <w:rPr>
          <w:b/>
          <w:szCs w:val="24"/>
        </w:rPr>
        <w:t>s</w:t>
      </w:r>
      <w:r w:rsidRPr="00BC5A12">
        <w:rPr>
          <w:b/>
          <w:szCs w:val="24"/>
        </w:rPr>
        <w:t xml:space="preserve"> ir uždaviniai</w:t>
      </w:r>
      <w:r w:rsidR="008E23AE">
        <w:rPr>
          <w:b/>
          <w:szCs w:val="24"/>
        </w:rPr>
        <w:t>.</w:t>
      </w:r>
    </w:p>
    <w:p w14:paraId="2BC2E76E" w14:textId="59EC4392" w:rsidR="002C5CBF" w:rsidRDefault="008E23AE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P</w:t>
      </w:r>
      <w:r w:rsidR="002C5CBF" w:rsidRPr="00BC5A12">
        <w:rPr>
          <w:szCs w:val="24"/>
        </w:rPr>
        <w:t>a</w:t>
      </w:r>
      <w:r w:rsidR="008B2180">
        <w:rPr>
          <w:szCs w:val="24"/>
        </w:rPr>
        <w:t>tvirtinti Sutiki</w:t>
      </w:r>
      <w:r>
        <w:rPr>
          <w:szCs w:val="24"/>
        </w:rPr>
        <w:t>mų važiuoti Kretingos rajono savivaldybės vietinės reikšmės keliais ir gatvėmis didžiagabaritėmis ir (ar) sunkiasvorėmis transporto priemonėmis išdavimo tvarkos aprašą</w:t>
      </w:r>
      <w:r w:rsidR="0051129E">
        <w:rPr>
          <w:szCs w:val="24"/>
        </w:rPr>
        <w:t xml:space="preserve"> (toliau – Aprašas)</w:t>
      </w:r>
      <w:r w:rsidR="008E2C71">
        <w:rPr>
          <w:szCs w:val="24"/>
        </w:rPr>
        <w:t>, kuris atitiktų Lietuvos Respublikos kelių įstatymo</w:t>
      </w:r>
      <w:r w:rsidR="001433D8">
        <w:rPr>
          <w:szCs w:val="24"/>
        </w:rPr>
        <w:t xml:space="preserve"> </w:t>
      </w:r>
      <w:r w:rsidR="008E2C71">
        <w:rPr>
          <w:szCs w:val="24"/>
        </w:rPr>
        <w:t>20 straipsnio nuostatų pakeitimus.</w:t>
      </w:r>
    </w:p>
    <w:p w14:paraId="426DE4C1" w14:textId="26F14908" w:rsidR="0051129E" w:rsidRDefault="0051129E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Pasikeitus Lietuvos Respublikos kelių įstatymo 20 straipsnio nuostatoms, vietoje leidimų važiuoti vietinės reikšmės viešaisiais keliais važiuojant didžiagabaritėmis ir (ar) sunkias</w:t>
      </w:r>
      <w:r w:rsidR="007D4A85">
        <w:rPr>
          <w:szCs w:val="24"/>
        </w:rPr>
        <w:t>vorėmis transporto priemonėmis turi būti</w:t>
      </w:r>
      <w:r>
        <w:rPr>
          <w:szCs w:val="24"/>
        </w:rPr>
        <w:t xml:space="preserve"> išduodami sutikimai.</w:t>
      </w:r>
    </w:p>
    <w:p w14:paraId="64D39A62" w14:textId="4DDE00CE" w:rsidR="002C5CBF" w:rsidRDefault="002C5CBF" w:rsidP="00E82275">
      <w:pPr>
        <w:pStyle w:val="Pagrindinistekstas"/>
        <w:tabs>
          <w:tab w:val="left" w:pos="1134"/>
        </w:tabs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 xml:space="preserve">2. </w:t>
      </w:r>
      <w:r w:rsidR="00E82275" w:rsidRPr="009E112E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C5A12">
        <w:rPr>
          <w:b/>
          <w:szCs w:val="24"/>
        </w:rPr>
        <w:t xml:space="preserve"> </w:t>
      </w:r>
    </w:p>
    <w:p w14:paraId="78240C7D" w14:textId="42D6203B" w:rsidR="00083CF5" w:rsidRDefault="007F7A9D" w:rsidP="007F7A9D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Šiuo metu galioja Leidimų važiuoti Kretingos rajono savivaldybės vietinės reikšmės keliais ir gatvėmis didžiagabaritėmis ir (ar) sunkiasvorėmis transporto priemonėmis išdavimo tvarkos</w:t>
      </w:r>
      <w:r w:rsidR="00083CF5">
        <w:rPr>
          <w:szCs w:val="24"/>
        </w:rPr>
        <w:t xml:space="preserve"> aprašas, patvirtintas Kretingos rajono savivaldybės tarybos 2015 m. kovo 26 d. sprendimu Nr. T2-101 „Dėl Leidimų važiuoti Kretingos rajono savivaldybės vietinės reikšmės keliais ir gatvėmis didžiagabaritėmis ir (ar) sunkiasvorėmis transporto priemonėmis išdavimo tvarkos aprašo tvirtinimo“</w:t>
      </w:r>
      <w:r w:rsidR="000253F0">
        <w:rPr>
          <w:szCs w:val="24"/>
        </w:rPr>
        <w:t xml:space="preserve"> (Kretingos rajono savivaldybės tarybos 2022 m. spalio 27 d. sprendimo Nr. T2-273 redakcija)</w:t>
      </w:r>
      <w:r w:rsidR="00083CF5">
        <w:rPr>
          <w:szCs w:val="24"/>
        </w:rPr>
        <w:t>.</w:t>
      </w:r>
    </w:p>
    <w:p w14:paraId="26651936" w14:textId="4240B59E" w:rsidR="007D4A85" w:rsidRDefault="007D4A85" w:rsidP="007F7A9D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 xml:space="preserve">Kadangi sutikimai bus išduodami naudojantis Licencijų informacine sistema, reikalinga panaikinti leidimo formą, patvirtintą </w:t>
      </w:r>
      <w:r w:rsidR="00757124">
        <w:t>Kretingos rajono savivaldybės tarybos 2014 m. spalio 30 d. sprendim</w:t>
      </w:r>
      <w:r w:rsidR="00515786">
        <w:t>o</w:t>
      </w:r>
      <w:r w:rsidR="00757124">
        <w:t xml:space="preserve"> Nr. T2-291 ,,Dėl Kretingos rajono savivaldybės tarybos 2006-04-27 sprendimo Nr. T2-112 „Dėl leidimų važiuoti Kretingos rajono savivaldybės vietinės reikšmės keliais ir gatvėmis didžiagabaritėmis ir (ar) sunkiasvorėmis transporto priemonėmis išdavimo tvarkos tvirtinimo“ pakeitimo“ 2 punktu</w:t>
      </w:r>
      <w:r w:rsidR="00515786">
        <w:t>,</w:t>
      </w:r>
      <w:r>
        <w:rPr>
          <w:szCs w:val="24"/>
        </w:rPr>
        <w:t xml:space="preserve"> ir </w:t>
      </w:r>
      <w:r w:rsidR="00050708">
        <w:rPr>
          <w:szCs w:val="24"/>
        </w:rPr>
        <w:t>l</w:t>
      </w:r>
      <w:r>
        <w:rPr>
          <w:szCs w:val="24"/>
        </w:rPr>
        <w:t>eidimų registravimo žurnalo formą</w:t>
      </w:r>
      <w:r w:rsidR="00757124">
        <w:rPr>
          <w:szCs w:val="24"/>
        </w:rPr>
        <w:t>, patvirtintą Kretingos rajono savivaldybės tarybos 2006 m. balandžio 27 d. sprendim</w:t>
      </w:r>
      <w:r w:rsidR="00515786">
        <w:rPr>
          <w:szCs w:val="24"/>
        </w:rPr>
        <w:t>o</w:t>
      </w:r>
      <w:r w:rsidR="00757124">
        <w:rPr>
          <w:szCs w:val="24"/>
        </w:rPr>
        <w:t xml:space="preserve"> Nr. T2-112 „Dėl leidimų važiuoti Kretingos rajono savivaldybės vietinės reikšmės keliais ir gatvėmis didžiagabaritėmis ir (ar) sunkiasvorėmis transporto priemonėmis išdavimo tvarkos tvirtinimo“ 1.4 punktu.</w:t>
      </w:r>
    </w:p>
    <w:p w14:paraId="24D67DB1" w14:textId="1FBB4D63" w:rsidR="002C5CBF" w:rsidRPr="00BC5A12" w:rsidRDefault="002C5CBF" w:rsidP="00734BCA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3. </w:t>
      </w:r>
      <w:r w:rsidR="00E82275" w:rsidRPr="009E112E">
        <w:rPr>
          <w:b/>
          <w:szCs w:val="24"/>
        </w:rPr>
        <w:t>Kokių rezultatų laukiama</w:t>
      </w:r>
      <w:r w:rsidR="00E82275" w:rsidRPr="00842624">
        <w:rPr>
          <w:szCs w:val="24"/>
        </w:rPr>
        <w:t>.</w:t>
      </w:r>
      <w:r w:rsidR="0051129E">
        <w:rPr>
          <w:szCs w:val="24"/>
        </w:rPr>
        <w:t xml:space="preserve"> Kretingos rajono savivaldybės tarybai priėmus sprendimą, bus patvirtintas Aprašas, atitinkantis </w:t>
      </w:r>
      <w:r w:rsidR="00021E58">
        <w:rPr>
          <w:szCs w:val="24"/>
        </w:rPr>
        <w:t>Lietuvos Respublikos kelių</w:t>
      </w:r>
      <w:r w:rsidR="000253F0">
        <w:rPr>
          <w:szCs w:val="24"/>
        </w:rPr>
        <w:t xml:space="preserve"> įstatymo 20 straipsnio nuostat</w:t>
      </w:r>
      <w:r w:rsidR="0051129E">
        <w:rPr>
          <w:szCs w:val="24"/>
        </w:rPr>
        <w:t>a</w:t>
      </w:r>
      <w:r w:rsidR="000253F0">
        <w:rPr>
          <w:szCs w:val="24"/>
        </w:rPr>
        <w:t>s.</w:t>
      </w:r>
    </w:p>
    <w:p w14:paraId="53A0ABD8" w14:textId="1A6035C3" w:rsidR="002C5CBF" w:rsidRPr="00BC5A12" w:rsidRDefault="002C5CBF" w:rsidP="00734BCA">
      <w:pPr>
        <w:spacing w:before="20" w:after="20"/>
        <w:ind w:firstLine="851"/>
        <w:rPr>
          <w:szCs w:val="24"/>
        </w:rPr>
      </w:pPr>
      <w:r w:rsidRPr="00BC5A12">
        <w:rPr>
          <w:b/>
          <w:szCs w:val="24"/>
        </w:rPr>
        <w:t xml:space="preserve">4. </w:t>
      </w:r>
      <w:r w:rsidR="00891447" w:rsidRPr="009E112E">
        <w:rPr>
          <w:b/>
          <w:szCs w:val="24"/>
        </w:rPr>
        <w:t>Lėšų poreikis ir šaltiniai</w:t>
      </w:r>
      <w:r w:rsidR="00891447" w:rsidRPr="00DC4907">
        <w:rPr>
          <w:szCs w:val="24"/>
        </w:rPr>
        <w:t>.</w:t>
      </w:r>
      <w:r w:rsidR="00891447">
        <w:rPr>
          <w:szCs w:val="24"/>
        </w:rPr>
        <w:t xml:space="preserve"> Nėra.</w:t>
      </w:r>
    </w:p>
    <w:p w14:paraId="55ED4E51" w14:textId="167B1E72" w:rsidR="002C5CBF" w:rsidRPr="00BC5A12" w:rsidRDefault="002C5CBF" w:rsidP="00734BCA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5. </w:t>
      </w:r>
      <w:r w:rsidR="00891447" w:rsidRPr="009E112E">
        <w:rPr>
          <w:b/>
          <w:szCs w:val="24"/>
        </w:rPr>
        <w:t>Kiti sprendimui priimti reikalingi pagrindimai, skaičiavimai ar paaiškinimai.</w:t>
      </w:r>
      <w:r w:rsidR="00891447" w:rsidRPr="00BC5A12">
        <w:rPr>
          <w:b/>
          <w:szCs w:val="24"/>
        </w:rPr>
        <w:t xml:space="preserve"> </w:t>
      </w:r>
      <w:r w:rsidR="00891447" w:rsidRPr="00BC5A12">
        <w:rPr>
          <w:szCs w:val="24"/>
        </w:rPr>
        <w:t>Nėra.</w:t>
      </w:r>
    </w:p>
    <w:p w14:paraId="0D22000A" w14:textId="6C4AC8B3" w:rsidR="0039347A" w:rsidRDefault="008C3164" w:rsidP="007F7A9D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</w:pPr>
      <w:r>
        <w:rPr>
          <w:b/>
          <w:szCs w:val="24"/>
        </w:rPr>
        <w:t>6</w:t>
      </w:r>
      <w:r w:rsidR="002C5CBF" w:rsidRPr="00BC5A12">
        <w:rPr>
          <w:b/>
          <w:szCs w:val="24"/>
        </w:rPr>
        <w:t xml:space="preserve">. </w:t>
      </w:r>
      <w:r w:rsidR="00891447" w:rsidRPr="00BC5A12">
        <w:rPr>
          <w:b/>
          <w:szCs w:val="24"/>
        </w:rPr>
        <w:t>Teisės akto projekto antikorupcinio vertinimo išvada dėl sprendimo projekto teikimo antikorupciniam vertinimui.</w:t>
      </w:r>
      <w:r w:rsidR="002C5CBF" w:rsidRPr="00BC5A12">
        <w:rPr>
          <w:b/>
          <w:szCs w:val="24"/>
        </w:rPr>
        <w:t xml:space="preserve"> </w:t>
      </w:r>
      <w:r w:rsidR="007F7A9D" w:rsidRPr="00C62C44">
        <w:t>Teisės akto projektas teikiamas antikorupciniam vertinimui</w:t>
      </w:r>
      <w:r w:rsidR="0039347A">
        <w:t>.</w:t>
      </w:r>
    </w:p>
    <w:p w14:paraId="0E5D0FD1" w14:textId="51EBAA0C" w:rsidR="002C5CBF" w:rsidRPr="00832D25" w:rsidRDefault="008C3164" w:rsidP="007F7A9D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  <w:rPr>
          <w:szCs w:val="24"/>
        </w:rPr>
      </w:pPr>
      <w:r>
        <w:rPr>
          <w:b/>
          <w:szCs w:val="24"/>
        </w:rPr>
        <w:t>7</w:t>
      </w:r>
      <w:r w:rsidR="002C5CBF" w:rsidRPr="00BC5A12">
        <w:rPr>
          <w:b/>
          <w:szCs w:val="24"/>
        </w:rPr>
        <w:t xml:space="preserve">. Projekto autorius ar autorių grupės. </w:t>
      </w:r>
      <w:r w:rsidR="002C5CBF" w:rsidRPr="00BC5A12">
        <w:rPr>
          <w:szCs w:val="24"/>
        </w:rPr>
        <w:t xml:space="preserve">Vietinio ūkio ir turto valdymo skyriaus vyr. specialistė </w:t>
      </w:r>
      <w:r w:rsidR="002C5CBF">
        <w:rPr>
          <w:szCs w:val="24"/>
        </w:rPr>
        <w:t>Simona Baublienė</w:t>
      </w:r>
      <w:r w:rsidR="002C5CBF" w:rsidRPr="00BC5A12">
        <w:rPr>
          <w:szCs w:val="24"/>
        </w:rPr>
        <w:t>.</w:t>
      </w:r>
    </w:p>
    <w:sectPr w:rsidR="002C5CBF" w:rsidRPr="00832D25" w:rsidSect="007D468E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2EBC" w14:textId="77777777" w:rsidR="008E2118" w:rsidRDefault="008E2118" w:rsidP="00494D76">
      <w:r>
        <w:separator/>
      </w:r>
    </w:p>
  </w:endnote>
  <w:endnote w:type="continuationSeparator" w:id="0">
    <w:p w14:paraId="68F0AE8D" w14:textId="77777777" w:rsidR="008E2118" w:rsidRDefault="008E211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6D5AE" w14:textId="77777777" w:rsidR="008E2118" w:rsidRDefault="008E2118" w:rsidP="00494D76">
      <w:r>
        <w:separator/>
      </w:r>
    </w:p>
  </w:footnote>
  <w:footnote w:type="continuationSeparator" w:id="0">
    <w:p w14:paraId="4EE72D13" w14:textId="77777777" w:rsidR="008E2118" w:rsidRDefault="008E211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7EFB" w14:textId="753F85A6" w:rsidR="0039347A" w:rsidRPr="00224F0A" w:rsidRDefault="00224F0A" w:rsidP="00224F0A">
    <w:pPr>
      <w:pStyle w:val="Antrats"/>
      <w:jc w:val="right"/>
      <w:rPr>
        <w:b/>
        <w:lang w:val="lt-LT"/>
      </w:rPr>
    </w:pPr>
    <w:r w:rsidRPr="00224F0A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19D4"/>
    <w:rsid w:val="00002147"/>
    <w:rsid w:val="00003A70"/>
    <w:rsid w:val="0001394A"/>
    <w:rsid w:val="00021E58"/>
    <w:rsid w:val="000253F0"/>
    <w:rsid w:val="00026CD7"/>
    <w:rsid w:val="00032B0D"/>
    <w:rsid w:val="00037438"/>
    <w:rsid w:val="00037ECD"/>
    <w:rsid w:val="00050708"/>
    <w:rsid w:val="0005747F"/>
    <w:rsid w:val="00062F85"/>
    <w:rsid w:val="00063C17"/>
    <w:rsid w:val="000653FC"/>
    <w:rsid w:val="00076D54"/>
    <w:rsid w:val="000800AC"/>
    <w:rsid w:val="00083CF5"/>
    <w:rsid w:val="0008544F"/>
    <w:rsid w:val="000A1D23"/>
    <w:rsid w:val="000A55A7"/>
    <w:rsid w:val="000C5F61"/>
    <w:rsid w:val="000D39AA"/>
    <w:rsid w:val="000E2DFD"/>
    <w:rsid w:val="000F0B6E"/>
    <w:rsid w:val="001022A8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93897"/>
    <w:rsid w:val="00194BBB"/>
    <w:rsid w:val="001A03EE"/>
    <w:rsid w:val="001A09C4"/>
    <w:rsid w:val="001A276A"/>
    <w:rsid w:val="001B7B14"/>
    <w:rsid w:val="001C308D"/>
    <w:rsid w:val="001C4449"/>
    <w:rsid w:val="001F4192"/>
    <w:rsid w:val="00200B38"/>
    <w:rsid w:val="002108B7"/>
    <w:rsid w:val="002176B4"/>
    <w:rsid w:val="002176DE"/>
    <w:rsid w:val="00224F0A"/>
    <w:rsid w:val="00225A5D"/>
    <w:rsid w:val="00230D16"/>
    <w:rsid w:val="00241153"/>
    <w:rsid w:val="00253481"/>
    <w:rsid w:val="00260C76"/>
    <w:rsid w:val="002628B1"/>
    <w:rsid w:val="00263754"/>
    <w:rsid w:val="0029589A"/>
    <w:rsid w:val="002974F8"/>
    <w:rsid w:val="002A1B56"/>
    <w:rsid w:val="002A674B"/>
    <w:rsid w:val="002B275E"/>
    <w:rsid w:val="002C3E67"/>
    <w:rsid w:val="002C5CBF"/>
    <w:rsid w:val="002D1C2B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3E8F"/>
    <w:rsid w:val="00347583"/>
    <w:rsid w:val="003505D4"/>
    <w:rsid w:val="00350BBA"/>
    <w:rsid w:val="003650AA"/>
    <w:rsid w:val="0037590D"/>
    <w:rsid w:val="00381569"/>
    <w:rsid w:val="0039347A"/>
    <w:rsid w:val="00394711"/>
    <w:rsid w:val="003A0DFA"/>
    <w:rsid w:val="003A77C2"/>
    <w:rsid w:val="003A79D1"/>
    <w:rsid w:val="003C0C69"/>
    <w:rsid w:val="003C242C"/>
    <w:rsid w:val="003C2732"/>
    <w:rsid w:val="003C32A0"/>
    <w:rsid w:val="003D14E5"/>
    <w:rsid w:val="003E774B"/>
    <w:rsid w:val="003F2793"/>
    <w:rsid w:val="003F3419"/>
    <w:rsid w:val="003F3ACD"/>
    <w:rsid w:val="00404575"/>
    <w:rsid w:val="00412877"/>
    <w:rsid w:val="00416FC5"/>
    <w:rsid w:val="00417D0E"/>
    <w:rsid w:val="00417F76"/>
    <w:rsid w:val="00420F97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2764"/>
    <w:rsid w:val="00483AB3"/>
    <w:rsid w:val="004867D0"/>
    <w:rsid w:val="00494D76"/>
    <w:rsid w:val="004D011A"/>
    <w:rsid w:val="004D0546"/>
    <w:rsid w:val="004D3E59"/>
    <w:rsid w:val="004E2148"/>
    <w:rsid w:val="004E6328"/>
    <w:rsid w:val="004E67CE"/>
    <w:rsid w:val="004F4F1F"/>
    <w:rsid w:val="0050509B"/>
    <w:rsid w:val="00505B80"/>
    <w:rsid w:val="0051129E"/>
    <w:rsid w:val="00511C31"/>
    <w:rsid w:val="005125AD"/>
    <w:rsid w:val="00515786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5B98"/>
    <w:rsid w:val="005C1899"/>
    <w:rsid w:val="005C6371"/>
    <w:rsid w:val="005C7375"/>
    <w:rsid w:val="00604194"/>
    <w:rsid w:val="00604695"/>
    <w:rsid w:val="00611482"/>
    <w:rsid w:val="00616B92"/>
    <w:rsid w:val="006265C1"/>
    <w:rsid w:val="00627480"/>
    <w:rsid w:val="006356D7"/>
    <w:rsid w:val="00651B64"/>
    <w:rsid w:val="0065292D"/>
    <w:rsid w:val="00667D75"/>
    <w:rsid w:val="00670C87"/>
    <w:rsid w:val="006869C1"/>
    <w:rsid w:val="00687709"/>
    <w:rsid w:val="006B096E"/>
    <w:rsid w:val="006D2EFE"/>
    <w:rsid w:val="006D6C14"/>
    <w:rsid w:val="006E2CDC"/>
    <w:rsid w:val="006E2EC5"/>
    <w:rsid w:val="006E3E41"/>
    <w:rsid w:val="006E5B94"/>
    <w:rsid w:val="006E7364"/>
    <w:rsid w:val="006F0631"/>
    <w:rsid w:val="006F2DC8"/>
    <w:rsid w:val="006F39D6"/>
    <w:rsid w:val="006F3FC8"/>
    <w:rsid w:val="006F554A"/>
    <w:rsid w:val="007012B7"/>
    <w:rsid w:val="00702762"/>
    <w:rsid w:val="00705655"/>
    <w:rsid w:val="007078E4"/>
    <w:rsid w:val="00722680"/>
    <w:rsid w:val="00733EC7"/>
    <w:rsid w:val="00734BCA"/>
    <w:rsid w:val="00735B5D"/>
    <w:rsid w:val="0073611B"/>
    <w:rsid w:val="0073678E"/>
    <w:rsid w:val="00737C7B"/>
    <w:rsid w:val="007401FF"/>
    <w:rsid w:val="007432F1"/>
    <w:rsid w:val="007542B3"/>
    <w:rsid w:val="00757124"/>
    <w:rsid w:val="007654D2"/>
    <w:rsid w:val="00775A81"/>
    <w:rsid w:val="00784D2B"/>
    <w:rsid w:val="00793DDB"/>
    <w:rsid w:val="00794C44"/>
    <w:rsid w:val="00796D6E"/>
    <w:rsid w:val="007A15D2"/>
    <w:rsid w:val="007A3F58"/>
    <w:rsid w:val="007B60A0"/>
    <w:rsid w:val="007C57FB"/>
    <w:rsid w:val="007D468E"/>
    <w:rsid w:val="007D4A3E"/>
    <w:rsid w:val="007D4A85"/>
    <w:rsid w:val="007E296E"/>
    <w:rsid w:val="007E3DB6"/>
    <w:rsid w:val="007E697F"/>
    <w:rsid w:val="007F7A9D"/>
    <w:rsid w:val="00800CE1"/>
    <w:rsid w:val="0081055E"/>
    <w:rsid w:val="0081197E"/>
    <w:rsid w:val="00816C52"/>
    <w:rsid w:val="00822F6C"/>
    <w:rsid w:val="00832D25"/>
    <w:rsid w:val="00835629"/>
    <w:rsid w:val="00835D2F"/>
    <w:rsid w:val="008369F4"/>
    <w:rsid w:val="00846290"/>
    <w:rsid w:val="00851A32"/>
    <w:rsid w:val="00856042"/>
    <w:rsid w:val="008666C4"/>
    <w:rsid w:val="00867098"/>
    <w:rsid w:val="00874D41"/>
    <w:rsid w:val="008775CE"/>
    <w:rsid w:val="008812A6"/>
    <w:rsid w:val="00884270"/>
    <w:rsid w:val="00891447"/>
    <w:rsid w:val="00891B37"/>
    <w:rsid w:val="008949D0"/>
    <w:rsid w:val="008A05E6"/>
    <w:rsid w:val="008A0B58"/>
    <w:rsid w:val="008B2180"/>
    <w:rsid w:val="008B2EEC"/>
    <w:rsid w:val="008B7B82"/>
    <w:rsid w:val="008C3164"/>
    <w:rsid w:val="008C68A2"/>
    <w:rsid w:val="008D59AF"/>
    <w:rsid w:val="008E2118"/>
    <w:rsid w:val="008E23AE"/>
    <w:rsid w:val="008E2C71"/>
    <w:rsid w:val="008E3072"/>
    <w:rsid w:val="008F5FE0"/>
    <w:rsid w:val="00901A47"/>
    <w:rsid w:val="00910BE1"/>
    <w:rsid w:val="009111D8"/>
    <w:rsid w:val="00920307"/>
    <w:rsid w:val="0092579F"/>
    <w:rsid w:val="0095121F"/>
    <w:rsid w:val="009574C8"/>
    <w:rsid w:val="009709E9"/>
    <w:rsid w:val="00972A96"/>
    <w:rsid w:val="00973D07"/>
    <w:rsid w:val="00974CC7"/>
    <w:rsid w:val="0099271D"/>
    <w:rsid w:val="009A43ED"/>
    <w:rsid w:val="009B71E0"/>
    <w:rsid w:val="009C06C2"/>
    <w:rsid w:val="009C386D"/>
    <w:rsid w:val="009D5E7E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78D9"/>
    <w:rsid w:val="00A519DB"/>
    <w:rsid w:val="00A9583C"/>
    <w:rsid w:val="00A96FE3"/>
    <w:rsid w:val="00AA47FF"/>
    <w:rsid w:val="00AA593F"/>
    <w:rsid w:val="00AB6F33"/>
    <w:rsid w:val="00AC392A"/>
    <w:rsid w:val="00AC6786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17D5"/>
    <w:rsid w:val="00BB248F"/>
    <w:rsid w:val="00BC037B"/>
    <w:rsid w:val="00BC0897"/>
    <w:rsid w:val="00BC37E0"/>
    <w:rsid w:val="00BC4F92"/>
    <w:rsid w:val="00BE166F"/>
    <w:rsid w:val="00BF3096"/>
    <w:rsid w:val="00BF4D24"/>
    <w:rsid w:val="00BF6923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B43"/>
    <w:rsid w:val="00C56416"/>
    <w:rsid w:val="00C705CA"/>
    <w:rsid w:val="00C76A55"/>
    <w:rsid w:val="00C772A3"/>
    <w:rsid w:val="00C77DE9"/>
    <w:rsid w:val="00C8184D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2628F"/>
    <w:rsid w:val="00D330C5"/>
    <w:rsid w:val="00D33917"/>
    <w:rsid w:val="00D3575C"/>
    <w:rsid w:val="00D36DDC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3A68"/>
    <w:rsid w:val="00E306EF"/>
    <w:rsid w:val="00E33E6A"/>
    <w:rsid w:val="00E44DE9"/>
    <w:rsid w:val="00E5147D"/>
    <w:rsid w:val="00E53AAA"/>
    <w:rsid w:val="00E54894"/>
    <w:rsid w:val="00E6396C"/>
    <w:rsid w:val="00E702AB"/>
    <w:rsid w:val="00E77526"/>
    <w:rsid w:val="00E82275"/>
    <w:rsid w:val="00E9498D"/>
    <w:rsid w:val="00E94B67"/>
    <w:rsid w:val="00E96A34"/>
    <w:rsid w:val="00E96BA0"/>
    <w:rsid w:val="00EA1D35"/>
    <w:rsid w:val="00EC325B"/>
    <w:rsid w:val="00EC6133"/>
    <w:rsid w:val="00EE1887"/>
    <w:rsid w:val="00F033A7"/>
    <w:rsid w:val="00F13403"/>
    <w:rsid w:val="00F15EB8"/>
    <w:rsid w:val="00F17CE7"/>
    <w:rsid w:val="00F22ED7"/>
    <w:rsid w:val="00F31B42"/>
    <w:rsid w:val="00F56550"/>
    <w:rsid w:val="00F64640"/>
    <w:rsid w:val="00F7106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E7878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68EA2D55-E28E-47CF-AC66-9124684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52BDD-2D78-4CD4-B599-DBB08857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4554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4</cp:revision>
  <cp:lastPrinted>2023-09-07T08:53:00Z</cp:lastPrinted>
  <dcterms:created xsi:type="dcterms:W3CDTF">2023-09-12T05:11:00Z</dcterms:created>
  <dcterms:modified xsi:type="dcterms:W3CDTF">2023-09-12T11:13:00Z</dcterms:modified>
</cp:coreProperties>
</file>