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74632FB" wp14:editId="7B1E79E8">
            <wp:extent cx="540385" cy="647065"/>
            <wp:effectExtent l="0" t="0" r="0" b="635"/>
            <wp:docPr id="15" name="Paveikslėlis 15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9B71D5" w:rsidRDefault="001A03EE" w:rsidP="001A03EE">
      <w:pPr>
        <w:jc w:val="center"/>
        <w:rPr>
          <w:b/>
        </w:rPr>
      </w:pPr>
      <w:r w:rsidRPr="00832D25">
        <w:rPr>
          <w:b/>
        </w:rPr>
        <w:t xml:space="preserve"> </w:t>
      </w:r>
      <w:sdt>
        <w:sdtPr>
          <w:rPr>
            <w:b/>
          </w:rPr>
          <w:alias w:val="Sprendimas dėl"/>
          <w:tag w:val="del"/>
          <w:id w:val="241689523"/>
          <w:placeholder>
            <w:docPart w:val="DefaultPlaceholder_1082065158"/>
          </w:placeholder>
        </w:sdtPr>
        <w:sdtEndPr/>
        <w:sdtContent>
          <w:bookmarkStart w:id="0" w:name="bookmark2"/>
          <w:r w:rsidR="009B71D5" w:rsidRPr="009B71D5">
            <w:rPr>
              <w:b/>
            </w:rPr>
            <w:t>DĖL VYSKUPO MOTIEJAUS VALANČIAUS GIMTINĖS MUZIEJAUS, MUZIEJAUS TARYBOS NUOSTATŲ, MUZIEJAUS TARYBOS SUDĖTIES TVIRTINIMO</w:t>
          </w:r>
          <w:bookmarkEnd w:id="0"/>
          <w:r w:rsidR="009B71D5" w:rsidRPr="009B71D5">
            <w:rPr>
              <w:b/>
            </w:rPr>
            <w:t xml:space="preserve"> </w:t>
          </w:r>
        </w:sdtContent>
      </w:sdt>
    </w:p>
    <w:p w:rsidR="00C523AA" w:rsidRPr="00832D25" w:rsidRDefault="00C523AA" w:rsidP="00C523AA">
      <w:pPr>
        <w:jc w:val="center"/>
        <w:rPr>
          <w:szCs w:val="24"/>
        </w:rPr>
      </w:pPr>
    </w:p>
    <w:p w:rsidR="009B71D5" w:rsidRDefault="009B71D5" w:rsidP="009B71D5">
      <w:pPr>
        <w:pStyle w:val="Pagrindinistekstas"/>
        <w:spacing w:after="0"/>
        <w:jc w:val="center"/>
      </w:pPr>
      <w:r>
        <w:t>2005 m. vasario 24 d. Nr. T2-38</w:t>
      </w:r>
    </w:p>
    <w:p w:rsidR="009B71D5" w:rsidRDefault="009B71D5" w:rsidP="009B71D5">
      <w:pPr>
        <w:pStyle w:val="Pagrindinistekstas"/>
        <w:spacing w:after="0"/>
        <w:jc w:val="center"/>
      </w:pPr>
      <w:r>
        <w:t>Kretinga</w:t>
      </w:r>
    </w:p>
    <w:p w:rsidR="009B71D5" w:rsidRDefault="009B71D5" w:rsidP="009B71D5">
      <w:pPr>
        <w:pStyle w:val="Pagrindinistekstas"/>
        <w:spacing w:after="0"/>
      </w:pPr>
    </w:p>
    <w:p w:rsidR="009B71D5" w:rsidRDefault="009B71D5" w:rsidP="009B71D5">
      <w:pPr>
        <w:pStyle w:val="Pagrindinistekstas"/>
        <w:spacing w:after="0"/>
        <w:ind w:firstLine="1220"/>
        <w:jc w:val="both"/>
      </w:pPr>
      <w:r w:rsidRPr="00F04AC4">
        <w:rPr>
          <w:b/>
          <w:strike/>
        </w:rPr>
        <w:t>Vadovaudamasi 2003-03-29 Lietuvos Respublikos muziejų įstatymo pakeitimo įstatymu Nr. IX-1593 (</w:t>
      </w:r>
      <w:proofErr w:type="spellStart"/>
      <w:r w:rsidRPr="00F04AC4">
        <w:rPr>
          <w:b/>
          <w:strike/>
        </w:rPr>
        <w:t>Žin</w:t>
      </w:r>
      <w:proofErr w:type="spellEnd"/>
      <w:r w:rsidRPr="00F04AC4">
        <w:rPr>
          <w:b/>
          <w:strike/>
        </w:rPr>
        <w:t xml:space="preserve">., 2003, </w:t>
      </w:r>
      <w:proofErr w:type="spellStart"/>
      <w:r w:rsidRPr="00F04AC4">
        <w:rPr>
          <w:b/>
          <w:strike/>
        </w:rPr>
        <w:t>Nr</w:t>
      </w:r>
      <w:proofErr w:type="spellEnd"/>
      <w:r w:rsidRPr="00F04AC4">
        <w:rPr>
          <w:b/>
          <w:strike/>
        </w:rPr>
        <w:t xml:space="preserve"> 59-2638) ir atsižvelgdama į Vyskupo Motiejaus Valančiaus gimtinės muziejaus direktoriaus 2005-02-14 raštą Nr. (6.26)-D2-680</w:t>
      </w:r>
      <w:r w:rsidR="00F04AC4" w:rsidRPr="00F04AC4">
        <w:rPr>
          <w:b/>
        </w:rPr>
        <w:t xml:space="preserve"> Vadovaudamasi Lietuvos Respublikos vietos savivaldos įstatymo 15 straipsnio 2 dalies 9 punktu, Lietuvos Respublikos biudžetinių įstaigų įstatymo 4 straipsnio 3 dalies 1 punktu, Lietuvos Respublikos muziejų įstatymo 10 straipsnio 1 dalimi</w:t>
      </w:r>
      <w:r>
        <w:t xml:space="preserve">, Kretingos rajono savivaldybės taryba </w:t>
      </w:r>
      <w:r>
        <w:rPr>
          <w:rStyle w:val="BodytextSpacing2pt"/>
        </w:rPr>
        <w:t>nusprendžia:</w:t>
      </w:r>
    </w:p>
    <w:p w:rsidR="009B71D5" w:rsidRDefault="009B71D5" w:rsidP="009B71D5">
      <w:pPr>
        <w:pStyle w:val="Pagrindinistekstas"/>
        <w:numPr>
          <w:ilvl w:val="0"/>
          <w:numId w:val="7"/>
        </w:numPr>
        <w:tabs>
          <w:tab w:val="left" w:pos="1538"/>
        </w:tabs>
        <w:spacing w:after="0" w:line="274" w:lineRule="exact"/>
        <w:ind w:firstLine="1220"/>
        <w:jc w:val="both"/>
      </w:pPr>
      <w:r>
        <w:t>Patvirtinti:</w:t>
      </w:r>
    </w:p>
    <w:p w:rsidR="009B71D5" w:rsidRDefault="009B71D5" w:rsidP="009B71D5">
      <w:pPr>
        <w:pStyle w:val="Pagrindinistekstas"/>
        <w:numPr>
          <w:ilvl w:val="1"/>
          <w:numId w:val="7"/>
        </w:numPr>
        <w:tabs>
          <w:tab w:val="left" w:pos="1658"/>
        </w:tabs>
        <w:spacing w:after="0" w:line="274" w:lineRule="exact"/>
        <w:ind w:firstLine="1220"/>
        <w:jc w:val="both"/>
      </w:pPr>
      <w:r>
        <w:t>Vyskupo Motiejaus Valančiaus gimtinės muziejaus nuostatus (pridedama);</w:t>
      </w:r>
    </w:p>
    <w:p w:rsidR="009B71D5" w:rsidRPr="00B27178" w:rsidRDefault="00F04AC4" w:rsidP="00F04AC4">
      <w:pPr>
        <w:pStyle w:val="Pagrindinistekstas"/>
        <w:tabs>
          <w:tab w:val="left" w:pos="2527"/>
        </w:tabs>
        <w:spacing w:after="0" w:line="274" w:lineRule="exact"/>
        <w:ind w:left="1220"/>
        <w:jc w:val="both"/>
        <w:rPr>
          <w:b/>
          <w:strike/>
        </w:rPr>
      </w:pPr>
      <w:r w:rsidRPr="00B27178">
        <w:rPr>
          <w:b/>
          <w:strike/>
        </w:rPr>
        <w:t xml:space="preserve">1.2. </w:t>
      </w:r>
      <w:r w:rsidR="009B71D5" w:rsidRPr="00B27178">
        <w:rPr>
          <w:b/>
          <w:strike/>
        </w:rPr>
        <w:t>Vyskupo</w:t>
      </w:r>
      <w:r w:rsidR="009B71D5" w:rsidRPr="00B27178">
        <w:rPr>
          <w:b/>
          <w:strike/>
        </w:rPr>
        <w:tab/>
        <w:t>Motiejaus Valančiaus gimtinės muziejaus tarybą (pridedama);</w:t>
      </w:r>
    </w:p>
    <w:p w:rsidR="009B71D5" w:rsidRPr="00B27178" w:rsidRDefault="009B71D5" w:rsidP="00B27178">
      <w:pPr>
        <w:pStyle w:val="Pagrindinistekstas"/>
        <w:numPr>
          <w:ilvl w:val="1"/>
          <w:numId w:val="8"/>
        </w:numPr>
        <w:tabs>
          <w:tab w:val="left" w:pos="1985"/>
          <w:tab w:val="left" w:pos="2527"/>
        </w:tabs>
        <w:spacing w:after="0" w:line="274" w:lineRule="exact"/>
        <w:ind w:left="0" w:firstLine="1200"/>
        <w:jc w:val="both"/>
        <w:rPr>
          <w:b/>
          <w:strike/>
        </w:rPr>
      </w:pPr>
      <w:r w:rsidRPr="00B27178">
        <w:rPr>
          <w:b/>
          <w:strike/>
        </w:rPr>
        <w:t>Vyskupo</w:t>
      </w:r>
      <w:r w:rsidRPr="00B27178">
        <w:rPr>
          <w:b/>
          <w:strike/>
        </w:rPr>
        <w:tab/>
        <w:t xml:space="preserve">Motiejaus Valančiaus gimtinės muziejaus tarybos nuostatus </w:t>
      </w:r>
      <w:bookmarkStart w:id="1" w:name="_GoBack"/>
      <w:bookmarkEnd w:id="1"/>
      <w:r w:rsidRPr="00B27178">
        <w:rPr>
          <w:b/>
          <w:strike/>
        </w:rPr>
        <w:t>(pridedama).</w:t>
      </w:r>
    </w:p>
    <w:p w:rsidR="009B71D5" w:rsidRDefault="00F04AC4" w:rsidP="00F04AC4">
      <w:pPr>
        <w:pStyle w:val="Pagrindinistekstas"/>
        <w:tabs>
          <w:tab w:val="left" w:pos="1276"/>
        </w:tabs>
        <w:spacing w:after="0" w:line="274" w:lineRule="exact"/>
      </w:pPr>
      <w:r>
        <w:tab/>
        <w:t xml:space="preserve">2. </w:t>
      </w:r>
      <w:r w:rsidR="009B71D5">
        <w:t>Pripažinti netekusiu galios Kretingos rajono tarybos 1996-04-29 sprendimo Nr.21 „Dėl vyskupo Motiejaus Valančiaus gimtinės muziejaus įregistravimo, nuostatų tvirtinimo ir direktoriaus skyrimo“ 2-ąjį punktą.</w:t>
      </w:r>
    </w:p>
    <w:p w:rsidR="009B71D5" w:rsidRDefault="009B71D5" w:rsidP="009B71D5">
      <w:pPr>
        <w:pStyle w:val="Pagrindinistekstas"/>
        <w:tabs>
          <w:tab w:val="left" w:pos="7029"/>
        </w:tabs>
        <w:spacing w:after="0" w:line="230" w:lineRule="exact"/>
      </w:pPr>
    </w:p>
    <w:p w:rsidR="009B71D5" w:rsidRDefault="009B71D5" w:rsidP="009B71D5">
      <w:pPr>
        <w:pStyle w:val="Pagrindinistekstas"/>
        <w:tabs>
          <w:tab w:val="left" w:pos="7029"/>
        </w:tabs>
        <w:spacing w:after="0" w:line="230" w:lineRule="exact"/>
      </w:pPr>
      <w:r>
        <w:t xml:space="preserve">Savivaldybės meras                                                                            </w:t>
      </w:r>
      <w:r w:rsidR="00F04AC4">
        <w:t xml:space="preserve">              </w:t>
      </w:r>
      <w:r>
        <w:t xml:space="preserve">  Valerijonas Kubilius</w:t>
      </w: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  <w:ind w:left="40"/>
      </w:pPr>
    </w:p>
    <w:p w:rsidR="009B71D5" w:rsidRDefault="009B71D5" w:rsidP="009B71D5">
      <w:pPr>
        <w:pStyle w:val="Pagrindinistekstas"/>
        <w:spacing w:after="0" w:line="230" w:lineRule="exact"/>
      </w:pPr>
    </w:p>
    <w:p w:rsidR="009B71D5" w:rsidRDefault="009B71D5" w:rsidP="009B71D5">
      <w:pPr>
        <w:pStyle w:val="Pagrindinistekstas"/>
        <w:spacing w:after="0" w:line="230" w:lineRule="exact"/>
        <w:ind w:left="40"/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9B71D5" w:rsidSect="009B71D5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269" w:rsidRDefault="00D06269" w:rsidP="00494D76">
      <w:r>
        <w:separator/>
      </w:r>
    </w:p>
  </w:endnote>
  <w:endnote w:type="continuationSeparator" w:id="0">
    <w:p w:rsidR="00D06269" w:rsidRDefault="00D0626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269" w:rsidRDefault="00D06269" w:rsidP="00494D76">
      <w:r>
        <w:separator/>
      </w:r>
    </w:p>
  </w:footnote>
  <w:footnote w:type="continuationSeparator" w:id="0">
    <w:p w:rsidR="00D06269" w:rsidRDefault="00D06269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AC4" w:rsidRDefault="00F04AC4" w:rsidP="00F04AC4">
    <w:pPr>
      <w:pStyle w:val="Antrats"/>
      <w:jc w:val="right"/>
      <w:rPr>
        <w:b/>
        <w:bCs/>
      </w:rPr>
    </w:pPr>
    <w:r>
      <w:rPr>
        <w:b/>
        <w:bCs/>
      </w:rPr>
      <w:t xml:space="preserve">Projekto </w:t>
    </w:r>
  </w:p>
  <w:p w:rsidR="00F04AC4" w:rsidRPr="00D07A72" w:rsidRDefault="00F04AC4" w:rsidP="00F04AC4">
    <w:pPr>
      <w:pStyle w:val="Antrats"/>
      <w:jc w:val="right"/>
      <w:rPr>
        <w:b/>
        <w:bCs/>
      </w:rPr>
    </w:pPr>
    <w:r>
      <w:rPr>
        <w:b/>
        <w:bCs/>
      </w:rPr>
      <w:t>l</w:t>
    </w:r>
    <w:r w:rsidRPr="00D07A72">
      <w:rPr>
        <w:b/>
        <w:bCs/>
      </w:rPr>
      <w:t>yginamasis variantas</w:t>
    </w:r>
  </w:p>
  <w:p w:rsidR="00F04AC4" w:rsidRDefault="00F04AC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212499B"/>
    <w:multiLevelType w:val="multilevel"/>
    <w:tmpl w:val="13F4B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60" w:hanging="1800"/>
      </w:pPr>
      <w:rPr>
        <w:rFonts w:hint="default"/>
      </w:rPr>
    </w:lvl>
  </w:abstractNum>
  <w:abstractNum w:abstractNumId="6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923EA"/>
    <w:rsid w:val="000A55A7"/>
    <w:rsid w:val="000D39AA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08B7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0DFA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53343"/>
    <w:rsid w:val="00775A81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800CE1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589"/>
    <w:rsid w:val="00910BE1"/>
    <w:rsid w:val="009111D8"/>
    <w:rsid w:val="00920307"/>
    <w:rsid w:val="0092579F"/>
    <w:rsid w:val="0095121F"/>
    <w:rsid w:val="009574C8"/>
    <w:rsid w:val="009709E9"/>
    <w:rsid w:val="00973D07"/>
    <w:rsid w:val="0099271D"/>
    <w:rsid w:val="009B6D12"/>
    <w:rsid w:val="009B71D5"/>
    <w:rsid w:val="009D5E7E"/>
    <w:rsid w:val="009E4D56"/>
    <w:rsid w:val="00A00F67"/>
    <w:rsid w:val="00A0213A"/>
    <w:rsid w:val="00A044F7"/>
    <w:rsid w:val="00A16C74"/>
    <w:rsid w:val="00A213D6"/>
    <w:rsid w:val="00A257C1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27178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772A3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06269"/>
    <w:rsid w:val="00D108E8"/>
    <w:rsid w:val="00D1227E"/>
    <w:rsid w:val="00D14A53"/>
    <w:rsid w:val="00D16B62"/>
    <w:rsid w:val="00D174D6"/>
    <w:rsid w:val="00D330C5"/>
    <w:rsid w:val="00D33917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04AC4"/>
    <w:rsid w:val="00F13403"/>
    <w:rsid w:val="00F17CE7"/>
    <w:rsid w:val="00F22ED7"/>
    <w:rsid w:val="00F56550"/>
    <w:rsid w:val="00F64640"/>
    <w:rsid w:val="00F6761A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aliases w:val="Diagrama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aliases w:val="Diagrama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character" w:customStyle="1" w:styleId="Heading2">
    <w:name w:val="Heading #2_"/>
    <w:basedOn w:val="Numatytasispastraiposriftas"/>
    <w:link w:val="Heading20"/>
    <w:uiPriority w:val="99"/>
    <w:locked/>
    <w:rsid w:val="009B71D5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prastasis"/>
    <w:link w:val="Heading2"/>
    <w:uiPriority w:val="99"/>
    <w:rsid w:val="009B71D5"/>
    <w:pPr>
      <w:shd w:val="clear" w:color="auto" w:fill="FFFFFF"/>
      <w:spacing w:before="840" w:line="240" w:lineRule="atLeast"/>
      <w:jc w:val="center"/>
      <w:outlineLvl w:val="1"/>
    </w:pPr>
    <w:rPr>
      <w:b/>
      <w:bCs/>
      <w:sz w:val="23"/>
      <w:szCs w:val="23"/>
      <w:lang w:eastAsia="lt-LT"/>
    </w:rPr>
  </w:style>
  <w:style w:type="character" w:customStyle="1" w:styleId="BodytextSpacing2pt">
    <w:name w:val="Body text + Spacing 2 pt"/>
    <w:basedOn w:val="Numatytasispastraiposriftas"/>
    <w:uiPriority w:val="99"/>
    <w:rsid w:val="009B71D5"/>
    <w:rPr>
      <w:rFonts w:ascii="Times New Roman" w:hAnsi="Times New Roman" w:cs="Times New Roman"/>
      <w:spacing w:val="5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aliases w:val="Diagrama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aliases w:val="Diagrama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character" w:customStyle="1" w:styleId="Heading2">
    <w:name w:val="Heading #2_"/>
    <w:basedOn w:val="Numatytasispastraiposriftas"/>
    <w:link w:val="Heading20"/>
    <w:uiPriority w:val="99"/>
    <w:locked/>
    <w:rsid w:val="009B71D5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prastasis"/>
    <w:link w:val="Heading2"/>
    <w:uiPriority w:val="99"/>
    <w:rsid w:val="009B71D5"/>
    <w:pPr>
      <w:shd w:val="clear" w:color="auto" w:fill="FFFFFF"/>
      <w:spacing w:before="840" w:line="240" w:lineRule="atLeast"/>
      <w:jc w:val="center"/>
      <w:outlineLvl w:val="1"/>
    </w:pPr>
    <w:rPr>
      <w:b/>
      <w:bCs/>
      <w:sz w:val="23"/>
      <w:szCs w:val="23"/>
      <w:lang w:eastAsia="lt-LT"/>
    </w:rPr>
  </w:style>
  <w:style w:type="character" w:customStyle="1" w:styleId="BodytextSpacing2pt">
    <w:name w:val="Body text + Spacing 2 pt"/>
    <w:basedOn w:val="Numatytasispastraiposriftas"/>
    <w:uiPriority w:val="99"/>
    <w:rsid w:val="009B71D5"/>
    <w:rPr>
      <w:rFonts w:ascii="Times New Roman" w:hAnsi="Times New Roman" w:cs="Times New Roman"/>
      <w:spacing w:val="5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DE64AD-580C-4973-8A91-A7E6D614EA93}"/>
      </w:docPartPr>
      <w:docPartBody>
        <w:p w:rsidR="00DD353C" w:rsidRDefault="003C19EA">
          <w:r w:rsidRPr="00E7714D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EA"/>
    <w:rsid w:val="00055AB3"/>
    <w:rsid w:val="001E4E34"/>
    <w:rsid w:val="003C19EA"/>
    <w:rsid w:val="00454255"/>
    <w:rsid w:val="00AC68A1"/>
    <w:rsid w:val="00C87082"/>
    <w:rsid w:val="00D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C19E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C19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89882-A784-4C71-847B-0DC23D5F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8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1362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user</cp:lastModifiedBy>
  <cp:revision>4</cp:revision>
  <cp:lastPrinted>2018-10-05T06:03:00Z</cp:lastPrinted>
  <dcterms:created xsi:type="dcterms:W3CDTF">2023-09-15T06:20:00Z</dcterms:created>
  <dcterms:modified xsi:type="dcterms:W3CDTF">2023-09-15T06:36:00Z</dcterms:modified>
</cp:coreProperties>
</file>