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5F21D601" w14:textId="77777777" w:rsidTr="008A2D51">
        <w:trPr>
          <w:trHeight w:val="1479"/>
          <w:tblHeader/>
        </w:trPr>
        <w:tc>
          <w:tcPr>
            <w:tcW w:w="9747" w:type="dxa"/>
          </w:tcPr>
          <w:p w14:paraId="529B351E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2751AF78" w14:textId="77777777" w:rsidR="00D01A38" w:rsidRPr="00D2462C" w:rsidRDefault="00D01A38" w:rsidP="006B4D4D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3C553D5" w14:textId="77777777"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442DBF90" w14:textId="6249B184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bookmarkStart w:id="0" w:name="_Hlk10441142"/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</w:t>
            </w:r>
            <w:r w:rsidR="00875F43" w:rsidRP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KRETINGOS RAJONO SAVIVALDYBĖS TARYBOS 2023</w:t>
            </w:r>
            <w:r w:rsid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M. GEGUŽĖS</w:t>
            </w:r>
            <w:r w:rsidR="00875F43" w:rsidRP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</w:t>
            </w:r>
            <w:r w:rsid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>25</w:t>
            </w:r>
            <w:r w:rsidR="00875F43" w:rsidRP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D. SPRENDIMO NR. T2-1</w:t>
            </w:r>
            <w:r w:rsid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>5</w:t>
            </w:r>
            <w:r w:rsidR="00875F43" w:rsidRPr="00875F43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>3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875F43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875F43" w:rsidRPr="007F7F6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KOMISIJOS KRETINGOS RAJONO SAVIVALDYBĖS TARYBOS VEIKLOS REGLAMENTO PATAISOMS RENGTI SUDARYMO</w:t>
            </w:r>
            <w:r w:rsidR="00875F43">
              <w:rPr>
                <w:rFonts w:ascii="Times New Roman" w:hAnsi="Times New Roman"/>
                <w:b/>
                <w:sz w:val="24"/>
                <w:szCs w:val="24"/>
              </w:rPr>
              <w:t xml:space="preserve">“ </w:t>
            </w:r>
            <w:r w:rsidR="00875F4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PAKEITIMO</w:t>
            </w:r>
          </w:p>
          <w:bookmarkEnd w:id="0"/>
          <w:p w14:paraId="2A1ABF18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301BDFD9" w14:textId="77450446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8A09A3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75F43">
        <w:rPr>
          <w:rFonts w:ascii="Times New Roman" w:hAnsi="Times New Roman"/>
          <w:sz w:val="24"/>
          <w:szCs w:val="20"/>
          <w:lang w:eastAsia="lt-LT"/>
        </w:rPr>
        <w:t>liepos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62B29">
        <w:rPr>
          <w:rFonts w:ascii="Times New Roman" w:hAnsi="Times New Roman"/>
          <w:sz w:val="24"/>
          <w:szCs w:val="20"/>
          <w:lang w:eastAsia="lt-LT"/>
        </w:rPr>
        <w:t>12</w:t>
      </w:r>
      <w:bookmarkStart w:id="1" w:name="_GoBack"/>
      <w:bookmarkEnd w:id="1"/>
      <w:r w:rsidR="00BB3202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  <w:r w:rsidR="00C62B29">
        <w:rPr>
          <w:rFonts w:ascii="Times New Roman" w:hAnsi="Times New Roman"/>
          <w:sz w:val="24"/>
          <w:szCs w:val="20"/>
          <w:lang w:eastAsia="lt-LT"/>
        </w:rPr>
        <w:t>239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9217354" w14:textId="77777777" w:rsidR="00875F43" w:rsidRPr="00875F43" w:rsidRDefault="00875F43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 xml:space="preserve">Kretingos rajono savivaldybės taryba </w:t>
      </w:r>
      <w:r w:rsidRPr="00875F43">
        <w:rPr>
          <w:rFonts w:ascii="Times New Roman" w:eastAsia="Times New Roman" w:hAnsi="Times New Roman"/>
          <w:spacing w:val="50"/>
          <w:sz w:val="24"/>
          <w:szCs w:val="24"/>
        </w:rPr>
        <w:t>nusprendžia</w:t>
      </w:r>
      <w:r w:rsidRPr="00875F43">
        <w:rPr>
          <w:rFonts w:ascii="Times New Roman" w:eastAsia="Times New Roman" w:hAnsi="Times New Roman"/>
          <w:sz w:val="24"/>
          <w:szCs w:val="24"/>
        </w:rPr>
        <w:t>:</w:t>
      </w:r>
    </w:p>
    <w:p w14:paraId="03522C7E" w14:textId="0F53C728" w:rsidR="00875F43" w:rsidRPr="00875F43" w:rsidRDefault="00875F43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d. sprendimą Nr. T2-1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3 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“</w:t>
      </w:r>
      <w:r w:rsidR="00810EE4" w:rsidRPr="005E51A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281A27D" w14:textId="568A79C3" w:rsidR="00875F43" w:rsidRPr="00875F43" w:rsidRDefault="00875F43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bCs/>
          <w:sz w:val="24"/>
          <w:szCs w:val="24"/>
        </w:rPr>
        <w:t xml:space="preserve">1. </w:t>
      </w:r>
      <w:r w:rsidRPr="00875F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875F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711B3FE7" w14:textId="4FC8184C" w:rsidR="00127A83" w:rsidRDefault="00875F4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875F43">
        <w:rPr>
          <w:rFonts w:ascii="Times New Roman" w:eastAsia="Times New Roman" w:hAnsi="Times New Roman"/>
          <w:sz w:val="24"/>
          <w:szCs w:val="24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="00127A83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5E28F4BF" w:rsidR="008A09A3" w:rsidRDefault="00875F4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Jolanta Gedvilaitė – Tarybos narė</w:t>
      </w:r>
      <w:r w:rsidR="008A09A3">
        <w:rPr>
          <w:rFonts w:ascii="Times New Roman" w:hAnsi="Times New Roman"/>
          <w:sz w:val="24"/>
          <w:szCs w:val="20"/>
          <w:lang w:eastAsia="lt-LT"/>
        </w:rPr>
        <w:t>.</w:t>
      </w:r>
    </w:p>
    <w:p w14:paraId="6442229E" w14:textId="478F8ACF" w:rsidR="006256B5" w:rsidRDefault="006256B5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Algimantas Gedvilas </w:t>
      </w:r>
      <w:r w:rsidR="00CE769E">
        <w:rPr>
          <w:rFonts w:ascii="Times New Roman" w:hAnsi="Times New Roman"/>
          <w:sz w:val="24"/>
          <w:szCs w:val="20"/>
          <w:lang w:eastAsia="lt-LT"/>
        </w:rPr>
        <w:t>–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C10BCB">
        <w:rPr>
          <w:rFonts w:ascii="Times New Roman" w:hAnsi="Times New Roman"/>
          <w:sz w:val="24"/>
          <w:szCs w:val="20"/>
          <w:lang w:eastAsia="lt-LT"/>
        </w:rPr>
        <w:t>Juridinio skyriaus v</w:t>
      </w:r>
      <w:r>
        <w:rPr>
          <w:rFonts w:ascii="Times New Roman" w:hAnsi="Times New Roman"/>
          <w:sz w:val="24"/>
          <w:szCs w:val="20"/>
          <w:lang w:eastAsia="lt-LT"/>
        </w:rPr>
        <w:t>edėjas.</w:t>
      </w:r>
    </w:p>
    <w:p w14:paraId="4F87105A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0B8B1C93" w14:textId="22C534DC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1B1E4716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399C6DE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narė.</w:t>
      </w:r>
    </w:p>
    <w:p w14:paraId="49DB8D7C" w14:textId="1D556073" w:rsidR="00127A8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C6BC3">
        <w:rPr>
          <w:rFonts w:ascii="Times New Roman" w:hAnsi="Times New Roman"/>
          <w:sz w:val="24"/>
          <w:szCs w:val="20"/>
          <w:lang w:eastAsia="lt-LT"/>
        </w:rPr>
        <w:t>Vilija Venckutė-</w:t>
      </w:r>
      <w:proofErr w:type="spellStart"/>
      <w:r w:rsidRPr="003C6BC3">
        <w:rPr>
          <w:rFonts w:ascii="Times New Roman" w:hAnsi="Times New Roman"/>
          <w:sz w:val="24"/>
          <w:szCs w:val="20"/>
          <w:lang w:eastAsia="lt-LT"/>
        </w:rPr>
        <w:t>Palaitienė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  <w:r w:rsidR="00875F43" w:rsidRPr="00875F43">
        <w:rPr>
          <w:rFonts w:ascii="Times New Roman" w:eastAsia="Times New Roman" w:hAnsi="Times New Roman"/>
          <w:sz w:val="24"/>
          <w:szCs w:val="24"/>
        </w:rPr>
        <w:t xml:space="preserve"> “</w:t>
      </w:r>
      <w:r w:rsidR="0087184E">
        <w:rPr>
          <w:rFonts w:ascii="Times New Roman" w:eastAsia="Times New Roman" w:hAnsi="Times New Roman"/>
          <w:sz w:val="24"/>
          <w:szCs w:val="24"/>
        </w:rPr>
        <w:t>.</w:t>
      </w:r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7E7" w14:textId="604FBF0F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619AC8" w14:textId="77777777" w:rsidR="00875F43" w:rsidRDefault="00875F4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9915F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7DD7B6" w14:textId="77777777" w:rsidR="008A09A3" w:rsidRDefault="008A09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ABBE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8922C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E2398D" w14:textId="2E91AC5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6B33E9" w14:textId="30BC9924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2429A1" w14:textId="325DC687" w:rsidR="00810EE4" w:rsidRDefault="00810EE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1B466C" w14:textId="636976C6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FE6617" w14:textId="3D9F6A3B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B2629" w14:textId="51B3CCBC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38F8F1" w14:textId="029A1F8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0C9985" w14:textId="466A6506" w:rsidR="00150E17" w:rsidRDefault="00150E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40921" w14:textId="5D697074" w:rsidR="006B4D4D" w:rsidRDefault="0087184E" w:rsidP="009E5BCD">
      <w:pPr>
        <w:pStyle w:val="Betarp"/>
        <w:rPr>
          <w:rFonts w:ascii="Times New Roman" w:eastAsia="Times New Roman" w:hAnsi="Times New Roman"/>
          <w:sz w:val="24"/>
          <w:szCs w:val="24"/>
        </w:rPr>
        <w:sectPr w:rsidR="006B4D4D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0B30B20B" w14:textId="2CD6EECF" w:rsidR="00502491" w:rsidRPr="006942AF" w:rsidRDefault="00502491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p w14:paraId="662B148E" w14:textId="77777777" w:rsidR="00291A04" w:rsidRPr="008D308B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t>AIŠKINAMASIS RAŠTAS</w:t>
      </w:r>
    </w:p>
    <w:p w14:paraId="1DC06D25" w14:textId="3DF1D47B" w:rsidR="00291A04" w:rsidRPr="00875F43" w:rsidRDefault="00291A04" w:rsidP="00875F4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75F43">
        <w:rPr>
          <w:rFonts w:ascii="Times New Roman" w:hAnsi="Times New Roman"/>
          <w:b/>
          <w:sz w:val="24"/>
          <w:szCs w:val="24"/>
        </w:rPr>
        <w:t>„</w:t>
      </w:r>
      <w:r w:rsidR="00875F43" w:rsidRPr="000C52B4">
        <w:rPr>
          <w:rFonts w:ascii="Times New Roman" w:hAnsi="Times New Roman"/>
          <w:b/>
          <w:bCs/>
          <w:sz w:val="24"/>
          <w:szCs w:val="20"/>
          <w:lang w:eastAsia="lt-LT"/>
        </w:rPr>
        <w:t>DĖL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KRETINGOS RAJONO SAVIVALDYBĖS TARYBOS 2023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M. GEGUŽĖS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>25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D. SPRENDIMO NR. T2-1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>5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>3</w:t>
      </w:r>
      <w:r w:rsidR="00875F43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875F43">
        <w:rPr>
          <w:rFonts w:ascii="Times New Roman" w:hAnsi="Times New Roman"/>
          <w:b/>
          <w:sz w:val="24"/>
          <w:szCs w:val="24"/>
        </w:rPr>
        <w:t>„</w:t>
      </w:r>
      <w:r w:rsidR="00875F43" w:rsidRPr="007F7F6F">
        <w:rPr>
          <w:rFonts w:ascii="Times New Roman" w:hAnsi="Times New Roman"/>
          <w:b/>
          <w:bCs/>
          <w:sz w:val="24"/>
          <w:szCs w:val="20"/>
          <w:lang w:eastAsia="lt-LT"/>
        </w:rPr>
        <w:t>DĖL KOMISIJOS KRETINGOS RAJONO SAVIVALDYBĖS TARYBOS VEIKLOS REGLAMENTO PATAISOMS RENGTI SUDARYMO</w:t>
      </w:r>
      <w:r w:rsidR="00875F43">
        <w:rPr>
          <w:rFonts w:ascii="Times New Roman" w:hAnsi="Times New Roman"/>
          <w:b/>
          <w:sz w:val="24"/>
          <w:szCs w:val="24"/>
        </w:rPr>
        <w:t xml:space="preserve">“ </w:t>
      </w:r>
      <w:r w:rsidR="00875F43">
        <w:rPr>
          <w:rFonts w:ascii="Times New Roman" w:hAnsi="Times New Roman"/>
          <w:b/>
          <w:bCs/>
          <w:sz w:val="24"/>
          <w:szCs w:val="20"/>
          <w:lang w:eastAsia="lt-LT"/>
        </w:rPr>
        <w:t>PAKEITIMO</w:t>
      </w:r>
      <w:r w:rsidR="00875F43">
        <w:rPr>
          <w:rFonts w:ascii="Times New Roman" w:hAnsi="Times New Roman"/>
          <w:b/>
          <w:sz w:val="24"/>
          <w:szCs w:val="24"/>
        </w:rPr>
        <w:t>“</w:t>
      </w:r>
    </w:p>
    <w:p w14:paraId="7A27EAF2" w14:textId="77777777" w:rsidR="00FC2CAD" w:rsidRDefault="00FC2CAD" w:rsidP="00291A04">
      <w:pPr>
        <w:pStyle w:val="Betarp"/>
        <w:jc w:val="center"/>
        <w:rPr>
          <w:rFonts w:ascii="Times New Roman" w:hAnsi="Times New Roman"/>
          <w:b/>
          <w:sz w:val="24"/>
          <w:szCs w:val="20"/>
          <w:lang w:eastAsia="lt-LT"/>
        </w:rPr>
      </w:pPr>
    </w:p>
    <w:p w14:paraId="686D4331" w14:textId="7404BD0E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20</w:t>
      </w:r>
      <w:r w:rsidR="008A09A3">
        <w:rPr>
          <w:rFonts w:ascii="Times New Roman" w:hAnsi="Times New Roman"/>
          <w:sz w:val="24"/>
          <w:szCs w:val="24"/>
        </w:rPr>
        <w:t>23</w:t>
      </w:r>
      <w:r w:rsidR="00F41A95">
        <w:rPr>
          <w:rFonts w:ascii="Times New Roman" w:hAnsi="Times New Roman"/>
          <w:sz w:val="24"/>
          <w:szCs w:val="24"/>
        </w:rPr>
        <w:t>-</w:t>
      </w:r>
      <w:r w:rsidR="006942AF">
        <w:rPr>
          <w:rFonts w:ascii="Times New Roman" w:hAnsi="Times New Roman"/>
          <w:sz w:val="24"/>
          <w:szCs w:val="24"/>
        </w:rPr>
        <w:t>0</w:t>
      </w:r>
      <w:r w:rsidR="00875F43">
        <w:rPr>
          <w:rFonts w:ascii="Times New Roman" w:hAnsi="Times New Roman"/>
          <w:sz w:val="24"/>
          <w:szCs w:val="24"/>
        </w:rPr>
        <w:t>7</w:t>
      </w:r>
      <w:r w:rsidR="006942AF">
        <w:rPr>
          <w:rFonts w:ascii="Times New Roman" w:hAnsi="Times New Roman"/>
          <w:sz w:val="24"/>
          <w:szCs w:val="24"/>
        </w:rPr>
        <w:t>-</w:t>
      </w:r>
      <w:r w:rsidR="00875F43">
        <w:rPr>
          <w:rFonts w:ascii="Times New Roman" w:hAnsi="Times New Roman"/>
          <w:sz w:val="24"/>
          <w:szCs w:val="24"/>
        </w:rPr>
        <w:t>03</w:t>
      </w:r>
    </w:p>
    <w:p w14:paraId="42B7A39D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1A0C9EB2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78FFCFCC" w14:textId="1C6E45A4" w:rsidR="007A51DB" w:rsidRPr="005E51AC" w:rsidRDefault="00291A04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1AC">
        <w:rPr>
          <w:rFonts w:ascii="Times New Roman" w:hAnsi="Times New Roman"/>
          <w:b/>
          <w:sz w:val="24"/>
          <w:szCs w:val="24"/>
        </w:rPr>
        <w:t>1.</w:t>
      </w:r>
      <w:r w:rsidRPr="005E51AC">
        <w:rPr>
          <w:rFonts w:ascii="Times New Roman" w:hAnsi="Times New Roman"/>
          <w:sz w:val="24"/>
          <w:szCs w:val="24"/>
        </w:rPr>
        <w:t xml:space="preserve"> </w:t>
      </w:r>
      <w:r w:rsidRPr="005E51AC">
        <w:rPr>
          <w:rFonts w:ascii="Times New Roman" w:hAnsi="Times New Roman"/>
          <w:b/>
          <w:sz w:val="24"/>
          <w:szCs w:val="24"/>
        </w:rPr>
        <w:t>Parengto sprendimo projekto tikslai ir uždaviniai</w:t>
      </w:r>
      <w:r w:rsidR="008A09A3" w:rsidRPr="005E51AC">
        <w:rPr>
          <w:rFonts w:ascii="Times New Roman" w:hAnsi="Times New Roman"/>
          <w:sz w:val="24"/>
          <w:szCs w:val="24"/>
        </w:rPr>
        <w:t xml:space="preserve"> – </w:t>
      </w:r>
      <w:r w:rsidR="00CE769E">
        <w:rPr>
          <w:rFonts w:ascii="Times New Roman" w:eastAsia="Times New Roman" w:hAnsi="Times New Roman"/>
          <w:sz w:val="24"/>
          <w:szCs w:val="24"/>
        </w:rPr>
        <w:t>p</w:t>
      </w:r>
      <w:r w:rsidR="00875F43" w:rsidRPr="005E51AC">
        <w:rPr>
          <w:rFonts w:ascii="Times New Roman" w:eastAsia="Times New Roman" w:hAnsi="Times New Roman"/>
          <w:sz w:val="24"/>
          <w:szCs w:val="24"/>
        </w:rPr>
        <w:t>akeisti Kretingos rajono savivaldybės tarybos 2023 m. gegužės 25 d. sprendimą Nr. T2-153 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75F43" w:rsidRPr="005E51AC">
        <w:rPr>
          <w:rFonts w:ascii="Times New Roman" w:eastAsia="Times New Roman" w:hAnsi="Times New Roman"/>
          <w:sz w:val="24"/>
          <w:szCs w:val="24"/>
        </w:rPr>
        <w:t>“</w:t>
      </w:r>
      <w:r w:rsidR="00875F43" w:rsidRPr="005E51A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464852C" w14:textId="52710974" w:rsidR="007D6D48" w:rsidRPr="005E51AC" w:rsidRDefault="00291A04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51AC">
        <w:rPr>
          <w:rFonts w:ascii="Times New Roman" w:hAnsi="Times New Roman"/>
          <w:b/>
          <w:sz w:val="24"/>
          <w:szCs w:val="24"/>
        </w:rPr>
        <w:t xml:space="preserve">2. </w:t>
      </w:r>
      <w:r w:rsidR="008A09A3" w:rsidRPr="005E51AC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8A09A3" w:rsidRPr="005E51AC">
        <w:rPr>
          <w:rFonts w:ascii="Times New Roman" w:hAnsi="Times New Roman"/>
          <w:sz w:val="24"/>
          <w:szCs w:val="24"/>
        </w:rPr>
        <w:t xml:space="preserve"> </w:t>
      </w:r>
      <w:r w:rsidR="00127A83" w:rsidRPr="005E51AC">
        <w:rPr>
          <w:rFonts w:ascii="Times New Roman" w:hAnsi="Times New Roman"/>
          <w:sz w:val="24"/>
          <w:szCs w:val="24"/>
        </w:rPr>
        <w:t>Lietuvos Respublikos vietos savivaldos įstatym</w:t>
      </w:r>
      <w:r w:rsidR="008A09A3" w:rsidRPr="005E51AC">
        <w:rPr>
          <w:rFonts w:ascii="Times New Roman" w:hAnsi="Times New Roman"/>
          <w:sz w:val="24"/>
          <w:szCs w:val="24"/>
        </w:rPr>
        <w:t>as</w:t>
      </w:r>
      <w:r w:rsidR="00127A83" w:rsidRPr="005E51AC">
        <w:rPr>
          <w:rFonts w:ascii="Times New Roman" w:hAnsi="Times New Roman"/>
          <w:sz w:val="24"/>
          <w:szCs w:val="24"/>
        </w:rPr>
        <w:t xml:space="preserve"> numat</w:t>
      </w:r>
      <w:r w:rsidR="008A09A3" w:rsidRPr="005E51AC">
        <w:rPr>
          <w:rFonts w:ascii="Times New Roman" w:hAnsi="Times New Roman"/>
          <w:sz w:val="24"/>
          <w:szCs w:val="24"/>
        </w:rPr>
        <w:t>o</w:t>
      </w:r>
      <w:r w:rsidR="00127A83" w:rsidRPr="005E51AC">
        <w:rPr>
          <w:rFonts w:ascii="Times New Roman" w:hAnsi="Times New Roman"/>
          <w:sz w:val="24"/>
          <w:szCs w:val="24"/>
        </w:rPr>
        <w:t xml:space="preserve">, </w:t>
      </w:r>
      <w:r w:rsidR="006942AF" w:rsidRPr="005E51AC">
        <w:rPr>
          <w:rFonts w:ascii="Times New Roman" w:hAnsi="Times New Roman"/>
          <w:sz w:val="24"/>
          <w:szCs w:val="24"/>
        </w:rPr>
        <w:t xml:space="preserve">jog įstatymų numatytais atvejais arba savivaldybės tarybos sprendimu gali būti sudaromos ir kitos nuolatinės (tos kadencijos laikotarpiui). </w:t>
      </w:r>
      <w:r w:rsidR="007D6D48" w:rsidRPr="005E51AC">
        <w:rPr>
          <w:rFonts w:ascii="Times New Roman" w:hAnsi="Times New Roman"/>
          <w:sz w:val="24"/>
          <w:szCs w:val="24"/>
        </w:rPr>
        <w:t>Savivaldybės tarybos komisijų sudarymo tvarka nustatoma reglamente. Komisijų nuostatus tvirtina savivaldybės taryba.</w:t>
      </w:r>
      <w:r w:rsidR="00127A83" w:rsidRPr="005E51AC">
        <w:rPr>
          <w:rFonts w:ascii="Times New Roman" w:hAnsi="Times New Roman"/>
          <w:sz w:val="24"/>
          <w:szCs w:val="24"/>
        </w:rPr>
        <w:t xml:space="preserve"> Kretingos rajono savivaldybės tarybos veiklos reglament</w:t>
      </w:r>
      <w:r w:rsidR="007D6D48" w:rsidRPr="005E51AC">
        <w:rPr>
          <w:rFonts w:ascii="Times New Roman" w:hAnsi="Times New Roman"/>
          <w:sz w:val="24"/>
          <w:szCs w:val="24"/>
        </w:rPr>
        <w:t>e</w:t>
      </w:r>
      <w:r w:rsidR="00127A83" w:rsidRPr="005E51AC">
        <w:rPr>
          <w:rFonts w:ascii="Times New Roman" w:hAnsi="Times New Roman"/>
          <w:sz w:val="24"/>
          <w:szCs w:val="24"/>
        </w:rPr>
        <w:t xml:space="preserve"> </w:t>
      </w:r>
      <w:r w:rsidR="00EE3542" w:rsidRPr="005E51AC">
        <w:rPr>
          <w:rFonts w:ascii="Times New Roman" w:hAnsi="Times New Roman"/>
          <w:sz w:val="24"/>
          <w:szCs w:val="24"/>
        </w:rPr>
        <w:t>numatyta, jog</w:t>
      </w:r>
      <w:r w:rsidR="006B4D4D" w:rsidRPr="005E51AC">
        <w:rPr>
          <w:rFonts w:ascii="Times New Roman" w:hAnsi="Times New Roman"/>
          <w:sz w:val="24"/>
          <w:szCs w:val="24"/>
        </w:rPr>
        <w:t>,</w:t>
      </w:r>
      <w:r w:rsidR="00EE3542" w:rsidRPr="005E51AC">
        <w:rPr>
          <w:rFonts w:ascii="Times New Roman" w:hAnsi="Times New Roman"/>
          <w:sz w:val="24"/>
          <w:szCs w:val="24"/>
        </w:rPr>
        <w:t xml:space="preserve"> </w:t>
      </w:r>
      <w:r w:rsidR="007D6D48" w:rsidRPr="005E51AC">
        <w:rPr>
          <w:rFonts w:ascii="Times New Roman" w:hAnsi="Times New Roman"/>
          <w:sz w:val="24"/>
          <w:szCs w:val="24"/>
        </w:rPr>
        <w:t>sudarydama komisiją, Taryba nustato komisijos narių skaičių, iš Tarybos narių skiria jos pirmininką, tvirtina nuostatus</w:t>
      </w:r>
      <w:r w:rsidR="002079B7" w:rsidRPr="005E51AC">
        <w:rPr>
          <w:rFonts w:ascii="Times New Roman" w:hAnsi="Times New Roman"/>
          <w:sz w:val="24"/>
          <w:szCs w:val="24"/>
        </w:rPr>
        <w:t>.</w:t>
      </w:r>
    </w:p>
    <w:p w14:paraId="061E70EF" w14:textId="256A5ECC" w:rsidR="007D6D48" w:rsidRPr="005E51AC" w:rsidRDefault="007D6D48" w:rsidP="007D6D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E51A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2019 m. birželio 27 d. sprendimu Nr. T2-188 „Dėl komisijos Kretingos rajono savivaldybės tarybos veiklos reglamento pataisoms rengti sudarymo ir komisijos nuostatų patvirtinimo“ buvo patvirtinti </w:t>
      </w:r>
      <w:r w:rsidR="00154FF1" w:rsidRPr="005E51AC">
        <w:rPr>
          <w:rFonts w:ascii="Times New Roman" w:hAnsi="Times New Roman"/>
          <w:sz w:val="24"/>
          <w:szCs w:val="20"/>
          <w:lang w:eastAsia="lt-LT"/>
        </w:rPr>
        <w:t>Komisijos nuostatai.</w:t>
      </w:r>
    </w:p>
    <w:p w14:paraId="5F684C38" w14:textId="25346327" w:rsidR="00150E17" w:rsidRPr="005E51AC" w:rsidRDefault="00150E17" w:rsidP="00150E17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5E51AC">
        <w:rPr>
          <w:rFonts w:ascii="Times New Roman" w:eastAsia="Times New Roman" w:hAnsi="Times New Roman"/>
          <w:sz w:val="24"/>
          <w:szCs w:val="20"/>
          <w:lang w:eastAsia="lt-LT"/>
        </w:rPr>
        <w:t>Tarybos nario mandato atsisakė su Lietuvos socialdemokratų partijos frakcij</w:t>
      </w:r>
      <w:r w:rsidR="00CE769E">
        <w:rPr>
          <w:rFonts w:ascii="Times New Roman" w:eastAsia="Times New Roman" w:hAnsi="Times New Roman"/>
          <w:sz w:val="24"/>
          <w:szCs w:val="20"/>
          <w:lang w:eastAsia="lt-LT"/>
        </w:rPr>
        <w:t>a</w:t>
      </w:r>
      <w:r w:rsidRPr="005E51AC">
        <w:rPr>
          <w:rFonts w:ascii="Times New Roman" w:eastAsia="Times New Roman" w:hAnsi="Times New Roman"/>
          <w:sz w:val="24"/>
          <w:szCs w:val="20"/>
          <w:lang w:eastAsia="lt-LT"/>
        </w:rPr>
        <w:t xml:space="preserve"> į tarybą išrinktas narys Steponas Baltuonis. Vietoje jo Lietuvos Respublikos vyriausioji rinkimų komisija savivaldybės tarybos nario mandatą pripažino naujai savivaldybės tarybos nar</w:t>
      </w:r>
      <w:r w:rsidR="00CE769E">
        <w:rPr>
          <w:rFonts w:ascii="Times New Roman" w:eastAsia="Times New Roman" w:hAnsi="Times New Roman"/>
          <w:sz w:val="24"/>
          <w:szCs w:val="20"/>
          <w:lang w:eastAsia="lt-LT"/>
        </w:rPr>
        <w:t>ei</w:t>
      </w:r>
      <w:r w:rsidRPr="005E51AC">
        <w:rPr>
          <w:rFonts w:ascii="Times New Roman" w:eastAsia="Times New Roman" w:hAnsi="Times New Roman"/>
          <w:sz w:val="24"/>
          <w:szCs w:val="20"/>
          <w:lang w:eastAsia="lt-LT"/>
        </w:rPr>
        <w:t xml:space="preserve"> – Jolantai Gedvilaitei</w:t>
      </w:r>
      <w:r w:rsidR="00CE769E">
        <w:rPr>
          <w:rFonts w:ascii="Times New Roman" w:eastAsia="Times New Roman" w:hAnsi="Times New Roman"/>
          <w:sz w:val="24"/>
          <w:szCs w:val="20"/>
          <w:lang w:eastAsia="lt-LT"/>
        </w:rPr>
        <w:t>, k</w:t>
      </w:r>
      <w:r w:rsidRPr="005E51AC">
        <w:rPr>
          <w:rFonts w:ascii="Times New Roman" w:eastAsia="Times New Roman" w:hAnsi="Times New Roman"/>
          <w:sz w:val="24"/>
          <w:szCs w:val="20"/>
          <w:lang w:eastAsia="lt-LT"/>
        </w:rPr>
        <w:t xml:space="preserve">uri </w:t>
      </w:r>
      <w:r w:rsidRPr="005E51AC">
        <w:rPr>
          <w:rFonts w:ascii="Times New Roman" w:eastAsia="Times New Roman" w:hAnsi="Times New Roman"/>
          <w:sz w:val="24"/>
          <w:szCs w:val="20"/>
        </w:rPr>
        <w:t>prisiekė</w:t>
      </w:r>
      <w:r w:rsidRPr="005E51AC">
        <w:rPr>
          <w:rFonts w:ascii="Times New Roman" w:eastAsia="Times New Roman" w:hAnsi="Times New Roman"/>
          <w:sz w:val="24"/>
          <w:szCs w:val="20"/>
          <w:lang w:eastAsia="lt-LT"/>
        </w:rPr>
        <w:t xml:space="preserve"> 2023 m. </w:t>
      </w:r>
      <w:r w:rsidRPr="005E51AC">
        <w:rPr>
          <w:rFonts w:ascii="Times New Roman" w:eastAsia="Times New Roman" w:hAnsi="Times New Roman"/>
          <w:sz w:val="24"/>
          <w:szCs w:val="20"/>
        </w:rPr>
        <w:t>birželio 29 d. posėdyje.</w:t>
      </w:r>
    </w:p>
    <w:p w14:paraId="7CC3722D" w14:textId="48BA6E43" w:rsidR="00EB7F35" w:rsidRPr="005E51AC" w:rsidRDefault="00150E17" w:rsidP="00B7207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51AC">
        <w:rPr>
          <w:rFonts w:ascii="Times New Roman" w:hAnsi="Times New Roman"/>
          <w:sz w:val="24"/>
          <w:szCs w:val="24"/>
          <w:lang w:eastAsia="lt-LT"/>
        </w:rPr>
        <w:t>2023 m. birželio 29 d. gautas Lietuvos socialdemokratų partijos frakcijos raštas Nr. D13-383, kuriuo frakcijos narė Jolanta Ge</w:t>
      </w:r>
      <w:r w:rsidR="00B7207C">
        <w:rPr>
          <w:rFonts w:ascii="Times New Roman" w:hAnsi="Times New Roman"/>
          <w:sz w:val="24"/>
          <w:szCs w:val="24"/>
          <w:lang w:eastAsia="lt-LT"/>
        </w:rPr>
        <w:t xml:space="preserve">dvilaitė deleguojama į komisiją, 2023 m. liepos 7 d. gautas Kretingos rajono savivaldybės administracijos Juridinio skyriaus raštas Nr. D13-412 </w:t>
      </w:r>
      <w:r w:rsidR="00B7207C" w:rsidRPr="005E51AC">
        <w:rPr>
          <w:rFonts w:ascii="Times New Roman" w:hAnsi="Times New Roman"/>
          <w:sz w:val="24"/>
          <w:szCs w:val="20"/>
          <w:lang w:eastAsia="lt-LT"/>
        </w:rPr>
        <w:t>„</w:t>
      </w:r>
      <w:r w:rsidR="00B7207C">
        <w:rPr>
          <w:rFonts w:ascii="Times New Roman" w:hAnsi="Times New Roman"/>
          <w:sz w:val="24"/>
          <w:szCs w:val="20"/>
          <w:lang w:eastAsia="lt-LT"/>
        </w:rPr>
        <w:t>Dėl komisijos nario delegavimo</w:t>
      </w:r>
      <w:r w:rsidR="00B7207C" w:rsidRPr="005E51AC">
        <w:rPr>
          <w:rFonts w:ascii="Times New Roman" w:hAnsi="Times New Roman"/>
          <w:sz w:val="24"/>
          <w:szCs w:val="20"/>
          <w:lang w:eastAsia="lt-LT"/>
        </w:rPr>
        <w:t>“</w:t>
      </w:r>
      <w:r w:rsidR="00B7207C">
        <w:rPr>
          <w:rFonts w:ascii="Times New Roman" w:hAnsi="Times New Roman"/>
          <w:sz w:val="24"/>
          <w:szCs w:val="20"/>
          <w:lang w:eastAsia="lt-LT"/>
        </w:rPr>
        <w:t xml:space="preserve">, kuriuo </w:t>
      </w:r>
      <w:r w:rsidR="00B7207C">
        <w:rPr>
          <w:rFonts w:ascii="Times New Roman" w:hAnsi="Times New Roman"/>
          <w:sz w:val="24"/>
          <w:szCs w:val="24"/>
          <w:lang w:eastAsia="lt-LT"/>
        </w:rPr>
        <w:t>Kretingos rajono savivaldybės administracijos Juridinio skyriaus vedėjas Algimantas Gedvilas deleguojamas į komisiją.</w:t>
      </w:r>
    </w:p>
    <w:p w14:paraId="60391B97" w14:textId="469F53BC" w:rsidR="007D6D48" w:rsidRPr="005E51AC" w:rsidRDefault="00316746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51AC">
        <w:rPr>
          <w:rFonts w:ascii="Times New Roman" w:hAnsi="Times New Roman"/>
          <w:sz w:val="24"/>
          <w:szCs w:val="24"/>
        </w:rPr>
        <w:t>Į</w:t>
      </w:r>
      <w:r w:rsidR="007D6D48" w:rsidRPr="005E51AC">
        <w:rPr>
          <w:rFonts w:ascii="Times New Roman" w:hAnsi="Times New Roman"/>
          <w:sz w:val="24"/>
          <w:szCs w:val="24"/>
        </w:rPr>
        <w:t xml:space="preserve"> </w:t>
      </w:r>
      <w:r w:rsidRPr="005E51AC">
        <w:rPr>
          <w:rFonts w:ascii="Times New Roman" w:hAnsi="Times New Roman"/>
          <w:sz w:val="24"/>
          <w:szCs w:val="24"/>
        </w:rPr>
        <w:t>K</w:t>
      </w:r>
      <w:r w:rsidR="007D6D48" w:rsidRPr="005E51AC">
        <w:rPr>
          <w:rFonts w:ascii="Times New Roman" w:hAnsi="Times New Roman"/>
          <w:sz w:val="24"/>
          <w:szCs w:val="24"/>
        </w:rPr>
        <w:t>omisiją</w:t>
      </w:r>
      <w:r w:rsidRPr="005E51AC">
        <w:rPr>
          <w:rFonts w:ascii="Times New Roman" w:hAnsi="Times New Roman"/>
          <w:sz w:val="24"/>
          <w:szCs w:val="24"/>
        </w:rPr>
        <w:t xml:space="preserve"> yra įtraukti visų Taryboje atstovaujamų partijų atstovai</w:t>
      </w:r>
      <w:r w:rsidR="00154FF1" w:rsidRPr="005E51AC">
        <w:rPr>
          <w:rFonts w:ascii="Times New Roman" w:hAnsi="Times New Roman"/>
          <w:sz w:val="24"/>
          <w:szCs w:val="24"/>
        </w:rPr>
        <w:t xml:space="preserve">, </w:t>
      </w:r>
      <w:r w:rsidR="00150E17" w:rsidRPr="005E51AC">
        <w:rPr>
          <w:rFonts w:ascii="Times New Roman" w:hAnsi="Times New Roman"/>
          <w:sz w:val="24"/>
          <w:szCs w:val="24"/>
        </w:rPr>
        <w:t>savivaldybės vicemerė,</w:t>
      </w:r>
      <w:r w:rsidR="00154FF1" w:rsidRPr="005E51AC">
        <w:rPr>
          <w:rFonts w:ascii="Times New Roman" w:hAnsi="Times New Roman"/>
          <w:sz w:val="24"/>
          <w:szCs w:val="24"/>
        </w:rPr>
        <w:t xml:space="preserve"> bei savivaldybės administracijos </w:t>
      </w:r>
      <w:r w:rsidR="00154FF1" w:rsidRPr="005E51AC">
        <w:rPr>
          <w:rFonts w:ascii="Times New Roman" w:hAnsi="Times New Roman"/>
          <w:sz w:val="24"/>
          <w:szCs w:val="20"/>
          <w:lang w:eastAsia="lt-LT"/>
        </w:rPr>
        <w:t xml:space="preserve">Juridinio skyriaus </w:t>
      </w:r>
      <w:r w:rsidR="00150E17" w:rsidRPr="005E51AC">
        <w:rPr>
          <w:rFonts w:ascii="Times New Roman" w:hAnsi="Times New Roman"/>
          <w:sz w:val="24"/>
          <w:szCs w:val="20"/>
          <w:lang w:eastAsia="lt-LT"/>
        </w:rPr>
        <w:t>vedėjas.</w:t>
      </w:r>
    </w:p>
    <w:p w14:paraId="37FA5AA8" w14:textId="5C22346A" w:rsidR="008A09A3" w:rsidRPr="005E51AC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5E51AC">
        <w:rPr>
          <w:b/>
          <w:szCs w:val="24"/>
          <w:lang w:val="lt-LT"/>
        </w:rPr>
        <w:t>3. Kokių rezultatų laukiama.</w:t>
      </w:r>
      <w:r w:rsidRPr="005E51AC">
        <w:rPr>
          <w:szCs w:val="24"/>
          <w:lang w:val="lt-LT"/>
        </w:rPr>
        <w:t xml:space="preserve"> Bus </w:t>
      </w:r>
      <w:r w:rsidR="00875F43" w:rsidRPr="005E51AC">
        <w:rPr>
          <w:szCs w:val="24"/>
          <w:lang w:val="lt-LT"/>
        </w:rPr>
        <w:t>pakeista</w:t>
      </w:r>
      <w:r w:rsidRPr="005E51AC">
        <w:rPr>
          <w:szCs w:val="24"/>
          <w:lang w:val="lt-LT"/>
        </w:rPr>
        <w:t xml:space="preserve"> komisija.</w:t>
      </w:r>
    </w:p>
    <w:p w14:paraId="1A74C2B0" w14:textId="77777777" w:rsidR="008A09A3" w:rsidRPr="00C10259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5E51AC">
        <w:rPr>
          <w:b/>
          <w:szCs w:val="24"/>
          <w:lang w:val="lt-LT"/>
        </w:rPr>
        <w:t xml:space="preserve">4. Lėšų poreikis ir šaltiniai. </w:t>
      </w:r>
      <w:r w:rsidRPr="005E51AC">
        <w:rPr>
          <w:szCs w:val="24"/>
          <w:lang w:val="lt-LT"/>
        </w:rPr>
        <w:t>Sprendimo įgyvendinimui</w:t>
      </w:r>
      <w:r w:rsidRPr="00C10259">
        <w:rPr>
          <w:szCs w:val="24"/>
          <w:lang w:val="lt-LT"/>
        </w:rPr>
        <w:t xml:space="preserve"> Savivaldybės biudžeto lėšų nereikės.</w:t>
      </w:r>
    </w:p>
    <w:p w14:paraId="0C5DA3BF" w14:textId="77777777" w:rsidR="008A09A3" w:rsidRPr="00C10259" w:rsidRDefault="008A09A3" w:rsidP="008A09A3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7F5F86A3" w14:textId="77777777" w:rsidR="008A09A3" w:rsidRPr="00C10259" w:rsidRDefault="008A09A3" w:rsidP="008A09A3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774BDBF" w14:textId="4046D340" w:rsidR="00204E0D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875F4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7942" w14:textId="77777777" w:rsidR="004D4465" w:rsidRDefault="004D4465">
      <w:pPr>
        <w:spacing w:after="0" w:line="240" w:lineRule="auto"/>
      </w:pPr>
      <w:r>
        <w:separator/>
      </w:r>
    </w:p>
  </w:endnote>
  <w:endnote w:type="continuationSeparator" w:id="0">
    <w:p w14:paraId="1180AD79" w14:textId="77777777" w:rsidR="004D4465" w:rsidRDefault="004D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77FC" w14:textId="77777777" w:rsidR="004D4465" w:rsidRDefault="004D4465">
      <w:pPr>
        <w:spacing w:after="0" w:line="240" w:lineRule="auto"/>
      </w:pPr>
      <w:r>
        <w:separator/>
      </w:r>
    </w:p>
  </w:footnote>
  <w:footnote w:type="continuationSeparator" w:id="0">
    <w:p w14:paraId="7FDE556F" w14:textId="77777777" w:rsidR="004D4465" w:rsidRDefault="004D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E96D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5DBF1F5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E1AE" w14:textId="59AE9C48" w:rsidR="0033715A" w:rsidRPr="007D2F7E" w:rsidRDefault="0033715A" w:rsidP="006B4D4D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 w:rsidR="006B4D4D"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B81B" w14:textId="6F61CFEE" w:rsidR="006B4D4D" w:rsidRPr="006B4D4D" w:rsidRDefault="006B4D4D" w:rsidP="006B4D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0E17"/>
    <w:rsid w:val="00154FF1"/>
    <w:rsid w:val="001572D5"/>
    <w:rsid w:val="0016087F"/>
    <w:rsid w:val="001640AB"/>
    <w:rsid w:val="00165DD9"/>
    <w:rsid w:val="00167B82"/>
    <w:rsid w:val="00175EE5"/>
    <w:rsid w:val="0017777B"/>
    <w:rsid w:val="0018640F"/>
    <w:rsid w:val="001A38AA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B2CC9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62703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C3A7E"/>
    <w:rsid w:val="004C7DF0"/>
    <w:rsid w:val="004D4465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E51AC"/>
    <w:rsid w:val="005F5043"/>
    <w:rsid w:val="005F7DAB"/>
    <w:rsid w:val="00600EE6"/>
    <w:rsid w:val="00606579"/>
    <w:rsid w:val="00617DBB"/>
    <w:rsid w:val="00620925"/>
    <w:rsid w:val="006239DF"/>
    <w:rsid w:val="006256B5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0EE4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184E"/>
    <w:rsid w:val="00872316"/>
    <w:rsid w:val="00875F43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308C"/>
    <w:rsid w:val="00A27062"/>
    <w:rsid w:val="00A433A2"/>
    <w:rsid w:val="00A93576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7C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62B29"/>
    <w:rsid w:val="00C62D86"/>
    <w:rsid w:val="00C749B2"/>
    <w:rsid w:val="00C76B52"/>
    <w:rsid w:val="00C772E1"/>
    <w:rsid w:val="00C816FB"/>
    <w:rsid w:val="00C958A0"/>
    <w:rsid w:val="00CA1BDD"/>
    <w:rsid w:val="00CA6BD8"/>
    <w:rsid w:val="00CD313D"/>
    <w:rsid w:val="00CE0635"/>
    <w:rsid w:val="00CE1C6B"/>
    <w:rsid w:val="00CE769E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C344C"/>
    <w:rsid w:val="00E025DD"/>
    <w:rsid w:val="00E0287E"/>
    <w:rsid w:val="00E10EB6"/>
    <w:rsid w:val="00E24C27"/>
    <w:rsid w:val="00E41F5C"/>
    <w:rsid w:val="00E57814"/>
    <w:rsid w:val="00E6643A"/>
    <w:rsid w:val="00EA008C"/>
    <w:rsid w:val="00EA16B4"/>
    <w:rsid w:val="00EA17AE"/>
    <w:rsid w:val="00EA5089"/>
    <w:rsid w:val="00EB03C4"/>
    <w:rsid w:val="00EB44FA"/>
    <w:rsid w:val="00EB5CDA"/>
    <w:rsid w:val="00EB7F35"/>
    <w:rsid w:val="00EC4A14"/>
    <w:rsid w:val="00ED552C"/>
    <w:rsid w:val="00EE187C"/>
    <w:rsid w:val="00EE3542"/>
    <w:rsid w:val="00F04C80"/>
    <w:rsid w:val="00F125AD"/>
    <w:rsid w:val="00F129B6"/>
    <w:rsid w:val="00F1381B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8DAB-2DC6-4367-8983-08C926D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3</cp:revision>
  <cp:lastPrinted>2019-05-08T04:54:00Z</cp:lastPrinted>
  <dcterms:created xsi:type="dcterms:W3CDTF">2023-07-10T10:55:00Z</dcterms:created>
  <dcterms:modified xsi:type="dcterms:W3CDTF">2023-07-12T12:02:00Z</dcterms:modified>
</cp:coreProperties>
</file>