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988721" w14:textId="5579F586" w:rsidR="00FC0925" w:rsidRPr="004E088B" w:rsidRDefault="00FC0925" w:rsidP="004E088B">
      <w:pPr>
        <w:jc w:val="center"/>
        <w:rPr>
          <w:b/>
          <w:sz w:val="28"/>
          <w:szCs w:val="28"/>
        </w:rPr>
      </w:pPr>
      <w:r w:rsidRPr="004E088B">
        <w:rPr>
          <w:b/>
          <w:sz w:val="28"/>
          <w:szCs w:val="28"/>
        </w:rPr>
        <w:t>KRETINGOS RAJONO SAVIVALDYBĖS TARYBA</w:t>
      </w:r>
    </w:p>
    <w:p w14:paraId="2C84DB79" w14:textId="77777777" w:rsidR="00FC0925" w:rsidRDefault="00FC0925" w:rsidP="004E088B"/>
    <w:p w14:paraId="7FE48CAA" w14:textId="77777777" w:rsidR="00FC0925" w:rsidRDefault="00FC0925" w:rsidP="004E088B">
      <w:pPr>
        <w:jc w:val="center"/>
        <w:rPr>
          <w:b/>
        </w:rPr>
      </w:pPr>
      <w:r>
        <w:rPr>
          <w:b/>
        </w:rPr>
        <w:t>SPRENDIMAS</w:t>
      </w:r>
    </w:p>
    <w:p w14:paraId="7DF5628B" w14:textId="5DF1EDC6" w:rsidR="00FC0925" w:rsidRDefault="00FC0925" w:rsidP="004E088B">
      <w:pPr>
        <w:jc w:val="center"/>
        <w:rPr>
          <w:b/>
        </w:rPr>
      </w:pPr>
      <w:r>
        <w:rPr>
          <w:b/>
        </w:rPr>
        <w:t xml:space="preserve">DĖL KRETINGOS RAJONO SAVIVALDYBĖS </w:t>
      </w:r>
      <w:r w:rsidR="0005200F" w:rsidRPr="0005200F">
        <w:rPr>
          <w:b/>
        </w:rPr>
        <w:t>VARDU SUDAROMŲ SUTARČIŲ PASIRAŠYMO TVARKOS APRAŠO PATVIRTINIMO</w:t>
      </w:r>
    </w:p>
    <w:p w14:paraId="49D27A63" w14:textId="77777777" w:rsidR="00FC0925" w:rsidRPr="005023DA" w:rsidRDefault="00FC0925" w:rsidP="004E088B">
      <w:pPr>
        <w:rPr>
          <w:bCs/>
        </w:rPr>
      </w:pPr>
    </w:p>
    <w:p w14:paraId="2AAE069A" w14:textId="2B2AF722" w:rsidR="00FC0925" w:rsidRDefault="00FC0925" w:rsidP="004E088B">
      <w:pPr>
        <w:jc w:val="center"/>
      </w:pPr>
      <w:r>
        <w:t>20</w:t>
      </w:r>
      <w:r w:rsidR="004E088B">
        <w:t>23</w:t>
      </w:r>
      <w:r>
        <w:t xml:space="preserve"> m. </w:t>
      </w:r>
      <w:r w:rsidR="0005200F">
        <w:t>birželio</w:t>
      </w:r>
      <w:r w:rsidR="00812FA7">
        <w:t xml:space="preserve"> 9</w:t>
      </w:r>
      <w:r>
        <w:t xml:space="preserve"> d. Nr. T</w:t>
      </w:r>
      <w:r w:rsidR="00812FA7">
        <w:t>1</w:t>
      </w:r>
      <w:r>
        <w:t>-</w:t>
      </w:r>
      <w:r w:rsidR="00812FA7">
        <w:t>225</w:t>
      </w:r>
      <w:r w:rsidR="0005200F">
        <w:t xml:space="preserve">   </w:t>
      </w:r>
    </w:p>
    <w:p w14:paraId="7140053A" w14:textId="77777777" w:rsidR="00FC0925" w:rsidRDefault="00FC0925" w:rsidP="004E088B">
      <w:pPr>
        <w:jc w:val="center"/>
      </w:pPr>
      <w:r>
        <w:t>Kretinga</w:t>
      </w:r>
    </w:p>
    <w:p w14:paraId="4015869E" w14:textId="77777777" w:rsidR="00FC0925" w:rsidRDefault="00FC0925" w:rsidP="004E088B"/>
    <w:p w14:paraId="14DA41AE" w14:textId="49886F3F" w:rsidR="00FC0925" w:rsidRDefault="00FC0925" w:rsidP="00D604F8">
      <w:pPr>
        <w:ind w:firstLine="851"/>
        <w:jc w:val="both"/>
      </w:pPr>
      <w:r>
        <w:t xml:space="preserve">Vadovaudamasi Lietuvos Respublikos vietos savivaldos įstatymo </w:t>
      </w:r>
      <w:r w:rsidR="0005200F">
        <w:t>15</w:t>
      </w:r>
      <w:r>
        <w:t xml:space="preserve"> straipsnio </w:t>
      </w:r>
      <w:r w:rsidR="00A87E85">
        <w:t>2</w:t>
      </w:r>
      <w:r>
        <w:t xml:space="preserve"> dali</w:t>
      </w:r>
      <w:r w:rsidR="00A87E85">
        <w:t>es</w:t>
      </w:r>
      <w:r>
        <w:t xml:space="preserve"> </w:t>
      </w:r>
      <w:r w:rsidR="00A87E85">
        <w:t>18 punktu</w:t>
      </w:r>
      <w:r w:rsidR="00CD0A93">
        <w:t>,</w:t>
      </w:r>
      <w:r w:rsidR="00A87E85">
        <w:t xml:space="preserve"> </w:t>
      </w:r>
      <w:r>
        <w:t>Kretingos rajono savivaldybės taryba n u s p r e n d ž i a:</w:t>
      </w:r>
    </w:p>
    <w:p w14:paraId="6420E0FD" w14:textId="17E51E2C" w:rsidR="00A87E85" w:rsidRDefault="00941C02" w:rsidP="00A87E85">
      <w:pPr>
        <w:pStyle w:val="Sraopastraipa"/>
        <w:ind w:left="0" w:firstLine="851"/>
        <w:jc w:val="both"/>
      </w:pPr>
      <w:r>
        <w:t xml:space="preserve">1. </w:t>
      </w:r>
      <w:r w:rsidR="00A87E85">
        <w:t>Patvirtinti K</w:t>
      </w:r>
      <w:r w:rsidR="00A87E85" w:rsidRPr="00A87E85">
        <w:t>retingos rajono savivaldybės vardu sudaromų sutarčių pasirašymo tvarkos apraš</w:t>
      </w:r>
      <w:r w:rsidR="00F94A83">
        <w:t>ą.</w:t>
      </w:r>
      <w:r w:rsidR="00A87E85" w:rsidRPr="00A87E85">
        <w:t xml:space="preserve"> </w:t>
      </w:r>
    </w:p>
    <w:p w14:paraId="18CAEF74" w14:textId="59C6D09E" w:rsidR="00941C02" w:rsidRPr="00941C02" w:rsidRDefault="00941C02" w:rsidP="00A87E85">
      <w:pPr>
        <w:pStyle w:val="Sraopastraipa"/>
        <w:ind w:left="0" w:firstLine="851"/>
        <w:jc w:val="both"/>
      </w:pPr>
      <w:r>
        <w:t xml:space="preserve">2. </w:t>
      </w:r>
      <w:r w:rsidR="00A87E85">
        <w:t>Pripažinti netekusiu galios</w:t>
      </w:r>
      <w:r w:rsidR="009C6B23" w:rsidRPr="009C6B23">
        <w:t xml:space="preserve"> </w:t>
      </w:r>
      <w:r w:rsidR="004E088B">
        <w:t>K</w:t>
      </w:r>
      <w:r w:rsidR="004E088B" w:rsidRPr="00941C02">
        <w:t>retingos rajono savivaldybės sutarčių pasirašymo tvarkos apraš</w:t>
      </w:r>
      <w:r w:rsidR="004E088B">
        <w:t>ą, patvirtintą</w:t>
      </w:r>
      <w:r w:rsidR="004E088B" w:rsidRPr="009C6B23">
        <w:t xml:space="preserve"> </w:t>
      </w:r>
      <w:r w:rsidR="009C6B23" w:rsidRPr="009C6B23">
        <w:t>2009 m. balandžio 30 d. sprendim</w:t>
      </w:r>
      <w:r>
        <w:t>u</w:t>
      </w:r>
      <w:r w:rsidR="009C6B23" w:rsidRPr="009C6B23">
        <w:t xml:space="preserve"> Nr. T2-127 „Dėl Kretingos rajono savivaldybės sutarčių pasirašymo tvarkos aprašo tvirtinimo“</w:t>
      </w:r>
      <w:r w:rsidR="007E1979">
        <w:t>.</w:t>
      </w:r>
    </w:p>
    <w:p w14:paraId="07E1DED3" w14:textId="77777777" w:rsidR="00FC0925" w:rsidRDefault="008C3430" w:rsidP="00D604F8">
      <w:pPr>
        <w:ind w:firstLine="851"/>
        <w:jc w:val="both"/>
      </w:pPr>
      <w:r>
        <w:t>3. Teisės aktą</w:t>
      </w:r>
      <w:r w:rsidR="00FC0925">
        <w:t xml:space="preserve"> skelbti savivaldybės interneto svetainėje.</w:t>
      </w:r>
    </w:p>
    <w:p w14:paraId="7F2DF713" w14:textId="439F0806" w:rsidR="00FC0925" w:rsidRDefault="008C3430" w:rsidP="00D604F8">
      <w:pPr>
        <w:ind w:firstLine="851"/>
        <w:jc w:val="both"/>
      </w:pPr>
      <w:r>
        <w:t>4. Sprendim</w:t>
      </w:r>
      <w:r w:rsidR="00F94A83">
        <w:t>as</w:t>
      </w:r>
      <w:r>
        <w:t xml:space="preserve"> įsigali</w:t>
      </w:r>
      <w:r w:rsidR="00C7162A">
        <w:t xml:space="preserve">oja nuo 2023 m. </w:t>
      </w:r>
      <w:r w:rsidR="00D928BC">
        <w:t>liepos</w:t>
      </w:r>
      <w:r w:rsidR="00C7162A">
        <w:t xml:space="preserve"> 1 d. </w:t>
      </w:r>
    </w:p>
    <w:p w14:paraId="216C9D79" w14:textId="77777777" w:rsidR="00E36130" w:rsidRDefault="00E36130" w:rsidP="00D604F8">
      <w:pPr>
        <w:tabs>
          <w:tab w:val="right" w:pos="9638"/>
        </w:tabs>
        <w:jc w:val="both"/>
      </w:pPr>
    </w:p>
    <w:p w14:paraId="5EE1F150" w14:textId="7D0A561F" w:rsidR="00E36130" w:rsidRDefault="008C3430" w:rsidP="004E088B">
      <w:pPr>
        <w:tabs>
          <w:tab w:val="right" w:pos="9638"/>
        </w:tabs>
      </w:pPr>
      <w:r>
        <w:t>Savivaldybės meras</w:t>
      </w:r>
      <w:r w:rsidR="00632252">
        <w:t xml:space="preserve"> </w:t>
      </w:r>
    </w:p>
    <w:p w14:paraId="1CF37969" w14:textId="77777777" w:rsidR="00E36130" w:rsidRDefault="00E36130" w:rsidP="004E088B">
      <w:pPr>
        <w:tabs>
          <w:tab w:val="right" w:pos="9638"/>
        </w:tabs>
      </w:pPr>
    </w:p>
    <w:p w14:paraId="43856179" w14:textId="77777777" w:rsidR="004E088B" w:rsidRDefault="004E088B" w:rsidP="004E088B">
      <w:pPr>
        <w:tabs>
          <w:tab w:val="right" w:pos="9638"/>
        </w:tabs>
      </w:pPr>
    </w:p>
    <w:p w14:paraId="6EF93EDD" w14:textId="77777777" w:rsidR="004E088B" w:rsidRDefault="004E088B" w:rsidP="004E088B">
      <w:pPr>
        <w:tabs>
          <w:tab w:val="right" w:pos="9638"/>
        </w:tabs>
      </w:pPr>
    </w:p>
    <w:p w14:paraId="6AED914E" w14:textId="77777777" w:rsidR="00C161B7" w:rsidRDefault="00C161B7" w:rsidP="004E088B">
      <w:pPr>
        <w:tabs>
          <w:tab w:val="right" w:pos="9638"/>
        </w:tabs>
      </w:pPr>
    </w:p>
    <w:p w14:paraId="36EC4244" w14:textId="56802531" w:rsidR="00C161B7" w:rsidRDefault="00C161B7" w:rsidP="004E088B">
      <w:pPr>
        <w:tabs>
          <w:tab w:val="right" w:pos="9638"/>
        </w:tabs>
      </w:pPr>
    </w:p>
    <w:p w14:paraId="0D1FAD0F" w14:textId="133ECD47" w:rsidR="00A87E85" w:rsidRDefault="00A87E85" w:rsidP="004E088B">
      <w:pPr>
        <w:tabs>
          <w:tab w:val="right" w:pos="9638"/>
        </w:tabs>
      </w:pPr>
    </w:p>
    <w:p w14:paraId="6B55D270" w14:textId="567714FD" w:rsidR="00A87E85" w:rsidRDefault="00A87E85" w:rsidP="004E088B">
      <w:pPr>
        <w:tabs>
          <w:tab w:val="right" w:pos="9638"/>
        </w:tabs>
      </w:pPr>
    </w:p>
    <w:p w14:paraId="316D02F4" w14:textId="3E172AB3" w:rsidR="00A87E85" w:rsidRDefault="00A87E85" w:rsidP="004E088B">
      <w:pPr>
        <w:tabs>
          <w:tab w:val="right" w:pos="9638"/>
        </w:tabs>
      </w:pPr>
    </w:p>
    <w:p w14:paraId="19CDE9A0" w14:textId="0B885560" w:rsidR="00A87E85" w:rsidRDefault="00A87E85" w:rsidP="004E088B">
      <w:pPr>
        <w:tabs>
          <w:tab w:val="right" w:pos="9638"/>
        </w:tabs>
      </w:pPr>
    </w:p>
    <w:p w14:paraId="08400AD6" w14:textId="1BEC67BF" w:rsidR="00A87E85" w:rsidRDefault="00A87E85" w:rsidP="004E088B">
      <w:pPr>
        <w:tabs>
          <w:tab w:val="right" w:pos="9638"/>
        </w:tabs>
      </w:pPr>
    </w:p>
    <w:p w14:paraId="5754C01C" w14:textId="695AD513" w:rsidR="00A87E85" w:rsidRDefault="00A87E85" w:rsidP="004E088B">
      <w:pPr>
        <w:tabs>
          <w:tab w:val="right" w:pos="9638"/>
        </w:tabs>
      </w:pPr>
    </w:p>
    <w:p w14:paraId="5CAD311D" w14:textId="7B41FEFF" w:rsidR="00A87E85" w:rsidRDefault="00A87E85" w:rsidP="004E088B">
      <w:pPr>
        <w:tabs>
          <w:tab w:val="right" w:pos="9638"/>
        </w:tabs>
      </w:pPr>
    </w:p>
    <w:p w14:paraId="2DE07832" w14:textId="176FDDE0" w:rsidR="00A87E85" w:rsidRDefault="00A87E85" w:rsidP="004E088B">
      <w:pPr>
        <w:tabs>
          <w:tab w:val="right" w:pos="9638"/>
        </w:tabs>
      </w:pPr>
    </w:p>
    <w:p w14:paraId="399F8755" w14:textId="3817A11F" w:rsidR="00A87E85" w:rsidRDefault="00A87E85" w:rsidP="004E088B">
      <w:pPr>
        <w:tabs>
          <w:tab w:val="right" w:pos="9638"/>
        </w:tabs>
      </w:pPr>
    </w:p>
    <w:p w14:paraId="7D8CE28C" w14:textId="20DC0F38" w:rsidR="00A87E85" w:rsidRDefault="00A87E85" w:rsidP="004E088B">
      <w:pPr>
        <w:tabs>
          <w:tab w:val="right" w:pos="9638"/>
        </w:tabs>
      </w:pPr>
    </w:p>
    <w:p w14:paraId="3540A2A6" w14:textId="0BAC82D7" w:rsidR="00A87E85" w:rsidRDefault="00A87E85" w:rsidP="004E088B">
      <w:pPr>
        <w:tabs>
          <w:tab w:val="right" w:pos="9638"/>
        </w:tabs>
      </w:pPr>
    </w:p>
    <w:p w14:paraId="74241EFC" w14:textId="28C5A22F" w:rsidR="00A87E85" w:rsidRDefault="00A87E85" w:rsidP="004E088B">
      <w:pPr>
        <w:tabs>
          <w:tab w:val="right" w:pos="9638"/>
        </w:tabs>
      </w:pPr>
    </w:p>
    <w:p w14:paraId="40EBA9A2" w14:textId="2BD78D69" w:rsidR="00A87E85" w:rsidRDefault="00A87E85" w:rsidP="004E088B">
      <w:pPr>
        <w:tabs>
          <w:tab w:val="right" w:pos="9638"/>
        </w:tabs>
      </w:pPr>
    </w:p>
    <w:p w14:paraId="0758BBA8" w14:textId="7223CC95" w:rsidR="00A87E85" w:rsidRDefault="00A87E85" w:rsidP="004E088B">
      <w:pPr>
        <w:tabs>
          <w:tab w:val="right" w:pos="9638"/>
        </w:tabs>
      </w:pPr>
    </w:p>
    <w:p w14:paraId="626C64F1" w14:textId="73695248" w:rsidR="00A87E85" w:rsidRDefault="00A87E85" w:rsidP="004E088B">
      <w:pPr>
        <w:tabs>
          <w:tab w:val="right" w:pos="9638"/>
        </w:tabs>
      </w:pPr>
    </w:p>
    <w:p w14:paraId="2A86811B" w14:textId="0513A07C" w:rsidR="00A87E85" w:rsidRDefault="00A87E85" w:rsidP="004E088B">
      <w:pPr>
        <w:tabs>
          <w:tab w:val="right" w:pos="9638"/>
        </w:tabs>
      </w:pPr>
    </w:p>
    <w:p w14:paraId="5D0066F3" w14:textId="737A5111" w:rsidR="00A87E85" w:rsidRDefault="00A87E85" w:rsidP="004E088B">
      <w:pPr>
        <w:tabs>
          <w:tab w:val="right" w:pos="9638"/>
        </w:tabs>
      </w:pPr>
    </w:p>
    <w:p w14:paraId="3684DC62" w14:textId="220761F6" w:rsidR="00A87E85" w:rsidRDefault="00A87E85" w:rsidP="004E088B">
      <w:pPr>
        <w:tabs>
          <w:tab w:val="right" w:pos="9638"/>
        </w:tabs>
      </w:pPr>
    </w:p>
    <w:p w14:paraId="1045E35A" w14:textId="642FA406" w:rsidR="00A87E85" w:rsidRDefault="00A87E85" w:rsidP="004E088B">
      <w:pPr>
        <w:tabs>
          <w:tab w:val="right" w:pos="9638"/>
        </w:tabs>
      </w:pPr>
    </w:p>
    <w:p w14:paraId="05C6D365" w14:textId="77777777" w:rsidR="007E1979" w:rsidRDefault="007E1979" w:rsidP="004E088B">
      <w:pPr>
        <w:tabs>
          <w:tab w:val="right" w:pos="9638"/>
        </w:tabs>
      </w:pPr>
    </w:p>
    <w:p w14:paraId="5646C740" w14:textId="77777777" w:rsidR="007E1979" w:rsidRDefault="007E1979" w:rsidP="004E088B">
      <w:pPr>
        <w:tabs>
          <w:tab w:val="right" w:pos="9638"/>
        </w:tabs>
      </w:pPr>
    </w:p>
    <w:p w14:paraId="3D527D59" w14:textId="77777777" w:rsidR="007E1979" w:rsidRDefault="007E1979" w:rsidP="004E088B">
      <w:pPr>
        <w:tabs>
          <w:tab w:val="right" w:pos="9638"/>
        </w:tabs>
      </w:pPr>
    </w:p>
    <w:p w14:paraId="26147B09" w14:textId="77777777" w:rsidR="007E1979" w:rsidRDefault="007E1979" w:rsidP="004E088B">
      <w:pPr>
        <w:tabs>
          <w:tab w:val="right" w:pos="9638"/>
        </w:tabs>
      </w:pPr>
    </w:p>
    <w:p w14:paraId="54925F23" w14:textId="77777777" w:rsidR="007E1979" w:rsidRDefault="007E1979" w:rsidP="004E088B">
      <w:pPr>
        <w:tabs>
          <w:tab w:val="right" w:pos="9638"/>
        </w:tabs>
      </w:pPr>
    </w:p>
    <w:p w14:paraId="075F0EAC" w14:textId="1C1C01ED" w:rsidR="00A87E85" w:rsidRDefault="00A87E85" w:rsidP="004E088B">
      <w:pPr>
        <w:tabs>
          <w:tab w:val="right" w:pos="9638"/>
        </w:tabs>
      </w:pPr>
    </w:p>
    <w:p w14:paraId="5E798931" w14:textId="7791059F" w:rsidR="00A87E85" w:rsidRDefault="00A87E85" w:rsidP="004E088B">
      <w:pPr>
        <w:tabs>
          <w:tab w:val="right" w:pos="9638"/>
        </w:tabs>
      </w:pPr>
    </w:p>
    <w:p w14:paraId="78B0641E" w14:textId="77777777" w:rsidR="007E1979" w:rsidRDefault="00A87E85" w:rsidP="00A87E85">
      <w:pPr>
        <w:tabs>
          <w:tab w:val="right" w:pos="9638"/>
        </w:tabs>
        <w:sectPr w:rsidR="007E1979" w:rsidSect="004E088B">
          <w:headerReference w:type="default" r:id="rId8"/>
          <w:pgSz w:w="11906" w:h="16838"/>
          <w:pgMar w:top="1134" w:right="567" w:bottom="1134" w:left="1701" w:header="567" w:footer="567" w:gutter="0"/>
          <w:cols w:space="1296"/>
          <w:docGrid w:linePitch="360"/>
        </w:sectPr>
      </w:pPr>
      <w:r>
        <w:t>Algimantas Gedvila</w:t>
      </w:r>
      <w:r w:rsidR="00D928BC">
        <w:t>s</w:t>
      </w:r>
    </w:p>
    <w:p w14:paraId="7B942D52" w14:textId="77777777" w:rsidR="00CD3117" w:rsidRPr="00CD3117" w:rsidRDefault="00CD3117" w:rsidP="00CD3117">
      <w:pPr>
        <w:tabs>
          <w:tab w:val="right" w:pos="9638"/>
        </w:tabs>
        <w:jc w:val="center"/>
        <w:rPr>
          <w:b/>
        </w:rPr>
      </w:pPr>
      <w:r w:rsidRPr="00CD3117">
        <w:rPr>
          <w:b/>
        </w:rPr>
        <w:lastRenderedPageBreak/>
        <w:t>AIŠKINAMASIS RAŠTAS</w:t>
      </w:r>
    </w:p>
    <w:p w14:paraId="3583681B" w14:textId="25E12111" w:rsidR="00CD3117" w:rsidRDefault="00CD3117" w:rsidP="00CD3117">
      <w:pPr>
        <w:tabs>
          <w:tab w:val="right" w:pos="9638"/>
        </w:tabs>
        <w:jc w:val="center"/>
        <w:rPr>
          <w:b/>
        </w:rPr>
      </w:pPr>
      <w:r w:rsidRPr="00CD3117">
        <w:rPr>
          <w:b/>
        </w:rPr>
        <w:t>PRIE KRETINGOS RAJONO SAVIVALD</w:t>
      </w:r>
      <w:r>
        <w:rPr>
          <w:b/>
        </w:rPr>
        <w:t>YBĖS TARYBOS SPRENDIMO PROJEKTO „</w:t>
      </w:r>
      <w:r w:rsidRPr="00CD3117">
        <w:rPr>
          <w:b/>
        </w:rPr>
        <w:t>DĖL KRETINGOS RAJONO SAVIVALDYBĖS VARDU SUDAROMŲ SUTARČIŲ PASIRAŠYMO TVARKOS APRAŠO PATVIRTINIMO</w:t>
      </w:r>
      <w:r>
        <w:rPr>
          <w:b/>
        </w:rPr>
        <w:t>“</w:t>
      </w:r>
    </w:p>
    <w:p w14:paraId="57E8F283" w14:textId="77777777" w:rsidR="007E1979" w:rsidRPr="00CD3117" w:rsidRDefault="007E1979" w:rsidP="007E1979">
      <w:pPr>
        <w:tabs>
          <w:tab w:val="right" w:pos="9638"/>
        </w:tabs>
        <w:rPr>
          <w:b/>
        </w:rPr>
      </w:pPr>
    </w:p>
    <w:p w14:paraId="0D3D9F6A" w14:textId="126ACA77" w:rsidR="00CD3117" w:rsidRPr="00CD3117" w:rsidRDefault="00CD3117" w:rsidP="00CD3117">
      <w:pPr>
        <w:pStyle w:val="Sraopastraipa"/>
        <w:ind w:left="0" w:firstLine="851"/>
        <w:jc w:val="center"/>
      </w:pPr>
      <w:r w:rsidRPr="00CD3117">
        <w:t>2023-0</w:t>
      </w:r>
      <w:r w:rsidR="005C3B7D">
        <w:t>6</w:t>
      </w:r>
      <w:r w:rsidRPr="00CD3117">
        <w:t>-</w:t>
      </w:r>
      <w:r w:rsidR="005C3B7D">
        <w:t>06</w:t>
      </w:r>
    </w:p>
    <w:p w14:paraId="1019638D" w14:textId="77777777" w:rsidR="00CD3117" w:rsidRPr="00CD3117" w:rsidRDefault="00CD3117" w:rsidP="00CD3117">
      <w:pPr>
        <w:pStyle w:val="Sraopastraipa"/>
        <w:ind w:left="0" w:firstLine="851"/>
        <w:jc w:val="center"/>
        <w:rPr>
          <w:b/>
        </w:rPr>
      </w:pPr>
      <w:r w:rsidRPr="00CD3117">
        <w:t>Kretinga</w:t>
      </w:r>
    </w:p>
    <w:p w14:paraId="390CDAFC" w14:textId="77777777" w:rsidR="00CD3117" w:rsidRPr="007E1979" w:rsidRDefault="00CD3117" w:rsidP="007E1979">
      <w:pPr>
        <w:jc w:val="both"/>
        <w:rPr>
          <w:b/>
        </w:rPr>
      </w:pPr>
    </w:p>
    <w:p w14:paraId="3D39C951" w14:textId="77777777" w:rsidR="00CD3117" w:rsidRPr="00CD3117" w:rsidRDefault="00CD3117" w:rsidP="00CD3117">
      <w:pPr>
        <w:pStyle w:val="Sraopastraipa"/>
        <w:ind w:left="0" w:firstLine="851"/>
        <w:jc w:val="both"/>
        <w:rPr>
          <w:b/>
        </w:rPr>
      </w:pPr>
      <w:r w:rsidRPr="00CD3117">
        <w:rPr>
          <w:b/>
        </w:rPr>
        <w:t>1. Parengto sprendimo projekto tikslas ir uždaviniai.</w:t>
      </w:r>
    </w:p>
    <w:p w14:paraId="6CED051C" w14:textId="4D723B81" w:rsidR="00CD3117" w:rsidRPr="00CD3117" w:rsidRDefault="00CD3117" w:rsidP="00CD3117">
      <w:pPr>
        <w:pStyle w:val="Sraopastraipa"/>
        <w:ind w:left="0" w:firstLine="851"/>
        <w:jc w:val="both"/>
      </w:pPr>
      <w:r w:rsidRPr="00CD3117">
        <w:t xml:space="preserve">Projekto tikslas – </w:t>
      </w:r>
      <w:r>
        <w:t xml:space="preserve">patvirtinti </w:t>
      </w:r>
      <w:r w:rsidRPr="00CD3117">
        <w:t>Kretingos rajono savivaldybės vardu sudaromų sut</w:t>
      </w:r>
      <w:r>
        <w:t>arčių pasirašymo tvarkos aprašą.</w:t>
      </w:r>
    </w:p>
    <w:p w14:paraId="5BE9F776" w14:textId="77777777" w:rsidR="00CD3117" w:rsidRPr="00CD3117" w:rsidRDefault="00CD3117" w:rsidP="00CD3117">
      <w:pPr>
        <w:pStyle w:val="Sraopastraipa"/>
        <w:ind w:left="0" w:firstLine="851"/>
        <w:jc w:val="both"/>
        <w:rPr>
          <w:b/>
        </w:rPr>
      </w:pPr>
      <w:r w:rsidRPr="00CD3117">
        <w:rPr>
          <w:b/>
        </w:rPr>
        <w:t>2. Siūlomos teisinio reguliavimo nuostatos, šiuo metu esantis teisinis reglamentavimas, kokie šios srities teisės aktai tebegalioja ir kokius teisės aktus būtina pakeisti ar panaikinti, priėmus teikiamą tarybos sprendimo projektą.</w:t>
      </w:r>
    </w:p>
    <w:p w14:paraId="304DD766" w14:textId="34AFBF8A" w:rsidR="00CD3117" w:rsidRDefault="00CD3117" w:rsidP="00CD3117">
      <w:pPr>
        <w:pStyle w:val="Sraopastraipa"/>
        <w:ind w:left="0" w:firstLine="851"/>
        <w:jc w:val="both"/>
      </w:pPr>
      <w:r>
        <w:t xml:space="preserve">Patvirtinus </w:t>
      </w:r>
      <w:r w:rsidRPr="00CD3117">
        <w:t>Kretingos rajono savivaldybės vardu sudaromų sut</w:t>
      </w:r>
      <w:r>
        <w:t>arčių pasirašymo tvarkos aprašą</w:t>
      </w:r>
      <w:r w:rsidR="005C3B7D">
        <w:t>,</w:t>
      </w:r>
      <w:r>
        <w:t xml:space="preserve"> </w:t>
      </w:r>
      <w:r w:rsidR="00D0757F">
        <w:t xml:space="preserve">bus </w:t>
      </w:r>
      <w:r>
        <w:t xml:space="preserve">pripažįstamas netekusiu galios </w:t>
      </w:r>
      <w:r w:rsidRPr="00CD3117">
        <w:t>Kretingos rajono savivaldybės sutarčių pasirašymo tvarkos apraš</w:t>
      </w:r>
      <w:r w:rsidR="00D0757F">
        <w:t>as</w:t>
      </w:r>
      <w:r w:rsidRPr="00CD3117">
        <w:t>, patvirtint</w:t>
      </w:r>
      <w:r w:rsidR="007E1979">
        <w:t>as</w:t>
      </w:r>
      <w:r w:rsidRPr="00CD3117">
        <w:t xml:space="preserve"> </w:t>
      </w:r>
      <w:r w:rsidR="007E1979">
        <w:t xml:space="preserve">Kretingos rajono savivaldybės tarybos </w:t>
      </w:r>
      <w:r w:rsidRPr="00CD3117">
        <w:t>2009 m. balandžio 30 d. sprendimu Nr. T2-127 „Dėl Kretingos rajono savivaldybės sutarčių pasira</w:t>
      </w:r>
      <w:r w:rsidR="005C3B7D">
        <w:t>šymo tvarkos aprašo tvirtinimo“.</w:t>
      </w:r>
    </w:p>
    <w:p w14:paraId="301C7C3D" w14:textId="3E2DA0C6" w:rsidR="00CD3117" w:rsidRPr="00CD3117" w:rsidRDefault="00CD3117" w:rsidP="00CD3117">
      <w:pPr>
        <w:pStyle w:val="Sraopastraipa"/>
        <w:ind w:left="0" w:firstLine="851"/>
        <w:jc w:val="both"/>
      </w:pPr>
      <w:r>
        <w:t>Visos sutarčių rengimo ir derinimo procedūros bus įtvirtintos Kretingos rajono savivaldybės administracijos direktoriaus įsakymu patvirtintoje tvarkoje</w:t>
      </w:r>
      <w:r w:rsidR="005C3B7D">
        <w:t>,</w:t>
      </w:r>
      <w:r>
        <w:t xml:space="preserve"> kuri bus parengta ir patvirtinta iki 2023-07-01.</w:t>
      </w:r>
    </w:p>
    <w:p w14:paraId="4FD6EC67" w14:textId="77777777" w:rsidR="00CD3117" w:rsidRPr="00CD3117" w:rsidRDefault="00CD3117" w:rsidP="00CD3117">
      <w:pPr>
        <w:pStyle w:val="Sraopastraipa"/>
        <w:ind w:left="0" w:firstLine="851"/>
        <w:jc w:val="both"/>
        <w:rPr>
          <w:b/>
        </w:rPr>
      </w:pPr>
      <w:r w:rsidRPr="00CD3117">
        <w:rPr>
          <w:b/>
        </w:rPr>
        <w:t>3. Kokių rezultatų laukiama.</w:t>
      </w:r>
    </w:p>
    <w:p w14:paraId="033806C2" w14:textId="1B5B2B44" w:rsidR="00CD3117" w:rsidRPr="007D13BD" w:rsidRDefault="00CD3117" w:rsidP="007D13BD">
      <w:pPr>
        <w:pStyle w:val="Sraopastraipa"/>
        <w:ind w:left="0" w:firstLine="851"/>
        <w:jc w:val="both"/>
      </w:pPr>
      <w:r>
        <w:t>P</w:t>
      </w:r>
      <w:r w:rsidRPr="00CD3117">
        <w:t>atvirtin</w:t>
      </w:r>
      <w:r>
        <w:t>us</w:t>
      </w:r>
      <w:r w:rsidRPr="00CD3117">
        <w:t xml:space="preserve"> Kretingos rajono savivaldybės vardu sudaromų sut</w:t>
      </w:r>
      <w:r>
        <w:t>arčių pasirašymo tvarkos aprašą</w:t>
      </w:r>
      <w:r w:rsidR="005C3B7D">
        <w:t>,</w:t>
      </w:r>
      <w:r>
        <w:t xml:space="preserve"> turėt</w:t>
      </w:r>
      <w:r w:rsidR="005C3B7D">
        <w:t>ų</w:t>
      </w:r>
      <w:r>
        <w:t xml:space="preserve"> mažėti administracinė našta, nes </w:t>
      </w:r>
      <w:r w:rsidR="007D13BD">
        <w:t>minimizuojami atvejai</w:t>
      </w:r>
      <w:r w:rsidR="005C3B7D">
        <w:t>,</w:t>
      </w:r>
      <w:r w:rsidR="007D13BD">
        <w:t xml:space="preserve"> kada sudarant sutart</w:t>
      </w:r>
      <w:r w:rsidR="00D0757F">
        <w:t>į</w:t>
      </w:r>
      <w:r w:rsidR="007D13BD">
        <w:t xml:space="preserve"> bus reikalingas </w:t>
      </w:r>
      <w:r w:rsidR="007D13BD" w:rsidRPr="007D13BD">
        <w:t>išankstini</w:t>
      </w:r>
      <w:r w:rsidR="007D13BD">
        <w:t>s</w:t>
      </w:r>
      <w:r w:rsidR="007D13BD" w:rsidRPr="007D13BD">
        <w:t xml:space="preserve"> Kretingos rajono savivaldybės tarybos pritarim</w:t>
      </w:r>
      <w:r w:rsidR="007D13BD">
        <w:t xml:space="preserve">as. Taip pat </w:t>
      </w:r>
      <w:r w:rsidR="005C3B7D">
        <w:t>apraše</w:t>
      </w:r>
      <w:r w:rsidR="007D13BD">
        <w:t xml:space="preserve"> atsiranda nuostata</w:t>
      </w:r>
      <w:r w:rsidR="007E1979">
        <w:t>,</w:t>
      </w:r>
      <w:r w:rsidR="007D13BD">
        <w:t xml:space="preserve"> leidžianti </w:t>
      </w:r>
      <w:r w:rsidR="007D13BD" w:rsidRPr="007D13BD">
        <w:t>Savivaldybės vardu sudarom</w:t>
      </w:r>
      <w:r w:rsidR="005C3B7D">
        <w:t>ą</w:t>
      </w:r>
      <w:r w:rsidR="007D13BD" w:rsidRPr="007D13BD">
        <w:t xml:space="preserve"> sutart</w:t>
      </w:r>
      <w:r w:rsidR="007D13BD">
        <w:t>į</w:t>
      </w:r>
      <w:r w:rsidR="007D13BD" w:rsidRPr="007D13BD">
        <w:t xml:space="preserve"> pasiraš</w:t>
      </w:r>
      <w:r w:rsidR="007D13BD">
        <w:t>yti</w:t>
      </w:r>
      <w:r w:rsidR="007D13BD" w:rsidRPr="007D13BD">
        <w:t xml:space="preserve"> iki Tarybos pritarimo</w:t>
      </w:r>
      <w:r w:rsidR="00D0757F">
        <w:t xml:space="preserve">, tačiau </w:t>
      </w:r>
      <w:r w:rsidR="007D13BD" w:rsidRPr="007D13BD">
        <w:t>tik tuo atveju, kai pasirašomoje sutartyje aiškiai nustatytas sutarties įsigaliojimas gavus Tarybos pritarimą.</w:t>
      </w:r>
      <w:r w:rsidR="005C3B7D">
        <w:t xml:space="preserve"> Manytina, </w:t>
      </w:r>
      <w:r w:rsidR="007E1979">
        <w:t xml:space="preserve">kad </w:t>
      </w:r>
      <w:r w:rsidR="005C3B7D">
        <w:t>minėta nuostata</w:t>
      </w:r>
      <w:r w:rsidR="007D13BD">
        <w:t xml:space="preserve"> leis operatyviau spręsti </w:t>
      </w:r>
      <w:r w:rsidR="00D0757F">
        <w:t>įvairiu</w:t>
      </w:r>
      <w:r w:rsidR="005C3B7D">
        <w:t>s</w:t>
      </w:r>
      <w:r w:rsidR="00D0757F">
        <w:t xml:space="preserve"> atvejus, kai reikalinga greitai sudaryti sutartį, o dėl galiojančio reglamentavimo to padaryti neįmanoma, nes paprastai </w:t>
      </w:r>
      <w:r w:rsidR="007E1979">
        <w:t>s</w:t>
      </w:r>
      <w:r w:rsidR="00D0757F">
        <w:t xml:space="preserve">avivaldybės </w:t>
      </w:r>
      <w:r w:rsidR="007E1979">
        <w:t>T</w:t>
      </w:r>
      <w:r w:rsidR="00D0757F">
        <w:t>aryba renkasi kartą per mėnesį</w:t>
      </w:r>
      <w:r w:rsidR="007D13BD">
        <w:t>.</w:t>
      </w:r>
    </w:p>
    <w:p w14:paraId="17680411" w14:textId="77777777" w:rsidR="00CD3117" w:rsidRPr="00CD3117" w:rsidRDefault="00CD3117" w:rsidP="00CD3117">
      <w:pPr>
        <w:pStyle w:val="Sraopastraipa"/>
        <w:ind w:left="0" w:firstLine="851"/>
        <w:jc w:val="both"/>
        <w:rPr>
          <w:b/>
        </w:rPr>
      </w:pPr>
      <w:r w:rsidRPr="00CD3117">
        <w:rPr>
          <w:b/>
        </w:rPr>
        <w:t>4. Lėšų poreikis ir šaltiniai.</w:t>
      </w:r>
    </w:p>
    <w:p w14:paraId="0C70AD83" w14:textId="77777777" w:rsidR="00CD3117" w:rsidRPr="007D13BD" w:rsidRDefault="00CD3117" w:rsidP="00CD3117">
      <w:pPr>
        <w:pStyle w:val="Sraopastraipa"/>
        <w:ind w:left="0" w:firstLine="851"/>
        <w:jc w:val="both"/>
      </w:pPr>
      <w:r w:rsidRPr="007D13BD">
        <w:t>Nereikia.</w:t>
      </w:r>
    </w:p>
    <w:p w14:paraId="59BD40F2" w14:textId="77777777" w:rsidR="00CD3117" w:rsidRPr="00CD3117" w:rsidRDefault="00CD3117" w:rsidP="00CD3117">
      <w:pPr>
        <w:pStyle w:val="Sraopastraipa"/>
        <w:ind w:left="0" w:firstLine="851"/>
        <w:jc w:val="both"/>
        <w:rPr>
          <w:b/>
        </w:rPr>
      </w:pPr>
      <w:r w:rsidRPr="00CD3117">
        <w:rPr>
          <w:b/>
        </w:rPr>
        <w:t>5. Kiti sprendimui priimti reikalingi pagrindimai, skaičiavimai ar paaiškinimai.</w:t>
      </w:r>
    </w:p>
    <w:p w14:paraId="4C717342" w14:textId="0F2B697E" w:rsidR="00CD3117" w:rsidRPr="007D13BD" w:rsidRDefault="007D13BD" w:rsidP="00CD3117">
      <w:pPr>
        <w:pStyle w:val="Sraopastraipa"/>
        <w:ind w:left="0" w:firstLine="851"/>
        <w:jc w:val="both"/>
      </w:pPr>
      <w:r>
        <w:t>Nėra.</w:t>
      </w:r>
    </w:p>
    <w:p w14:paraId="375F81AB" w14:textId="77777777" w:rsidR="00CD3117" w:rsidRPr="00CD3117" w:rsidRDefault="00CD3117" w:rsidP="00CD3117">
      <w:pPr>
        <w:pStyle w:val="Sraopastraipa"/>
        <w:ind w:left="0" w:firstLine="851"/>
        <w:jc w:val="both"/>
        <w:rPr>
          <w:b/>
        </w:rPr>
      </w:pPr>
      <w:r w:rsidRPr="00CD3117">
        <w:rPr>
          <w:b/>
        </w:rPr>
        <w:t xml:space="preserve">6. Teisės akto projekto antikorupcinio vertinimo išvada dėl sprendimo projekto teikimo antikorupciniam vertinimui. </w:t>
      </w:r>
    </w:p>
    <w:p w14:paraId="65FE5D07" w14:textId="2A57978A" w:rsidR="00CD3117" w:rsidRPr="007D13BD" w:rsidRDefault="007D13BD" w:rsidP="00CD3117">
      <w:pPr>
        <w:pStyle w:val="Sraopastraipa"/>
        <w:ind w:left="0" w:firstLine="851"/>
        <w:jc w:val="both"/>
      </w:pPr>
      <w:r w:rsidRPr="007D13BD">
        <w:t>Neteikiamas</w:t>
      </w:r>
      <w:r w:rsidR="00812FA7">
        <w:t>.</w:t>
      </w:r>
    </w:p>
    <w:p w14:paraId="6A43C290" w14:textId="7D5D47D8" w:rsidR="00CD3117" w:rsidRPr="00CD3117" w:rsidRDefault="00CD3117" w:rsidP="00CD3117">
      <w:pPr>
        <w:pStyle w:val="Sraopastraipa"/>
        <w:ind w:left="0" w:firstLine="851"/>
        <w:jc w:val="both"/>
        <w:rPr>
          <w:b/>
        </w:rPr>
      </w:pPr>
      <w:r w:rsidRPr="00CD3117">
        <w:rPr>
          <w:b/>
        </w:rPr>
        <w:t>7. Autorius ar autorių grupė</w:t>
      </w:r>
      <w:r w:rsidR="00812FA7">
        <w:rPr>
          <w:b/>
        </w:rPr>
        <w:t>.</w:t>
      </w:r>
      <w:bookmarkStart w:id="0" w:name="_GoBack"/>
      <w:bookmarkEnd w:id="0"/>
    </w:p>
    <w:p w14:paraId="7D5B27EF" w14:textId="139781FC" w:rsidR="004E088B" w:rsidRDefault="007D13BD" w:rsidP="007E1979">
      <w:pPr>
        <w:pStyle w:val="Sraopastraipa"/>
        <w:ind w:left="0" w:firstLine="851"/>
        <w:jc w:val="both"/>
      </w:pPr>
      <w:r w:rsidRPr="007D13BD">
        <w:t>Juridinio skyriaus vedėjas Algimantas Gedvilas</w:t>
      </w:r>
      <w:r w:rsidR="00CD3117" w:rsidRPr="007D13BD">
        <w:t>.</w:t>
      </w:r>
    </w:p>
    <w:sectPr w:rsidR="004E088B" w:rsidSect="004E088B">
      <w:headerReference w:type="default" r:id="rId9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67E1F3" w14:textId="77777777" w:rsidR="006C07F3" w:rsidRDefault="006C07F3" w:rsidP="007D699A">
      <w:r>
        <w:separator/>
      </w:r>
    </w:p>
  </w:endnote>
  <w:endnote w:type="continuationSeparator" w:id="0">
    <w:p w14:paraId="36035ED4" w14:textId="77777777" w:rsidR="006C07F3" w:rsidRDefault="006C07F3" w:rsidP="007D6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66C43E" w14:textId="77777777" w:rsidR="006C07F3" w:rsidRDefault="006C07F3" w:rsidP="007D699A">
      <w:r>
        <w:separator/>
      </w:r>
    </w:p>
  </w:footnote>
  <w:footnote w:type="continuationSeparator" w:id="0">
    <w:p w14:paraId="529A5F38" w14:textId="77777777" w:rsidR="006C07F3" w:rsidRDefault="006C07F3" w:rsidP="007D69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EC56B2" w14:textId="451019B5" w:rsidR="007E1979" w:rsidRPr="007E1979" w:rsidRDefault="007E1979" w:rsidP="007E1979">
    <w:pPr>
      <w:pStyle w:val="Antrats"/>
      <w:jc w:val="right"/>
      <w:rPr>
        <w:b/>
        <w:bCs/>
      </w:rPr>
    </w:pPr>
    <w:r w:rsidRPr="007E1979">
      <w:rPr>
        <w:b/>
        <w:bCs/>
      </w:rPr>
      <w:t>Projektas</w:t>
    </w:r>
  </w:p>
  <w:p w14:paraId="13911D9B" w14:textId="77777777" w:rsidR="00CD3117" w:rsidRPr="00C161B7" w:rsidRDefault="00CD3117" w:rsidP="00C161B7">
    <w:pPr>
      <w:pStyle w:val="Antrats"/>
      <w:jc w:val="right"/>
      <w:rPr>
        <w:b/>
        <w:b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79A463" w14:textId="77777777" w:rsidR="007E1979" w:rsidRPr="007E1979" w:rsidRDefault="007E1979" w:rsidP="007E197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3128B"/>
    <w:multiLevelType w:val="hybridMultilevel"/>
    <w:tmpl w:val="6ECE3CF2"/>
    <w:lvl w:ilvl="0" w:tplc="97FC3DB4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AC22A70"/>
    <w:multiLevelType w:val="multilevel"/>
    <w:tmpl w:val="D51AC05A"/>
    <w:lvl w:ilvl="0">
      <w:start w:val="1"/>
      <w:numFmt w:val="decimal"/>
      <w:lvlText w:val="%1."/>
      <w:lvlJc w:val="left"/>
      <w:pPr>
        <w:ind w:left="291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91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3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9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53" w:hanging="1800"/>
      </w:pPr>
      <w:rPr>
        <w:rFonts w:hint="default"/>
      </w:rPr>
    </w:lvl>
  </w:abstractNum>
  <w:abstractNum w:abstractNumId="2" w15:restartNumberingAfterBreak="0">
    <w:nsid w:val="3E947573"/>
    <w:multiLevelType w:val="hybridMultilevel"/>
    <w:tmpl w:val="30849CF6"/>
    <w:lvl w:ilvl="0" w:tplc="F67CBE5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893"/>
    <w:rsid w:val="0005200F"/>
    <w:rsid w:val="00054F51"/>
    <w:rsid w:val="00097AA8"/>
    <w:rsid w:val="001A41E7"/>
    <w:rsid w:val="001D132E"/>
    <w:rsid w:val="00247500"/>
    <w:rsid w:val="00271B64"/>
    <w:rsid w:val="00275C76"/>
    <w:rsid w:val="00285A69"/>
    <w:rsid w:val="00287FC9"/>
    <w:rsid w:val="00294368"/>
    <w:rsid w:val="002B4B4B"/>
    <w:rsid w:val="002E1494"/>
    <w:rsid w:val="00312CDA"/>
    <w:rsid w:val="003478B8"/>
    <w:rsid w:val="0037726E"/>
    <w:rsid w:val="003E0048"/>
    <w:rsid w:val="00485E99"/>
    <w:rsid w:val="004D11E1"/>
    <w:rsid w:val="004E07B1"/>
    <w:rsid w:val="004E088B"/>
    <w:rsid w:val="005023DA"/>
    <w:rsid w:val="00507207"/>
    <w:rsid w:val="005471B8"/>
    <w:rsid w:val="00560F38"/>
    <w:rsid w:val="005A3227"/>
    <w:rsid w:val="005C3B7D"/>
    <w:rsid w:val="005D407F"/>
    <w:rsid w:val="00605203"/>
    <w:rsid w:val="00631B5F"/>
    <w:rsid w:val="00632252"/>
    <w:rsid w:val="00633301"/>
    <w:rsid w:val="006C07F3"/>
    <w:rsid w:val="00707C75"/>
    <w:rsid w:val="007170CB"/>
    <w:rsid w:val="00723F86"/>
    <w:rsid w:val="00736E61"/>
    <w:rsid w:val="0078041A"/>
    <w:rsid w:val="00792974"/>
    <w:rsid w:val="007D13BD"/>
    <w:rsid w:val="007D699A"/>
    <w:rsid w:val="007E1979"/>
    <w:rsid w:val="00811CBD"/>
    <w:rsid w:val="00812FA7"/>
    <w:rsid w:val="00866F31"/>
    <w:rsid w:val="008C3430"/>
    <w:rsid w:val="008C5659"/>
    <w:rsid w:val="00906BB6"/>
    <w:rsid w:val="009172BA"/>
    <w:rsid w:val="00941C02"/>
    <w:rsid w:val="00944D64"/>
    <w:rsid w:val="00950317"/>
    <w:rsid w:val="00954493"/>
    <w:rsid w:val="00970DF1"/>
    <w:rsid w:val="009C50DD"/>
    <w:rsid w:val="009C6B23"/>
    <w:rsid w:val="009C7797"/>
    <w:rsid w:val="00A00A70"/>
    <w:rsid w:val="00A11FC1"/>
    <w:rsid w:val="00A41508"/>
    <w:rsid w:val="00A51D18"/>
    <w:rsid w:val="00A72213"/>
    <w:rsid w:val="00A7638B"/>
    <w:rsid w:val="00A87E85"/>
    <w:rsid w:val="00A9722C"/>
    <w:rsid w:val="00AC5ECC"/>
    <w:rsid w:val="00AF1E88"/>
    <w:rsid w:val="00B1572B"/>
    <w:rsid w:val="00B25213"/>
    <w:rsid w:val="00B709D8"/>
    <w:rsid w:val="00B91BA1"/>
    <w:rsid w:val="00BA79E1"/>
    <w:rsid w:val="00BB4FC0"/>
    <w:rsid w:val="00BD5335"/>
    <w:rsid w:val="00C1007A"/>
    <w:rsid w:val="00C161B7"/>
    <w:rsid w:val="00C7162A"/>
    <w:rsid w:val="00C85893"/>
    <w:rsid w:val="00C87D4F"/>
    <w:rsid w:val="00CA0231"/>
    <w:rsid w:val="00CA1006"/>
    <w:rsid w:val="00CD0A93"/>
    <w:rsid w:val="00CD3117"/>
    <w:rsid w:val="00D0757F"/>
    <w:rsid w:val="00D231FB"/>
    <w:rsid w:val="00D604F8"/>
    <w:rsid w:val="00D928BC"/>
    <w:rsid w:val="00E1260A"/>
    <w:rsid w:val="00E36130"/>
    <w:rsid w:val="00E40286"/>
    <w:rsid w:val="00E424A8"/>
    <w:rsid w:val="00E62733"/>
    <w:rsid w:val="00EC2399"/>
    <w:rsid w:val="00F40ED3"/>
    <w:rsid w:val="00F43370"/>
    <w:rsid w:val="00F45201"/>
    <w:rsid w:val="00F66D04"/>
    <w:rsid w:val="00F675B2"/>
    <w:rsid w:val="00F94A83"/>
    <w:rsid w:val="00FC0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2018D0"/>
  <w15:chartTrackingRefBased/>
  <w15:docId w15:val="{C67F6D53-6F11-4FAE-8595-7D6EA15BA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858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FontStyle13">
    <w:name w:val="Font Style13"/>
    <w:rsid w:val="00C85893"/>
    <w:rPr>
      <w:rFonts w:ascii="Times New Roman" w:hAnsi="Times New Roman" w:cs="Times New Roman" w:hint="default"/>
      <w:spacing w:val="10"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7D699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99A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7D699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99A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7D699A"/>
    <w:pPr>
      <w:ind w:left="720"/>
      <w:contextualSpacing/>
    </w:pPr>
  </w:style>
  <w:style w:type="paragraph" w:styleId="Pataisymai">
    <w:name w:val="Revision"/>
    <w:hidden/>
    <w:uiPriority w:val="99"/>
    <w:semiHidden/>
    <w:rsid w:val="004E08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023D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023DA"/>
    <w:rPr>
      <w:rFonts w:ascii="Segoe UI" w:eastAsia="Times New Roman" w:hAnsi="Segoe UI" w:cs="Segoe UI"/>
      <w:sz w:val="18"/>
      <w:szCs w:val="18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A023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A023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A0231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A023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A0231"/>
    <w:rPr>
      <w:rFonts w:ascii="Times New Roman" w:eastAsia="Times New Roman" w:hAnsi="Times New Roman" w:cs="Times New Roman"/>
      <w:b/>
      <w:bCs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202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Infolex\IXIrankiaiUniversal\adm_vid\Tmp\97d565d723af47dfa08762fd18f63057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AD4D82-FBC0-4D91-B758-5B62E0410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97d565d723af47dfa08762fd18f63057</Template>
  <TotalTime>0</TotalTime>
  <Pages>1</Pages>
  <Words>1989</Words>
  <Characters>1135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Kretingos rajono savivaldybės tarybos 2009 m. balandžio 30 d. sprendimo Nr. T2-127 "Dėl Kretingos rajono savivaldybės sutarčių pasirašymo tvarkos aprašo tvirtinimo" pakeitimo</vt:lpstr>
    </vt:vector>
  </TitlesOfParts>
  <Manager>2019-02-21</Manager>
  <Company/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Kretingos rajono savivaldybės tarybos 2009 m. balandžio 30 d. sprendimo Nr. T2-127 "Dėl Kretingos rajono savivaldybės sutarčių pasirašymo tvarkos aprašo tvirtinimo" pakeitimo</dc:title>
  <dc:subject>T2-36</dc:subject>
  <dc:creator>KRETINGOS RAJONO SAVIVALDYBĖS TARYBA</dc:creator>
  <cp:keywords/>
  <dc:description/>
  <cp:lastModifiedBy>Viktorija Karčiauskienė</cp:lastModifiedBy>
  <cp:revision>4</cp:revision>
  <cp:lastPrinted>2019-02-12T09:33:00Z</cp:lastPrinted>
  <dcterms:created xsi:type="dcterms:W3CDTF">2023-06-07T05:56:00Z</dcterms:created>
  <dcterms:modified xsi:type="dcterms:W3CDTF">2023-06-09T12:20:00Z</dcterms:modified>
  <cp:category>SPRENDIMAS</cp:category>
</cp:coreProperties>
</file>