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C252" w14:textId="4234EF27" w:rsidR="00DC4F20" w:rsidRPr="00C0038E" w:rsidRDefault="00C95A27" w:rsidP="00C0038E">
      <w:pPr>
        <w:spacing w:after="0"/>
        <w:jc w:val="center"/>
        <w:rPr>
          <w:rFonts w:cs="Times New Roman"/>
          <w:szCs w:val="24"/>
        </w:rPr>
      </w:pPr>
      <w:r>
        <w:rPr>
          <w:rFonts w:cs="Times New Roman"/>
          <w:b/>
          <w:bCs/>
          <w:szCs w:val="24"/>
        </w:rPr>
        <w:t xml:space="preserve">PROJEKTO „PABĖGĖLIŲ IŠ UKRAINOS PRIĖMIMAS IR ANKSTYVA INTEGRACIJA“ NR. </w:t>
      </w:r>
      <w:r w:rsidRPr="00C95A27">
        <w:rPr>
          <w:rFonts w:cs="Times New Roman"/>
          <w:b/>
          <w:szCs w:val="24"/>
        </w:rPr>
        <w:t>HOME/2022/AMIF/AG/EMAS/TF1/LT/0013,</w:t>
      </w:r>
      <w:r>
        <w:rPr>
          <w:rFonts w:cs="Times New Roman"/>
          <w:b/>
          <w:bCs/>
          <w:szCs w:val="24"/>
        </w:rPr>
        <w:t xml:space="preserve"> FINANSUOJAMO IŠ PRIEGLOBSČIO, MIGRACIJOS IR INTEGRACIJOS FONDO PRIEMONĖS „PAGALBA EKSTREMALIOSIOS SITUACIJOS ATVEJU“ LĖŠŲ, </w:t>
      </w:r>
      <w:r w:rsidR="00DC4F20" w:rsidRPr="00C0038E">
        <w:rPr>
          <w:rFonts w:cs="Times New Roman"/>
          <w:b/>
          <w:bCs/>
          <w:szCs w:val="24"/>
        </w:rPr>
        <w:t>JUNGTINĖS VEIKLOS SUTARTIS</w:t>
      </w:r>
    </w:p>
    <w:p w14:paraId="5AE5068E" w14:textId="77777777" w:rsidR="005B0459" w:rsidRDefault="005B0459" w:rsidP="00EE3AA0">
      <w:pPr>
        <w:spacing w:after="0"/>
        <w:rPr>
          <w:rFonts w:cs="Times New Roman"/>
          <w:szCs w:val="24"/>
        </w:rPr>
      </w:pPr>
    </w:p>
    <w:p w14:paraId="253AB382" w14:textId="15365FFB" w:rsidR="00DC4F20" w:rsidRPr="00C0038E" w:rsidRDefault="000F4593" w:rsidP="00C0038E">
      <w:pPr>
        <w:spacing w:after="0"/>
        <w:jc w:val="center"/>
        <w:rPr>
          <w:rFonts w:cs="Times New Roman"/>
          <w:szCs w:val="24"/>
        </w:rPr>
      </w:pPr>
      <w:r>
        <w:rPr>
          <w:rFonts w:cs="Times New Roman"/>
          <w:szCs w:val="24"/>
        </w:rPr>
        <w:t xml:space="preserve">2023 m. </w:t>
      </w:r>
      <w:r w:rsidR="00A81E17">
        <w:rPr>
          <w:rFonts w:cs="Times New Roman"/>
          <w:szCs w:val="24"/>
        </w:rPr>
        <w:t>birželio</w:t>
      </w:r>
      <w:r w:rsidR="00816AEB" w:rsidRPr="00C0038E">
        <w:rPr>
          <w:rFonts w:cs="Times New Roman"/>
          <w:szCs w:val="24"/>
        </w:rPr>
        <w:t xml:space="preserve">   d. Nr.</w:t>
      </w:r>
    </w:p>
    <w:p w14:paraId="5FA9F55B" w14:textId="77FD780C" w:rsidR="00DC4F20" w:rsidRDefault="006758DD" w:rsidP="00C0038E">
      <w:pPr>
        <w:spacing w:after="0"/>
        <w:jc w:val="center"/>
        <w:rPr>
          <w:rFonts w:cs="Times New Roman"/>
          <w:szCs w:val="24"/>
        </w:rPr>
      </w:pPr>
      <w:r>
        <w:rPr>
          <w:rFonts w:cs="Times New Roman"/>
          <w:szCs w:val="24"/>
        </w:rPr>
        <w:t>Kretinga</w:t>
      </w:r>
    </w:p>
    <w:p w14:paraId="6F87571E" w14:textId="77777777" w:rsidR="00C0038E" w:rsidRPr="00C0038E" w:rsidRDefault="00C0038E" w:rsidP="00EE3AA0">
      <w:pPr>
        <w:spacing w:after="0"/>
        <w:rPr>
          <w:rFonts w:cs="Times New Roman"/>
          <w:szCs w:val="24"/>
        </w:rPr>
      </w:pPr>
    </w:p>
    <w:p w14:paraId="78A2282F" w14:textId="64DD98AE" w:rsidR="001360AF" w:rsidRDefault="00A121C4" w:rsidP="009D5B2B">
      <w:pPr>
        <w:spacing w:after="0"/>
        <w:ind w:firstLine="720"/>
        <w:jc w:val="both"/>
        <w:rPr>
          <w:rFonts w:cs="Times New Roman"/>
          <w:szCs w:val="24"/>
        </w:rPr>
      </w:pPr>
      <w:bookmarkStart w:id="0" w:name="_Hlk130809201"/>
      <w:r w:rsidRPr="00A2641C">
        <w:rPr>
          <w:rFonts w:eastAsia="Lucida Sans Unicode"/>
          <w:b/>
          <w:iCs/>
          <w:szCs w:val="24"/>
          <w:lang w:eastAsia="zh-CN"/>
        </w:rPr>
        <w:t>Kretingos rajono</w:t>
      </w:r>
      <w:bookmarkEnd w:id="0"/>
      <w:r w:rsidRPr="00A2641C">
        <w:rPr>
          <w:rFonts w:eastAsia="Lucida Sans Unicode"/>
          <w:b/>
          <w:iCs/>
          <w:szCs w:val="24"/>
          <w:lang w:eastAsia="zh-CN"/>
        </w:rPr>
        <w:t xml:space="preserve"> savivaldybės administracija</w:t>
      </w:r>
      <w:r w:rsidRPr="00A2641C">
        <w:rPr>
          <w:rFonts w:eastAsia="Lucida Sans Unicode"/>
          <w:bCs/>
          <w:szCs w:val="24"/>
          <w:lang w:eastAsia="zh-CN"/>
        </w:rPr>
        <w:t>, juridinio asmens kodas 188715222, buveinė</w:t>
      </w:r>
      <w:r w:rsidR="00143FA8">
        <w:rPr>
          <w:rFonts w:eastAsia="Lucida Sans Unicode"/>
          <w:bCs/>
          <w:szCs w:val="24"/>
          <w:lang w:eastAsia="zh-CN"/>
        </w:rPr>
        <w:t>s adresas</w:t>
      </w:r>
      <w:r w:rsidRPr="00A2641C">
        <w:rPr>
          <w:rFonts w:eastAsia="Lucida Sans Unicode"/>
          <w:bCs/>
          <w:szCs w:val="24"/>
          <w:lang w:eastAsia="zh-CN"/>
        </w:rPr>
        <w:t xml:space="preserve"> Savanorių g. 29A, 97111 Kretinga</w:t>
      </w:r>
      <w:r w:rsidRPr="00A2641C">
        <w:rPr>
          <w:rFonts w:eastAsia="Lucida Sans Unicode"/>
          <w:bCs/>
          <w:iCs/>
          <w:szCs w:val="24"/>
          <w:lang w:eastAsia="zh-CN"/>
        </w:rPr>
        <w:t>,</w:t>
      </w:r>
      <w:r w:rsidRPr="00A2641C">
        <w:rPr>
          <w:rFonts w:eastAsia="Lucida Sans Unicode"/>
          <w:bCs/>
          <w:szCs w:val="24"/>
          <w:lang w:eastAsia="zh-CN"/>
        </w:rPr>
        <w:t xml:space="preserve"> atstovaujama administracijos direktoriaus Povilo </w:t>
      </w:r>
      <w:proofErr w:type="spellStart"/>
      <w:r w:rsidRPr="00A2641C">
        <w:rPr>
          <w:rFonts w:eastAsia="Lucida Sans Unicode"/>
          <w:bCs/>
          <w:szCs w:val="24"/>
          <w:lang w:eastAsia="zh-CN"/>
        </w:rPr>
        <w:t>Černeckio</w:t>
      </w:r>
      <w:proofErr w:type="spellEnd"/>
      <w:r w:rsidRPr="00A2641C">
        <w:rPr>
          <w:rFonts w:eastAsia="Lucida Sans Unicode"/>
          <w:bCs/>
          <w:szCs w:val="24"/>
          <w:lang w:eastAsia="zh-CN"/>
        </w:rPr>
        <w:t xml:space="preserve">, veikiančio </w:t>
      </w:r>
      <w:r w:rsidRPr="00A2641C">
        <w:rPr>
          <w:szCs w:val="24"/>
        </w:rPr>
        <w:t xml:space="preserve">pagal </w:t>
      </w:r>
      <w:r w:rsidR="00C90E1B">
        <w:rPr>
          <w:szCs w:val="24"/>
        </w:rPr>
        <w:t>Kretingos rajono savivaldybės sutarčių pasirašymo tvarkos aprašą,</w:t>
      </w:r>
      <w:r w:rsidRPr="00A2641C">
        <w:rPr>
          <w:szCs w:val="24"/>
        </w:rPr>
        <w:t xml:space="preserve"> patvirtint</w:t>
      </w:r>
      <w:r w:rsidR="00C90E1B">
        <w:rPr>
          <w:szCs w:val="24"/>
        </w:rPr>
        <w:t>ą</w:t>
      </w:r>
      <w:r w:rsidRPr="00A2641C">
        <w:rPr>
          <w:szCs w:val="24"/>
        </w:rPr>
        <w:t xml:space="preserve"> Kretingos rajono savivaldybės tarybos 200</w:t>
      </w:r>
      <w:r w:rsidR="00C90E1B">
        <w:rPr>
          <w:szCs w:val="24"/>
        </w:rPr>
        <w:t>9</w:t>
      </w:r>
      <w:r w:rsidRPr="00A2641C">
        <w:rPr>
          <w:szCs w:val="24"/>
        </w:rPr>
        <w:t xml:space="preserve"> m. </w:t>
      </w:r>
      <w:r w:rsidR="00C90E1B">
        <w:rPr>
          <w:szCs w:val="24"/>
        </w:rPr>
        <w:t>balandžio 30</w:t>
      </w:r>
      <w:r w:rsidRPr="00A2641C">
        <w:rPr>
          <w:szCs w:val="24"/>
        </w:rPr>
        <w:t xml:space="preserve"> d. sprendimu Nr. T2-</w:t>
      </w:r>
      <w:r w:rsidR="00C90E1B">
        <w:rPr>
          <w:szCs w:val="24"/>
        </w:rPr>
        <w:t>127</w:t>
      </w:r>
      <w:r w:rsidRPr="00A2641C">
        <w:rPr>
          <w:szCs w:val="24"/>
        </w:rPr>
        <w:t xml:space="preserve"> „Dėl Kretingos rajono savivaldybės </w:t>
      </w:r>
      <w:r w:rsidR="00C90E1B">
        <w:rPr>
          <w:szCs w:val="24"/>
        </w:rPr>
        <w:t xml:space="preserve">sutarčių pasirašymo tvarkos aprašo tvirtinimo“ </w:t>
      </w:r>
      <w:r w:rsidRPr="00A2641C">
        <w:rPr>
          <w:szCs w:val="24"/>
        </w:rPr>
        <w:t>(Kretingos rajono savivaldybės tarybos 2023 m. kovo 30 d. sprendimo Nr. T2-7</w:t>
      </w:r>
      <w:r w:rsidR="00C90E1B">
        <w:rPr>
          <w:szCs w:val="24"/>
        </w:rPr>
        <w:t>1</w:t>
      </w:r>
      <w:r w:rsidRPr="00A2641C">
        <w:rPr>
          <w:szCs w:val="24"/>
        </w:rPr>
        <w:t xml:space="preserve"> redakcija)</w:t>
      </w:r>
      <w:r w:rsidR="00F708BD">
        <w:rPr>
          <w:szCs w:val="24"/>
        </w:rPr>
        <w:t>,</w:t>
      </w:r>
      <w:r w:rsidRPr="00A2641C">
        <w:rPr>
          <w:rFonts w:eastAsia="Lucida Sans Unicode"/>
          <w:bCs/>
          <w:szCs w:val="24"/>
          <w:lang w:eastAsia="zh-CN"/>
        </w:rPr>
        <w:t xml:space="preserve"> (toliau – Projekto vykdytojas)</w:t>
      </w:r>
      <w:r w:rsidR="00D67B00" w:rsidRPr="00223278">
        <w:rPr>
          <w:rFonts w:cs="Times New Roman"/>
          <w:szCs w:val="24"/>
        </w:rPr>
        <w:t xml:space="preserve"> </w:t>
      </w:r>
      <w:r w:rsidR="00097134" w:rsidRPr="00223278">
        <w:rPr>
          <w:rFonts w:cs="Times New Roman"/>
          <w:szCs w:val="24"/>
        </w:rPr>
        <w:t xml:space="preserve">ir </w:t>
      </w:r>
    </w:p>
    <w:p w14:paraId="0802AC7B" w14:textId="7547165A" w:rsidR="009C7A75" w:rsidRDefault="00A56D6B" w:rsidP="005D5E3B">
      <w:pPr>
        <w:spacing w:after="0"/>
        <w:ind w:firstLine="720"/>
        <w:jc w:val="both"/>
        <w:rPr>
          <w:rFonts w:cs="Times New Roman"/>
          <w:szCs w:val="24"/>
        </w:rPr>
      </w:pPr>
      <w:r>
        <w:rPr>
          <w:rFonts w:cs="Times New Roman"/>
          <w:b/>
          <w:bCs/>
          <w:szCs w:val="24"/>
        </w:rPr>
        <w:t xml:space="preserve">Viešoji įstaiga Šv. Antano dienos centras, </w:t>
      </w:r>
      <w:r>
        <w:rPr>
          <w:rFonts w:cs="Times New Roman"/>
          <w:bCs/>
          <w:szCs w:val="24"/>
        </w:rPr>
        <w:t>j</w:t>
      </w:r>
      <w:r w:rsidR="000A2DF1" w:rsidRPr="00C0038E">
        <w:rPr>
          <w:rFonts w:cs="Times New Roman"/>
          <w:szCs w:val="24"/>
        </w:rPr>
        <w:t xml:space="preserve">uridinio asmens kodas </w:t>
      </w:r>
      <w:r>
        <w:rPr>
          <w:rFonts w:cs="Times New Roman"/>
          <w:szCs w:val="24"/>
        </w:rPr>
        <w:t>164249830</w:t>
      </w:r>
      <w:r w:rsidR="000A2DF1" w:rsidRPr="00C0038E">
        <w:rPr>
          <w:rFonts w:cs="Times New Roman"/>
          <w:szCs w:val="24"/>
        </w:rPr>
        <w:t xml:space="preserve">, </w:t>
      </w:r>
      <w:r>
        <w:rPr>
          <w:rFonts w:cs="Times New Roman"/>
          <w:szCs w:val="24"/>
        </w:rPr>
        <w:t xml:space="preserve">buveinės adresas J. Pabrėžos g. 6, 97129 Kretinga, </w:t>
      </w:r>
      <w:r w:rsidR="000A2DF1" w:rsidRPr="00C0038E">
        <w:rPr>
          <w:rFonts w:cs="Times New Roman"/>
          <w:szCs w:val="24"/>
        </w:rPr>
        <w:t>atstovaujama</w:t>
      </w:r>
      <w:r>
        <w:rPr>
          <w:rFonts w:cs="Times New Roman"/>
          <w:szCs w:val="24"/>
        </w:rPr>
        <w:t>s</w:t>
      </w:r>
      <w:r w:rsidR="000A2DF1" w:rsidRPr="00C0038E">
        <w:rPr>
          <w:rFonts w:cs="Times New Roman"/>
          <w:szCs w:val="24"/>
        </w:rPr>
        <w:t xml:space="preserve"> direktorės </w:t>
      </w:r>
      <w:r>
        <w:rPr>
          <w:rFonts w:cs="Times New Roman"/>
          <w:szCs w:val="24"/>
        </w:rPr>
        <w:t xml:space="preserve">Margaritos </w:t>
      </w:r>
      <w:proofErr w:type="spellStart"/>
      <w:r>
        <w:rPr>
          <w:rFonts w:cs="Times New Roman"/>
          <w:szCs w:val="24"/>
        </w:rPr>
        <w:t>Lizdenytės</w:t>
      </w:r>
      <w:proofErr w:type="spellEnd"/>
      <w:r w:rsidR="000A2DF1">
        <w:rPr>
          <w:rFonts w:cs="Times New Roman"/>
          <w:szCs w:val="24"/>
        </w:rPr>
        <w:t xml:space="preserve">, </w:t>
      </w:r>
      <w:r w:rsidR="003F5448">
        <w:rPr>
          <w:rFonts w:cs="Times New Roman"/>
          <w:szCs w:val="24"/>
        </w:rPr>
        <w:t xml:space="preserve">veikiančios pagal įstaigos </w:t>
      </w:r>
      <w:r>
        <w:rPr>
          <w:rFonts w:cs="Times New Roman"/>
          <w:szCs w:val="24"/>
        </w:rPr>
        <w:t>įstatus</w:t>
      </w:r>
      <w:r w:rsidR="00F708BD">
        <w:rPr>
          <w:rFonts w:cs="Times New Roman"/>
          <w:szCs w:val="24"/>
        </w:rPr>
        <w:t>,</w:t>
      </w:r>
      <w:r w:rsidR="000A2DF1" w:rsidRPr="00C0038E">
        <w:rPr>
          <w:rFonts w:cs="Times New Roman"/>
          <w:szCs w:val="24"/>
        </w:rPr>
        <w:t xml:space="preserve"> (</w:t>
      </w:r>
      <w:r w:rsidR="00B0329A">
        <w:rPr>
          <w:rFonts w:cs="Times New Roman"/>
          <w:szCs w:val="24"/>
        </w:rPr>
        <w:t xml:space="preserve">toliau – </w:t>
      </w:r>
      <w:r w:rsidR="000A2DF1" w:rsidRPr="00C0038E">
        <w:rPr>
          <w:rFonts w:cs="Times New Roman"/>
          <w:szCs w:val="24"/>
        </w:rPr>
        <w:t>Partneris)</w:t>
      </w:r>
      <w:r w:rsidR="000A2DF1">
        <w:rPr>
          <w:rFonts w:cs="Times New Roman"/>
          <w:szCs w:val="24"/>
        </w:rPr>
        <w:t>,</w:t>
      </w:r>
      <w:r w:rsidR="008801A5">
        <w:rPr>
          <w:rFonts w:cs="Times New Roman"/>
          <w:szCs w:val="24"/>
        </w:rPr>
        <w:t xml:space="preserve"> </w:t>
      </w:r>
      <w:r w:rsidR="00DC4F20" w:rsidRPr="00C0038E">
        <w:rPr>
          <w:rFonts w:cs="Times New Roman"/>
          <w:szCs w:val="24"/>
        </w:rPr>
        <w:t>toliau kartu vadinam</w:t>
      </w:r>
      <w:r w:rsidR="00D76FA8">
        <w:rPr>
          <w:rFonts w:cs="Times New Roman"/>
          <w:szCs w:val="24"/>
        </w:rPr>
        <w:t>i</w:t>
      </w:r>
      <w:r w:rsidR="00DC4F20" w:rsidRPr="00C0038E">
        <w:rPr>
          <w:rFonts w:cs="Times New Roman"/>
          <w:szCs w:val="24"/>
        </w:rPr>
        <w:t xml:space="preserve"> </w:t>
      </w:r>
      <w:r w:rsidR="00DC4F20" w:rsidRPr="00C0038E">
        <w:rPr>
          <w:rFonts w:cs="Times New Roman"/>
          <w:b/>
          <w:bCs/>
          <w:szCs w:val="24"/>
        </w:rPr>
        <w:t>Šalimis</w:t>
      </w:r>
      <w:r w:rsidR="00DC4F20" w:rsidRPr="00C0038E">
        <w:rPr>
          <w:rFonts w:cs="Times New Roman"/>
          <w:szCs w:val="24"/>
        </w:rPr>
        <w:t>, o kiekviena</w:t>
      </w:r>
      <w:r w:rsidR="00D76FA8">
        <w:rPr>
          <w:rFonts w:cs="Times New Roman"/>
          <w:szCs w:val="24"/>
        </w:rPr>
        <w:t>s</w:t>
      </w:r>
      <w:r w:rsidR="00DC4F20" w:rsidRPr="00C0038E">
        <w:rPr>
          <w:rFonts w:cs="Times New Roman"/>
          <w:szCs w:val="24"/>
        </w:rPr>
        <w:t xml:space="preserve"> atskirai </w:t>
      </w:r>
      <w:r w:rsidR="0039277B">
        <w:rPr>
          <w:rFonts w:cs="Times New Roman"/>
          <w:szCs w:val="24"/>
        </w:rPr>
        <w:t xml:space="preserve"> – </w:t>
      </w:r>
      <w:r w:rsidR="00DC4F20" w:rsidRPr="00C0038E">
        <w:rPr>
          <w:rFonts w:cs="Times New Roman"/>
          <w:b/>
          <w:bCs/>
          <w:szCs w:val="24"/>
        </w:rPr>
        <w:t>Šalimi</w:t>
      </w:r>
      <w:r w:rsidR="00DC4F20" w:rsidRPr="00C0038E">
        <w:rPr>
          <w:rFonts w:cs="Times New Roman"/>
          <w:szCs w:val="24"/>
        </w:rPr>
        <w:t>,</w:t>
      </w:r>
    </w:p>
    <w:p w14:paraId="20D068F6" w14:textId="1DF7BB89" w:rsidR="005065A9" w:rsidRDefault="00BC2C48" w:rsidP="005605C3">
      <w:pPr>
        <w:spacing w:after="0"/>
        <w:ind w:firstLine="720"/>
        <w:jc w:val="both"/>
        <w:rPr>
          <w:rFonts w:cs="Times New Roman"/>
          <w:szCs w:val="24"/>
        </w:rPr>
      </w:pPr>
      <w:r>
        <w:rPr>
          <w:rFonts w:cs="Times New Roman"/>
          <w:b/>
          <w:szCs w:val="24"/>
        </w:rPr>
        <w:t>vadovaudam</w:t>
      </w:r>
      <w:r w:rsidR="00D76FA8">
        <w:rPr>
          <w:rFonts w:cs="Times New Roman"/>
          <w:b/>
          <w:szCs w:val="24"/>
        </w:rPr>
        <w:t>iesi</w:t>
      </w:r>
      <w:r>
        <w:rPr>
          <w:rFonts w:cs="Times New Roman"/>
          <w:szCs w:val="24"/>
        </w:rPr>
        <w:t xml:space="preserve"> </w:t>
      </w:r>
      <w:r w:rsidR="00D21D62" w:rsidRPr="00C0038E">
        <w:rPr>
          <w:rFonts w:cs="Times New Roman"/>
          <w:szCs w:val="24"/>
        </w:rPr>
        <w:t>Lietuvos Respublikos socialinės apsaugos ir darbo ministro 2023 m. vasar</w:t>
      </w:r>
      <w:r w:rsidR="00D21D62">
        <w:rPr>
          <w:rFonts w:cs="Times New Roman"/>
          <w:szCs w:val="24"/>
        </w:rPr>
        <w:t xml:space="preserve">io 1 d. įsakymu Nr. A1-64 patvirtintu </w:t>
      </w:r>
      <w:r w:rsidR="008D1748">
        <w:rPr>
          <w:rFonts w:cs="Times New Roman"/>
          <w:szCs w:val="24"/>
        </w:rPr>
        <w:t>Projekto „Pabėgėlių iš Ukrainos priėmimas ir ankstyva integracija“</w:t>
      </w:r>
      <w:r w:rsidR="00FB61F5">
        <w:rPr>
          <w:rFonts w:cs="Times New Roman"/>
          <w:szCs w:val="24"/>
        </w:rPr>
        <w:t xml:space="preserve"> Nr. HOME/2022/AMIF/AG/EMAS/TF1/LT/0013, finansuojamo iš </w:t>
      </w:r>
      <w:r w:rsidR="00A13F47" w:rsidRPr="00C0038E">
        <w:rPr>
          <w:rFonts w:cs="Times New Roman"/>
          <w:szCs w:val="24"/>
        </w:rPr>
        <w:t xml:space="preserve">Prieglobsčio, migracijos ir integracijos fondo priemonės „Pagalba ekstremaliosios situacijos atveju“ </w:t>
      </w:r>
      <w:r w:rsidR="00FB61F5">
        <w:rPr>
          <w:rFonts w:cs="Times New Roman"/>
          <w:szCs w:val="24"/>
        </w:rPr>
        <w:t xml:space="preserve">lėšų, </w:t>
      </w:r>
      <w:r>
        <w:rPr>
          <w:rFonts w:cs="Times New Roman"/>
          <w:szCs w:val="24"/>
        </w:rPr>
        <w:t>finansavimo tvarkos apraš</w:t>
      </w:r>
      <w:r w:rsidR="00D21D62">
        <w:rPr>
          <w:rFonts w:cs="Times New Roman"/>
          <w:szCs w:val="24"/>
        </w:rPr>
        <w:t>u</w:t>
      </w:r>
      <w:r>
        <w:rPr>
          <w:rFonts w:cs="Times New Roman"/>
          <w:szCs w:val="24"/>
        </w:rPr>
        <w:t xml:space="preserve"> ir</w:t>
      </w:r>
      <w:r w:rsidR="00D21D62">
        <w:rPr>
          <w:rFonts w:cs="Times New Roman"/>
          <w:szCs w:val="24"/>
        </w:rPr>
        <w:t xml:space="preserve"> Kretingos rajono savivaldybės administracijos direktoriaus 2023 m. kovo 28 d. įsakymu Nr. A1-271 patvirtinto </w:t>
      </w:r>
      <w:r w:rsidR="005065A9">
        <w:rPr>
          <w:rFonts w:cs="Times New Roman"/>
          <w:szCs w:val="24"/>
        </w:rPr>
        <w:t xml:space="preserve">Projekto „Pabėgėlių iš Ukrainos priėmimas ir ankstyva integracija“ Nr. HOME/2022/AMIF/AG/EMAS/TF1/LT/0013 uždavinį „Prisidėti prie savivaldos lygiu vykdomų ankstyvosios trečiųjų valstybių piliečių integracijos veiklų“ įgyvendinančių projektų partnerių atrankos tvarkos aprašo </w:t>
      </w:r>
      <w:r w:rsidR="00D21D62">
        <w:rPr>
          <w:rFonts w:cs="Times New Roman"/>
          <w:szCs w:val="24"/>
        </w:rPr>
        <w:t xml:space="preserve">42 punktu, </w:t>
      </w:r>
      <w:r w:rsidR="005605C3" w:rsidRPr="00C0038E">
        <w:rPr>
          <w:rFonts w:cs="Times New Roman"/>
          <w:szCs w:val="24"/>
        </w:rPr>
        <w:t>rodydam</w:t>
      </w:r>
      <w:r w:rsidR="005605C3">
        <w:rPr>
          <w:rFonts w:cs="Times New Roman"/>
          <w:szCs w:val="24"/>
        </w:rPr>
        <w:t>i</w:t>
      </w:r>
      <w:r w:rsidR="005605C3" w:rsidRPr="00C0038E">
        <w:rPr>
          <w:rFonts w:cs="Times New Roman"/>
          <w:szCs w:val="24"/>
        </w:rPr>
        <w:t xml:space="preserve"> gerą valią bei vadovaudam</w:t>
      </w:r>
      <w:r w:rsidR="005605C3">
        <w:rPr>
          <w:rFonts w:cs="Times New Roman"/>
          <w:szCs w:val="24"/>
        </w:rPr>
        <w:t>iesi</w:t>
      </w:r>
      <w:r w:rsidR="005605C3" w:rsidRPr="00C0038E">
        <w:rPr>
          <w:rFonts w:cs="Times New Roman"/>
          <w:szCs w:val="24"/>
        </w:rPr>
        <w:t xml:space="preserve"> teisingumo, protingumo ir sąžiningumo principais,</w:t>
      </w:r>
    </w:p>
    <w:p w14:paraId="59C9151C" w14:textId="57BB0F41" w:rsidR="008E2FCB" w:rsidRDefault="00A203FA" w:rsidP="00A203FA">
      <w:pPr>
        <w:spacing w:after="0"/>
        <w:ind w:firstLine="720"/>
        <w:jc w:val="both"/>
        <w:rPr>
          <w:rFonts w:cs="Times New Roman"/>
          <w:szCs w:val="24"/>
        </w:rPr>
      </w:pPr>
      <w:r w:rsidRPr="00C0038E">
        <w:rPr>
          <w:rFonts w:cs="Times New Roman"/>
          <w:szCs w:val="24"/>
        </w:rPr>
        <w:t>sudarė</w:t>
      </w:r>
      <w:r w:rsidR="0039277B">
        <w:rPr>
          <w:rFonts w:cs="Times New Roman"/>
          <w:szCs w:val="24"/>
        </w:rPr>
        <w:t>me</w:t>
      </w:r>
      <w:r w:rsidRPr="00C0038E">
        <w:rPr>
          <w:rFonts w:cs="Times New Roman"/>
          <w:szCs w:val="24"/>
        </w:rPr>
        <w:t xml:space="preserve"> šią </w:t>
      </w:r>
      <w:r w:rsidR="00DD4E54">
        <w:rPr>
          <w:rFonts w:cs="Times New Roman"/>
          <w:szCs w:val="24"/>
        </w:rPr>
        <w:t>Projekto „Pabėgėlių iš Ukrainos priėmimas ir ankstyva integracija“ Nr. HOME/2022/AMIF/AG/EMAS/TF1/LT/0013, finansuojamo iš Prieglobsčio</w:t>
      </w:r>
      <w:r w:rsidR="00C95A27">
        <w:rPr>
          <w:rFonts w:cs="Times New Roman"/>
          <w:szCs w:val="24"/>
        </w:rPr>
        <w:t>,</w:t>
      </w:r>
      <w:r w:rsidR="00DD4E54">
        <w:rPr>
          <w:rFonts w:cs="Times New Roman"/>
          <w:szCs w:val="24"/>
        </w:rPr>
        <w:t xml:space="preserve"> migracijos ir integracijos fondo priemonės „Pagalba ekstremaliosios situacijos atveju“ lėšų</w:t>
      </w:r>
      <w:r w:rsidR="00832220">
        <w:rPr>
          <w:rFonts w:cs="Times New Roman"/>
          <w:szCs w:val="24"/>
        </w:rPr>
        <w:t xml:space="preserve"> (toliau – Projektas)</w:t>
      </w:r>
      <w:r w:rsidR="009372D4">
        <w:rPr>
          <w:rFonts w:cs="Times New Roman"/>
          <w:szCs w:val="24"/>
        </w:rPr>
        <w:t>,</w:t>
      </w:r>
      <w:r w:rsidR="00DD4E54">
        <w:rPr>
          <w:rFonts w:cs="Times New Roman"/>
          <w:szCs w:val="24"/>
        </w:rPr>
        <w:t xml:space="preserve"> j</w:t>
      </w:r>
      <w:r w:rsidRPr="00C0038E">
        <w:rPr>
          <w:rFonts w:cs="Times New Roman"/>
          <w:szCs w:val="24"/>
        </w:rPr>
        <w:t xml:space="preserve">ungtinės veiklos sutartį (toliau – </w:t>
      </w:r>
      <w:r w:rsidRPr="00C95A27">
        <w:rPr>
          <w:rFonts w:cs="Times New Roman"/>
          <w:bCs/>
          <w:szCs w:val="24"/>
        </w:rPr>
        <w:t>Sutartis</w:t>
      </w:r>
      <w:r w:rsidRPr="00C0038E">
        <w:rPr>
          <w:rFonts w:cs="Times New Roman"/>
          <w:szCs w:val="24"/>
        </w:rPr>
        <w:t>)</w:t>
      </w:r>
      <w:r w:rsidR="00DD4E54">
        <w:rPr>
          <w:rFonts w:cs="Times New Roman"/>
          <w:szCs w:val="24"/>
        </w:rPr>
        <w:t>.</w:t>
      </w:r>
    </w:p>
    <w:p w14:paraId="186490C6" w14:textId="253ED380" w:rsidR="009A3030" w:rsidRPr="00C0038E" w:rsidRDefault="003F06CD" w:rsidP="00EE3AA0">
      <w:pPr>
        <w:spacing w:after="0"/>
        <w:ind w:firstLine="720"/>
        <w:jc w:val="both"/>
        <w:rPr>
          <w:rFonts w:cs="Times New Roman"/>
          <w:szCs w:val="24"/>
        </w:rPr>
      </w:pPr>
      <w:r w:rsidRPr="0095607F">
        <w:rPr>
          <w:rFonts w:cs="Times New Roman"/>
          <w:b/>
          <w:szCs w:val="24"/>
        </w:rPr>
        <w:t>1</w:t>
      </w:r>
      <w:r w:rsidR="008D0A54">
        <w:rPr>
          <w:rFonts w:cs="Times New Roman"/>
          <w:szCs w:val="24"/>
        </w:rPr>
        <w:t>.</w:t>
      </w:r>
      <w:r w:rsidR="00CB7975" w:rsidRPr="00C0038E">
        <w:rPr>
          <w:rFonts w:cs="Times New Roman"/>
          <w:szCs w:val="24"/>
        </w:rPr>
        <w:t xml:space="preserve"> </w:t>
      </w:r>
      <w:r w:rsidR="008E2FCB">
        <w:rPr>
          <w:rFonts w:cs="Times New Roman"/>
          <w:b/>
          <w:szCs w:val="24"/>
        </w:rPr>
        <w:t>Sutarties dalykas.</w:t>
      </w:r>
      <w:r w:rsidR="005361F1">
        <w:rPr>
          <w:rFonts w:cs="Times New Roman"/>
          <w:szCs w:val="24"/>
        </w:rPr>
        <w:t xml:space="preserve"> </w:t>
      </w:r>
      <w:r w:rsidR="001360AF" w:rsidRPr="00C0038E">
        <w:rPr>
          <w:rFonts w:cs="Times New Roman"/>
          <w:szCs w:val="24"/>
        </w:rPr>
        <w:t xml:space="preserve"> </w:t>
      </w:r>
    </w:p>
    <w:p w14:paraId="4BB084AB" w14:textId="02AEF25B" w:rsidR="009A3030" w:rsidRDefault="007F74D1" w:rsidP="008E2FCB">
      <w:pPr>
        <w:spacing w:after="0"/>
        <w:jc w:val="both"/>
        <w:rPr>
          <w:rFonts w:cs="Times New Roman"/>
          <w:szCs w:val="24"/>
        </w:rPr>
      </w:pPr>
      <w:r w:rsidRPr="00C0038E">
        <w:rPr>
          <w:rFonts w:cs="Times New Roman"/>
          <w:szCs w:val="24"/>
        </w:rPr>
        <w:tab/>
      </w:r>
      <w:r w:rsidR="008E2FCB">
        <w:rPr>
          <w:rFonts w:cs="Times New Roman"/>
          <w:szCs w:val="24"/>
        </w:rPr>
        <w:t>1.1. Pa</w:t>
      </w:r>
      <w:r w:rsidR="0095607F">
        <w:rPr>
          <w:rFonts w:cs="Times New Roman"/>
          <w:szCs w:val="24"/>
        </w:rPr>
        <w:t>dėti atvykusiems</w:t>
      </w:r>
      <w:r w:rsidR="008E2FCB">
        <w:rPr>
          <w:rFonts w:cs="Times New Roman"/>
          <w:szCs w:val="24"/>
        </w:rPr>
        <w:t xml:space="preserve"> trečiųjų valstybių piliečiams integruotis</w:t>
      </w:r>
      <w:r w:rsidR="0095607F">
        <w:rPr>
          <w:rFonts w:cs="Times New Roman"/>
          <w:szCs w:val="24"/>
        </w:rPr>
        <w:t xml:space="preserve"> į vietos bendruomenę.</w:t>
      </w:r>
    </w:p>
    <w:p w14:paraId="0C943693" w14:textId="212CD7E6" w:rsidR="0095607F" w:rsidRDefault="0095607F" w:rsidP="008E2FCB">
      <w:pPr>
        <w:spacing w:after="0"/>
        <w:jc w:val="both"/>
        <w:rPr>
          <w:rFonts w:cs="Times New Roman"/>
          <w:b/>
          <w:szCs w:val="24"/>
        </w:rPr>
      </w:pPr>
      <w:r>
        <w:rPr>
          <w:rFonts w:cs="Times New Roman"/>
          <w:szCs w:val="24"/>
        </w:rPr>
        <w:tab/>
      </w:r>
      <w:r>
        <w:rPr>
          <w:rFonts w:cs="Times New Roman"/>
          <w:b/>
          <w:szCs w:val="24"/>
        </w:rPr>
        <w:t>2. Šalių teisės ir įsipareigojimai.</w:t>
      </w:r>
    </w:p>
    <w:p w14:paraId="0BEA26C4" w14:textId="018FE6F8" w:rsidR="0095607F" w:rsidRDefault="0095607F" w:rsidP="0095607F">
      <w:pPr>
        <w:spacing w:after="0" w:line="240" w:lineRule="auto"/>
        <w:ind w:firstLine="720"/>
        <w:jc w:val="both"/>
        <w:rPr>
          <w:rFonts w:eastAsia="Calibri" w:cs="Times New Roman"/>
          <w:kern w:val="0"/>
          <w:szCs w:val="24"/>
          <w14:ligatures w14:val="none"/>
        </w:rPr>
      </w:pPr>
      <w:r>
        <w:rPr>
          <w:rFonts w:cs="Times New Roman"/>
          <w:szCs w:val="24"/>
        </w:rPr>
        <w:t xml:space="preserve">2.1. </w:t>
      </w:r>
      <w:r w:rsidRPr="00C0038E">
        <w:rPr>
          <w:rFonts w:eastAsia="Calibri" w:cs="Times New Roman"/>
          <w:kern w:val="0"/>
          <w:szCs w:val="24"/>
          <w14:ligatures w14:val="none"/>
        </w:rPr>
        <w:t>Projekto vykdytojas įsipareigoja:</w:t>
      </w:r>
    </w:p>
    <w:p w14:paraId="30DDF62F" w14:textId="444F604C" w:rsidR="0095607F" w:rsidRPr="00E64A41" w:rsidRDefault="0095607F" w:rsidP="0095607F">
      <w:pPr>
        <w:spacing w:before="20" w:after="20" w:line="240" w:lineRule="auto"/>
        <w:ind w:firstLine="720"/>
        <w:jc w:val="both"/>
        <w:rPr>
          <w:rFonts w:eastAsia="Lucida Sans Unicode"/>
          <w:szCs w:val="24"/>
          <w:lang w:eastAsia="zh-CN"/>
        </w:rPr>
      </w:pPr>
      <w:r>
        <w:rPr>
          <w:rFonts w:eastAsia="Calibri" w:cs="Times New Roman"/>
          <w:kern w:val="0"/>
          <w:szCs w:val="24"/>
          <w14:ligatures w14:val="none"/>
        </w:rPr>
        <w:t>2.1.1. p</w:t>
      </w:r>
      <w:r w:rsidRPr="00047879">
        <w:rPr>
          <w:rFonts w:eastAsia="Lucida Sans Unicode"/>
          <w:szCs w:val="24"/>
          <w:lang w:eastAsia="zh-CN"/>
        </w:rPr>
        <w:t>agal Sutartį Projekto vykdytojui skiriamų lėšų sum</w:t>
      </w:r>
      <w:r>
        <w:rPr>
          <w:rFonts w:eastAsia="Lucida Sans Unicode"/>
          <w:szCs w:val="24"/>
          <w:lang w:eastAsia="zh-CN"/>
        </w:rPr>
        <w:t>ą</w:t>
      </w:r>
      <w:r w:rsidRPr="00047879">
        <w:rPr>
          <w:rFonts w:eastAsia="Lucida Sans Unicode"/>
          <w:szCs w:val="24"/>
          <w:lang w:eastAsia="zh-CN"/>
        </w:rPr>
        <w:t xml:space="preserve"> </w:t>
      </w:r>
      <w:r w:rsidRPr="00CA3AFD">
        <w:rPr>
          <w:rFonts w:eastAsia="Lucida Sans Unicode"/>
          <w:szCs w:val="24"/>
          <w:lang w:val="en-US" w:eastAsia="zh-CN"/>
        </w:rPr>
        <w:t>11 989,20 (</w:t>
      </w:r>
      <w:r w:rsidRPr="00CA3AFD">
        <w:rPr>
          <w:rFonts w:eastAsia="Lucida Sans Unicode"/>
          <w:szCs w:val="24"/>
          <w:lang w:eastAsia="zh-CN"/>
        </w:rPr>
        <w:t>vienuolika tūkstančių devyni</w:t>
      </w:r>
      <w:r>
        <w:rPr>
          <w:rFonts w:eastAsia="Lucida Sans Unicode"/>
          <w:szCs w:val="24"/>
          <w:lang w:eastAsia="zh-CN"/>
        </w:rPr>
        <w:t>s</w:t>
      </w:r>
      <w:r w:rsidRPr="00CA3AFD">
        <w:rPr>
          <w:rFonts w:eastAsia="Lucida Sans Unicode"/>
          <w:szCs w:val="24"/>
          <w:lang w:eastAsia="zh-CN"/>
        </w:rPr>
        <w:t xml:space="preserve"> šimt</w:t>
      </w:r>
      <w:r>
        <w:rPr>
          <w:rFonts w:eastAsia="Lucida Sans Unicode"/>
          <w:szCs w:val="24"/>
          <w:lang w:eastAsia="zh-CN"/>
        </w:rPr>
        <w:t>us</w:t>
      </w:r>
      <w:r w:rsidRPr="00CA3AFD">
        <w:rPr>
          <w:rFonts w:eastAsia="Lucida Sans Unicode"/>
          <w:szCs w:val="24"/>
          <w:lang w:eastAsia="zh-CN"/>
        </w:rPr>
        <w:t xml:space="preserve"> aštuoniasdešimt devyni</w:t>
      </w:r>
      <w:r>
        <w:rPr>
          <w:rFonts w:eastAsia="Lucida Sans Unicode"/>
          <w:szCs w:val="24"/>
          <w:lang w:eastAsia="zh-CN"/>
        </w:rPr>
        <w:t>s</w:t>
      </w:r>
      <w:r w:rsidRPr="00CA3AFD">
        <w:rPr>
          <w:rFonts w:eastAsia="Lucida Sans Unicode"/>
          <w:szCs w:val="24"/>
          <w:lang w:eastAsia="zh-CN"/>
        </w:rPr>
        <w:t xml:space="preserve"> eur</w:t>
      </w:r>
      <w:r>
        <w:rPr>
          <w:rFonts w:eastAsia="Lucida Sans Unicode"/>
          <w:szCs w:val="24"/>
          <w:lang w:eastAsia="zh-CN"/>
        </w:rPr>
        <w:t>us</w:t>
      </w:r>
      <w:r w:rsidRPr="00CA3AFD">
        <w:rPr>
          <w:rFonts w:eastAsia="Lucida Sans Unicode"/>
          <w:szCs w:val="24"/>
          <w:lang w:eastAsia="zh-CN"/>
        </w:rPr>
        <w:t xml:space="preserve"> ir 20 ct</w:t>
      </w:r>
      <w:r>
        <w:rPr>
          <w:rFonts w:eastAsia="Lucida Sans Unicode"/>
          <w:szCs w:val="24"/>
          <w:lang w:eastAsia="zh-CN"/>
        </w:rPr>
        <w:t>)</w:t>
      </w:r>
      <w:r w:rsidRPr="00CA3AFD">
        <w:rPr>
          <w:rFonts w:eastAsia="Lucida Sans Unicode"/>
          <w:i/>
          <w:iCs/>
          <w:szCs w:val="24"/>
          <w:lang w:eastAsia="zh-CN"/>
        </w:rPr>
        <w:t xml:space="preserve"> </w:t>
      </w:r>
      <w:r>
        <w:rPr>
          <w:rFonts w:eastAsia="Lucida Sans Unicode"/>
          <w:iCs/>
          <w:szCs w:val="24"/>
          <w:lang w:eastAsia="zh-CN"/>
        </w:rPr>
        <w:t>pervesti Partneriui Projekto veikloms;</w:t>
      </w:r>
    </w:p>
    <w:p w14:paraId="4E3A3FC4" w14:textId="4C8B738F" w:rsidR="0095607F" w:rsidRPr="00C0038E" w:rsidRDefault="0095607F" w:rsidP="0095607F">
      <w:pPr>
        <w:spacing w:before="20" w:after="20" w:line="240" w:lineRule="auto"/>
        <w:ind w:firstLine="720"/>
        <w:jc w:val="both"/>
        <w:rPr>
          <w:rFonts w:eastAsia="Calibri" w:cs="Times New Roman"/>
          <w:kern w:val="0"/>
          <w:szCs w:val="24"/>
          <w14:ligatures w14:val="none"/>
        </w:rPr>
      </w:pPr>
      <w:r>
        <w:rPr>
          <w:rFonts w:eastAsia="Calibri" w:cs="Times New Roman"/>
          <w:kern w:val="0"/>
          <w:szCs w:val="24"/>
          <w14:ligatures w14:val="none"/>
        </w:rPr>
        <w:t>2.1</w:t>
      </w:r>
      <w:r w:rsidRPr="00C0038E">
        <w:rPr>
          <w:rFonts w:eastAsia="Calibri" w:cs="Times New Roman"/>
          <w:kern w:val="0"/>
          <w:szCs w:val="24"/>
          <w14:ligatures w14:val="none"/>
        </w:rPr>
        <w:t>.</w:t>
      </w:r>
      <w:r>
        <w:rPr>
          <w:rFonts w:eastAsia="Calibri" w:cs="Times New Roman"/>
          <w:kern w:val="0"/>
          <w:szCs w:val="24"/>
          <w14:ligatures w14:val="none"/>
        </w:rPr>
        <w:t>2</w:t>
      </w:r>
      <w:r w:rsidRPr="00C0038E">
        <w:rPr>
          <w:rFonts w:eastAsia="Calibri" w:cs="Times New Roman"/>
          <w:kern w:val="0"/>
          <w:szCs w:val="24"/>
          <w14:ligatures w14:val="none"/>
        </w:rPr>
        <w:t xml:space="preserve">. </w:t>
      </w:r>
      <w:r>
        <w:rPr>
          <w:rFonts w:eastAsia="Calibri" w:cs="Times New Roman"/>
          <w:kern w:val="0"/>
          <w:szCs w:val="24"/>
          <w14:ligatures w14:val="none"/>
        </w:rPr>
        <w:t>administruoti Projektą ir u</w:t>
      </w:r>
      <w:r w:rsidRPr="00C0038E">
        <w:rPr>
          <w:rFonts w:eastAsia="Calibri" w:cs="Times New Roman"/>
          <w:kern w:val="0"/>
          <w:szCs w:val="24"/>
          <w14:ligatures w14:val="none"/>
        </w:rPr>
        <w:t xml:space="preserve">žtikrinti </w:t>
      </w:r>
      <w:r>
        <w:rPr>
          <w:rFonts w:eastAsia="Calibri" w:cs="Times New Roman"/>
          <w:kern w:val="0"/>
          <w:szCs w:val="24"/>
          <w14:ligatures w14:val="none"/>
        </w:rPr>
        <w:t xml:space="preserve">jo įgyvendinimą pagal skirtą lėšų limitą (Kretingos rajono savivaldybei Projekto veikloms vykdyti ir administruoti </w:t>
      </w:r>
      <w:r w:rsidRPr="00047879">
        <w:rPr>
          <w:rFonts w:eastAsia="Lucida Sans Unicode"/>
          <w:szCs w:val="24"/>
          <w:lang w:eastAsia="zh-CN"/>
        </w:rPr>
        <w:t xml:space="preserve">skiriamų lėšų suma yra </w:t>
      </w:r>
      <w:r w:rsidRPr="00CA3AFD">
        <w:rPr>
          <w:rFonts w:eastAsia="Lucida Sans Unicode"/>
          <w:szCs w:val="24"/>
          <w:lang w:val="en-US" w:eastAsia="zh-CN"/>
        </w:rPr>
        <w:t>11989,20 (</w:t>
      </w:r>
      <w:r w:rsidRPr="00CA3AFD">
        <w:rPr>
          <w:rFonts w:eastAsia="Lucida Sans Unicode"/>
          <w:szCs w:val="24"/>
          <w:lang w:eastAsia="zh-CN"/>
        </w:rPr>
        <w:t>vienuolika tūkstančių devyni šimtai aštuoniasdešimt devyni eurai ir 20 ct</w:t>
      </w:r>
      <w:r w:rsidRPr="00CA3AFD">
        <w:rPr>
          <w:rFonts w:eastAsia="Lucida Sans Unicode"/>
          <w:szCs w:val="24"/>
          <w:lang w:val="en-US" w:eastAsia="zh-CN"/>
        </w:rPr>
        <w:t>)</w:t>
      </w:r>
      <w:r>
        <w:rPr>
          <w:rFonts w:eastAsia="Calibri" w:cs="Times New Roman"/>
          <w:kern w:val="0"/>
          <w:szCs w:val="24"/>
          <w14:ligatures w14:val="none"/>
        </w:rPr>
        <w:t xml:space="preserve"> ir Partnerio pateiktą Projekto partnerių atrankos paraišką</w:t>
      </w:r>
      <w:r w:rsidRPr="00C0038E">
        <w:rPr>
          <w:rFonts w:eastAsia="Calibri" w:cs="Times New Roman"/>
          <w:kern w:val="0"/>
          <w:szCs w:val="24"/>
          <w14:ligatures w14:val="none"/>
        </w:rPr>
        <w:t>;</w:t>
      </w:r>
    </w:p>
    <w:p w14:paraId="2BAD221D" w14:textId="055017BB" w:rsidR="0095607F" w:rsidRDefault="0095607F" w:rsidP="0095607F">
      <w:pPr>
        <w:spacing w:before="20" w:afterLines="20" w:after="48" w:line="240" w:lineRule="auto"/>
        <w:ind w:firstLine="720"/>
        <w:jc w:val="both"/>
        <w:rPr>
          <w:rFonts w:eastAsia="Calibri" w:cs="Times New Roman"/>
          <w:b/>
          <w:kern w:val="0"/>
          <w:szCs w:val="24"/>
          <w14:ligatures w14:val="none"/>
        </w:rPr>
      </w:pPr>
      <w:r>
        <w:rPr>
          <w:rFonts w:eastAsia="Calibri" w:cs="Times New Roman"/>
          <w:kern w:val="0"/>
          <w:szCs w:val="24"/>
          <w14:ligatures w14:val="none"/>
        </w:rPr>
        <w:t>2.1</w:t>
      </w:r>
      <w:r w:rsidRPr="00C0038E">
        <w:rPr>
          <w:rFonts w:eastAsia="Calibri" w:cs="Times New Roman"/>
          <w:kern w:val="0"/>
          <w:szCs w:val="24"/>
          <w14:ligatures w14:val="none"/>
        </w:rPr>
        <w:t>.</w:t>
      </w:r>
      <w:r>
        <w:rPr>
          <w:rFonts w:eastAsia="Calibri" w:cs="Times New Roman"/>
          <w:kern w:val="0"/>
          <w:szCs w:val="24"/>
          <w14:ligatures w14:val="none"/>
        </w:rPr>
        <w:t>3</w:t>
      </w:r>
      <w:r w:rsidRPr="00C0038E">
        <w:rPr>
          <w:rFonts w:eastAsia="Calibri" w:cs="Times New Roman"/>
          <w:kern w:val="0"/>
          <w:szCs w:val="24"/>
          <w14:ligatures w14:val="none"/>
        </w:rPr>
        <w:t xml:space="preserve">. </w:t>
      </w:r>
      <w:r>
        <w:rPr>
          <w:rFonts w:eastAsia="Calibri" w:cs="Times New Roman"/>
          <w:kern w:val="0"/>
          <w:szCs w:val="24"/>
          <w14:ligatures w14:val="none"/>
        </w:rPr>
        <w:t>b</w:t>
      </w:r>
      <w:r w:rsidRPr="00C0038E">
        <w:rPr>
          <w:rFonts w:eastAsia="Calibri" w:cs="Times New Roman"/>
          <w:kern w:val="0"/>
          <w:szCs w:val="24"/>
          <w14:ligatures w14:val="none"/>
        </w:rPr>
        <w:t>ūti atsaking</w:t>
      </w:r>
      <w:r>
        <w:rPr>
          <w:rFonts w:eastAsia="Calibri" w:cs="Times New Roman"/>
          <w:kern w:val="0"/>
          <w:szCs w:val="24"/>
          <w14:ligatures w14:val="none"/>
        </w:rPr>
        <w:t>u</w:t>
      </w:r>
      <w:r w:rsidRPr="00C0038E">
        <w:rPr>
          <w:rFonts w:eastAsia="Calibri" w:cs="Times New Roman"/>
          <w:kern w:val="0"/>
          <w:szCs w:val="24"/>
          <w14:ligatures w14:val="none"/>
        </w:rPr>
        <w:t xml:space="preserve"> už gauto finansavimo valdymą, užtikrinti lėšų per</w:t>
      </w:r>
      <w:r>
        <w:rPr>
          <w:rFonts w:eastAsia="Calibri" w:cs="Times New Roman"/>
          <w:kern w:val="0"/>
          <w:szCs w:val="24"/>
          <w14:ligatures w14:val="none"/>
        </w:rPr>
        <w:t xml:space="preserve">vedimą </w:t>
      </w:r>
      <w:r w:rsidRPr="00C0038E">
        <w:rPr>
          <w:rFonts w:eastAsia="Calibri" w:cs="Times New Roman"/>
          <w:kern w:val="0"/>
          <w:szCs w:val="24"/>
          <w14:ligatures w14:val="none"/>
        </w:rPr>
        <w:t>Partneriui</w:t>
      </w:r>
      <w:r>
        <w:rPr>
          <w:rFonts w:eastAsia="Calibri" w:cs="Times New Roman"/>
          <w:kern w:val="0"/>
          <w:szCs w:val="24"/>
          <w14:ligatures w14:val="none"/>
        </w:rPr>
        <w:t xml:space="preserve"> pagal jo pateiktas ketvirtines </w:t>
      </w:r>
      <w:r w:rsidRPr="0052177A">
        <w:rPr>
          <w:rFonts w:eastAsia="Calibri" w:cs="Times New Roman"/>
          <w:kern w:val="0"/>
          <w:szCs w:val="24"/>
          <w14:ligatures w14:val="none"/>
        </w:rPr>
        <w:t>ataskaitas (1 priedas);</w:t>
      </w:r>
    </w:p>
    <w:p w14:paraId="2C027932" w14:textId="5B691DB2" w:rsidR="0095607F" w:rsidRDefault="0095607F" w:rsidP="0095607F">
      <w:pPr>
        <w:spacing w:before="20" w:afterLines="20" w:after="48" w:line="240" w:lineRule="auto"/>
        <w:ind w:firstLine="720"/>
        <w:jc w:val="both"/>
        <w:rPr>
          <w:rFonts w:eastAsia="Lucida Sans Unicode"/>
          <w:szCs w:val="24"/>
          <w:lang w:eastAsia="zh-CN"/>
        </w:rPr>
      </w:pPr>
      <w:r>
        <w:rPr>
          <w:rFonts w:eastAsia="Calibri" w:cs="Times New Roman"/>
          <w:kern w:val="0"/>
          <w:szCs w:val="24"/>
          <w14:ligatures w14:val="none"/>
        </w:rPr>
        <w:t>2.1</w:t>
      </w:r>
      <w:r w:rsidRPr="001D3C67">
        <w:rPr>
          <w:rFonts w:eastAsia="Calibri" w:cs="Times New Roman"/>
          <w:kern w:val="0"/>
          <w:szCs w:val="24"/>
          <w14:ligatures w14:val="none"/>
        </w:rPr>
        <w:t>.</w:t>
      </w:r>
      <w:r>
        <w:rPr>
          <w:rFonts w:eastAsia="Calibri" w:cs="Times New Roman"/>
          <w:kern w:val="0"/>
          <w:szCs w:val="24"/>
          <w14:ligatures w14:val="none"/>
        </w:rPr>
        <w:t>4</w:t>
      </w:r>
      <w:r w:rsidRPr="001D3C67">
        <w:rPr>
          <w:rFonts w:eastAsia="Calibri" w:cs="Times New Roman"/>
          <w:kern w:val="0"/>
          <w:szCs w:val="24"/>
          <w14:ligatures w14:val="none"/>
        </w:rPr>
        <w:t>.</w:t>
      </w:r>
      <w:r>
        <w:rPr>
          <w:rFonts w:eastAsia="Calibri" w:cs="Times New Roman"/>
          <w:kern w:val="0"/>
          <w:szCs w:val="24"/>
          <w14:ligatures w14:val="none"/>
        </w:rPr>
        <w:t xml:space="preserve"> </w:t>
      </w:r>
      <w:r>
        <w:rPr>
          <w:rFonts w:eastAsia="Lucida Sans Unicode"/>
          <w:szCs w:val="24"/>
          <w:lang w:eastAsia="zh-CN"/>
        </w:rPr>
        <w:t>jeigu Projekto vykdytojui jo prašymu išmokamas avansas (pervedamas į Projekto vykdytojo nurodytą sąskaitą), pervesti avansą Partneriui į Sutarties rekvizituose jo nurodytą sąskaitą;</w:t>
      </w:r>
    </w:p>
    <w:p w14:paraId="75F031A7" w14:textId="02D8BC79" w:rsidR="0095607F" w:rsidRPr="00C0038E" w:rsidRDefault="0095607F" w:rsidP="0095607F">
      <w:pPr>
        <w:spacing w:before="20" w:afterLines="20" w:after="48" w:line="240" w:lineRule="auto"/>
        <w:ind w:firstLine="720"/>
        <w:jc w:val="both"/>
        <w:rPr>
          <w:rFonts w:eastAsia="Calibri" w:cs="Times New Roman"/>
          <w:kern w:val="0"/>
          <w:szCs w:val="24"/>
          <w14:ligatures w14:val="none"/>
        </w:rPr>
      </w:pPr>
      <w:r>
        <w:rPr>
          <w:rFonts w:eastAsia="Calibri" w:cs="Times New Roman"/>
          <w:kern w:val="0"/>
          <w:szCs w:val="24"/>
          <w14:ligatures w14:val="none"/>
        </w:rPr>
        <w:t>2.1.5. vykdyti</w:t>
      </w:r>
      <w:r w:rsidRPr="00C0038E">
        <w:rPr>
          <w:rFonts w:eastAsia="Calibri" w:cs="Times New Roman"/>
          <w:kern w:val="0"/>
          <w:szCs w:val="24"/>
          <w14:ligatures w14:val="none"/>
        </w:rPr>
        <w:t xml:space="preserve"> Par</w:t>
      </w:r>
      <w:r>
        <w:rPr>
          <w:rFonts w:eastAsia="Calibri" w:cs="Times New Roman"/>
          <w:kern w:val="0"/>
          <w:szCs w:val="24"/>
          <w14:ligatures w14:val="none"/>
        </w:rPr>
        <w:t>t</w:t>
      </w:r>
      <w:r w:rsidRPr="00C0038E">
        <w:rPr>
          <w:rFonts w:eastAsia="Calibri" w:cs="Times New Roman"/>
          <w:kern w:val="0"/>
          <w:szCs w:val="24"/>
          <w14:ligatures w14:val="none"/>
        </w:rPr>
        <w:t>neriui skirtų lėšų panaudojimo priežiūrą;</w:t>
      </w:r>
    </w:p>
    <w:p w14:paraId="1AADC03E" w14:textId="66E59ADE" w:rsidR="0095607F" w:rsidRDefault="0095607F" w:rsidP="0095607F">
      <w:pPr>
        <w:spacing w:before="20" w:afterLines="20" w:after="48" w:line="240" w:lineRule="auto"/>
        <w:ind w:firstLine="720"/>
        <w:jc w:val="both"/>
        <w:rPr>
          <w:rFonts w:eastAsia="Calibri" w:cs="Times New Roman"/>
          <w:kern w:val="0"/>
          <w:szCs w:val="24"/>
          <w14:ligatures w14:val="none"/>
        </w:rPr>
      </w:pPr>
      <w:r>
        <w:rPr>
          <w:rFonts w:eastAsia="Calibri" w:cs="Times New Roman"/>
          <w:kern w:val="0"/>
          <w:szCs w:val="24"/>
          <w14:ligatures w14:val="none"/>
        </w:rPr>
        <w:t>2.1</w:t>
      </w:r>
      <w:r w:rsidRPr="00C0038E">
        <w:rPr>
          <w:rFonts w:eastAsia="Calibri" w:cs="Times New Roman"/>
          <w:kern w:val="0"/>
          <w:szCs w:val="24"/>
          <w14:ligatures w14:val="none"/>
        </w:rPr>
        <w:t>.</w:t>
      </w:r>
      <w:r>
        <w:rPr>
          <w:rFonts w:eastAsia="Calibri" w:cs="Times New Roman"/>
          <w:kern w:val="0"/>
          <w:szCs w:val="24"/>
          <w14:ligatures w14:val="none"/>
        </w:rPr>
        <w:t>6</w:t>
      </w:r>
      <w:r w:rsidRPr="00C0038E">
        <w:rPr>
          <w:rFonts w:eastAsia="Calibri" w:cs="Times New Roman"/>
          <w:kern w:val="0"/>
          <w:szCs w:val="24"/>
          <w14:ligatures w14:val="none"/>
        </w:rPr>
        <w:t xml:space="preserve">. </w:t>
      </w:r>
      <w:r>
        <w:rPr>
          <w:rFonts w:eastAsia="Calibri" w:cs="Times New Roman"/>
          <w:kern w:val="0"/>
          <w:szCs w:val="24"/>
          <w14:ligatures w14:val="none"/>
        </w:rPr>
        <w:t>bendradarbiauti su Partneriu, tinkamai ir laiku atlikti visus veiksmus, reikalingus jungtinei veiklai vykdyti;</w:t>
      </w:r>
    </w:p>
    <w:p w14:paraId="16B4C5A5" w14:textId="37F8CF5A" w:rsidR="0095607F" w:rsidRPr="00C0038E" w:rsidRDefault="0095607F" w:rsidP="0095607F">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lastRenderedPageBreak/>
        <w:t xml:space="preserve">2.1.7. </w:t>
      </w:r>
      <w:r>
        <w:rPr>
          <w:rFonts w:eastAsia="Lucida Sans Unicode"/>
          <w:szCs w:val="24"/>
          <w:lang w:eastAsia="lt-LT"/>
        </w:rPr>
        <w:t>užtikrinti Projekto sklaidą ir matomumą, tikslingai informuojant visuomenę apie Projektą ir jo rezultatus.</w:t>
      </w:r>
    </w:p>
    <w:p w14:paraId="1AD020EA" w14:textId="12000D35" w:rsidR="008A374A" w:rsidRPr="00C0038E" w:rsidRDefault="008A374A" w:rsidP="008A374A">
      <w:pPr>
        <w:spacing w:after="0" w:line="240" w:lineRule="auto"/>
        <w:ind w:firstLine="720"/>
        <w:jc w:val="both"/>
        <w:rPr>
          <w:rFonts w:eastAsia="Calibri" w:cs="Times New Roman"/>
          <w:kern w:val="0"/>
          <w:szCs w:val="24"/>
          <w14:ligatures w14:val="none"/>
        </w:rPr>
      </w:pPr>
      <w:r>
        <w:rPr>
          <w:rFonts w:cs="Times New Roman"/>
          <w:szCs w:val="24"/>
        </w:rPr>
        <w:t xml:space="preserve">2.2. </w:t>
      </w:r>
      <w:r w:rsidRPr="00C0038E">
        <w:rPr>
          <w:rFonts w:eastAsia="Calibri" w:cs="Times New Roman"/>
          <w:kern w:val="0"/>
          <w:szCs w:val="24"/>
          <w14:ligatures w14:val="none"/>
        </w:rPr>
        <w:t xml:space="preserve">Partneris įsipareigoja: </w:t>
      </w:r>
    </w:p>
    <w:p w14:paraId="3D8B71E5" w14:textId="21E0C410" w:rsidR="008A374A" w:rsidRPr="00C0038E" w:rsidRDefault="008A374A"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w:t>
      </w:r>
      <w:r w:rsidRPr="00C0038E">
        <w:rPr>
          <w:rFonts w:eastAsia="Calibri" w:cs="Times New Roman"/>
          <w:kern w:val="0"/>
          <w:szCs w:val="24"/>
          <w14:ligatures w14:val="none"/>
        </w:rPr>
        <w:t xml:space="preserve">.1. </w:t>
      </w:r>
      <w:r>
        <w:rPr>
          <w:rFonts w:eastAsia="Calibri" w:cs="Times New Roman"/>
          <w:kern w:val="0"/>
          <w:szCs w:val="24"/>
          <w14:ligatures w14:val="none"/>
        </w:rPr>
        <w:t>b</w:t>
      </w:r>
      <w:r w:rsidRPr="00C0038E">
        <w:rPr>
          <w:rFonts w:eastAsia="Calibri" w:cs="Times New Roman"/>
          <w:kern w:val="0"/>
          <w:szCs w:val="24"/>
          <w14:ligatures w14:val="none"/>
        </w:rPr>
        <w:t>endradarbiauti su Projekto vykdytoju, siekiant užtikrinti sėkmingą Projekto įgyvendinimą;</w:t>
      </w:r>
    </w:p>
    <w:p w14:paraId="299D4392" w14:textId="30AB73A5" w:rsidR="008A374A" w:rsidRDefault="008A374A"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w:t>
      </w:r>
      <w:r w:rsidRPr="00C0038E">
        <w:rPr>
          <w:rFonts w:eastAsia="Calibri" w:cs="Times New Roman"/>
          <w:kern w:val="0"/>
          <w:szCs w:val="24"/>
          <w14:ligatures w14:val="none"/>
        </w:rPr>
        <w:t xml:space="preserve">.2. </w:t>
      </w:r>
      <w:r>
        <w:rPr>
          <w:rFonts w:eastAsia="Calibri" w:cs="Times New Roman"/>
          <w:kern w:val="0"/>
          <w:szCs w:val="24"/>
          <w14:ligatures w14:val="none"/>
        </w:rPr>
        <w:t>o</w:t>
      </w:r>
      <w:r w:rsidRPr="00C0038E">
        <w:rPr>
          <w:rFonts w:eastAsia="Calibri" w:cs="Times New Roman"/>
          <w:kern w:val="0"/>
          <w:szCs w:val="24"/>
          <w14:ligatures w14:val="none"/>
        </w:rPr>
        <w:t xml:space="preserve">rganizuoti </w:t>
      </w:r>
      <w:r>
        <w:rPr>
          <w:rFonts w:eastAsia="Calibri" w:cs="Times New Roman"/>
          <w:kern w:val="0"/>
          <w:szCs w:val="24"/>
          <w14:ligatures w14:val="none"/>
        </w:rPr>
        <w:t>ir užtikrinti šių veiklų vykdymą</w:t>
      </w:r>
      <w:r w:rsidRPr="00C0038E">
        <w:rPr>
          <w:rFonts w:eastAsia="Calibri" w:cs="Times New Roman"/>
          <w:kern w:val="0"/>
          <w:szCs w:val="24"/>
          <w14:ligatures w14:val="none"/>
        </w:rPr>
        <w:t xml:space="preserve"> bei kontrolę</w:t>
      </w:r>
      <w:r>
        <w:rPr>
          <w:rFonts w:eastAsia="Calibri" w:cs="Times New Roman"/>
          <w:kern w:val="0"/>
          <w:szCs w:val="24"/>
          <w14:ligatures w14:val="none"/>
        </w:rPr>
        <w:t>:</w:t>
      </w:r>
    </w:p>
    <w:p w14:paraId="6CA2D5F7" w14:textId="217850BC" w:rsidR="008A374A" w:rsidRPr="005D28CE" w:rsidRDefault="00F045D1" w:rsidP="008A374A">
      <w:pPr>
        <w:spacing w:after="0"/>
        <w:ind w:firstLine="720"/>
        <w:jc w:val="both"/>
        <w:rPr>
          <w:rFonts w:cs="Times New Roman"/>
          <w:szCs w:val="24"/>
        </w:rPr>
      </w:pPr>
      <w:r>
        <w:rPr>
          <w:rFonts w:cs="Times New Roman"/>
          <w:szCs w:val="24"/>
        </w:rPr>
        <w:t>2.2.2</w:t>
      </w:r>
      <w:r w:rsidR="008A374A" w:rsidRPr="005D28CE">
        <w:rPr>
          <w:rFonts w:cs="Times New Roman"/>
          <w:szCs w:val="24"/>
        </w:rPr>
        <w:t xml:space="preserve">.1. </w:t>
      </w:r>
      <w:r w:rsidR="008A374A">
        <w:rPr>
          <w:rFonts w:cs="Times New Roman"/>
          <w:szCs w:val="24"/>
        </w:rPr>
        <w:t>veikl</w:t>
      </w:r>
      <w:r>
        <w:rPr>
          <w:rFonts w:cs="Times New Roman"/>
          <w:szCs w:val="24"/>
        </w:rPr>
        <w:t>ą</w:t>
      </w:r>
      <w:r w:rsidR="008A374A">
        <w:rPr>
          <w:rFonts w:cs="Times New Roman"/>
          <w:szCs w:val="24"/>
        </w:rPr>
        <w:t>, skirt</w:t>
      </w:r>
      <w:r>
        <w:rPr>
          <w:rFonts w:cs="Times New Roman"/>
          <w:szCs w:val="24"/>
        </w:rPr>
        <w:t>ą</w:t>
      </w:r>
      <w:r w:rsidR="008A374A">
        <w:rPr>
          <w:rFonts w:cs="Times New Roman"/>
          <w:szCs w:val="24"/>
        </w:rPr>
        <w:t xml:space="preserve"> moterų ir mergaičių įgalinimui, tikslingai ir pagal poreikį įtraukiant migrantus vyrus į šviečiamuosius seminarus apie lyčių lygybę, kultūrinius skirtumus ir smurtą artimoje aplinkoje</w:t>
      </w:r>
      <w:r w:rsidR="008A374A" w:rsidRPr="005D28CE">
        <w:rPr>
          <w:rFonts w:cs="Times New Roman"/>
          <w:szCs w:val="24"/>
        </w:rPr>
        <w:t xml:space="preserve"> (</w:t>
      </w:r>
      <w:r w:rsidR="008A374A">
        <w:rPr>
          <w:rFonts w:cs="Times New Roman"/>
          <w:szCs w:val="24"/>
        </w:rPr>
        <w:t>30 paslaugos gavėjų</w:t>
      </w:r>
      <w:r w:rsidR="008A374A" w:rsidRPr="005D28CE">
        <w:rPr>
          <w:rFonts w:cs="Times New Roman"/>
          <w:szCs w:val="24"/>
        </w:rPr>
        <w:t>);</w:t>
      </w:r>
    </w:p>
    <w:p w14:paraId="3DF75F63" w14:textId="07E6160D" w:rsidR="008A374A" w:rsidRPr="005D28CE" w:rsidRDefault="00F045D1" w:rsidP="008A374A">
      <w:pPr>
        <w:spacing w:after="0"/>
        <w:ind w:firstLine="720"/>
        <w:jc w:val="both"/>
        <w:rPr>
          <w:rFonts w:cs="Times New Roman"/>
          <w:szCs w:val="24"/>
        </w:rPr>
      </w:pPr>
      <w:r>
        <w:rPr>
          <w:rFonts w:cs="Times New Roman"/>
          <w:szCs w:val="24"/>
        </w:rPr>
        <w:t>2.2.2</w:t>
      </w:r>
      <w:r w:rsidR="008A374A" w:rsidRPr="005D28CE">
        <w:rPr>
          <w:rFonts w:cs="Times New Roman"/>
          <w:szCs w:val="24"/>
        </w:rPr>
        <w:t xml:space="preserve">.2. </w:t>
      </w:r>
      <w:r w:rsidR="008A374A">
        <w:rPr>
          <w:rFonts w:cs="Times New Roman"/>
          <w:szCs w:val="24"/>
        </w:rPr>
        <w:t>veikl</w:t>
      </w:r>
      <w:r>
        <w:rPr>
          <w:rFonts w:cs="Times New Roman"/>
          <w:szCs w:val="24"/>
        </w:rPr>
        <w:t>ą</w:t>
      </w:r>
      <w:r w:rsidR="008A374A">
        <w:rPr>
          <w:rFonts w:cs="Times New Roman"/>
          <w:szCs w:val="24"/>
        </w:rPr>
        <w:t>, skirt</w:t>
      </w:r>
      <w:r>
        <w:rPr>
          <w:rFonts w:cs="Times New Roman"/>
          <w:szCs w:val="24"/>
        </w:rPr>
        <w:t>ą</w:t>
      </w:r>
      <w:r w:rsidR="008A374A">
        <w:rPr>
          <w:rFonts w:cs="Times New Roman"/>
          <w:szCs w:val="24"/>
        </w:rPr>
        <w:t xml:space="preserve"> informacijai teikti apie teisės aktuose nustatytas užsieniečių teises ir pareigas Lietuvos Respublikoje, apie galimybes gauti sveikatos priežiūros, socialinės apsaugos, švietimo ir kitas paslaugas bei jų prieinamumą, su tuo susijusi</w:t>
      </w:r>
      <w:r>
        <w:rPr>
          <w:rFonts w:cs="Times New Roman"/>
          <w:szCs w:val="24"/>
        </w:rPr>
        <w:t>a</w:t>
      </w:r>
      <w:r w:rsidR="008A374A">
        <w:rPr>
          <w:rFonts w:cs="Times New Roman"/>
          <w:szCs w:val="24"/>
        </w:rPr>
        <w:t>s teisin</w:t>
      </w:r>
      <w:r>
        <w:rPr>
          <w:rFonts w:cs="Times New Roman"/>
          <w:szCs w:val="24"/>
        </w:rPr>
        <w:t>e</w:t>
      </w:r>
      <w:r w:rsidR="008A374A">
        <w:rPr>
          <w:rFonts w:cs="Times New Roman"/>
          <w:szCs w:val="24"/>
        </w:rPr>
        <w:t>s konsultacij</w:t>
      </w:r>
      <w:r>
        <w:rPr>
          <w:rFonts w:cs="Times New Roman"/>
          <w:szCs w:val="24"/>
        </w:rPr>
        <w:t>a</w:t>
      </w:r>
      <w:r w:rsidR="008A374A">
        <w:rPr>
          <w:rFonts w:cs="Times New Roman"/>
          <w:szCs w:val="24"/>
        </w:rPr>
        <w:t>s (10 paslaugos gavėjų)</w:t>
      </w:r>
      <w:r w:rsidR="008A374A" w:rsidRPr="005D28CE">
        <w:rPr>
          <w:rFonts w:cs="Times New Roman"/>
          <w:szCs w:val="24"/>
        </w:rPr>
        <w:t>;</w:t>
      </w:r>
    </w:p>
    <w:p w14:paraId="56134024" w14:textId="51FB9F94" w:rsidR="008A374A" w:rsidRDefault="00F045D1" w:rsidP="008A374A">
      <w:pPr>
        <w:spacing w:after="0"/>
        <w:ind w:firstLine="720"/>
        <w:jc w:val="both"/>
        <w:rPr>
          <w:rFonts w:cs="Times New Roman"/>
          <w:szCs w:val="24"/>
        </w:rPr>
      </w:pPr>
      <w:r>
        <w:rPr>
          <w:rFonts w:cs="Times New Roman"/>
          <w:szCs w:val="24"/>
        </w:rPr>
        <w:t>2.2.2</w:t>
      </w:r>
      <w:r w:rsidR="008A374A" w:rsidRPr="005D28CE">
        <w:rPr>
          <w:rFonts w:cs="Times New Roman"/>
          <w:szCs w:val="24"/>
        </w:rPr>
        <w:t xml:space="preserve">.3. </w:t>
      </w:r>
      <w:r>
        <w:rPr>
          <w:rFonts w:cs="Times New Roman"/>
          <w:szCs w:val="24"/>
        </w:rPr>
        <w:t>veiklą</w:t>
      </w:r>
      <w:r w:rsidR="008A374A">
        <w:rPr>
          <w:rFonts w:cs="Times New Roman"/>
          <w:szCs w:val="24"/>
        </w:rPr>
        <w:t>, skirt</w:t>
      </w:r>
      <w:r>
        <w:rPr>
          <w:rFonts w:cs="Times New Roman"/>
          <w:szCs w:val="24"/>
        </w:rPr>
        <w:t>ą</w:t>
      </w:r>
      <w:r w:rsidR="008A374A">
        <w:rPr>
          <w:rFonts w:cs="Times New Roman"/>
          <w:szCs w:val="24"/>
        </w:rPr>
        <w:t xml:space="preserve"> užsieniečių socialinei-kultūrinei ir pilietinei integracijai užtikrinti per visuomenės pažinimą (20 paslaugos gavėjų);</w:t>
      </w:r>
    </w:p>
    <w:p w14:paraId="3B90837D" w14:textId="271C8371" w:rsidR="008A374A" w:rsidRDefault="00F045D1" w:rsidP="008A374A">
      <w:pPr>
        <w:spacing w:after="0"/>
        <w:ind w:firstLine="720"/>
        <w:jc w:val="both"/>
        <w:rPr>
          <w:rFonts w:cs="Times New Roman"/>
          <w:szCs w:val="24"/>
        </w:rPr>
      </w:pPr>
      <w:r>
        <w:rPr>
          <w:rFonts w:cs="Times New Roman"/>
          <w:szCs w:val="24"/>
        </w:rPr>
        <w:t>2.2.2</w:t>
      </w:r>
      <w:r w:rsidR="008A374A">
        <w:rPr>
          <w:rFonts w:cs="Times New Roman"/>
          <w:szCs w:val="24"/>
        </w:rPr>
        <w:t>.4. veikl</w:t>
      </w:r>
      <w:r>
        <w:rPr>
          <w:rFonts w:cs="Times New Roman"/>
          <w:szCs w:val="24"/>
        </w:rPr>
        <w:t>ą</w:t>
      </w:r>
      <w:r w:rsidR="008A374A">
        <w:rPr>
          <w:rFonts w:cs="Times New Roman"/>
          <w:szCs w:val="24"/>
        </w:rPr>
        <w:t>, skirt</w:t>
      </w:r>
      <w:r>
        <w:rPr>
          <w:rFonts w:cs="Times New Roman"/>
          <w:szCs w:val="24"/>
        </w:rPr>
        <w:t>ą</w:t>
      </w:r>
      <w:r w:rsidR="008A374A">
        <w:rPr>
          <w:rFonts w:cs="Times New Roman"/>
          <w:szCs w:val="24"/>
        </w:rPr>
        <w:t xml:space="preserve"> užsieniečiams įtraukti į Lietuvos darbo rinkos sistemą, atsižvelgiant į jų turimą patirtį, darbdavių poreikius ir į individualius poreikius asmenų, priklausančių pažeidžiamų asmenų grupėms: pagalb</w:t>
      </w:r>
      <w:r w:rsidR="00FF32D3">
        <w:rPr>
          <w:rFonts w:cs="Times New Roman"/>
          <w:szCs w:val="24"/>
        </w:rPr>
        <w:t>ą</w:t>
      </w:r>
      <w:r w:rsidR="008A374A">
        <w:rPr>
          <w:rFonts w:cs="Times New Roman"/>
          <w:szCs w:val="24"/>
        </w:rPr>
        <w:t xml:space="preserve"> ir tarpininkavim</w:t>
      </w:r>
      <w:r w:rsidR="00FF32D3">
        <w:rPr>
          <w:rFonts w:cs="Times New Roman"/>
          <w:szCs w:val="24"/>
        </w:rPr>
        <w:t>ą</w:t>
      </w:r>
      <w:r w:rsidR="008A374A">
        <w:rPr>
          <w:rFonts w:cs="Times New Roman"/>
          <w:szCs w:val="24"/>
        </w:rPr>
        <w:t xml:space="preserve"> susirandant darbą, mentoryst</w:t>
      </w:r>
      <w:r w:rsidR="00FF32D3">
        <w:rPr>
          <w:rFonts w:cs="Times New Roman"/>
          <w:szCs w:val="24"/>
        </w:rPr>
        <w:t>ę</w:t>
      </w:r>
      <w:r w:rsidR="008A374A">
        <w:rPr>
          <w:rFonts w:cs="Times New Roman"/>
          <w:szCs w:val="24"/>
        </w:rPr>
        <w:t xml:space="preserve"> darbo vietoje, asmeninių ir profesinių kompetencijų kėlim</w:t>
      </w:r>
      <w:r w:rsidR="00FF32D3">
        <w:rPr>
          <w:rFonts w:cs="Times New Roman"/>
          <w:szCs w:val="24"/>
        </w:rPr>
        <w:t>ą</w:t>
      </w:r>
      <w:r w:rsidR="008A374A">
        <w:rPr>
          <w:rFonts w:cs="Times New Roman"/>
          <w:szCs w:val="24"/>
        </w:rPr>
        <w:t>, norinčių užsiimti verslu užsieniečių konsultavim</w:t>
      </w:r>
      <w:r w:rsidR="00FF32D3">
        <w:rPr>
          <w:rFonts w:cs="Times New Roman"/>
          <w:szCs w:val="24"/>
        </w:rPr>
        <w:t>ą</w:t>
      </w:r>
      <w:r w:rsidR="008A374A">
        <w:rPr>
          <w:rFonts w:cs="Times New Roman"/>
          <w:szCs w:val="24"/>
        </w:rPr>
        <w:t xml:space="preserve"> ir su tuo susijus</w:t>
      </w:r>
      <w:r w:rsidR="00FF32D3">
        <w:rPr>
          <w:rFonts w:cs="Times New Roman"/>
          <w:szCs w:val="24"/>
        </w:rPr>
        <w:t>ią</w:t>
      </w:r>
      <w:r w:rsidR="008A374A">
        <w:rPr>
          <w:rFonts w:cs="Times New Roman"/>
          <w:szCs w:val="24"/>
        </w:rPr>
        <w:t xml:space="preserve"> pagalb</w:t>
      </w:r>
      <w:r w:rsidR="00FF32D3">
        <w:rPr>
          <w:rFonts w:cs="Times New Roman"/>
          <w:szCs w:val="24"/>
        </w:rPr>
        <w:t>ą</w:t>
      </w:r>
      <w:r w:rsidR="008A374A">
        <w:rPr>
          <w:rFonts w:cs="Times New Roman"/>
          <w:szCs w:val="24"/>
        </w:rPr>
        <w:t xml:space="preserve"> ir (arba) verslumo mokym</w:t>
      </w:r>
      <w:r w:rsidR="00FF32D3">
        <w:rPr>
          <w:rFonts w:cs="Times New Roman"/>
          <w:szCs w:val="24"/>
        </w:rPr>
        <w:t>us</w:t>
      </w:r>
      <w:r w:rsidR="008A374A">
        <w:rPr>
          <w:rFonts w:cs="Times New Roman"/>
          <w:szCs w:val="24"/>
        </w:rPr>
        <w:t>, rengini</w:t>
      </w:r>
      <w:r w:rsidR="00FF32D3">
        <w:rPr>
          <w:rFonts w:cs="Times New Roman"/>
          <w:szCs w:val="24"/>
        </w:rPr>
        <w:t>us (muge</w:t>
      </w:r>
      <w:r w:rsidR="008A374A">
        <w:rPr>
          <w:rFonts w:cs="Times New Roman"/>
          <w:szCs w:val="24"/>
        </w:rPr>
        <w:t>s) darbo ieškantiems užsieniečiams ir vietos darbdaviams, darbo ieškančiojo įgūdžių ir darbdavio poreikių suderinim</w:t>
      </w:r>
      <w:r w:rsidR="00FF32D3">
        <w:rPr>
          <w:rFonts w:cs="Times New Roman"/>
          <w:szCs w:val="24"/>
        </w:rPr>
        <w:t>ą</w:t>
      </w:r>
      <w:r w:rsidR="008A374A">
        <w:rPr>
          <w:rFonts w:cs="Times New Roman"/>
          <w:szCs w:val="24"/>
        </w:rPr>
        <w:t>, edukacini</w:t>
      </w:r>
      <w:r w:rsidR="00FF32D3">
        <w:rPr>
          <w:rFonts w:cs="Times New Roman"/>
          <w:szCs w:val="24"/>
        </w:rPr>
        <w:t>us</w:t>
      </w:r>
      <w:r w:rsidR="008A374A">
        <w:rPr>
          <w:rFonts w:cs="Times New Roman"/>
          <w:szCs w:val="24"/>
        </w:rPr>
        <w:t xml:space="preserve"> mokym</w:t>
      </w:r>
      <w:r w:rsidR="00FF32D3">
        <w:rPr>
          <w:rFonts w:cs="Times New Roman"/>
          <w:szCs w:val="24"/>
        </w:rPr>
        <w:t>us</w:t>
      </w:r>
      <w:r w:rsidR="008A374A">
        <w:rPr>
          <w:rFonts w:cs="Times New Roman"/>
          <w:szCs w:val="24"/>
        </w:rPr>
        <w:t xml:space="preserve"> darbdaviams apie imigrantų įdarbinimo galimybes ir sąlygas Lietuvoje (20 paslaugos gavėjų);</w:t>
      </w:r>
    </w:p>
    <w:p w14:paraId="32112728" w14:textId="20EE92C8" w:rsidR="008A374A" w:rsidRDefault="00F045D1" w:rsidP="008A374A">
      <w:pPr>
        <w:spacing w:after="0"/>
        <w:ind w:firstLine="720"/>
        <w:jc w:val="both"/>
        <w:rPr>
          <w:rFonts w:cs="Times New Roman"/>
          <w:szCs w:val="24"/>
        </w:rPr>
      </w:pPr>
      <w:r>
        <w:rPr>
          <w:rFonts w:cs="Times New Roman"/>
          <w:szCs w:val="24"/>
        </w:rPr>
        <w:t>2.2.2.</w:t>
      </w:r>
      <w:r w:rsidR="008A374A">
        <w:rPr>
          <w:rFonts w:cs="Times New Roman"/>
          <w:szCs w:val="24"/>
        </w:rPr>
        <w:t>5. veikl</w:t>
      </w:r>
      <w:r>
        <w:rPr>
          <w:rFonts w:cs="Times New Roman"/>
          <w:szCs w:val="24"/>
        </w:rPr>
        <w:t>ą</w:t>
      </w:r>
      <w:r w:rsidR="008A374A">
        <w:rPr>
          <w:rFonts w:cs="Times New Roman"/>
          <w:szCs w:val="24"/>
        </w:rPr>
        <w:t>, skirt</w:t>
      </w:r>
      <w:r>
        <w:rPr>
          <w:rFonts w:cs="Times New Roman"/>
          <w:szCs w:val="24"/>
        </w:rPr>
        <w:t>ą</w:t>
      </w:r>
      <w:r w:rsidR="008A374A">
        <w:rPr>
          <w:rFonts w:cs="Times New Roman"/>
          <w:szCs w:val="24"/>
        </w:rPr>
        <w:t xml:space="preserve"> vietos bendruomenės narių ir užsieniečių sutelktumui ir tarpusavio pasitikėjimui stiprinti, bendruomenės narių kultūrin</w:t>
      </w:r>
      <w:r>
        <w:rPr>
          <w:rFonts w:cs="Times New Roman"/>
          <w:szCs w:val="24"/>
        </w:rPr>
        <w:t>ę ir švietėjišką</w:t>
      </w:r>
      <w:r w:rsidR="008A374A">
        <w:rPr>
          <w:rFonts w:cs="Times New Roman"/>
          <w:szCs w:val="24"/>
        </w:rPr>
        <w:t xml:space="preserve"> veikl</w:t>
      </w:r>
      <w:r>
        <w:rPr>
          <w:rFonts w:cs="Times New Roman"/>
          <w:szCs w:val="24"/>
        </w:rPr>
        <w:t>ą</w:t>
      </w:r>
      <w:r w:rsidR="008A374A">
        <w:rPr>
          <w:rFonts w:cs="Times New Roman"/>
          <w:szCs w:val="24"/>
        </w:rPr>
        <w:t>, siekiant užmegzti socialinį ryšį su užsieniečiais, sporto ir sveikatinimo veikl</w:t>
      </w:r>
      <w:r>
        <w:rPr>
          <w:rFonts w:cs="Times New Roman"/>
          <w:szCs w:val="24"/>
        </w:rPr>
        <w:t>ą</w:t>
      </w:r>
      <w:r w:rsidR="008A374A">
        <w:rPr>
          <w:rFonts w:cs="Times New Roman"/>
          <w:szCs w:val="24"/>
        </w:rPr>
        <w:t>, užsieniečių įtraukim</w:t>
      </w:r>
      <w:r>
        <w:rPr>
          <w:rFonts w:cs="Times New Roman"/>
          <w:szCs w:val="24"/>
        </w:rPr>
        <w:t>ą</w:t>
      </w:r>
      <w:r w:rsidR="008A374A">
        <w:rPr>
          <w:rFonts w:cs="Times New Roman"/>
          <w:szCs w:val="24"/>
        </w:rPr>
        <w:t xml:space="preserve"> į savanorystės veiklas, mentorystės bendruomenėje program</w:t>
      </w:r>
      <w:r w:rsidR="00FF32D3">
        <w:rPr>
          <w:rFonts w:cs="Times New Roman"/>
          <w:szCs w:val="24"/>
        </w:rPr>
        <w:t>as</w:t>
      </w:r>
      <w:r w:rsidR="008A374A">
        <w:rPr>
          <w:rFonts w:cs="Times New Roman"/>
          <w:szCs w:val="24"/>
        </w:rPr>
        <w:t xml:space="preserve"> (20 paslaugos gavėjų);</w:t>
      </w:r>
    </w:p>
    <w:p w14:paraId="5717EDB7" w14:textId="0B4651CB" w:rsidR="008A374A" w:rsidRDefault="00B676B3" w:rsidP="008A374A">
      <w:pPr>
        <w:spacing w:after="0"/>
        <w:ind w:firstLine="720"/>
        <w:jc w:val="both"/>
        <w:rPr>
          <w:rFonts w:cs="Times New Roman"/>
          <w:szCs w:val="24"/>
        </w:rPr>
      </w:pPr>
      <w:r>
        <w:rPr>
          <w:rFonts w:cs="Times New Roman"/>
          <w:szCs w:val="24"/>
        </w:rPr>
        <w:t>2.2.2</w:t>
      </w:r>
      <w:r w:rsidR="008A374A">
        <w:rPr>
          <w:rFonts w:cs="Times New Roman"/>
          <w:szCs w:val="24"/>
        </w:rPr>
        <w:t>.6. veikl</w:t>
      </w:r>
      <w:r>
        <w:rPr>
          <w:rFonts w:cs="Times New Roman"/>
          <w:szCs w:val="24"/>
        </w:rPr>
        <w:t>ą</w:t>
      </w:r>
      <w:r w:rsidR="008A374A">
        <w:rPr>
          <w:rFonts w:cs="Times New Roman"/>
          <w:szCs w:val="24"/>
        </w:rPr>
        <w:t>, skirt</w:t>
      </w:r>
      <w:r>
        <w:rPr>
          <w:rFonts w:cs="Times New Roman"/>
          <w:szCs w:val="24"/>
        </w:rPr>
        <w:t>ą</w:t>
      </w:r>
      <w:r w:rsidR="008A374A">
        <w:rPr>
          <w:rFonts w:cs="Times New Roman"/>
          <w:szCs w:val="24"/>
        </w:rPr>
        <w:t xml:space="preserve"> neformaliam migrantų vaikų ir jaunimo ugdymui ir (ar) skirt</w:t>
      </w:r>
      <w:r>
        <w:rPr>
          <w:rFonts w:cs="Times New Roman"/>
          <w:szCs w:val="24"/>
        </w:rPr>
        <w:t>ą</w:t>
      </w:r>
      <w:r w:rsidR="008A374A">
        <w:rPr>
          <w:rFonts w:cs="Times New Roman"/>
          <w:szCs w:val="24"/>
        </w:rPr>
        <w:t xml:space="preserve"> padėti registruoti vaikus į priešmokyklinio ir mokyklinio ugdymo programas ir (ar) tarpininkauti padedant susirasti vaikams ir jaunimui veiklą pagal jų poreikius ir pomėgius bei skatinti popamokinę jų veiklą, įgalinti tėvus aktyviai dalyvauti jų vaikų ir jaunimo mokymosi procese (20 paslaugos gavėjų)</w:t>
      </w:r>
      <w:r>
        <w:rPr>
          <w:rFonts w:cs="Times New Roman"/>
          <w:szCs w:val="24"/>
        </w:rPr>
        <w:t>;</w:t>
      </w:r>
      <w:r w:rsidR="008A374A">
        <w:rPr>
          <w:rFonts w:cs="Times New Roman"/>
          <w:szCs w:val="24"/>
        </w:rPr>
        <w:t xml:space="preserve"> </w:t>
      </w:r>
    </w:p>
    <w:p w14:paraId="113608AA" w14:textId="41DF7389" w:rsidR="008A374A" w:rsidRDefault="00B676B3"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w:t>
      </w:r>
      <w:r w:rsidR="008A374A">
        <w:rPr>
          <w:rFonts w:eastAsia="Calibri" w:cs="Times New Roman"/>
          <w:kern w:val="0"/>
          <w:szCs w:val="24"/>
          <w14:ligatures w14:val="none"/>
        </w:rPr>
        <w:t xml:space="preserve">.3. </w:t>
      </w:r>
      <w:r w:rsidR="008A374A" w:rsidRPr="00C0038E">
        <w:rPr>
          <w:rFonts w:eastAsia="Calibri" w:cs="Times New Roman"/>
          <w:kern w:val="0"/>
          <w:szCs w:val="24"/>
          <w14:ligatures w14:val="none"/>
        </w:rPr>
        <w:t>teikti</w:t>
      </w:r>
      <w:r w:rsidR="008A374A">
        <w:rPr>
          <w:rFonts w:eastAsia="Calibri" w:cs="Times New Roman"/>
          <w:kern w:val="0"/>
          <w:szCs w:val="24"/>
          <w14:ligatures w14:val="none"/>
        </w:rPr>
        <w:t xml:space="preserve"> Sutartyje</w:t>
      </w:r>
      <w:r w:rsidR="008A374A" w:rsidRPr="00C0038E">
        <w:rPr>
          <w:rFonts w:eastAsia="Calibri" w:cs="Times New Roman"/>
          <w:kern w:val="0"/>
          <w:szCs w:val="24"/>
          <w14:ligatures w14:val="none"/>
        </w:rPr>
        <w:t xml:space="preserve"> </w:t>
      </w:r>
      <w:r w:rsidR="008A374A">
        <w:rPr>
          <w:rFonts w:eastAsia="Calibri" w:cs="Times New Roman"/>
          <w:kern w:val="0"/>
          <w:szCs w:val="24"/>
          <w14:ligatures w14:val="none"/>
        </w:rPr>
        <w:t xml:space="preserve">(ir Paraiškoje) </w:t>
      </w:r>
      <w:r w:rsidR="008A374A" w:rsidRPr="00C0038E">
        <w:rPr>
          <w:rFonts w:eastAsia="Calibri" w:cs="Times New Roman"/>
          <w:kern w:val="0"/>
          <w:szCs w:val="24"/>
          <w14:ligatures w14:val="none"/>
        </w:rPr>
        <w:t>numatytas paslaugas</w:t>
      </w:r>
      <w:r w:rsidR="008A374A">
        <w:rPr>
          <w:rFonts w:eastAsia="Calibri" w:cs="Times New Roman"/>
          <w:kern w:val="0"/>
          <w:szCs w:val="24"/>
          <w14:ligatures w14:val="none"/>
        </w:rPr>
        <w:t xml:space="preserve">, užtikrinti, kad paslaugas gautų Sutartyje numatytos tikslinės grupės, </w:t>
      </w:r>
      <w:r w:rsidR="008A374A" w:rsidRPr="00C0038E">
        <w:rPr>
          <w:rFonts w:eastAsia="Calibri" w:cs="Times New Roman"/>
          <w:kern w:val="0"/>
          <w:szCs w:val="24"/>
          <w14:ligatures w14:val="none"/>
        </w:rPr>
        <w:t xml:space="preserve">pasiekti </w:t>
      </w:r>
      <w:r w:rsidR="008A374A">
        <w:rPr>
          <w:rFonts w:eastAsia="Calibri" w:cs="Times New Roman"/>
          <w:kern w:val="0"/>
          <w:szCs w:val="24"/>
          <w14:ligatures w14:val="none"/>
        </w:rPr>
        <w:t>P</w:t>
      </w:r>
      <w:r w:rsidR="008A374A" w:rsidRPr="00C0038E">
        <w:rPr>
          <w:rFonts w:eastAsia="Calibri" w:cs="Times New Roman"/>
          <w:kern w:val="0"/>
          <w:szCs w:val="24"/>
          <w14:ligatures w14:val="none"/>
        </w:rPr>
        <w:t>araiškoje įvardintus rezultatus;</w:t>
      </w:r>
    </w:p>
    <w:p w14:paraId="60F72651" w14:textId="2965B263" w:rsidR="008A374A" w:rsidRDefault="00B676B3"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w:t>
      </w:r>
      <w:r w:rsidR="008A374A">
        <w:rPr>
          <w:rFonts w:eastAsia="Calibri" w:cs="Times New Roman"/>
          <w:kern w:val="0"/>
          <w:szCs w:val="24"/>
          <w14:ligatures w14:val="none"/>
        </w:rPr>
        <w:t>.4</w:t>
      </w:r>
      <w:r w:rsidR="008A374A" w:rsidRPr="00C0038E">
        <w:rPr>
          <w:rFonts w:eastAsia="Calibri" w:cs="Times New Roman"/>
          <w:kern w:val="0"/>
          <w:szCs w:val="24"/>
          <w14:ligatures w14:val="none"/>
        </w:rPr>
        <w:t>.</w:t>
      </w:r>
      <w:r w:rsidR="008A374A">
        <w:rPr>
          <w:rFonts w:eastAsia="Calibri" w:cs="Times New Roman"/>
          <w:kern w:val="0"/>
          <w:szCs w:val="24"/>
          <w14:ligatures w14:val="none"/>
        </w:rPr>
        <w:t xml:space="preserve"> gautas lėšas, skirtas Projekto veikloms vykdyti ir administruoti, naudoti pagal paskirtį, t. y. pagal viešosios įstaigos Šv. Antano dienos centro Kretingos rajono savivaldybės administracijai pateiktą 2023-05-23 Projekto „Pabėgėlių iš Ukrainos priėmimas ir ankstyva integracija“ partnerių atrankos paraišką (patikslintą); </w:t>
      </w:r>
      <w:r w:rsidR="008A374A" w:rsidRPr="00C0038E">
        <w:rPr>
          <w:rFonts w:eastAsia="Calibri" w:cs="Times New Roman"/>
          <w:kern w:val="0"/>
          <w:szCs w:val="24"/>
          <w14:ligatures w14:val="none"/>
        </w:rPr>
        <w:t xml:space="preserve"> </w:t>
      </w:r>
    </w:p>
    <w:p w14:paraId="0485D2FD" w14:textId="0552BE03" w:rsidR="008A374A" w:rsidRDefault="00B676B3" w:rsidP="008A374A">
      <w:pPr>
        <w:spacing w:after="0" w:line="240" w:lineRule="auto"/>
        <w:ind w:firstLine="720"/>
        <w:jc w:val="both"/>
        <w:rPr>
          <w:rFonts w:eastAsia="Calibri" w:cs="Times New Roman"/>
          <w:kern w:val="0"/>
          <w:szCs w:val="24"/>
          <w14:ligatures w14:val="none"/>
        </w:rPr>
      </w:pPr>
      <w:r w:rsidRPr="0068170C">
        <w:rPr>
          <w:rFonts w:eastAsia="Calibri" w:cs="Times New Roman"/>
          <w:kern w:val="0"/>
          <w:szCs w:val="24"/>
          <w14:ligatures w14:val="none"/>
        </w:rPr>
        <w:t>2.2.5</w:t>
      </w:r>
      <w:r w:rsidR="0068170C">
        <w:rPr>
          <w:rFonts w:eastAsia="Calibri" w:cs="Times New Roman"/>
          <w:kern w:val="0"/>
          <w:szCs w:val="24"/>
          <w14:ligatures w14:val="none"/>
        </w:rPr>
        <w:t>.</w:t>
      </w:r>
      <w:r w:rsidR="008A374A" w:rsidRPr="0068170C">
        <w:rPr>
          <w:rFonts w:eastAsia="Calibri" w:cs="Times New Roman"/>
          <w:kern w:val="0"/>
          <w:szCs w:val="24"/>
          <w14:ligatures w14:val="none"/>
        </w:rPr>
        <w:t xml:space="preserve"> už kiekvieną ketvirtį iki kito ketvirčio pirmojo mėnesio 5 d. Savivaldybės administracijos Buhalterinės apskaitos skyriui ir Socialinės paramos skyriui pateikti Ketvirtinę Projekto „Pabėgėlių iš Ukrainos priėmimas ir ankstyva integracija“ </w:t>
      </w:r>
      <w:r w:rsidR="0068170C" w:rsidRPr="0068170C">
        <w:rPr>
          <w:rFonts w:eastAsia="Calibri" w:cs="Times New Roman"/>
          <w:kern w:val="0"/>
          <w:szCs w:val="24"/>
          <w14:ligatures w14:val="none"/>
        </w:rPr>
        <w:t xml:space="preserve">Nr. HOME/2022/AMIF/AG/EMAS/TF1/LT/0013, finansuojamo iš Prieglobsčio, migracijos ir integracijos fondo priemonės „Pagalba ekstremaliosios situacijos atveju“ lėšų, </w:t>
      </w:r>
      <w:r w:rsidR="008A374A" w:rsidRPr="0068170C">
        <w:rPr>
          <w:rFonts w:eastAsia="Calibri" w:cs="Times New Roman"/>
          <w:kern w:val="0"/>
          <w:szCs w:val="24"/>
          <w14:ligatures w14:val="none"/>
        </w:rPr>
        <w:t>įgyvendinimo ataskaitą (1 priedas)</w:t>
      </w:r>
      <w:r w:rsidR="0068170C" w:rsidRPr="0068170C">
        <w:rPr>
          <w:rFonts w:eastAsia="Calibri" w:cs="Times New Roman"/>
          <w:kern w:val="0"/>
          <w:szCs w:val="24"/>
          <w14:ligatures w14:val="none"/>
        </w:rPr>
        <w:t>;</w:t>
      </w:r>
      <w:r w:rsidR="008A374A" w:rsidRPr="0068170C">
        <w:rPr>
          <w:rFonts w:eastAsia="Calibri" w:cs="Times New Roman"/>
          <w:kern w:val="0"/>
          <w:szCs w:val="24"/>
          <w14:ligatures w14:val="none"/>
        </w:rPr>
        <w:t xml:space="preserve"> </w:t>
      </w:r>
      <w:r w:rsidR="008A374A" w:rsidRPr="0068170C">
        <w:rPr>
          <w:rFonts w:eastAsia="Calibri" w:cs="Times New Roman"/>
          <w:i/>
          <w:kern w:val="0"/>
          <w:szCs w:val="24"/>
          <w14:ligatures w14:val="none"/>
        </w:rPr>
        <w:t xml:space="preserve"> </w:t>
      </w:r>
    </w:p>
    <w:p w14:paraId="6E86B8D4" w14:textId="60159CA0" w:rsidR="00D524C9" w:rsidRDefault="0068170C"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 xml:space="preserve">2.2.6. </w:t>
      </w:r>
      <w:r w:rsidR="00D524C9" w:rsidRPr="0068170C">
        <w:rPr>
          <w:rFonts w:eastAsia="Calibri" w:cs="Times New Roman"/>
          <w:kern w:val="0"/>
          <w:szCs w:val="24"/>
          <w14:ligatures w14:val="none"/>
        </w:rPr>
        <w:t xml:space="preserve">už kiekvieną </w:t>
      </w:r>
      <w:r w:rsidR="00D524C9">
        <w:rPr>
          <w:rFonts w:eastAsia="Calibri" w:cs="Times New Roman"/>
          <w:kern w:val="0"/>
          <w:szCs w:val="24"/>
          <w14:ligatures w14:val="none"/>
        </w:rPr>
        <w:t>mėnesį</w:t>
      </w:r>
      <w:r w:rsidR="00D524C9" w:rsidRPr="0068170C">
        <w:rPr>
          <w:rFonts w:eastAsia="Calibri" w:cs="Times New Roman"/>
          <w:kern w:val="0"/>
          <w:szCs w:val="24"/>
          <w14:ligatures w14:val="none"/>
        </w:rPr>
        <w:t xml:space="preserve"> iki kito </w:t>
      </w:r>
      <w:r w:rsidR="00D524C9">
        <w:rPr>
          <w:rFonts w:eastAsia="Calibri" w:cs="Times New Roman"/>
          <w:kern w:val="0"/>
          <w:szCs w:val="24"/>
          <w14:ligatures w14:val="none"/>
        </w:rPr>
        <w:t>mėnesio</w:t>
      </w:r>
      <w:r w:rsidR="00D524C9" w:rsidRPr="0068170C">
        <w:rPr>
          <w:rFonts w:eastAsia="Calibri" w:cs="Times New Roman"/>
          <w:kern w:val="0"/>
          <w:szCs w:val="24"/>
          <w14:ligatures w14:val="none"/>
        </w:rPr>
        <w:t xml:space="preserve"> </w:t>
      </w:r>
      <w:r w:rsidR="00D524C9">
        <w:rPr>
          <w:rFonts w:eastAsia="Calibri" w:cs="Times New Roman"/>
          <w:kern w:val="0"/>
          <w:szCs w:val="24"/>
          <w14:ligatures w14:val="none"/>
        </w:rPr>
        <w:t>6</w:t>
      </w:r>
      <w:r w:rsidR="00D524C9" w:rsidRPr="0068170C">
        <w:rPr>
          <w:rFonts w:eastAsia="Calibri" w:cs="Times New Roman"/>
          <w:kern w:val="0"/>
          <w:szCs w:val="24"/>
          <w14:ligatures w14:val="none"/>
        </w:rPr>
        <w:t xml:space="preserve"> d. Savivaldybės administracijos Socialinės paramos skyriui pateikti</w:t>
      </w:r>
      <w:r w:rsidR="00D524C9">
        <w:rPr>
          <w:rFonts w:eastAsia="Calibri" w:cs="Times New Roman"/>
          <w:kern w:val="0"/>
          <w:szCs w:val="24"/>
          <w14:ligatures w14:val="none"/>
        </w:rPr>
        <w:t xml:space="preserve"> Veiklose</w:t>
      </w:r>
      <w:r w:rsidR="00AC1D26">
        <w:rPr>
          <w:rFonts w:eastAsia="Calibri" w:cs="Times New Roman"/>
          <w:kern w:val="0"/>
          <w:szCs w:val="24"/>
          <w14:ligatures w14:val="none"/>
        </w:rPr>
        <w:t>/mokymuose</w:t>
      </w:r>
      <w:r w:rsidR="00D524C9">
        <w:rPr>
          <w:rFonts w:eastAsia="Calibri" w:cs="Times New Roman"/>
          <w:kern w:val="0"/>
          <w:szCs w:val="24"/>
          <w14:ligatures w14:val="none"/>
        </w:rPr>
        <w:t xml:space="preserve"> dalyvavusių asmenų sąrašą (2 priedas);</w:t>
      </w:r>
    </w:p>
    <w:p w14:paraId="249B2B3D" w14:textId="441800E3" w:rsidR="0068170C" w:rsidRPr="0068170C" w:rsidRDefault="00D524C9"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 xml:space="preserve">2.2.7. </w:t>
      </w:r>
      <w:r w:rsidRPr="0068170C">
        <w:rPr>
          <w:rFonts w:eastAsia="Calibri" w:cs="Times New Roman"/>
          <w:kern w:val="0"/>
          <w:szCs w:val="24"/>
          <w14:ligatures w14:val="none"/>
        </w:rPr>
        <w:t>už kiekvieną ketvirtį iki kito ketvirčio pirmojo mėnesio 5 d. Savivaldybės administracijos Buhalterinės apskaitos skyriui ir Socialinės paramos skyriui pateikti</w:t>
      </w:r>
      <w:r>
        <w:rPr>
          <w:rFonts w:eastAsia="Calibri" w:cs="Times New Roman"/>
          <w:kern w:val="0"/>
          <w:szCs w:val="24"/>
          <w14:ligatures w14:val="none"/>
        </w:rPr>
        <w:t xml:space="preserve"> Apskaitos dokumentų, pagrindžiančių Europos Sąjungos struktūrinių fondų lėšų panaudojimą, 20___ m.  ____ ketvirčio suvestin</w:t>
      </w:r>
      <w:r w:rsidR="00AC1D26">
        <w:rPr>
          <w:rFonts w:eastAsia="Calibri" w:cs="Times New Roman"/>
          <w:kern w:val="0"/>
          <w:szCs w:val="24"/>
          <w14:ligatures w14:val="none"/>
        </w:rPr>
        <w:t>ę</w:t>
      </w:r>
      <w:r>
        <w:rPr>
          <w:rFonts w:eastAsia="Calibri" w:cs="Times New Roman"/>
          <w:kern w:val="0"/>
          <w:szCs w:val="24"/>
          <w14:ligatures w14:val="none"/>
        </w:rPr>
        <w:t xml:space="preserve"> (3 priedas);</w:t>
      </w:r>
      <w:r w:rsidR="0068170C">
        <w:rPr>
          <w:rFonts w:eastAsia="Calibri" w:cs="Times New Roman"/>
          <w:kern w:val="0"/>
          <w:szCs w:val="24"/>
          <w14:ligatures w14:val="none"/>
        </w:rPr>
        <w:t xml:space="preserve"> </w:t>
      </w:r>
    </w:p>
    <w:p w14:paraId="0402F402" w14:textId="3CD873E4" w:rsidR="008A374A" w:rsidRPr="00C0038E" w:rsidRDefault="000440DA"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2.2.8</w:t>
      </w:r>
      <w:r w:rsidR="008A374A" w:rsidRPr="00C0038E">
        <w:rPr>
          <w:rFonts w:eastAsia="Calibri" w:cs="Times New Roman"/>
          <w:kern w:val="0"/>
          <w:szCs w:val="24"/>
          <w14:ligatures w14:val="none"/>
        </w:rPr>
        <w:t xml:space="preserve">. </w:t>
      </w:r>
      <w:r w:rsidR="008A374A">
        <w:rPr>
          <w:rFonts w:eastAsia="Calibri" w:cs="Times New Roman"/>
          <w:kern w:val="0"/>
          <w:szCs w:val="24"/>
          <w14:ligatures w14:val="none"/>
        </w:rPr>
        <w:t>u</w:t>
      </w:r>
      <w:r w:rsidR="008A374A" w:rsidRPr="00C0038E">
        <w:rPr>
          <w:rFonts w:eastAsia="Calibri" w:cs="Times New Roman"/>
          <w:kern w:val="0"/>
          <w:szCs w:val="24"/>
          <w14:ligatures w14:val="none"/>
        </w:rPr>
        <w:t xml:space="preserve">žtikrinti, kad vykdomas asmens duomenų tvarkymas atitiktų 2016 m. balandžio 27 d. Europos Parlamento ir Tarybos reglamento (ES) 2016/679 dėl fizinių asmenų apsaugos tvarkant </w:t>
      </w:r>
      <w:r w:rsidR="008A374A" w:rsidRPr="00C0038E">
        <w:rPr>
          <w:rFonts w:eastAsia="Calibri" w:cs="Times New Roman"/>
          <w:kern w:val="0"/>
          <w:szCs w:val="24"/>
          <w14:ligatures w14:val="none"/>
        </w:rPr>
        <w:lastRenderedPageBreak/>
        <w:t>asmens duomenis ir dėl laisvo tokių dokumentų judėjimo ir kuriuo panaikinama Direktyva 95/46</w:t>
      </w:r>
      <w:r w:rsidR="008A374A">
        <w:rPr>
          <w:rFonts w:eastAsia="Calibri" w:cs="Times New Roman"/>
          <w:kern w:val="0"/>
          <w:szCs w:val="24"/>
          <w14:ligatures w14:val="none"/>
        </w:rPr>
        <w:t>/</w:t>
      </w:r>
      <w:r w:rsidR="008A374A" w:rsidRPr="00C0038E">
        <w:rPr>
          <w:rFonts w:eastAsia="Calibri" w:cs="Times New Roman"/>
          <w:kern w:val="0"/>
          <w:szCs w:val="24"/>
          <w14:ligatures w14:val="none"/>
        </w:rPr>
        <w:t>EB (Bendrasis duomenų apsaugos reglamentas) bei kitų teisės aktų, reglamentuojančių asmens duomenų apsaugą ir tvarkymą</w:t>
      </w:r>
      <w:r w:rsidR="008A374A">
        <w:rPr>
          <w:rFonts w:eastAsia="Calibri" w:cs="Times New Roman"/>
          <w:kern w:val="0"/>
          <w:szCs w:val="24"/>
          <w14:ligatures w14:val="none"/>
        </w:rPr>
        <w:t>,</w:t>
      </w:r>
      <w:r w:rsidR="008A374A" w:rsidRPr="00C0038E">
        <w:rPr>
          <w:rFonts w:eastAsia="Calibri" w:cs="Times New Roman"/>
          <w:kern w:val="0"/>
          <w:szCs w:val="24"/>
          <w14:ligatures w14:val="none"/>
        </w:rPr>
        <w:t xml:space="preserve"> nuostatas;</w:t>
      </w:r>
    </w:p>
    <w:p w14:paraId="005798D1" w14:textId="789A77D6" w:rsidR="008A374A" w:rsidRDefault="00020C11" w:rsidP="008A374A">
      <w:pPr>
        <w:spacing w:after="0" w:line="240" w:lineRule="auto"/>
        <w:ind w:firstLine="720"/>
        <w:jc w:val="both"/>
        <w:rPr>
          <w:rFonts w:eastAsia="Calibri" w:cs="Times New Roman"/>
          <w:kern w:val="0"/>
          <w:szCs w:val="24"/>
          <w14:ligatures w14:val="none"/>
        </w:rPr>
      </w:pPr>
      <w:r w:rsidRPr="00020C11">
        <w:rPr>
          <w:rFonts w:eastAsia="Calibri" w:cs="Times New Roman"/>
          <w:color w:val="000000" w:themeColor="text1"/>
          <w:kern w:val="0"/>
          <w:szCs w:val="24"/>
          <w14:ligatures w14:val="none"/>
        </w:rPr>
        <w:t>2.2.9</w:t>
      </w:r>
      <w:r w:rsidR="008A374A" w:rsidRPr="00020C11">
        <w:rPr>
          <w:rFonts w:eastAsia="Calibri" w:cs="Times New Roman"/>
          <w:color w:val="000000" w:themeColor="text1"/>
          <w:kern w:val="0"/>
          <w:szCs w:val="24"/>
          <w14:ligatures w14:val="none"/>
        </w:rPr>
        <w:t xml:space="preserve">. gautas </w:t>
      </w:r>
      <w:r w:rsidR="008A374A">
        <w:rPr>
          <w:rFonts w:eastAsia="Calibri" w:cs="Times New Roman"/>
          <w:kern w:val="0"/>
          <w:szCs w:val="24"/>
          <w14:ligatures w14:val="none"/>
        </w:rPr>
        <w:t>iš Projekto vykdytojo Projekto veiklų išlaidoms finansuoti skirtas</w:t>
      </w:r>
      <w:r w:rsidR="008A374A" w:rsidRPr="00D1603F">
        <w:rPr>
          <w:rFonts w:eastAsia="Calibri" w:cs="Times New Roman"/>
          <w:kern w:val="0"/>
          <w:szCs w:val="24"/>
          <w14:ligatures w14:val="none"/>
        </w:rPr>
        <w:t xml:space="preserve"> lėšas panaudoti iki Projekto vykdymo pabaigos – </w:t>
      </w:r>
      <w:r w:rsidR="008A374A">
        <w:rPr>
          <w:rFonts w:eastAsia="Calibri" w:cs="Times New Roman"/>
          <w:kern w:val="0"/>
          <w:szCs w:val="24"/>
          <w14:ligatures w14:val="none"/>
        </w:rPr>
        <w:t xml:space="preserve">iki </w:t>
      </w:r>
      <w:r w:rsidR="008A374A" w:rsidRPr="00D1603F">
        <w:rPr>
          <w:rFonts w:eastAsia="Calibri" w:cs="Times New Roman"/>
          <w:kern w:val="0"/>
          <w:szCs w:val="24"/>
          <w14:ligatures w14:val="none"/>
        </w:rPr>
        <w:t xml:space="preserve">2024 m. </w:t>
      </w:r>
      <w:r w:rsidR="008A374A">
        <w:rPr>
          <w:rFonts w:eastAsia="Calibri" w:cs="Times New Roman"/>
          <w:kern w:val="0"/>
          <w:szCs w:val="24"/>
          <w14:ligatures w14:val="none"/>
        </w:rPr>
        <w:t>kovo 4</w:t>
      </w:r>
      <w:r w:rsidR="008A374A" w:rsidRPr="00D1603F">
        <w:rPr>
          <w:rFonts w:eastAsia="Calibri" w:cs="Times New Roman"/>
          <w:kern w:val="0"/>
          <w:szCs w:val="24"/>
          <w14:ligatures w14:val="none"/>
        </w:rPr>
        <w:t xml:space="preserve"> d., o nepanau</w:t>
      </w:r>
      <w:r w:rsidR="008A374A">
        <w:rPr>
          <w:rFonts w:eastAsia="Calibri" w:cs="Times New Roman"/>
          <w:kern w:val="0"/>
          <w:szCs w:val="24"/>
          <w14:ligatures w14:val="none"/>
        </w:rPr>
        <w:t>dotas – grąžinti į Projekto vykdytojo</w:t>
      </w:r>
      <w:r w:rsidR="008A374A" w:rsidRPr="00D1603F">
        <w:rPr>
          <w:rFonts w:eastAsia="Calibri" w:cs="Times New Roman"/>
          <w:kern w:val="0"/>
          <w:szCs w:val="24"/>
          <w14:ligatures w14:val="none"/>
        </w:rPr>
        <w:t xml:space="preserve"> sąsk</w:t>
      </w:r>
      <w:r w:rsidR="008A374A">
        <w:rPr>
          <w:rFonts w:eastAsia="Calibri" w:cs="Times New Roman"/>
          <w:kern w:val="0"/>
          <w:szCs w:val="24"/>
          <w14:ligatures w14:val="none"/>
        </w:rPr>
        <w:t>aitą;</w:t>
      </w:r>
    </w:p>
    <w:p w14:paraId="3B8E4438" w14:textId="39DD23BD" w:rsidR="008A374A" w:rsidRPr="00D1603F" w:rsidRDefault="00020C11"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2.2.10.</w:t>
      </w:r>
      <w:r w:rsidR="008A374A">
        <w:rPr>
          <w:rFonts w:eastAsia="Calibri" w:cs="Times New Roman"/>
          <w:kern w:val="0"/>
          <w:szCs w:val="24"/>
          <w14:ligatures w14:val="none"/>
        </w:rPr>
        <w:t xml:space="preserve"> Projekto vykdytojui pareikalavus, pateikti visus, su jungtinės veiklos vykdymu susijusius dokumentus, ir (ar) kitą su Projekto vykdymu susijusią informaciją;</w:t>
      </w:r>
    </w:p>
    <w:p w14:paraId="5BDBFE52" w14:textId="4AA3CD82" w:rsidR="008A374A" w:rsidRDefault="00020C11"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2.2.11.</w:t>
      </w:r>
      <w:r w:rsidR="008A374A" w:rsidRPr="00C0038E">
        <w:rPr>
          <w:rFonts w:eastAsia="Calibri" w:cs="Times New Roman"/>
          <w:kern w:val="0"/>
          <w:szCs w:val="24"/>
          <w14:ligatures w14:val="none"/>
        </w:rPr>
        <w:t xml:space="preserve"> </w:t>
      </w:r>
      <w:r w:rsidR="008A374A">
        <w:rPr>
          <w:rFonts w:eastAsia="Calibri" w:cs="Times New Roman"/>
          <w:kern w:val="0"/>
          <w:szCs w:val="24"/>
          <w14:ligatures w14:val="none"/>
        </w:rPr>
        <w:t>t</w:t>
      </w:r>
      <w:r w:rsidR="008A374A" w:rsidRPr="00C0038E">
        <w:rPr>
          <w:rFonts w:eastAsia="Calibri" w:cs="Times New Roman"/>
          <w:kern w:val="0"/>
          <w:szCs w:val="24"/>
          <w14:ligatures w14:val="none"/>
        </w:rPr>
        <w:t>inkamai vykdyti kitus įsipareigojimus</w:t>
      </w:r>
      <w:r w:rsidR="008A374A">
        <w:rPr>
          <w:rFonts w:eastAsia="Calibri" w:cs="Times New Roman"/>
          <w:kern w:val="0"/>
          <w:szCs w:val="24"/>
          <w14:ligatures w14:val="none"/>
        </w:rPr>
        <w:t>,</w:t>
      </w:r>
      <w:r w:rsidR="008A374A" w:rsidRPr="00C0038E">
        <w:rPr>
          <w:rFonts w:eastAsia="Calibri" w:cs="Times New Roman"/>
          <w:kern w:val="0"/>
          <w:szCs w:val="24"/>
          <w14:ligatures w14:val="none"/>
        </w:rPr>
        <w:t xml:space="preserve"> numatytus Sutartyje ir Lietuvos Respublikos teisės aktuose. </w:t>
      </w:r>
    </w:p>
    <w:p w14:paraId="21B8802F" w14:textId="5FFCEC23" w:rsidR="008A374A" w:rsidRPr="00C0038E" w:rsidRDefault="00020C11"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2.3</w:t>
      </w:r>
      <w:r w:rsidR="008A374A">
        <w:rPr>
          <w:rFonts w:eastAsia="Calibri" w:cs="Times New Roman"/>
          <w:kern w:val="0"/>
          <w:szCs w:val="24"/>
          <w14:ligatures w14:val="none"/>
        </w:rPr>
        <w:t>. J</w:t>
      </w:r>
      <w:r w:rsidR="008A374A" w:rsidRPr="00C0038E">
        <w:rPr>
          <w:rFonts w:eastAsia="Calibri" w:cs="Times New Roman"/>
          <w:kern w:val="0"/>
          <w:szCs w:val="24"/>
          <w14:ligatures w14:val="none"/>
        </w:rPr>
        <w:t xml:space="preserve">ei atsiranda nenumatytų kliūčių, dėl kurių </w:t>
      </w:r>
      <w:r w:rsidR="008A374A">
        <w:rPr>
          <w:rFonts w:eastAsia="Calibri" w:cs="Times New Roman"/>
          <w:kern w:val="0"/>
          <w:szCs w:val="24"/>
          <w14:ligatures w14:val="none"/>
        </w:rPr>
        <w:t xml:space="preserve">Šalis </w:t>
      </w:r>
      <w:r w:rsidR="008A374A" w:rsidRPr="00C0038E">
        <w:rPr>
          <w:rFonts w:eastAsia="Calibri" w:cs="Times New Roman"/>
          <w:kern w:val="0"/>
          <w:szCs w:val="24"/>
          <w14:ligatures w14:val="none"/>
        </w:rPr>
        <w:t xml:space="preserve">negali vykdyti prisiimtų įsipareigojimų, </w:t>
      </w:r>
      <w:r w:rsidR="008A374A">
        <w:rPr>
          <w:rFonts w:eastAsia="Calibri" w:cs="Times New Roman"/>
          <w:kern w:val="0"/>
          <w:szCs w:val="24"/>
          <w14:ligatures w14:val="none"/>
        </w:rPr>
        <w:t>ir</w:t>
      </w:r>
      <w:r w:rsidR="008A374A" w:rsidRPr="00C0038E">
        <w:rPr>
          <w:rFonts w:eastAsia="Calibri" w:cs="Times New Roman"/>
          <w:kern w:val="0"/>
          <w:szCs w:val="24"/>
          <w14:ligatures w14:val="none"/>
        </w:rPr>
        <w:t xml:space="preserve"> tai gali turėti įtakos Sutarties nutraukimui</w:t>
      </w:r>
      <w:r w:rsidR="008A374A">
        <w:rPr>
          <w:rFonts w:eastAsia="Calibri" w:cs="Times New Roman"/>
          <w:kern w:val="0"/>
          <w:szCs w:val="24"/>
          <w14:ligatures w14:val="none"/>
        </w:rPr>
        <w:t>, apie tai nedelsiant informuoja kitą Šalį.</w:t>
      </w:r>
    </w:p>
    <w:p w14:paraId="3E1A503C" w14:textId="1D297595" w:rsidR="008A374A" w:rsidRPr="00312631" w:rsidRDefault="00020C11" w:rsidP="008A374A">
      <w:pPr>
        <w:spacing w:after="0" w:line="240" w:lineRule="auto"/>
        <w:ind w:firstLine="720"/>
        <w:jc w:val="both"/>
        <w:rPr>
          <w:rFonts w:eastAsia="Calibri" w:cs="Times New Roman"/>
          <w:kern w:val="0"/>
          <w:szCs w:val="24"/>
          <w14:ligatures w14:val="none"/>
        </w:rPr>
      </w:pPr>
      <w:r>
        <w:rPr>
          <w:rFonts w:eastAsia="Calibri" w:cs="Times New Roman"/>
          <w:kern w:val="0"/>
          <w:szCs w:val="24"/>
          <w14:ligatures w14:val="none"/>
        </w:rPr>
        <w:t>2.4</w:t>
      </w:r>
      <w:r w:rsidR="008A374A" w:rsidRPr="00C0038E">
        <w:rPr>
          <w:rFonts w:eastAsia="Calibri" w:cs="Times New Roman"/>
          <w:kern w:val="0"/>
          <w:szCs w:val="24"/>
          <w14:ligatures w14:val="none"/>
        </w:rPr>
        <w:t>. Šalys saugo su Projekto įgyvendinimu susijusius dokumentus teisės akt</w:t>
      </w:r>
      <w:r w:rsidR="008A374A">
        <w:rPr>
          <w:rFonts w:eastAsia="Calibri" w:cs="Times New Roman"/>
          <w:kern w:val="0"/>
          <w:szCs w:val="24"/>
          <w14:ligatures w14:val="none"/>
        </w:rPr>
        <w:t>ų</w:t>
      </w:r>
      <w:r w:rsidR="008A374A" w:rsidRPr="00C0038E">
        <w:rPr>
          <w:rFonts w:eastAsia="Calibri" w:cs="Times New Roman"/>
          <w:kern w:val="0"/>
          <w:szCs w:val="24"/>
          <w14:ligatures w14:val="none"/>
        </w:rPr>
        <w:t xml:space="preserve"> nustatyta tvarka.</w:t>
      </w:r>
    </w:p>
    <w:p w14:paraId="1284DA60" w14:textId="109E267F" w:rsidR="008A374A" w:rsidRDefault="00020C11" w:rsidP="00EE3AA0">
      <w:pPr>
        <w:spacing w:after="0"/>
        <w:ind w:firstLine="851"/>
        <w:jc w:val="both"/>
        <w:rPr>
          <w:rFonts w:cs="Times New Roman"/>
          <w:b/>
          <w:bCs/>
          <w:szCs w:val="24"/>
        </w:rPr>
      </w:pPr>
      <w:r>
        <w:rPr>
          <w:rFonts w:cs="Times New Roman"/>
          <w:b/>
          <w:bCs/>
          <w:szCs w:val="24"/>
        </w:rPr>
        <w:t xml:space="preserve">3. Šalių atsakomybė. </w:t>
      </w:r>
    </w:p>
    <w:p w14:paraId="771BAB7E" w14:textId="12F94284" w:rsidR="00DC4F20" w:rsidRPr="00C0038E" w:rsidRDefault="00266845" w:rsidP="00EE3AA0">
      <w:pPr>
        <w:spacing w:after="0"/>
        <w:ind w:firstLine="851"/>
        <w:jc w:val="both"/>
        <w:rPr>
          <w:rFonts w:cs="Times New Roman"/>
          <w:szCs w:val="24"/>
        </w:rPr>
      </w:pPr>
      <w:r>
        <w:rPr>
          <w:rFonts w:cs="Times New Roman"/>
          <w:bCs/>
          <w:szCs w:val="24"/>
        </w:rPr>
        <w:t xml:space="preserve">3.1. </w:t>
      </w:r>
      <w:r w:rsidR="00DC4F20" w:rsidRPr="00C0038E">
        <w:rPr>
          <w:rFonts w:cs="Times New Roman"/>
          <w:szCs w:val="24"/>
        </w:rPr>
        <w:t xml:space="preserve">Už Sutarties vykdymą bei įgyvendinimą kiekviena Šalis atsako pagal šioje Sutartyje prisiimtus įsipareigojimus. </w:t>
      </w:r>
    </w:p>
    <w:p w14:paraId="5B11A251" w14:textId="0C9A9E33" w:rsidR="002A3FC2" w:rsidRDefault="00266845" w:rsidP="00EE3AA0">
      <w:pPr>
        <w:spacing w:after="0"/>
        <w:ind w:firstLine="851"/>
        <w:jc w:val="both"/>
        <w:rPr>
          <w:rFonts w:cs="Times New Roman"/>
          <w:szCs w:val="24"/>
        </w:rPr>
      </w:pPr>
      <w:r>
        <w:rPr>
          <w:rFonts w:cs="Times New Roman"/>
          <w:szCs w:val="24"/>
        </w:rPr>
        <w:t>3.2</w:t>
      </w:r>
      <w:r w:rsidR="002A3FC2" w:rsidRPr="00C0038E">
        <w:rPr>
          <w:rFonts w:cs="Times New Roman"/>
          <w:szCs w:val="24"/>
        </w:rPr>
        <w:t>. Šalių atsakomybės klausimai sprendžiami vadovaujantis Lietuvos Respublikos civilinio kodekso ir kitų teisės aktų nuostatomis.</w:t>
      </w:r>
    </w:p>
    <w:p w14:paraId="1DCF5A6D" w14:textId="5EFF5059" w:rsidR="00DC4F20" w:rsidRPr="00C0038E" w:rsidRDefault="00266845" w:rsidP="00EE3AA0">
      <w:pPr>
        <w:spacing w:after="0"/>
        <w:ind w:firstLine="851"/>
        <w:jc w:val="both"/>
        <w:rPr>
          <w:rFonts w:cs="Times New Roman"/>
          <w:szCs w:val="24"/>
        </w:rPr>
      </w:pPr>
      <w:r>
        <w:rPr>
          <w:rFonts w:cs="Times New Roman"/>
          <w:szCs w:val="24"/>
        </w:rPr>
        <w:t xml:space="preserve">3.3. </w:t>
      </w:r>
      <w:r w:rsidR="00DC4F20" w:rsidRPr="00C0038E">
        <w:rPr>
          <w:rFonts w:cs="Times New Roman"/>
          <w:szCs w:val="24"/>
        </w:rPr>
        <w:t>Nė viena iš Šalių nebus atsakinga už bet kokių šioje Sutartyje numatytų įsipareigojimų nevykdymą ar netinkamą vykdymą, jei</w:t>
      </w:r>
      <w:r w:rsidR="00C528D2">
        <w:rPr>
          <w:rFonts w:cs="Times New Roman"/>
          <w:szCs w:val="24"/>
        </w:rPr>
        <w:t>gu</w:t>
      </w:r>
      <w:r w:rsidR="00DC4F20" w:rsidRPr="00C0038E">
        <w:rPr>
          <w:rFonts w:cs="Times New Roman"/>
          <w:szCs w:val="24"/>
        </w:rPr>
        <w:t xml:space="preserve"> ta Šalis įrodo, kad toks nevykdymas buvo nulemtas </w:t>
      </w:r>
      <w:r w:rsidR="00DC4F20" w:rsidRPr="00C528D2">
        <w:rPr>
          <w:rFonts w:cs="Times New Roman"/>
          <w:iCs/>
          <w:szCs w:val="24"/>
        </w:rPr>
        <w:t>nenugalimos jėgos</w:t>
      </w:r>
      <w:r w:rsidR="00DC4F20" w:rsidRPr="00C528D2">
        <w:rPr>
          <w:rFonts w:cs="Times New Roman"/>
          <w:szCs w:val="24"/>
        </w:rPr>
        <w:t>,</w:t>
      </w:r>
      <w:r w:rsidR="00DC4F20" w:rsidRPr="00C0038E">
        <w:rPr>
          <w:rFonts w:cs="Times New Roman"/>
          <w:szCs w:val="24"/>
        </w:rPr>
        <w:t xml:space="preserve"> valstybės veiksmų ar veiksmų, kurių Šalis protingai negali kontroliuoti (toliau – </w:t>
      </w:r>
      <w:r w:rsidR="00DC4F20" w:rsidRPr="00C0038E">
        <w:rPr>
          <w:rFonts w:cs="Times New Roman"/>
          <w:i/>
          <w:iCs/>
          <w:szCs w:val="24"/>
        </w:rPr>
        <w:t>force majeure</w:t>
      </w:r>
      <w:r w:rsidR="00DC4F20" w:rsidRPr="00C0038E">
        <w:rPr>
          <w:rFonts w:cs="Times New Roman"/>
          <w:szCs w:val="24"/>
        </w:rPr>
        <w:t xml:space="preserve">). Finansinių lėšų trūkumas </w:t>
      </w:r>
      <w:r w:rsidR="00C528D2">
        <w:rPr>
          <w:rFonts w:cs="Times New Roman"/>
          <w:szCs w:val="24"/>
        </w:rPr>
        <w:t>nėra l</w:t>
      </w:r>
      <w:r w:rsidR="00DC4F20" w:rsidRPr="00C0038E">
        <w:rPr>
          <w:rFonts w:cs="Times New Roman"/>
          <w:szCs w:val="24"/>
        </w:rPr>
        <w:t xml:space="preserve">aikomas </w:t>
      </w:r>
      <w:r w:rsidR="00DC4F20" w:rsidRPr="00C0038E">
        <w:rPr>
          <w:rFonts w:cs="Times New Roman"/>
          <w:i/>
          <w:iCs/>
          <w:szCs w:val="24"/>
        </w:rPr>
        <w:t>force majeure</w:t>
      </w:r>
      <w:r w:rsidR="00DC4F20" w:rsidRPr="00C0038E">
        <w:rPr>
          <w:rFonts w:cs="Times New Roman"/>
          <w:szCs w:val="24"/>
        </w:rPr>
        <w:t xml:space="preserve">. </w:t>
      </w:r>
    </w:p>
    <w:p w14:paraId="36CCCA70" w14:textId="5BBC0CEF" w:rsidR="00DC4F20" w:rsidRPr="00C0038E" w:rsidRDefault="00266845" w:rsidP="00EE3AA0">
      <w:pPr>
        <w:spacing w:after="0"/>
        <w:ind w:firstLine="851"/>
        <w:jc w:val="both"/>
        <w:rPr>
          <w:rFonts w:cs="Times New Roman"/>
          <w:szCs w:val="24"/>
        </w:rPr>
      </w:pPr>
      <w:r>
        <w:rPr>
          <w:rFonts w:cs="Times New Roman"/>
          <w:szCs w:val="24"/>
        </w:rPr>
        <w:t>3.4.</w:t>
      </w:r>
      <w:r w:rsidR="00DC4F20" w:rsidRPr="00C0038E">
        <w:rPr>
          <w:rFonts w:cs="Times New Roman"/>
          <w:szCs w:val="24"/>
        </w:rPr>
        <w:t xml:space="preserve"> Kiekviena Šalis, kaip įmanoma greičiau, tačiau ne vėliau kaip per</w:t>
      </w:r>
      <w:r w:rsidR="00E41EA8" w:rsidRPr="00C0038E">
        <w:rPr>
          <w:rFonts w:cs="Times New Roman"/>
          <w:szCs w:val="24"/>
        </w:rPr>
        <w:t xml:space="preserve"> 14 (keturiolika) dienų</w:t>
      </w:r>
      <w:r w:rsidR="00C528D2">
        <w:rPr>
          <w:rFonts w:cs="Times New Roman"/>
          <w:szCs w:val="24"/>
        </w:rPr>
        <w:t xml:space="preserve"> privalo</w:t>
      </w:r>
      <w:r w:rsidR="00DC4F20" w:rsidRPr="00C0038E">
        <w:rPr>
          <w:rFonts w:cs="Times New Roman"/>
          <w:szCs w:val="24"/>
        </w:rPr>
        <w:t xml:space="preserve"> </w:t>
      </w:r>
      <w:r w:rsidR="00C528D2">
        <w:rPr>
          <w:rFonts w:cs="Times New Roman"/>
          <w:szCs w:val="24"/>
        </w:rPr>
        <w:t>informuoti</w:t>
      </w:r>
      <w:r w:rsidR="00DC4F20" w:rsidRPr="00C0038E">
        <w:rPr>
          <w:rFonts w:cs="Times New Roman"/>
          <w:szCs w:val="24"/>
        </w:rPr>
        <w:t xml:space="preserve"> apie </w:t>
      </w:r>
      <w:r w:rsidR="00DC4F20" w:rsidRPr="00C0038E">
        <w:rPr>
          <w:rFonts w:cs="Times New Roman"/>
          <w:i/>
          <w:iCs/>
          <w:szCs w:val="24"/>
        </w:rPr>
        <w:t xml:space="preserve">force majeure </w:t>
      </w:r>
      <w:r w:rsidR="00C528D2">
        <w:rPr>
          <w:rFonts w:cs="Times New Roman"/>
          <w:szCs w:val="24"/>
        </w:rPr>
        <w:t>aplinkybių atsiradimą kitą</w:t>
      </w:r>
      <w:r w:rsidR="00DC4F20" w:rsidRPr="00C0038E">
        <w:rPr>
          <w:rFonts w:cs="Times New Roman"/>
          <w:szCs w:val="24"/>
        </w:rPr>
        <w:t xml:space="preserve"> Šal</w:t>
      </w:r>
      <w:r w:rsidR="00C528D2">
        <w:rPr>
          <w:rFonts w:cs="Times New Roman"/>
          <w:szCs w:val="24"/>
        </w:rPr>
        <w:t>į</w:t>
      </w:r>
      <w:r w:rsidR="00DC4F20" w:rsidRPr="00C0038E">
        <w:rPr>
          <w:rFonts w:cs="Times New Roman"/>
          <w:szCs w:val="24"/>
        </w:rPr>
        <w:t xml:space="preserve"> raštu ir aptar</w:t>
      </w:r>
      <w:r w:rsidR="00C528D2">
        <w:rPr>
          <w:rFonts w:cs="Times New Roman"/>
          <w:szCs w:val="24"/>
        </w:rPr>
        <w:t>ti</w:t>
      </w:r>
      <w:r w:rsidR="00DC4F20" w:rsidRPr="00C0038E">
        <w:rPr>
          <w:rFonts w:cs="Times New Roman"/>
          <w:szCs w:val="24"/>
        </w:rPr>
        <w:t xml:space="preserve"> šios Sutarties sustabdymo terminus ar jos nutraukimą. Šalis, kuri nepraneša kitai Šaliai apie </w:t>
      </w:r>
      <w:r w:rsidR="00DC4F20" w:rsidRPr="00C0038E">
        <w:rPr>
          <w:rFonts w:cs="Times New Roman"/>
          <w:i/>
          <w:iCs/>
          <w:szCs w:val="24"/>
        </w:rPr>
        <w:t xml:space="preserve">force majeure </w:t>
      </w:r>
      <w:r w:rsidR="00DC4F20" w:rsidRPr="00C0038E">
        <w:rPr>
          <w:rFonts w:cs="Times New Roman"/>
          <w:szCs w:val="24"/>
        </w:rPr>
        <w:t xml:space="preserve">aplinkybių atsiradimą, praranda teisę į atsakomybės netaikymą už šios Sutarties nevykdymą. </w:t>
      </w:r>
    </w:p>
    <w:p w14:paraId="697EEA90" w14:textId="50BE0EEF" w:rsidR="00DC4F20" w:rsidRPr="00C0038E" w:rsidRDefault="00266845" w:rsidP="00EE3AA0">
      <w:pPr>
        <w:spacing w:after="0"/>
        <w:ind w:firstLine="851"/>
        <w:jc w:val="both"/>
        <w:rPr>
          <w:rFonts w:cs="Times New Roman"/>
          <w:szCs w:val="24"/>
        </w:rPr>
      </w:pPr>
      <w:r>
        <w:rPr>
          <w:rFonts w:cs="Times New Roman"/>
          <w:szCs w:val="24"/>
        </w:rPr>
        <w:t>3.5.</w:t>
      </w:r>
      <w:r w:rsidR="00DC4F20" w:rsidRPr="00C0038E">
        <w:rPr>
          <w:rFonts w:cs="Times New Roman"/>
          <w:szCs w:val="24"/>
        </w:rPr>
        <w:t xml:space="preserve"> </w:t>
      </w:r>
      <w:r w:rsidR="00DC4F20" w:rsidRPr="00C0038E">
        <w:rPr>
          <w:rFonts w:cs="Times New Roman"/>
          <w:i/>
          <w:iCs/>
          <w:szCs w:val="24"/>
        </w:rPr>
        <w:t xml:space="preserve">Force majeure </w:t>
      </w:r>
      <w:r w:rsidR="00DC4F20" w:rsidRPr="00C0038E">
        <w:rPr>
          <w:rFonts w:cs="Times New Roman"/>
          <w:szCs w:val="24"/>
        </w:rPr>
        <w:t xml:space="preserve">aplinkybėmis Šalys bus atleidžiamos nuo jų sutartinių įsipareigojimų. </w:t>
      </w:r>
    </w:p>
    <w:p w14:paraId="44F97D90" w14:textId="315439B6" w:rsidR="00DC4F20" w:rsidRDefault="00266845" w:rsidP="00EE3AA0">
      <w:pPr>
        <w:spacing w:after="0"/>
        <w:ind w:firstLine="851"/>
        <w:rPr>
          <w:rFonts w:cs="Times New Roman"/>
          <w:b/>
          <w:szCs w:val="24"/>
        </w:rPr>
      </w:pPr>
      <w:r>
        <w:rPr>
          <w:rFonts w:cs="Times New Roman"/>
          <w:b/>
          <w:szCs w:val="24"/>
        </w:rPr>
        <w:t>4. Sutarties galiojimas, pakeitimas ir nutraukimas.</w:t>
      </w:r>
    </w:p>
    <w:p w14:paraId="2C737CE0" w14:textId="37E5AB8D" w:rsidR="00172CE0" w:rsidRPr="00C0038E" w:rsidRDefault="00266845" w:rsidP="00EE3AA0">
      <w:pPr>
        <w:spacing w:after="0"/>
        <w:ind w:firstLine="851"/>
        <w:rPr>
          <w:rFonts w:cs="Times New Roman"/>
          <w:szCs w:val="24"/>
        </w:rPr>
      </w:pPr>
      <w:r>
        <w:rPr>
          <w:rFonts w:cs="Times New Roman"/>
          <w:szCs w:val="24"/>
        </w:rPr>
        <w:t xml:space="preserve">4.1. </w:t>
      </w:r>
      <w:r w:rsidR="00172CE0" w:rsidRPr="00C0038E">
        <w:rPr>
          <w:rFonts w:cs="Times New Roman"/>
          <w:szCs w:val="24"/>
        </w:rPr>
        <w:t>Ši Sutartis įsigal</w:t>
      </w:r>
      <w:r w:rsidR="00E3229C">
        <w:rPr>
          <w:rFonts w:cs="Times New Roman"/>
          <w:szCs w:val="24"/>
        </w:rPr>
        <w:t>ioja iš karto po jos pasirašymo</w:t>
      </w:r>
      <w:r w:rsidR="00172CE0" w:rsidRPr="00C0038E">
        <w:rPr>
          <w:rFonts w:cs="Times New Roman"/>
          <w:szCs w:val="24"/>
        </w:rPr>
        <w:t xml:space="preserve">. Ši Sutartis </w:t>
      </w:r>
      <w:r w:rsidR="00835E6C">
        <w:rPr>
          <w:rFonts w:cs="Times New Roman"/>
          <w:szCs w:val="24"/>
        </w:rPr>
        <w:t>galios  tol</w:t>
      </w:r>
      <w:r w:rsidR="00172CE0" w:rsidRPr="00C0038E">
        <w:rPr>
          <w:rFonts w:cs="Times New Roman"/>
          <w:szCs w:val="24"/>
        </w:rPr>
        <w:t>, kol S</w:t>
      </w:r>
      <w:r w:rsidR="00835E6C">
        <w:rPr>
          <w:rFonts w:cs="Times New Roman"/>
          <w:szCs w:val="24"/>
        </w:rPr>
        <w:t>utarties Š</w:t>
      </w:r>
      <w:r w:rsidR="00172CE0" w:rsidRPr="00C0038E">
        <w:rPr>
          <w:rFonts w:cs="Times New Roman"/>
          <w:szCs w:val="24"/>
        </w:rPr>
        <w:t>a</w:t>
      </w:r>
      <w:r w:rsidR="00E3229C">
        <w:rPr>
          <w:rFonts w:cs="Times New Roman"/>
          <w:szCs w:val="24"/>
        </w:rPr>
        <w:t>lys įvykdys visus</w:t>
      </w:r>
      <w:r w:rsidR="00835E6C">
        <w:rPr>
          <w:rFonts w:cs="Times New Roman"/>
          <w:szCs w:val="24"/>
        </w:rPr>
        <w:t>,</w:t>
      </w:r>
      <w:r w:rsidR="00E3229C">
        <w:rPr>
          <w:rFonts w:cs="Times New Roman"/>
          <w:szCs w:val="24"/>
        </w:rPr>
        <w:t xml:space="preserve"> šia Sutartimi</w:t>
      </w:r>
      <w:r w:rsidR="00C22ACA">
        <w:rPr>
          <w:rFonts w:cs="Times New Roman"/>
          <w:szCs w:val="24"/>
        </w:rPr>
        <w:t xml:space="preserve"> prisiimtus įsipareigojimus</w:t>
      </w:r>
      <w:r w:rsidR="00835E6C">
        <w:rPr>
          <w:rFonts w:cs="Times New Roman"/>
          <w:szCs w:val="24"/>
        </w:rPr>
        <w:t>,</w:t>
      </w:r>
      <w:r w:rsidR="00C22ACA">
        <w:rPr>
          <w:rFonts w:cs="Times New Roman"/>
          <w:szCs w:val="24"/>
        </w:rPr>
        <w:t xml:space="preserve"> arba iki </w:t>
      </w:r>
      <w:r w:rsidR="00C22ACA" w:rsidRPr="00D1603F">
        <w:rPr>
          <w:rFonts w:eastAsia="Calibri" w:cs="Times New Roman"/>
          <w:kern w:val="0"/>
          <w:szCs w:val="24"/>
          <w14:ligatures w14:val="none"/>
        </w:rPr>
        <w:t xml:space="preserve">Projekto vykdymo pabaigos – 2024 m. </w:t>
      </w:r>
      <w:r w:rsidR="00835E6C">
        <w:rPr>
          <w:rFonts w:eastAsia="Calibri" w:cs="Times New Roman"/>
          <w:kern w:val="0"/>
          <w:szCs w:val="24"/>
          <w14:ligatures w14:val="none"/>
        </w:rPr>
        <w:t>kovo 4</w:t>
      </w:r>
      <w:r w:rsidR="00C22ACA" w:rsidRPr="00D1603F">
        <w:rPr>
          <w:rFonts w:eastAsia="Calibri" w:cs="Times New Roman"/>
          <w:kern w:val="0"/>
          <w:szCs w:val="24"/>
          <w14:ligatures w14:val="none"/>
        </w:rPr>
        <w:t xml:space="preserve"> d</w:t>
      </w:r>
      <w:r w:rsidR="00C22ACA">
        <w:rPr>
          <w:rFonts w:eastAsia="Calibri" w:cs="Times New Roman"/>
          <w:kern w:val="0"/>
          <w:szCs w:val="24"/>
          <w14:ligatures w14:val="none"/>
        </w:rPr>
        <w:t>.</w:t>
      </w:r>
      <w:r w:rsidR="00172CE0" w:rsidRPr="00C0038E">
        <w:rPr>
          <w:rFonts w:cs="Times New Roman"/>
          <w:szCs w:val="24"/>
        </w:rPr>
        <w:t xml:space="preserve"> </w:t>
      </w:r>
    </w:p>
    <w:p w14:paraId="317D3135" w14:textId="02ED1AB2" w:rsidR="002B50FE" w:rsidRPr="00C0038E" w:rsidRDefault="00266845" w:rsidP="00EE3AA0">
      <w:pPr>
        <w:spacing w:after="0"/>
        <w:ind w:firstLine="851"/>
        <w:jc w:val="both"/>
        <w:rPr>
          <w:rFonts w:cs="Times New Roman"/>
          <w:szCs w:val="24"/>
        </w:rPr>
      </w:pPr>
      <w:r>
        <w:rPr>
          <w:rFonts w:cs="Times New Roman"/>
          <w:szCs w:val="24"/>
        </w:rPr>
        <w:t>4.2.</w:t>
      </w:r>
      <w:r w:rsidR="00DC4F20" w:rsidRPr="00C0038E">
        <w:rPr>
          <w:rFonts w:cs="Times New Roman"/>
          <w:szCs w:val="24"/>
        </w:rPr>
        <w:t xml:space="preserve"> </w:t>
      </w:r>
      <w:r w:rsidR="00DF4DF0" w:rsidRPr="00C0038E">
        <w:rPr>
          <w:rFonts w:cs="Times New Roman"/>
          <w:szCs w:val="24"/>
        </w:rPr>
        <w:t xml:space="preserve">Ši Sutartis gali būti keičiama raštišku Šalių susitarimu. Sutarties pakeitimai galioja tik </w:t>
      </w:r>
      <w:r w:rsidR="00835E6C">
        <w:rPr>
          <w:rFonts w:cs="Times New Roman"/>
          <w:szCs w:val="24"/>
        </w:rPr>
        <w:t>tada</w:t>
      </w:r>
      <w:r w:rsidR="00DF4DF0" w:rsidRPr="00C0038E">
        <w:rPr>
          <w:rFonts w:cs="Times New Roman"/>
          <w:szCs w:val="24"/>
        </w:rPr>
        <w:t xml:space="preserve">, </w:t>
      </w:r>
      <w:r w:rsidR="00835E6C">
        <w:rPr>
          <w:rFonts w:cs="Times New Roman"/>
          <w:szCs w:val="24"/>
        </w:rPr>
        <w:t>kai</w:t>
      </w:r>
      <w:r w:rsidR="00DF4DF0" w:rsidRPr="00C0038E">
        <w:rPr>
          <w:rFonts w:cs="Times New Roman"/>
          <w:szCs w:val="24"/>
        </w:rPr>
        <w:t xml:space="preserve"> jie yra patvirtinti Šalių parašais</w:t>
      </w:r>
      <w:r w:rsidR="00835E6C">
        <w:rPr>
          <w:rFonts w:cs="Times New Roman"/>
          <w:szCs w:val="24"/>
        </w:rPr>
        <w:t>.</w:t>
      </w:r>
      <w:r w:rsidR="00DF4DF0" w:rsidRPr="00C0038E">
        <w:rPr>
          <w:rFonts w:cs="Times New Roman"/>
          <w:szCs w:val="24"/>
        </w:rPr>
        <w:t xml:space="preserve"> </w:t>
      </w:r>
    </w:p>
    <w:p w14:paraId="0B9E5266" w14:textId="4348DC2E" w:rsidR="00DF4DF0" w:rsidRDefault="00266845" w:rsidP="00EE3AA0">
      <w:pPr>
        <w:spacing w:after="0"/>
        <w:ind w:firstLine="851"/>
        <w:jc w:val="both"/>
        <w:rPr>
          <w:rFonts w:cs="Times New Roman"/>
          <w:szCs w:val="24"/>
        </w:rPr>
      </w:pPr>
      <w:r>
        <w:rPr>
          <w:rFonts w:cs="Times New Roman"/>
          <w:szCs w:val="24"/>
        </w:rPr>
        <w:t>4.3.</w:t>
      </w:r>
      <w:r w:rsidR="00AA1B56" w:rsidRPr="00C0038E">
        <w:rPr>
          <w:rFonts w:cs="Times New Roman"/>
          <w:szCs w:val="24"/>
        </w:rPr>
        <w:t xml:space="preserve"> Vienos iš Šalių reorganizavimas</w:t>
      </w:r>
      <w:r w:rsidR="00835E6C">
        <w:rPr>
          <w:rFonts w:cs="Times New Roman"/>
          <w:szCs w:val="24"/>
        </w:rPr>
        <w:t xml:space="preserve"> ar</w:t>
      </w:r>
      <w:r w:rsidR="00AA1B56" w:rsidRPr="00C0038E">
        <w:rPr>
          <w:rFonts w:cs="Times New Roman"/>
          <w:szCs w:val="24"/>
        </w:rPr>
        <w:t xml:space="preserve"> pavadinimo pasikeitimas nėra pagrindas šiai Sutarčiai nutraukti.</w:t>
      </w:r>
    </w:p>
    <w:p w14:paraId="5D339DBC" w14:textId="16BABA7E" w:rsidR="00266845" w:rsidRPr="00240AFE" w:rsidRDefault="00240AFE" w:rsidP="00EE3AA0">
      <w:pPr>
        <w:spacing w:after="0"/>
        <w:ind w:firstLine="851"/>
        <w:jc w:val="both"/>
        <w:rPr>
          <w:rFonts w:cs="Times New Roman"/>
          <w:b/>
          <w:szCs w:val="24"/>
        </w:rPr>
      </w:pPr>
      <w:r>
        <w:rPr>
          <w:rFonts w:cs="Times New Roman"/>
          <w:b/>
          <w:szCs w:val="24"/>
        </w:rPr>
        <w:t>5. Informavimas apie projektą.</w:t>
      </w:r>
    </w:p>
    <w:p w14:paraId="519571B6" w14:textId="5B100184" w:rsidR="00F34532" w:rsidRPr="00C0038E" w:rsidRDefault="00C6558C" w:rsidP="00EE3AA0">
      <w:pPr>
        <w:spacing w:after="0"/>
        <w:ind w:firstLine="851"/>
        <w:jc w:val="both"/>
        <w:rPr>
          <w:rFonts w:cs="Times New Roman"/>
          <w:szCs w:val="24"/>
        </w:rPr>
      </w:pPr>
      <w:r w:rsidRPr="00C6558C">
        <w:rPr>
          <w:rFonts w:cs="Times New Roman"/>
          <w:bCs/>
          <w:szCs w:val="24"/>
        </w:rPr>
        <w:t>5.1.</w:t>
      </w:r>
      <w:r w:rsidR="006D5FAE" w:rsidRPr="00C0038E">
        <w:rPr>
          <w:rFonts w:cs="Times New Roman"/>
          <w:b/>
          <w:bCs/>
          <w:szCs w:val="24"/>
        </w:rPr>
        <w:t xml:space="preserve"> </w:t>
      </w:r>
      <w:r w:rsidR="00F34532" w:rsidRPr="00C0038E">
        <w:rPr>
          <w:rFonts w:cs="Times New Roman"/>
          <w:szCs w:val="24"/>
        </w:rPr>
        <w:t>Šalys susitaria</w:t>
      </w:r>
      <w:r w:rsidR="000356C1">
        <w:rPr>
          <w:rFonts w:cs="Times New Roman"/>
          <w:szCs w:val="24"/>
        </w:rPr>
        <w:t>,</w:t>
      </w:r>
      <w:r w:rsidR="00F34532" w:rsidRPr="00C0038E">
        <w:rPr>
          <w:rFonts w:cs="Times New Roman"/>
          <w:szCs w:val="24"/>
        </w:rPr>
        <w:t xml:space="preserve"> įgyvendinant viešinimo apie Projektą veiksmus:</w:t>
      </w:r>
    </w:p>
    <w:p w14:paraId="78CCAEFE" w14:textId="4A8B015D" w:rsidR="00F34532" w:rsidRPr="00C0038E" w:rsidRDefault="00C6558C" w:rsidP="00EE3AA0">
      <w:pPr>
        <w:spacing w:after="0"/>
        <w:ind w:firstLine="851"/>
        <w:jc w:val="both"/>
        <w:rPr>
          <w:rFonts w:cs="Times New Roman"/>
          <w:szCs w:val="24"/>
        </w:rPr>
      </w:pPr>
      <w:r>
        <w:rPr>
          <w:rFonts w:cs="Times New Roman"/>
          <w:szCs w:val="24"/>
        </w:rPr>
        <w:t>5.1</w:t>
      </w:r>
      <w:r w:rsidR="002678BD" w:rsidRPr="00C0038E">
        <w:rPr>
          <w:rFonts w:cs="Times New Roman"/>
          <w:szCs w:val="24"/>
        </w:rPr>
        <w:t xml:space="preserve">.1. </w:t>
      </w:r>
      <w:r w:rsidR="00F34532" w:rsidRPr="00C0038E">
        <w:rPr>
          <w:rFonts w:cs="Times New Roman"/>
          <w:szCs w:val="24"/>
        </w:rPr>
        <w:t>bendradarbiauti, kaip numatyta teisės aktuose</w:t>
      </w:r>
      <w:r w:rsidR="0091105F">
        <w:rPr>
          <w:rFonts w:cs="Times New Roman"/>
          <w:szCs w:val="24"/>
        </w:rPr>
        <w:t xml:space="preserve"> ir S</w:t>
      </w:r>
      <w:r w:rsidR="00F34532" w:rsidRPr="00C0038E">
        <w:rPr>
          <w:rFonts w:cs="Times New Roman"/>
          <w:szCs w:val="24"/>
        </w:rPr>
        <w:t>utartyje;</w:t>
      </w:r>
    </w:p>
    <w:p w14:paraId="01913223" w14:textId="27468610" w:rsidR="00F34532" w:rsidRDefault="00C6558C" w:rsidP="00EE3AA0">
      <w:pPr>
        <w:spacing w:before="20" w:after="20" w:line="240" w:lineRule="auto"/>
        <w:ind w:firstLine="851"/>
        <w:jc w:val="both"/>
        <w:rPr>
          <w:rFonts w:cs="Times New Roman"/>
          <w:szCs w:val="24"/>
        </w:rPr>
      </w:pPr>
      <w:r>
        <w:rPr>
          <w:rFonts w:cs="Times New Roman"/>
          <w:szCs w:val="24"/>
        </w:rPr>
        <w:t>5.1</w:t>
      </w:r>
      <w:r w:rsidR="002678BD" w:rsidRPr="00C0038E">
        <w:rPr>
          <w:rFonts w:cs="Times New Roman"/>
          <w:szCs w:val="24"/>
        </w:rPr>
        <w:t xml:space="preserve">.2. </w:t>
      </w:r>
      <w:r w:rsidR="00F34532" w:rsidRPr="00C0038E">
        <w:rPr>
          <w:rFonts w:cs="Times New Roman"/>
          <w:szCs w:val="24"/>
        </w:rPr>
        <w:t xml:space="preserve">paskelbti savo interneto </w:t>
      </w:r>
      <w:r w:rsidR="0091105F">
        <w:rPr>
          <w:rFonts w:cs="Times New Roman"/>
          <w:szCs w:val="24"/>
        </w:rPr>
        <w:t>svetainėse</w:t>
      </w:r>
      <w:r w:rsidR="00F34532" w:rsidRPr="00C0038E">
        <w:rPr>
          <w:rFonts w:cs="Times New Roman"/>
          <w:szCs w:val="24"/>
        </w:rPr>
        <w:t xml:space="preserve">, kad įgyvendinamas Projektas </w:t>
      </w:r>
      <w:r w:rsidR="0091105F">
        <w:rPr>
          <w:rFonts w:cs="Times New Roman"/>
          <w:szCs w:val="24"/>
        </w:rPr>
        <w:t xml:space="preserve">„Pabėgėlių iš Ukrainos priėmimas ir ankstyva integracija“ Nr. HOME/2022/AMIF/AG/EMAS/TF1/LT/0013, finansuojamas iš </w:t>
      </w:r>
      <w:r w:rsidR="0091105F" w:rsidRPr="00C0038E">
        <w:rPr>
          <w:rFonts w:cs="Times New Roman"/>
          <w:szCs w:val="24"/>
        </w:rPr>
        <w:t xml:space="preserve">Prieglobsčio, migracijos ir integracijos fondo priemonės „Pagalba ekstremaliosios situacijos atveju“ </w:t>
      </w:r>
      <w:r w:rsidR="0091105F">
        <w:rPr>
          <w:rFonts w:cs="Times New Roman"/>
          <w:szCs w:val="24"/>
        </w:rPr>
        <w:t>lėšų;</w:t>
      </w:r>
    </w:p>
    <w:p w14:paraId="41946100" w14:textId="3318E4CD" w:rsidR="0091105F" w:rsidRDefault="00C6558C" w:rsidP="00EE3AA0">
      <w:pPr>
        <w:tabs>
          <w:tab w:val="left" w:pos="851"/>
        </w:tabs>
        <w:spacing w:before="20" w:after="20" w:line="240" w:lineRule="auto"/>
        <w:ind w:firstLine="851"/>
        <w:jc w:val="both"/>
      </w:pPr>
      <w:r>
        <w:rPr>
          <w:rFonts w:cs="Times New Roman"/>
          <w:szCs w:val="24"/>
        </w:rPr>
        <w:t>5.1</w:t>
      </w:r>
      <w:r w:rsidR="0091105F">
        <w:rPr>
          <w:rFonts w:cs="Times New Roman"/>
          <w:szCs w:val="24"/>
        </w:rPr>
        <w:t xml:space="preserve">.3. </w:t>
      </w:r>
      <w:r w:rsidR="0091105F" w:rsidRPr="00F4578B">
        <w:t>viešinti informac</w:t>
      </w:r>
      <w:r w:rsidR="0091105F">
        <w:t xml:space="preserve">iją apie Projektą pagal Aprašo </w:t>
      </w:r>
      <w:r w:rsidR="0091105F" w:rsidRPr="00F4578B">
        <w:t>ir kitų atitinkamų dokumentų reikalavimus.</w:t>
      </w:r>
    </w:p>
    <w:p w14:paraId="5D0E5AC5" w14:textId="0BAC25C7" w:rsidR="006D7BA8" w:rsidRDefault="006D7BA8" w:rsidP="00EE3AA0">
      <w:pPr>
        <w:tabs>
          <w:tab w:val="left" w:pos="851"/>
        </w:tabs>
        <w:spacing w:before="20" w:after="20" w:line="240" w:lineRule="auto"/>
        <w:ind w:firstLine="851"/>
        <w:jc w:val="both"/>
        <w:rPr>
          <w:b/>
        </w:rPr>
      </w:pPr>
      <w:r>
        <w:rPr>
          <w:b/>
        </w:rPr>
        <w:t>6. Ginčų sprendimas.</w:t>
      </w:r>
    </w:p>
    <w:p w14:paraId="7F19D458" w14:textId="20970FE0" w:rsidR="00DC4F20" w:rsidRPr="00C0038E" w:rsidRDefault="006D7BA8" w:rsidP="00EE3AA0">
      <w:pPr>
        <w:spacing w:after="0"/>
        <w:ind w:firstLine="851"/>
        <w:jc w:val="both"/>
        <w:rPr>
          <w:rFonts w:cs="Times New Roman"/>
          <w:szCs w:val="24"/>
        </w:rPr>
      </w:pPr>
      <w:r>
        <w:rPr>
          <w:rFonts w:cs="Times New Roman"/>
          <w:szCs w:val="24"/>
        </w:rPr>
        <w:t>6.1.</w:t>
      </w:r>
      <w:r w:rsidR="00DC4F20" w:rsidRPr="00C0038E">
        <w:rPr>
          <w:rFonts w:cs="Times New Roman"/>
          <w:szCs w:val="24"/>
        </w:rPr>
        <w:t xml:space="preserve"> Ginčai</w:t>
      </w:r>
      <w:r w:rsidR="0091105F">
        <w:rPr>
          <w:rFonts w:cs="Times New Roman"/>
          <w:szCs w:val="24"/>
        </w:rPr>
        <w:t>,</w:t>
      </w:r>
      <w:r w:rsidR="00DC4F20" w:rsidRPr="00C0038E">
        <w:rPr>
          <w:rFonts w:cs="Times New Roman"/>
          <w:szCs w:val="24"/>
        </w:rPr>
        <w:t xml:space="preserve"> kiti nesutarimai arba reikalavimai, kylantys iš šios Sutarties ar susiję su šia</w:t>
      </w:r>
      <w:r w:rsidR="008B3536" w:rsidRPr="00C0038E">
        <w:rPr>
          <w:rFonts w:cs="Times New Roman"/>
          <w:szCs w:val="24"/>
        </w:rPr>
        <w:t xml:space="preserve"> </w:t>
      </w:r>
      <w:r w:rsidR="00DC4F20" w:rsidRPr="00C0038E">
        <w:rPr>
          <w:rFonts w:cs="Times New Roman"/>
          <w:szCs w:val="24"/>
        </w:rPr>
        <w:t>Sutartimi, sprendžiami derybomis</w:t>
      </w:r>
      <w:r w:rsidR="00657B9B" w:rsidRPr="00C0038E">
        <w:rPr>
          <w:rFonts w:cs="Times New Roman"/>
          <w:szCs w:val="24"/>
        </w:rPr>
        <w:t>.</w:t>
      </w:r>
    </w:p>
    <w:p w14:paraId="1CF43872" w14:textId="146F27AE" w:rsidR="00DC4F20" w:rsidRDefault="006D7BA8" w:rsidP="00EE3AA0">
      <w:pPr>
        <w:spacing w:after="0"/>
        <w:ind w:firstLine="851"/>
        <w:jc w:val="both"/>
        <w:rPr>
          <w:rFonts w:cs="Times New Roman"/>
          <w:szCs w:val="24"/>
        </w:rPr>
      </w:pPr>
      <w:r>
        <w:rPr>
          <w:rFonts w:cs="Times New Roman"/>
          <w:szCs w:val="24"/>
        </w:rPr>
        <w:t>6.2</w:t>
      </w:r>
      <w:r w:rsidR="00DC4F20" w:rsidRPr="00C0038E">
        <w:rPr>
          <w:rFonts w:cs="Times New Roman"/>
          <w:szCs w:val="24"/>
        </w:rPr>
        <w:t>. Nepavykus ginčo (ar kito nesutarimo) išspręsti derybomis per</w:t>
      </w:r>
      <w:r w:rsidR="00F35BED" w:rsidRPr="00C0038E">
        <w:rPr>
          <w:rFonts w:cs="Times New Roman"/>
          <w:szCs w:val="24"/>
        </w:rPr>
        <w:t xml:space="preserve"> 14 (keturiolika) di</w:t>
      </w:r>
      <w:r w:rsidR="00DC4F20" w:rsidRPr="00C0038E">
        <w:rPr>
          <w:rFonts w:cs="Times New Roman"/>
          <w:szCs w:val="24"/>
        </w:rPr>
        <w:t>enų nuo derybų pradžios, ginčas sprendžiamas teisme pagal Lietuvos Respublikos įstatymus.</w:t>
      </w:r>
    </w:p>
    <w:p w14:paraId="0751FAD5" w14:textId="3866E7FB" w:rsidR="006D7BA8" w:rsidRDefault="006D7BA8" w:rsidP="00EE3AA0">
      <w:pPr>
        <w:spacing w:after="0"/>
        <w:ind w:firstLine="851"/>
        <w:jc w:val="both"/>
        <w:rPr>
          <w:rFonts w:cs="Times New Roman"/>
          <w:b/>
          <w:szCs w:val="24"/>
        </w:rPr>
      </w:pPr>
      <w:r>
        <w:rPr>
          <w:rFonts w:cs="Times New Roman"/>
          <w:b/>
          <w:szCs w:val="24"/>
        </w:rPr>
        <w:t>7. Baigiamosios nuostatos.</w:t>
      </w:r>
    </w:p>
    <w:p w14:paraId="3A008EA7" w14:textId="302B7C91" w:rsidR="00DC4F20" w:rsidRPr="00C0038E" w:rsidRDefault="006D7BA8" w:rsidP="00EE3AA0">
      <w:pPr>
        <w:spacing w:after="0"/>
        <w:ind w:firstLine="851"/>
        <w:jc w:val="both"/>
        <w:rPr>
          <w:rFonts w:cs="Times New Roman"/>
          <w:szCs w:val="24"/>
        </w:rPr>
      </w:pPr>
      <w:r>
        <w:rPr>
          <w:rFonts w:cs="Times New Roman"/>
          <w:szCs w:val="24"/>
        </w:rPr>
        <w:lastRenderedPageBreak/>
        <w:t xml:space="preserve">7.1. </w:t>
      </w:r>
      <w:r w:rsidR="00DC4F20" w:rsidRPr="00C0038E">
        <w:rPr>
          <w:rFonts w:cs="Times New Roman"/>
          <w:szCs w:val="24"/>
        </w:rPr>
        <w:t xml:space="preserve">Ši Sutartis ir jos </w:t>
      </w:r>
      <w:r w:rsidR="00DC4F20" w:rsidRPr="006D7BA8">
        <w:rPr>
          <w:rFonts w:cs="Times New Roman"/>
          <w:szCs w:val="24"/>
        </w:rPr>
        <w:t>priedai</w:t>
      </w:r>
      <w:r w:rsidR="00DC4F20" w:rsidRPr="0091105F">
        <w:rPr>
          <w:rFonts w:cs="Times New Roman"/>
          <w:b/>
          <w:szCs w:val="24"/>
        </w:rPr>
        <w:t xml:space="preserve"> </w:t>
      </w:r>
      <w:r w:rsidR="00DC4F20" w:rsidRPr="00C0038E">
        <w:rPr>
          <w:rFonts w:cs="Times New Roman"/>
          <w:szCs w:val="24"/>
        </w:rPr>
        <w:t>apima visą Šalių susitarimą ir Šalių tarpusavi</w:t>
      </w:r>
      <w:r w:rsidR="00156EFA">
        <w:rPr>
          <w:rFonts w:cs="Times New Roman"/>
          <w:szCs w:val="24"/>
        </w:rPr>
        <w:t xml:space="preserve">o supratimą dėl Sutarties </w:t>
      </w:r>
      <w:r>
        <w:rPr>
          <w:rFonts w:cs="Times New Roman"/>
          <w:szCs w:val="24"/>
        </w:rPr>
        <w:t>dalyko</w:t>
      </w:r>
      <w:r w:rsidR="00B474AC" w:rsidRPr="00C0038E">
        <w:rPr>
          <w:rFonts w:cs="Times New Roman"/>
          <w:szCs w:val="24"/>
        </w:rPr>
        <w:t>.</w:t>
      </w:r>
    </w:p>
    <w:p w14:paraId="6E8F89A1" w14:textId="2F068DE4" w:rsidR="00DC4F20" w:rsidRPr="00C0038E" w:rsidRDefault="006D7BA8" w:rsidP="00EE3AA0">
      <w:pPr>
        <w:spacing w:after="0"/>
        <w:ind w:firstLine="851"/>
        <w:jc w:val="both"/>
        <w:rPr>
          <w:rFonts w:cs="Times New Roman"/>
          <w:szCs w:val="24"/>
        </w:rPr>
      </w:pPr>
      <w:r>
        <w:rPr>
          <w:rFonts w:cs="Times New Roman"/>
          <w:szCs w:val="24"/>
        </w:rPr>
        <w:t>7.2</w:t>
      </w:r>
      <w:r w:rsidR="00DC4F20" w:rsidRPr="00C0038E">
        <w:rPr>
          <w:rFonts w:cs="Times New Roman"/>
          <w:szCs w:val="24"/>
        </w:rPr>
        <w:t>. Visi Šal</w:t>
      </w:r>
      <w:r w:rsidR="007F3AF1">
        <w:rPr>
          <w:rFonts w:cs="Times New Roman"/>
          <w:szCs w:val="24"/>
        </w:rPr>
        <w:t>ių</w:t>
      </w:r>
      <w:r w:rsidR="00DC4F20" w:rsidRPr="00C0038E">
        <w:rPr>
          <w:rFonts w:cs="Times New Roman"/>
          <w:szCs w:val="24"/>
        </w:rPr>
        <w:t xml:space="preserve"> viena kitai perduodami pranešimai turi būti siunčiami paštu, elektroniniu paštu šioje Sutartyje nurodytais adresais</w:t>
      </w:r>
      <w:r w:rsidR="007F3AF1">
        <w:rPr>
          <w:rFonts w:cs="Times New Roman"/>
          <w:szCs w:val="24"/>
        </w:rPr>
        <w:t>.</w:t>
      </w:r>
      <w:r w:rsidR="00DC4F20" w:rsidRPr="00C0038E">
        <w:rPr>
          <w:rFonts w:cs="Times New Roman"/>
          <w:szCs w:val="24"/>
        </w:rPr>
        <w:t xml:space="preserve"> </w:t>
      </w:r>
      <w:r w:rsidR="007F3AF1">
        <w:rPr>
          <w:rFonts w:cs="Times New Roman"/>
          <w:szCs w:val="24"/>
        </w:rPr>
        <w:t>J</w:t>
      </w:r>
      <w:r w:rsidR="00DC4F20" w:rsidRPr="00C0038E">
        <w:rPr>
          <w:rFonts w:cs="Times New Roman"/>
          <w:szCs w:val="24"/>
        </w:rPr>
        <w:t xml:space="preserve">eigu Šalys yra raštu informavusios viena kitą apie tų adresų pasikeitimus kitais, Šalių viena kitai nurodytais adresais. </w:t>
      </w:r>
    </w:p>
    <w:p w14:paraId="139FDEA6" w14:textId="447FB6B6" w:rsidR="00DC4F20" w:rsidRPr="00C0038E" w:rsidRDefault="006D7BA8" w:rsidP="00EE3AA0">
      <w:pPr>
        <w:spacing w:after="0"/>
        <w:ind w:firstLine="851"/>
        <w:jc w:val="both"/>
        <w:rPr>
          <w:rFonts w:cs="Times New Roman"/>
          <w:szCs w:val="24"/>
        </w:rPr>
      </w:pPr>
      <w:r>
        <w:rPr>
          <w:rFonts w:cs="Times New Roman"/>
          <w:szCs w:val="24"/>
        </w:rPr>
        <w:t>7.3</w:t>
      </w:r>
      <w:r w:rsidR="00DC4F20" w:rsidRPr="00C0038E">
        <w:rPr>
          <w:rFonts w:cs="Times New Roman"/>
          <w:szCs w:val="24"/>
        </w:rPr>
        <w:t xml:space="preserve">. Sutartis sudaryta </w:t>
      </w:r>
      <w:r w:rsidR="007F3AF1">
        <w:rPr>
          <w:rFonts w:cs="Times New Roman"/>
          <w:szCs w:val="24"/>
        </w:rPr>
        <w:t xml:space="preserve">2 </w:t>
      </w:r>
      <w:r w:rsidR="00DC4F20" w:rsidRPr="00C0038E">
        <w:rPr>
          <w:rFonts w:cs="Times New Roman"/>
          <w:szCs w:val="24"/>
        </w:rPr>
        <w:t>egzemplioriais – po vieną kiekvienai Šaliai.</w:t>
      </w:r>
    </w:p>
    <w:p w14:paraId="19BC5516" w14:textId="52A43797" w:rsidR="00FC6969" w:rsidRPr="00C0038E" w:rsidRDefault="006D7BA8" w:rsidP="00EE3AA0">
      <w:pPr>
        <w:spacing w:after="0"/>
        <w:ind w:firstLine="851"/>
        <w:jc w:val="both"/>
        <w:rPr>
          <w:rFonts w:cs="Times New Roman"/>
          <w:szCs w:val="24"/>
        </w:rPr>
      </w:pPr>
      <w:r>
        <w:rPr>
          <w:rFonts w:cs="Times New Roman"/>
          <w:szCs w:val="24"/>
        </w:rPr>
        <w:t>7.</w:t>
      </w:r>
      <w:r w:rsidR="00C51A7A">
        <w:rPr>
          <w:rFonts w:cs="Times New Roman"/>
          <w:szCs w:val="24"/>
        </w:rPr>
        <w:t>4</w:t>
      </w:r>
      <w:r w:rsidR="00FC6969" w:rsidRPr="00C0038E">
        <w:rPr>
          <w:rFonts w:cs="Times New Roman"/>
          <w:szCs w:val="24"/>
        </w:rPr>
        <w:t>. Sutartį Šalys pasirašo saugiu kvalifikuotu elektroniniu parašu.</w:t>
      </w:r>
    </w:p>
    <w:p w14:paraId="31302572" w14:textId="16993EC8" w:rsidR="00FC6969" w:rsidRPr="006D7BA8" w:rsidRDefault="006D7BA8" w:rsidP="00EE3AA0">
      <w:pPr>
        <w:spacing w:after="0"/>
        <w:ind w:firstLine="851"/>
        <w:jc w:val="both"/>
        <w:rPr>
          <w:rFonts w:cs="Times New Roman"/>
          <w:b/>
          <w:bCs/>
          <w:szCs w:val="24"/>
        </w:rPr>
      </w:pPr>
      <w:r>
        <w:rPr>
          <w:rFonts w:cs="Times New Roman"/>
          <w:b/>
          <w:szCs w:val="24"/>
        </w:rPr>
        <w:t>8</w:t>
      </w:r>
      <w:r w:rsidR="00FC6969" w:rsidRPr="00725855">
        <w:rPr>
          <w:rFonts w:cs="Times New Roman"/>
          <w:szCs w:val="24"/>
        </w:rPr>
        <w:t xml:space="preserve">. </w:t>
      </w:r>
      <w:r w:rsidR="00FC6969" w:rsidRPr="006D7BA8">
        <w:rPr>
          <w:rFonts w:cs="Times New Roman"/>
          <w:b/>
          <w:bCs/>
          <w:szCs w:val="24"/>
        </w:rPr>
        <w:t>Sutarties priedai:</w:t>
      </w:r>
    </w:p>
    <w:p w14:paraId="7534D6E9" w14:textId="3B634519" w:rsidR="00725855" w:rsidRPr="00725855" w:rsidRDefault="006D7BA8" w:rsidP="00EE3AA0">
      <w:pPr>
        <w:spacing w:after="0"/>
        <w:ind w:firstLine="851"/>
        <w:jc w:val="both"/>
        <w:rPr>
          <w:rFonts w:cs="Times New Roman"/>
          <w:bCs/>
          <w:szCs w:val="24"/>
        </w:rPr>
      </w:pPr>
      <w:r>
        <w:rPr>
          <w:rFonts w:cs="Times New Roman"/>
          <w:bCs/>
          <w:szCs w:val="24"/>
        </w:rPr>
        <w:t xml:space="preserve">8.1. </w:t>
      </w:r>
      <w:r w:rsidRPr="0068170C">
        <w:rPr>
          <w:rFonts w:eastAsia="Calibri" w:cs="Times New Roman"/>
          <w:kern w:val="0"/>
          <w:szCs w:val="24"/>
          <w14:ligatures w14:val="none"/>
        </w:rPr>
        <w:t>Ketvirtin</w:t>
      </w:r>
      <w:r>
        <w:rPr>
          <w:rFonts w:eastAsia="Calibri" w:cs="Times New Roman"/>
          <w:kern w:val="0"/>
          <w:szCs w:val="24"/>
          <w14:ligatures w14:val="none"/>
        </w:rPr>
        <w:t>ė</w:t>
      </w:r>
      <w:r w:rsidRPr="0068170C">
        <w:rPr>
          <w:rFonts w:eastAsia="Calibri" w:cs="Times New Roman"/>
          <w:kern w:val="0"/>
          <w:szCs w:val="24"/>
          <w14:ligatures w14:val="none"/>
        </w:rPr>
        <w:t xml:space="preserve"> Projekto „Pabėgėlių iš Ukrainos priėmimas ir ankstyva integracija“ Nr. HOME/2022/AMIF/AG/EMAS/TF1/LT/0013, finansuojamo iš Prieglobsčio, migracijos ir integracijos fondo priemonės „Pagalba ekstremaliosios situacijos atveju“ lėšų, įgyvendinimo ataskait</w:t>
      </w:r>
      <w:r>
        <w:rPr>
          <w:rFonts w:eastAsia="Calibri" w:cs="Times New Roman"/>
          <w:kern w:val="0"/>
          <w:szCs w:val="24"/>
          <w14:ligatures w14:val="none"/>
        </w:rPr>
        <w:t>a</w:t>
      </w:r>
      <w:r w:rsidRPr="0068170C">
        <w:rPr>
          <w:rFonts w:eastAsia="Calibri" w:cs="Times New Roman"/>
          <w:kern w:val="0"/>
          <w:szCs w:val="24"/>
          <w14:ligatures w14:val="none"/>
        </w:rPr>
        <w:t xml:space="preserve"> (1 priedas);</w:t>
      </w:r>
    </w:p>
    <w:p w14:paraId="065F0B19" w14:textId="2E4FB3CD" w:rsidR="00FC6969" w:rsidRPr="0010576B" w:rsidRDefault="006D7BA8" w:rsidP="00EE3AA0">
      <w:pPr>
        <w:spacing w:after="0"/>
        <w:ind w:firstLine="851"/>
        <w:jc w:val="both"/>
        <w:rPr>
          <w:rFonts w:cs="Times New Roman"/>
          <w:szCs w:val="24"/>
        </w:rPr>
      </w:pPr>
      <w:r>
        <w:rPr>
          <w:rFonts w:cs="Times New Roman"/>
          <w:szCs w:val="24"/>
        </w:rPr>
        <w:t>8</w:t>
      </w:r>
      <w:r w:rsidR="0010576B" w:rsidRPr="0010576B">
        <w:rPr>
          <w:rFonts w:cs="Times New Roman"/>
          <w:szCs w:val="24"/>
        </w:rPr>
        <w:t>.2</w:t>
      </w:r>
      <w:r w:rsidR="00FC6969" w:rsidRPr="0010576B">
        <w:rPr>
          <w:rFonts w:cs="Times New Roman"/>
          <w:szCs w:val="24"/>
        </w:rPr>
        <w:t xml:space="preserve">. </w:t>
      </w:r>
      <w:r w:rsidR="003F41E7" w:rsidRPr="0010576B">
        <w:rPr>
          <w:rFonts w:cs="Times New Roman"/>
          <w:szCs w:val="24"/>
        </w:rPr>
        <w:t>Veiklose</w:t>
      </w:r>
      <w:r w:rsidR="00EE3AA0">
        <w:rPr>
          <w:rFonts w:cs="Times New Roman"/>
          <w:szCs w:val="24"/>
        </w:rPr>
        <w:t xml:space="preserve"> / </w:t>
      </w:r>
      <w:r w:rsidR="003E4072">
        <w:rPr>
          <w:rFonts w:cs="Times New Roman"/>
          <w:szCs w:val="24"/>
        </w:rPr>
        <w:t>mokymuose</w:t>
      </w:r>
      <w:r w:rsidR="003F41E7" w:rsidRPr="0010576B">
        <w:rPr>
          <w:rFonts w:cs="Times New Roman"/>
          <w:szCs w:val="24"/>
        </w:rPr>
        <w:t xml:space="preserve"> dalyva</w:t>
      </w:r>
      <w:r>
        <w:rPr>
          <w:rFonts w:cs="Times New Roman"/>
          <w:szCs w:val="24"/>
        </w:rPr>
        <w:t>vusių</w:t>
      </w:r>
      <w:r w:rsidR="003F41E7" w:rsidRPr="0010576B">
        <w:rPr>
          <w:rFonts w:cs="Times New Roman"/>
          <w:szCs w:val="24"/>
        </w:rPr>
        <w:t xml:space="preserve"> </w:t>
      </w:r>
      <w:r>
        <w:rPr>
          <w:rFonts w:cs="Times New Roman"/>
          <w:szCs w:val="24"/>
        </w:rPr>
        <w:t xml:space="preserve">asmenų </w:t>
      </w:r>
      <w:r w:rsidR="003F41E7" w:rsidRPr="0010576B">
        <w:rPr>
          <w:rFonts w:cs="Times New Roman"/>
          <w:szCs w:val="24"/>
        </w:rPr>
        <w:t>sąrašas</w:t>
      </w:r>
      <w:r w:rsidR="0010576B" w:rsidRPr="0010576B">
        <w:rPr>
          <w:rFonts w:cs="Times New Roman"/>
          <w:szCs w:val="24"/>
        </w:rPr>
        <w:t xml:space="preserve"> (2</w:t>
      </w:r>
      <w:r w:rsidR="004C542D" w:rsidRPr="0010576B">
        <w:rPr>
          <w:rFonts w:cs="Times New Roman"/>
          <w:szCs w:val="24"/>
        </w:rPr>
        <w:t xml:space="preserve"> priedas</w:t>
      </w:r>
      <w:r w:rsidR="00FC6969" w:rsidRPr="0010576B">
        <w:rPr>
          <w:rFonts w:cs="Times New Roman"/>
          <w:szCs w:val="24"/>
        </w:rPr>
        <w:t>)</w:t>
      </w:r>
      <w:r w:rsidR="00EE3AA0">
        <w:rPr>
          <w:rFonts w:cs="Times New Roman"/>
          <w:szCs w:val="24"/>
        </w:rPr>
        <w:t>.</w:t>
      </w:r>
    </w:p>
    <w:p w14:paraId="026274E5" w14:textId="6A62E277" w:rsidR="00BF3284" w:rsidRDefault="006D7BA8" w:rsidP="00EE3AA0">
      <w:pPr>
        <w:tabs>
          <w:tab w:val="left" w:pos="1418"/>
        </w:tabs>
        <w:spacing w:after="0"/>
        <w:ind w:firstLine="851"/>
        <w:jc w:val="both"/>
        <w:rPr>
          <w:rFonts w:cs="Times New Roman"/>
          <w:szCs w:val="24"/>
        </w:rPr>
      </w:pPr>
      <w:r>
        <w:rPr>
          <w:rFonts w:cs="Times New Roman"/>
          <w:szCs w:val="24"/>
        </w:rPr>
        <w:t>8</w:t>
      </w:r>
      <w:r w:rsidR="00BF3284" w:rsidRPr="00B47B41">
        <w:rPr>
          <w:rFonts w:cs="Times New Roman"/>
          <w:szCs w:val="24"/>
        </w:rPr>
        <w:t>.3.</w:t>
      </w:r>
      <w:r w:rsidR="003F41E7" w:rsidRPr="00B47B41">
        <w:rPr>
          <w:rFonts w:cs="Times New Roman"/>
          <w:szCs w:val="24"/>
        </w:rPr>
        <w:t xml:space="preserve"> </w:t>
      </w:r>
      <w:r w:rsidR="00F12685" w:rsidRPr="00B47B41">
        <w:rPr>
          <w:rFonts w:cs="Times New Roman"/>
          <w:szCs w:val="24"/>
        </w:rPr>
        <w:t>A</w:t>
      </w:r>
      <w:r w:rsidR="003F41E7" w:rsidRPr="00B47B41">
        <w:rPr>
          <w:rFonts w:cs="Times New Roman"/>
          <w:szCs w:val="24"/>
        </w:rPr>
        <w:t xml:space="preserve">pskaitos dokumentų, pagrindžiančių </w:t>
      </w:r>
      <w:r w:rsidR="005927D1" w:rsidRPr="00B47B41">
        <w:rPr>
          <w:rFonts w:cs="Times New Roman"/>
          <w:szCs w:val="24"/>
        </w:rPr>
        <w:t xml:space="preserve">Europos Sąjungos struktūrinių fondų </w:t>
      </w:r>
      <w:r w:rsidR="003F41E7" w:rsidRPr="00B47B41">
        <w:rPr>
          <w:rFonts w:cs="Times New Roman"/>
          <w:szCs w:val="24"/>
        </w:rPr>
        <w:t>lėšų panaudojimą</w:t>
      </w:r>
      <w:r>
        <w:rPr>
          <w:rFonts w:cs="Times New Roman"/>
          <w:szCs w:val="24"/>
        </w:rPr>
        <w:t>,</w:t>
      </w:r>
      <w:r w:rsidR="00B47B41" w:rsidRPr="00B47B41">
        <w:rPr>
          <w:rFonts w:cs="Times New Roman"/>
          <w:szCs w:val="24"/>
        </w:rPr>
        <w:t xml:space="preserve"> 20____m. </w:t>
      </w:r>
      <w:r>
        <w:rPr>
          <w:rFonts w:cs="Times New Roman"/>
          <w:szCs w:val="24"/>
        </w:rPr>
        <w:t xml:space="preserve">____ </w:t>
      </w:r>
      <w:r w:rsidR="00B47B41" w:rsidRPr="00B47B41">
        <w:rPr>
          <w:rFonts w:cs="Times New Roman"/>
          <w:szCs w:val="24"/>
        </w:rPr>
        <w:t>ketvirčio suvestinė (3</w:t>
      </w:r>
      <w:r w:rsidR="004C542D" w:rsidRPr="00B47B41">
        <w:rPr>
          <w:rFonts w:cs="Times New Roman"/>
          <w:szCs w:val="24"/>
        </w:rPr>
        <w:t xml:space="preserve"> priedas</w:t>
      </w:r>
      <w:r w:rsidR="003F41E7" w:rsidRPr="00B47B41">
        <w:rPr>
          <w:rFonts w:cs="Times New Roman"/>
          <w:szCs w:val="24"/>
        </w:rPr>
        <w:t>)</w:t>
      </w:r>
      <w:r w:rsidR="00EE3AA0">
        <w:rPr>
          <w:rFonts w:cs="Times New Roman"/>
          <w:szCs w:val="24"/>
        </w:rPr>
        <w:t>.</w:t>
      </w:r>
    </w:p>
    <w:p w14:paraId="2AE6D7B3" w14:textId="133D5F5E" w:rsidR="00424E7F" w:rsidRDefault="006D7BA8" w:rsidP="00EE3AA0">
      <w:pPr>
        <w:spacing w:after="0"/>
        <w:ind w:firstLine="851"/>
        <w:jc w:val="both"/>
        <w:rPr>
          <w:rFonts w:cs="Times New Roman"/>
          <w:szCs w:val="24"/>
        </w:rPr>
      </w:pPr>
      <w:r>
        <w:rPr>
          <w:rFonts w:cs="Times New Roman"/>
          <w:szCs w:val="24"/>
        </w:rPr>
        <w:t>8</w:t>
      </w:r>
      <w:r w:rsidR="00424E7F" w:rsidRPr="00424E7F">
        <w:rPr>
          <w:rFonts w:cs="Times New Roman"/>
          <w:szCs w:val="24"/>
        </w:rPr>
        <w:t>.4. Pa</w:t>
      </w:r>
      <w:r w:rsidR="003B4617">
        <w:rPr>
          <w:rFonts w:cs="Times New Roman"/>
          <w:szCs w:val="24"/>
        </w:rPr>
        <w:t>raiška (4 priedas).</w:t>
      </w:r>
    </w:p>
    <w:p w14:paraId="185DECD3" w14:textId="42B18AED" w:rsidR="00375688" w:rsidRPr="00375688" w:rsidRDefault="00375688" w:rsidP="00EE3AA0">
      <w:pPr>
        <w:spacing w:after="0"/>
        <w:ind w:firstLine="851"/>
        <w:jc w:val="both"/>
        <w:rPr>
          <w:rFonts w:cs="Times New Roman"/>
          <w:b/>
          <w:szCs w:val="24"/>
        </w:rPr>
      </w:pPr>
      <w:r w:rsidRPr="00375688">
        <w:rPr>
          <w:rFonts w:cs="Times New Roman"/>
          <w:b/>
          <w:szCs w:val="24"/>
        </w:rPr>
        <w:t>9</w:t>
      </w:r>
      <w:r w:rsidR="00EE3AA0">
        <w:rPr>
          <w:rFonts w:cs="Times New Roman"/>
          <w:b/>
          <w:szCs w:val="24"/>
        </w:rPr>
        <w:t>.</w:t>
      </w:r>
      <w:r w:rsidRPr="00375688">
        <w:rPr>
          <w:rFonts w:cs="Times New Roman"/>
          <w:b/>
          <w:szCs w:val="24"/>
        </w:rPr>
        <w:t xml:space="preserve"> Šalių rekvizitai ir parašai</w:t>
      </w:r>
      <w:r>
        <w:rPr>
          <w:rFonts w:cs="Times New Roman"/>
          <w:b/>
          <w:szCs w:val="24"/>
        </w:rPr>
        <w:t>.</w:t>
      </w:r>
    </w:p>
    <w:p w14:paraId="0DDA6572" w14:textId="77777777" w:rsidR="00D74476" w:rsidRDefault="00D74476" w:rsidP="00EE3AA0">
      <w:pPr>
        <w:tabs>
          <w:tab w:val="left" w:pos="4678"/>
          <w:tab w:val="left" w:pos="4820"/>
        </w:tabs>
        <w:spacing w:after="0"/>
        <w:rPr>
          <w:b/>
          <w:bCs/>
        </w:rPr>
      </w:pPr>
    </w:p>
    <w:p w14:paraId="545E3C59" w14:textId="16BE698C" w:rsidR="00E25DC4" w:rsidRDefault="004779E7" w:rsidP="0031109D">
      <w:pPr>
        <w:tabs>
          <w:tab w:val="left" w:pos="4536"/>
          <w:tab w:val="left" w:pos="4678"/>
          <w:tab w:val="left" w:pos="4820"/>
        </w:tabs>
        <w:spacing w:after="0"/>
        <w:rPr>
          <w:b/>
          <w:bCs/>
        </w:rPr>
      </w:pPr>
      <w:r w:rsidRPr="004779E7">
        <w:rPr>
          <w:b/>
          <w:bCs/>
        </w:rPr>
        <w:t>P</w:t>
      </w:r>
      <w:r w:rsidR="00C528D2">
        <w:rPr>
          <w:b/>
          <w:bCs/>
        </w:rPr>
        <w:t>rojekto vykdytojas</w:t>
      </w:r>
      <w:r w:rsidR="00E25DC4" w:rsidRPr="00E25DC4">
        <w:rPr>
          <w:b/>
          <w:bCs/>
        </w:rPr>
        <w:t xml:space="preserve"> </w:t>
      </w:r>
      <w:r w:rsidR="00EE3AA0">
        <w:rPr>
          <w:b/>
          <w:bCs/>
        </w:rPr>
        <w:tab/>
      </w:r>
      <w:r w:rsidR="00EE3AA0">
        <w:rPr>
          <w:b/>
          <w:bCs/>
        </w:rPr>
        <w:tab/>
      </w:r>
      <w:r w:rsidR="00E25DC4">
        <w:rPr>
          <w:b/>
          <w:bCs/>
        </w:rPr>
        <w:t>Partneris</w:t>
      </w:r>
    </w:p>
    <w:p w14:paraId="7226B6F2" w14:textId="0B6AAEBE" w:rsidR="004779E7" w:rsidRDefault="007F3AF1" w:rsidP="00C35C04">
      <w:pPr>
        <w:tabs>
          <w:tab w:val="left" w:pos="4678"/>
          <w:tab w:val="left" w:pos="4820"/>
        </w:tabs>
        <w:spacing w:after="0"/>
      </w:pPr>
      <w:r>
        <w:t>Kretingos rajono savivaldybės administracija</w:t>
      </w:r>
      <w:r w:rsidR="00EE3AA0">
        <w:tab/>
      </w:r>
      <w:r w:rsidR="003B4617">
        <w:t>Viešoji įstaiga Šv. Antano dienos centras</w:t>
      </w:r>
    </w:p>
    <w:p w14:paraId="426723BD" w14:textId="4A734DE2" w:rsidR="00724F0F" w:rsidRDefault="0090723C" w:rsidP="004779E7">
      <w:pPr>
        <w:tabs>
          <w:tab w:val="left" w:pos="4678"/>
          <w:tab w:val="left" w:pos="4820"/>
        </w:tabs>
        <w:spacing w:after="0"/>
      </w:pPr>
      <w:r>
        <w:t>K</w:t>
      </w:r>
      <w:r w:rsidR="00667F7C">
        <w:t xml:space="preserve">odas </w:t>
      </w:r>
      <w:r w:rsidR="003B4617">
        <w:t>188715222</w:t>
      </w:r>
      <w:r w:rsidR="00646376">
        <w:tab/>
      </w:r>
      <w:r>
        <w:t>K</w:t>
      </w:r>
      <w:r w:rsidR="00E25DC4">
        <w:t xml:space="preserve">odas </w:t>
      </w:r>
      <w:r w:rsidR="00724F0F">
        <w:t>164249830</w:t>
      </w:r>
    </w:p>
    <w:p w14:paraId="03FA95E3" w14:textId="1E1D95FF" w:rsidR="003B4617" w:rsidRDefault="003B4617" w:rsidP="004779E7">
      <w:pPr>
        <w:tabs>
          <w:tab w:val="left" w:pos="4678"/>
          <w:tab w:val="left" w:pos="4820"/>
        </w:tabs>
        <w:spacing w:after="0"/>
      </w:pPr>
      <w:r>
        <w:t>Savanorių g. 29A, 97111 Kretinga</w:t>
      </w:r>
      <w:r w:rsidR="00724F0F">
        <w:tab/>
        <w:t>J. Pabrėžos g. 6, 97129 Kretinga</w:t>
      </w:r>
    </w:p>
    <w:p w14:paraId="19316E0B" w14:textId="075E910D" w:rsidR="003B4617" w:rsidRDefault="003B4617" w:rsidP="004779E7">
      <w:pPr>
        <w:tabs>
          <w:tab w:val="left" w:pos="4678"/>
          <w:tab w:val="left" w:pos="4820"/>
        </w:tabs>
        <w:spacing w:after="0"/>
      </w:pPr>
      <w:r>
        <w:t>Tel. (8 445) 53</w:t>
      </w:r>
      <w:r w:rsidR="00724F0F">
        <w:t> </w:t>
      </w:r>
      <w:r>
        <w:t>141</w:t>
      </w:r>
      <w:r w:rsidR="00724F0F">
        <w:tab/>
        <w:t>Tel. (8 645) 43 478</w:t>
      </w:r>
    </w:p>
    <w:p w14:paraId="43CFB5BF" w14:textId="531C2A06" w:rsidR="004779E7" w:rsidRDefault="003B4617" w:rsidP="004779E7">
      <w:pPr>
        <w:tabs>
          <w:tab w:val="left" w:pos="4678"/>
          <w:tab w:val="left" w:pos="4820"/>
        </w:tabs>
        <w:spacing w:after="0"/>
      </w:pPr>
      <w:r>
        <w:t xml:space="preserve">El. p. </w:t>
      </w:r>
      <w:proofErr w:type="spellStart"/>
      <w:r w:rsidRPr="00EE3AA0">
        <w:t>savivaldybe@kretinga.lt</w:t>
      </w:r>
      <w:proofErr w:type="spellEnd"/>
      <w:r w:rsidR="00EE3AA0" w:rsidRPr="00EE3AA0">
        <w:rPr>
          <w:rStyle w:val="Hipersaitas"/>
          <w:u w:val="none"/>
        </w:rPr>
        <w:tab/>
      </w:r>
      <w:r w:rsidR="00724F0F" w:rsidRPr="00781199">
        <w:rPr>
          <w:rStyle w:val="Hipersaitas"/>
          <w:color w:val="auto"/>
          <w:u w:val="none"/>
        </w:rPr>
        <w:t>E</w:t>
      </w:r>
      <w:r w:rsidR="00781199" w:rsidRPr="00781199">
        <w:rPr>
          <w:rStyle w:val="Hipersaitas"/>
          <w:color w:val="auto"/>
          <w:u w:val="none"/>
        </w:rPr>
        <w:t xml:space="preserve">l. p. </w:t>
      </w:r>
      <w:hyperlink r:id="rId8" w:history="1">
        <w:r w:rsidR="00781199" w:rsidRPr="0009030E">
          <w:rPr>
            <w:rStyle w:val="Hipersaitas"/>
          </w:rPr>
          <w:t>sv.antanodc@gmail.com</w:t>
        </w:r>
      </w:hyperlink>
    </w:p>
    <w:p w14:paraId="4093AE9C" w14:textId="73846D17" w:rsidR="004779E7" w:rsidRDefault="00E97001" w:rsidP="004779E7">
      <w:pPr>
        <w:tabs>
          <w:tab w:val="left" w:pos="4678"/>
          <w:tab w:val="left" w:pos="4820"/>
        </w:tabs>
        <w:spacing w:after="0"/>
      </w:pPr>
      <w:r>
        <w:t xml:space="preserve">A. </w:t>
      </w:r>
      <w:r w:rsidR="00C51A7A">
        <w:t>s</w:t>
      </w:r>
      <w:r>
        <w:t xml:space="preserve">. </w:t>
      </w:r>
      <w:r w:rsidR="00C51A7A">
        <w:t>LT</w:t>
      </w:r>
      <w:r w:rsidR="003B4617">
        <w:t>774010041800791386</w:t>
      </w:r>
      <w:r w:rsidR="00781199">
        <w:tab/>
        <w:t>A. s. LT324010041800483348</w:t>
      </w:r>
    </w:p>
    <w:p w14:paraId="7C9E5C47" w14:textId="28594817" w:rsidR="004779E7" w:rsidRDefault="003B4617" w:rsidP="004779E7">
      <w:pPr>
        <w:tabs>
          <w:tab w:val="left" w:pos="4678"/>
          <w:tab w:val="left" w:pos="4820"/>
        </w:tabs>
        <w:spacing w:after="0"/>
      </w:pPr>
      <w:r>
        <w:t>LUMINOR BANK AS</w:t>
      </w:r>
      <w:r w:rsidR="00EE3AA0">
        <w:tab/>
      </w:r>
      <w:r w:rsidR="00781199">
        <w:t>LUMINOR BANK AS</w:t>
      </w:r>
    </w:p>
    <w:p w14:paraId="25ACE8EF" w14:textId="28B5146E" w:rsidR="00982322" w:rsidRDefault="003B4617" w:rsidP="00982322">
      <w:pPr>
        <w:tabs>
          <w:tab w:val="left" w:pos="4678"/>
          <w:tab w:val="left" w:pos="4820"/>
        </w:tabs>
        <w:spacing w:after="0"/>
      </w:pPr>
      <w:r>
        <w:t>Banko kodas 40100</w:t>
      </w:r>
      <w:r w:rsidR="00781199">
        <w:tab/>
        <w:t>Banko kodas 40100</w:t>
      </w:r>
    </w:p>
    <w:p w14:paraId="7C8BCD27" w14:textId="71643E1D" w:rsidR="00C71D06" w:rsidRDefault="00C71D06" w:rsidP="00982322">
      <w:pPr>
        <w:spacing w:after="0"/>
      </w:pPr>
    </w:p>
    <w:p w14:paraId="47ECD04E" w14:textId="1ECE8614" w:rsidR="00B959A0" w:rsidRDefault="003B4617" w:rsidP="00EE3AA0">
      <w:pPr>
        <w:spacing w:after="0"/>
        <w:rPr>
          <w:rFonts w:cs="Times New Roman"/>
          <w:szCs w:val="24"/>
        </w:rPr>
      </w:pPr>
      <w:r>
        <w:rPr>
          <w:rFonts w:cs="Times New Roman"/>
          <w:szCs w:val="24"/>
        </w:rPr>
        <w:t>Administracijos direktorius</w:t>
      </w:r>
      <w:r w:rsidR="00EE3AA0">
        <w:rPr>
          <w:rFonts w:cs="Times New Roman"/>
          <w:szCs w:val="24"/>
        </w:rPr>
        <w:tab/>
      </w:r>
      <w:r w:rsidR="00EE3AA0">
        <w:rPr>
          <w:rFonts w:cs="Times New Roman"/>
          <w:szCs w:val="24"/>
        </w:rPr>
        <w:tab/>
      </w:r>
      <w:r w:rsidR="00EE3AA0">
        <w:rPr>
          <w:rFonts w:cs="Times New Roman"/>
          <w:szCs w:val="24"/>
        </w:rPr>
        <w:tab/>
        <w:t xml:space="preserve">      </w:t>
      </w:r>
      <w:r w:rsidR="00781199">
        <w:rPr>
          <w:rFonts w:cs="Times New Roman"/>
          <w:szCs w:val="24"/>
        </w:rPr>
        <w:t>Direktorė</w:t>
      </w:r>
    </w:p>
    <w:p w14:paraId="65532735" w14:textId="5BA71240" w:rsidR="00B959A0" w:rsidRDefault="003B4617" w:rsidP="00B959A0">
      <w:pPr>
        <w:spacing w:after="0"/>
        <w:rPr>
          <w:rFonts w:cs="Times New Roman"/>
          <w:szCs w:val="24"/>
        </w:rPr>
      </w:pPr>
      <w:r>
        <w:rPr>
          <w:rFonts w:cs="Times New Roman"/>
          <w:szCs w:val="24"/>
        </w:rPr>
        <w:t xml:space="preserve">Povilas </w:t>
      </w:r>
      <w:proofErr w:type="spellStart"/>
      <w:r>
        <w:rPr>
          <w:rFonts w:cs="Times New Roman"/>
          <w:szCs w:val="24"/>
        </w:rPr>
        <w:t>Černeckis</w:t>
      </w:r>
      <w:proofErr w:type="spellEnd"/>
      <w:r w:rsidR="00781199">
        <w:rPr>
          <w:rFonts w:cs="Times New Roman"/>
          <w:szCs w:val="24"/>
        </w:rPr>
        <w:tab/>
      </w:r>
      <w:r w:rsidR="00781199">
        <w:rPr>
          <w:rFonts w:cs="Times New Roman"/>
          <w:szCs w:val="24"/>
        </w:rPr>
        <w:tab/>
      </w:r>
      <w:r w:rsidR="00781199">
        <w:rPr>
          <w:rFonts w:cs="Times New Roman"/>
          <w:szCs w:val="24"/>
        </w:rPr>
        <w:tab/>
      </w:r>
      <w:r w:rsidR="00781199">
        <w:rPr>
          <w:rFonts w:cs="Times New Roman"/>
          <w:szCs w:val="24"/>
        </w:rPr>
        <w:tab/>
        <w:t xml:space="preserve">      Margarita </w:t>
      </w:r>
      <w:proofErr w:type="spellStart"/>
      <w:r w:rsidR="00781199">
        <w:rPr>
          <w:rFonts w:cs="Times New Roman"/>
          <w:szCs w:val="24"/>
        </w:rPr>
        <w:t>Lizdenytė</w:t>
      </w:r>
      <w:proofErr w:type="spellEnd"/>
    </w:p>
    <w:sectPr w:rsidR="00B959A0" w:rsidSect="00C51A7A">
      <w:headerReference w:type="default" r:id="rId9"/>
      <w:pgSz w:w="11907" w:h="16840"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EC6E" w14:textId="77777777" w:rsidR="006C47A9" w:rsidRDefault="006C47A9" w:rsidP="008D0A54">
      <w:pPr>
        <w:spacing w:after="0" w:line="240" w:lineRule="auto"/>
      </w:pPr>
      <w:r>
        <w:separator/>
      </w:r>
    </w:p>
  </w:endnote>
  <w:endnote w:type="continuationSeparator" w:id="0">
    <w:p w14:paraId="0DC76453" w14:textId="77777777" w:rsidR="006C47A9" w:rsidRDefault="006C47A9" w:rsidP="008D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21DE" w14:textId="77777777" w:rsidR="006C47A9" w:rsidRDefault="006C47A9" w:rsidP="008D0A54">
      <w:pPr>
        <w:spacing w:after="0" w:line="240" w:lineRule="auto"/>
      </w:pPr>
      <w:r>
        <w:separator/>
      </w:r>
    </w:p>
  </w:footnote>
  <w:footnote w:type="continuationSeparator" w:id="0">
    <w:p w14:paraId="2D062531" w14:textId="77777777" w:rsidR="006C47A9" w:rsidRDefault="006C47A9" w:rsidP="008D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98550"/>
      <w:docPartObj>
        <w:docPartGallery w:val="Page Numbers (Top of Page)"/>
        <w:docPartUnique/>
      </w:docPartObj>
    </w:sdtPr>
    <w:sdtEndPr/>
    <w:sdtContent>
      <w:p w14:paraId="6988ABD4" w14:textId="0E90CC31" w:rsidR="008D0A54" w:rsidRDefault="008D0A54">
        <w:pPr>
          <w:pStyle w:val="Antrats"/>
          <w:jc w:val="center"/>
        </w:pPr>
        <w:r>
          <w:fldChar w:fldCharType="begin"/>
        </w:r>
        <w:r>
          <w:instrText>PAGE   \* MERGEFORMAT</w:instrText>
        </w:r>
        <w:r>
          <w:fldChar w:fldCharType="separate"/>
        </w:r>
        <w:r w:rsidR="003E4072">
          <w:rPr>
            <w:noProof/>
          </w:rPr>
          <w:t>4</w:t>
        </w:r>
        <w:r>
          <w:fldChar w:fldCharType="end"/>
        </w:r>
      </w:p>
    </w:sdtContent>
  </w:sdt>
  <w:p w14:paraId="6B61DF2A" w14:textId="77777777" w:rsidR="008D0A54" w:rsidRDefault="008D0A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162F"/>
    <w:multiLevelType w:val="multilevel"/>
    <w:tmpl w:val="4620C35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D20CE8"/>
    <w:multiLevelType w:val="hybridMultilevel"/>
    <w:tmpl w:val="AC48FB72"/>
    <w:lvl w:ilvl="0" w:tplc="4104A50E">
      <w:start w:val="1"/>
      <w:numFmt w:val="upperLetter"/>
      <w:lvlText w:val="%1."/>
      <w:lvlJc w:val="left"/>
      <w:pPr>
        <w:ind w:left="4245" w:hanging="360"/>
      </w:pPr>
      <w:rPr>
        <w:rFonts w:hint="default"/>
      </w:rPr>
    </w:lvl>
    <w:lvl w:ilvl="1" w:tplc="04270019" w:tentative="1">
      <w:start w:val="1"/>
      <w:numFmt w:val="lowerLetter"/>
      <w:lvlText w:val="%2."/>
      <w:lvlJc w:val="left"/>
      <w:pPr>
        <w:ind w:left="4965" w:hanging="360"/>
      </w:pPr>
    </w:lvl>
    <w:lvl w:ilvl="2" w:tplc="0427001B" w:tentative="1">
      <w:start w:val="1"/>
      <w:numFmt w:val="lowerRoman"/>
      <w:lvlText w:val="%3."/>
      <w:lvlJc w:val="right"/>
      <w:pPr>
        <w:ind w:left="5685" w:hanging="180"/>
      </w:pPr>
    </w:lvl>
    <w:lvl w:ilvl="3" w:tplc="0427000F" w:tentative="1">
      <w:start w:val="1"/>
      <w:numFmt w:val="decimal"/>
      <w:lvlText w:val="%4."/>
      <w:lvlJc w:val="left"/>
      <w:pPr>
        <w:ind w:left="6405" w:hanging="360"/>
      </w:pPr>
    </w:lvl>
    <w:lvl w:ilvl="4" w:tplc="04270019" w:tentative="1">
      <w:start w:val="1"/>
      <w:numFmt w:val="lowerLetter"/>
      <w:lvlText w:val="%5."/>
      <w:lvlJc w:val="left"/>
      <w:pPr>
        <w:ind w:left="7125" w:hanging="360"/>
      </w:pPr>
    </w:lvl>
    <w:lvl w:ilvl="5" w:tplc="0427001B" w:tentative="1">
      <w:start w:val="1"/>
      <w:numFmt w:val="lowerRoman"/>
      <w:lvlText w:val="%6."/>
      <w:lvlJc w:val="right"/>
      <w:pPr>
        <w:ind w:left="7845" w:hanging="180"/>
      </w:pPr>
    </w:lvl>
    <w:lvl w:ilvl="6" w:tplc="0427000F" w:tentative="1">
      <w:start w:val="1"/>
      <w:numFmt w:val="decimal"/>
      <w:lvlText w:val="%7."/>
      <w:lvlJc w:val="left"/>
      <w:pPr>
        <w:ind w:left="8565" w:hanging="360"/>
      </w:pPr>
    </w:lvl>
    <w:lvl w:ilvl="7" w:tplc="04270019" w:tentative="1">
      <w:start w:val="1"/>
      <w:numFmt w:val="lowerLetter"/>
      <w:lvlText w:val="%8."/>
      <w:lvlJc w:val="left"/>
      <w:pPr>
        <w:ind w:left="9285" w:hanging="360"/>
      </w:pPr>
    </w:lvl>
    <w:lvl w:ilvl="8" w:tplc="0427001B" w:tentative="1">
      <w:start w:val="1"/>
      <w:numFmt w:val="lowerRoman"/>
      <w:lvlText w:val="%9."/>
      <w:lvlJc w:val="right"/>
      <w:pPr>
        <w:ind w:left="10005" w:hanging="180"/>
      </w:pPr>
    </w:lvl>
  </w:abstractNum>
  <w:abstractNum w:abstractNumId="2" w15:restartNumberingAfterBreak="0">
    <w:nsid w:val="45187C51"/>
    <w:multiLevelType w:val="multilevel"/>
    <w:tmpl w:val="4620C35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FB23B9"/>
    <w:multiLevelType w:val="multilevel"/>
    <w:tmpl w:val="4620C35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0761755">
    <w:abstractNumId w:val="3"/>
  </w:num>
  <w:num w:numId="2" w16cid:durableId="1674642534">
    <w:abstractNumId w:val="2"/>
  </w:num>
  <w:num w:numId="3" w16cid:durableId="1255743563">
    <w:abstractNumId w:val="0"/>
  </w:num>
  <w:num w:numId="4" w16cid:durableId="46019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20"/>
    <w:rsid w:val="00003BB4"/>
    <w:rsid w:val="00012DB5"/>
    <w:rsid w:val="00017041"/>
    <w:rsid w:val="0001770F"/>
    <w:rsid w:val="00020C11"/>
    <w:rsid w:val="0002700F"/>
    <w:rsid w:val="000356C1"/>
    <w:rsid w:val="000369FC"/>
    <w:rsid w:val="000440DA"/>
    <w:rsid w:val="00062103"/>
    <w:rsid w:val="0006497B"/>
    <w:rsid w:val="00084F1B"/>
    <w:rsid w:val="0009612E"/>
    <w:rsid w:val="00097134"/>
    <w:rsid w:val="0009799D"/>
    <w:rsid w:val="000A2DF1"/>
    <w:rsid w:val="000B1652"/>
    <w:rsid w:val="000B5CD0"/>
    <w:rsid w:val="000C3A8A"/>
    <w:rsid w:val="000D6AB9"/>
    <w:rsid w:val="000E26CB"/>
    <w:rsid w:val="000E4E1B"/>
    <w:rsid w:val="000E6D30"/>
    <w:rsid w:val="000F4593"/>
    <w:rsid w:val="000F631E"/>
    <w:rsid w:val="0010576B"/>
    <w:rsid w:val="00111304"/>
    <w:rsid w:val="00116B04"/>
    <w:rsid w:val="00120709"/>
    <w:rsid w:val="00123137"/>
    <w:rsid w:val="001272FE"/>
    <w:rsid w:val="0013004B"/>
    <w:rsid w:val="00133751"/>
    <w:rsid w:val="001360AF"/>
    <w:rsid w:val="00143FA8"/>
    <w:rsid w:val="0014584F"/>
    <w:rsid w:val="00145FF6"/>
    <w:rsid w:val="00156EFA"/>
    <w:rsid w:val="00160C44"/>
    <w:rsid w:val="0016303E"/>
    <w:rsid w:val="00167C83"/>
    <w:rsid w:val="001721F8"/>
    <w:rsid w:val="00172CE0"/>
    <w:rsid w:val="001754C2"/>
    <w:rsid w:val="00195953"/>
    <w:rsid w:val="001977B0"/>
    <w:rsid w:val="001B50A3"/>
    <w:rsid w:val="001B65DD"/>
    <w:rsid w:val="001C108F"/>
    <w:rsid w:val="001C17DF"/>
    <w:rsid w:val="001C7447"/>
    <w:rsid w:val="001D3C67"/>
    <w:rsid w:val="001D53C5"/>
    <w:rsid w:val="001D6E52"/>
    <w:rsid w:val="001D74F9"/>
    <w:rsid w:val="001E5E5C"/>
    <w:rsid w:val="001F7456"/>
    <w:rsid w:val="00223278"/>
    <w:rsid w:val="00227C51"/>
    <w:rsid w:val="00230F5D"/>
    <w:rsid w:val="00240AFE"/>
    <w:rsid w:val="002547E4"/>
    <w:rsid w:val="00256013"/>
    <w:rsid w:val="00256B98"/>
    <w:rsid w:val="00266845"/>
    <w:rsid w:val="002678BD"/>
    <w:rsid w:val="00271D8A"/>
    <w:rsid w:val="00277A42"/>
    <w:rsid w:val="002A35B6"/>
    <w:rsid w:val="002A3FC2"/>
    <w:rsid w:val="002B50FE"/>
    <w:rsid w:val="002C4CB5"/>
    <w:rsid w:val="002C5347"/>
    <w:rsid w:val="002D2155"/>
    <w:rsid w:val="002E10B8"/>
    <w:rsid w:val="002E4AAE"/>
    <w:rsid w:val="002E7333"/>
    <w:rsid w:val="002F1F50"/>
    <w:rsid w:val="00300235"/>
    <w:rsid w:val="003055D2"/>
    <w:rsid w:val="0031109D"/>
    <w:rsid w:val="00312631"/>
    <w:rsid w:val="00341F34"/>
    <w:rsid w:val="00346576"/>
    <w:rsid w:val="00364EE9"/>
    <w:rsid w:val="00370522"/>
    <w:rsid w:val="00373896"/>
    <w:rsid w:val="003749F6"/>
    <w:rsid w:val="003754A5"/>
    <w:rsid w:val="00375688"/>
    <w:rsid w:val="00384075"/>
    <w:rsid w:val="003856DF"/>
    <w:rsid w:val="0039277B"/>
    <w:rsid w:val="00393FD4"/>
    <w:rsid w:val="003952D9"/>
    <w:rsid w:val="003A5F77"/>
    <w:rsid w:val="003B2060"/>
    <w:rsid w:val="003B457C"/>
    <w:rsid w:val="003B4617"/>
    <w:rsid w:val="003C379C"/>
    <w:rsid w:val="003C6252"/>
    <w:rsid w:val="003D7B8F"/>
    <w:rsid w:val="003E0643"/>
    <w:rsid w:val="003E4072"/>
    <w:rsid w:val="003E41E3"/>
    <w:rsid w:val="003F06CD"/>
    <w:rsid w:val="003F0EE2"/>
    <w:rsid w:val="003F1A25"/>
    <w:rsid w:val="003F3078"/>
    <w:rsid w:val="003F41E7"/>
    <w:rsid w:val="003F42F5"/>
    <w:rsid w:val="003F4E53"/>
    <w:rsid w:val="003F5448"/>
    <w:rsid w:val="004058FA"/>
    <w:rsid w:val="00412CA0"/>
    <w:rsid w:val="00413558"/>
    <w:rsid w:val="00424E7F"/>
    <w:rsid w:val="00432F92"/>
    <w:rsid w:val="004457A9"/>
    <w:rsid w:val="00446259"/>
    <w:rsid w:val="00447B63"/>
    <w:rsid w:val="00453B26"/>
    <w:rsid w:val="004554FF"/>
    <w:rsid w:val="00455D1B"/>
    <w:rsid w:val="004675D5"/>
    <w:rsid w:val="00470D55"/>
    <w:rsid w:val="0047310C"/>
    <w:rsid w:val="00474F9B"/>
    <w:rsid w:val="004779E7"/>
    <w:rsid w:val="00486EA7"/>
    <w:rsid w:val="00490003"/>
    <w:rsid w:val="004950EE"/>
    <w:rsid w:val="004A13EB"/>
    <w:rsid w:val="004B4C4C"/>
    <w:rsid w:val="004B7A71"/>
    <w:rsid w:val="004C0986"/>
    <w:rsid w:val="004C542D"/>
    <w:rsid w:val="004D09F3"/>
    <w:rsid w:val="004D258C"/>
    <w:rsid w:val="004E23C9"/>
    <w:rsid w:val="004E2635"/>
    <w:rsid w:val="004E28A9"/>
    <w:rsid w:val="004E2B47"/>
    <w:rsid w:val="004E4256"/>
    <w:rsid w:val="004E6208"/>
    <w:rsid w:val="004E66FD"/>
    <w:rsid w:val="005065A9"/>
    <w:rsid w:val="00507D34"/>
    <w:rsid w:val="0052177A"/>
    <w:rsid w:val="00524257"/>
    <w:rsid w:val="005253A5"/>
    <w:rsid w:val="0052664E"/>
    <w:rsid w:val="005336CF"/>
    <w:rsid w:val="005361F1"/>
    <w:rsid w:val="00537EAA"/>
    <w:rsid w:val="00541510"/>
    <w:rsid w:val="00545938"/>
    <w:rsid w:val="005529C9"/>
    <w:rsid w:val="00552D2B"/>
    <w:rsid w:val="005556D2"/>
    <w:rsid w:val="005605C3"/>
    <w:rsid w:val="00564F55"/>
    <w:rsid w:val="005741CF"/>
    <w:rsid w:val="00577F2A"/>
    <w:rsid w:val="00580A8D"/>
    <w:rsid w:val="00582A4F"/>
    <w:rsid w:val="00583020"/>
    <w:rsid w:val="005927D1"/>
    <w:rsid w:val="005A1118"/>
    <w:rsid w:val="005A2013"/>
    <w:rsid w:val="005A707F"/>
    <w:rsid w:val="005B0459"/>
    <w:rsid w:val="005B6020"/>
    <w:rsid w:val="005B6936"/>
    <w:rsid w:val="005B6CBA"/>
    <w:rsid w:val="005B73FB"/>
    <w:rsid w:val="005C0467"/>
    <w:rsid w:val="005C0EBE"/>
    <w:rsid w:val="005C39B4"/>
    <w:rsid w:val="005C4614"/>
    <w:rsid w:val="005C5232"/>
    <w:rsid w:val="005C794F"/>
    <w:rsid w:val="005C7A47"/>
    <w:rsid w:val="005D2692"/>
    <w:rsid w:val="005D28CE"/>
    <w:rsid w:val="005D48F4"/>
    <w:rsid w:val="005D5E3B"/>
    <w:rsid w:val="005D69D9"/>
    <w:rsid w:val="005D7296"/>
    <w:rsid w:val="005E1E99"/>
    <w:rsid w:val="005E49E4"/>
    <w:rsid w:val="005E533A"/>
    <w:rsid w:val="005E5E39"/>
    <w:rsid w:val="005F25D5"/>
    <w:rsid w:val="005F44BE"/>
    <w:rsid w:val="00604D22"/>
    <w:rsid w:val="00606346"/>
    <w:rsid w:val="00607044"/>
    <w:rsid w:val="00612CDB"/>
    <w:rsid w:val="006279A4"/>
    <w:rsid w:val="00646376"/>
    <w:rsid w:val="006469CF"/>
    <w:rsid w:val="00647076"/>
    <w:rsid w:val="006516B7"/>
    <w:rsid w:val="00655AC2"/>
    <w:rsid w:val="00657426"/>
    <w:rsid w:val="00657B9B"/>
    <w:rsid w:val="0066040F"/>
    <w:rsid w:val="006677FC"/>
    <w:rsid w:val="00667F7C"/>
    <w:rsid w:val="00670E09"/>
    <w:rsid w:val="0067147C"/>
    <w:rsid w:val="006758DD"/>
    <w:rsid w:val="0068170C"/>
    <w:rsid w:val="00690C43"/>
    <w:rsid w:val="006A1B70"/>
    <w:rsid w:val="006A66F2"/>
    <w:rsid w:val="006C0049"/>
    <w:rsid w:val="006C2D83"/>
    <w:rsid w:val="006C47A9"/>
    <w:rsid w:val="006C5B2D"/>
    <w:rsid w:val="006D5FAE"/>
    <w:rsid w:val="006D66FD"/>
    <w:rsid w:val="006D7BA8"/>
    <w:rsid w:val="006E1386"/>
    <w:rsid w:val="006E2771"/>
    <w:rsid w:val="006E37EA"/>
    <w:rsid w:val="006E64FE"/>
    <w:rsid w:val="006F52A9"/>
    <w:rsid w:val="006F67FE"/>
    <w:rsid w:val="00700B5C"/>
    <w:rsid w:val="007059B5"/>
    <w:rsid w:val="00707532"/>
    <w:rsid w:val="007108FD"/>
    <w:rsid w:val="0071106B"/>
    <w:rsid w:val="00713329"/>
    <w:rsid w:val="00721576"/>
    <w:rsid w:val="00724F0F"/>
    <w:rsid w:val="00725855"/>
    <w:rsid w:val="00742629"/>
    <w:rsid w:val="00745AF5"/>
    <w:rsid w:val="007620B4"/>
    <w:rsid w:val="0077482C"/>
    <w:rsid w:val="00777F5C"/>
    <w:rsid w:val="00780BEC"/>
    <w:rsid w:val="00781199"/>
    <w:rsid w:val="00792A9E"/>
    <w:rsid w:val="0079477C"/>
    <w:rsid w:val="007B027E"/>
    <w:rsid w:val="007C17EE"/>
    <w:rsid w:val="007C2778"/>
    <w:rsid w:val="007D3545"/>
    <w:rsid w:val="007E2C82"/>
    <w:rsid w:val="007E67C5"/>
    <w:rsid w:val="007F3AF1"/>
    <w:rsid w:val="007F74D1"/>
    <w:rsid w:val="00804D33"/>
    <w:rsid w:val="00816AEB"/>
    <w:rsid w:val="008203B2"/>
    <w:rsid w:val="00821D97"/>
    <w:rsid w:val="00832220"/>
    <w:rsid w:val="00833C62"/>
    <w:rsid w:val="00835E6C"/>
    <w:rsid w:val="008435E4"/>
    <w:rsid w:val="00843A69"/>
    <w:rsid w:val="00844A64"/>
    <w:rsid w:val="008744C2"/>
    <w:rsid w:val="008801A5"/>
    <w:rsid w:val="008873A8"/>
    <w:rsid w:val="00895E2C"/>
    <w:rsid w:val="008A15B9"/>
    <w:rsid w:val="008A2FC4"/>
    <w:rsid w:val="008A374A"/>
    <w:rsid w:val="008B3536"/>
    <w:rsid w:val="008B6C1A"/>
    <w:rsid w:val="008C0A2C"/>
    <w:rsid w:val="008C1C59"/>
    <w:rsid w:val="008C2D3A"/>
    <w:rsid w:val="008C5623"/>
    <w:rsid w:val="008D0A54"/>
    <w:rsid w:val="008D1748"/>
    <w:rsid w:val="008D2115"/>
    <w:rsid w:val="008D5D29"/>
    <w:rsid w:val="008E2FCB"/>
    <w:rsid w:val="008F0CA9"/>
    <w:rsid w:val="008F157A"/>
    <w:rsid w:val="008F1CC8"/>
    <w:rsid w:val="008F735A"/>
    <w:rsid w:val="009069B0"/>
    <w:rsid w:val="0090723C"/>
    <w:rsid w:val="0091105F"/>
    <w:rsid w:val="00913DD9"/>
    <w:rsid w:val="00936E9A"/>
    <w:rsid w:val="00936FBD"/>
    <w:rsid w:val="009372D4"/>
    <w:rsid w:val="00941869"/>
    <w:rsid w:val="00946094"/>
    <w:rsid w:val="0095607F"/>
    <w:rsid w:val="00960900"/>
    <w:rsid w:val="009702A4"/>
    <w:rsid w:val="00971C13"/>
    <w:rsid w:val="00974BB7"/>
    <w:rsid w:val="00980C7E"/>
    <w:rsid w:val="00982322"/>
    <w:rsid w:val="009826BE"/>
    <w:rsid w:val="009856ED"/>
    <w:rsid w:val="00991156"/>
    <w:rsid w:val="009A14A3"/>
    <w:rsid w:val="009A14FD"/>
    <w:rsid w:val="009A3030"/>
    <w:rsid w:val="009B0C7B"/>
    <w:rsid w:val="009B1E76"/>
    <w:rsid w:val="009C7A75"/>
    <w:rsid w:val="009C7EE4"/>
    <w:rsid w:val="009D3A02"/>
    <w:rsid w:val="009D5B2B"/>
    <w:rsid w:val="009D71B3"/>
    <w:rsid w:val="009E0A73"/>
    <w:rsid w:val="009E0FDE"/>
    <w:rsid w:val="009E19F6"/>
    <w:rsid w:val="009F7725"/>
    <w:rsid w:val="00A01E72"/>
    <w:rsid w:val="00A02BD9"/>
    <w:rsid w:val="00A03396"/>
    <w:rsid w:val="00A07314"/>
    <w:rsid w:val="00A115B4"/>
    <w:rsid w:val="00A121C4"/>
    <w:rsid w:val="00A13F47"/>
    <w:rsid w:val="00A14956"/>
    <w:rsid w:val="00A15500"/>
    <w:rsid w:val="00A203FA"/>
    <w:rsid w:val="00A2112E"/>
    <w:rsid w:val="00A32C88"/>
    <w:rsid w:val="00A35E3E"/>
    <w:rsid w:val="00A37EAF"/>
    <w:rsid w:val="00A444F8"/>
    <w:rsid w:val="00A532A5"/>
    <w:rsid w:val="00A55977"/>
    <w:rsid w:val="00A56519"/>
    <w:rsid w:val="00A56D6B"/>
    <w:rsid w:val="00A71A00"/>
    <w:rsid w:val="00A744F2"/>
    <w:rsid w:val="00A7788E"/>
    <w:rsid w:val="00A81E17"/>
    <w:rsid w:val="00A90B30"/>
    <w:rsid w:val="00A93B9E"/>
    <w:rsid w:val="00AA1B56"/>
    <w:rsid w:val="00AA218D"/>
    <w:rsid w:val="00AB5019"/>
    <w:rsid w:val="00AC0422"/>
    <w:rsid w:val="00AC1D26"/>
    <w:rsid w:val="00AC7609"/>
    <w:rsid w:val="00AD0536"/>
    <w:rsid w:val="00AE49FA"/>
    <w:rsid w:val="00AF0880"/>
    <w:rsid w:val="00AF697D"/>
    <w:rsid w:val="00B0329A"/>
    <w:rsid w:val="00B056AC"/>
    <w:rsid w:val="00B078FF"/>
    <w:rsid w:val="00B10BC6"/>
    <w:rsid w:val="00B1383D"/>
    <w:rsid w:val="00B160DF"/>
    <w:rsid w:val="00B24AFA"/>
    <w:rsid w:val="00B33C13"/>
    <w:rsid w:val="00B35612"/>
    <w:rsid w:val="00B474AC"/>
    <w:rsid w:val="00B47B41"/>
    <w:rsid w:val="00B56380"/>
    <w:rsid w:val="00B56D43"/>
    <w:rsid w:val="00B61D8F"/>
    <w:rsid w:val="00B66A22"/>
    <w:rsid w:val="00B676B3"/>
    <w:rsid w:val="00B71C68"/>
    <w:rsid w:val="00B8179D"/>
    <w:rsid w:val="00B959A0"/>
    <w:rsid w:val="00B97046"/>
    <w:rsid w:val="00BA5D53"/>
    <w:rsid w:val="00BB0D6F"/>
    <w:rsid w:val="00BB37C8"/>
    <w:rsid w:val="00BB7FC7"/>
    <w:rsid w:val="00BC147F"/>
    <w:rsid w:val="00BC2C48"/>
    <w:rsid w:val="00BC7219"/>
    <w:rsid w:val="00BD6691"/>
    <w:rsid w:val="00BE7E29"/>
    <w:rsid w:val="00BF3284"/>
    <w:rsid w:val="00BF626A"/>
    <w:rsid w:val="00C0038E"/>
    <w:rsid w:val="00C04252"/>
    <w:rsid w:val="00C116F5"/>
    <w:rsid w:val="00C21850"/>
    <w:rsid w:val="00C22ACA"/>
    <w:rsid w:val="00C35C04"/>
    <w:rsid w:val="00C4128F"/>
    <w:rsid w:val="00C51A7A"/>
    <w:rsid w:val="00C528D2"/>
    <w:rsid w:val="00C546F1"/>
    <w:rsid w:val="00C56D55"/>
    <w:rsid w:val="00C6558C"/>
    <w:rsid w:val="00C71D06"/>
    <w:rsid w:val="00C73600"/>
    <w:rsid w:val="00C90E1B"/>
    <w:rsid w:val="00C93FF7"/>
    <w:rsid w:val="00C94FE7"/>
    <w:rsid w:val="00C95A27"/>
    <w:rsid w:val="00C96FF3"/>
    <w:rsid w:val="00CA6B93"/>
    <w:rsid w:val="00CB0C12"/>
    <w:rsid w:val="00CB7975"/>
    <w:rsid w:val="00CC0180"/>
    <w:rsid w:val="00CC05AF"/>
    <w:rsid w:val="00CD32ED"/>
    <w:rsid w:val="00CD4433"/>
    <w:rsid w:val="00CE2CDB"/>
    <w:rsid w:val="00D06CD5"/>
    <w:rsid w:val="00D1388A"/>
    <w:rsid w:val="00D1603F"/>
    <w:rsid w:val="00D21D62"/>
    <w:rsid w:val="00D26302"/>
    <w:rsid w:val="00D26F73"/>
    <w:rsid w:val="00D36878"/>
    <w:rsid w:val="00D4564B"/>
    <w:rsid w:val="00D524C9"/>
    <w:rsid w:val="00D67B00"/>
    <w:rsid w:val="00D74476"/>
    <w:rsid w:val="00D759C3"/>
    <w:rsid w:val="00D76FA8"/>
    <w:rsid w:val="00D84365"/>
    <w:rsid w:val="00D91829"/>
    <w:rsid w:val="00D96E6D"/>
    <w:rsid w:val="00DC0020"/>
    <w:rsid w:val="00DC07B8"/>
    <w:rsid w:val="00DC33D6"/>
    <w:rsid w:val="00DC44BD"/>
    <w:rsid w:val="00DC4F20"/>
    <w:rsid w:val="00DC7F45"/>
    <w:rsid w:val="00DD285B"/>
    <w:rsid w:val="00DD49B6"/>
    <w:rsid w:val="00DD4E54"/>
    <w:rsid w:val="00DF4DF0"/>
    <w:rsid w:val="00E04939"/>
    <w:rsid w:val="00E1220D"/>
    <w:rsid w:val="00E157AD"/>
    <w:rsid w:val="00E25DC4"/>
    <w:rsid w:val="00E2712D"/>
    <w:rsid w:val="00E3229C"/>
    <w:rsid w:val="00E41EA8"/>
    <w:rsid w:val="00E44A66"/>
    <w:rsid w:val="00E4622B"/>
    <w:rsid w:val="00E52177"/>
    <w:rsid w:val="00E57392"/>
    <w:rsid w:val="00E57A16"/>
    <w:rsid w:val="00E64A41"/>
    <w:rsid w:val="00E85D7A"/>
    <w:rsid w:val="00E85FC8"/>
    <w:rsid w:val="00E8726A"/>
    <w:rsid w:val="00E96302"/>
    <w:rsid w:val="00E97001"/>
    <w:rsid w:val="00EA481D"/>
    <w:rsid w:val="00EB2E82"/>
    <w:rsid w:val="00EB5AA6"/>
    <w:rsid w:val="00EC51C0"/>
    <w:rsid w:val="00EC7EDF"/>
    <w:rsid w:val="00ED0FC8"/>
    <w:rsid w:val="00ED54C7"/>
    <w:rsid w:val="00EE2070"/>
    <w:rsid w:val="00EE3AA0"/>
    <w:rsid w:val="00EF1A2E"/>
    <w:rsid w:val="00EF356F"/>
    <w:rsid w:val="00F01888"/>
    <w:rsid w:val="00F045D1"/>
    <w:rsid w:val="00F12685"/>
    <w:rsid w:val="00F14D31"/>
    <w:rsid w:val="00F34532"/>
    <w:rsid w:val="00F35BED"/>
    <w:rsid w:val="00F408CD"/>
    <w:rsid w:val="00F45154"/>
    <w:rsid w:val="00F518CA"/>
    <w:rsid w:val="00F62334"/>
    <w:rsid w:val="00F708BD"/>
    <w:rsid w:val="00F70A2B"/>
    <w:rsid w:val="00F85262"/>
    <w:rsid w:val="00FB61F5"/>
    <w:rsid w:val="00FC6969"/>
    <w:rsid w:val="00FD02C3"/>
    <w:rsid w:val="00FD04C9"/>
    <w:rsid w:val="00FD539B"/>
    <w:rsid w:val="00FE5174"/>
    <w:rsid w:val="00FE6AFF"/>
    <w:rsid w:val="00FF21B3"/>
    <w:rsid w:val="00FF32D3"/>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5E81"/>
  <w15:chartTrackingRefBased/>
  <w15:docId w15:val="{11B70692-8FAF-4A94-ADCC-6EA05D96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C7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C17DF"/>
    <w:pPr>
      <w:spacing w:after="0" w:line="240" w:lineRule="auto"/>
    </w:pPr>
    <w:rPr>
      <w:rFonts w:ascii="Calibri" w:eastAsia="Calibri" w:hAnsi="Calibri" w:cs="Times New Roman"/>
      <w:kern w:val="0"/>
      <w:sz w:val="20"/>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1C17DF"/>
    <w:pPr>
      <w:spacing w:after="120" w:line="480" w:lineRule="auto"/>
    </w:pPr>
    <w:rPr>
      <w:rFonts w:eastAsia="Times New Roman" w:cs="Times New Roman"/>
      <w:kern w:val="0"/>
      <w:sz w:val="20"/>
      <w:szCs w:val="20"/>
      <w:lang w:val="en-GB"/>
      <w14:ligatures w14:val="none"/>
    </w:rPr>
  </w:style>
  <w:style w:type="character" w:customStyle="1" w:styleId="Pagrindinistekstas2Diagrama">
    <w:name w:val="Pagrindinis tekstas 2 Diagrama"/>
    <w:basedOn w:val="Numatytasispastraiposriftas"/>
    <w:link w:val="Pagrindinistekstas2"/>
    <w:rsid w:val="001C17DF"/>
    <w:rPr>
      <w:rFonts w:eastAsia="Times New Roman" w:cs="Times New Roman"/>
      <w:kern w:val="0"/>
      <w:sz w:val="20"/>
      <w:szCs w:val="20"/>
      <w:lang w:val="en-GB"/>
      <w14:ligatures w14:val="none"/>
    </w:rPr>
  </w:style>
  <w:style w:type="paragraph" w:styleId="Betarp">
    <w:name w:val="No Spacing"/>
    <w:uiPriority w:val="1"/>
    <w:qFormat/>
    <w:rsid w:val="001C17DF"/>
    <w:pPr>
      <w:spacing w:after="0" w:line="240" w:lineRule="auto"/>
    </w:pPr>
    <w:rPr>
      <w:rFonts w:ascii="Calibri" w:eastAsia="Calibri" w:hAnsi="Calibri" w:cs="Times New Roman"/>
      <w:kern w:val="0"/>
      <w:sz w:val="22"/>
      <w:lang w:val="lt-LT"/>
      <w14:ligatures w14:val="none"/>
    </w:rPr>
  </w:style>
  <w:style w:type="paragraph" w:styleId="Sraopastraipa">
    <w:name w:val="List Paragraph"/>
    <w:basedOn w:val="prastasis"/>
    <w:uiPriority w:val="34"/>
    <w:qFormat/>
    <w:rsid w:val="00A13F47"/>
    <w:pPr>
      <w:ind w:left="720"/>
      <w:contextualSpacing/>
    </w:pPr>
  </w:style>
  <w:style w:type="paragraph" w:styleId="Pataisymai">
    <w:name w:val="Revision"/>
    <w:hidden/>
    <w:uiPriority w:val="99"/>
    <w:semiHidden/>
    <w:rsid w:val="004C0986"/>
    <w:pPr>
      <w:spacing w:after="0" w:line="240" w:lineRule="auto"/>
    </w:pPr>
    <w:rPr>
      <w:lang w:val="lt-LT"/>
    </w:rPr>
  </w:style>
  <w:style w:type="character" w:styleId="Komentaronuoroda">
    <w:name w:val="annotation reference"/>
    <w:basedOn w:val="Numatytasispastraiposriftas"/>
    <w:uiPriority w:val="99"/>
    <w:semiHidden/>
    <w:unhideWhenUsed/>
    <w:rsid w:val="004C0986"/>
    <w:rPr>
      <w:sz w:val="16"/>
      <w:szCs w:val="16"/>
    </w:rPr>
  </w:style>
  <w:style w:type="paragraph" w:styleId="Komentarotekstas">
    <w:name w:val="annotation text"/>
    <w:basedOn w:val="prastasis"/>
    <w:link w:val="KomentarotekstasDiagrama"/>
    <w:uiPriority w:val="99"/>
    <w:semiHidden/>
    <w:unhideWhenUsed/>
    <w:rsid w:val="004C09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986"/>
    <w:rPr>
      <w:sz w:val="20"/>
      <w:szCs w:val="20"/>
      <w:lang w:val="lt-LT"/>
    </w:rPr>
  </w:style>
  <w:style w:type="paragraph" w:styleId="Komentarotema">
    <w:name w:val="annotation subject"/>
    <w:basedOn w:val="Komentarotekstas"/>
    <w:next w:val="Komentarotekstas"/>
    <w:link w:val="KomentarotemaDiagrama"/>
    <w:uiPriority w:val="99"/>
    <w:semiHidden/>
    <w:unhideWhenUsed/>
    <w:rsid w:val="004C0986"/>
    <w:rPr>
      <w:b/>
      <w:bCs/>
    </w:rPr>
  </w:style>
  <w:style w:type="character" w:customStyle="1" w:styleId="KomentarotemaDiagrama">
    <w:name w:val="Komentaro tema Diagrama"/>
    <w:basedOn w:val="KomentarotekstasDiagrama"/>
    <w:link w:val="Komentarotema"/>
    <w:uiPriority w:val="99"/>
    <w:semiHidden/>
    <w:rsid w:val="004C0986"/>
    <w:rPr>
      <w:b/>
      <w:bCs/>
      <w:sz w:val="20"/>
      <w:szCs w:val="20"/>
      <w:lang w:val="lt-LT"/>
    </w:rPr>
  </w:style>
  <w:style w:type="paragraph" w:styleId="Debesliotekstas">
    <w:name w:val="Balloon Text"/>
    <w:basedOn w:val="prastasis"/>
    <w:link w:val="DebesliotekstasDiagrama"/>
    <w:uiPriority w:val="99"/>
    <w:semiHidden/>
    <w:unhideWhenUsed/>
    <w:rsid w:val="004C09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986"/>
    <w:rPr>
      <w:rFonts w:ascii="Segoe UI" w:hAnsi="Segoe UI" w:cs="Segoe UI"/>
      <w:sz w:val="18"/>
      <w:szCs w:val="18"/>
      <w:lang w:val="lt-LT"/>
    </w:rPr>
  </w:style>
  <w:style w:type="paragraph" w:customStyle="1" w:styleId="Default">
    <w:name w:val="Default"/>
    <w:rsid w:val="00470D55"/>
    <w:pPr>
      <w:autoSpaceDE w:val="0"/>
      <w:autoSpaceDN w:val="0"/>
      <w:adjustRightInd w:val="0"/>
      <w:spacing w:after="0" w:line="240" w:lineRule="auto"/>
    </w:pPr>
    <w:rPr>
      <w:rFonts w:cs="Times New Roman"/>
      <w:color w:val="000000"/>
      <w:kern w:val="0"/>
      <w:szCs w:val="24"/>
      <w:lang w:val="lt-LT"/>
      <w14:ligatures w14:val="none"/>
    </w:rPr>
  </w:style>
  <w:style w:type="character" w:styleId="Hipersaitas">
    <w:name w:val="Hyperlink"/>
    <w:basedOn w:val="Numatytasispastraiposriftas"/>
    <w:uiPriority w:val="99"/>
    <w:unhideWhenUsed/>
    <w:rsid w:val="005E5E39"/>
    <w:rPr>
      <w:color w:val="0563C1" w:themeColor="hyperlink"/>
      <w:u w:val="single"/>
    </w:rPr>
  </w:style>
  <w:style w:type="character" w:customStyle="1" w:styleId="Neapdorotaspaminjimas1">
    <w:name w:val="Neapdorotas paminėjimas1"/>
    <w:basedOn w:val="Numatytasispastraiposriftas"/>
    <w:uiPriority w:val="99"/>
    <w:semiHidden/>
    <w:unhideWhenUsed/>
    <w:rsid w:val="005E5E39"/>
    <w:rPr>
      <w:color w:val="605E5C"/>
      <w:shd w:val="clear" w:color="auto" w:fill="E1DFDD"/>
    </w:rPr>
  </w:style>
  <w:style w:type="table" w:customStyle="1" w:styleId="Lentelstinklelis1">
    <w:name w:val="Lentelės tinklelis1"/>
    <w:basedOn w:val="prastojilentel"/>
    <w:next w:val="Lentelstinklelis"/>
    <w:uiPriority w:val="39"/>
    <w:rsid w:val="00B3561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D0A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0A54"/>
    <w:rPr>
      <w:lang w:val="lt-LT"/>
    </w:rPr>
  </w:style>
  <w:style w:type="paragraph" w:styleId="Porat">
    <w:name w:val="footer"/>
    <w:basedOn w:val="prastasis"/>
    <w:link w:val="PoratDiagrama"/>
    <w:uiPriority w:val="99"/>
    <w:unhideWhenUsed/>
    <w:rsid w:val="008D0A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0A54"/>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10198">
      <w:bodyDiv w:val="1"/>
      <w:marLeft w:val="0"/>
      <w:marRight w:val="0"/>
      <w:marTop w:val="0"/>
      <w:marBottom w:val="0"/>
      <w:divBdr>
        <w:top w:val="none" w:sz="0" w:space="0" w:color="auto"/>
        <w:left w:val="none" w:sz="0" w:space="0" w:color="auto"/>
        <w:bottom w:val="none" w:sz="0" w:space="0" w:color="auto"/>
        <w:right w:val="none" w:sz="0" w:space="0" w:color="auto"/>
      </w:divBdr>
    </w:div>
    <w:div w:id="11271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ntanod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70F4-DEF6-4651-BA7E-3812C134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1902</Words>
  <Characters>10848</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grazina_d</dc:creator>
  <cp:keywords/>
  <dc:description/>
  <cp:lastModifiedBy>Rita Kasparavičiūtė</cp:lastModifiedBy>
  <cp:revision>2</cp:revision>
  <cp:lastPrinted>2023-04-28T07:35:00Z</cp:lastPrinted>
  <dcterms:created xsi:type="dcterms:W3CDTF">2023-06-06T07:32:00Z</dcterms:created>
  <dcterms:modified xsi:type="dcterms:W3CDTF">2023-06-06T07:32:00Z</dcterms:modified>
</cp:coreProperties>
</file>