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D1" w:rsidRDefault="00A80CD1" w:rsidP="00A80CD1">
      <w:pPr>
        <w:tabs>
          <w:tab w:val="left" w:pos="851"/>
          <w:tab w:val="left" w:pos="1134"/>
          <w:tab w:val="left" w:pos="1276"/>
        </w:tabs>
        <w:jc w:val="center"/>
        <w:rPr>
          <w:b/>
          <w:caps/>
          <w:szCs w:val="24"/>
        </w:rPr>
      </w:pPr>
      <w:r>
        <w:rPr>
          <w:b/>
          <w:caps/>
          <w:szCs w:val="24"/>
        </w:rPr>
        <w:t>būsto nuomos ar išperkamosios būsto nuomos mokesčių dalies kompensacijŲ mokėjimo ir permokėtų kompensacijų grąžinimo tvarkos aprašas</w:t>
      </w:r>
    </w:p>
    <w:p w:rsidR="00A80CD1" w:rsidRDefault="00A80CD1" w:rsidP="00A73647">
      <w:pPr>
        <w:tabs>
          <w:tab w:val="left" w:pos="851"/>
          <w:tab w:val="left" w:pos="1134"/>
          <w:tab w:val="left" w:pos="1276"/>
        </w:tabs>
        <w:ind w:firstLine="709"/>
        <w:jc w:val="center"/>
        <w:rPr>
          <w:b/>
          <w:caps/>
          <w:szCs w:val="24"/>
        </w:rPr>
      </w:pPr>
    </w:p>
    <w:p w:rsidR="00A80CD1" w:rsidRDefault="00A80CD1" w:rsidP="00A80CD1">
      <w:pPr>
        <w:tabs>
          <w:tab w:val="left" w:pos="284"/>
          <w:tab w:val="left" w:pos="851"/>
          <w:tab w:val="left" w:pos="1134"/>
          <w:tab w:val="left" w:pos="1276"/>
        </w:tabs>
        <w:ind w:firstLine="709"/>
        <w:jc w:val="center"/>
        <w:rPr>
          <w:b/>
          <w:caps/>
          <w:szCs w:val="24"/>
        </w:rPr>
      </w:pPr>
      <w:r>
        <w:rPr>
          <w:b/>
          <w:caps/>
          <w:szCs w:val="24"/>
        </w:rPr>
        <w:t>I.</w:t>
      </w:r>
      <w:r>
        <w:rPr>
          <w:b/>
          <w:caps/>
          <w:szCs w:val="24"/>
        </w:rPr>
        <w:tab/>
        <w:t>BENDROSIOS NUOSTATOS</w:t>
      </w:r>
    </w:p>
    <w:p w:rsidR="00A80CD1" w:rsidRDefault="00A80CD1" w:rsidP="00A80CD1">
      <w:pPr>
        <w:tabs>
          <w:tab w:val="left" w:pos="284"/>
          <w:tab w:val="left" w:pos="851"/>
          <w:tab w:val="left" w:pos="1134"/>
          <w:tab w:val="left" w:pos="1276"/>
        </w:tabs>
        <w:ind w:firstLine="709"/>
        <w:jc w:val="both"/>
        <w:rPr>
          <w:b/>
          <w:caps/>
          <w:szCs w:val="24"/>
        </w:rPr>
      </w:pPr>
    </w:p>
    <w:p w:rsidR="00A80CD1" w:rsidRPr="00A6024F" w:rsidRDefault="00A80CD1" w:rsidP="00A80CD1">
      <w:pPr>
        <w:pStyle w:val="Sraopastraipa"/>
        <w:numPr>
          <w:ilvl w:val="0"/>
          <w:numId w:val="1"/>
        </w:numPr>
        <w:tabs>
          <w:tab w:val="left" w:pos="1418"/>
        </w:tabs>
        <w:ind w:left="0" w:firstLine="851"/>
        <w:jc w:val="both"/>
        <w:rPr>
          <w:szCs w:val="24"/>
        </w:rPr>
      </w:pPr>
      <w:r w:rsidRPr="00A6024F">
        <w:rPr>
          <w:szCs w:val="24"/>
        </w:rPr>
        <w:t>Būsto nuomos ar išperkamosios būsto nuomos mokesčių dalies kompensacijos mokėjimo ir permokėtų kompensacijų grąžinimo tvarkos aprašas (toliau – Aprašas) reglamentuoja būsto nuomos ar išperkamosios būsto nuomos mokesčių dalies kompensacijų skyrimo, mokėjimo, stabdymo ir nutraukimo bei permokėtų kompensacijų grąžinimo tvarką.</w:t>
      </w:r>
    </w:p>
    <w:p w:rsidR="00A80CD1" w:rsidRDefault="00A80CD1" w:rsidP="00A80CD1">
      <w:pPr>
        <w:pStyle w:val="Sraopastraipa"/>
        <w:numPr>
          <w:ilvl w:val="0"/>
          <w:numId w:val="1"/>
        </w:numPr>
        <w:tabs>
          <w:tab w:val="left" w:pos="1418"/>
        </w:tabs>
        <w:ind w:left="0" w:firstLine="851"/>
        <w:jc w:val="both"/>
        <w:rPr>
          <w:szCs w:val="24"/>
        </w:rPr>
      </w:pPr>
      <w:r w:rsidRPr="00A6024F">
        <w:rPr>
          <w:szCs w:val="24"/>
        </w:rPr>
        <w:t xml:space="preserve">Aprašas parengtas vadovaujantis Lietuvos Respublikos paramos būstui įsigyti ar išsinuomoti įstatymu (toliau – Įstatymas) ir Savivaldybės būsto, socialinio būsto nuomos mokesčių ir būsto nuomos ar išperkamosios būsto nuomos mokesčių dalies kompensacijos dydžio apskaičiavimo metodika, patvirtinta Lietuvos Respublikos Vyriausybės 2001 m. balandžio 25 d. nutarimu Nr. 472 </w:t>
      </w:r>
      <w:r w:rsidRPr="002E1546">
        <w:rPr>
          <w:szCs w:val="24"/>
        </w:rPr>
        <w:t xml:space="preserve">„Dėl </w:t>
      </w:r>
      <w:r w:rsidR="00A73647">
        <w:rPr>
          <w:szCs w:val="24"/>
        </w:rPr>
        <w:t>savi</w:t>
      </w:r>
      <w:r>
        <w:rPr>
          <w:szCs w:val="24"/>
        </w:rPr>
        <w:t>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sidRPr="002E1546">
        <w:rPr>
          <w:szCs w:val="24"/>
        </w:rPr>
        <w:t>“</w:t>
      </w:r>
      <w:r w:rsidRPr="00A6024F">
        <w:rPr>
          <w:szCs w:val="24"/>
        </w:rPr>
        <w:t xml:space="preserve"> (Lietuvos Respublikos Vyriausybės 2014 m. gruodžio 23 d. nutarimo Nr. 1487 redakcija) (toliau – Metodika).</w:t>
      </w:r>
    </w:p>
    <w:p w:rsidR="00A80CD1" w:rsidRDefault="00A80CD1" w:rsidP="00A80CD1">
      <w:pPr>
        <w:pStyle w:val="Sraopastraipa"/>
        <w:numPr>
          <w:ilvl w:val="0"/>
          <w:numId w:val="1"/>
        </w:numPr>
        <w:tabs>
          <w:tab w:val="left" w:pos="1418"/>
        </w:tabs>
        <w:ind w:left="0" w:firstLine="851"/>
        <w:jc w:val="both"/>
        <w:rPr>
          <w:szCs w:val="24"/>
        </w:rPr>
      </w:pPr>
      <w:r>
        <w:rPr>
          <w:szCs w:val="24"/>
        </w:rPr>
        <w:t>Apraše vartojamos sąvokos:</w:t>
      </w:r>
    </w:p>
    <w:p w:rsidR="00A80CD1" w:rsidRPr="00A6024F" w:rsidRDefault="00A80CD1" w:rsidP="00A80CD1">
      <w:pPr>
        <w:pStyle w:val="Sraopastraipa"/>
        <w:numPr>
          <w:ilvl w:val="0"/>
          <w:numId w:val="2"/>
        </w:numPr>
        <w:tabs>
          <w:tab w:val="left" w:pos="1418"/>
        </w:tabs>
        <w:ind w:left="0" w:firstLine="851"/>
        <w:jc w:val="both"/>
        <w:rPr>
          <w:szCs w:val="24"/>
        </w:rPr>
      </w:pPr>
      <w:r w:rsidRPr="00A6024F">
        <w:rPr>
          <w:b/>
          <w:szCs w:val="24"/>
        </w:rPr>
        <w:t>Tinkamas būstas</w:t>
      </w:r>
      <w:r w:rsidRPr="00A6024F">
        <w:rPr>
          <w:szCs w:val="24"/>
        </w:rPr>
        <w:t xml:space="preserve"> –</w:t>
      </w:r>
      <w:r w:rsidR="00575AEC">
        <w:rPr>
          <w:strike/>
          <w:szCs w:val="24"/>
        </w:rPr>
        <w:t xml:space="preserve"> </w:t>
      </w:r>
      <w:bookmarkStart w:id="0" w:name="_GoBack"/>
      <w:bookmarkEnd w:id="0"/>
      <w:r>
        <w:rPr>
          <w:color w:val="000000"/>
        </w:rPr>
        <w:t>būstas, kurio vienam asmeniui ar šeimos nariui tenkantis naudingasis plotas, vertinamas mokant būsto nuomos ar išperkamosios būsto nuomos mokesčio dalies kompensaciją, yra ne mažesnis kaip 10 kvadratinių metrų ir ne didesnis kaip 14 kvadratinių metrų</w:t>
      </w:r>
      <w:r>
        <w:rPr>
          <w:szCs w:val="24"/>
        </w:rPr>
        <w:t>;</w:t>
      </w:r>
    </w:p>
    <w:p w:rsidR="00A80CD1" w:rsidRDefault="00A80CD1" w:rsidP="00A80CD1">
      <w:pPr>
        <w:pStyle w:val="Sraopastraipa"/>
        <w:numPr>
          <w:ilvl w:val="0"/>
          <w:numId w:val="2"/>
        </w:numPr>
        <w:tabs>
          <w:tab w:val="left" w:pos="1418"/>
        </w:tabs>
        <w:ind w:left="0" w:firstLine="851"/>
        <w:jc w:val="both"/>
        <w:rPr>
          <w:szCs w:val="24"/>
        </w:rPr>
      </w:pPr>
      <w:r w:rsidRPr="00A6024F">
        <w:rPr>
          <w:b/>
          <w:szCs w:val="24"/>
        </w:rPr>
        <w:t>Išperkamoji būsto nuoma</w:t>
      </w:r>
      <w:r w:rsidRPr="00A6024F">
        <w:rPr>
          <w:szCs w:val="24"/>
        </w:rPr>
        <w:t xml:space="preserve"> –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rsidR="00A80CD1" w:rsidRDefault="00A80CD1" w:rsidP="00A80CD1">
      <w:pPr>
        <w:pStyle w:val="Sraopastraipa"/>
        <w:numPr>
          <w:ilvl w:val="0"/>
          <w:numId w:val="1"/>
        </w:numPr>
        <w:tabs>
          <w:tab w:val="left" w:pos="1418"/>
        </w:tabs>
        <w:ind w:left="0" w:firstLine="851"/>
        <w:jc w:val="both"/>
        <w:rPr>
          <w:szCs w:val="24"/>
        </w:rPr>
      </w:pPr>
      <w:r w:rsidRPr="00A6024F">
        <w:rPr>
          <w:szCs w:val="24"/>
        </w:rPr>
        <w:t>Būsto nuomos ar išperkamosios būsto nuomos mokesčių dalies kompensacijos mokamos iš valstybės biudžeto specialiosios tikslinės dotacijos Kretingos rajono savivaldybės biudžetui skirtų lėšų.</w:t>
      </w:r>
    </w:p>
    <w:p w:rsidR="00A80CD1" w:rsidRPr="00A6024F" w:rsidRDefault="00A80CD1" w:rsidP="00A80CD1">
      <w:pPr>
        <w:pStyle w:val="Sraopastraipa"/>
        <w:numPr>
          <w:ilvl w:val="0"/>
          <w:numId w:val="1"/>
        </w:numPr>
        <w:tabs>
          <w:tab w:val="left" w:pos="1418"/>
        </w:tabs>
        <w:ind w:left="0" w:firstLine="851"/>
        <w:jc w:val="both"/>
        <w:rPr>
          <w:szCs w:val="24"/>
        </w:rPr>
      </w:pPr>
      <w:r w:rsidRPr="00A6024F">
        <w:rPr>
          <w:szCs w:val="24"/>
        </w:rPr>
        <w:t>Būsto nuomos ar išperkamosios būsto nuom</w:t>
      </w:r>
      <w:r>
        <w:rPr>
          <w:szCs w:val="24"/>
        </w:rPr>
        <w:t>os mokesčių dalies kompensacijas</w:t>
      </w:r>
      <w:r w:rsidRPr="00A6024F">
        <w:rPr>
          <w:szCs w:val="24"/>
        </w:rPr>
        <w:t xml:space="preserve"> skiria</w:t>
      </w:r>
      <w:r>
        <w:rPr>
          <w:b/>
          <w:szCs w:val="24"/>
        </w:rPr>
        <w:t xml:space="preserve"> Kretingos rajono savivaldybės meras</w:t>
      </w:r>
      <w:r w:rsidRPr="00A6024F">
        <w:rPr>
          <w:szCs w:val="24"/>
        </w:rPr>
        <w:t xml:space="preserve"> ir moka Kretingos rajono savivaldybės administracija</w:t>
      </w:r>
      <w:r>
        <w:rPr>
          <w:szCs w:val="24"/>
        </w:rPr>
        <w:t>,</w:t>
      </w:r>
      <w:r w:rsidRPr="00A6024F">
        <w:rPr>
          <w:szCs w:val="24"/>
        </w:rPr>
        <w:t xml:space="preserve"> vadovaudamasi Įstatymu, Metodika ir šiuo Aprašu.</w:t>
      </w:r>
    </w:p>
    <w:p w:rsidR="00A80CD1" w:rsidRDefault="00A80CD1" w:rsidP="00A80CD1">
      <w:pPr>
        <w:tabs>
          <w:tab w:val="left" w:pos="284"/>
          <w:tab w:val="left" w:pos="851"/>
          <w:tab w:val="left" w:pos="1134"/>
          <w:tab w:val="left" w:pos="1276"/>
        </w:tabs>
        <w:ind w:firstLine="709"/>
        <w:jc w:val="center"/>
        <w:rPr>
          <w:b/>
          <w:szCs w:val="24"/>
        </w:rPr>
      </w:pPr>
    </w:p>
    <w:p w:rsidR="00A80CD1" w:rsidRDefault="00A80CD1" w:rsidP="00A80CD1">
      <w:pPr>
        <w:tabs>
          <w:tab w:val="left" w:pos="284"/>
          <w:tab w:val="left" w:pos="851"/>
          <w:tab w:val="left" w:pos="1134"/>
          <w:tab w:val="left" w:pos="1276"/>
        </w:tabs>
        <w:ind w:firstLine="709"/>
        <w:jc w:val="center"/>
        <w:rPr>
          <w:b/>
          <w:szCs w:val="24"/>
        </w:rPr>
      </w:pPr>
      <w:r>
        <w:rPr>
          <w:b/>
          <w:szCs w:val="24"/>
        </w:rPr>
        <w:t>II.</w:t>
      </w:r>
      <w:r>
        <w:rPr>
          <w:b/>
          <w:szCs w:val="24"/>
        </w:rPr>
        <w:tab/>
        <w:t>BŪSTO NUOMOS MOKESČIO DALIES KOMPENSACIJŲ SKYRIMAS</w:t>
      </w:r>
    </w:p>
    <w:p w:rsidR="00A80CD1" w:rsidRDefault="00A80CD1" w:rsidP="00A80CD1">
      <w:pPr>
        <w:tabs>
          <w:tab w:val="left" w:pos="284"/>
          <w:tab w:val="left" w:pos="851"/>
          <w:tab w:val="left" w:pos="1134"/>
          <w:tab w:val="left" w:pos="1276"/>
        </w:tabs>
        <w:ind w:firstLine="709"/>
        <w:jc w:val="both"/>
        <w:rPr>
          <w:szCs w:val="24"/>
        </w:rPr>
      </w:pPr>
    </w:p>
    <w:p w:rsidR="00A80CD1" w:rsidRPr="00780331" w:rsidRDefault="00A80CD1" w:rsidP="00A80CD1">
      <w:pPr>
        <w:pStyle w:val="Sraopastraipa"/>
        <w:numPr>
          <w:ilvl w:val="0"/>
          <w:numId w:val="1"/>
        </w:numPr>
        <w:tabs>
          <w:tab w:val="left" w:pos="1418"/>
        </w:tabs>
        <w:ind w:left="0" w:firstLine="851"/>
        <w:jc w:val="both"/>
        <w:rPr>
          <w:szCs w:val="24"/>
        </w:rPr>
      </w:pPr>
      <w:r w:rsidRPr="00780331">
        <w:rPr>
          <w:szCs w:val="24"/>
        </w:rPr>
        <w:t>Teisę į būsto nuomos mokesčio dalies kompensaciją turi asmenys ir šeimos, kurie atitinka šiuos reikalavimus:</w:t>
      </w:r>
      <w:r>
        <w:rPr>
          <w:color w:val="FF0000"/>
          <w:szCs w:val="24"/>
        </w:rPr>
        <w:t xml:space="preserve"> </w:t>
      </w:r>
    </w:p>
    <w:p w:rsidR="00A80CD1" w:rsidRPr="00780331" w:rsidRDefault="00A80CD1" w:rsidP="00A80CD1">
      <w:pPr>
        <w:pStyle w:val="Sraopastraipa"/>
        <w:numPr>
          <w:ilvl w:val="0"/>
          <w:numId w:val="3"/>
        </w:numPr>
        <w:tabs>
          <w:tab w:val="left" w:pos="1418"/>
        </w:tabs>
        <w:ind w:left="0" w:firstLine="851"/>
        <w:jc w:val="both"/>
        <w:rPr>
          <w:szCs w:val="24"/>
        </w:rPr>
      </w:pPr>
      <w:r>
        <w:rPr>
          <w:szCs w:val="24"/>
        </w:rPr>
        <w:t xml:space="preserve">Lietuvos Respublikos 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 </w:t>
      </w:r>
    </w:p>
    <w:p w:rsidR="00A80CD1" w:rsidRPr="00780331" w:rsidRDefault="00A80CD1" w:rsidP="00A80CD1">
      <w:pPr>
        <w:pStyle w:val="Sraopastraipa"/>
        <w:numPr>
          <w:ilvl w:val="0"/>
          <w:numId w:val="3"/>
        </w:numPr>
        <w:tabs>
          <w:tab w:val="left" w:pos="0"/>
          <w:tab w:val="left" w:pos="1418"/>
        </w:tabs>
        <w:ind w:left="0" w:firstLine="851"/>
        <w:jc w:val="both"/>
        <w:rPr>
          <w:szCs w:val="24"/>
        </w:rPr>
      </w:pPr>
      <w:r w:rsidRPr="00780331">
        <w:rPr>
          <w:szCs w:val="24"/>
        </w:rPr>
        <w:t>Lietuvos Respublikos gyventojų turto deklaravimo įstatyme (toliau – Gyventojų turto deklaravimo įstatymas) nustatyta tvarka de</w:t>
      </w:r>
      <w:r>
        <w:rPr>
          <w:szCs w:val="24"/>
        </w:rPr>
        <w:t>klaravo turtą ir gautas pajamas; d</w:t>
      </w:r>
      <w:r w:rsidRPr="00780331">
        <w:rPr>
          <w:szCs w:val="24"/>
        </w:rPr>
        <w:t>eklaruoto turto vertė ir pajamos, kurios, vadovaujantis Piniginės socialinės paramos nepasiturintiems gyventojams įstatymo 17 straipsniu, įskaitomos į asmens ar šeimos gaunamas pajamas, neviršija Įstatymo 11 straipsnio 2 dalyje nustatytų pajamų ir turto dydžių;</w:t>
      </w:r>
      <w:r>
        <w:rPr>
          <w:szCs w:val="24"/>
        </w:rPr>
        <w:t xml:space="preserve"> </w:t>
      </w:r>
    </w:p>
    <w:p w:rsidR="00A80CD1" w:rsidRPr="00731282" w:rsidRDefault="00A80CD1" w:rsidP="00A80CD1">
      <w:pPr>
        <w:pStyle w:val="Sraopastraipa"/>
        <w:numPr>
          <w:ilvl w:val="0"/>
          <w:numId w:val="3"/>
        </w:numPr>
        <w:tabs>
          <w:tab w:val="left" w:pos="0"/>
          <w:tab w:val="left" w:pos="1418"/>
        </w:tabs>
        <w:ind w:left="0" w:firstLine="851"/>
        <w:jc w:val="both"/>
        <w:rPr>
          <w:szCs w:val="24"/>
        </w:rPr>
      </w:pPr>
      <w:r w:rsidRPr="00731282">
        <w:rPr>
          <w:szCs w:val="24"/>
        </w:rPr>
        <w:t xml:space="preserve">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yra mažesnis kaip 14 kvadratinių metrų, jeigu </w:t>
      </w:r>
      <w:r w:rsidRPr="00731282">
        <w:rPr>
          <w:szCs w:val="24"/>
        </w:rPr>
        <w:lastRenderedPageBreak/>
        <w:t>šeimoje yra neįgalusis arba asmuo, sergantis lėtinės ligos, įrašytos į Vyriausybės ar jos įgaliotos institucijos patvirtintą sąrašą, sunkia forma.</w:t>
      </w:r>
      <w:r>
        <w:rPr>
          <w:szCs w:val="24"/>
        </w:rPr>
        <w:t xml:space="preserve"> </w:t>
      </w:r>
    </w:p>
    <w:p w:rsidR="00A80CD1" w:rsidRPr="00486570" w:rsidRDefault="00A80CD1" w:rsidP="00A80CD1">
      <w:pPr>
        <w:pStyle w:val="Sraopastraipa"/>
        <w:numPr>
          <w:ilvl w:val="0"/>
          <w:numId w:val="1"/>
        </w:numPr>
        <w:tabs>
          <w:tab w:val="left" w:pos="1418"/>
        </w:tabs>
        <w:spacing w:line="276" w:lineRule="auto"/>
        <w:ind w:left="0" w:firstLine="851"/>
        <w:jc w:val="both"/>
        <w:rPr>
          <w:szCs w:val="24"/>
        </w:rPr>
      </w:pPr>
      <w:r w:rsidRPr="00486570">
        <w:rPr>
          <w:szCs w:val="24"/>
        </w:rPr>
        <w:t xml:space="preserve">Asmenys ir šeimos, kurie </w:t>
      </w:r>
      <w:r w:rsidRPr="008C02EA">
        <w:rPr>
          <w:szCs w:val="24"/>
        </w:rPr>
        <w:t xml:space="preserve">atitinka Aprašo 6.1–6.3 punktuose </w:t>
      </w:r>
      <w:r w:rsidRPr="00486570">
        <w:rPr>
          <w:szCs w:val="24"/>
        </w:rPr>
        <w:t>nurodytus reikalavimus kreipiasi į Savivaldybės admin</w:t>
      </w:r>
      <w:r>
        <w:rPr>
          <w:szCs w:val="24"/>
        </w:rPr>
        <w:t>istraciją, pateikdami Lietuvos R</w:t>
      </w:r>
      <w:r w:rsidRPr="00486570">
        <w:rPr>
          <w:szCs w:val="24"/>
        </w:rPr>
        <w:t xml:space="preserve">espublikos socialinės apsaugos ir darbo ministro patvirtintos formos prašymą </w:t>
      </w:r>
      <w:r>
        <w:rPr>
          <w:szCs w:val="24"/>
        </w:rPr>
        <w:t>suteikti paramą būstui išsinuomoti (BP-4 formą)</w:t>
      </w:r>
      <w:r w:rsidRPr="00486570">
        <w:rPr>
          <w:szCs w:val="24"/>
        </w:rPr>
        <w:t xml:space="preserve"> ir pagal Lietuvos Respublikos civiliniame kodekse nustatytas sąlygas ne trumpiau kaip vieneriems metams sudarytą būsto nuomos sutartį, pagal kurią išsinuomoja fiziniams ar juridiniams asmenims (išskyrus savivaldybei) priklausantį tinkamą būstą, esantį Kretingos ra</w:t>
      </w:r>
      <w:r>
        <w:rPr>
          <w:szCs w:val="24"/>
        </w:rPr>
        <w:t xml:space="preserve">jono savivaldybės teritorijoje. Būsto nuomos sutartis privalo būti įregistruota Lietuvos Respublikos nekilnojamojo turto registre. </w:t>
      </w:r>
    </w:p>
    <w:p w:rsidR="00A80CD1" w:rsidRDefault="00A80CD1" w:rsidP="00A80CD1">
      <w:pPr>
        <w:rPr>
          <w:sz w:val="18"/>
          <w:szCs w:val="18"/>
        </w:rPr>
      </w:pPr>
    </w:p>
    <w:p w:rsidR="00A80CD1" w:rsidRDefault="00A80CD1" w:rsidP="00A80CD1">
      <w:pPr>
        <w:tabs>
          <w:tab w:val="left" w:pos="284"/>
          <w:tab w:val="left" w:pos="709"/>
          <w:tab w:val="left" w:pos="851"/>
          <w:tab w:val="left" w:pos="1134"/>
          <w:tab w:val="left" w:pos="1276"/>
        </w:tabs>
        <w:ind w:firstLine="709"/>
        <w:jc w:val="center"/>
        <w:rPr>
          <w:b/>
          <w:caps/>
          <w:szCs w:val="24"/>
        </w:rPr>
      </w:pPr>
      <w:r>
        <w:rPr>
          <w:b/>
          <w:caps/>
          <w:szCs w:val="24"/>
        </w:rPr>
        <w:t>III.</w:t>
      </w:r>
      <w:r>
        <w:rPr>
          <w:b/>
          <w:caps/>
          <w:szCs w:val="24"/>
        </w:rPr>
        <w:tab/>
        <w:t xml:space="preserve">išperkamosios </w:t>
      </w:r>
      <w:r>
        <w:rPr>
          <w:b/>
          <w:szCs w:val="24"/>
        </w:rPr>
        <w:t>BŪSTO NUOMOS MOKESČIO DALIES KOMPENSACIJŲ SKYRIMAS</w:t>
      </w:r>
    </w:p>
    <w:p w:rsidR="00A80CD1" w:rsidRDefault="00A80CD1" w:rsidP="00A80CD1">
      <w:pPr>
        <w:tabs>
          <w:tab w:val="left" w:pos="284"/>
          <w:tab w:val="left" w:pos="709"/>
          <w:tab w:val="left" w:pos="851"/>
          <w:tab w:val="left" w:pos="1134"/>
          <w:tab w:val="left" w:pos="1276"/>
        </w:tabs>
        <w:ind w:firstLine="709"/>
        <w:rPr>
          <w:b/>
          <w:caps/>
          <w:szCs w:val="24"/>
        </w:rPr>
      </w:pPr>
    </w:p>
    <w:p w:rsidR="00A80CD1" w:rsidRPr="00486570" w:rsidRDefault="00A80CD1" w:rsidP="00A80CD1">
      <w:pPr>
        <w:pStyle w:val="Sraopastraipa"/>
        <w:numPr>
          <w:ilvl w:val="0"/>
          <w:numId w:val="1"/>
        </w:numPr>
        <w:tabs>
          <w:tab w:val="left" w:pos="0"/>
          <w:tab w:val="left" w:pos="851"/>
          <w:tab w:val="left" w:pos="993"/>
          <w:tab w:val="left" w:pos="1418"/>
        </w:tabs>
        <w:ind w:left="0" w:firstLine="851"/>
        <w:jc w:val="both"/>
        <w:rPr>
          <w:szCs w:val="24"/>
        </w:rPr>
      </w:pPr>
      <w:r>
        <w:rPr>
          <w:szCs w:val="24"/>
        </w:rPr>
        <w:t xml:space="preserve">Teisę </w:t>
      </w:r>
      <w:r w:rsidRPr="00486570">
        <w:rPr>
          <w:szCs w:val="24"/>
        </w:rPr>
        <w:t xml:space="preserve">į </w:t>
      </w:r>
      <w:r>
        <w:rPr>
          <w:szCs w:val="24"/>
        </w:rPr>
        <w:t xml:space="preserve">išperkamosios </w:t>
      </w:r>
      <w:r w:rsidRPr="00486570">
        <w:rPr>
          <w:szCs w:val="24"/>
        </w:rPr>
        <w:t>būsto nuomos mokesčio dalies kompensaciją turi asmenys ir šeimos, kurie atitinka šiuos reikalavimus:</w:t>
      </w:r>
      <w:r>
        <w:rPr>
          <w:szCs w:val="24"/>
        </w:rPr>
        <w:t xml:space="preserve"> </w:t>
      </w:r>
    </w:p>
    <w:p w:rsidR="00A80CD1" w:rsidRPr="00486570" w:rsidRDefault="00A80CD1" w:rsidP="00A80CD1">
      <w:pPr>
        <w:pStyle w:val="Sraopastraipa"/>
        <w:numPr>
          <w:ilvl w:val="0"/>
          <w:numId w:val="4"/>
        </w:numPr>
        <w:tabs>
          <w:tab w:val="left" w:pos="0"/>
          <w:tab w:val="left" w:pos="1418"/>
        </w:tabs>
        <w:ind w:left="0" w:firstLine="851"/>
        <w:jc w:val="both"/>
        <w:rPr>
          <w:szCs w:val="24"/>
        </w:rPr>
      </w:pPr>
      <w:r w:rsidRPr="00486570">
        <w:rPr>
          <w:szCs w:val="24"/>
        </w:rPr>
        <w:t>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w:t>
      </w:r>
    </w:p>
    <w:p w:rsidR="00A80CD1" w:rsidRDefault="00A80CD1" w:rsidP="00A80CD1">
      <w:pPr>
        <w:pStyle w:val="Sraopastraipa"/>
        <w:numPr>
          <w:ilvl w:val="0"/>
          <w:numId w:val="4"/>
        </w:numPr>
        <w:tabs>
          <w:tab w:val="left" w:pos="0"/>
          <w:tab w:val="left" w:pos="1418"/>
        </w:tabs>
        <w:ind w:left="0" w:firstLine="851"/>
        <w:jc w:val="both"/>
        <w:rPr>
          <w:szCs w:val="24"/>
        </w:rPr>
      </w:pPr>
      <w:r>
        <w:rPr>
          <w:szCs w:val="24"/>
        </w:rPr>
        <w:t>G</w:t>
      </w:r>
      <w:r w:rsidRPr="005316EA">
        <w:rPr>
          <w:szCs w:val="24"/>
        </w:rPr>
        <w:t>yventojų turto deklaravimo įstatyme (toliau – Gyventojų turto deklaravimo įstatymas) nustatyta tvarka deklaravo turtą ir gautas pajamas; deklaruoto turto vertė ir pajamos, kurios, vadovaujantis Piniginės socialinės paramos nepasiturintiems gyventojams įstatymo 17 straipsniu, įskaitomos į asmens ar šeimos gaunamas pajamas, ne</w:t>
      </w:r>
      <w:r>
        <w:rPr>
          <w:szCs w:val="24"/>
        </w:rPr>
        <w:t>viršija Įstatymo 11 straipsnio 1</w:t>
      </w:r>
      <w:r w:rsidRPr="005316EA">
        <w:rPr>
          <w:szCs w:val="24"/>
        </w:rPr>
        <w:t xml:space="preserve"> dalyje nustatytų pajamų ir turto dydžių;</w:t>
      </w:r>
    </w:p>
    <w:p w:rsidR="00A80CD1" w:rsidRDefault="00A80CD1" w:rsidP="00A80CD1">
      <w:pPr>
        <w:pStyle w:val="Sraopastraipa"/>
        <w:numPr>
          <w:ilvl w:val="0"/>
          <w:numId w:val="4"/>
        </w:numPr>
        <w:tabs>
          <w:tab w:val="left" w:pos="0"/>
          <w:tab w:val="left" w:pos="1418"/>
        </w:tabs>
        <w:ind w:left="0" w:firstLine="851"/>
        <w:jc w:val="both"/>
        <w:rPr>
          <w:szCs w:val="24"/>
        </w:rPr>
      </w:pPr>
      <w:r>
        <w:rPr>
          <w:szCs w:val="24"/>
        </w:rPr>
        <w:t>įsigyja pirmą būstą Lietuvos Respublikos teritorijoje arba atitinka vieną iš šių sąlygų:</w:t>
      </w:r>
    </w:p>
    <w:p w:rsidR="00A80CD1" w:rsidRPr="005316EA" w:rsidRDefault="00A80CD1" w:rsidP="00A80CD1">
      <w:pPr>
        <w:pStyle w:val="Sraopastraipa"/>
        <w:tabs>
          <w:tab w:val="left" w:pos="0"/>
        </w:tabs>
        <w:ind w:left="0" w:firstLine="851"/>
        <w:jc w:val="both"/>
        <w:rPr>
          <w:szCs w:val="24"/>
        </w:rPr>
      </w:pPr>
      <w:r w:rsidRPr="005316EA">
        <w:rPr>
          <w:szCs w:val="24"/>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rsidR="00A80CD1" w:rsidRPr="005316EA" w:rsidRDefault="00A80CD1" w:rsidP="00A80CD1">
      <w:pPr>
        <w:pStyle w:val="Sraopastraipa"/>
        <w:tabs>
          <w:tab w:val="left" w:pos="0"/>
          <w:tab w:val="left" w:pos="1418"/>
        </w:tabs>
        <w:ind w:left="0" w:firstLine="851"/>
        <w:jc w:val="both"/>
        <w:rPr>
          <w:szCs w:val="24"/>
        </w:rPr>
      </w:pPr>
      <w:r w:rsidRPr="005316EA">
        <w:rPr>
          <w:szCs w:val="24"/>
        </w:rPr>
        <w:t xml:space="preserve">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w:t>
      </w:r>
    </w:p>
    <w:p w:rsidR="00A80CD1" w:rsidRPr="00243B2C" w:rsidRDefault="00A80CD1" w:rsidP="00A80CD1">
      <w:pPr>
        <w:pStyle w:val="Sraopastraipa"/>
        <w:numPr>
          <w:ilvl w:val="0"/>
          <w:numId w:val="1"/>
        </w:numPr>
        <w:tabs>
          <w:tab w:val="left" w:pos="0"/>
          <w:tab w:val="left" w:pos="1418"/>
        </w:tabs>
        <w:ind w:left="0" w:firstLine="851"/>
        <w:jc w:val="both"/>
        <w:rPr>
          <w:color w:val="FF0000"/>
          <w:szCs w:val="24"/>
        </w:rPr>
      </w:pPr>
      <w:r w:rsidRPr="005316EA">
        <w:rPr>
          <w:szCs w:val="24"/>
        </w:rPr>
        <w:t xml:space="preserve">Asmenys ir šeimos, pageidaujančios pasinaudoti išperkamosios būsto nuomos mokesčio dalies kompensacija, kreipiasi į Savivaldybės administraciją, pateikdami Socialinės apsaugos ir darbo ministro patvirtintos formos prašymą </w:t>
      </w:r>
      <w:r>
        <w:rPr>
          <w:szCs w:val="24"/>
        </w:rPr>
        <w:t>suteikti paramą būstui įsigyti (BP-2 formą)</w:t>
      </w:r>
      <w:r w:rsidRPr="005316EA">
        <w:rPr>
          <w:szCs w:val="24"/>
        </w:rPr>
        <w:t xml:space="preserve"> ir pagal Civiliniame kodekse nustatytas sąlygas ne trumpiau kaip vieniems metams sudarytą </w:t>
      </w:r>
      <w:r>
        <w:rPr>
          <w:szCs w:val="24"/>
        </w:rPr>
        <w:t xml:space="preserve">išperkamosios </w:t>
      </w:r>
      <w:r w:rsidRPr="005316EA">
        <w:rPr>
          <w:szCs w:val="24"/>
        </w:rPr>
        <w:t xml:space="preserve">būsto nuomos sutartį, pagal kurią </w:t>
      </w:r>
      <w:r w:rsidRPr="00C26A8D">
        <w:rPr>
          <w:szCs w:val="24"/>
        </w:rPr>
        <w:t>išsiperka</w:t>
      </w:r>
      <w:r w:rsidRPr="005316EA">
        <w:rPr>
          <w:szCs w:val="24"/>
        </w:rPr>
        <w:t xml:space="preserve"> fiziniams ar juridiniams asmenims (išskyrus </w:t>
      </w:r>
      <w:r>
        <w:rPr>
          <w:szCs w:val="24"/>
        </w:rPr>
        <w:t>Kretingos rajono</w:t>
      </w:r>
      <w:r w:rsidRPr="005316EA">
        <w:rPr>
          <w:szCs w:val="24"/>
        </w:rPr>
        <w:t xml:space="preserve"> savivaldybei) priklausantį tinkamą būstą, esantį </w:t>
      </w:r>
      <w:r>
        <w:rPr>
          <w:szCs w:val="24"/>
        </w:rPr>
        <w:t>Kretingos rajono</w:t>
      </w:r>
      <w:r w:rsidRPr="005316EA">
        <w:rPr>
          <w:szCs w:val="24"/>
        </w:rPr>
        <w:t xml:space="preserve"> savivaldybės teritorijoje. </w:t>
      </w:r>
      <w:r>
        <w:rPr>
          <w:szCs w:val="24"/>
        </w:rPr>
        <w:t>Išperkamosios b</w:t>
      </w:r>
      <w:r w:rsidRPr="005316EA">
        <w:rPr>
          <w:szCs w:val="24"/>
        </w:rPr>
        <w:t xml:space="preserve">ūsto </w:t>
      </w:r>
      <w:r w:rsidRPr="00EC46ED">
        <w:rPr>
          <w:szCs w:val="24"/>
        </w:rPr>
        <w:t xml:space="preserve">nuomos mokesčio dalies kompensacijos </w:t>
      </w:r>
      <w:r w:rsidRPr="005316EA">
        <w:rPr>
          <w:szCs w:val="24"/>
        </w:rPr>
        <w:t>sutartis privalo būti įregistruota Lietuvos Respublikos nekilnojamojo turto registre.</w:t>
      </w:r>
      <w:r>
        <w:rPr>
          <w:szCs w:val="24"/>
        </w:rPr>
        <w:t xml:space="preserve"> </w:t>
      </w:r>
    </w:p>
    <w:p w:rsidR="00A80CD1" w:rsidRDefault="00A80CD1" w:rsidP="00A80CD1">
      <w:pPr>
        <w:tabs>
          <w:tab w:val="left" w:pos="284"/>
          <w:tab w:val="left" w:pos="709"/>
          <w:tab w:val="left" w:pos="851"/>
          <w:tab w:val="left" w:pos="1134"/>
          <w:tab w:val="left" w:pos="1276"/>
        </w:tabs>
        <w:rPr>
          <w:b/>
          <w:caps/>
          <w:szCs w:val="24"/>
        </w:rPr>
      </w:pPr>
    </w:p>
    <w:p w:rsidR="00A80CD1" w:rsidRDefault="00A80CD1" w:rsidP="00A80CD1">
      <w:pPr>
        <w:tabs>
          <w:tab w:val="left" w:pos="284"/>
          <w:tab w:val="left" w:pos="709"/>
          <w:tab w:val="left" w:pos="851"/>
          <w:tab w:val="left" w:pos="1134"/>
          <w:tab w:val="left" w:pos="1276"/>
        </w:tabs>
        <w:ind w:firstLine="709"/>
        <w:jc w:val="center"/>
        <w:rPr>
          <w:b/>
          <w:caps/>
          <w:szCs w:val="24"/>
        </w:rPr>
      </w:pPr>
      <w:r>
        <w:rPr>
          <w:b/>
          <w:caps/>
          <w:szCs w:val="24"/>
        </w:rPr>
        <w:t>IV.</w:t>
      </w:r>
      <w:r>
        <w:rPr>
          <w:b/>
          <w:caps/>
          <w:szCs w:val="24"/>
        </w:rPr>
        <w:tab/>
        <w:t>Būsto nuomos ar išperkamosios BŪSTO nuomos mokesčių dalies kompensacijos dydis</w:t>
      </w:r>
    </w:p>
    <w:p w:rsidR="00A80CD1" w:rsidRDefault="00A80CD1" w:rsidP="00A80CD1">
      <w:pPr>
        <w:tabs>
          <w:tab w:val="left" w:pos="720"/>
          <w:tab w:val="left" w:pos="851"/>
          <w:tab w:val="left" w:pos="1134"/>
          <w:tab w:val="left" w:pos="1276"/>
        </w:tabs>
        <w:ind w:firstLine="709"/>
        <w:jc w:val="both"/>
        <w:rPr>
          <w:szCs w:val="24"/>
        </w:rPr>
      </w:pPr>
    </w:p>
    <w:p w:rsidR="00A80CD1" w:rsidRPr="00C26A8D" w:rsidRDefault="00A80CD1" w:rsidP="00A80CD1">
      <w:pPr>
        <w:pStyle w:val="Sraopastraipa"/>
        <w:numPr>
          <w:ilvl w:val="0"/>
          <w:numId w:val="1"/>
        </w:numPr>
        <w:tabs>
          <w:tab w:val="left" w:pos="0"/>
          <w:tab w:val="left" w:pos="1418"/>
        </w:tabs>
        <w:ind w:left="0" w:firstLine="851"/>
        <w:jc w:val="both"/>
        <w:rPr>
          <w:color w:val="FF0000"/>
          <w:szCs w:val="24"/>
        </w:rPr>
      </w:pPr>
      <w:r w:rsidRPr="00CE209B">
        <w:rPr>
          <w:szCs w:val="24"/>
        </w:rPr>
        <w:t xml:space="preserve">Asmenims ir šeimoms, turintiems teisę į būsto nuomos mokesčio dalies kompensaciją pagal </w:t>
      </w:r>
      <w:r w:rsidRPr="008C02EA">
        <w:rPr>
          <w:szCs w:val="24"/>
        </w:rPr>
        <w:t xml:space="preserve">šio Aprašo 6–7 punktus ar į išperkamosios būsto nuomos mokesčio dalies kompensaciją pagal šio Aprašo 8–9 punktus, dydis </w:t>
      </w:r>
      <w:r w:rsidRPr="00CE209B">
        <w:rPr>
          <w:szCs w:val="24"/>
        </w:rPr>
        <w:t xml:space="preserve">nustatomas pagal būsto nuomos ar išperkamosios būsto nuomos </w:t>
      </w:r>
      <w:r w:rsidRPr="00CE209B">
        <w:rPr>
          <w:szCs w:val="24"/>
        </w:rPr>
        <w:lastRenderedPageBreak/>
        <w:t>mokesčių dalies kompensacijos bazinį dydį, kurį nustato Lietuvos Respublikos socialinės apsaugos ir darbo ministras, vadovaudamasis Metodika.</w:t>
      </w:r>
      <w:r>
        <w:rPr>
          <w:szCs w:val="24"/>
        </w:rPr>
        <w:t xml:space="preserve"> </w:t>
      </w:r>
    </w:p>
    <w:p w:rsidR="00A80CD1" w:rsidRPr="003A1ADB" w:rsidRDefault="00A80CD1" w:rsidP="00A80CD1">
      <w:pPr>
        <w:pStyle w:val="Sraopastraipa"/>
        <w:numPr>
          <w:ilvl w:val="0"/>
          <w:numId w:val="1"/>
        </w:numPr>
        <w:tabs>
          <w:tab w:val="left" w:pos="0"/>
          <w:tab w:val="left" w:pos="1418"/>
        </w:tabs>
        <w:ind w:left="0" w:firstLine="851"/>
        <w:jc w:val="both"/>
        <w:rPr>
          <w:color w:val="FF0000"/>
          <w:szCs w:val="24"/>
        </w:rPr>
      </w:pPr>
      <w:r w:rsidRPr="004F1FA8">
        <w:rPr>
          <w:szCs w:val="24"/>
        </w:rPr>
        <w:t>Būsto nuomos ar išperkamosios būsto nuomos mokesčių dalies kompensacijos dydis perskaičiuojamas pagal Lietuvos Respublikos Vyriausybės Kretingos rajono savivaldybei patvirtintą bazinio būsto nuomos ar išperkamosios būsto nuomos mokesčių dalies kompensacijos dydžio perskaičiavimo koeficientą (toliau – Koeficientas).</w:t>
      </w:r>
    </w:p>
    <w:p w:rsidR="00A80CD1" w:rsidRPr="00FC5306" w:rsidRDefault="00A80CD1" w:rsidP="00A80CD1">
      <w:pPr>
        <w:pStyle w:val="Sraopastraipa"/>
        <w:numPr>
          <w:ilvl w:val="0"/>
          <w:numId w:val="1"/>
        </w:numPr>
        <w:tabs>
          <w:tab w:val="left" w:pos="0"/>
          <w:tab w:val="left" w:pos="1418"/>
        </w:tabs>
        <w:ind w:left="0" w:firstLine="851"/>
        <w:jc w:val="both"/>
        <w:rPr>
          <w:color w:val="FF0000"/>
          <w:szCs w:val="24"/>
        </w:rPr>
      </w:pPr>
      <w:r w:rsidRPr="004F1FA8">
        <w:rPr>
          <w:szCs w:val="24"/>
        </w:rPr>
        <w:t>Patvirtinto Koeficiento dydis turi užtikrinti, kad būsto nuomos ar išperkamosios būsto nuomos mokesčių dalies kompensacijos dydis būtų ne mažesnis kaip 50 procentų Kretingos rajono rinkos vidutinio nuomos mokesčio, apskaičiuoto asmeniui pagal tinkamo būsto naudingojo ploto normatyvą.</w:t>
      </w:r>
      <w:r>
        <w:rPr>
          <w:szCs w:val="24"/>
        </w:rPr>
        <w:t xml:space="preserve"> </w:t>
      </w:r>
    </w:p>
    <w:p w:rsidR="00A80CD1" w:rsidRPr="009F335B" w:rsidRDefault="00A80CD1" w:rsidP="00A80CD1">
      <w:pPr>
        <w:pStyle w:val="Sraopastraipa"/>
        <w:numPr>
          <w:ilvl w:val="0"/>
          <w:numId w:val="1"/>
        </w:numPr>
        <w:tabs>
          <w:tab w:val="left" w:pos="0"/>
          <w:tab w:val="left" w:pos="1418"/>
        </w:tabs>
        <w:ind w:left="0" w:firstLine="851"/>
        <w:jc w:val="both"/>
        <w:rPr>
          <w:color w:val="FF0000"/>
          <w:szCs w:val="24"/>
        </w:rPr>
      </w:pPr>
      <w:r w:rsidRPr="004F1FA8">
        <w:rPr>
          <w:szCs w:val="24"/>
        </w:rPr>
        <w:t>Būsto nuomos ar išperkamosios būsto nuomos mokesčių dalies kompensacija negali viršyti būsto nuomos ar išperkamosios būsto nuomos mokesčio dydžio.</w:t>
      </w:r>
      <w:r>
        <w:rPr>
          <w:szCs w:val="24"/>
        </w:rPr>
        <w:t xml:space="preserve"> </w:t>
      </w:r>
    </w:p>
    <w:p w:rsidR="00A80CD1" w:rsidRDefault="00A80CD1" w:rsidP="00A80CD1">
      <w:pPr>
        <w:tabs>
          <w:tab w:val="left" w:pos="0"/>
        </w:tabs>
        <w:ind w:firstLine="851"/>
        <w:jc w:val="both"/>
        <w:rPr>
          <w:szCs w:val="24"/>
        </w:rPr>
      </w:pPr>
    </w:p>
    <w:p w:rsidR="00A80CD1" w:rsidRPr="008C02EA" w:rsidRDefault="00A80CD1" w:rsidP="00A80CD1">
      <w:pPr>
        <w:tabs>
          <w:tab w:val="left" w:pos="0"/>
        </w:tabs>
        <w:ind w:firstLine="851"/>
        <w:jc w:val="center"/>
        <w:rPr>
          <w:b/>
          <w:szCs w:val="24"/>
        </w:rPr>
      </w:pPr>
      <w:r w:rsidRPr="008C02EA">
        <w:rPr>
          <w:b/>
          <w:szCs w:val="24"/>
        </w:rPr>
        <w:t>V. BŪSTO NUOMOS AR IŠPERKAMOSIOS BŪSTO NUOMOS MOKESČIŲ DALIES KOMPENSACIJŲ MOKĖJIMAS</w:t>
      </w:r>
    </w:p>
    <w:p w:rsidR="00A80CD1" w:rsidRPr="008C02EA" w:rsidRDefault="00A80CD1" w:rsidP="00A80CD1">
      <w:pPr>
        <w:tabs>
          <w:tab w:val="left" w:pos="0"/>
        </w:tabs>
        <w:ind w:firstLine="851"/>
        <w:jc w:val="both"/>
        <w:rPr>
          <w:szCs w:val="24"/>
        </w:rPr>
      </w:pPr>
    </w:p>
    <w:p w:rsidR="00A80CD1" w:rsidRPr="00E16671" w:rsidRDefault="00A80CD1" w:rsidP="00A80CD1">
      <w:pPr>
        <w:pStyle w:val="Sraopastraipa"/>
        <w:numPr>
          <w:ilvl w:val="0"/>
          <w:numId w:val="1"/>
        </w:numPr>
        <w:tabs>
          <w:tab w:val="left" w:pos="0"/>
          <w:tab w:val="left" w:pos="851"/>
          <w:tab w:val="left" w:pos="1418"/>
        </w:tabs>
        <w:ind w:left="0" w:firstLine="851"/>
        <w:jc w:val="both"/>
        <w:rPr>
          <w:color w:val="FF0000"/>
          <w:szCs w:val="24"/>
        </w:rPr>
      </w:pPr>
      <w:r w:rsidRPr="00A468AA">
        <w:rPr>
          <w:szCs w:val="24"/>
        </w:rPr>
        <w:t xml:space="preserve">Kretingos rajono savivaldybės </w:t>
      </w:r>
      <w:r w:rsidRPr="00860C7C">
        <w:rPr>
          <w:strike/>
          <w:szCs w:val="24"/>
        </w:rPr>
        <w:t>administracijos direktorius</w:t>
      </w:r>
      <w:r>
        <w:rPr>
          <w:szCs w:val="24"/>
        </w:rPr>
        <w:t xml:space="preserve"> (toliau – s</w:t>
      </w:r>
      <w:r w:rsidRPr="00A3261E">
        <w:rPr>
          <w:szCs w:val="24"/>
        </w:rPr>
        <w:t>avivaldybės)</w:t>
      </w:r>
      <w:r w:rsidRPr="00A468AA">
        <w:rPr>
          <w:szCs w:val="24"/>
        </w:rPr>
        <w:t xml:space="preserve"> </w:t>
      </w:r>
      <w:r w:rsidRPr="00860C7C">
        <w:rPr>
          <w:b/>
          <w:szCs w:val="24"/>
        </w:rPr>
        <w:t>meras</w:t>
      </w:r>
      <w:r>
        <w:rPr>
          <w:szCs w:val="24"/>
        </w:rPr>
        <w:t xml:space="preserve"> </w:t>
      </w:r>
      <w:r w:rsidRPr="00A468AA">
        <w:rPr>
          <w:szCs w:val="24"/>
        </w:rPr>
        <w:t>sprendimą dėl būsto nuomos ar išperkamosios būsto nuomos mokesčių mokėjimo priima ne vėliau kaip per 30 kalendorinių dienų nuo asmens ar šeimos kreipimosi dėl būsto nuomos ar išperkamosios būsto nuomos mokesčių dalies kompensacijos.</w:t>
      </w:r>
    </w:p>
    <w:p w:rsidR="00A80CD1" w:rsidRPr="00E16671" w:rsidRDefault="00A80CD1" w:rsidP="00A80CD1">
      <w:pPr>
        <w:pStyle w:val="Sraopastraipa"/>
        <w:numPr>
          <w:ilvl w:val="0"/>
          <w:numId w:val="1"/>
        </w:numPr>
        <w:tabs>
          <w:tab w:val="left" w:pos="0"/>
          <w:tab w:val="left" w:pos="1418"/>
        </w:tabs>
        <w:ind w:left="0" w:firstLine="851"/>
        <w:jc w:val="both"/>
        <w:rPr>
          <w:color w:val="FF0000"/>
          <w:szCs w:val="24"/>
        </w:rPr>
      </w:pPr>
      <w:r>
        <w:rPr>
          <w:szCs w:val="24"/>
        </w:rPr>
        <w:t xml:space="preserve">Būsto nuomos ar išperkamosios būsto nuomos mokesčių dalies kompensacijos mokamos už laikotarpį nuo būsto nuomos ar </w:t>
      </w:r>
      <w:r w:rsidRPr="00184460">
        <w:rPr>
          <w:szCs w:val="24"/>
        </w:rPr>
        <w:t>išperkamosios būsto nuomos</w:t>
      </w:r>
      <w:r>
        <w:rPr>
          <w:szCs w:val="24"/>
        </w:rPr>
        <w:t xml:space="preserve"> sutarties sudarymo dienos, jeigu savivaldybės </w:t>
      </w:r>
      <w:r w:rsidRPr="00A3261E">
        <w:rPr>
          <w:strike/>
          <w:szCs w:val="24"/>
        </w:rPr>
        <w:t>administracija</w:t>
      </w:r>
      <w:r>
        <w:rPr>
          <w:szCs w:val="24"/>
        </w:rPr>
        <w:t xml:space="preserve"> </w:t>
      </w:r>
      <w:r>
        <w:rPr>
          <w:b/>
          <w:szCs w:val="24"/>
        </w:rPr>
        <w:t>meras</w:t>
      </w:r>
      <w:r>
        <w:rPr>
          <w:szCs w:val="24"/>
        </w:rPr>
        <w:t xml:space="preserve"> priėmė sprendimą mokėti būsto nuomos ar išperkamosios būsto nuomos mokesčio dalies kompensaciją, bet ne anksčiau kaip nuo asmens ar šeimos kreipimosi dėl būsto nuomos ar išperkamosios būsto nuomos mokesčio dalies kompensacijos. </w:t>
      </w:r>
    </w:p>
    <w:p w:rsidR="00A80CD1" w:rsidRPr="00B464D8" w:rsidRDefault="00A80CD1" w:rsidP="00A80CD1">
      <w:pPr>
        <w:pStyle w:val="Sraopastraipa"/>
        <w:numPr>
          <w:ilvl w:val="0"/>
          <w:numId w:val="1"/>
        </w:numPr>
        <w:tabs>
          <w:tab w:val="left" w:pos="0"/>
          <w:tab w:val="left" w:pos="1418"/>
        </w:tabs>
        <w:ind w:left="0" w:firstLine="851"/>
        <w:jc w:val="both"/>
        <w:rPr>
          <w:color w:val="FF0000"/>
          <w:szCs w:val="24"/>
        </w:rPr>
      </w:pPr>
      <w:r w:rsidRPr="00BF1DE8">
        <w:rPr>
          <w:szCs w:val="24"/>
        </w:rPr>
        <w:t xml:space="preserve">Būsto nuomos ar išperkamosios būsto nuomos mokesčio dalies kompensacija mokama už praėjusį mėnesį (mokant pirmą kartą, kai savivaldybės </w:t>
      </w:r>
      <w:r w:rsidRPr="00A3261E">
        <w:rPr>
          <w:strike/>
          <w:szCs w:val="24"/>
        </w:rPr>
        <w:t>administracija</w:t>
      </w:r>
      <w:r>
        <w:rPr>
          <w:szCs w:val="24"/>
        </w:rPr>
        <w:t xml:space="preserve"> </w:t>
      </w:r>
      <w:r>
        <w:rPr>
          <w:b/>
          <w:szCs w:val="24"/>
        </w:rPr>
        <w:t>meras</w:t>
      </w:r>
      <w:r w:rsidRPr="00BF1DE8">
        <w:rPr>
          <w:szCs w:val="24"/>
        </w:rPr>
        <w:t xml:space="preserve"> priima sprendimą mokėti būsto nuomos ar išperkamosios būsto nuomos mokesčio dalies kompensaciją, – už visą laikotarpį nuo būsto nuomos ar </w:t>
      </w:r>
      <w:r w:rsidRPr="00184460">
        <w:rPr>
          <w:szCs w:val="24"/>
        </w:rPr>
        <w:t>išperkamosios būsto nuomos</w:t>
      </w:r>
      <w:r w:rsidRPr="00BF1DE8">
        <w:rPr>
          <w:szCs w:val="24"/>
        </w:rPr>
        <w:t xml:space="preserve"> sutarties sudarymo dienos, bet ne anksčiau kaip nuo asmens ar šeimos kreipimosi dėl būsto nuomos ar išperkamosios būsto nuomos mokesčio dalies kompensacijos</w:t>
      </w:r>
      <w:r w:rsidRPr="008C02EA">
        <w:rPr>
          <w:szCs w:val="24"/>
        </w:rPr>
        <w:t xml:space="preserve">) iki kalendorinių metų pabaigos </w:t>
      </w:r>
      <w:r w:rsidRPr="00BF1DE8">
        <w:rPr>
          <w:szCs w:val="24"/>
        </w:rPr>
        <w:t>ir pervedama ne vėliau kaip iki einamojo mėnesio dvidešimt penktos kalendorinės dienos nuomininkui arba rašytiniu nuomininko prašymu tiesiogiai nuomotojui.</w:t>
      </w:r>
      <w:r w:rsidRPr="00326FF5">
        <w:t xml:space="preserve"> </w:t>
      </w:r>
      <w:r w:rsidRPr="00B464D8">
        <w:rPr>
          <w:szCs w:val="24"/>
        </w:rPr>
        <w:t xml:space="preserve">Socialinės paramos skyrius pateikia Buhalterinės apskaitos skyriui iki einamojo mėnesio 10 dienos Paramos būstui sąrašus, lydraščius bei planines išlaidas pagal išmokų rūšis. </w:t>
      </w:r>
    </w:p>
    <w:p w:rsidR="00A80CD1" w:rsidRPr="004B25B1" w:rsidRDefault="00A80CD1" w:rsidP="00A80CD1">
      <w:pPr>
        <w:pStyle w:val="Sraopastraipa"/>
        <w:numPr>
          <w:ilvl w:val="0"/>
          <w:numId w:val="1"/>
        </w:numPr>
        <w:tabs>
          <w:tab w:val="left" w:pos="0"/>
          <w:tab w:val="left" w:pos="720"/>
          <w:tab w:val="left" w:pos="851"/>
          <w:tab w:val="left" w:pos="1418"/>
        </w:tabs>
        <w:ind w:left="0" w:firstLine="851"/>
        <w:jc w:val="both"/>
        <w:rPr>
          <w:szCs w:val="24"/>
        </w:rPr>
      </w:pPr>
      <w:r w:rsidRPr="00BA020D">
        <w:rPr>
          <w:szCs w:val="24"/>
        </w:rPr>
        <w:t>Kitų kalendorini</w:t>
      </w:r>
      <w:r>
        <w:rPr>
          <w:szCs w:val="24"/>
        </w:rPr>
        <w:t>ų metų pradžioje, atsižvelgdama</w:t>
      </w:r>
      <w:r w:rsidRPr="00BA020D">
        <w:rPr>
          <w:szCs w:val="24"/>
        </w:rPr>
        <w:t xml:space="preserve"> į </w:t>
      </w:r>
      <w:r w:rsidRPr="008C02EA">
        <w:rPr>
          <w:szCs w:val="24"/>
        </w:rPr>
        <w:t xml:space="preserve">Aprašo 11 punkte </w:t>
      </w:r>
      <w:r w:rsidRPr="00BA020D">
        <w:rPr>
          <w:szCs w:val="24"/>
        </w:rPr>
        <w:t xml:space="preserve">nurodytas aplinkybes, Savivaldybės </w:t>
      </w:r>
      <w:r w:rsidRPr="00A3261E">
        <w:rPr>
          <w:strike/>
          <w:szCs w:val="24"/>
        </w:rPr>
        <w:t>administracija</w:t>
      </w:r>
      <w:r>
        <w:rPr>
          <w:szCs w:val="24"/>
        </w:rPr>
        <w:t xml:space="preserve"> </w:t>
      </w:r>
      <w:r>
        <w:rPr>
          <w:b/>
          <w:szCs w:val="24"/>
        </w:rPr>
        <w:t>administracijos Socialinės paramos skyrius</w:t>
      </w:r>
      <w:r w:rsidRPr="00BA020D">
        <w:rPr>
          <w:szCs w:val="24"/>
        </w:rPr>
        <w:t xml:space="preserve"> </w:t>
      </w:r>
      <w:r w:rsidRPr="00BA020D">
        <w:rPr>
          <w:szCs w:val="24"/>
          <w:lang w:val="fi-FI"/>
        </w:rPr>
        <w:t xml:space="preserve">perskaičiuoja būsto nuomos ar </w:t>
      </w:r>
      <w:r w:rsidRPr="004B25B1">
        <w:rPr>
          <w:szCs w:val="24"/>
          <w:lang w:val="fi-FI"/>
        </w:rPr>
        <w:t xml:space="preserve">išperkamosios būsto nuomos </w:t>
      </w:r>
      <w:r>
        <w:rPr>
          <w:szCs w:val="24"/>
          <w:lang w:val="fi-FI"/>
        </w:rPr>
        <w:t xml:space="preserve">mokesčio dalies kompensacijos </w:t>
      </w:r>
      <w:r w:rsidRPr="004B25B1">
        <w:rPr>
          <w:szCs w:val="24"/>
          <w:lang w:val="fi-FI"/>
        </w:rPr>
        <w:t xml:space="preserve">dydį kalendoriniams metams </w:t>
      </w:r>
      <w:r w:rsidRPr="004B25B1">
        <w:rPr>
          <w:szCs w:val="24"/>
        </w:rPr>
        <w:t xml:space="preserve">(tuo atveju, jei keičiasi bazinis būsto nuomos </w:t>
      </w:r>
      <w:r w:rsidRPr="00D15EE0">
        <w:rPr>
          <w:szCs w:val="24"/>
        </w:rPr>
        <w:t>ar išperkamosios būsto nuomos mokesčių dalies kompensacijos dydis arba perskaičiavimo koeficientas). Jei</w:t>
      </w:r>
      <w:r w:rsidRPr="00BA020D">
        <w:rPr>
          <w:szCs w:val="24"/>
        </w:rPr>
        <w:t xml:space="preserve"> asmuo ar šeima nepraranda teisės į būsto nuomos ar išperkamosios būsto nuomos mokesčių dalies kompensaciją (atitinka Aprašo II ir III skyriuose išdėstytus reikalavimus), Savivaldybės </w:t>
      </w:r>
      <w:r w:rsidRPr="00A3261E">
        <w:rPr>
          <w:strike/>
          <w:szCs w:val="24"/>
        </w:rPr>
        <w:t>administracijos direktoriaus įsakymu</w:t>
      </w:r>
      <w:r>
        <w:rPr>
          <w:szCs w:val="24"/>
        </w:rPr>
        <w:t xml:space="preserve"> </w:t>
      </w:r>
      <w:r>
        <w:rPr>
          <w:b/>
          <w:szCs w:val="24"/>
        </w:rPr>
        <w:t xml:space="preserve">mero potvarkiu </w:t>
      </w:r>
      <w:r w:rsidRPr="00BA020D">
        <w:rPr>
          <w:szCs w:val="24"/>
        </w:rPr>
        <w:t xml:space="preserve">perskaičiuotos būsto nuomos ar </w:t>
      </w:r>
      <w:r w:rsidRPr="004B25B1">
        <w:rPr>
          <w:szCs w:val="24"/>
        </w:rPr>
        <w:t xml:space="preserve">išperkamosios būsto nuomos </w:t>
      </w:r>
      <w:r>
        <w:rPr>
          <w:szCs w:val="24"/>
        </w:rPr>
        <w:t xml:space="preserve">mokesčio dalies kompensacijos </w:t>
      </w:r>
      <w:r w:rsidRPr="004B25B1">
        <w:rPr>
          <w:szCs w:val="24"/>
        </w:rPr>
        <w:t>mokėjimas pratęsiamas iki būsto nuomos sutarties termino pabaigos</w:t>
      </w:r>
      <w:r w:rsidRPr="00BA020D">
        <w:rPr>
          <w:szCs w:val="24"/>
        </w:rPr>
        <w:t xml:space="preserve"> arba kalendorinių metų pabaigo</w:t>
      </w:r>
      <w:r w:rsidRPr="008C7A2E">
        <w:rPr>
          <w:szCs w:val="24"/>
        </w:rPr>
        <w:t xml:space="preserve">s. </w:t>
      </w:r>
      <w:r w:rsidRPr="004B25B1">
        <w:rPr>
          <w:szCs w:val="24"/>
        </w:rPr>
        <w:t xml:space="preserve">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 </w:t>
      </w:r>
    </w:p>
    <w:p w:rsidR="00A80CD1" w:rsidRDefault="00A80CD1" w:rsidP="00A80CD1">
      <w:pPr>
        <w:pStyle w:val="Sraopastraipa"/>
        <w:numPr>
          <w:ilvl w:val="0"/>
          <w:numId w:val="1"/>
        </w:numPr>
        <w:tabs>
          <w:tab w:val="left" w:pos="0"/>
          <w:tab w:val="left" w:pos="1418"/>
        </w:tabs>
        <w:ind w:left="0" w:firstLine="851"/>
        <w:jc w:val="both"/>
        <w:rPr>
          <w:szCs w:val="24"/>
        </w:rPr>
      </w:pPr>
      <w:r w:rsidRPr="00D04CB2">
        <w:rPr>
          <w:szCs w:val="24"/>
        </w:rPr>
        <w:t>Išperkamosios būsto nuomos mokesčio dalies kompensacija mokama ne ilgiau kaip 30 metų nuo išperkamosios būsto nuomos sutarties įregistravimo Nekilnojamojo turto registre dienos.</w:t>
      </w:r>
    </w:p>
    <w:p w:rsidR="00A80CD1" w:rsidRPr="00D15EE0" w:rsidRDefault="00A80CD1" w:rsidP="00A80CD1">
      <w:pPr>
        <w:pStyle w:val="Sraopastraipa"/>
        <w:numPr>
          <w:ilvl w:val="0"/>
          <w:numId w:val="1"/>
        </w:numPr>
        <w:tabs>
          <w:tab w:val="left" w:pos="0"/>
          <w:tab w:val="left" w:pos="1418"/>
        </w:tabs>
        <w:ind w:left="0" w:firstLine="851"/>
        <w:jc w:val="both"/>
        <w:rPr>
          <w:color w:val="FF0000"/>
          <w:szCs w:val="24"/>
        </w:rPr>
      </w:pPr>
      <w:r w:rsidRPr="00D04CB2">
        <w:rPr>
          <w:szCs w:val="24"/>
        </w:rPr>
        <w:lastRenderedPageBreak/>
        <w:t>Asmenys ir šeimos, įrašyti į Asmenų ir šeimų, turinčių teisę į socialinio būsto nuomą, sąrašą ir gaunantys būsto nuomos mokesčio dalies kompensaciją, neišbraukiami iš Asmenų ir šeimų, turinčių teisę į socialinio būsto nuomą, sąrašo.</w:t>
      </w:r>
    </w:p>
    <w:p w:rsidR="00A80CD1" w:rsidRPr="007B6870" w:rsidRDefault="00A80CD1" w:rsidP="00A80CD1">
      <w:pPr>
        <w:pStyle w:val="Sraopastraipa"/>
        <w:numPr>
          <w:ilvl w:val="0"/>
          <w:numId w:val="1"/>
        </w:numPr>
        <w:tabs>
          <w:tab w:val="left" w:pos="0"/>
          <w:tab w:val="left" w:pos="851"/>
          <w:tab w:val="left" w:pos="1134"/>
          <w:tab w:val="left" w:pos="1418"/>
        </w:tabs>
        <w:ind w:left="0" w:firstLine="851"/>
        <w:jc w:val="both"/>
        <w:rPr>
          <w:szCs w:val="24"/>
        </w:rPr>
      </w:pPr>
      <w:r w:rsidRPr="007B6870">
        <w:rPr>
          <w:szCs w:val="24"/>
        </w:rPr>
        <w:t>Asmenų ir šeimų, gaunančių būsto nuomos ar išperkamosios būsto nuomos mokesčio dalies kompensacijas apskaita tvarkoma skirstant asmenis ar šeimas į šias grupes:</w:t>
      </w:r>
    </w:p>
    <w:p w:rsidR="00A80CD1" w:rsidRPr="007B6870" w:rsidRDefault="00A80CD1" w:rsidP="00A80CD1">
      <w:pPr>
        <w:pStyle w:val="Sraopastraipa"/>
        <w:numPr>
          <w:ilvl w:val="0"/>
          <w:numId w:val="5"/>
        </w:numPr>
        <w:tabs>
          <w:tab w:val="left" w:pos="1418"/>
        </w:tabs>
        <w:ind w:left="0" w:firstLine="851"/>
        <w:jc w:val="both"/>
        <w:rPr>
          <w:szCs w:val="24"/>
        </w:rPr>
      </w:pPr>
      <w:r w:rsidRPr="007B6870">
        <w:rPr>
          <w:szCs w:val="24"/>
        </w:rPr>
        <w:t>jaunų šeimų;</w:t>
      </w:r>
    </w:p>
    <w:p w:rsidR="00A80CD1" w:rsidRPr="007B6870" w:rsidRDefault="00A80CD1" w:rsidP="00A80CD1">
      <w:pPr>
        <w:pStyle w:val="Sraopastraipa"/>
        <w:numPr>
          <w:ilvl w:val="0"/>
          <w:numId w:val="5"/>
        </w:numPr>
        <w:tabs>
          <w:tab w:val="left" w:pos="1418"/>
        </w:tabs>
        <w:ind w:left="0" w:firstLine="851"/>
        <w:jc w:val="both"/>
        <w:rPr>
          <w:szCs w:val="24"/>
        </w:rPr>
      </w:pPr>
      <w:r w:rsidRPr="007B6870">
        <w:rPr>
          <w:szCs w:val="24"/>
        </w:rPr>
        <w:t>šeimų, auginančių tris ar daugiau vaikų ir (ar) vaikų, kuriems nustatyta nuolatinė globa (rūpyba);</w:t>
      </w:r>
    </w:p>
    <w:p w:rsidR="00A80CD1" w:rsidRPr="007B6870" w:rsidRDefault="00A80CD1" w:rsidP="00A80CD1">
      <w:pPr>
        <w:pStyle w:val="Sraopastraipa"/>
        <w:numPr>
          <w:ilvl w:val="0"/>
          <w:numId w:val="5"/>
        </w:numPr>
        <w:tabs>
          <w:tab w:val="left" w:pos="1418"/>
        </w:tabs>
        <w:ind w:left="0" w:firstLine="851"/>
        <w:jc w:val="both"/>
        <w:rPr>
          <w:szCs w:val="24"/>
        </w:rPr>
      </w:pPr>
      <w:r w:rsidRPr="007B6870">
        <w:rPr>
          <w:szCs w:val="24"/>
        </w:rPr>
        <w:t>likusių be tėvų globos asmenų ir jų šeimų. Šią grupę sudaro iki 36 metų buvę likę be tėvų globos asmenys ar jų šeimos, taip pat likę be tėvų globos asmenys, kurie yra ne jaunesni kaip 16 metų, jų atstovams pagal įstatymą (rūpintojams) pateikus prašymą, tačiau socialinio būsto nuoma jiems siūloma tik įgijus visišką civilinį veiksnumą, jeigu jie atitinka šio įstatymo 9 straipsnio 1 dalyje nurodytus reikalavimus;</w:t>
      </w:r>
    </w:p>
    <w:p w:rsidR="00A80CD1" w:rsidRPr="007B6870" w:rsidRDefault="00A80CD1" w:rsidP="00A80CD1">
      <w:pPr>
        <w:pStyle w:val="Sraopastraipa"/>
        <w:numPr>
          <w:ilvl w:val="0"/>
          <w:numId w:val="5"/>
        </w:numPr>
        <w:tabs>
          <w:tab w:val="left" w:pos="1418"/>
        </w:tabs>
        <w:ind w:left="0" w:firstLine="851"/>
        <w:jc w:val="both"/>
        <w:rPr>
          <w:szCs w:val="24"/>
        </w:rPr>
      </w:pPr>
      <w:r w:rsidRPr="007B6870">
        <w:rPr>
          <w:szCs w:val="24"/>
        </w:rPr>
        <w:t>neįgaliųjų, asmenų, sergančių lėtinių ligų, įrašytų į Vyriausybės ar jos įgaliotos institucijos patvirtintą sąrašą, sunkiomis formomis, ir šeimų, kuriose yra tokių asmenų;</w:t>
      </w:r>
    </w:p>
    <w:p w:rsidR="00A80CD1" w:rsidRDefault="00A80CD1" w:rsidP="00A80CD1">
      <w:pPr>
        <w:pStyle w:val="Sraopastraipa"/>
        <w:numPr>
          <w:ilvl w:val="0"/>
          <w:numId w:val="5"/>
        </w:numPr>
        <w:tabs>
          <w:tab w:val="left" w:pos="1418"/>
        </w:tabs>
        <w:ind w:left="0" w:firstLine="851"/>
        <w:jc w:val="both"/>
        <w:rPr>
          <w:szCs w:val="24"/>
        </w:rPr>
      </w:pPr>
      <w:r w:rsidRPr="007B6870">
        <w:rPr>
          <w:szCs w:val="24"/>
        </w:rPr>
        <w:t xml:space="preserve">bendroji. </w:t>
      </w:r>
    </w:p>
    <w:p w:rsidR="00A80CD1" w:rsidRPr="00F80F7C" w:rsidRDefault="00A80CD1" w:rsidP="00A80CD1">
      <w:pPr>
        <w:pStyle w:val="Sraopastraipa"/>
        <w:numPr>
          <w:ilvl w:val="0"/>
          <w:numId w:val="7"/>
        </w:numPr>
        <w:tabs>
          <w:tab w:val="left" w:pos="1418"/>
        </w:tabs>
        <w:ind w:left="0" w:firstLine="851"/>
        <w:jc w:val="both"/>
        <w:rPr>
          <w:szCs w:val="24"/>
        </w:rPr>
      </w:pPr>
      <w:r w:rsidRPr="00F80F7C">
        <w:rPr>
          <w:szCs w:val="24"/>
        </w:rPr>
        <w:t xml:space="preserve">Duomenys apie asmenis ir šeimas, kuriems Savivaldybės </w:t>
      </w:r>
      <w:r w:rsidRPr="00A3261E">
        <w:rPr>
          <w:strike/>
          <w:szCs w:val="24"/>
        </w:rPr>
        <w:t>administracijos</w:t>
      </w:r>
      <w:r>
        <w:rPr>
          <w:szCs w:val="24"/>
        </w:rPr>
        <w:t xml:space="preserve"> </w:t>
      </w:r>
      <w:r>
        <w:rPr>
          <w:b/>
          <w:szCs w:val="24"/>
        </w:rPr>
        <w:t>mero</w:t>
      </w:r>
      <w:r w:rsidRPr="00F80F7C">
        <w:rPr>
          <w:szCs w:val="24"/>
        </w:rPr>
        <w:t xml:space="preserve"> sprendimu skirta ir mokama būsto nuomos ar išperkamosios būsto nuomos mokesčių dalies kompensacija, suvedami į Socialinės paramos šeimai informacinę sistemą (SPIS).</w:t>
      </w:r>
    </w:p>
    <w:p w:rsidR="00A80CD1" w:rsidRPr="00DD21CF" w:rsidRDefault="00A80CD1" w:rsidP="00A80CD1">
      <w:pPr>
        <w:pStyle w:val="Sraopastraipa"/>
        <w:tabs>
          <w:tab w:val="left" w:pos="1418"/>
        </w:tabs>
        <w:ind w:left="1778"/>
        <w:jc w:val="both"/>
        <w:rPr>
          <w:szCs w:val="24"/>
        </w:rPr>
      </w:pPr>
    </w:p>
    <w:p w:rsidR="00A80CD1" w:rsidRPr="008C7A2E" w:rsidRDefault="00A80CD1" w:rsidP="00A80CD1">
      <w:pPr>
        <w:tabs>
          <w:tab w:val="left" w:pos="0"/>
          <w:tab w:val="left" w:pos="567"/>
          <w:tab w:val="left" w:pos="851"/>
          <w:tab w:val="left" w:pos="1134"/>
          <w:tab w:val="left" w:pos="1276"/>
          <w:tab w:val="left" w:pos="1701"/>
        </w:tabs>
        <w:ind w:firstLine="709"/>
        <w:jc w:val="center"/>
        <w:rPr>
          <w:b/>
          <w:szCs w:val="24"/>
        </w:rPr>
      </w:pPr>
      <w:r>
        <w:rPr>
          <w:b/>
          <w:szCs w:val="24"/>
        </w:rPr>
        <w:t>VI.</w:t>
      </w:r>
      <w:r>
        <w:rPr>
          <w:b/>
          <w:szCs w:val="24"/>
        </w:rPr>
        <w:tab/>
        <w:t xml:space="preserve">BŪSTO NUOMOS AR IŠPERKAMOSIOS BŪSTO NUOMOS MOKESČIŲ DALIES KOMPENSACIJOS MOKĖJIMO STABDYMAS, NUTRAUKIMAS, PERMOKĖTŲ </w:t>
      </w:r>
      <w:r w:rsidRPr="008C7A2E">
        <w:rPr>
          <w:b/>
          <w:szCs w:val="24"/>
        </w:rPr>
        <w:t>KOMPENSACIJŲ IŠIEŠKOJIMAS IR GRĄŽINIMAS</w:t>
      </w:r>
    </w:p>
    <w:p w:rsidR="00A80CD1" w:rsidRPr="008C7A2E" w:rsidRDefault="00A80CD1" w:rsidP="00A80CD1">
      <w:pPr>
        <w:tabs>
          <w:tab w:val="left" w:pos="720"/>
          <w:tab w:val="left" w:pos="851"/>
          <w:tab w:val="left" w:pos="1134"/>
          <w:tab w:val="left" w:pos="1276"/>
        </w:tabs>
        <w:ind w:firstLine="709"/>
        <w:jc w:val="center"/>
        <w:rPr>
          <w:szCs w:val="24"/>
        </w:rPr>
      </w:pPr>
    </w:p>
    <w:p w:rsidR="00A80CD1" w:rsidRPr="0097115A" w:rsidRDefault="00A80CD1" w:rsidP="00A80CD1">
      <w:pPr>
        <w:pStyle w:val="Sraopastraipa"/>
        <w:numPr>
          <w:ilvl w:val="0"/>
          <w:numId w:val="7"/>
        </w:numPr>
        <w:tabs>
          <w:tab w:val="left" w:pos="1418"/>
        </w:tabs>
        <w:ind w:left="0" w:firstLine="851"/>
        <w:jc w:val="both"/>
        <w:rPr>
          <w:szCs w:val="24"/>
        </w:rPr>
      </w:pPr>
      <w:r w:rsidRPr="0097115A">
        <w:rPr>
          <w:szCs w:val="24"/>
        </w:rPr>
        <w:t xml:space="preserve">Asmenims ir šeimoms būsto nuomos ar išperkamosios būsto nuomos mokesčio dalies kompensacijos mokėjimas nutraukiamas, kai: </w:t>
      </w:r>
    </w:p>
    <w:p w:rsidR="00A80CD1" w:rsidRPr="001F1020" w:rsidRDefault="00A80CD1" w:rsidP="00A80CD1">
      <w:pPr>
        <w:pStyle w:val="Sraopastraipa"/>
        <w:numPr>
          <w:ilvl w:val="0"/>
          <w:numId w:val="6"/>
        </w:numPr>
        <w:tabs>
          <w:tab w:val="left" w:pos="720"/>
          <w:tab w:val="left" w:pos="851"/>
          <w:tab w:val="left" w:pos="1418"/>
        </w:tabs>
        <w:ind w:left="0" w:firstLine="851"/>
        <w:jc w:val="both"/>
        <w:rPr>
          <w:szCs w:val="24"/>
        </w:rPr>
      </w:pPr>
      <w:r w:rsidRPr="001F1020">
        <w:rPr>
          <w:szCs w:val="24"/>
        </w:rPr>
        <w:t xml:space="preserve">asmenys ar šeimos įsigyja būstą nuosavybės teise, išskyrus atvejus, kai asmenų ir šeimų, gaunančių būsto nuomos mokesčio dalies kompensaciją, įsigyto būsto naudingasis plotas, tenkantis vienam asmeniui ar šeimos nariui, yra mažesnis už nustatytą </w:t>
      </w:r>
      <w:r>
        <w:rPr>
          <w:szCs w:val="24"/>
        </w:rPr>
        <w:t>Į</w:t>
      </w:r>
      <w:r w:rsidRPr="001F1020">
        <w:rPr>
          <w:szCs w:val="24"/>
        </w:rPr>
        <w:t xml:space="preserve">statymo 9 straipsnio 1 dalies 2 punkte, arba kai asmenų ir šeimų, gaunančių išperkamosios būsto nuomos mokesčio dalies kompensaciją, įsigyto būsto naudingasis plotas, tenkantis vienam asmeniui ar šeimos nariui, yra mažesnis už nustatytą </w:t>
      </w:r>
      <w:r>
        <w:rPr>
          <w:szCs w:val="24"/>
        </w:rPr>
        <w:t>Į</w:t>
      </w:r>
      <w:r w:rsidRPr="001F1020">
        <w:rPr>
          <w:szCs w:val="24"/>
        </w:rPr>
        <w:t>statymo 8 straipsnio 2 punkto b papunktyje;</w:t>
      </w:r>
    </w:p>
    <w:p w:rsidR="00A80CD1" w:rsidRPr="000954AA" w:rsidRDefault="00A80CD1" w:rsidP="00A80CD1">
      <w:pPr>
        <w:pStyle w:val="Sraopastraipa"/>
        <w:numPr>
          <w:ilvl w:val="0"/>
          <w:numId w:val="6"/>
        </w:numPr>
        <w:tabs>
          <w:tab w:val="left" w:pos="720"/>
          <w:tab w:val="left" w:pos="851"/>
          <w:tab w:val="left" w:pos="1134"/>
          <w:tab w:val="left" w:pos="1276"/>
          <w:tab w:val="left" w:pos="1418"/>
        </w:tabs>
        <w:ind w:left="0" w:firstLine="851"/>
        <w:jc w:val="both"/>
        <w:rPr>
          <w:szCs w:val="24"/>
        </w:rPr>
      </w:pPr>
      <w:r w:rsidRPr="000954AA">
        <w:rPr>
          <w:szCs w:val="24"/>
        </w:rPr>
        <w:t xml:space="preserve">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šio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w:t>
      </w:r>
      <w:r>
        <w:rPr>
          <w:szCs w:val="24"/>
        </w:rPr>
        <w:t>Į</w:t>
      </w:r>
      <w:r w:rsidRPr="000954AA">
        <w:rPr>
          <w:szCs w:val="24"/>
        </w:rPr>
        <w:t>statymo 11 straipsnio 1 dalyje nustatytus metinius pajamų ir turto dydžius;</w:t>
      </w:r>
    </w:p>
    <w:p w:rsidR="00A80CD1" w:rsidRPr="000954AA" w:rsidRDefault="00A80CD1" w:rsidP="00A80CD1">
      <w:pPr>
        <w:pStyle w:val="Sraopastraipa"/>
        <w:numPr>
          <w:ilvl w:val="0"/>
          <w:numId w:val="6"/>
        </w:numPr>
        <w:tabs>
          <w:tab w:val="left" w:pos="720"/>
          <w:tab w:val="left" w:pos="851"/>
          <w:tab w:val="left" w:pos="1134"/>
          <w:tab w:val="left" w:pos="1276"/>
          <w:tab w:val="left" w:pos="1418"/>
        </w:tabs>
        <w:ind w:left="0" w:firstLine="851"/>
        <w:jc w:val="both"/>
        <w:rPr>
          <w:szCs w:val="24"/>
        </w:rPr>
      </w:pPr>
      <w:r w:rsidRPr="000954AA">
        <w:rPr>
          <w:szCs w:val="24"/>
        </w:rPr>
        <w:t>asmuo ar šeima pasibaigus kalendoriniams metams (iki kitų metų gegužės 1 dienos) Gyventojų turto deklaravimo įstatyme nustatyta tvarka nepateikė turto (įskaitant gautas pajamas) deklaracijos;</w:t>
      </w:r>
    </w:p>
    <w:p w:rsidR="00A80CD1" w:rsidRPr="000954AA" w:rsidRDefault="00A80CD1" w:rsidP="00A80CD1">
      <w:pPr>
        <w:pStyle w:val="Sraopastraipa"/>
        <w:numPr>
          <w:ilvl w:val="0"/>
          <w:numId w:val="6"/>
        </w:numPr>
        <w:tabs>
          <w:tab w:val="left" w:pos="720"/>
          <w:tab w:val="left" w:pos="851"/>
          <w:tab w:val="left" w:pos="1134"/>
          <w:tab w:val="left" w:pos="1276"/>
          <w:tab w:val="left" w:pos="1418"/>
        </w:tabs>
        <w:ind w:left="0" w:firstLine="851"/>
        <w:jc w:val="both"/>
        <w:rPr>
          <w:szCs w:val="24"/>
        </w:rPr>
      </w:pPr>
      <w:r w:rsidRPr="000954AA">
        <w:rPr>
          <w:szCs w:val="24"/>
        </w:rPr>
        <w:t>pasibaigia Nekilnojamojo turto registre įregistruota būsto nuomos sutartis;</w:t>
      </w:r>
    </w:p>
    <w:p w:rsidR="00A80CD1" w:rsidRPr="000954AA" w:rsidRDefault="00A80CD1" w:rsidP="00A80CD1">
      <w:pPr>
        <w:pStyle w:val="Sraopastraipa"/>
        <w:numPr>
          <w:ilvl w:val="0"/>
          <w:numId w:val="6"/>
        </w:numPr>
        <w:tabs>
          <w:tab w:val="left" w:pos="720"/>
          <w:tab w:val="left" w:pos="851"/>
          <w:tab w:val="left" w:pos="1134"/>
          <w:tab w:val="left" w:pos="1418"/>
        </w:tabs>
        <w:ind w:left="0" w:firstLine="851"/>
        <w:jc w:val="both"/>
        <w:rPr>
          <w:szCs w:val="24"/>
        </w:rPr>
      </w:pPr>
      <w:r w:rsidRPr="000954AA">
        <w:rPr>
          <w:szCs w:val="24"/>
        </w:rPr>
        <w:t>pasibaigia Nekilnojamojo turto registre įregistruota išperkamosios būsto nuomos sutartis;</w:t>
      </w:r>
    </w:p>
    <w:p w:rsidR="00A80CD1" w:rsidRPr="008C02EA" w:rsidRDefault="00A80CD1" w:rsidP="00A80CD1">
      <w:pPr>
        <w:pStyle w:val="Sraopastraipa"/>
        <w:numPr>
          <w:ilvl w:val="0"/>
          <w:numId w:val="6"/>
        </w:numPr>
        <w:tabs>
          <w:tab w:val="left" w:pos="720"/>
          <w:tab w:val="left" w:pos="851"/>
          <w:tab w:val="left" w:pos="1276"/>
          <w:tab w:val="left" w:pos="1418"/>
        </w:tabs>
        <w:ind w:left="0" w:firstLine="851"/>
        <w:jc w:val="both"/>
        <w:rPr>
          <w:szCs w:val="24"/>
        </w:rPr>
      </w:pPr>
      <w:r w:rsidRPr="000954AA">
        <w:rPr>
          <w:szCs w:val="24"/>
        </w:rPr>
        <w:t xml:space="preserve">per 3 mėnesius nuo būsto nuomos ar išperkamosios būsto nuomos mokesčio dalies kompensacijos mokėjimo sustabdymo </w:t>
      </w:r>
      <w:r w:rsidRPr="008C02EA">
        <w:rPr>
          <w:szCs w:val="24"/>
        </w:rPr>
        <w:t>Aprašo 23 punkte nustatytu atveju skolininkas nepadengia įsiskolinimo už būsto nuomą ar išperkamąją būsto nuomą arba nepateikia Civilinio kodekso 6.90 straipsnyje nurodytos garantijos, atitinkančios įsiskolinimo sumą;</w:t>
      </w:r>
    </w:p>
    <w:p w:rsidR="00A80CD1" w:rsidRPr="008C02EA" w:rsidRDefault="00A80CD1" w:rsidP="00A80CD1">
      <w:pPr>
        <w:pStyle w:val="Sraopastraipa"/>
        <w:numPr>
          <w:ilvl w:val="0"/>
          <w:numId w:val="6"/>
        </w:numPr>
        <w:tabs>
          <w:tab w:val="left" w:pos="720"/>
          <w:tab w:val="left" w:pos="851"/>
          <w:tab w:val="left" w:pos="1276"/>
          <w:tab w:val="left" w:pos="1418"/>
        </w:tabs>
        <w:ind w:left="0" w:firstLine="851"/>
        <w:jc w:val="both"/>
        <w:rPr>
          <w:szCs w:val="24"/>
        </w:rPr>
      </w:pPr>
      <w:r w:rsidRPr="008C02EA">
        <w:rPr>
          <w:szCs w:val="24"/>
        </w:rPr>
        <w:t>asmuo ar šeima pateikia rašytinį prašymą nutraukti būsto nuomos ar išperkamosios būsto nuomos mokesčių dalies kompensacijos mokėjimą.</w:t>
      </w:r>
    </w:p>
    <w:p w:rsidR="00A80CD1" w:rsidRPr="0097115A" w:rsidRDefault="00A80CD1" w:rsidP="00A80CD1">
      <w:pPr>
        <w:pStyle w:val="Sraopastraipa"/>
        <w:numPr>
          <w:ilvl w:val="0"/>
          <w:numId w:val="8"/>
        </w:numPr>
        <w:tabs>
          <w:tab w:val="left" w:pos="1418"/>
        </w:tabs>
        <w:ind w:left="0" w:firstLine="851"/>
        <w:jc w:val="both"/>
        <w:rPr>
          <w:szCs w:val="24"/>
        </w:rPr>
      </w:pPr>
      <w:r w:rsidRPr="0097115A">
        <w:rPr>
          <w:szCs w:val="24"/>
        </w:rPr>
        <w:lastRenderedPageBreak/>
        <w:t xml:space="preserve">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 </w:t>
      </w:r>
      <w:r w:rsidRPr="00957D67">
        <w:rPr>
          <w:strike/>
          <w:szCs w:val="24"/>
        </w:rPr>
        <w:t>administracijos</w:t>
      </w:r>
      <w:r w:rsidRPr="0097115A">
        <w:rPr>
          <w:szCs w:val="24"/>
        </w:rPr>
        <w:t xml:space="preserve"> </w:t>
      </w:r>
      <w:r>
        <w:rPr>
          <w:b/>
          <w:szCs w:val="24"/>
        </w:rPr>
        <w:t xml:space="preserve">mero </w:t>
      </w:r>
      <w:r w:rsidRPr="0097115A">
        <w:rPr>
          <w:szCs w:val="24"/>
        </w:rPr>
        <w:t xml:space="preserve">sprendimu sustabdomas, iki bus padengtas įsiskolinimas arba pateikta Civilinio kodekso 6.90 straipsnyje nurodyta garantija, atitinkanti įsiskolinimo sumą. Būsto nuomos ar išperkamosios būsto nuomos mokesčio dalies kompensacijos mokėjimas atnaujinamas savivaldybės </w:t>
      </w:r>
      <w:r w:rsidRPr="00957D67">
        <w:rPr>
          <w:strike/>
          <w:szCs w:val="24"/>
        </w:rPr>
        <w:t>administracijos</w:t>
      </w:r>
      <w:r>
        <w:rPr>
          <w:szCs w:val="24"/>
        </w:rPr>
        <w:t xml:space="preserve"> </w:t>
      </w:r>
      <w:r>
        <w:rPr>
          <w:b/>
          <w:szCs w:val="24"/>
        </w:rPr>
        <w:t>mero</w:t>
      </w:r>
      <w:r w:rsidRPr="0097115A">
        <w:rPr>
          <w:szCs w:val="24"/>
        </w:rPr>
        <w:t xml:space="preserve">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Pr>
          <w:szCs w:val="24"/>
        </w:rPr>
        <w:t xml:space="preserve"> </w:t>
      </w:r>
    </w:p>
    <w:p w:rsidR="00A80CD1" w:rsidRPr="0097115A" w:rsidRDefault="00A80CD1" w:rsidP="00A80CD1">
      <w:pPr>
        <w:pStyle w:val="Sraopastraipa"/>
        <w:numPr>
          <w:ilvl w:val="0"/>
          <w:numId w:val="8"/>
        </w:numPr>
        <w:tabs>
          <w:tab w:val="left" w:pos="0"/>
          <w:tab w:val="left" w:pos="1418"/>
        </w:tabs>
        <w:ind w:left="142" w:firstLine="709"/>
        <w:jc w:val="both"/>
        <w:rPr>
          <w:szCs w:val="24"/>
        </w:rPr>
      </w:pPr>
      <w:r w:rsidRPr="0097115A">
        <w:rPr>
          <w:szCs w:val="24"/>
        </w:rPr>
        <w:t>Savivaldybės administracija</w:t>
      </w:r>
      <w:r>
        <w:rPr>
          <w:szCs w:val="24"/>
        </w:rPr>
        <w:t>,</w:t>
      </w:r>
      <w:r w:rsidRPr="0097115A">
        <w:rPr>
          <w:szCs w:val="24"/>
        </w:rPr>
        <w:t xml:space="preserve">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w:t>
      </w:r>
      <w:r w:rsidRPr="00860C7C">
        <w:rPr>
          <w:strike/>
          <w:szCs w:val="24"/>
        </w:rPr>
        <w:t>administracijos direktoriaus</w:t>
      </w:r>
      <w:r w:rsidRPr="0097115A">
        <w:rPr>
          <w:szCs w:val="24"/>
        </w:rPr>
        <w:t xml:space="preserve"> </w:t>
      </w:r>
      <w:r w:rsidRPr="00860C7C">
        <w:rPr>
          <w:b/>
          <w:szCs w:val="24"/>
        </w:rPr>
        <w:t>mero</w:t>
      </w:r>
      <w:r>
        <w:rPr>
          <w:szCs w:val="24"/>
        </w:rPr>
        <w:t xml:space="preserve"> </w:t>
      </w:r>
      <w:r w:rsidRPr="0097115A">
        <w:rPr>
          <w:szCs w:val="24"/>
        </w:rPr>
        <w:t>sprendimu, dalimis.</w:t>
      </w:r>
    </w:p>
    <w:p w:rsidR="00A80CD1" w:rsidRPr="0097115A" w:rsidRDefault="00A80CD1" w:rsidP="00A80CD1">
      <w:pPr>
        <w:pStyle w:val="Sraopastraipa"/>
        <w:numPr>
          <w:ilvl w:val="0"/>
          <w:numId w:val="8"/>
        </w:numPr>
        <w:tabs>
          <w:tab w:val="left" w:pos="0"/>
          <w:tab w:val="left" w:pos="851"/>
          <w:tab w:val="left" w:pos="1418"/>
        </w:tabs>
        <w:ind w:left="0" w:firstLine="709"/>
        <w:jc w:val="both"/>
        <w:rPr>
          <w:szCs w:val="24"/>
        </w:rPr>
      </w:pPr>
      <w:r w:rsidRPr="0097115A">
        <w:rPr>
          <w:szCs w:val="24"/>
        </w:rPr>
        <w:t xml:space="preserve">Savivaldybės </w:t>
      </w:r>
      <w:r w:rsidRPr="00860C7C">
        <w:rPr>
          <w:strike/>
          <w:szCs w:val="24"/>
        </w:rPr>
        <w:t>administracijos direktoriaus</w:t>
      </w:r>
      <w:r w:rsidRPr="0097115A">
        <w:rPr>
          <w:szCs w:val="24"/>
        </w:rPr>
        <w:t xml:space="preserve"> </w:t>
      </w:r>
      <w:r w:rsidRPr="00860C7C">
        <w:rPr>
          <w:b/>
          <w:szCs w:val="24"/>
        </w:rPr>
        <w:t>mero</w:t>
      </w:r>
      <w:r>
        <w:rPr>
          <w:szCs w:val="24"/>
        </w:rPr>
        <w:t xml:space="preserve"> </w:t>
      </w:r>
      <w:r w:rsidRPr="0097115A">
        <w:rPr>
          <w:szCs w:val="24"/>
        </w:rPr>
        <w:t>sprendimas dėl neteisėtai gautos būsto nuomos ar išperkamosios būsto nuomos mokesčių dalies kompensacijos grąžinimo yra vykdomasis dokumentas. Jei šis sprendimas nevykdomas, jis gali būti priverstinai vykdomas Lietuvos Respublikos civilinio proceso kodekse nustatyta tvarka, jeigu su ieškojimu susijusios išlaidos neviršija išieškotinos sumos.</w:t>
      </w:r>
      <w:r w:rsidRPr="0097115A">
        <w:rPr>
          <w:szCs w:val="24"/>
          <w:highlight w:val="yellow"/>
        </w:rPr>
        <w:t xml:space="preserve"> </w:t>
      </w:r>
    </w:p>
    <w:p w:rsidR="00A80CD1" w:rsidRPr="007E2E21" w:rsidRDefault="00A80CD1" w:rsidP="00A80CD1">
      <w:pPr>
        <w:tabs>
          <w:tab w:val="left" w:pos="0"/>
          <w:tab w:val="left" w:pos="567"/>
          <w:tab w:val="left" w:pos="851"/>
          <w:tab w:val="left" w:pos="1134"/>
          <w:tab w:val="left" w:pos="1276"/>
          <w:tab w:val="left" w:pos="1701"/>
        </w:tabs>
        <w:ind w:firstLine="851"/>
        <w:rPr>
          <w:b/>
          <w:szCs w:val="24"/>
        </w:rPr>
      </w:pPr>
    </w:p>
    <w:p w:rsidR="00A80CD1" w:rsidRPr="007E2E21" w:rsidRDefault="00A80CD1" w:rsidP="00A80CD1">
      <w:pPr>
        <w:tabs>
          <w:tab w:val="left" w:pos="0"/>
          <w:tab w:val="left" w:pos="567"/>
          <w:tab w:val="left" w:pos="851"/>
          <w:tab w:val="left" w:pos="1134"/>
          <w:tab w:val="left" w:pos="1276"/>
          <w:tab w:val="left" w:pos="1701"/>
        </w:tabs>
        <w:ind w:firstLine="851"/>
        <w:jc w:val="center"/>
        <w:rPr>
          <w:b/>
          <w:szCs w:val="24"/>
        </w:rPr>
      </w:pPr>
      <w:r w:rsidRPr="007E2E21">
        <w:rPr>
          <w:b/>
          <w:szCs w:val="24"/>
        </w:rPr>
        <w:t>VII.</w:t>
      </w:r>
      <w:r w:rsidRPr="007E2E21">
        <w:rPr>
          <w:b/>
          <w:szCs w:val="24"/>
        </w:rPr>
        <w:tab/>
        <w:t xml:space="preserve"> BAIGIAMOSIOS NUOSTATOS</w:t>
      </w:r>
    </w:p>
    <w:p w:rsidR="00A80CD1" w:rsidRPr="007E2E21" w:rsidRDefault="00A80CD1" w:rsidP="00A80CD1">
      <w:pPr>
        <w:tabs>
          <w:tab w:val="left" w:pos="0"/>
          <w:tab w:val="left" w:pos="851"/>
          <w:tab w:val="left" w:pos="1134"/>
          <w:tab w:val="left" w:pos="1276"/>
          <w:tab w:val="left" w:pos="1701"/>
        </w:tabs>
        <w:ind w:firstLine="851"/>
        <w:jc w:val="both"/>
        <w:rPr>
          <w:szCs w:val="24"/>
        </w:rPr>
      </w:pPr>
    </w:p>
    <w:p w:rsidR="00A80CD1" w:rsidRPr="0097115A" w:rsidRDefault="00A80CD1" w:rsidP="00A80CD1">
      <w:pPr>
        <w:pStyle w:val="Sraopastraipa"/>
        <w:numPr>
          <w:ilvl w:val="0"/>
          <w:numId w:val="8"/>
        </w:numPr>
        <w:tabs>
          <w:tab w:val="left" w:pos="1418"/>
        </w:tabs>
        <w:spacing w:line="276" w:lineRule="auto"/>
        <w:ind w:left="0" w:firstLine="851"/>
        <w:jc w:val="both"/>
        <w:rPr>
          <w:szCs w:val="24"/>
        </w:rPr>
      </w:pPr>
      <w:r w:rsidRPr="0097115A">
        <w:rPr>
          <w:szCs w:val="24"/>
        </w:rPr>
        <w:t>Savivaldybės administracija sudaro fizinių ir juridinių asmenų, pageidaujančių asmenis ir šeimas nuomos pagrindais aprūpinti būstu, nuomojamų būstų sąrašą. Esant fizinių ir juridinių asmenų, pageidaujančių asmenis ir šeimas nuomos pagrindais aprūpinti būstu sutikimui, nuomojamų būstų sąrašas skelbiamas Kretingos rajono savivaldybės interneto svetainėje.</w:t>
      </w:r>
    </w:p>
    <w:p w:rsidR="00901D75" w:rsidRDefault="00A80CD1" w:rsidP="00A80CD1">
      <w:pPr>
        <w:rPr>
          <w:szCs w:val="24"/>
        </w:rPr>
      </w:pPr>
      <w:r w:rsidRPr="0097115A">
        <w:rPr>
          <w:szCs w:val="24"/>
        </w:rPr>
        <w:t>Šalių ginčai dėl būsto nuomos ar išperkamosios būsto nuomos mokesčių dalies kompensacijų mokėjimo sprendžiami įstatymų nustatyta tvarka</w:t>
      </w:r>
      <w:r>
        <w:rPr>
          <w:szCs w:val="24"/>
        </w:rPr>
        <w:t>.</w:t>
      </w:r>
    </w:p>
    <w:p w:rsidR="00A80CD1" w:rsidRDefault="00A80CD1" w:rsidP="00A80CD1">
      <w:pPr>
        <w:jc w:val="center"/>
      </w:pPr>
      <w:r>
        <w:rPr>
          <w:szCs w:val="24"/>
        </w:rPr>
        <w:t>___________________________</w:t>
      </w:r>
    </w:p>
    <w:sectPr w:rsidR="00A80CD1" w:rsidSect="00A80CD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C3B" w:rsidRDefault="00D54C3B" w:rsidP="00A80CD1">
      <w:r>
        <w:separator/>
      </w:r>
    </w:p>
  </w:endnote>
  <w:endnote w:type="continuationSeparator" w:id="0">
    <w:p w:rsidR="00D54C3B" w:rsidRDefault="00D54C3B" w:rsidP="00A8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D1" w:rsidRDefault="00A80CD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D1" w:rsidRDefault="00A80CD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D1" w:rsidRDefault="00A80CD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C3B" w:rsidRDefault="00D54C3B" w:rsidP="00A80CD1">
      <w:r>
        <w:separator/>
      </w:r>
    </w:p>
  </w:footnote>
  <w:footnote w:type="continuationSeparator" w:id="0">
    <w:p w:rsidR="00D54C3B" w:rsidRDefault="00D54C3B" w:rsidP="00A80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D1" w:rsidRDefault="00A80CD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94371"/>
      <w:docPartObj>
        <w:docPartGallery w:val="Page Numbers (Top of Page)"/>
        <w:docPartUnique/>
      </w:docPartObj>
    </w:sdtPr>
    <w:sdtEndPr/>
    <w:sdtContent>
      <w:p w:rsidR="00A80CD1" w:rsidRDefault="00A80CD1">
        <w:pPr>
          <w:pStyle w:val="Antrats"/>
          <w:jc w:val="center"/>
        </w:pPr>
        <w:r>
          <w:fldChar w:fldCharType="begin"/>
        </w:r>
        <w:r>
          <w:instrText>PAGE   \* MERGEFORMAT</w:instrText>
        </w:r>
        <w:r>
          <w:fldChar w:fldCharType="separate"/>
        </w:r>
        <w:r w:rsidR="00575AEC">
          <w:rPr>
            <w:noProof/>
          </w:rPr>
          <w:t>4</w:t>
        </w:r>
        <w:r>
          <w:fldChar w:fldCharType="end"/>
        </w:r>
      </w:p>
    </w:sdtContent>
  </w:sdt>
  <w:p w:rsidR="00A80CD1" w:rsidRDefault="00A80CD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D1" w:rsidRPr="00A80CD1" w:rsidRDefault="00A80CD1" w:rsidP="00A80CD1">
    <w:pPr>
      <w:pStyle w:val="Antrats"/>
      <w:jc w:val="right"/>
      <w:rPr>
        <w:b/>
      </w:rPr>
    </w:pPr>
    <w:r w:rsidRPr="00A80CD1">
      <w:rPr>
        <w:b/>
      </w:rPr>
      <w:t>Lyginamasis projekto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8EF"/>
    <w:multiLevelType w:val="multilevel"/>
    <w:tmpl w:val="83D63A84"/>
    <w:lvl w:ilvl="0">
      <w:start w:val="1"/>
      <w:numFmt w:val="decimal"/>
      <w:suff w:val="space"/>
      <w:lvlText w:val="%1."/>
      <w:lvlJc w:val="left"/>
      <w:pPr>
        <w:ind w:left="2834" w:hanging="990"/>
      </w:pPr>
      <w:rPr>
        <w:rFonts w:hint="default"/>
        <w:color w:val="auto"/>
      </w:rPr>
    </w:lvl>
    <w:lvl w:ilvl="1">
      <w:start w:val="1"/>
      <w:numFmt w:val="decimal"/>
      <w:isLgl/>
      <w:lvlText w:val="%1.%2."/>
      <w:lvlJc w:val="left"/>
      <w:pPr>
        <w:ind w:left="2984" w:hanging="1140"/>
      </w:pPr>
      <w:rPr>
        <w:rFonts w:hint="default"/>
      </w:rPr>
    </w:lvl>
    <w:lvl w:ilvl="2">
      <w:start w:val="1"/>
      <w:numFmt w:val="decimal"/>
      <w:isLgl/>
      <w:lvlText w:val="%1.%2.%3."/>
      <w:lvlJc w:val="left"/>
      <w:pPr>
        <w:ind w:left="2984" w:hanging="1140"/>
      </w:pPr>
      <w:rPr>
        <w:rFonts w:hint="default"/>
      </w:rPr>
    </w:lvl>
    <w:lvl w:ilvl="3">
      <w:start w:val="1"/>
      <w:numFmt w:val="decimal"/>
      <w:isLgl/>
      <w:lvlText w:val="%1.%2.%3.%4."/>
      <w:lvlJc w:val="left"/>
      <w:pPr>
        <w:ind w:left="2984" w:hanging="1140"/>
      </w:pPr>
      <w:rPr>
        <w:rFonts w:hint="default"/>
      </w:rPr>
    </w:lvl>
    <w:lvl w:ilvl="4">
      <w:start w:val="1"/>
      <w:numFmt w:val="decimal"/>
      <w:isLgl/>
      <w:lvlText w:val="%1.%2.%3.%4.%5."/>
      <w:lvlJc w:val="left"/>
      <w:pPr>
        <w:ind w:left="2984" w:hanging="1140"/>
      </w:pPr>
      <w:rPr>
        <w:rFonts w:hint="default"/>
      </w:rPr>
    </w:lvl>
    <w:lvl w:ilvl="5">
      <w:start w:val="1"/>
      <w:numFmt w:val="decimal"/>
      <w:isLgl/>
      <w:lvlText w:val="%1.%2.%3.%4.%5.%6."/>
      <w:lvlJc w:val="left"/>
      <w:pPr>
        <w:ind w:left="2984" w:hanging="114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0039E8"/>
    <w:multiLevelType w:val="hybridMultilevel"/>
    <w:tmpl w:val="599C272E"/>
    <w:lvl w:ilvl="0" w:tplc="F7CA80C8">
      <w:start w:val="1"/>
      <w:numFmt w:val="decimal"/>
      <w:lvlText w:val="20.%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4DB7290D"/>
    <w:multiLevelType w:val="hybridMultilevel"/>
    <w:tmpl w:val="900212FE"/>
    <w:lvl w:ilvl="0" w:tplc="670A4D72">
      <w:start w:val="1"/>
      <w:numFmt w:val="decimal"/>
      <w:lvlText w:val="22.%1."/>
      <w:lvlJc w:val="left"/>
      <w:pPr>
        <w:ind w:left="2487"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4" w15:restartNumberingAfterBreak="0">
    <w:nsid w:val="501B6C14"/>
    <w:multiLevelType w:val="hybridMultilevel"/>
    <w:tmpl w:val="3E9EB37C"/>
    <w:lvl w:ilvl="0" w:tplc="EB7A3448">
      <w:start w:val="21"/>
      <w:numFmt w:val="decimal"/>
      <w:suff w:val="space"/>
      <w:lvlText w:val="%1."/>
      <w:lvlJc w:val="left"/>
      <w:pPr>
        <w:ind w:left="1849" w:hanging="11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CC66FB"/>
    <w:multiLevelType w:val="hybridMultilevel"/>
    <w:tmpl w:val="21CA95E6"/>
    <w:lvl w:ilvl="0" w:tplc="FDBA83DC">
      <w:start w:val="1"/>
      <w:numFmt w:val="decimal"/>
      <w:suff w:val="space"/>
      <w:lvlText w:val="6.%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E80046"/>
    <w:multiLevelType w:val="hybridMultilevel"/>
    <w:tmpl w:val="C1D218B4"/>
    <w:lvl w:ilvl="0" w:tplc="F7E25D1E">
      <w:start w:val="1"/>
      <w:numFmt w:val="decimal"/>
      <w:suff w:val="space"/>
      <w:lvlText w:val="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7991113C"/>
    <w:multiLevelType w:val="hybridMultilevel"/>
    <w:tmpl w:val="6F687696"/>
    <w:lvl w:ilvl="0" w:tplc="9ACC1FBA">
      <w:start w:val="1"/>
      <w:numFmt w:val="decimal"/>
      <w:suff w:val="space"/>
      <w:lvlText w:val="8.%1."/>
      <w:lvlJc w:val="left"/>
      <w:pPr>
        <w:ind w:left="2419" w:hanging="360"/>
      </w:pPr>
      <w:rPr>
        <w:rFonts w:hint="default"/>
      </w:rPr>
    </w:lvl>
    <w:lvl w:ilvl="1" w:tplc="04270019" w:tentative="1">
      <w:start w:val="1"/>
      <w:numFmt w:val="lowerLetter"/>
      <w:lvlText w:val="%2."/>
      <w:lvlJc w:val="left"/>
      <w:pPr>
        <w:ind w:left="3139" w:hanging="360"/>
      </w:pPr>
    </w:lvl>
    <w:lvl w:ilvl="2" w:tplc="0427001B" w:tentative="1">
      <w:start w:val="1"/>
      <w:numFmt w:val="lowerRoman"/>
      <w:lvlText w:val="%3."/>
      <w:lvlJc w:val="right"/>
      <w:pPr>
        <w:ind w:left="3859" w:hanging="180"/>
      </w:pPr>
    </w:lvl>
    <w:lvl w:ilvl="3" w:tplc="0427000F" w:tentative="1">
      <w:start w:val="1"/>
      <w:numFmt w:val="decimal"/>
      <w:lvlText w:val="%4."/>
      <w:lvlJc w:val="left"/>
      <w:pPr>
        <w:ind w:left="4579" w:hanging="360"/>
      </w:pPr>
    </w:lvl>
    <w:lvl w:ilvl="4" w:tplc="04270019" w:tentative="1">
      <w:start w:val="1"/>
      <w:numFmt w:val="lowerLetter"/>
      <w:lvlText w:val="%5."/>
      <w:lvlJc w:val="left"/>
      <w:pPr>
        <w:ind w:left="5299" w:hanging="360"/>
      </w:pPr>
    </w:lvl>
    <w:lvl w:ilvl="5" w:tplc="0427001B" w:tentative="1">
      <w:start w:val="1"/>
      <w:numFmt w:val="lowerRoman"/>
      <w:lvlText w:val="%6."/>
      <w:lvlJc w:val="right"/>
      <w:pPr>
        <w:ind w:left="6019" w:hanging="180"/>
      </w:pPr>
    </w:lvl>
    <w:lvl w:ilvl="6" w:tplc="0427000F" w:tentative="1">
      <w:start w:val="1"/>
      <w:numFmt w:val="decimal"/>
      <w:lvlText w:val="%7."/>
      <w:lvlJc w:val="left"/>
      <w:pPr>
        <w:ind w:left="6739" w:hanging="360"/>
      </w:pPr>
    </w:lvl>
    <w:lvl w:ilvl="7" w:tplc="04270019" w:tentative="1">
      <w:start w:val="1"/>
      <w:numFmt w:val="lowerLetter"/>
      <w:lvlText w:val="%8."/>
      <w:lvlJc w:val="left"/>
      <w:pPr>
        <w:ind w:left="7459" w:hanging="360"/>
      </w:pPr>
    </w:lvl>
    <w:lvl w:ilvl="8" w:tplc="0427001B" w:tentative="1">
      <w:start w:val="1"/>
      <w:numFmt w:val="lowerRoman"/>
      <w:lvlText w:val="%9."/>
      <w:lvlJc w:val="right"/>
      <w:pPr>
        <w:ind w:left="8179" w:hanging="180"/>
      </w:pPr>
    </w:lvl>
  </w:abstractNum>
  <w:num w:numId="1">
    <w:abstractNumId w:val="0"/>
  </w:num>
  <w:num w:numId="2">
    <w:abstractNumId w:val="6"/>
  </w:num>
  <w:num w:numId="3">
    <w:abstractNumId w:val="5"/>
  </w:num>
  <w:num w:numId="4">
    <w:abstractNumId w:val="7"/>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1"/>
    <w:rsid w:val="000F6E74"/>
    <w:rsid w:val="002E7282"/>
    <w:rsid w:val="00422EC3"/>
    <w:rsid w:val="00575AEC"/>
    <w:rsid w:val="00901D75"/>
    <w:rsid w:val="00A73647"/>
    <w:rsid w:val="00A80CD1"/>
    <w:rsid w:val="00D54C3B"/>
    <w:rsid w:val="00EF7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66DFC"/>
  <w15:chartTrackingRefBased/>
  <w15:docId w15:val="{3F45CA54-F91F-4BFD-8B56-ADFB9297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CD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80CD1"/>
    <w:pPr>
      <w:ind w:left="720"/>
      <w:contextualSpacing/>
    </w:pPr>
  </w:style>
  <w:style w:type="paragraph" w:styleId="Antrats">
    <w:name w:val="header"/>
    <w:basedOn w:val="prastasis"/>
    <w:link w:val="AntratsDiagrama"/>
    <w:uiPriority w:val="99"/>
    <w:unhideWhenUsed/>
    <w:rsid w:val="00A80CD1"/>
    <w:pPr>
      <w:tabs>
        <w:tab w:val="center" w:pos="4819"/>
        <w:tab w:val="right" w:pos="9638"/>
      </w:tabs>
    </w:pPr>
  </w:style>
  <w:style w:type="character" w:customStyle="1" w:styleId="AntratsDiagrama">
    <w:name w:val="Antraštės Diagrama"/>
    <w:basedOn w:val="Numatytasispastraiposriftas"/>
    <w:link w:val="Antrats"/>
    <w:uiPriority w:val="99"/>
    <w:rsid w:val="00A80CD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80CD1"/>
    <w:pPr>
      <w:tabs>
        <w:tab w:val="center" w:pos="4819"/>
        <w:tab w:val="right" w:pos="9638"/>
      </w:tabs>
    </w:pPr>
  </w:style>
  <w:style w:type="character" w:customStyle="1" w:styleId="PoratDiagrama">
    <w:name w:val="Poraštė Diagrama"/>
    <w:basedOn w:val="Numatytasispastraiposriftas"/>
    <w:link w:val="Porat"/>
    <w:uiPriority w:val="99"/>
    <w:rsid w:val="00A80CD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11413</Words>
  <Characters>6506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Lauriukas</dc:creator>
  <cp:keywords/>
  <dc:description/>
  <cp:lastModifiedBy>Lauriukas</cp:lastModifiedBy>
  <cp:revision>6</cp:revision>
  <dcterms:created xsi:type="dcterms:W3CDTF">2023-05-29T10:26:00Z</dcterms:created>
  <dcterms:modified xsi:type="dcterms:W3CDTF">2023-05-30T06:21:00Z</dcterms:modified>
</cp:coreProperties>
</file>