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4C19A" w14:textId="77777777" w:rsidR="00785B2B" w:rsidRPr="00052777" w:rsidRDefault="00785B2B" w:rsidP="00785B2B">
      <w:pPr>
        <w:suppressAutoHyphens/>
        <w:jc w:val="center"/>
        <w:rPr>
          <w:b/>
          <w:caps/>
          <w:sz w:val="28"/>
          <w:lang w:eastAsia="ar-SA"/>
        </w:rPr>
      </w:pPr>
      <w:r w:rsidRPr="00052777">
        <w:rPr>
          <w:b/>
          <w:caps/>
          <w:sz w:val="28"/>
          <w:lang w:eastAsia="ar-SA"/>
        </w:rPr>
        <w:t>Kretingos rajono savivaldybės taryba</w:t>
      </w:r>
    </w:p>
    <w:p w14:paraId="66C3E64B" w14:textId="77777777" w:rsidR="00785B2B" w:rsidRPr="00052777" w:rsidRDefault="00785B2B" w:rsidP="009C2A11">
      <w:pPr>
        <w:rPr>
          <w:caps/>
          <w:szCs w:val="24"/>
        </w:rPr>
      </w:pPr>
    </w:p>
    <w:p w14:paraId="0466B1AD" w14:textId="77777777" w:rsidR="00785B2B" w:rsidRPr="00052777" w:rsidRDefault="00785B2B" w:rsidP="00785B2B">
      <w:pPr>
        <w:jc w:val="center"/>
        <w:rPr>
          <w:b/>
        </w:rPr>
      </w:pPr>
      <w:r w:rsidRPr="00052777">
        <w:rPr>
          <w:b/>
        </w:rPr>
        <w:t>SPRENDIMAS</w:t>
      </w:r>
    </w:p>
    <w:p w14:paraId="2ED147E7" w14:textId="3DF5C71E" w:rsidR="00216276" w:rsidRPr="00052777" w:rsidRDefault="00E46612" w:rsidP="00785B2B">
      <w:pPr>
        <w:jc w:val="center"/>
        <w:rPr>
          <w:b/>
        </w:rPr>
      </w:pPr>
      <w:r w:rsidRPr="00052777">
        <w:rPr>
          <w:b/>
        </w:rPr>
        <w:t xml:space="preserve">DĖL KRETINGOS RAJONO SAVIVALDYBĖS </w:t>
      </w:r>
      <w:r w:rsidR="00216276" w:rsidRPr="00052777">
        <w:rPr>
          <w:b/>
        </w:rPr>
        <w:t>TARYBOS 2018 M. RUGSĖJO 27 D. SPRENDIMO NR. T2-262 „DĖL KRETINGOS RAJONO SAVIVALDYBĖS ASMENS SVEIKATOS PRIEŽIŪROS VIEŠŲJŲ ĮSTAIGŲ IR VISUOMENĖS SVEIKATOS PRIEŽIŪROS BIUDŽETINIŲ ĮSTAIGŲ VADOVŲ KONKURSŲ ORGANIZAVIMO NUOSTATŲ TVIRTINIMO</w:t>
      </w:r>
      <w:r w:rsidR="001708CE" w:rsidRPr="00052777">
        <w:rPr>
          <w:b/>
        </w:rPr>
        <w:t>“ PAKEITIMO</w:t>
      </w:r>
    </w:p>
    <w:p w14:paraId="7577D69F" w14:textId="77777777" w:rsidR="00216276" w:rsidRPr="00052777" w:rsidRDefault="00216276" w:rsidP="00052777">
      <w:pPr>
        <w:rPr>
          <w:szCs w:val="24"/>
        </w:rPr>
      </w:pPr>
    </w:p>
    <w:p w14:paraId="605E472B" w14:textId="3DD377A1" w:rsidR="00785B2B" w:rsidRPr="00052777" w:rsidRDefault="00785B2B" w:rsidP="00785B2B">
      <w:pPr>
        <w:jc w:val="center"/>
        <w:rPr>
          <w:szCs w:val="24"/>
        </w:rPr>
      </w:pPr>
      <w:r w:rsidRPr="00052777">
        <w:rPr>
          <w:szCs w:val="24"/>
        </w:rPr>
        <w:t>20</w:t>
      </w:r>
      <w:r w:rsidR="00510CA3" w:rsidRPr="00052777">
        <w:rPr>
          <w:szCs w:val="24"/>
        </w:rPr>
        <w:t>23</w:t>
      </w:r>
      <w:r w:rsidRPr="00052777">
        <w:rPr>
          <w:szCs w:val="24"/>
        </w:rPr>
        <w:t xml:space="preserve"> m. </w:t>
      </w:r>
      <w:r w:rsidR="00216276" w:rsidRPr="00052777">
        <w:rPr>
          <w:szCs w:val="24"/>
        </w:rPr>
        <w:t>gegužės</w:t>
      </w:r>
      <w:r w:rsidR="00E46612" w:rsidRPr="00052777">
        <w:rPr>
          <w:szCs w:val="24"/>
        </w:rPr>
        <w:t xml:space="preserve"> </w:t>
      </w:r>
      <w:r w:rsidR="00983BD3">
        <w:rPr>
          <w:szCs w:val="24"/>
        </w:rPr>
        <w:t xml:space="preserve">12 </w:t>
      </w:r>
      <w:r w:rsidRPr="00052777">
        <w:rPr>
          <w:szCs w:val="24"/>
        </w:rPr>
        <w:t xml:space="preserve">d. Nr. </w:t>
      </w:r>
      <w:r w:rsidR="006F5CC5" w:rsidRPr="00052777">
        <w:rPr>
          <w:szCs w:val="24"/>
        </w:rPr>
        <w:t>T</w:t>
      </w:r>
      <w:r w:rsidR="00A544B7" w:rsidRPr="00052777">
        <w:rPr>
          <w:szCs w:val="24"/>
        </w:rPr>
        <w:t>1</w:t>
      </w:r>
      <w:r w:rsidR="006F5CC5" w:rsidRPr="00052777">
        <w:rPr>
          <w:szCs w:val="24"/>
        </w:rPr>
        <w:t>-</w:t>
      </w:r>
      <w:r w:rsidR="00983BD3">
        <w:rPr>
          <w:szCs w:val="24"/>
        </w:rPr>
        <w:t>177</w:t>
      </w:r>
      <w:r w:rsidR="00510CA3" w:rsidRPr="00052777">
        <w:rPr>
          <w:szCs w:val="24"/>
        </w:rPr>
        <w:t xml:space="preserve">  </w:t>
      </w:r>
    </w:p>
    <w:p w14:paraId="1BDD2586" w14:textId="77777777" w:rsidR="00785B2B" w:rsidRPr="00052777" w:rsidRDefault="00785B2B" w:rsidP="00785B2B">
      <w:pPr>
        <w:jc w:val="center"/>
        <w:rPr>
          <w:szCs w:val="24"/>
        </w:rPr>
      </w:pPr>
      <w:r w:rsidRPr="00052777">
        <w:rPr>
          <w:szCs w:val="24"/>
        </w:rPr>
        <w:t>Kretinga</w:t>
      </w:r>
    </w:p>
    <w:p w14:paraId="0DF5448C" w14:textId="77777777" w:rsidR="00785B2B" w:rsidRPr="00052777" w:rsidRDefault="00785B2B" w:rsidP="009C2A11">
      <w:pPr>
        <w:rPr>
          <w:szCs w:val="24"/>
        </w:rPr>
      </w:pPr>
    </w:p>
    <w:p w14:paraId="5E86D6F7" w14:textId="6B55730D" w:rsidR="00E3762E" w:rsidRPr="00052777" w:rsidRDefault="00785B2B" w:rsidP="00052777">
      <w:pPr>
        <w:ind w:firstLine="851"/>
        <w:jc w:val="both"/>
      </w:pPr>
      <w:r w:rsidRPr="00052777">
        <w:t>Vadovaudamasi</w:t>
      </w:r>
      <w:r w:rsidR="00216276" w:rsidRPr="00052777">
        <w:t xml:space="preserve"> Lietuvos Respublikos sveikatos apsaugos ministro  2018 m. gegužės 10 d. įsakymo Nr. V-574 </w:t>
      </w:r>
      <w:r w:rsidR="00E3762E" w:rsidRPr="00052777">
        <w:t>„Dėl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w:t>
      </w:r>
      <w:r w:rsidR="00367A94" w:rsidRPr="00052777">
        <w:t xml:space="preserve"> (Lietuvos Respublikos sveikatos apsaugos ministro 2023 m. kovo 23 d. įsakymo Nr. V-361 redakcija) </w:t>
      </w:r>
      <w:r w:rsidR="00E3762E" w:rsidRPr="00052777">
        <w:t xml:space="preserve">1.2 papunkčiu, Kretingos rajono savivaldybės taryba </w:t>
      </w:r>
      <w:r w:rsidR="00E3762E" w:rsidRPr="00052777">
        <w:rPr>
          <w:spacing w:val="40"/>
        </w:rPr>
        <w:t>nusprendžia</w:t>
      </w:r>
      <w:r w:rsidR="00E3762E" w:rsidRPr="00052777">
        <w:t>:</w:t>
      </w:r>
    </w:p>
    <w:p w14:paraId="41938EFD" w14:textId="1C7CB4E3" w:rsidR="000005A4" w:rsidRPr="00052777" w:rsidRDefault="00624038" w:rsidP="00D566EB">
      <w:pPr>
        <w:ind w:firstLine="851"/>
        <w:jc w:val="both"/>
      </w:pPr>
      <w:r w:rsidRPr="00052777">
        <w:t xml:space="preserve">1. </w:t>
      </w:r>
      <w:r w:rsidR="00E3762E" w:rsidRPr="00052777">
        <w:t>Pakeisti Kretingos rajono savivaldybės asmens sveikatos priežiūros</w:t>
      </w:r>
      <w:r w:rsidR="000005A4" w:rsidRPr="00052777">
        <w:t xml:space="preserve"> viešųjų įstaigų ir visuomenės sveikatos priežiūros biudžetinių įstaigų vadovų konkursų organizavimo nuostatu</w:t>
      </w:r>
      <w:r w:rsidR="00D566EB" w:rsidRPr="00052777">
        <w:t>s</w:t>
      </w:r>
      <w:r w:rsidR="000005A4" w:rsidRPr="00052777">
        <w:t>, patvirtintus Kretingos rajono savivaldybės tarybos 2018 m. rugsėjo 27 d. sprendimu Nr. T2-262 „Dėl Kretingos rajono savivaldybės asmens sveikatos priežiūros viešųjų įstaigų ir visuomenės sveikatos priežiūros biudžetinių įstaigų vadovų konkursų organizavimo nuostatų tvirtinimo“ (Kretingos rajono savivaldybės tarybos 2018 m. rugsėjo 27 d. sprendimo Nr. T2-189 redakcija), ir juos išdėstyti nauja redakcija (pridedama).</w:t>
      </w:r>
    </w:p>
    <w:p w14:paraId="2034CBD4" w14:textId="572473B6" w:rsidR="00624038" w:rsidRPr="00052777" w:rsidRDefault="00624038" w:rsidP="00D566EB">
      <w:pPr>
        <w:ind w:firstLine="851"/>
        <w:jc w:val="both"/>
      </w:pPr>
      <w:r w:rsidRPr="00052777">
        <w:t>2. Teisės aktą skelbti savivaldybės interneto svetainėje.</w:t>
      </w:r>
    </w:p>
    <w:p w14:paraId="5B555A48" w14:textId="77777777" w:rsidR="000005A4" w:rsidRPr="00052777" w:rsidRDefault="000005A4" w:rsidP="00785B2B">
      <w:pPr>
        <w:jc w:val="both"/>
      </w:pPr>
    </w:p>
    <w:p w14:paraId="4B8DE7DA" w14:textId="72196F52" w:rsidR="00785B2B" w:rsidRPr="00052777" w:rsidRDefault="00785B2B" w:rsidP="00785B2B">
      <w:pPr>
        <w:jc w:val="both"/>
      </w:pPr>
      <w:r w:rsidRPr="00052777">
        <w:t>Savivaldybės meras</w:t>
      </w:r>
      <w:r w:rsidR="001B24D7" w:rsidRPr="00052777">
        <w:t xml:space="preserve"> </w:t>
      </w:r>
    </w:p>
    <w:p w14:paraId="1E046579" w14:textId="77777777" w:rsidR="00785B2B" w:rsidRPr="00052777" w:rsidRDefault="00785B2B" w:rsidP="00785B2B">
      <w:pPr>
        <w:jc w:val="both"/>
      </w:pPr>
    </w:p>
    <w:p w14:paraId="29B58D2E" w14:textId="77777777" w:rsidR="00785B2B" w:rsidRPr="00052777" w:rsidRDefault="00785B2B" w:rsidP="00785B2B">
      <w:pPr>
        <w:jc w:val="both"/>
      </w:pPr>
    </w:p>
    <w:p w14:paraId="34F5D65C" w14:textId="77777777" w:rsidR="00785B2B" w:rsidRPr="00052777" w:rsidRDefault="00785B2B" w:rsidP="00785B2B">
      <w:pPr>
        <w:jc w:val="both"/>
      </w:pPr>
    </w:p>
    <w:p w14:paraId="562D472F" w14:textId="77777777" w:rsidR="00785B2B" w:rsidRPr="00052777" w:rsidRDefault="00785B2B" w:rsidP="00785B2B">
      <w:pPr>
        <w:jc w:val="both"/>
      </w:pPr>
    </w:p>
    <w:p w14:paraId="2210C605" w14:textId="77777777" w:rsidR="00785B2B" w:rsidRPr="00052777" w:rsidRDefault="00785B2B" w:rsidP="00785B2B">
      <w:pPr>
        <w:jc w:val="both"/>
      </w:pPr>
    </w:p>
    <w:p w14:paraId="78896F87" w14:textId="77777777" w:rsidR="00785B2B" w:rsidRPr="00052777" w:rsidRDefault="00785B2B" w:rsidP="00785B2B">
      <w:pPr>
        <w:jc w:val="both"/>
      </w:pPr>
    </w:p>
    <w:p w14:paraId="4B887358" w14:textId="77777777" w:rsidR="00785B2B" w:rsidRPr="00052777" w:rsidRDefault="00785B2B" w:rsidP="00785B2B">
      <w:pPr>
        <w:jc w:val="both"/>
      </w:pPr>
    </w:p>
    <w:p w14:paraId="4CBDE6FC" w14:textId="77777777" w:rsidR="00785B2B" w:rsidRPr="00052777" w:rsidRDefault="00785B2B" w:rsidP="00785B2B">
      <w:pPr>
        <w:jc w:val="both"/>
      </w:pPr>
    </w:p>
    <w:p w14:paraId="2C534098" w14:textId="77777777" w:rsidR="00785B2B" w:rsidRPr="00052777" w:rsidRDefault="00785B2B" w:rsidP="00785B2B">
      <w:pPr>
        <w:jc w:val="both"/>
      </w:pPr>
    </w:p>
    <w:p w14:paraId="10E1C20A" w14:textId="77777777" w:rsidR="00785B2B" w:rsidRPr="00052777" w:rsidRDefault="00785B2B" w:rsidP="00785B2B">
      <w:pPr>
        <w:jc w:val="both"/>
      </w:pPr>
    </w:p>
    <w:p w14:paraId="3FDDC3AA" w14:textId="77777777" w:rsidR="00785B2B" w:rsidRPr="00052777" w:rsidRDefault="00785B2B" w:rsidP="00785B2B">
      <w:pPr>
        <w:jc w:val="both"/>
      </w:pPr>
    </w:p>
    <w:p w14:paraId="39A815EB" w14:textId="77777777" w:rsidR="00785B2B" w:rsidRPr="00052777" w:rsidRDefault="00785B2B" w:rsidP="00785B2B">
      <w:pPr>
        <w:jc w:val="both"/>
      </w:pPr>
    </w:p>
    <w:p w14:paraId="005DA4F4" w14:textId="77777777" w:rsidR="00785B2B" w:rsidRPr="00052777" w:rsidRDefault="00785B2B" w:rsidP="00785B2B">
      <w:pPr>
        <w:jc w:val="both"/>
      </w:pPr>
    </w:p>
    <w:p w14:paraId="238DCA2F" w14:textId="77777777" w:rsidR="00785B2B" w:rsidRPr="00052777" w:rsidRDefault="00785B2B" w:rsidP="00785B2B">
      <w:pPr>
        <w:jc w:val="both"/>
      </w:pPr>
    </w:p>
    <w:p w14:paraId="119220A1" w14:textId="77777777" w:rsidR="001B24D7" w:rsidRPr="00052777" w:rsidRDefault="001B24D7" w:rsidP="00785B2B">
      <w:pPr>
        <w:jc w:val="both"/>
      </w:pPr>
    </w:p>
    <w:p w14:paraId="138603C9" w14:textId="77777777" w:rsidR="002E26FD" w:rsidRPr="00052777" w:rsidRDefault="002E26FD" w:rsidP="00785B2B">
      <w:pPr>
        <w:jc w:val="both"/>
      </w:pPr>
    </w:p>
    <w:p w14:paraId="58128A3F" w14:textId="77777777" w:rsidR="002E26FD" w:rsidRPr="00052777" w:rsidRDefault="002E26FD" w:rsidP="00785B2B">
      <w:pPr>
        <w:jc w:val="both"/>
      </w:pPr>
    </w:p>
    <w:p w14:paraId="0D26D353" w14:textId="77777777" w:rsidR="002E26FD" w:rsidRPr="00052777" w:rsidRDefault="002E26FD" w:rsidP="00785B2B">
      <w:pPr>
        <w:jc w:val="both"/>
      </w:pPr>
    </w:p>
    <w:p w14:paraId="6F931580" w14:textId="77777777" w:rsidR="009C2A11" w:rsidRPr="00052777" w:rsidRDefault="009C2A11" w:rsidP="00785B2B">
      <w:pPr>
        <w:jc w:val="both"/>
      </w:pPr>
    </w:p>
    <w:p w14:paraId="148A0D87" w14:textId="77777777" w:rsidR="009C2A11" w:rsidRPr="00052777" w:rsidRDefault="009C2A11" w:rsidP="00785B2B">
      <w:pPr>
        <w:jc w:val="both"/>
      </w:pPr>
    </w:p>
    <w:p w14:paraId="1AC9CF93" w14:textId="77777777" w:rsidR="009C2A11" w:rsidRPr="00052777" w:rsidRDefault="009C2A11" w:rsidP="00785B2B">
      <w:pPr>
        <w:jc w:val="both"/>
      </w:pPr>
    </w:p>
    <w:p w14:paraId="16EAD430" w14:textId="77777777" w:rsidR="009C2A11" w:rsidRPr="00052777" w:rsidRDefault="009C2A11" w:rsidP="00785B2B">
      <w:pPr>
        <w:jc w:val="both"/>
      </w:pPr>
    </w:p>
    <w:p w14:paraId="4459EE1F" w14:textId="77777777" w:rsidR="00D7610F" w:rsidRPr="00052777" w:rsidRDefault="00785B2B" w:rsidP="00785B2B">
      <w:pPr>
        <w:jc w:val="both"/>
        <w:sectPr w:rsidR="00D7610F" w:rsidRPr="00052777" w:rsidSect="009C2A11">
          <w:headerReference w:type="default" r:id="rId8"/>
          <w:headerReference w:type="first" r:id="rId9"/>
          <w:pgSz w:w="11906" w:h="16838" w:code="9"/>
          <w:pgMar w:top="1134" w:right="567" w:bottom="1134" w:left="1701" w:header="567" w:footer="567" w:gutter="0"/>
          <w:pgNumType w:start="1"/>
          <w:cols w:space="1296"/>
          <w:titlePg/>
          <w:docGrid w:linePitch="360"/>
        </w:sectPr>
      </w:pPr>
      <w:r w:rsidRPr="00052777">
        <w:t xml:space="preserve">Daiva </w:t>
      </w:r>
      <w:proofErr w:type="spellStart"/>
      <w:r w:rsidRPr="00052777">
        <w:t>Šleiniutė</w:t>
      </w:r>
      <w:proofErr w:type="spellEnd"/>
    </w:p>
    <w:p w14:paraId="2BA4EE30" w14:textId="77777777" w:rsidR="003D6DD6" w:rsidRPr="00052777" w:rsidRDefault="003D6DD6" w:rsidP="003D6DD6">
      <w:pPr>
        <w:jc w:val="center"/>
        <w:rPr>
          <w:b/>
          <w:szCs w:val="24"/>
        </w:rPr>
      </w:pPr>
      <w:r w:rsidRPr="00052777">
        <w:rPr>
          <w:b/>
          <w:szCs w:val="24"/>
        </w:rPr>
        <w:lastRenderedPageBreak/>
        <w:t>AIŠKINAMASIS RAŠTAS</w:t>
      </w:r>
    </w:p>
    <w:p w14:paraId="71527775" w14:textId="77777777" w:rsidR="003D6DD6" w:rsidRPr="00052777" w:rsidRDefault="003D6DD6" w:rsidP="003D6DD6">
      <w:pPr>
        <w:jc w:val="center"/>
        <w:rPr>
          <w:b/>
          <w:szCs w:val="24"/>
        </w:rPr>
      </w:pPr>
      <w:r w:rsidRPr="00052777">
        <w:rPr>
          <w:b/>
          <w:szCs w:val="24"/>
        </w:rPr>
        <w:t>PRIE KRETINGOS RAJONO SAVIVALDYBĖS TARYBOS SPRENDIMO PROJEKTO</w:t>
      </w:r>
    </w:p>
    <w:p w14:paraId="03BDC369" w14:textId="23300800" w:rsidR="003D6DD6" w:rsidRPr="00052777" w:rsidRDefault="003D6DD6" w:rsidP="003D6DD6">
      <w:pPr>
        <w:jc w:val="center"/>
        <w:rPr>
          <w:b/>
          <w:szCs w:val="24"/>
        </w:rPr>
      </w:pPr>
      <w:r w:rsidRPr="00052777">
        <w:rPr>
          <w:b/>
          <w:szCs w:val="24"/>
        </w:rPr>
        <w:t>„DĖL KRETINGOS RAJONO SAVIVALDYBĖS TARYBOS 2018 M. RUGSĖJO 27 D. SPRENDIMO NR. T2-262 „DĖL KRETINGOS RAJONO SAVIVALDYBĖS ASMENS SVEIKATOS PRIEŽIŪROS VIEŠŲJŲ ĮSTAIGŲ IR VISUOMENĖS SVEIKATOS PRIEŽIŪROS BIUDŽETINIŲ ĮSTAIGŲ VADOVŲ KONKURSŲ ORGANIZAVIMO NUOSTATŲ TVIRTINIMO“ PAKEITIMO“</w:t>
      </w:r>
    </w:p>
    <w:p w14:paraId="21FE4905" w14:textId="77777777" w:rsidR="003D6DD6" w:rsidRPr="00052777" w:rsidRDefault="003D6DD6" w:rsidP="00052777"/>
    <w:p w14:paraId="33440F4C" w14:textId="0C956AE8" w:rsidR="003D6DD6" w:rsidRPr="00052777" w:rsidRDefault="003D6DD6" w:rsidP="003D6DD6">
      <w:pPr>
        <w:jc w:val="center"/>
        <w:rPr>
          <w:szCs w:val="24"/>
        </w:rPr>
      </w:pPr>
      <w:r w:rsidRPr="00052777">
        <w:rPr>
          <w:szCs w:val="24"/>
        </w:rPr>
        <w:t xml:space="preserve">2023 m. </w:t>
      </w:r>
      <w:r w:rsidR="00600E79">
        <w:rPr>
          <w:szCs w:val="24"/>
        </w:rPr>
        <w:t>gegužės</w:t>
      </w:r>
      <w:r w:rsidRPr="00052777">
        <w:rPr>
          <w:szCs w:val="24"/>
        </w:rPr>
        <w:t xml:space="preserve">   d.</w:t>
      </w:r>
    </w:p>
    <w:p w14:paraId="550B9F37" w14:textId="77777777" w:rsidR="003D6DD6" w:rsidRPr="00052777" w:rsidRDefault="003D6DD6" w:rsidP="003D6DD6">
      <w:pPr>
        <w:jc w:val="center"/>
        <w:rPr>
          <w:szCs w:val="24"/>
        </w:rPr>
      </w:pPr>
      <w:r w:rsidRPr="00052777">
        <w:rPr>
          <w:szCs w:val="24"/>
        </w:rPr>
        <w:t>Kretinga</w:t>
      </w:r>
    </w:p>
    <w:p w14:paraId="39E7DB32" w14:textId="77777777" w:rsidR="003D6DD6" w:rsidRPr="00052777" w:rsidRDefault="003D6DD6" w:rsidP="00052777">
      <w:pPr>
        <w:rPr>
          <w:szCs w:val="24"/>
        </w:rPr>
      </w:pPr>
    </w:p>
    <w:p w14:paraId="0ED0DB51" w14:textId="77777777" w:rsidR="003D6DD6" w:rsidRPr="00052777" w:rsidRDefault="003D6DD6" w:rsidP="003D6DD6">
      <w:pPr>
        <w:pStyle w:val="Sraopastraipa"/>
        <w:numPr>
          <w:ilvl w:val="0"/>
          <w:numId w:val="4"/>
        </w:numPr>
        <w:ind w:left="0" w:firstLine="851"/>
        <w:jc w:val="both"/>
        <w:rPr>
          <w:b/>
          <w:szCs w:val="24"/>
          <w:lang w:val="lt-LT"/>
        </w:rPr>
      </w:pPr>
      <w:r w:rsidRPr="00052777">
        <w:rPr>
          <w:b/>
          <w:szCs w:val="24"/>
          <w:lang w:val="lt-LT"/>
        </w:rPr>
        <w:t xml:space="preserve">Parengto sprendimo projekto tikslas ir uždaviniai. </w:t>
      </w:r>
    </w:p>
    <w:p w14:paraId="7D7A7735" w14:textId="5489C655" w:rsidR="003D6DD6" w:rsidRPr="00052777" w:rsidRDefault="003D6DD6" w:rsidP="003D6DD6">
      <w:pPr>
        <w:ind w:firstLine="851"/>
        <w:jc w:val="both"/>
        <w:rPr>
          <w:szCs w:val="24"/>
        </w:rPr>
      </w:pPr>
      <w:r w:rsidRPr="00052777">
        <w:rPr>
          <w:szCs w:val="24"/>
        </w:rPr>
        <w:t>Pakeisti Kretingos rajono savivaldybės asmens sveikatos priežiūros viešųjų įstaigų ir visuomenės sveikatos priežiūros biudžetinių įstaigų vadovų konkursų organizavimo nuostatus, patvirtintus Kretingos rajono savivaldybės tarybos 2018</w:t>
      </w:r>
      <w:r w:rsidR="00DD1E32">
        <w:rPr>
          <w:szCs w:val="24"/>
        </w:rPr>
        <w:t xml:space="preserve"> m. rugsėjo </w:t>
      </w:r>
      <w:r w:rsidRPr="00052777">
        <w:rPr>
          <w:szCs w:val="24"/>
        </w:rPr>
        <w:t>27</w:t>
      </w:r>
      <w:r w:rsidR="00DD1E32">
        <w:rPr>
          <w:szCs w:val="24"/>
        </w:rPr>
        <w:t xml:space="preserve"> d.</w:t>
      </w:r>
      <w:r w:rsidRPr="00052777">
        <w:rPr>
          <w:szCs w:val="24"/>
        </w:rPr>
        <w:t xml:space="preserve"> sprendimu Nr. T2-262 „Dėl Kretingos rajono savivaldybės asmens sveikatos priežiūros biudžetinių įstaigų vadovų konkursų organizavimo nuostatų tvirtinimo“, ir išdėstyti </w:t>
      </w:r>
      <w:r w:rsidR="00600E79">
        <w:rPr>
          <w:szCs w:val="24"/>
        </w:rPr>
        <w:t xml:space="preserve">juos </w:t>
      </w:r>
      <w:r w:rsidRPr="00052777">
        <w:rPr>
          <w:szCs w:val="24"/>
        </w:rPr>
        <w:t>nauja redakcija.</w:t>
      </w:r>
    </w:p>
    <w:p w14:paraId="5E3C22B7" w14:textId="77777777" w:rsidR="003D6DD6" w:rsidRPr="00052777" w:rsidRDefault="003D6DD6" w:rsidP="003D6DD6">
      <w:pPr>
        <w:pStyle w:val="Sraopastraipa"/>
        <w:numPr>
          <w:ilvl w:val="0"/>
          <w:numId w:val="4"/>
        </w:numPr>
        <w:ind w:left="0" w:firstLine="851"/>
        <w:jc w:val="both"/>
        <w:rPr>
          <w:b/>
          <w:szCs w:val="24"/>
          <w:lang w:val="lt-LT"/>
        </w:rPr>
      </w:pPr>
      <w:r w:rsidRPr="00052777">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440CA710" w14:textId="741B020F" w:rsidR="003D6DD6" w:rsidRPr="00052777" w:rsidRDefault="003D6DD6" w:rsidP="003D6DD6">
      <w:pPr>
        <w:ind w:firstLine="851"/>
        <w:jc w:val="both"/>
        <w:rPr>
          <w:szCs w:val="24"/>
        </w:rPr>
      </w:pPr>
      <w:r w:rsidRPr="00052777">
        <w:rPr>
          <w:szCs w:val="24"/>
        </w:rPr>
        <w:t>Šiuo metu galioja Kretingos rajono savivaldybės tarybos 2018</w:t>
      </w:r>
      <w:r w:rsidR="00DD1E32">
        <w:rPr>
          <w:szCs w:val="24"/>
        </w:rPr>
        <w:t xml:space="preserve"> m. rugsėjo </w:t>
      </w:r>
      <w:r w:rsidRPr="00052777">
        <w:rPr>
          <w:szCs w:val="24"/>
        </w:rPr>
        <w:t xml:space="preserve">27 </w:t>
      </w:r>
      <w:r w:rsidR="00DD1E32">
        <w:rPr>
          <w:szCs w:val="24"/>
        </w:rPr>
        <w:t xml:space="preserve">d. sprendimu </w:t>
      </w:r>
      <w:r w:rsidRPr="00052777">
        <w:rPr>
          <w:szCs w:val="24"/>
        </w:rPr>
        <w:t xml:space="preserve">patvirtinti Kretingos rajono savivaldybės asmens sveikatos priežiūros viešųjų įstaigų ir visuomenės sveikatos priežiūros biudžetinių įstaigų vadovų konkursų organizavimo nuostatai (Kretingos rajono savivaldybės tarybos 2019 m. birželio 27 </w:t>
      </w:r>
      <w:r w:rsidR="00600E79">
        <w:rPr>
          <w:szCs w:val="24"/>
        </w:rPr>
        <w:t xml:space="preserve">d. </w:t>
      </w:r>
      <w:r w:rsidRPr="00052777">
        <w:rPr>
          <w:szCs w:val="24"/>
        </w:rPr>
        <w:t>sprendimo Nr. T2-189 redakcija) parengti, vadovaujantis Lietuvos Respublikos sveikatos apsaugos ministro 2018-05-10 įsakymu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 rekomenduojamais</w:t>
      </w:r>
      <w:r w:rsidRPr="00052777">
        <w:rPr>
          <w:b/>
          <w:szCs w:val="24"/>
        </w:rPr>
        <w:t xml:space="preserve"> </w:t>
      </w:r>
      <w:r w:rsidRPr="00052777">
        <w:rPr>
          <w:szCs w:val="24"/>
        </w:rPr>
        <w:t>Lietuvos nacionalinės sveikatos sistemos valstybės biudžetinių ir viešųjų įstaigų vadovų konkursų organizavimo nuostatais.</w:t>
      </w:r>
    </w:p>
    <w:p w14:paraId="3471EFD3" w14:textId="3E15F230" w:rsidR="003D6DD6" w:rsidRPr="00052777" w:rsidRDefault="003D6DD6" w:rsidP="003D6DD6">
      <w:pPr>
        <w:ind w:firstLine="851"/>
        <w:jc w:val="both"/>
        <w:rPr>
          <w:szCs w:val="24"/>
        </w:rPr>
      </w:pPr>
      <w:r w:rsidRPr="00052777">
        <w:rPr>
          <w:szCs w:val="24"/>
        </w:rPr>
        <w:t xml:space="preserve">Lietuvos Respublikos sveikatos apsaugos ministras įsakymais keitė Lietuvos nacionalinės sveikatos sistemos valstybės biudžetinių ir viešųjų įstaigų vadovų konkursų organizavimo nuostatus 2018 m. gruodžio </w:t>
      </w:r>
      <w:r w:rsidRPr="00FB194C">
        <w:rPr>
          <w:szCs w:val="24"/>
        </w:rPr>
        <w:t>21</w:t>
      </w:r>
      <w:r w:rsidR="00600E79" w:rsidRPr="00FB194C">
        <w:rPr>
          <w:szCs w:val="24"/>
        </w:rPr>
        <w:t xml:space="preserve"> </w:t>
      </w:r>
      <w:r w:rsidR="00600E79">
        <w:rPr>
          <w:szCs w:val="24"/>
        </w:rPr>
        <w:t>d.</w:t>
      </w:r>
      <w:r w:rsidRPr="00052777">
        <w:rPr>
          <w:szCs w:val="24"/>
        </w:rPr>
        <w:t xml:space="preserve"> ir išdėstė nauja redakcija, taip pat pakeitė 2023 m. kovo 26 d. ir juos išdėstė nauja redakcija.</w:t>
      </w:r>
    </w:p>
    <w:p w14:paraId="120A316B" w14:textId="7BB1FF9D" w:rsidR="003D6DD6" w:rsidRPr="00052777" w:rsidRDefault="003D6DD6" w:rsidP="003D6DD6">
      <w:pPr>
        <w:ind w:firstLine="851"/>
        <w:jc w:val="both"/>
        <w:rPr>
          <w:szCs w:val="24"/>
        </w:rPr>
      </w:pPr>
      <w:r w:rsidRPr="00052777">
        <w:rPr>
          <w:szCs w:val="24"/>
        </w:rPr>
        <w:t>Atsižvelgiant į minėtus keitimus, šiuo sprendimo projektu pakeičiame Kretingos rajono savivaldybės asmens sveikatos priežiūros viešųjų įstaigų ir visuomenės sveikatos priežiūros biudžetinių įstaigų vadovų konkursų organizavimo nuostatus.</w:t>
      </w:r>
    </w:p>
    <w:p w14:paraId="2C169F74" w14:textId="77777777" w:rsidR="003D6DD6" w:rsidRPr="00052777" w:rsidRDefault="003D6DD6" w:rsidP="003D6DD6">
      <w:pPr>
        <w:ind w:firstLine="851"/>
        <w:jc w:val="both"/>
        <w:rPr>
          <w:szCs w:val="24"/>
        </w:rPr>
      </w:pPr>
      <w:r w:rsidRPr="00052777">
        <w:rPr>
          <w:szCs w:val="24"/>
        </w:rPr>
        <w:t xml:space="preserve">Lietuvos Respublikos sveikatos priežiūros įstaigų įstatymo 15 straipsnio 1 dalyje nustatyta, kad </w:t>
      </w:r>
      <w:r w:rsidRPr="00052777">
        <w:rPr>
          <w:i/>
          <w:szCs w:val="24"/>
        </w:rPr>
        <w:t>viešo konkurso nuostatus tvirtina atitinkamos įstaigos steigėjas arba visuotinis dalininkų susirinkimas</w:t>
      </w:r>
      <w:r w:rsidRPr="00052777">
        <w:rPr>
          <w:szCs w:val="24"/>
        </w:rPr>
        <w:t xml:space="preserve"> – rajono Savivaldybės taryba.</w:t>
      </w:r>
    </w:p>
    <w:p w14:paraId="7AEFE6D9" w14:textId="77777777" w:rsidR="003D6DD6" w:rsidRPr="00052777" w:rsidRDefault="003D6DD6" w:rsidP="003D6DD6">
      <w:pPr>
        <w:pStyle w:val="Sraopastraipa"/>
        <w:numPr>
          <w:ilvl w:val="0"/>
          <w:numId w:val="4"/>
        </w:numPr>
        <w:ind w:left="0" w:firstLine="851"/>
        <w:jc w:val="both"/>
        <w:rPr>
          <w:b/>
          <w:szCs w:val="24"/>
          <w:lang w:val="lt-LT"/>
        </w:rPr>
      </w:pPr>
      <w:r w:rsidRPr="00052777">
        <w:rPr>
          <w:b/>
          <w:szCs w:val="24"/>
          <w:lang w:val="lt-LT"/>
        </w:rPr>
        <w:t>Kokių rezultatų laukiama.</w:t>
      </w:r>
    </w:p>
    <w:p w14:paraId="60781E7F" w14:textId="4D7AF474" w:rsidR="003D6DD6" w:rsidRPr="00052777" w:rsidRDefault="003D6DD6" w:rsidP="003D6DD6">
      <w:pPr>
        <w:pStyle w:val="Sraopastraipa"/>
        <w:ind w:left="0" w:firstLine="851"/>
        <w:jc w:val="both"/>
        <w:rPr>
          <w:szCs w:val="24"/>
          <w:lang w:val="lt-LT"/>
        </w:rPr>
      </w:pPr>
      <w:r w:rsidRPr="00052777">
        <w:rPr>
          <w:szCs w:val="24"/>
          <w:lang w:val="lt-LT"/>
        </w:rPr>
        <w:t>Išdėsčius nauja redakcija Kretingos rajono savivaldybės asmens sveikatos priežiūros viešųjų įstaigų ir visuomenės sveikatos priežiūros biudžetinių įstaigų vadovų konkursų organizavimo nuostatus, jie atitiks Lietuvos Respublikos sveikatos apsaugos ministro 2023 m. kovo 23 d. įsakymu Nr. V-361 redakcija pakeistus Lietuvos nacionalinės sveikatos sistemos valstybės biudžetinių ir viešųjų įstaigų vadovų konkursų organizavimo nuostatus.</w:t>
      </w:r>
    </w:p>
    <w:p w14:paraId="7B36DE27" w14:textId="77777777" w:rsidR="003D6DD6" w:rsidRPr="00052777" w:rsidRDefault="003D6DD6" w:rsidP="003D6DD6">
      <w:pPr>
        <w:pStyle w:val="Sraopastraipa"/>
        <w:numPr>
          <w:ilvl w:val="0"/>
          <w:numId w:val="4"/>
        </w:numPr>
        <w:jc w:val="both"/>
        <w:rPr>
          <w:b/>
          <w:szCs w:val="24"/>
          <w:lang w:val="lt-LT"/>
        </w:rPr>
      </w:pPr>
      <w:r w:rsidRPr="00052777">
        <w:rPr>
          <w:b/>
          <w:szCs w:val="24"/>
          <w:lang w:val="lt-LT"/>
        </w:rPr>
        <w:t>Lėšų poreikis ir šaltiniai.</w:t>
      </w:r>
    </w:p>
    <w:p w14:paraId="02F56D37" w14:textId="77777777" w:rsidR="003D6DD6" w:rsidRPr="00052777" w:rsidRDefault="003D6DD6" w:rsidP="003D6DD6">
      <w:pPr>
        <w:pStyle w:val="Sraopastraipa"/>
        <w:ind w:left="0" w:firstLine="851"/>
        <w:jc w:val="both"/>
        <w:rPr>
          <w:szCs w:val="24"/>
          <w:lang w:val="lt-LT"/>
        </w:rPr>
      </w:pPr>
      <w:r w:rsidRPr="00052777">
        <w:rPr>
          <w:szCs w:val="24"/>
          <w:lang w:val="lt-LT"/>
        </w:rPr>
        <w:t>Nereikės</w:t>
      </w:r>
    </w:p>
    <w:p w14:paraId="1C6B91F4" w14:textId="77777777" w:rsidR="003D6DD6" w:rsidRPr="00052777" w:rsidRDefault="003D6DD6" w:rsidP="003D6DD6">
      <w:pPr>
        <w:pStyle w:val="Sraopastraipa"/>
        <w:numPr>
          <w:ilvl w:val="0"/>
          <w:numId w:val="5"/>
        </w:numPr>
        <w:jc w:val="both"/>
        <w:rPr>
          <w:b/>
          <w:szCs w:val="24"/>
          <w:lang w:val="lt-LT"/>
        </w:rPr>
      </w:pPr>
      <w:r w:rsidRPr="00052777">
        <w:rPr>
          <w:b/>
          <w:szCs w:val="24"/>
          <w:lang w:val="lt-LT"/>
        </w:rPr>
        <w:t>Kiti sprendimui priimti reikalingi pagrindimai, skaičiavimai ar paaiškinimai.</w:t>
      </w:r>
    </w:p>
    <w:p w14:paraId="65CAEF3E" w14:textId="77777777" w:rsidR="003D6DD6" w:rsidRPr="00052777" w:rsidRDefault="003D6DD6" w:rsidP="003D6DD6">
      <w:pPr>
        <w:pStyle w:val="Sraopastraipa"/>
        <w:ind w:left="0" w:firstLine="851"/>
        <w:jc w:val="both"/>
        <w:rPr>
          <w:szCs w:val="24"/>
          <w:lang w:val="lt-LT"/>
        </w:rPr>
      </w:pPr>
      <w:r w:rsidRPr="00052777">
        <w:rPr>
          <w:szCs w:val="24"/>
          <w:lang w:val="lt-LT"/>
        </w:rPr>
        <w:t>Nėra.</w:t>
      </w:r>
    </w:p>
    <w:p w14:paraId="354917CF" w14:textId="77777777" w:rsidR="003D6DD6" w:rsidRPr="00052777" w:rsidRDefault="003D6DD6" w:rsidP="003D6DD6">
      <w:pPr>
        <w:pStyle w:val="Sraopastraipa"/>
        <w:numPr>
          <w:ilvl w:val="0"/>
          <w:numId w:val="5"/>
        </w:numPr>
        <w:ind w:left="0" w:firstLine="851"/>
        <w:jc w:val="both"/>
        <w:rPr>
          <w:b/>
          <w:szCs w:val="24"/>
          <w:lang w:val="lt-LT"/>
        </w:rPr>
      </w:pPr>
      <w:r w:rsidRPr="00052777">
        <w:rPr>
          <w:b/>
          <w:szCs w:val="24"/>
          <w:lang w:val="lt-LT"/>
        </w:rPr>
        <w:t>Teisės akto projekto antikorupcinio vertinimo išvada dėl sprendimo projekto teikimo antikorupciniam vertinimui.</w:t>
      </w:r>
    </w:p>
    <w:p w14:paraId="50232475" w14:textId="77777777" w:rsidR="003D6DD6" w:rsidRPr="00052777" w:rsidRDefault="003D6DD6" w:rsidP="003D6DD6">
      <w:pPr>
        <w:ind w:firstLine="851"/>
        <w:jc w:val="both"/>
        <w:rPr>
          <w:szCs w:val="24"/>
        </w:rPr>
      </w:pPr>
      <w:r w:rsidRPr="00052777">
        <w:rPr>
          <w:szCs w:val="24"/>
        </w:rPr>
        <w:lastRenderedPageBreak/>
        <w:t>Teisės aktas antikorupciniam vertinimui neteikiamas.</w:t>
      </w:r>
    </w:p>
    <w:p w14:paraId="6F3A888C" w14:textId="77777777" w:rsidR="003D6DD6" w:rsidRPr="00052777" w:rsidRDefault="003D6DD6" w:rsidP="003D6DD6">
      <w:pPr>
        <w:pStyle w:val="Sraopastraipa"/>
        <w:numPr>
          <w:ilvl w:val="0"/>
          <w:numId w:val="5"/>
        </w:numPr>
        <w:spacing w:line="259" w:lineRule="auto"/>
        <w:ind w:left="0" w:firstLine="851"/>
        <w:jc w:val="both"/>
        <w:rPr>
          <w:b/>
          <w:szCs w:val="24"/>
          <w:lang w:val="lt-LT"/>
        </w:rPr>
      </w:pPr>
      <w:r w:rsidRPr="00052777">
        <w:rPr>
          <w:b/>
          <w:szCs w:val="24"/>
          <w:lang w:val="lt-LT"/>
        </w:rPr>
        <w:t>Autorius ar autorių grupė.</w:t>
      </w:r>
    </w:p>
    <w:p w14:paraId="2A21209B" w14:textId="0494FF4B" w:rsidR="003D6DD6" w:rsidRPr="00052777" w:rsidRDefault="003D6DD6" w:rsidP="00052777">
      <w:pPr>
        <w:pStyle w:val="Sraopastraipa"/>
        <w:ind w:left="0" w:firstLine="851"/>
        <w:jc w:val="both"/>
        <w:rPr>
          <w:szCs w:val="24"/>
          <w:lang w:val="lt-LT"/>
        </w:rPr>
      </w:pPr>
      <w:r w:rsidRPr="00052777">
        <w:rPr>
          <w:szCs w:val="24"/>
          <w:lang w:val="lt-LT"/>
        </w:rPr>
        <w:t xml:space="preserve">Bendrojo skyriaus vedėjo pavaduotoja Daiva </w:t>
      </w:r>
      <w:proofErr w:type="spellStart"/>
      <w:r w:rsidRPr="00052777">
        <w:rPr>
          <w:szCs w:val="24"/>
          <w:lang w:val="lt-LT"/>
        </w:rPr>
        <w:t>Šleiniutė</w:t>
      </w:r>
      <w:proofErr w:type="spellEnd"/>
      <w:r w:rsidRPr="00052777">
        <w:rPr>
          <w:szCs w:val="24"/>
          <w:lang w:val="lt-LT"/>
        </w:rPr>
        <w:t>.</w:t>
      </w:r>
    </w:p>
    <w:sectPr w:rsidR="003D6DD6" w:rsidRPr="00052777" w:rsidSect="00052777">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4311" w14:textId="77777777" w:rsidR="008D069F" w:rsidRDefault="008D069F">
      <w:r>
        <w:separator/>
      </w:r>
    </w:p>
  </w:endnote>
  <w:endnote w:type="continuationSeparator" w:id="0">
    <w:p w14:paraId="3DD74F0B" w14:textId="77777777" w:rsidR="008D069F" w:rsidRDefault="008D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7A81" w14:textId="77777777" w:rsidR="008D069F" w:rsidRDefault="008D069F">
      <w:r>
        <w:separator/>
      </w:r>
    </w:p>
  </w:footnote>
  <w:footnote w:type="continuationSeparator" w:id="0">
    <w:p w14:paraId="7CEA871F" w14:textId="77777777" w:rsidR="008D069F" w:rsidRDefault="008D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868F" w14:textId="7EC46B84" w:rsidR="00D7610F" w:rsidRDefault="00D7610F">
    <w:pPr>
      <w:pStyle w:val="Antrats"/>
    </w:pPr>
    <w:r>
      <w:tab/>
    </w:r>
    <w:r>
      <w:tab/>
      <w:t>Projektas</w:t>
    </w:r>
  </w:p>
  <w:p w14:paraId="5375B396" w14:textId="77777777" w:rsidR="00D7610F" w:rsidRDefault="00D761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8C46" w14:textId="21E4F4C4" w:rsidR="00D7610F" w:rsidRPr="00052777" w:rsidRDefault="00D7610F" w:rsidP="00052777">
    <w:pPr>
      <w:pStyle w:val="Antrats"/>
      <w:jc w:val="right"/>
      <w:rPr>
        <w:b/>
        <w:bCs/>
      </w:rPr>
    </w:pPr>
    <w:r w:rsidRPr="00D7610F">
      <w:rPr>
        <w:b/>
        <w:bCs/>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270878"/>
      <w:docPartObj>
        <w:docPartGallery w:val="Page Numbers (Top of Page)"/>
        <w:docPartUnique/>
      </w:docPartObj>
    </w:sdtPr>
    <w:sdtEndPr/>
    <w:sdtContent>
      <w:p w14:paraId="2FD45614" w14:textId="67A7C399" w:rsidR="00052777" w:rsidRDefault="00052777">
        <w:pPr>
          <w:pStyle w:val="Antrats"/>
          <w:jc w:val="center"/>
        </w:pPr>
        <w:r>
          <w:fldChar w:fldCharType="begin"/>
        </w:r>
        <w:r>
          <w:instrText>PAGE   \* MERGEFORMAT</w:instrText>
        </w:r>
        <w:r>
          <w:fldChar w:fldCharType="separate"/>
        </w:r>
        <w:r>
          <w:t>2</w:t>
        </w:r>
        <w:r>
          <w:fldChar w:fldCharType="end"/>
        </w:r>
      </w:p>
    </w:sdtContent>
  </w:sdt>
  <w:p w14:paraId="1A27D14C" w14:textId="77777777" w:rsidR="00052777" w:rsidRPr="00052777" w:rsidRDefault="00052777" w:rsidP="0005277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5BF7" w14:textId="24CCC90C" w:rsidR="00052777" w:rsidRDefault="00052777">
    <w:pPr>
      <w:pStyle w:val="Antrats"/>
      <w:jc w:val="center"/>
    </w:pPr>
  </w:p>
  <w:p w14:paraId="3984963B" w14:textId="77777777" w:rsidR="00D7610F" w:rsidRPr="00052777" w:rsidRDefault="00D7610F" w:rsidP="00052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2A212BF"/>
    <w:multiLevelType w:val="hybridMultilevel"/>
    <w:tmpl w:val="7AC44214"/>
    <w:lvl w:ilvl="0" w:tplc="299C9A92">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489A0B47"/>
    <w:multiLevelType w:val="hybridMultilevel"/>
    <w:tmpl w:val="8938B1DE"/>
    <w:lvl w:ilvl="0" w:tplc="3A868576">
      <w:start w:val="5"/>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ABC6C53"/>
    <w:multiLevelType w:val="hybridMultilevel"/>
    <w:tmpl w:val="36CC856C"/>
    <w:lvl w:ilvl="0" w:tplc="2F761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4AC3927"/>
    <w:multiLevelType w:val="hybridMultilevel"/>
    <w:tmpl w:val="FEC439BC"/>
    <w:lvl w:ilvl="0" w:tplc="2AF09AE0">
      <w:start w:val="1"/>
      <w:numFmt w:val="decimal"/>
      <w:lvlText w:val="%1."/>
      <w:lvlJc w:val="left"/>
      <w:pPr>
        <w:ind w:left="928" w:hanging="360"/>
      </w:pPr>
      <w:rPr>
        <w:b/>
        <w:bCs/>
      </w:r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16cid:durableId="1550066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2377886">
    <w:abstractNumId w:val="3"/>
  </w:num>
  <w:num w:numId="3" w16cid:durableId="1628469136">
    <w:abstractNumId w:val="1"/>
  </w:num>
  <w:num w:numId="4" w16cid:durableId="1723552339">
    <w:abstractNumId w:val="0"/>
  </w:num>
  <w:num w:numId="5" w16cid:durableId="184917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78"/>
    <w:rsid w:val="000005A4"/>
    <w:rsid w:val="00003EE2"/>
    <w:rsid w:val="000106EE"/>
    <w:rsid w:val="0001520F"/>
    <w:rsid w:val="000420BC"/>
    <w:rsid w:val="00051842"/>
    <w:rsid w:val="00052777"/>
    <w:rsid w:val="00053740"/>
    <w:rsid w:val="00065D83"/>
    <w:rsid w:val="00093A93"/>
    <w:rsid w:val="000A7EC6"/>
    <w:rsid w:val="000B3F46"/>
    <w:rsid w:val="000C0FC5"/>
    <w:rsid w:val="000C4052"/>
    <w:rsid w:val="000D30E5"/>
    <w:rsid w:val="001006C3"/>
    <w:rsid w:val="001436FB"/>
    <w:rsid w:val="0016321E"/>
    <w:rsid w:val="00164041"/>
    <w:rsid w:val="001708CE"/>
    <w:rsid w:val="001A0925"/>
    <w:rsid w:val="001A244B"/>
    <w:rsid w:val="001B24D7"/>
    <w:rsid w:val="001C4342"/>
    <w:rsid w:val="001C7C01"/>
    <w:rsid w:val="001E3B24"/>
    <w:rsid w:val="001F39AD"/>
    <w:rsid w:val="001F7F88"/>
    <w:rsid w:val="00206CFD"/>
    <w:rsid w:val="00216276"/>
    <w:rsid w:val="00224671"/>
    <w:rsid w:val="002246F5"/>
    <w:rsid w:val="002E1973"/>
    <w:rsid w:val="002E26FD"/>
    <w:rsid w:val="00313067"/>
    <w:rsid w:val="00313D2A"/>
    <w:rsid w:val="00334E43"/>
    <w:rsid w:val="0036283A"/>
    <w:rsid w:val="00367A46"/>
    <w:rsid w:val="00367A94"/>
    <w:rsid w:val="00373A0F"/>
    <w:rsid w:val="003927DF"/>
    <w:rsid w:val="00395481"/>
    <w:rsid w:val="003A4903"/>
    <w:rsid w:val="003D123A"/>
    <w:rsid w:val="003D4F9E"/>
    <w:rsid w:val="003D6DD6"/>
    <w:rsid w:val="004135C5"/>
    <w:rsid w:val="004153B0"/>
    <w:rsid w:val="00423B89"/>
    <w:rsid w:val="00441831"/>
    <w:rsid w:val="00461207"/>
    <w:rsid w:val="00470823"/>
    <w:rsid w:val="00483D71"/>
    <w:rsid w:val="004A0F28"/>
    <w:rsid w:val="004A109E"/>
    <w:rsid w:val="004A1A42"/>
    <w:rsid w:val="00510CA3"/>
    <w:rsid w:val="00522F07"/>
    <w:rsid w:val="00533ED2"/>
    <w:rsid w:val="00543E72"/>
    <w:rsid w:val="00576F9C"/>
    <w:rsid w:val="005839C5"/>
    <w:rsid w:val="00593D82"/>
    <w:rsid w:val="00600E79"/>
    <w:rsid w:val="006075FD"/>
    <w:rsid w:val="00613118"/>
    <w:rsid w:val="00624038"/>
    <w:rsid w:val="006410CB"/>
    <w:rsid w:val="00647C3D"/>
    <w:rsid w:val="00656268"/>
    <w:rsid w:val="00664181"/>
    <w:rsid w:val="006D1791"/>
    <w:rsid w:val="006E592F"/>
    <w:rsid w:val="006F5CC5"/>
    <w:rsid w:val="00707E16"/>
    <w:rsid w:val="00750C2B"/>
    <w:rsid w:val="00751185"/>
    <w:rsid w:val="0075353B"/>
    <w:rsid w:val="00771BA9"/>
    <w:rsid w:val="0078264A"/>
    <w:rsid w:val="00785B2B"/>
    <w:rsid w:val="007C464D"/>
    <w:rsid w:val="007C7C66"/>
    <w:rsid w:val="007F4C91"/>
    <w:rsid w:val="00804B01"/>
    <w:rsid w:val="00806549"/>
    <w:rsid w:val="008470AA"/>
    <w:rsid w:val="00852C3D"/>
    <w:rsid w:val="0085542B"/>
    <w:rsid w:val="00860550"/>
    <w:rsid w:val="008726BD"/>
    <w:rsid w:val="00882483"/>
    <w:rsid w:val="008A35FA"/>
    <w:rsid w:val="008A510A"/>
    <w:rsid w:val="008D069F"/>
    <w:rsid w:val="008E0952"/>
    <w:rsid w:val="00913D38"/>
    <w:rsid w:val="009320A8"/>
    <w:rsid w:val="0094662B"/>
    <w:rsid w:val="00974DE5"/>
    <w:rsid w:val="0098280A"/>
    <w:rsid w:val="00983BD3"/>
    <w:rsid w:val="009865FA"/>
    <w:rsid w:val="009A6E24"/>
    <w:rsid w:val="009B4685"/>
    <w:rsid w:val="009C2A11"/>
    <w:rsid w:val="009D1B78"/>
    <w:rsid w:val="00A01DBA"/>
    <w:rsid w:val="00A02DDD"/>
    <w:rsid w:val="00A1117A"/>
    <w:rsid w:val="00A24DBA"/>
    <w:rsid w:val="00A273E6"/>
    <w:rsid w:val="00A4550B"/>
    <w:rsid w:val="00A544B7"/>
    <w:rsid w:val="00A70323"/>
    <w:rsid w:val="00A73A5A"/>
    <w:rsid w:val="00A819A4"/>
    <w:rsid w:val="00AA69A2"/>
    <w:rsid w:val="00AB4EAC"/>
    <w:rsid w:val="00AC46CD"/>
    <w:rsid w:val="00AC5C25"/>
    <w:rsid w:val="00AD074C"/>
    <w:rsid w:val="00AE221D"/>
    <w:rsid w:val="00AF4B9C"/>
    <w:rsid w:val="00AF6ADA"/>
    <w:rsid w:val="00B01E60"/>
    <w:rsid w:val="00B11CFE"/>
    <w:rsid w:val="00B270A4"/>
    <w:rsid w:val="00B30D36"/>
    <w:rsid w:val="00B42812"/>
    <w:rsid w:val="00B57B8C"/>
    <w:rsid w:val="00B61ACA"/>
    <w:rsid w:val="00B63637"/>
    <w:rsid w:val="00B6594A"/>
    <w:rsid w:val="00B7519E"/>
    <w:rsid w:val="00B7704A"/>
    <w:rsid w:val="00B77F3C"/>
    <w:rsid w:val="00B9208E"/>
    <w:rsid w:val="00B92D26"/>
    <w:rsid w:val="00BB2CD2"/>
    <w:rsid w:val="00BB2F10"/>
    <w:rsid w:val="00BD3B1A"/>
    <w:rsid w:val="00BE2620"/>
    <w:rsid w:val="00C00B61"/>
    <w:rsid w:val="00C0193B"/>
    <w:rsid w:val="00C1117A"/>
    <w:rsid w:val="00C13027"/>
    <w:rsid w:val="00C557C3"/>
    <w:rsid w:val="00C6611C"/>
    <w:rsid w:val="00C94481"/>
    <w:rsid w:val="00CA14B8"/>
    <w:rsid w:val="00CA6DAF"/>
    <w:rsid w:val="00CB4B04"/>
    <w:rsid w:val="00CE21B9"/>
    <w:rsid w:val="00D128DC"/>
    <w:rsid w:val="00D13210"/>
    <w:rsid w:val="00D227A6"/>
    <w:rsid w:val="00D23AC2"/>
    <w:rsid w:val="00D249CA"/>
    <w:rsid w:val="00D3601F"/>
    <w:rsid w:val="00D566EB"/>
    <w:rsid w:val="00D66068"/>
    <w:rsid w:val="00D7610F"/>
    <w:rsid w:val="00D82292"/>
    <w:rsid w:val="00D87ACA"/>
    <w:rsid w:val="00DA39BD"/>
    <w:rsid w:val="00DB6F1F"/>
    <w:rsid w:val="00DC3D16"/>
    <w:rsid w:val="00DD1DF9"/>
    <w:rsid w:val="00DD1E32"/>
    <w:rsid w:val="00DE1019"/>
    <w:rsid w:val="00DF5571"/>
    <w:rsid w:val="00E3762E"/>
    <w:rsid w:val="00E46612"/>
    <w:rsid w:val="00E536E6"/>
    <w:rsid w:val="00E625CA"/>
    <w:rsid w:val="00E824E6"/>
    <w:rsid w:val="00E86811"/>
    <w:rsid w:val="00E972FC"/>
    <w:rsid w:val="00EA19E5"/>
    <w:rsid w:val="00EC646D"/>
    <w:rsid w:val="00F00A72"/>
    <w:rsid w:val="00F109B1"/>
    <w:rsid w:val="00F35FFB"/>
    <w:rsid w:val="00F45353"/>
    <w:rsid w:val="00F51755"/>
    <w:rsid w:val="00F56CB6"/>
    <w:rsid w:val="00F571B5"/>
    <w:rsid w:val="00F71EC7"/>
    <w:rsid w:val="00F87A20"/>
    <w:rsid w:val="00F94A89"/>
    <w:rsid w:val="00FA5B44"/>
    <w:rsid w:val="00FA6469"/>
    <w:rsid w:val="00FB1614"/>
    <w:rsid w:val="00FB194C"/>
    <w:rsid w:val="00FF2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4E3D"/>
  <w15:docId w15:val="{CED3D666-FD2B-435D-A70A-D2B0B7C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1B24D7"/>
    <w:pPr>
      <w:tabs>
        <w:tab w:val="center" w:pos="4819"/>
        <w:tab w:val="right" w:pos="9638"/>
      </w:tabs>
    </w:pPr>
  </w:style>
  <w:style w:type="character" w:customStyle="1" w:styleId="PoratDiagrama">
    <w:name w:val="Poraštė Diagrama"/>
    <w:basedOn w:val="Numatytasispastraiposriftas"/>
    <w:link w:val="Porat"/>
    <w:uiPriority w:val="99"/>
    <w:rsid w:val="001B24D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B77F3C"/>
    <w:pPr>
      <w:spacing w:before="100" w:beforeAutospacing="1" w:after="100" w:afterAutospacing="1"/>
    </w:pPr>
    <w:rPr>
      <w:szCs w:val="24"/>
      <w:lang w:eastAsia="lt-LT"/>
    </w:rPr>
  </w:style>
  <w:style w:type="character" w:styleId="Puslapionumeris">
    <w:name w:val="page number"/>
    <w:basedOn w:val="Numatytasispastraiposriftas"/>
    <w:uiPriority w:val="99"/>
    <w:semiHidden/>
    <w:unhideWhenUsed/>
    <w:rsid w:val="009C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4ACDE-793A-448B-88C1-405D0D94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3375</Words>
  <Characters>1925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2023-05-12T11:23:00Z</cp:lastPrinted>
  <dcterms:created xsi:type="dcterms:W3CDTF">2023-05-12T11:23:00Z</dcterms:created>
  <dcterms:modified xsi:type="dcterms:W3CDTF">2023-05-12T11:23:00Z</dcterms:modified>
</cp:coreProperties>
</file>