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705E" w14:textId="77777777" w:rsidR="00AB1BB6" w:rsidRPr="00675FD0" w:rsidRDefault="00AB1BB6" w:rsidP="00AB1BB6">
      <w:pPr>
        <w:spacing w:after="0" w:line="240" w:lineRule="auto"/>
        <w:jc w:val="center"/>
        <w:rPr>
          <w:rFonts w:ascii="Times New Roman" w:hAnsi="Times New Roman" w:cs="Times New Roman"/>
          <w:b/>
          <w:caps/>
          <w:sz w:val="28"/>
          <w:szCs w:val="28"/>
        </w:rPr>
      </w:pPr>
      <w:r w:rsidRPr="00675FD0">
        <w:rPr>
          <w:rFonts w:ascii="Times New Roman" w:hAnsi="Times New Roman" w:cs="Times New Roman"/>
          <w:b/>
          <w:caps/>
          <w:sz w:val="28"/>
          <w:szCs w:val="28"/>
        </w:rPr>
        <w:t>Kretingos rajono savivaldybės taryba</w:t>
      </w:r>
    </w:p>
    <w:p w14:paraId="792F9186" w14:textId="77777777" w:rsidR="00AB1BB6" w:rsidRPr="00675FD0" w:rsidRDefault="00AB1BB6" w:rsidP="00FA586C">
      <w:pPr>
        <w:spacing w:after="0" w:line="240" w:lineRule="auto"/>
        <w:rPr>
          <w:rFonts w:ascii="Times New Roman" w:hAnsi="Times New Roman" w:cs="Times New Roman"/>
          <w:bCs/>
          <w:caps/>
          <w:sz w:val="28"/>
          <w:szCs w:val="28"/>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51041EB2" w14:textId="54067D72" w:rsidR="00AB1BB6" w:rsidRPr="009F50B2" w:rsidRDefault="00825B5A" w:rsidP="00AB1BB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2022 m. rugpjūčio 25 d. tarybos sprendimo nr. t2-220 „</w:t>
      </w:r>
      <w:r w:rsidR="00A05187">
        <w:rPr>
          <w:rFonts w:ascii="Times New Roman" w:hAnsi="Times New Roman" w:cs="Times New Roman"/>
          <w:b/>
          <w:caps/>
          <w:sz w:val="24"/>
          <w:szCs w:val="24"/>
        </w:rPr>
        <w:t>DĖL PRITARIMO KRETINGOS RAJONO SAVIVALDYBĖS VIEŠOSIOS ĮSTAIGOS KRETINGOS PIRMINĖS SVEIKATOS PRIEŽIŪROS CENTRO STRUKTŪRAI</w:t>
      </w:r>
      <w:r>
        <w:rPr>
          <w:rFonts w:ascii="Times New Roman" w:hAnsi="Times New Roman" w:cs="Times New Roman"/>
          <w:b/>
          <w:caps/>
          <w:sz w:val="24"/>
          <w:szCs w:val="24"/>
        </w:rPr>
        <w:t>“ 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776F708C" w:rsidR="00AB1BB6" w:rsidRPr="009F50B2" w:rsidRDefault="00825B5A"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B1BB6" w:rsidRPr="009F50B2">
        <w:rPr>
          <w:rFonts w:ascii="Times New Roman" w:hAnsi="Times New Roman" w:cs="Times New Roman"/>
          <w:sz w:val="24"/>
          <w:szCs w:val="24"/>
        </w:rPr>
        <w:t xml:space="preserve"> m. </w:t>
      </w:r>
      <w:r>
        <w:rPr>
          <w:rFonts w:ascii="Times New Roman" w:hAnsi="Times New Roman" w:cs="Times New Roman"/>
          <w:sz w:val="24"/>
          <w:szCs w:val="24"/>
        </w:rPr>
        <w:t>gegužės</w:t>
      </w:r>
      <w:r w:rsidR="00AD2597">
        <w:rPr>
          <w:rFonts w:ascii="Times New Roman" w:hAnsi="Times New Roman" w:cs="Times New Roman"/>
          <w:sz w:val="24"/>
          <w:szCs w:val="24"/>
        </w:rPr>
        <w:t xml:space="preserve"> 10 </w:t>
      </w:r>
      <w:r w:rsidR="00AB1BB6">
        <w:rPr>
          <w:rFonts w:ascii="Times New Roman" w:hAnsi="Times New Roman" w:cs="Times New Roman"/>
          <w:sz w:val="24"/>
          <w:szCs w:val="24"/>
        </w:rPr>
        <w:t>d. Nr. T</w:t>
      </w:r>
      <w:r w:rsidR="00AD2597">
        <w:rPr>
          <w:rFonts w:ascii="Times New Roman" w:hAnsi="Times New Roman" w:cs="Times New Roman"/>
          <w:sz w:val="24"/>
          <w:szCs w:val="24"/>
        </w:rPr>
        <w:t>1</w:t>
      </w:r>
      <w:r w:rsidR="00A156F9">
        <w:rPr>
          <w:rFonts w:ascii="Times New Roman" w:hAnsi="Times New Roman" w:cs="Times New Roman"/>
          <w:sz w:val="24"/>
          <w:szCs w:val="24"/>
        </w:rPr>
        <w:t>-</w:t>
      </w:r>
      <w:r w:rsidR="00AD2597">
        <w:rPr>
          <w:rFonts w:ascii="Times New Roman" w:hAnsi="Times New Roman" w:cs="Times New Roman"/>
          <w:sz w:val="24"/>
          <w:szCs w:val="24"/>
        </w:rPr>
        <w:t>171</w:t>
      </w:r>
    </w:p>
    <w:p w14:paraId="711ABD7C" w14:textId="77777777" w:rsidR="00AB1BB6"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6A71B49B" w14:textId="77777777" w:rsidR="00D02F3E" w:rsidRPr="009F50B2" w:rsidRDefault="00D02F3E" w:rsidP="00D02F3E">
      <w:pPr>
        <w:spacing w:after="0" w:line="240" w:lineRule="auto"/>
        <w:rPr>
          <w:rFonts w:ascii="Times New Roman" w:hAnsi="Times New Roman" w:cs="Times New Roman"/>
          <w:sz w:val="24"/>
          <w:szCs w:val="24"/>
        </w:rPr>
      </w:pPr>
    </w:p>
    <w:p w14:paraId="5152286E" w14:textId="02EEB19D" w:rsidR="00D02F3E" w:rsidRPr="00591021" w:rsidRDefault="00344CE8" w:rsidP="00591021">
      <w:pPr>
        <w:spacing w:after="0" w:line="240" w:lineRule="auto"/>
        <w:ind w:firstLine="851"/>
        <w:jc w:val="both"/>
        <w:rPr>
          <w:rFonts w:ascii="Times New Roman" w:eastAsia="Times New Roman" w:hAnsi="Times New Roman"/>
          <w:color w:val="000000"/>
          <w:sz w:val="24"/>
          <w:szCs w:val="20"/>
          <w:shd w:val="clear" w:color="auto" w:fill="FFFFFF"/>
        </w:rPr>
      </w:pPr>
      <w:r>
        <w:rPr>
          <w:rFonts w:ascii="Times New Roman" w:eastAsia="Times New Roman" w:hAnsi="Times New Roman" w:cs="Times New Roman"/>
          <w:color w:val="000000"/>
          <w:sz w:val="24"/>
          <w:szCs w:val="20"/>
          <w:shd w:val="clear" w:color="auto" w:fill="FFFFFF"/>
        </w:rPr>
        <w:t>Vadovaudamasi</w:t>
      </w:r>
      <w:r w:rsidR="002D075D">
        <w:rPr>
          <w:rFonts w:ascii="Times New Roman" w:eastAsia="Times New Roman" w:hAnsi="Times New Roman" w:cs="Times New Roman"/>
          <w:color w:val="000000"/>
          <w:sz w:val="24"/>
          <w:szCs w:val="20"/>
          <w:shd w:val="clear" w:color="auto" w:fill="FFFFFF"/>
        </w:rPr>
        <w:t xml:space="preserve"> </w:t>
      </w:r>
      <w:r>
        <w:rPr>
          <w:rFonts w:ascii="Times New Roman" w:eastAsia="Times New Roman" w:hAnsi="Times New Roman" w:cs="Times New Roman"/>
          <w:color w:val="000000"/>
          <w:sz w:val="24"/>
          <w:szCs w:val="20"/>
          <w:shd w:val="clear" w:color="auto" w:fill="FFFFFF"/>
        </w:rPr>
        <w:t>Lietuvos Respublikos vietos</w:t>
      </w:r>
      <w:r w:rsidR="002D075D">
        <w:rPr>
          <w:rFonts w:ascii="Times New Roman" w:eastAsia="Times New Roman" w:hAnsi="Times New Roman" w:cs="Times New Roman"/>
          <w:color w:val="000000"/>
          <w:sz w:val="24"/>
          <w:szCs w:val="20"/>
          <w:shd w:val="clear" w:color="auto" w:fill="FFFFFF"/>
        </w:rPr>
        <w:t xml:space="preserve"> </w:t>
      </w:r>
      <w:r w:rsidR="002565B6">
        <w:rPr>
          <w:rFonts w:ascii="Times New Roman" w:eastAsia="Times New Roman" w:hAnsi="Times New Roman" w:cs="Times New Roman"/>
          <w:color w:val="000000"/>
          <w:sz w:val="24"/>
          <w:szCs w:val="20"/>
          <w:shd w:val="clear" w:color="auto" w:fill="FFFFFF"/>
        </w:rPr>
        <w:t xml:space="preserve">savivaldos įstatymo 15 straipsnio 2 dalies 16 punktu, </w:t>
      </w:r>
      <w:r w:rsidR="00591021">
        <w:rPr>
          <w:rFonts w:ascii="Times New Roman" w:eastAsia="Times New Roman" w:hAnsi="Times New Roman"/>
          <w:color w:val="000000"/>
          <w:sz w:val="24"/>
          <w:szCs w:val="20"/>
          <w:shd w:val="clear" w:color="auto" w:fill="FFFFFF"/>
        </w:rPr>
        <w:t xml:space="preserve">Lietuvos Respublikos viešųjų įstaigų įstatymo 7 straipsnio 6 dalimi, Lietuvos Respublikos sveikatos priežiūros įstaigų įstatymo Nr. I-1367 39 straipsnio pakeitimo įstatymu Nr. XIV-1112 ir </w:t>
      </w:r>
      <w:r w:rsidR="00591021">
        <w:rPr>
          <w:rFonts w:ascii="Times New Roman" w:eastAsia="Times New Roman" w:hAnsi="Times New Roman" w:cs="Times New Roman"/>
          <w:color w:val="000000"/>
          <w:sz w:val="24"/>
          <w:szCs w:val="20"/>
          <w:shd w:val="clear" w:color="auto" w:fill="FFFFFF"/>
        </w:rPr>
        <w:t>a</w:t>
      </w:r>
      <w:r w:rsidR="00F35581">
        <w:rPr>
          <w:rFonts w:ascii="Times New Roman" w:eastAsia="Times New Roman" w:hAnsi="Times New Roman" w:cs="Times New Roman"/>
          <w:color w:val="000000"/>
          <w:sz w:val="24"/>
          <w:szCs w:val="20"/>
          <w:shd w:val="clear" w:color="auto" w:fill="FFFFFF"/>
        </w:rPr>
        <w:t>tsižvelgdama į Lietuvos Respublikos svei</w:t>
      </w:r>
      <w:r w:rsidR="00825B5A">
        <w:rPr>
          <w:rFonts w:ascii="Times New Roman" w:eastAsia="Times New Roman" w:hAnsi="Times New Roman" w:cs="Times New Roman"/>
          <w:color w:val="000000"/>
          <w:sz w:val="24"/>
          <w:szCs w:val="20"/>
          <w:shd w:val="clear" w:color="auto" w:fill="FFFFFF"/>
        </w:rPr>
        <w:t>katos apsaugos ministerijos 2023</w:t>
      </w:r>
      <w:r w:rsidR="00F35581">
        <w:rPr>
          <w:rFonts w:ascii="Times New Roman" w:eastAsia="Times New Roman" w:hAnsi="Times New Roman" w:cs="Times New Roman"/>
          <w:color w:val="000000"/>
          <w:sz w:val="24"/>
          <w:szCs w:val="20"/>
          <w:shd w:val="clear" w:color="auto" w:fill="FFFFFF"/>
        </w:rPr>
        <w:t xml:space="preserve"> m. </w:t>
      </w:r>
      <w:r w:rsidR="00825B5A">
        <w:rPr>
          <w:rFonts w:ascii="Times New Roman" w:eastAsia="Times New Roman" w:hAnsi="Times New Roman" w:cs="Times New Roman"/>
          <w:color w:val="000000"/>
          <w:sz w:val="24"/>
          <w:szCs w:val="20"/>
          <w:shd w:val="clear" w:color="auto" w:fill="FFFFFF"/>
        </w:rPr>
        <w:t>kovo 24</w:t>
      </w:r>
      <w:r w:rsidR="00F35581">
        <w:rPr>
          <w:rFonts w:ascii="Times New Roman" w:eastAsia="Times New Roman" w:hAnsi="Times New Roman" w:cs="Times New Roman"/>
          <w:color w:val="000000"/>
          <w:sz w:val="24"/>
          <w:szCs w:val="20"/>
          <w:shd w:val="clear" w:color="auto" w:fill="FFFFFF"/>
        </w:rPr>
        <w:t xml:space="preserve"> d. raštą Nr. (</w:t>
      </w:r>
      <w:r w:rsidR="00911A2F">
        <w:rPr>
          <w:rFonts w:ascii="Times New Roman" w:eastAsia="Times New Roman" w:hAnsi="Times New Roman" w:cs="Times New Roman"/>
          <w:color w:val="000000"/>
          <w:sz w:val="24"/>
          <w:szCs w:val="20"/>
          <w:shd w:val="clear" w:color="auto" w:fill="FFFFFF"/>
        </w:rPr>
        <w:t xml:space="preserve">6.47 </w:t>
      </w:r>
      <w:r w:rsidR="00825B5A">
        <w:rPr>
          <w:rFonts w:ascii="Times New Roman" w:eastAsia="Times New Roman" w:hAnsi="Times New Roman" w:cs="Times New Roman"/>
          <w:color w:val="000000"/>
          <w:sz w:val="24"/>
          <w:szCs w:val="20"/>
          <w:shd w:val="clear" w:color="auto" w:fill="FFFFFF"/>
        </w:rPr>
        <w:t>MR-13)10-1413</w:t>
      </w:r>
      <w:r w:rsidR="00591021">
        <w:rPr>
          <w:rFonts w:ascii="Times New Roman" w:eastAsia="Times New Roman" w:hAnsi="Times New Roman" w:cs="Times New Roman"/>
          <w:color w:val="000000"/>
          <w:sz w:val="24"/>
          <w:szCs w:val="20"/>
          <w:shd w:val="clear" w:color="auto" w:fill="FFFFFF"/>
        </w:rPr>
        <w:t xml:space="preserve"> „Dėl sprendimų priėmimo“,</w:t>
      </w:r>
      <w:r w:rsidR="00B93E2C">
        <w:rPr>
          <w:rFonts w:ascii="Times New Roman" w:eastAsia="Times New Roman" w:hAnsi="Times New Roman" w:cs="Times New Roman"/>
          <w:color w:val="000000"/>
          <w:sz w:val="24"/>
          <w:szCs w:val="20"/>
          <w:shd w:val="clear" w:color="auto" w:fill="FFFFFF"/>
        </w:rPr>
        <w:t xml:space="preserve"> </w:t>
      </w:r>
      <w:r w:rsidR="00F35581">
        <w:rPr>
          <w:rFonts w:ascii="Times New Roman" w:eastAsia="Times New Roman" w:hAnsi="Times New Roman" w:cs="Times New Roman"/>
          <w:color w:val="000000"/>
          <w:sz w:val="24"/>
          <w:szCs w:val="20"/>
          <w:shd w:val="clear" w:color="auto" w:fill="FFFFFF"/>
        </w:rPr>
        <w:t>Kreting</w:t>
      </w:r>
      <w:r>
        <w:rPr>
          <w:rFonts w:ascii="Times New Roman" w:eastAsia="Times New Roman" w:hAnsi="Times New Roman" w:cs="Times New Roman"/>
          <w:color w:val="000000"/>
          <w:sz w:val="24"/>
          <w:szCs w:val="20"/>
          <w:shd w:val="clear" w:color="auto" w:fill="FFFFFF"/>
        </w:rPr>
        <w:t xml:space="preserve">os rajono savivaldybės taryba </w:t>
      </w:r>
      <w:r w:rsidRPr="00344CE8">
        <w:rPr>
          <w:rFonts w:ascii="Times New Roman" w:eastAsia="Times New Roman" w:hAnsi="Times New Roman" w:cs="Times New Roman"/>
          <w:color w:val="000000"/>
          <w:spacing w:val="40"/>
          <w:sz w:val="24"/>
          <w:szCs w:val="20"/>
          <w:shd w:val="clear" w:color="auto" w:fill="FFFFFF"/>
        </w:rPr>
        <w:t>nusprend</w:t>
      </w:r>
      <w:r w:rsidR="00F35581" w:rsidRPr="00344CE8">
        <w:rPr>
          <w:rFonts w:ascii="Times New Roman" w:eastAsia="Times New Roman" w:hAnsi="Times New Roman" w:cs="Times New Roman"/>
          <w:color w:val="000000"/>
          <w:spacing w:val="40"/>
          <w:sz w:val="24"/>
          <w:szCs w:val="20"/>
          <w:shd w:val="clear" w:color="auto" w:fill="FFFFFF"/>
        </w:rPr>
        <w:t>žia</w:t>
      </w:r>
      <w:r w:rsidR="00F35581">
        <w:rPr>
          <w:rFonts w:ascii="Times New Roman" w:eastAsia="Times New Roman" w:hAnsi="Times New Roman" w:cs="Times New Roman"/>
          <w:color w:val="000000"/>
          <w:sz w:val="24"/>
          <w:szCs w:val="20"/>
          <w:shd w:val="clear" w:color="auto" w:fill="FFFFFF"/>
        </w:rPr>
        <w:t>:</w:t>
      </w:r>
    </w:p>
    <w:p w14:paraId="2F2862D4" w14:textId="75D1DF26" w:rsidR="00F35581" w:rsidRDefault="0098002E" w:rsidP="00F35581">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Pripažinti netekusiu galios </w:t>
      </w:r>
      <w:r w:rsidR="00C6703C">
        <w:rPr>
          <w:rFonts w:ascii="Times New Roman" w:hAnsi="Times New Roman" w:cs="Times New Roman"/>
          <w:sz w:val="24"/>
          <w:szCs w:val="24"/>
        </w:rPr>
        <w:t>K</w:t>
      </w:r>
      <w:r w:rsidR="00C6703C" w:rsidRPr="00563528">
        <w:rPr>
          <w:rFonts w:ascii="Times New Roman" w:hAnsi="Times New Roman" w:cs="Times New Roman"/>
          <w:sz w:val="24"/>
          <w:szCs w:val="24"/>
        </w:rPr>
        <w:t xml:space="preserve">retingos rajono savivaldybės viešosios įstaigos </w:t>
      </w:r>
      <w:r w:rsidR="00C6703C">
        <w:rPr>
          <w:rFonts w:ascii="Times New Roman" w:hAnsi="Times New Roman" w:cs="Times New Roman"/>
          <w:sz w:val="24"/>
          <w:szCs w:val="24"/>
        </w:rPr>
        <w:t>K</w:t>
      </w:r>
      <w:r w:rsidR="00C6703C" w:rsidRPr="00563528">
        <w:rPr>
          <w:rFonts w:ascii="Times New Roman" w:hAnsi="Times New Roman" w:cs="Times New Roman"/>
          <w:sz w:val="24"/>
          <w:szCs w:val="24"/>
        </w:rPr>
        <w:t>retingos pirminės sveikatos priežiūros centro struktūr</w:t>
      </w:r>
      <w:r w:rsidR="00C6703C">
        <w:rPr>
          <w:rFonts w:ascii="Times New Roman" w:hAnsi="Times New Roman" w:cs="Times New Roman"/>
          <w:sz w:val="24"/>
          <w:szCs w:val="24"/>
        </w:rPr>
        <w:t>os, patvirtintos</w:t>
      </w:r>
      <w:r w:rsidR="00C670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Kretingos rajono savivaldybės 2022 m. rugpjūčio 25 d. sprendimu Nr. T2-220 „Dėl</w:t>
      </w:r>
      <w:r>
        <w:rPr>
          <w:rFonts w:ascii="Times New Roman" w:hAnsi="Times New Roman" w:cs="Times New Roman"/>
          <w:sz w:val="24"/>
          <w:szCs w:val="24"/>
        </w:rPr>
        <w:t xml:space="preserve"> pritarimo K</w:t>
      </w:r>
      <w:r w:rsidRPr="00FC79D8">
        <w:rPr>
          <w:rFonts w:ascii="Times New Roman" w:hAnsi="Times New Roman" w:cs="Times New Roman"/>
          <w:sz w:val="24"/>
          <w:szCs w:val="24"/>
        </w:rPr>
        <w:t>retingos rajono s</w:t>
      </w:r>
      <w:r>
        <w:rPr>
          <w:rFonts w:ascii="Times New Roman" w:hAnsi="Times New Roman" w:cs="Times New Roman"/>
          <w:sz w:val="24"/>
          <w:szCs w:val="24"/>
        </w:rPr>
        <w:t>avivaldybės viešosios įstaigos K</w:t>
      </w:r>
      <w:r w:rsidRPr="00FC79D8">
        <w:rPr>
          <w:rFonts w:ascii="Times New Roman" w:hAnsi="Times New Roman" w:cs="Times New Roman"/>
          <w:sz w:val="24"/>
          <w:szCs w:val="24"/>
        </w:rPr>
        <w:t>retingos pirminės sveikatos priežiūros centro struktūrai</w:t>
      </w:r>
      <w:r>
        <w:rPr>
          <w:rFonts w:ascii="Times New Roman" w:hAnsi="Times New Roman" w:cs="Times New Roman"/>
          <w:sz w:val="24"/>
          <w:szCs w:val="24"/>
        </w:rPr>
        <w:t>“</w:t>
      </w:r>
      <w:r w:rsidR="00C6703C">
        <w:rPr>
          <w:rFonts w:ascii="Times New Roman" w:hAnsi="Times New Roman" w:cs="Times New Roman"/>
          <w:sz w:val="24"/>
          <w:szCs w:val="24"/>
        </w:rPr>
        <w:t>,</w:t>
      </w:r>
      <w:r>
        <w:rPr>
          <w:rFonts w:ascii="Times New Roman" w:hAnsi="Times New Roman" w:cs="Times New Roman"/>
          <w:sz w:val="24"/>
          <w:szCs w:val="24"/>
        </w:rPr>
        <w:t xml:space="preserve"> </w:t>
      </w:r>
      <w:r w:rsidR="00563528" w:rsidRPr="00563528">
        <w:t xml:space="preserve"> </w:t>
      </w:r>
      <w:r>
        <w:rPr>
          <w:rFonts w:ascii="Times New Roman" w:hAnsi="Times New Roman" w:cs="Times New Roman"/>
          <w:sz w:val="24"/>
          <w:szCs w:val="24"/>
        </w:rPr>
        <w:t>7.8 papunktį</w:t>
      </w:r>
      <w:r w:rsidR="00563528">
        <w:rPr>
          <w:rFonts w:ascii="Times New Roman" w:hAnsi="Times New Roman" w:cs="Times New Roman"/>
          <w:sz w:val="24"/>
          <w:szCs w:val="24"/>
        </w:rPr>
        <w:t>.</w:t>
      </w:r>
    </w:p>
    <w:p w14:paraId="29CA4FD7" w14:textId="3F18E682" w:rsidR="0089749B" w:rsidRPr="0089749B" w:rsidRDefault="00A05187" w:rsidP="0089749B">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sprendimas įsigalioja nuo 2023 m. liepos 1 d.</w:t>
      </w:r>
    </w:p>
    <w:p w14:paraId="7B61552A" w14:textId="7D54CB8F" w:rsidR="0089749B" w:rsidRPr="00F35581" w:rsidRDefault="0089749B" w:rsidP="0089749B">
      <w:pPr>
        <w:pStyle w:val="Sraopastraipa"/>
        <w:numPr>
          <w:ilvl w:val="0"/>
          <w:numId w:val="8"/>
        </w:numPr>
        <w:spacing w:after="0" w:line="240" w:lineRule="auto"/>
        <w:ind w:left="0" w:firstLine="851"/>
        <w:jc w:val="both"/>
        <w:rPr>
          <w:rFonts w:ascii="Times New Roman" w:eastAsia="Times New Roman" w:hAnsi="Times New Roman" w:cs="Times New Roman"/>
          <w:sz w:val="24"/>
          <w:szCs w:val="24"/>
        </w:rPr>
      </w:pPr>
      <w:r w:rsidRPr="0089749B">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6E6395D2" w14:textId="77777777" w:rsidR="00D02F3E" w:rsidRPr="00D02F3E" w:rsidRDefault="00D02F3E" w:rsidP="00D02F3E">
      <w:pPr>
        <w:spacing w:after="0" w:line="240" w:lineRule="auto"/>
        <w:jc w:val="both"/>
        <w:rPr>
          <w:rFonts w:ascii="Times New Roman" w:eastAsia="Times New Roman" w:hAnsi="Times New Roman" w:cs="Times New Roman"/>
          <w:sz w:val="24"/>
          <w:szCs w:val="24"/>
        </w:rPr>
      </w:pPr>
    </w:p>
    <w:p w14:paraId="7D777958" w14:textId="0531665E" w:rsidR="00D02F3E" w:rsidRPr="00D02F3E" w:rsidRDefault="00D02F3E" w:rsidP="00D02F3E">
      <w:pPr>
        <w:spacing w:after="0" w:line="240" w:lineRule="auto"/>
        <w:rPr>
          <w:rFonts w:ascii="Times New Roman" w:eastAsia="Times New Roman" w:hAnsi="Times New Roman" w:cs="Times New Roman"/>
          <w:sz w:val="24"/>
          <w:szCs w:val="24"/>
        </w:rPr>
      </w:pPr>
      <w:r w:rsidRPr="00D02F3E">
        <w:rPr>
          <w:rFonts w:ascii="Times New Roman" w:eastAsia="Times New Roman" w:hAnsi="Times New Roman" w:cs="Times New Roman"/>
          <w:sz w:val="24"/>
          <w:szCs w:val="24"/>
        </w:rPr>
        <w:t>Savivaldybės meras</w:t>
      </w:r>
      <w:r w:rsidR="00F1246C">
        <w:rPr>
          <w:rFonts w:ascii="Times New Roman" w:eastAsia="Times New Roman" w:hAnsi="Times New Roman" w:cs="Times New Roman"/>
          <w:sz w:val="24"/>
          <w:szCs w:val="24"/>
        </w:rPr>
        <w:t xml:space="preserve"> </w:t>
      </w:r>
    </w:p>
    <w:p w14:paraId="6B772013"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4166386"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79F4F7CC"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45D3516F"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6E7E0C5"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8A6D06B"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2964D18"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6B1882B5"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265B56A9"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19186372"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57ABBBEB"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7255065A"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42E19EAF"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6491804E" w14:textId="77777777" w:rsidR="00D02F3E" w:rsidRPr="00D02F3E" w:rsidRDefault="00D02F3E" w:rsidP="00D02F3E">
      <w:pPr>
        <w:spacing w:after="0" w:line="240" w:lineRule="auto"/>
        <w:rPr>
          <w:rFonts w:ascii="Times New Roman" w:eastAsia="Times New Roman" w:hAnsi="Times New Roman" w:cs="Times New Roman"/>
          <w:sz w:val="24"/>
          <w:szCs w:val="24"/>
        </w:rPr>
      </w:pPr>
    </w:p>
    <w:p w14:paraId="272A9599" w14:textId="77777777" w:rsidR="00D02F3E" w:rsidRDefault="00D02F3E" w:rsidP="00D02F3E">
      <w:pPr>
        <w:spacing w:after="0" w:line="240" w:lineRule="auto"/>
        <w:rPr>
          <w:rFonts w:ascii="Times New Roman" w:eastAsia="Times New Roman" w:hAnsi="Times New Roman" w:cs="Times New Roman"/>
          <w:sz w:val="24"/>
          <w:szCs w:val="24"/>
        </w:rPr>
      </w:pPr>
    </w:p>
    <w:p w14:paraId="27B9C8A7" w14:textId="77777777" w:rsidR="00D02F3E" w:rsidRDefault="00D02F3E" w:rsidP="00D02F3E">
      <w:pPr>
        <w:spacing w:after="0" w:line="240" w:lineRule="auto"/>
        <w:rPr>
          <w:rFonts w:ascii="Times New Roman" w:eastAsia="Times New Roman" w:hAnsi="Times New Roman" w:cs="Times New Roman"/>
          <w:sz w:val="24"/>
          <w:szCs w:val="24"/>
        </w:rPr>
      </w:pPr>
    </w:p>
    <w:p w14:paraId="1D537FBE" w14:textId="77777777" w:rsidR="00D02F3E" w:rsidRDefault="00D02F3E" w:rsidP="00D02F3E">
      <w:pPr>
        <w:spacing w:after="0" w:line="240" w:lineRule="auto"/>
        <w:rPr>
          <w:rFonts w:ascii="Times New Roman" w:eastAsia="Times New Roman" w:hAnsi="Times New Roman" w:cs="Times New Roman"/>
          <w:sz w:val="24"/>
          <w:szCs w:val="24"/>
        </w:rPr>
      </w:pPr>
    </w:p>
    <w:p w14:paraId="643C9A08" w14:textId="77777777" w:rsidR="00A57BCA" w:rsidRDefault="00A57BCA" w:rsidP="00D02F3E">
      <w:pPr>
        <w:spacing w:after="0" w:line="240" w:lineRule="auto"/>
        <w:rPr>
          <w:rFonts w:ascii="Times New Roman" w:eastAsia="Times New Roman" w:hAnsi="Times New Roman" w:cs="Times New Roman"/>
          <w:sz w:val="24"/>
          <w:szCs w:val="24"/>
        </w:rPr>
      </w:pPr>
    </w:p>
    <w:p w14:paraId="39123279" w14:textId="77777777" w:rsidR="0089749B" w:rsidRDefault="0089749B" w:rsidP="00D02F3E">
      <w:pPr>
        <w:spacing w:after="0" w:line="240" w:lineRule="auto"/>
        <w:rPr>
          <w:rFonts w:ascii="Times New Roman" w:eastAsia="Times New Roman" w:hAnsi="Times New Roman" w:cs="Times New Roman"/>
          <w:sz w:val="24"/>
          <w:szCs w:val="24"/>
        </w:rPr>
      </w:pPr>
    </w:p>
    <w:p w14:paraId="03FF18E5" w14:textId="77777777" w:rsidR="00B93E2C" w:rsidRDefault="00B93E2C" w:rsidP="00D02F3E">
      <w:pPr>
        <w:spacing w:after="0" w:line="240" w:lineRule="auto"/>
        <w:rPr>
          <w:rFonts w:ascii="Times New Roman" w:eastAsia="Times New Roman" w:hAnsi="Times New Roman" w:cs="Times New Roman"/>
          <w:sz w:val="24"/>
          <w:szCs w:val="24"/>
        </w:rPr>
      </w:pPr>
    </w:p>
    <w:p w14:paraId="6BEF79B2" w14:textId="77777777" w:rsidR="00C26E2C" w:rsidRDefault="00C26E2C" w:rsidP="00D02F3E">
      <w:pPr>
        <w:spacing w:after="0" w:line="240" w:lineRule="auto"/>
        <w:rPr>
          <w:rFonts w:ascii="Times New Roman" w:eastAsia="Times New Roman" w:hAnsi="Times New Roman" w:cs="Times New Roman"/>
          <w:sz w:val="24"/>
          <w:szCs w:val="24"/>
        </w:rPr>
      </w:pPr>
    </w:p>
    <w:p w14:paraId="2975030F" w14:textId="4CCE0D45" w:rsidR="00E122DA" w:rsidRDefault="00F1246C" w:rsidP="00D02F3E">
      <w:pPr>
        <w:spacing w:after="0" w:line="240" w:lineRule="auto"/>
        <w:rPr>
          <w:rFonts w:ascii="Times New Roman" w:eastAsia="Times New Roman" w:hAnsi="Times New Roman" w:cs="Times New Roman"/>
          <w:sz w:val="24"/>
          <w:szCs w:val="24"/>
        </w:rPr>
        <w:sectPr w:rsidR="00E122DA" w:rsidSect="00A211BB">
          <w:headerReference w:type="default" r:id="rId8"/>
          <w:pgSz w:w="11906" w:h="16838"/>
          <w:pgMar w:top="1134" w:right="567" w:bottom="1134" w:left="1701" w:header="567" w:footer="567" w:gutter="0"/>
          <w:cols w:space="1296"/>
          <w:docGrid w:linePitch="360"/>
        </w:sectPr>
      </w:pPr>
      <w:r>
        <w:rPr>
          <w:rFonts w:ascii="Times New Roman" w:eastAsia="Times New Roman" w:hAnsi="Times New Roman" w:cs="Times New Roman"/>
          <w:sz w:val="24"/>
          <w:szCs w:val="24"/>
        </w:rPr>
        <w:t>Z.</w:t>
      </w:r>
      <w:r w:rsidR="0098002E">
        <w:rPr>
          <w:rFonts w:ascii="Times New Roman" w:eastAsia="Times New Roman" w:hAnsi="Times New Roman" w:cs="Times New Roman"/>
          <w:sz w:val="24"/>
          <w:szCs w:val="24"/>
        </w:rPr>
        <w:t xml:space="preserve"> Abelkienė</w:t>
      </w:r>
    </w:p>
    <w:p w14:paraId="7C14310A" w14:textId="77777777" w:rsidR="00D02F3E" w:rsidRPr="00D02F3E" w:rsidRDefault="00D02F3E" w:rsidP="00D02F3E">
      <w:pPr>
        <w:spacing w:after="0" w:line="240" w:lineRule="auto"/>
        <w:jc w:val="center"/>
        <w:rPr>
          <w:rFonts w:ascii="Times New Roman" w:eastAsia="Times New Roman" w:hAnsi="Times New Roman" w:cs="Times New Roman"/>
          <w:b/>
          <w:sz w:val="24"/>
          <w:szCs w:val="24"/>
        </w:rPr>
      </w:pPr>
      <w:r w:rsidRPr="00D02F3E">
        <w:rPr>
          <w:rFonts w:ascii="Times New Roman" w:eastAsia="Times New Roman" w:hAnsi="Times New Roman" w:cs="Times New Roman"/>
          <w:b/>
          <w:sz w:val="24"/>
          <w:szCs w:val="24"/>
        </w:rPr>
        <w:lastRenderedPageBreak/>
        <w:t>AIŠKINAMASIS RAŠTAS</w:t>
      </w:r>
    </w:p>
    <w:p w14:paraId="2DAA3D54" w14:textId="77777777" w:rsidR="00D02F3E" w:rsidRPr="00D02F3E" w:rsidRDefault="00D02F3E" w:rsidP="00D02F3E">
      <w:pPr>
        <w:spacing w:after="0" w:line="240" w:lineRule="auto"/>
        <w:jc w:val="center"/>
        <w:rPr>
          <w:rFonts w:ascii="Times New Roman" w:eastAsia="Times New Roman" w:hAnsi="Times New Roman" w:cs="Times New Roman"/>
          <w:b/>
          <w:sz w:val="24"/>
          <w:szCs w:val="24"/>
        </w:rPr>
      </w:pPr>
      <w:r w:rsidRPr="00D02F3E">
        <w:rPr>
          <w:rFonts w:ascii="Times New Roman" w:eastAsia="Times New Roman" w:hAnsi="Times New Roman" w:cs="Times New Roman"/>
          <w:b/>
          <w:sz w:val="24"/>
          <w:szCs w:val="24"/>
        </w:rPr>
        <w:t>PRIE KRETINGOS RAJONO SAVIVALDYBĖS TARYBOS SPRENDIMO PROJEKTO</w:t>
      </w:r>
    </w:p>
    <w:p w14:paraId="2541ADD0" w14:textId="3C5A2798" w:rsidR="00B93E2C" w:rsidRPr="009F50B2" w:rsidRDefault="00B93E2C" w:rsidP="00B93E2C">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2022 m. rugpjūčio 25 d. tarybos sprendimo nr. t2-220 „DĖL PRITARIMO KRETINGOS RAJONO SAVIVALDYBĖS VIEŠOSIOS ĮSTAIGOS KRETINGOS PIRMINĖS SVEIKATOS PRIEŽIŪROS CENTRO STRUKTŪRAI“ pakeitimo“</w:t>
      </w:r>
    </w:p>
    <w:p w14:paraId="41FF3F88" w14:textId="77777777" w:rsidR="00D02F3E" w:rsidRPr="00D02F3E" w:rsidRDefault="00D02F3E" w:rsidP="00D02F3E">
      <w:pPr>
        <w:spacing w:after="0" w:line="240" w:lineRule="auto"/>
        <w:rPr>
          <w:rFonts w:ascii="Times New Roman" w:eastAsia="Times New Roman" w:hAnsi="Times New Roman" w:cs="Times New Roman"/>
          <w:b/>
          <w:caps/>
          <w:sz w:val="24"/>
          <w:szCs w:val="24"/>
        </w:rPr>
      </w:pPr>
    </w:p>
    <w:p w14:paraId="783511F4" w14:textId="6EDED7F0" w:rsidR="00D02F3E" w:rsidRPr="00D02F3E" w:rsidRDefault="00B93E2C" w:rsidP="00D02F3E">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sz w:val="24"/>
          <w:szCs w:val="24"/>
        </w:rPr>
        <w:t>2023-05</w:t>
      </w:r>
      <w:r w:rsidR="007D238A">
        <w:rPr>
          <w:rFonts w:ascii="Times New Roman" w:eastAsia="Times New Roman" w:hAnsi="Times New Roman" w:cs="Times New Roman"/>
          <w:caps/>
          <w:sz w:val="24"/>
          <w:szCs w:val="24"/>
        </w:rPr>
        <w:t>-08</w:t>
      </w:r>
    </w:p>
    <w:p w14:paraId="760F0460" w14:textId="77777777" w:rsidR="00B93E2C" w:rsidRPr="00B93E2C" w:rsidRDefault="00B93E2C" w:rsidP="00B93E2C">
      <w:pPr>
        <w:spacing w:after="0" w:line="240" w:lineRule="auto"/>
        <w:jc w:val="both"/>
        <w:rPr>
          <w:rFonts w:ascii="Times New Roman" w:eastAsia="Times New Roman" w:hAnsi="Times New Roman" w:cs="Times New Roman"/>
          <w:sz w:val="24"/>
          <w:szCs w:val="20"/>
        </w:rPr>
      </w:pPr>
    </w:p>
    <w:p w14:paraId="5E561CC0" w14:textId="77777777" w:rsidR="00B93E2C" w:rsidRPr="00B93E2C" w:rsidRDefault="00B93E2C" w:rsidP="00B93E2C">
      <w:pPr>
        <w:spacing w:after="0" w:line="240" w:lineRule="auto"/>
        <w:ind w:firstLine="851"/>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1. Parengto projekto tikslai ir uždaviniai.</w:t>
      </w:r>
    </w:p>
    <w:p w14:paraId="2899CA64" w14:textId="70DF2EC2" w:rsidR="00B93E2C" w:rsidRDefault="00B93E2C" w:rsidP="00B93E2C">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Tikslas – pritarti VšĮ Kretingos pirminės sveikatos priežiūros centro (toliau – Kretingos PSPC) naujos sudėties struktūrai.</w:t>
      </w:r>
    </w:p>
    <w:p w14:paraId="47F72F52" w14:textId="30D284A3" w:rsidR="00B93E2C" w:rsidRPr="00B93E2C" w:rsidRDefault="00B93E2C" w:rsidP="00B93E2C">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Uždavinys – Šukės medicinos punktą panaudos pagrindais perduoti terminuotam laikotarpiui valdyti VšĮ Greitosios medicinos pagalbos tarnybai.</w:t>
      </w:r>
    </w:p>
    <w:p w14:paraId="2EF63399" w14:textId="77777777" w:rsidR="00B93E2C" w:rsidRPr="00B93E2C" w:rsidRDefault="00B93E2C" w:rsidP="00B93E2C">
      <w:pPr>
        <w:spacing w:after="0" w:line="240" w:lineRule="auto"/>
        <w:ind w:firstLine="851"/>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149BD307" w14:textId="09E2F42B" w:rsidR="00FC79D8" w:rsidRPr="00B93E2C" w:rsidRDefault="00B93E2C" w:rsidP="00FC79D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Šiuo metu Kretingos rajono Greitoji medicinos pagalbos tarnyba (toliau – GMP)</w:t>
      </w:r>
      <w:r w:rsidR="00FC79D8">
        <w:rPr>
          <w:rFonts w:ascii="Times New Roman" w:eastAsia="Times New Roman" w:hAnsi="Times New Roman" w:cs="Times New Roman"/>
          <w:sz w:val="24"/>
          <w:szCs w:val="20"/>
        </w:rPr>
        <w:t xml:space="preserve"> yra Kretingos PSPC struktūros dalis. 2022 m. rugpjūčio 25 d. Kretingos rajono savivaldybės taryba priėmė sprendimą Nr. T2-220 </w:t>
      </w:r>
      <w:r w:rsidR="00FC79D8" w:rsidRPr="00FC79D8">
        <w:rPr>
          <w:rFonts w:ascii="Times New Roman" w:hAnsi="Times New Roman" w:cs="Times New Roman"/>
          <w:caps/>
          <w:sz w:val="24"/>
          <w:szCs w:val="24"/>
        </w:rPr>
        <w:t>„</w:t>
      </w:r>
      <w:r w:rsidR="00FC79D8">
        <w:rPr>
          <w:rFonts w:ascii="Times New Roman" w:hAnsi="Times New Roman" w:cs="Times New Roman"/>
          <w:sz w:val="24"/>
          <w:szCs w:val="24"/>
        </w:rPr>
        <w:t>Dėl pritarimo K</w:t>
      </w:r>
      <w:r w:rsidR="00FC79D8" w:rsidRPr="00FC79D8">
        <w:rPr>
          <w:rFonts w:ascii="Times New Roman" w:hAnsi="Times New Roman" w:cs="Times New Roman"/>
          <w:sz w:val="24"/>
          <w:szCs w:val="24"/>
        </w:rPr>
        <w:t>retingos rajono s</w:t>
      </w:r>
      <w:r w:rsidR="00FC79D8">
        <w:rPr>
          <w:rFonts w:ascii="Times New Roman" w:hAnsi="Times New Roman" w:cs="Times New Roman"/>
          <w:sz w:val="24"/>
          <w:szCs w:val="24"/>
        </w:rPr>
        <w:t>avivaldybės viešosios įstaigos K</w:t>
      </w:r>
      <w:r w:rsidR="00FC79D8" w:rsidRPr="00FC79D8">
        <w:rPr>
          <w:rFonts w:ascii="Times New Roman" w:hAnsi="Times New Roman" w:cs="Times New Roman"/>
          <w:sz w:val="24"/>
          <w:szCs w:val="24"/>
        </w:rPr>
        <w:t>retingos pirminės sveikatos priežiūros centro struktūrai</w:t>
      </w:r>
      <w:r w:rsidR="00FC79D8" w:rsidRPr="00FC79D8">
        <w:rPr>
          <w:rFonts w:ascii="Times New Roman" w:hAnsi="Times New Roman" w:cs="Times New Roman"/>
          <w:caps/>
          <w:sz w:val="24"/>
          <w:szCs w:val="24"/>
        </w:rPr>
        <w:t>“</w:t>
      </w:r>
      <w:r w:rsidR="00FC79D8">
        <w:rPr>
          <w:rFonts w:ascii="Times New Roman" w:hAnsi="Times New Roman" w:cs="Times New Roman"/>
          <w:b/>
          <w:caps/>
          <w:sz w:val="24"/>
          <w:szCs w:val="24"/>
        </w:rPr>
        <w:t xml:space="preserve"> </w:t>
      </w:r>
      <w:r w:rsidR="00FC79D8">
        <w:rPr>
          <w:rFonts w:ascii="Times New Roman" w:eastAsia="Times New Roman" w:hAnsi="Times New Roman" w:cs="Times New Roman"/>
          <w:sz w:val="24"/>
          <w:szCs w:val="20"/>
        </w:rPr>
        <w:t xml:space="preserve">keisti Kretingos PSPC struktūrą iš jos pašalinti GMP nuo 2023 m. liepos 1 d. </w:t>
      </w:r>
      <w:r w:rsidR="0098002E">
        <w:rPr>
          <w:rFonts w:ascii="Times New Roman" w:eastAsia="Times New Roman" w:hAnsi="Times New Roman" w:cs="Times New Roman"/>
          <w:sz w:val="24"/>
          <w:szCs w:val="20"/>
        </w:rPr>
        <w:t>Šukės medicinos punkto patalpos naudojamos kaip GMP atsargų sandėlis</w:t>
      </w:r>
      <w:r w:rsidR="00563528">
        <w:rPr>
          <w:rFonts w:ascii="Times New Roman" w:eastAsia="Times New Roman" w:hAnsi="Times New Roman" w:cs="Times New Roman"/>
          <w:sz w:val="24"/>
          <w:szCs w:val="20"/>
        </w:rPr>
        <w:t>, t</w:t>
      </w:r>
      <w:r w:rsidR="0098002E">
        <w:rPr>
          <w:rFonts w:ascii="Times New Roman" w:eastAsia="Times New Roman" w:hAnsi="Times New Roman" w:cs="Times New Roman"/>
          <w:sz w:val="24"/>
          <w:szCs w:val="20"/>
        </w:rPr>
        <w:t>odėl siūloma, kartu su pačia GMP tarnyba ir jos veiklai skirtomis patalpomis perduoti naudoti ir sandėlio patalpas.</w:t>
      </w:r>
    </w:p>
    <w:p w14:paraId="5C2D14EA" w14:textId="77777777" w:rsidR="00B93E2C" w:rsidRPr="00B93E2C" w:rsidRDefault="00B93E2C" w:rsidP="00B93E2C">
      <w:pPr>
        <w:spacing w:after="0" w:line="240" w:lineRule="auto"/>
        <w:ind w:firstLine="851"/>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3.</w:t>
      </w:r>
      <w:r w:rsidRPr="00B93E2C">
        <w:rPr>
          <w:rFonts w:ascii="Times New Roman" w:eastAsia="Times New Roman" w:hAnsi="Times New Roman" w:cs="Times New Roman"/>
          <w:sz w:val="24"/>
          <w:szCs w:val="20"/>
        </w:rPr>
        <w:t xml:space="preserve"> </w:t>
      </w:r>
      <w:r w:rsidRPr="00B93E2C">
        <w:rPr>
          <w:rFonts w:ascii="Times New Roman" w:eastAsia="Times New Roman" w:hAnsi="Times New Roman" w:cs="Times New Roman"/>
          <w:b/>
          <w:sz w:val="24"/>
          <w:szCs w:val="20"/>
        </w:rPr>
        <w:t>Kokių rezultatų laukiama.</w:t>
      </w:r>
    </w:p>
    <w:p w14:paraId="488829D4" w14:textId="27E69E17" w:rsidR="00B93E2C" w:rsidRPr="00B93E2C" w:rsidRDefault="00FC79D8" w:rsidP="00B93E2C">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Šiuo metu GMP atsargų sandėlio vaidmenį </w:t>
      </w:r>
      <w:r w:rsidR="00563528">
        <w:rPr>
          <w:rFonts w:ascii="Times New Roman" w:eastAsia="Times New Roman" w:hAnsi="Times New Roman" w:cs="Times New Roman"/>
          <w:sz w:val="24"/>
          <w:szCs w:val="20"/>
        </w:rPr>
        <w:t xml:space="preserve">atliekantis </w:t>
      </w:r>
      <w:r>
        <w:rPr>
          <w:rFonts w:ascii="Times New Roman" w:eastAsia="Times New Roman" w:hAnsi="Times New Roman" w:cs="Times New Roman"/>
          <w:sz w:val="24"/>
          <w:szCs w:val="20"/>
        </w:rPr>
        <w:t>Šukės medicinos punktas būtų perduodamas panaudos pagrindais valdyti VšĮ Greitosios medicinos pagalbos tarnybai</w:t>
      </w:r>
      <w:r w:rsidR="00591021">
        <w:rPr>
          <w:rFonts w:ascii="Times New Roman" w:eastAsia="Times New Roman" w:hAnsi="Times New Roman" w:cs="Times New Roman"/>
          <w:sz w:val="24"/>
          <w:szCs w:val="20"/>
        </w:rPr>
        <w:t xml:space="preserve"> kaip patalpos atsargoms laikyti.</w:t>
      </w:r>
    </w:p>
    <w:p w14:paraId="2AB980A2" w14:textId="77777777" w:rsidR="00B93E2C" w:rsidRPr="00B93E2C" w:rsidRDefault="00B93E2C" w:rsidP="00B93E2C">
      <w:pPr>
        <w:spacing w:after="0" w:line="240" w:lineRule="auto"/>
        <w:ind w:firstLine="851"/>
        <w:rPr>
          <w:rFonts w:ascii="Times New Roman" w:eastAsia="Times New Roman" w:hAnsi="Times New Roman" w:cs="Times New Roman"/>
          <w:sz w:val="24"/>
          <w:szCs w:val="20"/>
        </w:rPr>
      </w:pPr>
      <w:r w:rsidRPr="00B93E2C">
        <w:rPr>
          <w:rFonts w:ascii="Times New Roman" w:eastAsia="Times New Roman" w:hAnsi="Times New Roman" w:cs="Times New Roman"/>
          <w:b/>
          <w:sz w:val="24"/>
          <w:szCs w:val="20"/>
        </w:rPr>
        <w:t>4. Lėšų poreikis ir šaltiniai.</w:t>
      </w:r>
    </w:p>
    <w:p w14:paraId="29889FCB" w14:textId="554B987E" w:rsidR="00B93E2C" w:rsidRPr="00B93E2C" w:rsidRDefault="00B93E2C" w:rsidP="00B93E2C">
      <w:pPr>
        <w:spacing w:after="0" w:line="240" w:lineRule="auto"/>
        <w:ind w:firstLine="851"/>
        <w:jc w:val="both"/>
        <w:rPr>
          <w:rFonts w:ascii="Times New Roman" w:eastAsia="Times New Roman" w:hAnsi="Times New Roman" w:cs="Times New Roman"/>
          <w:sz w:val="24"/>
          <w:szCs w:val="20"/>
          <w:u w:val="words"/>
        </w:rPr>
      </w:pPr>
      <w:r w:rsidRPr="00B93E2C">
        <w:rPr>
          <w:rFonts w:ascii="Times New Roman" w:eastAsia="Times New Roman" w:hAnsi="Times New Roman" w:cs="Times New Roman"/>
          <w:sz w:val="24"/>
          <w:szCs w:val="20"/>
        </w:rPr>
        <w:t>Sprendimo projekto įgyvendinti lėšos nereikalingos.</w:t>
      </w:r>
    </w:p>
    <w:p w14:paraId="7966F985" w14:textId="77777777" w:rsidR="00B93E2C" w:rsidRPr="00B93E2C" w:rsidRDefault="00B93E2C" w:rsidP="00B93E2C">
      <w:pPr>
        <w:spacing w:after="0" w:line="240" w:lineRule="auto"/>
        <w:ind w:firstLine="851"/>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5. Kiti sprendimui priimti reikalingi pagrindimai, skaičiavimai ar paaiškinimai.</w:t>
      </w:r>
    </w:p>
    <w:p w14:paraId="7E7F6E28" w14:textId="50260632" w:rsidR="00B93E2C" w:rsidRPr="00B93E2C" w:rsidRDefault="00FC79D8" w:rsidP="00B93E2C">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Lygiagrečiai šiam sprendimo projektui yra paruošti turto perdavimo sprendimo projektai. Todėl siūloma kartu pateikti visus būtinus sprendimus, kad procesas eitųsi sklandžiai.</w:t>
      </w:r>
    </w:p>
    <w:p w14:paraId="79B1E4B2" w14:textId="77777777" w:rsidR="00B93E2C" w:rsidRPr="00B93E2C" w:rsidRDefault="00B93E2C" w:rsidP="00B93E2C">
      <w:pPr>
        <w:spacing w:after="0" w:line="240" w:lineRule="auto"/>
        <w:ind w:firstLine="851"/>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6.</w:t>
      </w:r>
      <w:r w:rsidRPr="00B93E2C">
        <w:rPr>
          <w:rFonts w:ascii="Times New Roman" w:eastAsia="Times New Roman" w:hAnsi="Times New Roman" w:cs="Times New Roman"/>
          <w:sz w:val="24"/>
          <w:szCs w:val="20"/>
        </w:rPr>
        <w:t xml:space="preserve"> </w:t>
      </w:r>
      <w:r w:rsidRPr="00B93E2C">
        <w:rPr>
          <w:rFonts w:ascii="Times New Roman" w:eastAsia="Times New Roman" w:hAnsi="Times New Roman" w:cs="Times New Roman"/>
          <w:b/>
          <w:sz w:val="24"/>
          <w:szCs w:val="20"/>
        </w:rPr>
        <w:t>Teisės akto projekto antikorupcinio vertinimo išvada dėl sprendimo projekto teikimo antikorupciniam vertinimui.</w:t>
      </w:r>
    </w:p>
    <w:p w14:paraId="389F7DB8" w14:textId="77777777" w:rsidR="00B93E2C" w:rsidRPr="00B93E2C" w:rsidRDefault="00B93E2C" w:rsidP="00B93E2C">
      <w:pPr>
        <w:spacing w:after="0" w:line="240" w:lineRule="auto"/>
        <w:ind w:firstLine="851"/>
        <w:jc w:val="both"/>
        <w:rPr>
          <w:rFonts w:ascii="Times New Roman" w:eastAsia="Times New Roman" w:hAnsi="Times New Roman" w:cs="Times New Roman"/>
          <w:sz w:val="24"/>
          <w:szCs w:val="24"/>
          <w:lang w:eastAsia="lt-LT"/>
        </w:rPr>
      </w:pPr>
      <w:r w:rsidRPr="00B93E2C">
        <w:rPr>
          <w:rFonts w:ascii="Times New Roman" w:eastAsia="Times New Roman" w:hAnsi="Times New Roman" w:cs="Times New Roman"/>
          <w:sz w:val="24"/>
          <w:szCs w:val="24"/>
          <w:lang w:eastAsia="lt-LT"/>
        </w:rPr>
        <w:t>Teisės akto projektas antikorupciniam vertinimui neteikiamas.</w:t>
      </w:r>
    </w:p>
    <w:p w14:paraId="59A6DBD3" w14:textId="77777777" w:rsidR="00B93E2C" w:rsidRPr="00B93E2C" w:rsidRDefault="00B93E2C" w:rsidP="00B93E2C">
      <w:pPr>
        <w:spacing w:after="0" w:line="240" w:lineRule="auto"/>
        <w:ind w:firstLine="851"/>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7. Autorius ir autorių grupės.</w:t>
      </w:r>
    </w:p>
    <w:p w14:paraId="26FEBDC5" w14:textId="5DC87FA2" w:rsidR="00D02F3E" w:rsidRPr="00D02F3E" w:rsidRDefault="00B93E2C" w:rsidP="00A211BB">
      <w:pPr>
        <w:spacing w:after="0" w:line="240" w:lineRule="auto"/>
        <w:ind w:firstLine="851"/>
        <w:jc w:val="both"/>
        <w:rPr>
          <w:rFonts w:ascii="Times New Roman" w:eastAsia="Times New Roman" w:hAnsi="Times New Roman" w:cs="Times New Roman"/>
          <w:b/>
          <w:caps/>
          <w:sz w:val="24"/>
          <w:szCs w:val="24"/>
        </w:rPr>
      </w:pPr>
      <w:r w:rsidRPr="00B93E2C">
        <w:rPr>
          <w:rFonts w:ascii="Times New Roman" w:eastAsia="Times New Roman" w:hAnsi="Times New Roman" w:cs="Times New Roman"/>
          <w:sz w:val="24"/>
          <w:szCs w:val="20"/>
        </w:rPr>
        <w:t>Zita Abelkienė, Kretingos rajono savivaldybės administracijos savivaldybės gydytoja (vyriausioji specialistė).</w:t>
      </w:r>
    </w:p>
    <w:sectPr w:rsidR="00D02F3E" w:rsidRPr="00D02F3E" w:rsidSect="00A211BB">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F488" w14:textId="77777777" w:rsidR="00344CE8" w:rsidRDefault="00344CE8" w:rsidP="00AB1BB6">
      <w:pPr>
        <w:spacing w:after="0" w:line="240" w:lineRule="auto"/>
      </w:pPr>
      <w:r>
        <w:separator/>
      </w:r>
    </w:p>
  </w:endnote>
  <w:endnote w:type="continuationSeparator" w:id="0">
    <w:p w14:paraId="0B8D86BE" w14:textId="77777777" w:rsidR="00344CE8" w:rsidRDefault="00344CE8"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1007" w14:textId="77777777" w:rsidR="00344CE8" w:rsidRDefault="00344CE8" w:rsidP="00AB1BB6">
      <w:pPr>
        <w:spacing w:after="0" w:line="240" w:lineRule="auto"/>
      </w:pPr>
      <w:r>
        <w:separator/>
      </w:r>
    </w:p>
  </w:footnote>
  <w:footnote w:type="continuationSeparator" w:id="0">
    <w:p w14:paraId="1C6876C2" w14:textId="77777777" w:rsidR="00344CE8" w:rsidRDefault="00344CE8"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F722" w14:textId="099B8EFA" w:rsidR="00344CE8" w:rsidRPr="00675FD0" w:rsidRDefault="00344CE8" w:rsidP="00675FD0">
    <w:pPr>
      <w:pStyle w:val="Antrats"/>
      <w:jc w:val="right"/>
      <w:rPr>
        <w:rFonts w:ascii="Times New Roman" w:hAnsi="Times New Roman" w:cs="Times New Roman"/>
        <w:b/>
        <w:bCs/>
        <w:sz w:val="24"/>
        <w:szCs w:val="24"/>
      </w:rPr>
    </w:pPr>
    <w:r w:rsidRPr="00675FD0">
      <w:rPr>
        <w:rFonts w:ascii="Times New Roman" w:hAnsi="Times New Roman" w:cs="Times New Roman"/>
        <w:b/>
        <w:bCs/>
        <w:sz w:val="24"/>
        <w:szCs w:val="24"/>
      </w:rPr>
      <w:t>Projektas</w:t>
    </w:r>
  </w:p>
  <w:p w14:paraId="6A338EC6" w14:textId="59293118" w:rsidR="00344CE8" w:rsidRPr="00AB1BB6" w:rsidRDefault="00344CE8" w:rsidP="00AB1BB6">
    <w:pPr>
      <w:pStyle w:val="Antrats"/>
      <w:jc w:val="right"/>
      <w:rPr>
        <w:rFonts w:ascii="Times New Roman" w:hAnsi="Times New Roman" w:cs="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6E1B" w14:textId="77777777" w:rsidR="00344CE8" w:rsidRPr="00675FD0" w:rsidRDefault="00344CE8" w:rsidP="00675F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0644F8A"/>
    <w:multiLevelType w:val="hybridMultilevel"/>
    <w:tmpl w:val="49886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FC4DDD"/>
    <w:multiLevelType w:val="hybridMultilevel"/>
    <w:tmpl w:val="5C545E6E"/>
    <w:lvl w:ilvl="0" w:tplc="3CF010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8279BC"/>
    <w:multiLevelType w:val="multilevel"/>
    <w:tmpl w:val="9044F4B0"/>
    <w:lvl w:ilvl="0">
      <w:start w:val="1"/>
      <w:numFmt w:val="decimal"/>
      <w:lvlText w:val="%1."/>
      <w:lvlJc w:val="left"/>
      <w:pPr>
        <w:ind w:left="927" w:hanging="360"/>
      </w:pPr>
      <w:rPr>
        <w:rFonts w:cs="Times New Roman"/>
      </w:rPr>
    </w:lvl>
    <w:lvl w:ilvl="1">
      <w:start w:val="1"/>
      <w:numFmt w:val="decimal"/>
      <w:isLgl/>
      <w:lvlText w:val="%1.%2."/>
      <w:lvlJc w:val="left"/>
      <w:pPr>
        <w:tabs>
          <w:tab w:val="num" w:pos="1062"/>
        </w:tabs>
        <w:ind w:left="1062" w:hanging="495"/>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4" w15:restartNumberingAfterBreak="0">
    <w:nsid w:val="3C252660"/>
    <w:multiLevelType w:val="multilevel"/>
    <w:tmpl w:val="AC360404"/>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4A2F23EB"/>
    <w:multiLevelType w:val="hybridMultilevel"/>
    <w:tmpl w:val="9B7A3AA2"/>
    <w:lvl w:ilvl="0" w:tplc="90C0B7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0F1EE0"/>
    <w:multiLevelType w:val="multilevel"/>
    <w:tmpl w:val="D098E18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59607307">
    <w:abstractNumId w:val="7"/>
  </w:num>
  <w:num w:numId="2" w16cid:durableId="257640367">
    <w:abstractNumId w:val="5"/>
  </w:num>
  <w:num w:numId="3" w16cid:durableId="522979430">
    <w:abstractNumId w:val="4"/>
  </w:num>
  <w:num w:numId="4" w16cid:durableId="1761366698">
    <w:abstractNumId w:val="1"/>
  </w:num>
  <w:num w:numId="5" w16cid:durableId="506092271">
    <w:abstractNumId w:val="2"/>
  </w:num>
  <w:num w:numId="6" w16cid:durableId="1917130378">
    <w:abstractNumId w:val="6"/>
  </w:num>
  <w:num w:numId="7" w16cid:durableId="575749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595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1422F"/>
    <w:rsid w:val="00021162"/>
    <w:rsid w:val="00022FF2"/>
    <w:rsid w:val="00037C78"/>
    <w:rsid w:val="0004112B"/>
    <w:rsid w:val="00044151"/>
    <w:rsid w:val="00046B07"/>
    <w:rsid w:val="00063EC4"/>
    <w:rsid w:val="00066F6C"/>
    <w:rsid w:val="000869E8"/>
    <w:rsid w:val="00096953"/>
    <w:rsid w:val="000A10D2"/>
    <w:rsid w:val="000A1705"/>
    <w:rsid w:val="000B0FF8"/>
    <w:rsid w:val="000B106D"/>
    <w:rsid w:val="000B395B"/>
    <w:rsid w:val="000B5861"/>
    <w:rsid w:val="000C2AA7"/>
    <w:rsid w:val="000C3309"/>
    <w:rsid w:val="000C4480"/>
    <w:rsid w:val="000D20D9"/>
    <w:rsid w:val="000D71F1"/>
    <w:rsid w:val="000E518D"/>
    <w:rsid w:val="000E5EE3"/>
    <w:rsid w:val="001036F4"/>
    <w:rsid w:val="00105C22"/>
    <w:rsid w:val="0013393B"/>
    <w:rsid w:val="00150265"/>
    <w:rsid w:val="0018512E"/>
    <w:rsid w:val="001A03A4"/>
    <w:rsid w:val="001C4E04"/>
    <w:rsid w:val="001C57B4"/>
    <w:rsid w:val="001D390D"/>
    <w:rsid w:val="001F1283"/>
    <w:rsid w:val="001F6EA3"/>
    <w:rsid w:val="00200126"/>
    <w:rsid w:val="002019D5"/>
    <w:rsid w:val="002049C8"/>
    <w:rsid w:val="00206018"/>
    <w:rsid w:val="00211C9D"/>
    <w:rsid w:val="00224DE9"/>
    <w:rsid w:val="00232C8E"/>
    <w:rsid w:val="00235B5B"/>
    <w:rsid w:val="002565B6"/>
    <w:rsid w:val="002575C1"/>
    <w:rsid w:val="002B4FB1"/>
    <w:rsid w:val="002B536E"/>
    <w:rsid w:val="002C0464"/>
    <w:rsid w:val="002C1ED4"/>
    <w:rsid w:val="002D075D"/>
    <w:rsid w:val="002D0F75"/>
    <w:rsid w:val="002D2B02"/>
    <w:rsid w:val="002F11BA"/>
    <w:rsid w:val="002F2115"/>
    <w:rsid w:val="002F6A9D"/>
    <w:rsid w:val="00314D78"/>
    <w:rsid w:val="00322783"/>
    <w:rsid w:val="00327B96"/>
    <w:rsid w:val="0034418D"/>
    <w:rsid w:val="00344CE8"/>
    <w:rsid w:val="0036145C"/>
    <w:rsid w:val="00367B22"/>
    <w:rsid w:val="00375088"/>
    <w:rsid w:val="003777E3"/>
    <w:rsid w:val="0039207F"/>
    <w:rsid w:val="003A591D"/>
    <w:rsid w:val="003A7F66"/>
    <w:rsid w:val="003C0A59"/>
    <w:rsid w:val="003D6446"/>
    <w:rsid w:val="003D78E4"/>
    <w:rsid w:val="003F0F45"/>
    <w:rsid w:val="003F4804"/>
    <w:rsid w:val="004046CF"/>
    <w:rsid w:val="00404CD6"/>
    <w:rsid w:val="00405692"/>
    <w:rsid w:val="00441083"/>
    <w:rsid w:val="0044496D"/>
    <w:rsid w:val="00451871"/>
    <w:rsid w:val="0045604E"/>
    <w:rsid w:val="00461917"/>
    <w:rsid w:val="00461AD7"/>
    <w:rsid w:val="004778CB"/>
    <w:rsid w:val="004A1F85"/>
    <w:rsid w:val="004A545C"/>
    <w:rsid w:val="004D7344"/>
    <w:rsid w:val="004E51B3"/>
    <w:rsid w:val="00511D83"/>
    <w:rsid w:val="00517D46"/>
    <w:rsid w:val="00526422"/>
    <w:rsid w:val="00533CF9"/>
    <w:rsid w:val="005347D8"/>
    <w:rsid w:val="0054437B"/>
    <w:rsid w:val="00546BB7"/>
    <w:rsid w:val="00554C05"/>
    <w:rsid w:val="00554E66"/>
    <w:rsid w:val="00556AB3"/>
    <w:rsid w:val="005606E1"/>
    <w:rsid w:val="00562391"/>
    <w:rsid w:val="00563528"/>
    <w:rsid w:val="005656BB"/>
    <w:rsid w:val="0056785C"/>
    <w:rsid w:val="005805E4"/>
    <w:rsid w:val="00591021"/>
    <w:rsid w:val="0059411A"/>
    <w:rsid w:val="00597016"/>
    <w:rsid w:val="005A0DC5"/>
    <w:rsid w:val="005B5206"/>
    <w:rsid w:val="005B6E11"/>
    <w:rsid w:val="005C18A2"/>
    <w:rsid w:val="005D3087"/>
    <w:rsid w:val="005E1FC2"/>
    <w:rsid w:val="005E274C"/>
    <w:rsid w:val="005E2B7A"/>
    <w:rsid w:val="005E3631"/>
    <w:rsid w:val="00601030"/>
    <w:rsid w:val="00601522"/>
    <w:rsid w:val="006046CA"/>
    <w:rsid w:val="006068CD"/>
    <w:rsid w:val="006230C6"/>
    <w:rsid w:val="0063468C"/>
    <w:rsid w:val="00636BDD"/>
    <w:rsid w:val="0064369C"/>
    <w:rsid w:val="00645694"/>
    <w:rsid w:val="00653FF0"/>
    <w:rsid w:val="00656A9C"/>
    <w:rsid w:val="0066797A"/>
    <w:rsid w:val="0067333B"/>
    <w:rsid w:val="00675FD0"/>
    <w:rsid w:val="006944DB"/>
    <w:rsid w:val="0069649F"/>
    <w:rsid w:val="006A1571"/>
    <w:rsid w:val="006A61D7"/>
    <w:rsid w:val="006A7EC9"/>
    <w:rsid w:val="006B3234"/>
    <w:rsid w:val="006C6BE4"/>
    <w:rsid w:val="006C6F83"/>
    <w:rsid w:val="006D4C07"/>
    <w:rsid w:val="006D63F4"/>
    <w:rsid w:val="006F38E4"/>
    <w:rsid w:val="006F5469"/>
    <w:rsid w:val="007106B2"/>
    <w:rsid w:val="00716E9B"/>
    <w:rsid w:val="007170DD"/>
    <w:rsid w:val="00731EFD"/>
    <w:rsid w:val="00736A58"/>
    <w:rsid w:val="00742BCD"/>
    <w:rsid w:val="007665BE"/>
    <w:rsid w:val="00772839"/>
    <w:rsid w:val="00777223"/>
    <w:rsid w:val="007C0CD6"/>
    <w:rsid w:val="007C4815"/>
    <w:rsid w:val="007D238A"/>
    <w:rsid w:val="007F210D"/>
    <w:rsid w:val="00801566"/>
    <w:rsid w:val="008171CE"/>
    <w:rsid w:val="00822E04"/>
    <w:rsid w:val="00823448"/>
    <w:rsid w:val="00824634"/>
    <w:rsid w:val="00825B5A"/>
    <w:rsid w:val="00836DBF"/>
    <w:rsid w:val="00847C79"/>
    <w:rsid w:val="00861375"/>
    <w:rsid w:val="0086723E"/>
    <w:rsid w:val="008710FB"/>
    <w:rsid w:val="00884BB9"/>
    <w:rsid w:val="008969A3"/>
    <w:rsid w:val="0089749B"/>
    <w:rsid w:val="008A0F30"/>
    <w:rsid w:val="008A56D3"/>
    <w:rsid w:val="008B0507"/>
    <w:rsid w:val="008C58EF"/>
    <w:rsid w:val="008C6FC3"/>
    <w:rsid w:val="008C739F"/>
    <w:rsid w:val="008D09C8"/>
    <w:rsid w:val="008E3DD0"/>
    <w:rsid w:val="008F11E4"/>
    <w:rsid w:val="008F5D84"/>
    <w:rsid w:val="008F6BC6"/>
    <w:rsid w:val="00911A2F"/>
    <w:rsid w:val="009537FF"/>
    <w:rsid w:val="00953F31"/>
    <w:rsid w:val="009643E3"/>
    <w:rsid w:val="00974C05"/>
    <w:rsid w:val="00974CFB"/>
    <w:rsid w:val="0098002E"/>
    <w:rsid w:val="00981DC4"/>
    <w:rsid w:val="00987FFB"/>
    <w:rsid w:val="0099261B"/>
    <w:rsid w:val="00992C88"/>
    <w:rsid w:val="0099451B"/>
    <w:rsid w:val="00996D7F"/>
    <w:rsid w:val="009B2903"/>
    <w:rsid w:val="009B6050"/>
    <w:rsid w:val="009C021E"/>
    <w:rsid w:val="009C51C3"/>
    <w:rsid w:val="009D0506"/>
    <w:rsid w:val="009E6111"/>
    <w:rsid w:val="00A05187"/>
    <w:rsid w:val="00A156F9"/>
    <w:rsid w:val="00A211BB"/>
    <w:rsid w:val="00A215B6"/>
    <w:rsid w:val="00A23F32"/>
    <w:rsid w:val="00A35289"/>
    <w:rsid w:val="00A36A71"/>
    <w:rsid w:val="00A36E0F"/>
    <w:rsid w:val="00A45DC0"/>
    <w:rsid w:val="00A52C0F"/>
    <w:rsid w:val="00A54690"/>
    <w:rsid w:val="00A57BCA"/>
    <w:rsid w:val="00AB1BB6"/>
    <w:rsid w:val="00AB5FCE"/>
    <w:rsid w:val="00AC0F1B"/>
    <w:rsid w:val="00AC7BB2"/>
    <w:rsid w:val="00AD0A9B"/>
    <w:rsid w:val="00AD2597"/>
    <w:rsid w:val="00B23503"/>
    <w:rsid w:val="00B305EE"/>
    <w:rsid w:val="00B374DA"/>
    <w:rsid w:val="00B43D4E"/>
    <w:rsid w:val="00B73671"/>
    <w:rsid w:val="00B75E3F"/>
    <w:rsid w:val="00B7795E"/>
    <w:rsid w:val="00B80A5F"/>
    <w:rsid w:val="00B87BB7"/>
    <w:rsid w:val="00B93E2C"/>
    <w:rsid w:val="00BB2CBF"/>
    <w:rsid w:val="00BC5109"/>
    <w:rsid w:val="00BD4D8F"/>
    <w:rsid w:val="00BE5D2E"/>
    <w:rsid w:val="00BF6BF2"/>
    <w:rsid w:val="00C101CF"/>
    <w:rsid w:val="00C1711C"/>
    <w:rsid w:val="00C24183"/>
    <w:rsid w:val="00C26E2C"/>
    <w:rsid w:val="00C616DF"/>
    <w:rsid w:val="00C619AF"/>
    <w:rsid w:val="00C63ACB"/>
    <w:rsid w:val="00C6703C"/>
    <w:rsid w:val="00C7268E"/>
    <w:rsid w:val="00C7599A"/>
    <w:rsid w:val="00C92BE6"/>
    <w:rsid w:val="00CA0DE2"/>
    <w:rsid w:val="00CA29FC"/>
    <w:rsid w:val="00CB7BFA"/>
    <w:rsid w:val="00CD223A"/>
    <w:rsid w:val="00CD6489"/>
    <w:rsid w:val="00D0148E"/>
    <w:rsid w:val="00D02F3E"/>
    <w:rsid w:val="00D03242"/>
    <w:rsid w:val="00D05FDE"/>
    <w:rsid w:val="00D35F3C"/>
    <w:rsid w:val="00D66DF6"/>
    <w:rsid w:val="00D75E44"/>
    <w:rsid w:val="00D87F4F"/>
    <w:rsid w:val="00D9768A"/>
    <w:rsid w:val="00DA54FB"/>
    <w:rsid w:val="00DC2C12"/>
    <w:rsid w:val="00DD4E19"/>
    <w:rsid w:val="00DE40DC"/>
    <w:rsid w:val="00DE6E72"/>
    <w:rsid w:val="00DF5283"/>
    <w:rsid w:val="00DF7EA3"/>
    <w:rsid w:val="00E122DA"/>
    <w:rsid w:val="00E27B2B"/>
    <w:rsid w:val="00E321C7"/>
    <w:rsid w:val="00E362E9"/>
    <w:rsid w:val="00E40F54"/>
    <w:rsid w:val="00E418FF"/>
    <w:rsid w:val="00E41C4A"/>
    <w:rsid w:val="00E45F99"/>
    <w:rsid w:val="00E51F57"/>
    <w:rsid w:val="00E5682F"/>
    <w:rsid w:val="00E66245"/>
    <w:rsid w:val="00E6644A"/>
    <w:rsid w:val="00E671AF"/>
    <w:rsid w:val="00E8148A"/>
    <w:rsid w:val="00E8361D"/>
    <w:rsid w:val="00E83A91"/>
    <w:rsid w:val="00E861D8"/>
    <w:rsid w:val="00E91465"/>
    <w:rsid w:val="00EA1948"/>
    <w:rsid w:val="00EA63D4"/>
    <w:rsid w:val="00EB3ED3"/>
    <w:rsid w:val="00EB637D"/>
    <w:rsid w:val="00EC5166"/>
    <w:rsid w:val="00ED0F2C"/>
    <w:rsid w:val="00ED2008"/>
    <w:rsid w:val="00EE6BD9"/>
    <w:rsid w:val="00EE7606"/>
    <w:rsid w:val="00F1246C"/>
    <w:rsid w:val="00F13613"/>
    <w:rsid w:val="00F33813"/>
    <w:rsid w:val="00F35581"/>
    <w:rsid w:val="00F36775"/>
    <w:rsid w:val="00F43810"/>
    <w:rsid w:val="00F47E30"/>
    <w:rsid w:val="00F61EB9"/>
    <w:rsid w:val="00F6734F"/>
    <w:rsid w:val="00FA55A6"/>
    <w:rsid w:val="00FA586C"/>
    <w:rsid w:val="00FC3B29"/>
    <w:rsid w:val="00FC6C59"/>
    <w:rsid w:val="00FC79D8"/>
    <w:rsid w:val="00FC7A53"/>
    <w:rsid w:val="00FD5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9E5"/>
  <w15:docId w15:val="{A81CF716-EE80-4703-A632-F64D3529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E02C-5B6B-4A85-B1B2-57B78600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2607</Words>
  <Characters>1487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2</cp:revision>
  <cp:lastPrinted>2023-05-10T10:43:00Z</cp:lastPrinted>
  <dcterms:created xsi:type="dcterms:W3CDTF">2023-05-10T10:44:00Z</dcterms:created>
  <dcterms:modified xsi:type="dcterms:W3CDTF">2023-05-10T10:44:00Z</dcterms:modified>
</cp:coreProperties>
</file>