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065EA53B" w:rsidR="00C523AA" w:rsidRPr="00832D25" w:rsidRDefault="00336481" w:rsidP="001A03EE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bCs/>
        </w:rPr>
        <w:t>PASKYRIMO LAIKINAI VYKDYTI LIETUVOS RESPUBLIKOS VIETOS SAVIVALDOS ĮSTATYMO 27 STRAIPSNIO 2 DALIES 4, 5 IR 7 PUNKTUOSE NUSTATYTUS MERO ĮGALIOJIMUS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0DF357E6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F84DE9">
        <w:rPr>
          <w:szCs w:val="24"/>
        </w:rPr>
        <w:t>balandžio</w:t>
      </w:r>
      <w:r w:rsidR="00E07640">
        <w:rPr>
          <w:szCs w:val="24"/>
        </w:rPr>
        <w:t xml:space="preserve"> 7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E07640">
        <w:rPr>
          <w:szCs w:val="24"/>
        </w:rPr>
        <w:t>1</w:t>
      </w:r>
      <w:r w:rsidR="005C528F">
        <w:rPr>
          <w:szCs w:val="24"/>
        </w:rPr>
        <w:t>-</w:t>
      </w:r>
      <w:r w:rsidR="00E07640">
        <w:rPr>
          <w:szCs w:val="24"/>
        </w:rPr>
        <w:t>114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5097D22C" w14:textId="2C5B928D" w:rsidR="00336481" w:rsidRDefault="00336481" w:rsidP="00336481">
      <w:pPr>
        <w:ind w:firstLine="851"/>
        <w:jc w:val="both"/>
      </w:pPr>
      <w:bookmarkStart w:id="0" w:name="tmp1"/>
      <w:r>
        <w:t xml:space="preserve">Vadovaudamasi Lietuvos Respublikos vietos savivaldos įstatymo 30 straipsnio 2 dalimi ir Kretingos rajono savivaldybės tarybos veiklos reglamento, patvirtinto Kretingos rajono savivaldybės tarybos 2009 m. kovo 26 d. sprendimu Nr. T2-77 „Dėl Kretingos rajono savivaldybės tarybos veiklos reglamento“ </w:t>
      </w:r>
      <w:r>
        <w:rPr>
          <w:bCs/>
        </w:rPr>
        <w:t xml:space="preserve">(2023 m. kovo 30 d. sprendimo Nr. T2-65 redakcija), </w:t>
      </w:r>
      <w:r w:rsidR="00AE1E2D" w:rsidRPr="00385C0A">
        <w:rPr>
          <w:bCs/>
        </w:rPr>
        <w:t>86.2</w:t>
      </w:r>
      <w:r w:rsidR="00385C0A" w:rsidRPr="00385C0A">
        <w:rPr>
          <w:bCs/>
        </w:rPr>
        <w:t>.1</w:t>
      </w:r>
      <w:r w:rsidR="00385C0A" w:rsidRPr="00385C0A">
        <w:t>–</w:t>
      </w:r>
      <w:r w:rsidR="00AE1E2D" w:rsidRPr="00385C0A">
        <w:rPr>
          <w:bCs/>
        </w:rPr>
        <w:t>86.</w:t>
      </w:r>
      <w:r w:rsidR="00385C0A" w:rsidRPr="00385C0A">
        <w:rPr>
          <w:bCs/>
        </w:rPr>
        <w:t>2.</w:t>
      </w:r>
      <w:r w:rsidR="00AE1E2D" w:rsidRPr="00385C0A">
        <w:rPr>
          <w:bCs/>
        </w:rPr>
        <w:t>3</w:t>
      </w:r>
      <w:r w:rsidRPr="00385C0A">
        <w:rPr>
          <w:bCs/>
        </w:rPr>
        <w:t xml:space="preserve"> pa</w:t>
      </w:r>
      <w:r w:rsidRPr="00385C0A">
        <w:rPr>
          <w:lang w:eastAsia="lt-LT"/>
        </w:rPr>
        <w:t>punkči</w:t>
      </w:r>
      <w:r w:rsidR="00AE1E2D" w:rsidRPr="00385C0A">
        <w:rPr>
          <w:lang w:eastAsia="lt-LT"/>
        </w:rPr>
        <w:t>ais</w:t>
      </w:r>
      <w:r w:rsidRPr="00385C0A">
        <w:rPr>
          <w:lang w:eastAsia="lt-LT"/>
        </w:rPr>
        <w:t>,</w:t>
      </w:r>
      <w:r>
        <w:rPr>
          <w:lang w:eastAsia="lt-LT"/>
        </w:rPr>
        <w:t xml:space="preserve"> </w:t>
      </w:r>
      <w:r>
        <w:t xml:space="preserve">Kretingos rajono savivaldybės taryba </w:t>
      </w:r>
      <w:r>
        <w:rPr>
          <w:spacing w:val="40"/>
        </w:rPr>
        <w:t>nusprendžia</w:t>
      </w:r>
      <w:r>
        <w:t>:</w:t>
      </w:r>
    </w:p>
    <w:p w14:paraId="6B66CE07" w14:textId="5886DB73" w:rsidR="00336481" w:rsidRDefault="00336481" w:rsidP="00336481">
      <w:pPr>
        <w:ind w:firstLine="851"/>
        <w:jc w:val="both"/>
      </w:pPr>
      <w:r>
        <w:t xml:space="preserve">Paskirti ____________, Kretingos rajono savivaldybės tarybos narį (-ę), 2023–2027 m. Kretingos rajono savivaldybės tarybos įgaliojimų laikui vykdyti </w:t>
      </w:r>
      <w:r>
        <w:rPr>
          <w:rFonts w:cs="Arial Unicode MS"/>
          <w:szCs w:val="24"/>
          <w:lang w:eastAsia="lt-LT" w:bidi="lo-LA"/>
        </w:rPr>
        <w:t>Lietuvos Respublikos vietos savivaldos į</w:t>
      </w:r>
      <w:r>
        <w:t xml:space="preserve">statymo 27 straipsnio 2 dalies 4, 5 ir 7 punktuose nustatytus mero įgaliojimus, kai jo nėra </w:t>
      </w:r>
      <w:r>
        <w:rPr>
          <w:lang w:eastAsia="lt-LT"/>
        </w:rPr>
        <w:t>dėl atostogų, laikinojo nedarbingumo ar kitų pateisinamų priežasčių.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12BD2F0" w14:textId="2948041A" w:rsidR="00943E2F" w:rsidRDefault="00943E2F" w:rsidP="00C523AA"/>
    <w:p w14:paraId="4AD214CA" w14:textId="78745DD3" w:rsidR="00943E2F" w:rsidRDefault="00943E2F" w:rsidP="00C523AA"/>
    <w:p w14:paraId="23405CB1" w14:textId="15BD9D07" w:rsidR="00943E2F" w:rsidRDefault="00943E2F" w:rsidP="00C523AA"/>
    <w:p w14:paraId="263DD097" w14:textId="2C77E96E" w:rsidR="00385C0A" w:rsidRDefault="00385C0A" w:rsidP="00C523AA"/>
    <w:p w14:paraId="0F42D9C3" w14:textId="12A8B52E" w:rsidR="00385C0A" w:rsidRDefault="00385C0A" w:rsidP="00C523AA"/>
    <w:p w14:paraId="6D3B670C" w14:textId="1AED2030" w:rsidR="00385C0A" w:rsidRDefault="00385C0A" w:rsidP="00C523AA"/>
    <w:p w14:paraId="15F88969" w14:textId="7ABC4EEB" w:rsidR="00385C0A" w:rsidRDefault="00385C0A" w:rsidP="00C523AA"/>
    <w:p w14:paraId="252C7C0B" w14:textId="369F706A" w:rsidR="00385C0A" w:rsidRDefault="00385C0A" w:rsidP="00C523AA"/>
    <w:p w14:paraId="1DA851C0" w14:textId="5D54F1EA" w:rsidR="00385C0A" w:rsidRDefault="00385C0A" w:rsidP="00C523AA"/>
    <w:p w14:paraId="1ED17C92" w14:textId="77777777" w:rsidR="00385C0A" w:rsidRDefault="00385C0A" w:rsidP="00C523AA"/>
    <w:p w14:paraId="2481E4DC" w14:textId="26358099" w:rsidR="00943E2F" w:rsidRDefault="00943E2F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00285B57" w14:textId="2744C258" w:rsidR="00943E2F" w:rsidRDefault="00943E2F" w:rsidP="00C523AA"/>
    <w:p w14:paraId="13E0641E" w14:textId="226D92F7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670381E1" w14:textId="0C9A7480" w:rsidR="000A0D3A" w:rsidRDefault="000A0D3A" w:rsidP="00C523AA"/>
    <w:p w14:paraId="21CC6297" w14:textId="5A3495D0" w:rsidR="000A0D3A" w:rsidRPr="00F66577" w:rsidRDefault="000531FA" w:rsidP="00C523AA">
      <w:pPr>
        <w:sectPr w:rsidR="000A0D3A" w:rsidRPr="00F66577" w:rsidSect="000A0D3A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F66577">
        <w:rPr>
          <w:bCs/>
          <w:lang w:eastAsia="lt-LT"/>
        </w:rPr>
        <w:t xml:space="preserve">Vilija Venckutė- </w:t>
      </w:r>
      <w:proofErr w:type="spellStart"/>
      <w:r w:rsidRPr="00F66577">
        <w:rPr>
          <w:bCs/>
          <w:lang w:eastAsia="lt-LT"/>
        </w:rPr>
        <w:t>Palaitienė</w:t>
      </w:r>
      <w:proofErr w:type="spellEnd"/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4E16070E" w14:textId="77777777" w:rsidR="000A0D3A" w:rsidRPr="00F379B4" w:rsidRDefault="000A0D3A" w:rsidP="000A0D3A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3E198FFC" w14:textId="37E6514C" w:rsidR="000A0D3A" w:rsidRPr="00F379B4" w:rsidRDefault="000A0D3A" w:rsidP="000A0D3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F379B4">
        <w:rPr>
          <w:b/>
          <w:lang w:eastAsia="lt-LT"/>
        </w:rPr>
        <w:t>„</w:t>
      </w:r>
      <w:r w:rsidR="00336481">
        <w:rPr>
          <w:b/>
        </w:rPr>
        <w:t xml:space="preserve">DĖL </w:t>
      </w:r>
      <w:r w:rsidR="00336481">
        <w:rPr>
          <w:b/>
          <w:bCs/>
        </w:rPr>
        <w:t>PASKYRIMO LAIKINAI VYKDYTI LIETUVOS RESPUBLIKOS VIETOS SAVIVALDOS ĮSTATYMO 27 STRAIPSNIO 2 DALIES 4, 5 IR 7 PUNKTUOSE NUSTATYTUS MERO ĮGALIOJIMUS</w:t>
      </w:r>
      <w:r w:rsidRPr="00F379B4">
        <w:rPr>
          <w:b/>
          <w:bCs/>
          <w:lang w:eastAsia="lt-LT"/>
        </w:rPr>
        <w:t>“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5FFAC0BB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112355">
        <w:rPr>
          <w:lang w:eastAsia="lt-LT"/>
        </w:rPr>
        <w:t>3</w:t>
      </w:r>
      <w:r w:rsidRPr="008257BC">
        <w:rPr>
          <w:lang w:eastAsia="lt-LT"/>
        </w:rPr>
        <w:t xml:space="preserve"> m. </w:t>
      </w:r>
      <w:r w:rsidR="00112355">
        <w:rPr>
          <w:szCs w:val="24"/>
        </w:rPr>
        <w:t>balandžio</w:t>
      </w:r>
      <w:r>
        <w:rPr>
          <w:lang w:eastAsia="lt-LT"/>
        </w:rPr>
        <w:t xml:space="preserve"> </w:t>
      </w:r>
      <w:r w:rsidR="001C3FD2">
        <w:rPr>
          <w:lang w:eastAsia="lt-LT"/>
        </w:rPr>
        <w:t>7</w:t>
      </w:r>
      <w:r w:rsidRPr="008257BC">
        <w:rPr>
          <w:lang w:eastAsia="lt-LT"/>
        </w:rPr>
        <w:t xml:space="preserve">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77777777" w:rsidR="000A0D3A" w:rsidRPr="008257BC" w:rsidRDefault="000A0D3A" w:rsidP="000A0D3A">
      <w:pPr>
        <w:rPr>
          <w:lang w:eastAsia="lt-LT"/>
        </w:rPr>
      </w:pPr>
    </w:p>
    <w:p w14:paraId="5C5765CC" w14:textId="77777777" w:rsidR="000A0D3A" w:rsidRDefault="000A0D3A" w:rsidP="009253BB">
      <w:pPr>
        <w:numPr>
          <w:ilvl w:val="0"/>
          <w:numId w:val="8"/>
        </w:numPr>
        <w:tabs>
          <w:tab w:val="left" w:pos="1134"/>
        </w:tabs>
        <w:ind w:left="0" w:firstLine="851"/>
        <w:rPr>
          <w:lang w:bidi="he-IL"/>
        </w:rPr>
      </w:pPr>
      <w:r w:rsidRPr="00F379B4">
        <w:rPr>
          <w:b/>
          <w:lang w:bidi="he-IL"/>
        </w:rPr>
        <w:t>Parengto sprendimo projekto tikslai ir uždaviniai</w:t>
      </w:r>
      <w:r w:rsidRPr="00F379B4">
        <w:rPr>
          <w:lang w:bidi="he-IL"/>
        </w:rPr>
        <w:t>.</w:t>
      </w:r>
    </w:p>
    <w:p w14:paraId="70D60096" w14:textId="69306445" w:rsidR="00336481" w:rsidRPr="00336481" w:rsidRDefault="00336481" w:rsidP="00336481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lang w:eastAsia="lt-LT"/>
        </w:rPr>
      </w:pPr>
      <w:r w:rsidRPr="00336481">
        <w:rPr>
          <w:lang w:eastAsia="lt-LT"/>
        </w:rPr>
        <w:t xml:space="preserve">Sprendimo projekto tikslas – paskirti Kretingos rajono savivaldybės tarybos (toliau – Taryba) įgaliojimų laikui Tarybos narį (-ę) vykdyti </w:t>
      </w:r>
      <w:r>
        <w:rPr>
          <w:lang w:eastAsia="lt-LT"/>
        </w:rPr>
        <w:t xml:space="preserve">kai kuriuos </w:t>
      </w:r>
      <w:r w:rsidRPr="00336481">
        <w:rPr>
          <w:lang w:eastAsia="lt-LT"/>
        </w:rPr>
        <w:t>mero įgaliojimus, kai jo nėra dėl atostogų, laikinojo nedarbingumo</w:t>
      </w:r>
      <w:r w:rsidRPr="00336481">
        <w:rPr>
          <w:rFonts w:eastAsia="Calibri"/>
          <w:szCs w:val="24"/>
          <w:lang w:eastAsia="lt-LT"/>
        </w:rPr>
        <w:t xml:space="preserve"> ar</w:t>
      </w:r>
      <w:r>
        <w:rPr>
          <w:lang w:eastAsia="lt-LT"/>
        </w:rPr>
        <w:t xml:space="preserve"> kitų pateisinamų priežasčių.</w:t>
      </w:r>
    </w:p>
    <w:p w14:paraId="4EF3F1D5" w14:textId="20E0F2F9" w:rsidR="000A0D3A" w:rsidRPr="00355076" w:rsidRDefault="000A0D3A" w:rsidP="009253BB">
      <w:pPr>
        <w:pStyle w:val="Sraopastraipa"/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355076">
        <w:rPr>
          <w:b/>
          <w:lang w:eastAsia="lt-LT"/>
        </w:rPr>
        <w:t>Kaip šiuo metu yra sureguliuoti sprendimo projekte aptarti klausimai.</w:t>
      </w:r>
    </w:p>
    <w:p w14:paraId="103B0C8A" w14:textId="39394190" w:rsidR="00336481" w:rsidRPr="00336481" w:rsidRDefault="00336481" w:rsidP="00336481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336481">
        <w:rPr>
          <w:lang w:eastAsia="lt-LT"/>
        </w:rPr>
        <w:t xml:space="preserve">Lietuvos Respublikos vietos savivaldos įstatymo 27 </w:t>
      </w:r>
      <w:r w:rsidRPr="00336481">
        <w:rPr>
          <w:rFonts w:eastAsia="Calibri"/>
          <w:szCs w:val="24"/>
          <w:lang w:eastAsia="lt-LT"/>
        </w:rPr>
        <w:t>straipsnio</w:t>
      </w:r>
      <w:r w:rsidRPr="00336481">
        <w:rPr>
          <w:lang w:eastAsia="lt-LT"/>
        </w:rPr>
        <w:t xml:space="preserve"> 2 dalies 4, 5 ir 7 punktuose nustatyt</w:t>
      </w:r>
      <w:r>
        <w:rPr>
          <w:lang w:eastAsia="lt-LT"/>
        </w:rPr>
        <w:t xml:space="preserve">i įgaliojimai: </w:t>
      </w:r>
      <w:r w:rsidRPr="00336481">
        <w:rPr>
          <w:lang w:eastAsia="lt-LT"/>
        </w:rPr>
        <w:t>sudar</w:t>
      </w:r>
      <w:r>
        <w:rPr>
          <w:lang w:eastAsia="lt-LT"/>
        </w:rPr>
        <w:t>yti</w:t>
      </w:r>
      <w:r w:rsidRPr="00336481">
        <w:rPr>
          <w:lang w:eastAsia="lt-LT"/>
        </w:rPr>
        <w:t xml:space="preserve"> savivaldybės tarybos posėdžių darbotvarkių projektus ir teik</w:t>
      </w:r>
      <w:r>
        <w:rPr>
          <w:lang w:eastAsia="lt-LT"/>
        </w:rPr>
        <w:t>t</w:t>
      </w:r>
      <w:r w:rsidRPr="00336481">
        <w:rPr>
          <w:lang w:eastAsia="lt-LT"/>
        </w:rPr>
        <w:t>i savivaldybės tarybos sprendimų projektus, šauk</w:t>
      </w:r>
      <w:r>
        <w:rPr>
          <w:lang w:eastAsia="lt-LT"/>
        </w:rPr>
        <w:t>t</w:t>
      </w:r>
      <w:r w:rsidRPr="00336481">
        <w:rPr>
          <w:lang w:eastAsia="lt-LT"/>
        </w:rPr>
        <w:t>i savivaldybės tarybos posėdžius ir jiems pirmininkau</w:t>
      </w:r>
      <w:r>
        <w:rPr>
          <w:lang w:eastAsia="lt-LT"/>
        </w:rPr>
        <w:t>ti</w:t>
      </w:r>
      <w:r w:rsidRPr="00336481">
        <w:rPr>
          <w:lang w:eastAsia="lt-LT"/>
        </w:rPr>
        <w:t>;</w:t>
      </w:r>
      <w:r>
        <w:rPr>
          <w:lang w:eastAsia="lt-LT"/>
        </w:rPr>
        <w:t xml:space="preserve"> </w:t>
      </w:r>
      <w:r w:rsidRPr="00336481">
        <w:rPr>
          <w:lang w:eastAsia="lt-LT"/>
        </w:rPr>
        <w:t>pasiraš</w:t>
      </w:r>
      <w:r>
        <w:rPr>
          <w:lang w:eastAsia="lt-LT"/>
        </w:rPr>
        <w:t>yti</w:t>
      </w:r>
      <w:r w:rsidRPr="00336481">
        <w:rPr>
          <w:lang w:eastAsia="lt-LT"/>
        </w:rPr>
        <w:t xml:space="preserve"> savivaldybės tarybos sprendimus ir posėdžių, kuriems pirmininkavo, protokolus;</w:t>
      </w:r>
      <w:r>
        <w:rPr>
          <w:lang w:eastAsia="lt-LT"/>
        </w:rPr>
        <w:t xml:space="preserve"> </w:t>
      </w:r>
      <w:r w:rsidRPr="00336481">
        <w:rPr>
          <w:lang w:eastAsia="lt-LT"/>
        </w:rPr>
        <w:t>priim</w:t>
      </w:r>
      <w:r>
        <w:rPr>
          <w:lang w:eastAsia="lt-LT"/>
        </w:rPr>
        <w:t>ti</w:t>
      </w:r>
      <w:r w:rsidRPr="00336481">
        <w:rPr>
          <w:lang w:eastAsia="lt-LT"/>
        </w:rPr>
        <w:t xml:space="preserve"> į pareigas ir atlei</w:t>
      </w:r>
      <w:r>
        <w:rPr>
          <w:lang w:eastAsia="lt-LT"/>
        </w:rPr>
        <w:t>sti</w:t>
      </w:r>
      <w:r w:rsidRPr="00336481">
        <w:rPr>
          <w:lang w:eastAsia="lt-LT"/>
        </w:rPr>
        <w:t xml:space="preserve"> iš jų savivaldybės biudžetinių įstaigų ir viešųjų įstaigų (kurių savininkė yra savivaldybė) vadovus; įgyvendin</w:t>
      </w:r>
      <w:r>
        <w:rPr>
          <w:lang w:eastAsia="lt-LT"/>
        </w:rPr>
        <w:t>ti</w:t>
      </w:r>
      <w:r w:rsidRPr="00336481">
        <w:rPr>
          <w:lang w:eastAsia="lt-LT"/>
        </w:rPr>
        <w:t xml:space="preserve"> kitas funkcijas, susijusias su savivaldybės biudžetinių įstaigų ir viešųjų įstaigų (kurių savininkė yra savivaldybė) vadovų darbo santykiais, Lietuvos Respublikos darbo kodekso ir kitų teisės aktų nustatyta tvarka</w:t>
      </w:r>
      <w:r>
        <w:rPr>
          <w:lang w:eastAsia="lt-LT"/>
        </w:rPr>
        <w:t xml:space="preserve"> tais atvejais, kai mero </w:t>
      </w:r>
      <w:r w:rsidRPr="00336481">
        <w:rPr>
          <w:lang w:eastAsia="lt-LT"/>
        </w:rPr>
        <w:t>nėra dėl atostogų, laikinojo nedarbingumo</w:t>
      </w:r>
      <w:r w:rsidRPr="00336481">
        <w:rPr>
          <w:rFonts w:eastAsia="Calibri"/>
          <w:szCs w:val="24"/>
          <w:lang w:eastAsia="lt-LT"/>
        </w:rPr>
        <w:t xml:space="preserve"> ar</w:t>
      </w:r>
      <w:r>
        <w:rPr>
          <w:lang w:eastAsia="lt-LT"/>
        </w:rPr>
        <w:t xml:space="preserve"> kitų pateisinamų priežasčių Tarybos sprendimu yra pavedami </w:t>
      </w:r>
      <w:r w:rsidR="00385C0A">
        <w:rPr>
          <w:lang w:eastAsia="lt-LT"/>
        </w:rPr>
        <w:t>a</w:t>
      </w:r>
      <w:r>
        <w:rPr>
          <w:lang w:eastAsia="lt-LT"/>
        </w:rPr>
        <w:t>tlikti vienam</w:t>
      </w:r>
      <w:r w:rsidR="00385C0A">
        <w:rPr>
          <w:lang w:eastAsia="lt-LT"/>
        </w:rPr>
        <w:t xml:space="preserve"> (-ai)</w:t>
      </w:r>
      <w:r>
        <w:rPr>
          <w:lang w:eastAsia="lt-LT"/>
        </w:rPr>
        <w:t xml:space="preserve"> iš Tarybos narių.</w:t>
      </w:r>
    </w:p>
    <w:p w14:paraId="47878315" w14:textId="6ED883EC" w:rsidR="00336481" w:rsidRDefault="00336481" w:rsidP="00336481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szCs w:val="24"/>
        </w:rPr>
        <w:t xml:space="preserve">Savivaldybės tarybos nariui </w:t>
      </w:r>
      <w:r w:rsidR="00385C0A">
        <w:rPr>
          <w:szCs w:val="24"/>
        </w:rPr>
        <w:t xml:space="preserve">(-ei) </w:t>
      </w:r>
      <w:r>
        <w:rPr>
          <w:szCs w:val="24"/>
        </w:rPr>
        <w:t>laikinai einant mero pareigas jo</w:t>
      </w:r>
      <w:r w:rsidR="00385C0A">
        <w:rPr>
          <w:szCs w:val="24"/>
        </w:rPr>
        <w:t xml:space="preserve"> (jos)</w:t>
      </w:r>
      <w:r>
        <w:rPr>
          <w:szCs w:val="24"/>
        </w:rPr>
        <w:t xml:space="preserve"> kaip savivaldybės tarybos nario teisės ir pareigos laikinai sustabdomos</w:t>
      </w:r>
      <w:r>
        <w:rPr>
          <w:lang w:eastAsia="lt-LT"/>
        </w:rPr>
        <w:t>.</w:t>
      </w:r>
    </w:p>
    <w:p w14:paraId="71C4762D" w14:textId="076F10B7" w:rsidR="00385C0A" w:rsidRDefault="00385C0A" w:rsidP="00336481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 xml:space="preserve">Paskyrus </w:t>
      </w:r>
      <w:r>
        <w:rPr>
          <w:szCs w:val="24"/>
        </w:rPr>
        <w:t>Savivaldybės tarybos nar</w:t>
      </w:r>
      <w:r>
        <w:rPr>
          <w:lang w:eastAsia="lt-LT"/>
        </w:rPr>
        <w:t xml:space="preserve">į (ę) </w:t>
      </w:r>
      <w:r>
        <w:rPr>
          <w:szCs w:val="24"/>
        </w:rPr>
        <w:t>laikinai eiti mero pareigas</w:t>
      </w:r>
      <w:r>
        <w:rPr>
          <w:lang w:eastAsia="lt-LT"/>
        </w:rPr>
        <w:t xml:space="preserve">, Taryba savo sprendimu turės nustatyti </w:t>
      </w:r>
      <w:r>
        <w:rPr>
          <w:szCs w:val="24"/>
        </w:rPr>
        <w:t>mero pareigas laikinai einančio savivaldybės tarybos nario darbo užmokes</w:t>
      </w:r>
      <w:r>
        <w:rPr>
          <w:lang w:eastAsia="lt-LT"/>
        </w:rPr>
        <w:t>tį.</w:t>
      </w:r>
    </w:p>
    <w:p w14:paraId="047E1048" w14:textId="3F2ECCF2" w:rsidR="000A0D3A" w:rsidRPr="00336481" w:rsidRDefault="000A0D3A" w:rsidP="00336481">
      <w:pPr>
        <w:pStyle w:val="Sraopastraipa"/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336481">
        <w:rPr>
          <w:b/>
          <w:lang w:eastAsia="lt-LT"/>
        </w:rPr>
        <w:t>Lėšų poreikis sprendimui įgyvendinti, projekto ekonominis pagrindimas.</w:t>
      </w:r>
    </w:p>
    <w:p w14:paraId="73435C64" w14:textId="77777777" w:rsidR="000A0D3A" w:rsidRPr="008257BC" w:rsidRDefault="000A0D3A" w:rsidP="009253BB">
      <w:pPr>
        <w:pStyle w:val="Sraopastraipa"/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>
        <w:rPr>
          <w:lang w:eastAsia="lt-LT"/>
        </w:rPr>
        <w:t>–</w:t>
      </w:r>
    </w:p>
    <w:p w14:paraId="7A3C580B" w14:textId="77777777" w:rsidR="000A0D3A" w:rsidRPr="00F379B4" w:rsidRDefault="000A0D3A" w:rsidP="009253BB">
      <w:pPr>
        <w:tabs>
          <w:tab w:val="left" w:pos="840"/>
          <w:tab w:val="left" w:pos="1134"/>
          <w:tab w:val="left" w:pos="1596"/>
        </w:tabs>
        <w:ind w:firstLine="851"/>
        <w:jc w:val="both"/>
        <w:rPr>
          <w:lang w:eastAsia="lt-LT"/>
        </w:rPr>
      </w:pPr>
      <w:r w:rsidRPr="00F379B4">
        <w:rPr>
          <w:b/>
          <w:lang w:eastAsia="lt-LT"/>
        </w:rPr>
        <w:t>4. Vykdytojai.</w:t>
      </w:r>
    </w:p>
    <w:p w14:paraId="780A979A" w14:textId="77777777" w:rsidR="000A0D3A" w:rsidRDefault="000A0D3A" w:rsidP="009253BB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F379B4">
        <w:rPr>
          <w:lang w:eastAsia="lt-LT"/>
        </w:rPr>
        <w:t>Savivaldybės taryba.</w:t>
      </w:r>
    </w:p>
    <w:p w14:paraId="4966E7A8" w14:textId="77777777" w:rsidR="000A0D3A" w:rsidRPr="00CF26B1" w:rsidRDefault="000A0D3A" w:rsidP="009253BB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eastAsia="lt-LT"/>
        </w:rPr>
      </w:pPr>
      <w:r w:rsidRPr="00CF26B1">
        <w:rPr>
          <w:b/>
          <w:lang w:eastAsia="lt-LT"/>
        </w:rPr>
        <w:t xml:space="preserve">Įvykdymo terminai. </w:t>
      </w:r>
    </w:p>
    <w:p w14:paraId="0BD1E37D" w14:textId="77777777" w:rsidR="000A0D3A" w:rsidRDefault="000A0D3A" w:rsidP="009253BB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Savivaldybės tarybos įgaliojimų laikotarpis.</w:t>
      </w:r>
    </w:p>
    <w:p w14:paraId="0E10E284" w14:textId="77777777" w:rsidR="000A0D3A" w:rsidRPr="007F6B4A" w:rsidRDefault="000A0D3A" w:rsidP="009253BB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7F6B4A">
        <w:rPr>
          <w:b/>
          <w:lang w:eastAsia="lt-LT"/>
        </w:rPr>
        <w:t>Finansavimo šaltiniai.</w:t>
      </w:r>
    </w:p>
    <w:p w14:paraId="2B10C350" w14:textId="77777777" w:rsidR="00777F1C" w:rsidRPr="00777F1C" w:rsidRDefault="00777F1C" w:rsidP="009253BB">
      <w:pPr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lang w:eastAsia="lt-LT"/>
        </w:rPr>
      </w:pPr>
      <w:r>
        <w:rPr>
          <w:lang w:eastAsia="lt-LT"/>
        </w:rPr>
        <w:t>–</w:t>
      </w:r>
    </w:p>
    <w:p w14:paraId="6BCE0606" w14:textId="77777777" w:rsidR="000A0D3A" w:rsidRPr="00F379B4" w:rsidRDefault="000A0D3A" w:rsidP="009253BB">
      <w:pPr>
        <w:tabs>
          <w:tab w:val="left" w:pos="1134"/>
        </w:tabs>
        <w:suppressAutoHyphens/>
        <w:ind w:firstLine="851"/>
        <w:jc w:val="both"/>
        <w:rPr>
          <w:rFonts w:eastAsia="Calibri"/>
          <w:b/>
          <w:lang w:eastAsia="ar-SA"/>
        </w:rPr>
      </w:pPr>
      <w:r w:rsidRPr="00F379B4">
        <w:rPr>
          <w:b/>
          <w:lang w:eastAsia="lt-LT"/>
        </w:rPr>
        <w:t>7.</w:t>
      </w:r>
      <w:r w:rsidRPr="00F379B4">
        <w:rPr>
          <w:lang w:eastAsia="lt-LT"/>
        </w:rPr>
        <w:t xml:space="preserve"> </w:t>
      </w:r>
      <w:r w:rsidRPr="00F379B4">
        <w:rPr>
          <w:rFonts w:eastAsia="Calibri"/>
          <w:b/>
          <w:lang w:eastAsia="ar-SA"/>
        </w:rPr>
        <w:t>Teisės akto projekto antikorupcinio vertinimo išvada.</w:t>
      </w:r>
    </w:p>
    <w:p w14:paraId="59C9F7E8" w14:textId="77777777" w:rsidR="000A0D3A" w:rsidRPr="00F379B4" w:rsidRDefault="000A0D3A" w:rsidP="009253BB">
      <w:pPr>
        <w:tabs>
          <w:tab w:val="left" w:pos="1134"/>
        </w:tabs>
        <w:ind w:firstLine="851"/>
        <w:rPr>
          <w:rFonts w:eastAsia="Calibri"/>
        </w:rPr>
      </w:pPr>
      <w:r w:rsidRPr="00F379B4">
        <w:rPr>
          <w:rFonts w:eastAsia="Calibri"/>
        </w:rPr>
        <w:t>Teisės akto projektas antikorupciniam vertinimui neteikiamas.</w:t>
      </w:r>
    </w:p>
    <w:p w14:paraId="541DC482" w14:textId="0BBB504E" w:rsidR="000A0D3A" w:rsidRDefault="000A0D3A" w:rsidP="009253BB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  <w:lang w:eastAsia="lt-LT"/>
        </w:rPr>
      </w:pPr>
      <w:r w:rsidRPr="00F379B4">
        <w:rPr>
          <w:b/>
          <w:lang w:eastAsia="lt-LT"/>
        </w:rPr>
        <w:t>8. Autorius ir autorių grupės.</w:t>
      </w:r>
    </w:p>
    <w:p w14:paraId="2C048040" w14:textId="75A21F1C" w:rsidR="000A0D3A" w:rsidRPr="00F66577" w:rsidRDefault="00777F1C" w:rsidP="009253BB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lang w:eastAsia="lt-LT"/>
        </w:rPr>
      </w:pPr>
      <w:r w:rsidRPr="00F66577">
        <w:rPr>
          <w:bCs/>
          <w:lang w:eastAsia="lt-LT"/>
        </w:rPr>
        <w:t>S</w:t>
      </w:r>
      <w:r w:rsidR="000531FA" w:rsidRPr="00F66577">
        <w:rPr>
          <w:bCs/>
          <w:lang w:eastAsia="lt-LT"/>
        </w:rPr>
        <w:t>avivaldybės tarybos sekretorė Vilija Venckutė-</w:t>
      </w:r>
      <w:proofErr w:type="spellStart"/>
      <w:r w:rsidR="000531FA" w:rsidRPr="00F66577">
        <w:rPr>
          <w:bCs/>
          <w:lang w:eastAsia="lt-LT"/>
        </w:rPr>
        <w:t>Palaitienė</w:t>
      </w:r>
      <w:proofErr w:type="spellEnd"/>
      <w:r w:rsidR="000531FA" w:rsidRPr="00F66577">
        <w:rPr>
          <w:bCs/>
          <w:lang w:eastAsia="lt-LT"/>
        </w:rPr>
        <w:t>.</w:t>
      </w:r>
    </w:p>
    <w:sectPr w:rsidR="000A0D3A" w:rsidRPr="00F66577" w:rsidSect="000A0D3A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A916" w14:textId="77777777" w:rsidR="003854C1" w:rsidRDefault="003854C1" w:rsidP="00494D76">
      <w:r>
        <w:separator/>
      </w:r>
    </w:p>
  </w:endnote>
  <w:endnote w:type="continuationSeparator" w:id="0">
    <w:p w14:paraId="744BD497" w14:textId="77777777" w:rsidR="003854C1" w:rsidRDefault="003854C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A423" w14:textId="77777777" w:rsidR="003854C1" w:rsidRDefault="003854C1" w:rsidP="00494D76">
      <w:r>
        <w:separator/>
      </w:r>
    </w:p>
  </w:footnote>
  <w:footnote w:type="continuationSeparator" w:id="0">
    <w:p w14:paraId="48BEFEE7" w14:textId="77777777" w:rsidR="003854C1" w:rsidRDefault="003854C1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036312"/>
      <w:docPartObj>
        <w:docPartGallery w:val="Page Numbers (Top of Page)"/>
        <w:docPartUnique/>
      </w:docPartObj>
    </w:sdtPr>
    <w:sdtEndPr/>
    <w:sdtContent>
      <w:p w14:paraId="68C97870" w14:textId="3E73B090" w:rsidR="00662ED3" w:rsidRDefault="00662E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DE9" w:rsidRPr="00F84DE9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4876" w14:textId="19C283F8" w:rsidR="00662ED3" w:rsidRPr="000A0D3A" w:rsidRDefault="00662ED3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A4536F9"/>
    <w:multiLevelType w:val="hybridMultilevel"/>
    <w:tmpl w:val="48F8B7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43636468">
    <w:abstractNumId w:val="7"/>
  </w:num>
  <w:num w:numId="2" w16cid:durableId="1685474665">
    <w:abstractNumId w:val="4"/>
  </w:num>
  <w:num w:numId="3" w16cid:durableId="248931177">
    <w:abstractNumId w:val="5"/>
  </w:num>
  <w:num w:numId="4" w16cid:durableId="1269390176">
    <w:abstractNumId w:val="0"/>
  </w:num>
  <w:num w:numId="5" w16cid:durableId="31078935">
    <w:abstractNumId w:val="2"/>
  </w:num>
  <w:num w:numId="6" w16cid:durableId="1199926993">
    <w:abstractNumId w:val="9"/>
  </w:num>
  <w:num w:numId="7" w16cid:durableId="1601333191">
    <w:abstractNumId w:val="6"/>
  </w:num>
  <w:num w:numId="8" w16cid:durableId="1214846450">
    <w:abstractNumId w:val="1"/>
  </w:num>
  <w:num w:numId="9" w16cid:durableId="1360080915">
    <w:abstractNumId w:val="3"/>
  </w:num>
  <w:num w:numId="10" w16cid:durableId="2137790772">
    <w:abstractNumId w:val="1"/>
  </w:num>
  <w:num w:numId="11" w16cid:durableId="1497765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3FD2"/>
    <w:rsid w:val="001C4449"/>
    <w:rsid w:val="001C7651"/>
    <w:rsid w:val="001F4192"/>
    <w:rsid w:val="001F5491"/>
    <w:rsid w:val="00200B38"/>
    <w:rsid w:val="002108B7"/>
    <w:rsid w:val="0021362B"/>
    <w:rsid w:val="002176B4"/>
    <w:rsid w:val="00241531"/>
    <w:rsid w:val="00260C76"/>
    <w:rsid w:val="00263754"/>
    <w:rsid w:val="00266D6C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36481"/>
    <w:rsid w:val="00341212"/>
    <w:rsid w:val="00342761"/>
    <w:rsid w:val="003505D4"/>
    <w:rsid w:val="00355076"/>
    <w:rsid w:val="003569CB"/>
    <w:rsid w:val="0037590D"/>
    <w:rsid w:val="00382FF1"/>
    <w:rsid w:val="0038505F"/>
    <w:rsid w:val="003854C1"/>
    <w:rsid w:val="00385C0A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71BD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508A"/>
    <w:rsid w:val="00AC6786"/>
    <w:rsid w:val="00AD7CDB"/>
    <w:rsid w:val="00AE1E2D"/>
    <w:rsid w:val="00AF7765"/>
    <w:rsid w:val="00B26182"/>
    <w:rsid w:val="00B4614E"/>
    <w:rsid w:val="00B5629D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07640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F4B7C-0D4E-423F-85E3-6FF75BA2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2</Pages>
  <Words>423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2</cp:revision>
  <cp:lastPrinted>2023-04-07T11:16:00Z</cp:lastPrinted>
  <dcterms:created xsi:type="dcterms:W3CDTF">2023-04-07T11:17:00Z</dcterms:created>
  <dcterms:modified xsi:type="dcterms:W3CDTF">2023-04-07T11:17:00Z</dcterms:modified>
</cp:coreProperties>
</file>