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41B0" w14:textId="77777777" w:rsidR="001B2D3C" w:rsidRPr="00CB6118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CB6118">
        <w:rPr>
          <w:b/>
          <w:caps/>
          <w:sz w:val="28"/>
          <w:szCs w:val="28"/>
        </w:rPr>
        <w:t>KRETINGOS RAJONO SAVIVALDYBĖS tAryBA</w:t>
      </w:r>
    </w:p>
    <w:p w14:paraId="2F02A95F" w14:textId="77777777" w:rsidR="001B2D3C" w:rsidRPr="00691E60" w:rsidRDefault="001B2D3C" w:rsidP="002B14F4">
      <w:pPr>
        <w:keepNext/>
        <w:keepLines/>
        <w:suppressAutoHyphens/>
        <w:rPr>
          <w:b/>
          <w:caps/>
          <w:szCs w:val="28"/>
        </w:rPr>
      </w:pPr>
    </w:p>
    <w:p w14:paraId="14287057" w14:textId="77777777" w:rsidR="001B2D3C" w:rsidRPr="002B14F4" w:rsidRDefault="001B2D3C" w:rsidP="00182CBB">
      <w:pPr>
        <w:keepNext/>
        <w:keepLines/>
        <w:suppressAutoHyphens/>
        <w:jc w:val="center"/>
        <w:rPr>
          <w:b/>
          <w:caps/>
          <w:szCs w:val="24"/>
        </w:rPr>
      </w:pPr>
      <w:r w:rsidRPr="002B14F4">
        <w:rPr>
          <w:b/>
          <w:caps/>
          <w:szCs w:val="24"/>
        </w:rPr>
        <w:t>SPRENDIMAS</w:t>
      </w:r>
    </w:p>
    <w:p w14:paraId="235F5033" w14:textId="5D360040" w:rsidR="000679E3" w:rsidRPr="00CB6118" w:rsidRDefault="000679E3" w:rsidP="000679E3">
      <w:pPr>
        <w:jc w:val="center"/>
        <w:rPr>
          <w:b/>
          <w:caps/>
        </w:rPr>
      </w:pPr>
      <w:r w:rsidRPr="00CB6118">
        <w:rPr>
          <w:b/>
        </w:rPr>
        <w:t>DĖL KRETINGOS RAJONO SAVIVALDYBĖS 20</w:t>
      </w:r>
      <w:r w:rsidR="00FE3033" w:rsidRPr="00CB6118">
        <w:rPr>
          <w:b/>
        </w:rPr>
        <w:t>2</w:t>
      </w:r>
      <w:r w:rsidR="0046227A">
        <w:rPr>
          <w:b/>
        </w:rPr>
        <w:t>2</w:t>
      </w:r>
      <w:r w:rsidRPr="00CB6118">
        <w:rPr>
          <w:b/>
        </w:rPr>
        <w:t>–202</w:t>
      </w:r>
      <w:r w:rsidR="0046227A">
        <w:rPr>
          <w:b/>
        </w:rPr>
        <w:t>4</w:t>
      </w:r>
      <w:r w:rsidRPr="00CB6118">
        <w:rPr>
          <w:b/>
        </w:rPr>
        <w:t xml:space="preserve"> M. STRATEGINIO VEIKLOS PLANO ĮGYVENDINIMO 20</w:t>
      </w:r>
      <w:r w:rsidR="00FE3033" w:rsidRPr="00CB6118">
        <w:rPr>
          <w:b/>
        </w:rPr>
        <w:t>2</w:t>
      </w:r>
      <w:r w:rsidR="0046227A">
        <w:rPr>
          <w:b/>
        </w:rPr>
        <w:t>2</w:t>
      </w:r>
      <w:r w:rsidRPr="00CB6118">
        <w:rPr>
          <w:b/>
        </w:rPr>
        <w:t xml:space="preserve"> M. ATASKAITOS TVIRTINIMO </w:t>
      </w:r>
    </w:p>
    <w:p w14:paraId="04660A9D" w14:textId="77777777" w:rsidR="001B2D3C" w:rsidRPr="00CB6118" w:rsidRDefault="001B2D3C" w:rsidP="002B14F4">
      <w:pPr>
        <w:keepNext/>
        <w:keepLines/>
        <w:suppressAutoHyphens/>
        <w:rPr>
          <w:szCs w:val="24"/>
        </w:rPr>
      </w:pPr>
    </w:p>
    <w:p w14:paraId="59B1E6B3" w14:textId="41A4FE94" w:rsidR="001B2D3C" w:rsidRPr="00CB6118" w:rsidRDefault="001B2D3C" w:rsidP="00182CBB">
      <w:pPr>
        <w:keepNext/>
        <w:keepLines/>
        <w:suppressAutoHyphens/>
        <w:jc w:val="center"/>
        <w:rPr>
          <w:szCs w:val="24"/>
        </w:rPr>
      </w:pPr>
      <w:r w:rsidRPr="00CB6118">
        <w:rPr>
          <w:szCs w:val="24"/>
        </w:rPr>
        <w:t>20</w:t>
      </w:r>
      <w:r w:rsidR="00D90FBF" w:rsidRPr="00CB6118">
        <w:rPr>
          <w:szCs w:val="24"/>
        </w:rPr>
        <w:t>2</w:t>
      </w:r>
      <w:r w:rsidR="0046227A">
        <w:rPr>
          <w:szCs w:val="24"/>
        </w:rPr>
        <w:t>3</w:t>
      </w:r>
      <w:r w:rsidRPr="00CB6118">
        <w:rPr>
          <w:szCs w:val="24"/>
        </w:rPr>
        <w:t xml:space="preserve"> m. </w:t>
      </w:r>
      <w:r w:rsidR="0046227A">
        <w:rPr>
          <w:szCs w:val="24"/>
        </w:rPr>
        <w:t>kovo</w:t>
      </w:r>
      <w:r w:rsidR="00CB70F5">
        <w:rPr>
          <w:szCs w:val="24"/>
        </w:rPr>
        <w:t xml:space="preserve"> 20</w:t>
      </w:r>
      <w:r w:rsidR="00EA42E6">
        <w:rPr>
          <w:szCs w:val="24"/>
        </w:rPr>
        <w:t xml:space="preserve"> </w:t>
      </w:r>
      <w:r w:rsidRPr="00CB6118">
        <w:rPr>
          <w:szCs w:val="24"/>
        </w:rPr>
        <w:t xml:space="preserve">d. Nr. </w:t>
      </w:r>
      <w:r w:rsidR="00CB70F5">
        <w:rPr>
          <w:szCs w:val="24"/>
        </w:rPr>
        <w:t>T1-96</w:t>
      </w:r>
    </w:p>
    <w:p w14:paraId="18EC4DAD" w14:textId="77777777" w:rsidR="001B2D3C" w:rsidRPr="00CB6118" w:rsidRDefault="001B2D3C" w:rsidP="00182CBB">
      <w:pPr>
        <w:keepNext/>
        <w:keepLines/>
        <w:suppressAutoHyphens/>
        <w:jc w:val="center"/>
        <w:rPr>
          <w:szCs w:val="24"/>
        </w:rPr>
      </w:pPr>
      <w:r w:rsidRPr="00CB6118">
        <w:rPr>
          <w:szCs w:val="24"/>
        </w:rPr>
        <w:t>Kretinga</w:t>
      </w:r>
    </w:p>
    <w:p w14:paraId="3C6CA7DC" w14:textId="77777777" w:rsidR="00B612A3" w:rsidRPr="00CB6118" w:rsidRDefault="00B612A3" w:rsidP="00F14648">
      <w:pPr>
        <w:jc w:val="both"/>
      </w:pPr>
    </w:p>
    <w:p w14:paraId="0BAA4583" w14:textId="6FDD513D" w:rsidR="000679E3" w:rsidRPr="00CB6118" w:rsidRDefault="000679E3" w:rsidP="00012F8F">
      <w:pPr>
        <w:pStyle w:val="Paprastasistekstas"/>
        <w:tabs>
          <w:tab w:val="left" w:pos="851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CB6118">
        <w:rPr>
          <w:lang w:val="lt-LT"/>
        </w:rPr>
        <w:t xml:space="preserve">Vadovaudamasi Lietuvos Respublikos vietos savivaldos įstatymo 16 straipsnio 2 dalies 40 punktu, </w:t>
      </w:r>
      <w:r w:rsidR="0046227A">
        <w:rPr>
          <w:lang w:val="lt-LT"/>
        </w:rPr>
        <w:t>Strateginio planavimo Kretingos rajono savivaldybėje organizavimo tvarkos aprašo, patvirtint</w:t>
      </w:r>
      <w:r w:rsidR="009B6F5D">
        <w:rPr>
          <w:lang w:val="lt-LT"/>
        </w:rPr>
        <w:t>o</w:t>
      </w:r>
      <w:r w:rsidR="0046227A">
        <w:rPr>
          <w:lang w:val="lt-LT"/>
        </w:rPr>
        <w:t xml:space="preserve"> Kretingos rajono savivaldybės tarybos 2022 m. gegužės 26 d. sprendimu Nr. T2-161 „Dėl strateginio planavimo Kretingos rajono savivaldybėje organizavimo tvarkos aprašo tvirtinimo“</w:t>
      </w:r>
      <w:r w:rsidR="009B6F5D">
        <w:rPr>
          <w:lang w:val="lt-LT"/>
        </w:rPr>
        <w:t>,</w:t>
      </w:r>
      <w:r w:rsidR="0046227A">
        <w:rPr>
          <w:lang w:val="lt-LT"/>
        </w:rPr>
        <w:t xml:space="preserve"> 32 punktu</w:t>
      </w:r>
      <w:r w:rsidR="009B6F5D">
        <w:rPr>
          <w:lang w:val="lt-LT"/>
        </w:rPr>
        <w:t>,</w:t>
      </w:r>
      <w:r w:rsidR="0046227A">
        <w:rPr>
          <w:lang w:val="lt-LT"/>
        </w:rPr>
        <w:t xml:space="preserve"> </w:t>
      </w:r>
      <w:r w:rsidRPr="00CB6118">
        <w:rPr>
          <w:lang w:val="lt-LT"/>
        </w:rPr>
        <w:t xml:space="preserve">Kretingos rajono savivaldybės taryba </w:t>
      </w:r>
      <w:r w:rsidRPr="00CB6118">
        <w:rPr>
          <w:spacing w:val="56"/>
          <w:lang w:val="lt-LT"/>
        </w:rPr>
        <w:t>nusprendži</w:t>
      </w:r>
      <w:r w:rsidRPr="00CB6118">
        <w:rPr>
          <w:lang w:val="lt-LT"/>
        </w:rPr>
        <w:t>a:</w:t>
      </w:r>
    </w:p>
    <w:p w14:paraId="4E751952" w14:textId="18F79B4F" w:rsidR="000679E3" w:rsidRPr="00CB6118" w:rsidRDefault="000679E3" w:rsidP="00012F8F">
      <w:pPr>
        <w:pStyle w:val="Paprastasistekstas"/>
        <w:tabs>
          <w:tab w:val="left" w:pos="851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CB6118">
        <w:rPr>
          <w:lang w:val="lt-LT"/>
        </w:rPr>
        <w:t>Patvirtinti Kretingos rajono savivaldybės 20</w:t>
      </w:r>
      <w:r w:rsidR="00FE3033" w:rsidRPr="00CB6118">
        <w:rPr>
          <w:lang w:val="lt-LT"/>
        </w:rPr>
        <w:t>2</w:t>
      </w:r>
      <w:r w:rsidR="0046227A">
        <w:rPr>
          <w:lang w:val="lt-LT"/>
        </w:rPr>
        <w:t>2</w:t>
      </w:r>
      <w:r w:rsidRPr="00CB6118">
        <w:rPr>
          <w:lang w:val="lt-LT"/>
        </w:rPr>
        <w:t>–202</w:t>
      </w:r>
      <w:r w:rsidR="0046227A">
        <w:rPr>
          <w:lang w:val="lt-LT"/>
        </w:rPr>
        <w:t>4</w:t>
      </w:r>
      <w:r w:rsidRPr="00CB6118">
        <w:rPr>
          <w:lang w:val="lt-LT"/>
        </w:rPr>
        <w:t xml:space="preserve"> metų strateginio veiklos plano įgyvendinimo 20</w:t>
      </w:r>
      <w:r w:rsidR="00FE3033" w:rsidRPr="00CB6118">
        <w:rPr>
          <w:lang w:val="lt-LT"/>
        </w:rPr>
        <w:t>2</w:t>
      </w:r>
      <w:r w:rsidR="0046227A">
        <w:rPr>
          <w:lang w:val="lt-LT"/>
        </w:rPr>
        <w:t>2</w:t>
      </w:r>
      <w:r w:rsidRPr="00CB6118">
        <w:rPr>
          <w:lang w:val="lt-LT"/>
        </w:rPr>
        <w:t xml:space="preserve"> m. ataskaitą (pridedama). </w:t>
      </w:r>
    </w:p>
    <w:p w14:paraId="66906E6E" w14:textId="77777777" w:rsidR="001B2D3C" w:rsidRPr="00CB6118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4DE96A12" w14:textId="77777777" w:rsidR="001B2D3C" w:rsidRPr="00CB6118" w:rsidRDefault="001B2D3C" w:rsidP="001B2D3C">
      <w:pPr>
        <w:jc w:val="both"/>
        <w:rPr>
          <w:szCs w:val="24"/>
        </w:rPr>
      </w:pPr>
      <w:r w:rsidRPr="00CB6118">
        <w:rPr>
          <w:szCs w:val="24"/>
        </w:rPr>
        <w:t>Savivaldybės meras</w:t>
      </w:r>
    </w:p>
    <w:p w14:paraId="0E9714E6" w14:textId="77777777" w:rsidR="001B2D3C" w:rsidRPr="00CB6118" w:rsidRDefault="001B2D3C" w:rsidP="001B2D3C">
      <w:pPr>
        <w:jc w:val="both"/>
        <w:rPr>
          <w:szCs w:val="24"/>
        </w:rPr>
      </w:pPr>
    </w:p>
    <w:p w14:paraId="550985A8" w14:textId="77777777" w:rsidR="001B2D3C" w:rsidRPr="00CB6118" w:rsidRDefault="001B2D3C" w:rsidP="001B2D3C">
      <w:pPr>
        <w:jc w:val="both"/>
        <w:rPr>
          <w:szCs w:val="24"/>
        </w:rPr>
      </w:pPr>
    </w:p>
    <w:p w14:paraId="69597085" w14:textId="77777777" w:rsidR="001B2D3C" w:rsidRPr="00CB6118" w:rsidRDefault="001B2D3C" w:rsidP="001B2D3C">
      <w:pPr>
        <w:jc w:val="both"/>
        <w:rPr>
          <w:szCs w:val="24"/>
        </w:rPr>
      </w:pPr>
    </w:p>
    <w:p w14:paraId="273E8D23" w14:textId="77777777" w:rsidR="001B2D3C" w:rsidRPr="00CB6118" w:rsidRDefault="001B2D3C" w:rsidP="001B2D3C">
      <w:pPr>
        <w:jc w:val="both"/>
        <w:rPr>
          <w:szCs w:val="24"/>
        </w:rPr>
      </w:pPr>
    </w:p>
    <w:p w14:paraId="25B943FE" w14:textId="77777777" w:rsidR="00922AF8" w:rsidRDefault="00922AF8" w:rsidP="001B2D3C">
      <w:pPr>
        <w:jc w:val="both"/>
        <w:rPr>
          <w:szCs w:val="24"/>
        </w:rPr>
      </w:pPr>
    </w:p>
    <w:p w14:paraId="491D0BDB" w14:textId="77777777" w:rsidR="00354005" w:rsidRDefault="00354005" w:rsidP="001B2D3C">
      <w:pPr>
        <w:jc w:val="both"/>
        <w:rPr>
          <w:szCs w:val="24"/>
        </w:rPr>
      </w:pPr>
    </w:p>
    <w:p w14:paraId="7A5C9976" w14:textId="77777777" w:rsidR="00354005" w:rsidRDefault="00354005" w:rsidP="001B2D3C">
      <w:pPr>
        <w:jc w:val="both"/>
        <w:rPr>
          <w:szCs w:val="24"/>
        </w:rPr>
      </w:pPr>
    </w:p>
    <w:p w14:paraId="4D7839F4" w14:textId="77777777" w:rsidR="00354005" w:rsidRDefault="00354005" w:rsidP="001B2D3C">
      <w:pPr>
        <w:jc w:val="both"/>
        <w:rPr>
          <w:szCs w:val="24"/>
        </w:rPr>
      </w:pPr>
    </w:p>
    <w:p w14:paraId="6FCF71C4" w14:textId="77777777" w:rsidR="00354005" w:rsidRPr="00CB6118" w:rsidRDefault="00354005" w:rsidP="001B2D3C">
      <w:pPr>
        <w:jc w:val="both"/>
        <w:rPr>
          <w:szCs w:val="24"/>
        </w:rPr>
      </w:pPr>
    </w:p>
    <w:p w14:paraId="4F723DAA" w14:textId="77777777" w:rsidR="00922AF8" w:rsidRPr="00CB6118" w:rsidRDefault="00922AF8" w:rsidP="001B2D3C">
      <w:pPr>
        <w:jc w:val="both"/>
        <w:rPr>
          <w:szCs w:val="24"/>
        </w:rPr>
      </w:pPr>
    </w:p>
    <w:p w14:paraId="6CB48D27" w14:textId="77777777" w:rsidR="00922AF8" w:rsidRPr="00CB6118" w:rsidRDefault="00922AF8" w:rsidP="001B2D3C">
      <w:pPr>
        <w:jc w:val="both"/>
        <w:rPr>
          <w:szCs w:val="24"/>
        </w:rPr>
      </w:pPr>
    </w:p>
    <w:p w14:paraId="65980EAC" w14:textId="77777777" w:rsidR="00CC1C19" w:rsidRPr="00CB6118" w:rsidRDefault="00CC1C19" w:rsidP="001B2D3C">
      <w:pPr>
        <w:jc w:val="both"/>
        <w:rPr>
          <w:szCs w:val="24"/>
        </w:rPr>
      </w:pPr>
    </w:p>
    <w:p w14:paraId="1577BFEB" w14:textId="77777777" w:rsidR="00CC1C19" w:rsidRPr="00CB6118" w:rsidRDefault="00CC1C19" w:rsidP="001B2D3C">
      <w:pPr>
        <w:jc w:val="both"/>
        <w:rPr>
          <w:szCs w:val="24"/>
        </w:rPr>
      </w:pPr>
    </w:p>
    <w:p w14:paraId="2E0A4F46" w14:textId="77777777" w:rsidR="00CC1C19" w:rsidRPr="00CB6118" w:rsidRDefault="00CC1C19" w:rsidP="001B2D3C">
      <w:pPr>
        <w:jc w:val="both"/>
        <w:rPr>
          <w:szCs w:val="24"/>
        </w:rPr>
      </w:pPr>
    </w:p>
    <w:p w14:paraId="5C8FED0C" w14:textId="77777777" w:rsidR="00CC1C19" w:rsidRPr="00CB6118" w:rsidRDefault="00CC1C19" w:rsidP="001B2D3C">
      <w:pPr>
        <w:jc w:val="both"/>
        <w:rPr>
          <w:szCs w:val="24"/>
        </w:rPr>
      </w:pPr>
    </w:p>
    <w:p w14:paraId="1885BD2E" w14:textId="77777777" w:rsidR="00CC1C19" w:rsidRPr="00CB6118" w:rsidRDefault="00CC1C19" w:rsidP="001B2D3C">
      <w:pPr>
        <w:jc w:val="both"/>
        <w:rPr>
          <w:szCs w:val="24"/>
        </w:rPr>
      </w:pPr>
    </w:p>
    <w:p w14:paraId="5DB73CB1" w14:textId="77777777" w:rsidR="00CC1C19" w:rsidRPr="00CB6118" w:rsidRDefault="00CC1C19" w:rsidP="001B2D3C">
      <w:pPr>
        <w:jc w:val="both"/>
        <w:rPr>
          <w:szCs w:val="24"/>
        </w:rPr>
      </w:pPr>
    </w:p>
    <w:p w14:paraId="59A027DE" w14:textId="77777777" w:rsidR="00CC1C19" w:rsidRPr="00CB6118" w:rsidRDefault="00CC1C19" w:rsidP="001B2D3C">
      <w:pPr>
        <w:jc w:val="both"/>
        <w:rPr>
          <w:szCs w:val="24"/>
        </w:rPr>
      </w:pPr>
    </w:p>
    <w:p w14:paraId="70265A1E" w14:textId="77777777" w:rsidR="00CC1C19" w:rsidRPr="00CB6118" w:rsidRDefault="00CC1C19" w:rsidP="001B2D3C">
      <w:pPr>
        <w:jc w:val="both"/>
        <w:rPr>
          <w:szCs w:val="24"/>
        </w:rPr>
      </w:pPr>
    </w:p>
    <w:p w14:paraId="0A5C3560" w14:textId="2C52DE6E" w:rsidR="00922AF8" w:rsidRPr="00CB6118" w:rsidRDefault="00922AF8" w:rsidP="001B2D3C">
      <w:pPr>
        <w:jc w:val="both"/>
        <w:rPr>
          <w:szCs w:val="24"/>
        </w:rPr>
      </w:pPr>
    </w:p>
    <w:p w14:paraId="022BFD3A" w14:textId="6C9E56AF" w:rsidR="00DD354D" w:rsidRPr="00CB6118" w:rsidRDefault="00DD354D" w:rsidP="001B2D3C">
      <w:pPr>
        <w:jc w:val="both"/>
        <w:rPr>
          <w:szCs w:val="24"/>
        </w:rPr>
      </w:pPr>
    </w:p>
    <w:p w14:paraId="117075C2" w14:textId="7CBE4AA3" w:rsidR="00DD354D" w:rsidRPr="00CB6118" w:rsidRDefault="00DD354D" w:rsidP="001B2D3C">
      <w:pPr>
        <w:jc w:val="both"/>
        <w:rPr>
          <w:szCs w:val="24"/>
        </w:rPr>
      </w:pPr>
    </w:p>
    <w:p w14:paraId="2B424A8C" w14:textId="2932B61A" w:rsidR="000679E3" w:rsidRPr="00CB6118" w:rsidRDefault="000679E3" w:rsidP="001B2D3C">
      <w:pPr>
        <w:jc w:val="both"/>
        <w:rPr>
          <w:szCs w:val="24"/>
        </w:rPr>
      </w:pPr>
    </w:p>
    <w:p w14:paraId="1980C3BD" w14:textId="7BE1D74A" w:rsidR="000679E3" w:rsidRPr="00CB6118" w:rsidRDefault="000679E3" w:rsidP="001B2D3C">
      <w:pPr>
        <w:jc w:val="both"/>
        <w:rPr>
          <w:szCs w:val="24"/>
        </w:rPr>
      </w:pPr>
    </w:p>
    <w:p w14:paraId="220D237A" w14:textId="6D16C0E1" w:rsidR="000679E3" w:rsidRPr="00CB6118" w:rsidRDefault="000679E3" w:rsidP="001B2D3C">
      <w:pPr>
        <w:jc w:val="both"/>
        <w:rPr>
          <w:szCs w:val="24"/>
        </w:rPr>
      </w:pPr>
    </w:p>
    <w:p w14:paraId="1CF27578" w14:textId="5741246C" w:rsidR="000679E3" w:rsidRDefault="000679E3" w:rsidP="001B2D3C">
      <w:pPr>
        <w:jc w:val="both"/>
        <w:rPr>
          <w:szCs w:val="24"/>
        </w:rPr>
      </w:pPr>
    </w:p>
    <w:p w14:paraId="791F2F21" w14:textId="3C5FF468" w:rsidR="0046227A" w:rsidRDefault="0046227A" w:rsidP="001B2D3C">
      <w:pPr>
        <w:jc w:val="both"/>
        <w:rPr>
          <w:szCs w:val="24"/>
        </w:rPr>
      </w:pPr>
    </w:p>
    <w:p w14:paraId="26FEDA08" w14:textId="19FF2054" w:rsidR="0046227A" w:rsidRPr="00CB6118" w:rsidRDefault="0046227A" w:rsidP="001B2D3C">
      <w:pPr>
        <w:jc w:val="both"/>
        <w:rPr>
          <w:szCs w:val="24"/>
        </w:rPr>
      </w:pPr>
    </w:p>
    <w:p w14:paraId="0D82BF73" w14:textId="77777777" w:rsidR="000679E3" w:rsidRPr="00CB6118" w:rsidRDefault="000679E3" w:rsidP="001B2D3C">
      <w:pPr>
        <w:jc w:val="both"/>
        <w:rPr>
          <w:szCs w:val="24"/>
        </w:rPr>
      </w:pPr>
    </w:p>
    <w:p w14:paraId="3211B03E" w14:textId="6BA2FB56" w:rsidR="00DD354D" w:rsidRPr="00CB6118" w:rsidRDefault="00DD354D" w:rsidP="001B2D3C">
      <w:pPr>
        <w:jc w:val="both"/>
        <w:rPr>
          <w:szCs w:val="24"/>
        </w:rPr>
      </w:pPr>
    </w:p>
    <w:p w14:paraId="6690F0A6" w14:textId="616D0B69" w:rsidR="00DD354D" w:rsidRDefault="00DD354D" w:rsidP="001B2D3C">
      <w:pPr>
        <w:jc w:val="both"/>
        <w:rPr>
          <w:szCs w:val="24"/>
        </w:rPr>
      </w:pPr>
    </w:p>
    <w:p w14:paraId="1338E8E8" w14:textId="77777777" w:rsidR="00573604" w:rsidRPr="00CB6118" w:rsidRDefault="00573604" w:rsidP="001B2D3C">
      <w:pPr>
        <w:jc w:val="both"/>
        <w:rPr>
          <w:szCs w:val="24"/>
        </w:rPr>
      </w:pPr>
    </w:p>
    <w:p w14:paraId="2F5BA5B2" w14:textId="77777777" w:rsidR="00DD354D" w:rsidRPr="00CB6118" w:rsidRDefault="00DD354D" w:rsidP="001B2D3C">
      <w:pPr>
        <w:jc w:val="both"/>
        <w:rPr>
          <w:szCs w:val="24"/>
        </w:rPr>
      </w:pPr>
    </w:p>
    <w:p w14:paraId="0E785CC0" w14:textId="46A19EF8" w:rsidR="00A43253" w:rsidRPr="00CB6118" w:rsidRDefault="00573604" w:rsidP="001B2D3C">
      <w:pPr>
        <w:rPr>
          <w:szCs w:val="24"/>
        </w:rPr>
        <w:sectPr w:rsidR="00A43253" w:rsidRPr="00CB6118" w:rsidSect="004551E1">
          <w:headerReference w:type="default" r:id="rId8"/>
          <w:pgSz w:w="11907" w:h="16840" w:code="9"/>
          <w:pgMar w:top="1134" w:right="567" w:bottom="1134" w:left="1701" w:header="567" w:footer="567" w:gutter="0"/>
          <w:cols w:space="708"/>
          <w:docGrid w:linePitch="360"/>
        </w:sectPr>
      </w:pPr>
      <w:r>
        <w:rPr>
          <w:szCs w:val="24"/>
        </w:rPr>
        <w:t>Jovita Michniovienė</w:t>
      </w:r>
    </w:p>
    <w:p w14:paraId="3A8AE00E" w14:textId="77777777" w:rsidR="001B2D3C" w:rsidRPr="00CB6118" w:rsidRDefault="001B2D3C" w:rsidP="00FE40FD">
      <w:pPr>
        <w:spacing w:line="259" w:lineRule="auto"/>
        <w:jc w:val="center"/>
        <w:rPr>
          <w:b/>
          <w:bCs/>
          <w:szCs w:val="24"/>
        </w:rPr>
      </w:pPr>
      <w:r w:rsidRPr="00CB6118">
        <w:rPr>
          <w:b/>
          <w:bCs/>
          <w:szCs w:val="24"/>
        </w:rPr>
        <w:lastRenderedPageBreak/>
        <w:t>AIŠKINAMASIS RAŠTAS</w:t>
      </w:r>
    </w:p>
    <w:p w14:paraId="7CC25CAA" w14:textId="77777777" w:rsidR="001B2D3C" w:rsidRPr="00CB6118" w:rsidRDefault="001B2D3C" w:rsidP="00FE40FD">
      <w:pPr>
        <w:jc w:val="center"/>
        <w:rPr>
          <w:b/>
          <w:szCs w:val="24"/>
        </w:rPr>
      </w:pPr>
      <w:r w:rsidRPr="00CB6118">
        <w:rPr>
          <w:b/>
          <w:szCs w:val="24"/>
        </w:rPr>
        <w:t>PRIE KRETINGOS RAJONO SAVIVALDYBĖS TARYBOS SPRENDIMO PROJEKTO</w:t>
      </w:r>
    </w:p>
    <w:p w14:paraId="4756F2BA" w14:textId="68AD248F" w:rsidR="000679E3" w:rsidRPr="00CB6118" w:rsidRDefault="00845F20" w:rsidP="000679E3">
      <w:pPr>
        <w:jc w:val="center"/>
        <w:rPr>
          <w:b/>
          <w:caps/>
        </w:rPr>
      </w:pPr>
      <w:r w:rsidRPr="00CB6118">
        <w:rPr>
          <w:b/>
          <w:szCs w:val="24"/>
        </w:rPr>
        <w:t>„</w:t>
      </w:r>
      <w:r w:rsidR="000679E3" w:rsidRPr="00CB6118">
        <w:rPr>
          <w:b/>
        </w:rPr>
        <w:t>DĖL KRETINGOS RAJONO SAVIVALDYBĖS 20</w:t>
      </w:r>
      <w:r w:rsidR="00FE3033" w:rsidRPr="00CB6118">
        <w:rPr>
          <w:b/>
        </w:rPr>
        <w:t>2</w:t>
      </w:r>
      <w:r w:rsidR="0046227A">
        <w:rPr>
          <w:b/>
        </w:rPr>
        <w:t>2</w:t>
      </w:r>
      <w:r w:rsidR="000679E3" w:rsidRPr="00CB6118">
        <w:rPr>
          <w:b/>
        </w:rPr>
        <w:t>–202</w:t>
      </w:r>
      <w:r w:rsidR="0046227A">
        <w:rPr>
          <w:b/>
        </w:rPr>
        <w:t>4</w:t>
      </w:r>
      <w:r w:rsidR="000679E3" w:rsidRPr="00CB6118">
        <w:rPr>
          <w:b/>
        </w:rPr>
        <w:t xml:space="preserve"> M. STRATEGINIO VEIKLOS PLANO ĮGYVENDINIMO 20</w:t>
      </w:r>
      <w:r w:rsidR="00FE3033" w:rsidRPr="00CB6118">
        <w:rPr>
          <w:b/>
        </w:rPr>
        <w:t>2</w:t>
      </w:r>
      <w:r w:rsidR="0046227A">
        <w:rPr>
          <w:b/>
        </w:rPr>
        <w:t>2</w:t>
      </w:r>
      <w:r w:rsidR="000679E3" w:rsidRPr="00CB6118">
        <w:rPr>
          <w:b/>
        </w:rPr>
        <w:t xml:space="preserve"> M. ATASKAITOS TVIRTINIMO“</w:t>
      </w:r>
    </w:p>
    <w:p w14:paraId="413567BE" w14:textId="6DAA9565" w:rsidR="006C75DB" w:rsidRPr="00CB6118" w:rsidRDefault="006C75DB" w:rsidP="002B14F4">
      <w:pPr>
        <w:rPr>
          <w:bCs/>
          <w:i/>
          <w:iCs/>
          <w:caps/>
        </w:rPr>
      </w:pPr>
    </w:p>
    <w:p w14:paraId="38D9BC97" w14:textId="49E2A6A0" w:rsidR="001B2D3C" w:rsidRPr="00CB6118" w:rsidRDefault="004777FE" w:rsidP="001B2D3C">
      <w:pPr>
        <w:jc w:val="center"/>
        <w:rPr>
          <w:szCs w:val="24"/>
        </w:rPr>
      </w:pPr>
      <w:r>
        <w:rPr>
          <w:szCs w:val="24"/>
        </w:rPr>
        <w:t>202</w:t>
      </w:r>
      <w:r w:rsidR="0046227A">
        <w:rPr>
          <w:szCs w:val="24"/>
        </w:rPr>
        <w:t>3</w:t>
      </w:r>
      <w:r>
        <w:rPr>
          <w:szCs w:val="24"/>
        </w:rPr>
        <w:t>-0</w:t>
      </w:r>
      <w:r w:rsidR="0046227A">
        <w:rPr>
          <w:szCs w:val="24"/>
        </w:rPr>
        <w:t>3-1</w:t>
      </w:r>
      <w:r w:rsidR="002E5EFC">
        <w:rPr>
          <w:szCs w:val="24"/>
        </w:rPr>
        <w:t>5</w:t>
      </w:r>
    </w:p>
    <w:p w14:paraId="1424BB29" w14:textId="77777777" w:rsidR="001B2D3C" w:rsidRPr="00CB6118" w:rsidRDefault="001B2D3C" w:rsidP="001B2D3C">
      <w:pPr>
        <w:jc w:val="center"/>
        <w:rPr>
          <w:szCs w:val="24"/>
        </w:rPr>
      </w:pPr>
      <w:r w:rsidRPr="00CB6118">
        <w:rPr>
          <w:szCs w:val="24"/>
        </w:rPr>
        <w:t>Kretinga</w:t>
      </w:r>
    </w:p>
    <w:p w14:paraId="602CC040" w14:textId="77777777" w:rsidR="001B2D3C" w:rsidRPr="00CB6118" w:rsidRDefault="001B2D3C" w:rsidP="002B14F4">
      <w:pPr>
        <w:rPr>
          <w:b/>
          <w:szCs w:val="24"/>
        </w:rPr>
      </w:pPr>
    </w:p>
    <w:p w14:paraId="2FD84579" w14:textId="77777777" w:rsidR="004C2C15" w:rsidRPr="00CB6118" w:rsidRDefault="004C2C15" w:rsidP="00CB6118">
      <w:pPr>
        <w:ind w:firstLine="851"/>
        <w:jc w:val="both"/>
        <w:rPr>
          <w:b/>
        </w:rPr>
      </w:pPr>
      <w:r w:rsidRPr="00CB6118">
        <w:rPr>
          <w:b/>
        </w:rPr>
        <w:t>1. Parengto sprendimo projekto tikslai ir uždaviniai.</w:t>
      </w:r>
    </w:p>
    <w:p w14:paraId="711CF503" w14:textId="7F8C1260" w:rsidR="000679E3" w:rsidRPr="00CB6118" w:rsidRDefault="004C2C15" w:rsidP="00CB6118">
      <w:pPr>
        <w:ind w:firstLine="851"/>
        <w:jc w:val="both"/>
      </w:pPr>
      <w:r w:rsidRPr="00CB6118">
        <w:t xml:space="preserve">Sprendimo projektu siekiama </w:t>
      </w:r>
      <w:r w:rsidR="000679E3" w:rsidRPr="00CB6118">
        <w:t>patvirtinti Kretingos rajono savivaldybės strateginio veiklos plano įgyvendinimo 20</w:t>
      </w:r>
      <w:r w:rsidR="00FE3033" w:rsidRPr="00CB6118">
        <w:t>2</w:t>
      </w:r>
      <w:r w:rsidR="0046227A">
        <w:t>2</w:t>
      </w:r>
      <w:r w:rsidR="000679E3" w:rsidRPr="00CB6118">
        <w:t xml:space="preserve"> m. ataskaitą.</w:t>
      </w:r>
    </w:p>
    <w:p w14:paraId="78FA0860" w14:textId="77777777" w:rsidR="004C2C15" w:rsidRPr="00CB6118" w:rsidRDefault="004C2C15" w:rsidP="00CB6118">
      <w:pPr>
        <w:tabs>
          <w:tab w:val="left" w:pos="1560"/>
        </w:tabs>
        <w:ind w:firstLine="851"/>
        <w:jc w:val="both"/>
        <w:rPr>
          <w:b/>
        </w:rPr>
      </w:pPr>
      <w:r w:rsidRPr="00CB6118">
        <w:rPr>
          <w:b/>
        </w:rPr>
        <w:t>2. Kaip šiuo metu yra sureguliuoti sprendimo projekte aptarti klausimai.</w:t>
      </w:r>
    </w:p>
    <w:p w14:paraId="2CC9ACCF" w14:textId="79BF1596" w:rsidR="000679E3" w:rsidRPr="00CB6118" w:rsidRDefault="000679E3" w:rsidP="00CB6118">
      <w:pPr>
        <w:tabs>
          <w:tab w:val="left" w:pos="540"/>
          <w:tab w:val="left" w:pos="3435"/>
        </w:tabs>
        <w:ind w:firstLine="851"/>
        <w:jc w:val="both"/>
        <w:rPr>
          <w:color w:val="FF0000"/>
          <w:szCs w:val="24"/>
        </w:rPr>
      </w:pPr>
      <w:r w:rsidRPr="00CB6118">
        <w:rPr>
          <w:szCs w:val="24"/>
        </w:rPr>
        <w:t>Kretingos rajono savivaldybės 20</w:t>
      </w:r>
      <w:r w:rsidR="00FE3033" w:rsidRPr="00CB6118">
        <w:rPr>
          <w:szCs w:val="24"/>
        </w:rPr>
        <w:t>2</w:t>
      </w:r>
      <w:r w:rsidR="0046227A">
        <w:rPr>
          <w:szCs w:val="24"/>
        </w:rPr>
        <w:t>2</w:t>
      </w:r>
      <w:r w:rsidRPr="00CB6118">
        <w:rPr>
          <w:szCs w:val="24"/>
        </w:rPr>
        <w:t>–202</w:t>
      </w:r>
      <w:r w:rsidR="00367624">
        <w:rPr>
          <w:szCs w:val="24"/>
        </w:rPr>
        <w:t>4</w:t>
      </w:r>
      <w:r w:rsidRPr="00CB6118">
        <w:rPr>
          <w:szCs w:val="24"/>
        </w:rPr>
        <w:t xml:space="preserve"> metų strateginis veiklos planas patvirtintas Kretingos rajono savivaldybės tarybos 20</w:t>
      </w:r>
      <w:r w:rsidR="00FE3033" w:rsidRPr="00CB6118">
        <w:rPr>
          <w:szCs w:val="24"/>
        </w:rPr>
        <w:t>2</w:t>
      </w:r>
      <w:r w:rsidR="0046227A">
        <w:rPr>
          <w:szCs w:val="24"/>
        </w:rPr>
        <w:t>2</w:t>
      </w:r>
      <w:r w:rsidR="00F76386">
        <w:rPr>
          <w:szCs w:val="24"/>
        </w:rPr>
        <w:t xml:space="preserve"> m. vasario 2</w:t>
      </w:r>
      <w:r w:rsidR="0046227A">
        <w:rPr>
          <w:szCs w:val="24"/>
        </w:rPr>
        <w:t>4</w:t>
      </w:r>
      <w:r w:rsidR="00F76386">
        <w:rPr>
          <w:szCs w:val="24"/>
        </w:rPr>
        <w:t xml:space="preserve"> d. </w:t>
      </w:r>
      <w:r w:rsidRPr="00CB6118">
        <w:rPr>
          <w:szCs w:val="24"/>
        </w:rPr>
        <w:t xml:space="preserve">sprendimu </w:t>
      </w:r>
      <w:r w:rsidR="00CB6118">
        <w:rPr>
          <w:szCs w:val="24"/>
        </w:rPr>
        <w:t xml:space="preserve">Nr. </w:t>
      </w:r>
      <w:r w:rsidRPr="00CB6118">
        <w:rPr>
          <w:szCs w:val="24"/>
        </w:rPr>
        <w:t>T2-</w:t>
      </w:r>
      <w:r w:rsidR="0046227A">
        <w:rPr>
          <w:szCs w:val="24"/>
        </w:rPr>
        <w:t>47</w:t>
      </w:r>
      <w:r w:rsidRPr="00CB6118">
        <w:rPr>
          <w:szCs w:val="24"/>
        </w:rPr>
        <w:t xml:space="preserve"> „Dėl Kretingos rajono savivaldybės 20</w:t>
      </w:r>
      <w:r w:rsidR="00A560B8" w:rsidRPr="00CB6118">
        <w:rPr>
          <w:szCs w:val="24"/>
        </w:rPr>
        <w:t>2</w:t>
      </w:r>
      <w:r w:rsidR="0046227A">
        <w:rPr>
          <w:szCs w:val="24"/>
        </w:rPr>
        <w:t>2</w:t>
      </w:r>
      <w:r w:rsidRPr="00CB6118">
        <w:rPr>
          <w:szCs w:val="24"/>
        </w:rPr>
        <w:t>–202</w:t>
      </w:r>
      <w:r w:rsidR="0046227A">
        <w:rPr>
          <w:szCs w:val="24"/>
        </w:rPr>
        <w:t>4</w:t>
      </w:r>
      <w:r w:rsidRPr="00CB6118">
        <w:rPr>
          <w:szCs w:val="24"/>
        </w:rPr>
        <w:t xml:space="preserve"> metų strateginio veiklos plano tvirtinimo“. </w:t>
      </w:r>
    </w:p>
    <w:p w14:paraId="2B2034E6" w14:textId="02529FB5" w:rsidR="00A5276F" w:rsidRPr="00CB6118" w:rsidRDefault="00942842" w:rsidP="00CB6118">
      <w:pPr>
        <w:tabs>
          <w:tab w:val="left" w:pos="540"/>
          <w:tab w:val="left" w:pos="3435"/>
        </w:tabs>
        <w:ind w:firstLine="851"/>
        <w:jc w:val="both"/>
      </w:pPr>
      <w:r>
        <w:t>Vadovaujantis Strateginio planavimo Kretingos rajono savivaldybėje organizavimo tvarkos aprašo, patvirtint</w:t>
      </w:r>
      <w:r w:rsidR="002E5EFC">
        <w:t>o</w:t>
      </w:r>
      <w:r>
        <w:t xml:space="preserve"> Kretingos rajono savivaldybės tarybos 2022 m. gegužės 26 d. sprendimu Nr. T2-161 „Dėl strateginio planavimo Kretingos rajono savivaldybėje organizavimo tvarkos aprašo tvirtinimo“</w:t>
      </w:r>
      <w:r w:rsidR="00861F8C">
        <w:t>,</w:t>
      </w:r>
      <w:r>
        <w:t xml:space="preserve"> 32 punktu</w:t>
      </w:r>
      <w:r w:rsidR="002E5EFC">
        <w:t>,</w:t>
      </w:r>
      <w:r>
        <w:t xml:space="preserve"> Strateginio planavimo ir investicijų skyrius, išanalizavęs SVP programų koordinatorių pateiktas SVP priemonių vykdomo ataskaitas, rengia SVP įgyvendinimo ataskaitą, kuri teikiama tvirtinti Savivaldybės tarybai iki einamųjų metų balandžio mėnesio</w:t>
      </w:r>
      <w:r w:rsidR="004777FE" w:rsidRPr="004777FE">
        <w:t>.</w:t>
      </w:r>
      <w:r w:rsidR="004777FE">
        <w:t xml:space="preserve"> </w:t>
      </w:r>
    </w:p>
    <w:p w14:paraId="0D9A364C" w14:textId="77777777" w:rsidR="004C2C15" w:rsidRPr="00CB6118" w:rsidRDefault="004C2C15" w:rsidP="00CB6118">
      <w:pPr>
        <w:tabs>
          <w:tab w:val="left" w:pos="540"/>
          <w:tab w:val="left" w:pos="3435"/>
        </w:tabs>
        <w:ind w:firstLine="851"/>
        <w:jc w:val="both"/>
        <w:rPr>
          <w:b/>
        </w:rPr>
      </w:pPr>
      <w:r w:rsidRPr="00CB6118">
        <w:rPr>
          <w:b/>
        </w:rPr>
        <w:t>3. Lėšų poreikis sprendimui įgyvendinti, sprendimo projekto ekonominis pagrindimas.</w:t>
      </w:r>
    </w:p>
    <w:p w14:paraId="6D628173" w14:textId="0BFAF878" w:rsidR="00D942C7" w:rsidRPr="00CB6118" w:rsidRDefault="000679E3" w:rsidP="00CB6118">
      <w:pPr>
        <w:ind w:firstLine="851"/>
        <w:jc w:val="both"/>
        <w:rPr>
          <w:color w:val="000000" w:themeColor="text1"/>
          <w:szCs w:val="24"/>
        </w:rPr>
      </w:pPr>
      <w:r w:rsidRPr="00CB6118">
        <w:t xml:space="preserve">Lėšų </w:t>
      </w:r>
      <w:r w:rsidR="00594E48">
        <w:t>poreikio nėra.</w:t>
      </w:r>
    </w:p>
    <w:p w14:paraId="78F08C14" w14:textId="77777777" w:rsidR="004C2C15" w:rsidRPr="00CB6118" w:rsidRDefault="004C2C15" w:rsidP="00CB6118">
      <w:pPr>
        <w:ind w:firstLine="851"/>
        <w:jc w:val="both"/>
        <w:rPr>
          <w:b/>
        </w:rPr>
      </w:pPr>
      <w:r w:rsidRPr="00CB6118">
        <w:rPr>
          <w:b/>
        </w:rPr>
        <w:t>4. Vykdytojai.</w:t>
      </w:r>
    </w:p>
    <w:p w14:paraId="3F3AE330" w14:textId="77777777" w:rsidR="004C2C15" w:rsidRPr="00CB6118" w:rsidRDefault="004C2C15" w:rsidP="00CB6118">
      <w:pPr>
        <w:tabs>
          <w:tab w:val="num" w:pos="0"/>
        </w:tabs>
        <w:ind w:firstLine="851"/>
        <w:jc w:val="both"/>
      </w:pPr>
      <w:r w:rsidRPr="00CB6118">
        <w:t>Kretingos rajono savivaldybės administracija.</w:t>
      </w:r>
    </w:p>
    <w:p w14:paraId="512A6F18" w14:textId="77777777" w:rsidR="004C2C15" w:rsidRPr="00CB6118" w:rsidRDefault="004C2C15" w:rsidP="00CB6118">
      <w:pPr>
        <w:ind w:firstLine="851"/>
        <w:jc w:val="both"/>
        <w:rPr>
          <w:b/>
        </w:rPr>
      </w:pPr>
      <w:r w:rsidRPr="00CB6118">
        <w:rPr>
          <w:b/>
        </w:rPr>
        <w:t>5. Įvykdymo terminai.</w:t>
      </w:r>
    </w:p>
    <w:p w14:paraId="63F4D092" w14:textId="14AEFE3B" w:rsidR="004C2C15" w:rsidRPr="00CB6118" w:rsidRDefault="00FD3059" w:rsidP="00CB6118">
      <w:pPr>
        <w:tabs>
          <w:tab w:val="num" w:pos="0"/>
        </w:tabs>
        <w:ind w:firstLine="851"/>
        <w:jc w:val="both"/>
      </w:pPr>
      <w:r w:rsidRPr="00CB6118">
        <w:t>-</w:t>
      </w:r>
    </w:p>
    <w:p w14:paraId="41F25D9C" w14:textId="77777777" w:rsidR="004C2C15" w:rsidRPr="00CB6118" w:rsidRDefault="004C2C15" w:rsidP="00CB6118">
      <w:pPr>
        <w:ind w:firstLine="851"/>
        <w:jc w:val="both"/>
        <w:rPr>
          <w:b/>
        </w:rPr>
      </w:pPr>
      <w:r w:rsidRPr="00CB6118">
        <w:rPr>
          <w:b/>
        </w:rPr>
        <w:t>6. Finansavimo šaltiniai.</w:t>
      </w:r>
    </w:p>
    <w:p w14:paraId="76A1CFB4" w14:textId="2F1BEBE3" w:rsidR="00FD3059" w:rsidRPr="00CB6118" w:rsidRDefault="00FD3059" w:rsidP="00CB6118">
      <w:pPr>
        <w:tabs>
          <w:tab w:val="num" w:pos="0"/>
        </w:tabs>
        <w:ind w:firstLine="851"/>
        <w:jc w:val="both"/>
      </w:pPr>
      <w:r w:rsidRPr="00CB6118">
        <w:t>Savivaldybės biudžeto, valstybės, E</w:t>
      </w:r>
      <w:r w:rsidR="00111D13">
        <w:t xml:space="preserve">uropos </w:t>
      </w:r>
      <w:r w:rsidRPr="00CB6118">
        <w:t>S</w:t>
      </w:r>
      <w:r w:rsidR="00111D13">
        <w:t>ąjungos ir kitos</w:t>
      </w:r>
      <w:r w:rsidRPr="00CB6118">
        <w:t xml:space="preserve"> lėšos.</w:t>
      </w:r>
    </w:p>
    <w:p w14:paraId="71FBDD32" w14:textId="77777777" w:rsidR="004C2C15" w:rsidRPr="00CB6118" w:rsidRDefault="004C2C15" w:rsidP="00CB6118">
      <w:pPr>
        <w:suppressAutoHyphens/>
        <w:spacing w:line="276" w:lineRule="auto"/>
        <w:ind w:firstLine="851"/>
        <w:jc w:val="both"/>
        <w:rPr>
          <w:b/>
          <w:lang w:eastAsia="ar-SA"/>
        </w:rPr>
      </w:pPr>
      <w:r w:rsidRPr="00CB6118">
        <w:rPr>
          <w:b/>
          <w:lang w:eastAsia="ar-SA"/>
        </w:rPr>
        <w:t>7. Teisės akto projekto antikorupcinio vertinimo išvada dėl sprendimo projekto teikimo antikorupciniam vertinimui.</w:t>
      </w:r>
    </w:p>
    <w:p w14:paraId="6661CCAF" w14:textId="77777777" w:rsidR="004C2C15" w:rsidRPr="00CB6118" w:rsidRDefault="004C2C15" w:rsidP="00CB6118">
      <w:pPr>
        <w:tabs>
          <w:tab w:val="left" w:pos="851"/>
        </w:tabs>
        <w:ind w:firstLine="851"/>
      </w:pPr>
      <w:r w:rsidRPr="00CB6118">
        <w:t>Teisės akto projektas antikorupciniam vertinimui neteikiamas.</w:t>
      </w:r>
    </w:p>
    <w:p w14:paraId="50F649CA" w14:textId="77777777" w:rsidR="004C2C15" w:rsidRPr="00CB6118" w:rsidRDefault="004C2C15" w:rsidP="00CB6118">
      <w:pPr>
        <w:ind w:firstLine="851"/>
        <w:jc w:val="both"/>
        <w:rPr>
          <w:b/>
        </w:rPr>
      </w:pPr>
      <w:r w:rsidRPr="00CB6118">
        <w:rPr>
          <w:b/>
        </w:rPr>
        <w:t>8. Autorius arba autorių grupė</w:t>
      </w:r>
    </w:p>
    <w:p w14:paraId="137999A9" w14:textId="5453E8BC" w:rsidR="007631CE" w:rsidRPr="00CB6118" w:rsidRDefault="004C2C15" w:rsidP="00CB6118">
      <w:pPr>
        <w:ind w:firstLine="851"/>
      </w:pPr>
      <w:r w:rsidRPr="00CB6118">
        <w:t xml:space="preserve">Strateginio planavimo ir investicijų skyriaus vedėjo pavaduotoja </w:t>
      </w:r>
      <w:r w:rsidR="00F62819">
        <w:t xml:space="preserve">Jovita Michniovienė. </w:t>
      </w:r>
    </w:p>
    <w:sectPr w:rsidR="007631CE" w:rsidRPr="00CB6118" w:rsidSect="00922AF8">
      <w:headerReference w:type="default" r:id="rId9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42C5" w14:textId="77777777" w:rsidR="00562620" w:rsidRDefault="00562620" w:rsidP="00922AF8">
      <w:r>
        <w:separator/>
      </w:r>
    </w:p>
  </w:endnote>
  <w:endnote w:type="continuationSeparator" w:id="0">
    <w:p w14:paraId="57E278FA" w14:textId="77777777" w:rsidR="00562620" w:rsidRDefault="00562620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9268" w14:textId="77777777" w:rsidR="00562620" w:rsidRDefault="00562620" w:rsidP="00922AF8">
      <w:r>
        <w:separator/>
      </w:r>
    </w:p>
  </w:footnote>
  <w:footnote w:type="continuationSeparator" w:id="0">
    <w:p w14:paraId="7F299236" w14:textId="77777777" w:rsidR="00562620" w:rsidRDefault="00562620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3FFE" w14:textId="77777777" w:rsidR="00922AF8" w:rsidRDefault="00922AF8" w:rsidP="00922AF8">
    <w:pPr>
      <w:tabs>
        <w:tab w:val="center" w:pos="4819"/>
        <w:tab w:val="right" w:pos="9638"/>
      </w:tabs>
      <w:jc w:val="right"/>
    </w:pPr>
    <w:r w:rsidRPr="008A757E">
      <w:rPr>
        <w:rFonts w:ascii="TimesLT" w:hAnsi="TimesLT"/>
        <w:b/>
        <w:szCs w:val="24"/>
      </w:rPr>
      <w:t xml:space="preserve">Projektas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5FE8" w14:textId="77777777" w:rsidR="00A43253" w:rsidRDefault="00A43253">
    <w:pPr>
      <w:pStyle w:val="Antrats"/>
      <w:jc w:val="center"/>
    </w:pPr>
  </w:p>
  <w:p w14:paraId="296BEDCC" w14:textId="77777777" w:rsidR="00922AF8" w:rsidRPr="00922AF8" w:rsidRDefault="00922AF8" w:rsidP="00922A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84379282">
    <w:abstractNumId w:val="0"/>
  </w:num>
  <w:num w:numId="2" w16cid:durableId="2097556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12F8F"/>
    <w:rsid w:val="00021DFD"/>
    <w:rsid w:val="00027BE4"/>
    <w:rsid w:val="00055B61"/>
    <w:rsid w:val="00057A30"/>
    <w:rsid w:val="00065A81"/>
    <w:rsid w:val="000679E3"/>
    <w:rsid w:val="00073894"/>
    <w:rsid w:val="000760FF"/>
    <w:rsid w:val="00082A5C"/>
    <w:rsid w:val="00097020"/>
    <w:rsid w:val="000A7AA7"/>
    <w:rsid w:val="000B26F4"/>
    <w:rsid w:val="000C2DB0"/>
    <w:rsid w:val="000C74B8"/>
    <w:rsid w:val="000D6292"/>
    <w:rsid w:val="000E6928"/>
    <w:rsid w:val="000E7E98"/>
    <w:rsid w:val="00107E2D"/>
    <w:rsid w:val="00111D13"/>
    <w:rsid w:val="00120455"/>
    <w:rsid w:val="0012136A"/>
    <w:rsid w:val="00125E63"/>
    <w:rsid w:val="00143D37"/>
    <w:rsid w:val="0015247D"/>
    <w:rsid w:val="00154AC5"/>
    <w:rsid w:val="001616F2"/>
    <w:rsid w:val="00164172"/>
    <w:rsid w:val="00182CBB"/>
    <w:rsid w:val="001A2E4E"/>
    <w:rsid w:val="001B2534"/>
    <w:rsid w:val="001B2D3C"/>
    <w:rsid w:val="001C4320"/>
    <w:rsid w:val="001C4C68"/>
    <w:rsid w:val="001C61ED"/>
    <w:rsid w:val="001D0A4D"/>
    <w:rsid w:val="001D2E5E"/>
    <w:rsid w:val="001F5AF8"/>
    <w:rsid w:val="00233CFF"/>
    <w:rsid w:val="00262CCF"/>
    <w:rsid w:val="0027631A"/>
    <w:rsid w:val="00282170"/>
    <w:rsid w:val="00283ED5"/>
    <w:rsid w:val="00296A14"/>
    <w:rsid w:val="002B14F4"/>
    <w:rsid w:val="002B5184"/>
    <w:rsid w:val="002B6CD6"/>
    <w:rsid w:val="002B79DE"/>
    <w:rsid w:val="002E1D7B"/>
    <w:rsid w:val="002E2247"/>
    <w:rsid w:val="002E5EFC"/>
    <w:rsid w:val="002F797C"/>
    <w:rsid w:val="0030525C"/>
    <w:rsid w:val="003132BF"/>
    <w:rsid w:val="003212C4"/>
    <w:rsid w:val="0032244C"/>
    <w:rsid w:val="00323DF2"/>
    <w:rsid w:val="00327621"/>
    <w:rsid w:val="00337D2A"/>
    <w:rsid w:val="00354005"/>
    <w:rsid w:val="00361ABF"/>
    <w:rsid w:val="00367624"/>
    <w:rsid w:val="00370F4D"/>
    <w:rsid w:val="00374EDE"/>
    <w:rsid w:val="003976D9"/>
    <w:rsid w:val="003B1D3C"/>
    <w:rsid w:val="003B297A"/>
    <w:rsid w:val="003C4209"/>
    <w:rsid w:val="003D31F3"/>
    <w:rsid w:val="003F0154"/>
    <w:rsid w:val="003F7FF8"/>
    <w:rsid w:val="004024C2"/>
    <w:rsid w:val="00415579"/>
    <w:rsid w:val="004264E4"/>
    <w:rsid w:val="00446A6D"/>
    <w:rsid w:val="00447800"/>
    <w:rsid w:val="004551E1"/>
    <w:rsid w:val="00456059"/>
    <w:rsid w:val="0046227A"/>
    <w:rsid w:val="004777FE"/>
    <w:rsid w:val="004B04F5"/>
    <w:rsid w:val="004B54B6"/>
    <w:rsid w:val="004C172E"/>
    <w:rsid w:val="004C2C15"/>
    <w:rsid w:val="004D1808"/>
    <w:rsid w:val="004D487B"/>
    <w:rsid w:val="004D4A5A"/>
    <w:rsid w:val="00502426"/>
    <w:rsid w:val="00524B9B"/>
    <w:rsid w:val="00534A31"/>
    <w:rsid w:val="00547835"/>
    <w:rsid w:val="005516F3"/>
    <w:rsid w:val="00556638"/>
    <w:rsid w:val="005619AD"/>
    <w:rsid w:val="00562620"/>
    <w:rsid w:val="00566A8C"/>
    <w:rsid w:val="00573604"/>
    <w:rsid w:val="00591911"/>
    <w:rsid w:val="005930DE"/>
    <w:rsid w:val="00594E48"/>
    <w:rsid w:val="005A416C"/>
    <w:rsid w:val="005A6ED8"/>
    <w:rsid w:val="005B1597"/>
    <w:rsid w:val="005B41C5"/>
    <w:rsid w:val="005C047F"/>
    <w:rsid w:val="005C4666"/>
    <w:rsid w:val="005C5F02"/>
    <w:rsid w:val="005D4110"/>
    <w:rsid w:val="005F7D77"/>
    <w:rsid w:val="00600EDF"/>
    <w:rsid w:val="00624ECD"/>
    <w:rsid w:val="00630908"/>
    <w:rsid w:val="0066378D"/>
    <w:rsid w:val="00666D38"/>
    <w:rsid w:val="006670C8"/>
    <w:rsid w:val="0067166F"/>
    <w:rsid w:val="006743B1"/>
    <w:rsid w:val="00681088"/>
    <w:rsid w:val="00682353"/>
    <w:rsid w:val="00686DD3"/>
    <w:rsid w:val="00691E60"/>
    <w:rsid w:val="006A48EB"/>
    <w:rsid w:val="006A7150"/>
    <w:rsid w:val="006B6AE3"/>
    <w:rsid w:val="006C4170"/>
    <w:rsid w:val="006C75DB"/>
    <w:rsid w:val="006E0EB5"/>
    <w:rsid w:val="007017B5"/>
    <w:rsid w:val="00702F99"/>
    <w:rsid w:val="007115CC"/>
    <w:rsid w:val="00715D86"/>
    <w:rsid w:val="00722A76"/>
    <w:rsid w:val="00730405"/>
    <w:rsid w:val="00737108"/>
    <w:rsid w:val="00743ABC"/>
    <w:rsid w:val="00754CE7"/>
    <w:rsid w:val="00757F36"/>
    <w:rsid w:val="00761A97"/>
    <w:rsid w:val="007708A8"/>
    <w:rsid w:val="007842C3"/>
    <w:rsid w:val="00785984"/>
    <w:rsid w:val="00790389"/>
    <w:rsid w:val="007936B3"/>
    <w:rsid w:val="007B13E1"/>
    <w:rsid w:val="007B2E88"/>
    <w:rsid w:val="007D3370"/>
    <w:rsid w:val="007D513B"/>
    <w:rsid w:val="007E09FD"/>
    <w:rsid w:val="007E5CAA"/>
    <w:rsid w:val="007E72A3"/>
    <w:rsid w:val="007F2D1A"/>
    <w:rsid w:val="00800A3C"/>
    <w:rsid w:val="008062BD"/>
    <w:rsid w:val="008169C9"/>
    <w:rsid w:val="00817A75"/>
    <w:rsid w:val="00831CDB"/>
    <w:rsid w:val="00845F20"/>
    <w:rsid w:val="0086128F"/>
    <w:rsid w:val="00861486"/>
    <w:rsid w:val="00861F8C"/>
    <w:rsid w:val="00870E6B"/>
    <w:rsid w:val="00872025"/>
    <w:rsid w:val="008726E0"/>
    <w:rsid w:val="00881485"/>
    <w:rsid w:val="00890863"/>
    <w:rsid w:val="008A7D0E"/>
    <w:rsid w:val="008D3350"/>
    <w:rsid w:val="008F0842"/>
    <w:rsid w:val="008F67A7"/>
    <w:rsid w:val="008F734E"/>
    <w:rsid w:val="0090624B"/>
    <w:rsid w:val="00921494"/>
    <w:rsid w:val="00922AF8"/>
    <w:rsid w:val="00925A7D"/>
    <w:rsid w:val="00942842"/>
    <w:rsid w:val="00952D68"/>
    <w:rsid w:val="00963A45"/>
    <w:rsid w:val="009756FE"/>
    <w:rsid w:val="00981D99"/>
    <w:rsid w:val="009875DA"/>
    <w:rsid w:val="00991D5C"/>
    <w:rsid w:val="009A14E4"/>
    <w:rsid w:val="009A485B"/>
    <w:rsid w:val="009B6F5D"/>
    <w:rsid w:val="009C516C"/>
    <w:rsid w:val="009D5B89"/>
    <w:rsid w:val="009E0A38"/>
    <w:rsid w:val="009E1964"/>
    <w:rsid w:val="009E21D3"/>
    <w:rsid w:val="009E3F2A"/>
    <w:rsid w:val="009E5528"/>
    <w:rsid w:val="009F7411"/>
    <w:rsid w:val="00A13B47"/>
    <w:rsid w:val="00A33816"/>
    <w:rsid w:val="00A43253"/>
    <w:rsid w:val="00A438F1"/>
    <w:rsid w:val="00A45CB1"/>
    <w:rsid w:val="00A45D72"/>
    <w:rsid w:val="00A519AC"/>
    <w:rsid w:val="00A5276F"/>
    <w:rsid w:val="00A560B8"/>
    <w:rsid w:val="00A560FF"/>
    <w:rsid w:val="00A71E0B"/>
    <w:rsid w:val="00A77F23"/>
    <w:rsid w:val="00A80B03"/>
    <w:rsid w:val="00A97C04"/>
    <w:rsid w:val="00AA4C3C"/>
    <w:rsid w:val="00AE3F39"/>
    <w:rsid w:val="00AF512E"/>
    <w:rsid w:val="00B00566"/>
    <w:rsid w:val="00B02FCE"/>
    <w:rsid w:val="00B12F9C"/>
    <w:rsid w:val="00B44123"/>
    <w:rsid w:val="00B554AD"/>
    <w:rsid w:val="00B612A3"/>
    <w:rsid w:val="00B66374"/>
    <w:rsid w:val="00B7299B"/>
    <w:rsid w:val="00B734E2"/>
    <w:rsid w:val="00B772CD"/>
    <w:rsid w:val="00B85145"/>
    <w:rsid w:val="00B90905"/>
    <w:rsid w:val="00BA2AAB"/>
    <w:rsid w:val="00BA3327"/>
    <w:rsid w:val="00BA3508"/>
    <w:rsid w:val="00BC5069"/>
    <w:rsid w:val="00BD7186"/>
    <w:rsid w:val="00BF5596"/>
    <w:rsid w:val="00C005D6"/>
    <w:rsid w:val="00C02242"/>
    <w:rsid w:val="00C0785C"/>
    <w:rsid w:val="00C20E86"/>
    <w:rsid w:val="00C22993"/>
    <w:rsid w:val="00C23594"/>
    <w:rsid w:val="00C63F8D"/>
    <w:rsid w:val="00C76007"/>
    <w:rsid w:val="00C767D7"/>
    <w:rsid w:val="00C97AB2"/>
    <w:rsid w:val="00CA38A3"/>
    <w:rsid w:val="00CA55C5"/>
    <w:rsid w:val="00CB58FE"/>
    <w:rsid w:val="00CB6118"/>
    <w:rsid w:val="00CB70F5"/>
    <w:rsid w:val="00CC1C19"/>
    <w:rsid w:val="00CC260C"/>
    <w:rsid w:val="00CD0F9D"/>
    <w:rsid w:val="00CD269F"/>
    <w:rsid w:val="00CE6FCC"/>
    <w:rsid w:val="00D0047B"/>
    <w:rsid w:val="00D11D26"/>
    <w:rsid w:val="00D16EF3"/>
    <w:rsid w:val="00D21E2A"/>
    <w:rsid w:val="00D3123E"/>
    <w:rsid w:val="00D339C7"/>
    <w:rsid w:val="00D7420D"/>
    <w:rsid w:val="00D81544"/>
    <w:rsid w:val="00D90FBF"/>
    <w:rsid w:val="00D942A4"/>
    <w:rsid w:val="00D942C7"/>
    <w:rsid w:val="00D9462B"/>
    <w:rsid w:val="00D94B96"/>
    <w:rsid w:val="00DB660F"/>
    <w:rsid w:val="00DB7307"/>
    <w:rsid w:val="00DC0249"/>
    <w:rsid w:val="00DD354D"/>
    <w:rsid w:val="00E23CE3"/>
    <w:rsid w:val="00E3040B"/>
    <w:rsid w:val="00E40EA3"/>
    <w:rsid w:val="00E43409"/>
    <w:rsid w:val="00E60CD3"/>
    <w:rsid w:val="00E81BDD"/>
    <w:rsid w:val="00E8467D"/>
    <w:rsid w:val="00EA42E6"/>
    <w:rsid w:val="00EA4AA0"/>
    <w:rsid w:val="00EB7E7A"/>
    <w:rsid w:val="00EE26ED"/>
    <w:rsid w:val="00EE3D38"/>
    <w:rsid w:val="00EF49BF"/>
    <w:rsid w:val="00F0486F"/>
    <w:rsid w:val="00F07FAB"/>
    <w:rsid w:val="00F14648"/>
    <w:rsid w:val="00F36982"/>
    <w:rsid w:val="00F3793A"/>
    <w:rsid w:val="00F41DE7"/>
    <w:rsid w:val="00F55E5A"/>
    <w:rsid w:val="00F62819"/>
    <w:rsid w:val="00F72C3F"/>
    <w:rsid w:val="00F76386"/>
    <w:rsid w:val="00F77DA3"/>
    <w:rsid w:val="00F866C2"/>
    <w:rsid w:val="00F94F0D"/>
    <w:rsid w:val="00FA1282"/>
    <w:rsid w:val="00FA13A2"/>
    <w:rsid w:val="00FA182D"/>
    <w:rsid w:val="00FA2027"/>
    <w:rsid w:val="00FA2721"/>
    <w:rsid w:val="00FA3D80"/>
    <w:rsid w:val="00FB1E67"/>
    <w:rsid w:val="00FB4C0A"/>
    <w:rsid w:val="00FB6EC0"/>
    <w:rsid w:val="00FC321C"/>
    <w:rsid w:val="00FD02C9"/>
    <w:rsid w:val="00FD3059"/>
    <w:rsid w:val="00FE3033"/>
    <w:rsid w:val="00FE40F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A634"/>
  <w15:docId w15:val="{5D907865-EE85-4441-BC61-AA26AC4C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92BD-E8FE-40B2-8DD2-4D0A7657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2023-03-20T07:26:00Z</cp:lastPrinted>
  <dcterms:created xsi:type="dcterms:W3CDTF">2023-03-20T07:26:00Z</dcterms:created>
  <dcterms:modified xsi:type="dcterms:W3CDTF">2023-03-20T07:26:00Z</dcterms:modified>
</cp:coreProperties>
</file>