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07E0" w14:textId="44E6BEA9" w:rsidR="00960A40" w:rsidRPr="00626F3B" w:rsidRDefault="00960A40" w:rsidP="00051A39">
      <w:pPr>
        <w:jc w:val="center"/>
        <w:rPr>
          <w:b/>
          <w:sz w:val="28"/>
          <w:szCs w:val="28"/>
        </w:rPr>
      </w:pPr>
      <w:r w:rsidRPr="00626F3B">
        <w:rPr>
          <w:b/>
          <w:sz w:val="28"/>
          <w:szCs w:val="28"/>
        </w:rPr>
        <w:t>KRETINGOS RAJONO SAVIVALDYBĖS TARYBA</w:t>
      </w:r>
    </w:p>
    <w:p w14:paraId="55A9F5D7" w14:textId="77777777" w:rsidR="00960A40" w:rsidRPr="00626F3B" w:rsidRDefault="00960A40" w:rsidP="00960A40"/>
    <w:p w14:paraId="74490E4C" w14:textId="77777777" w:rsidR="00960A40" w:rsidRPr="00633A47" w:rsidRDefault="00960A40" w:rsidP="00960A40">
      <w:pPr>
        <w:jc w:val="center"/>
        <w:rPr>
          <w:b/>
        </w:rPr>
      </w:pPr>
      <w:r w:rsidRPr="00633A47">
        <w:rPr>
          <w:b/>
        </w:rPr>
        <w:t>SPRENDIMAS</w:t>
      </w:r>
    </w:p>
    <w:p w14:paraId="31B6679B" w14:textId="2D3187C9" w:rsidR="00960A40" w:rsidRPr="00633A47" w:rsidRDefault="00960A40" w:rsidP="00960A40">
      <w:pPr>
        <w:jc w:val="center"/>
        <w:rPr>
          <w:b/>
        </w:rPr>
      </w:pPr>
      <w:r w:rsidRPr="00633A47">
        <w:rPr>
          <w:b/>
        </w:rPr>
        <w:t>DĖL KRETINGOS SOCIALINIŲ PASLAUGŲ CENTRO MAKSIMALAUS</w:t>
      </w:r>
      <w:r w:rsidR="006C586B" w:rsidRPr="00633A47">
        <w:rPr>
          <w:b/>
        </w:rPr>
        <w:t xml:space="preserve"> </w:t>
      </w:r>
      <w:r w:rsidRPr="00633A47">
        <w:rPr>
          <w:b/>
        </w:rPr>
        <w:t>PAREIGYBIŲ SKAIČIAUS TVIRTINIMO</w:t>
      </w:r>
    </w:p>
    <w:p w14:paraId="3DB171A9" w14:textId="77777777" w:rsidR="00960A40" w:rsidRPr="00626F3B" w:rsidRDefault="00960A40" w:rsidP="00960A40"/>
    <w:p w14:paraId="5B623DC1" w14:textId="713A13B1" w:rsidR="00960A40" w:rsidRPr="00626F3B" w:rsidRDefault="00960A40" w:rsidP="00960A40">
      <w:pPr>
        <w:jc w:val="center"/>
      </w:pPr>
      <w:r w:rsidRPr="00626F3B">
        <w:t>20</w:t>
      </w:r>
      <w:r w:rsidR="00013C4F">
        <w:t>2</w:t>
      </w:r>
      <w:r w:rsidR="00AC6826">
        <w:t>3</w:t>
      </w:r>
      <w:r w:rsidRPr="00626F3B">
        <w:t xml:space="preserve"> m. </w:t>
      </w:r>
      <w:r w:rsidR="001C051A">
        <w:t>vasario</w:t>
      </w:r>
      <w:r w:rsidR="0000796E">
        <w:t xml:space="preserve"> 13</w:t>
      </w:r>
      <w:r w:rsidR="00051A39">
        <w:t xml:space="preserve"> </w:t>
      </w:r>
      <w:r w:rsidRPr="00626F3B">
        <w:t>d.  Nr. T</w:t>
      </w:r>
      <w:r w:rsidR="0000796E">
        <w:t>1</w:t>
      </w:r>
      <w:r w:rsidRPr="00626F3B">
        <w:t>-</w:t>
      </w:r>
      <w:r w:rsidR="0000796E">
        <w:t>53</w:t>
      </w:r>
    </w:p>
    <w:p w14:paraId="62E7FB63" w14:textId="77777777" w:rsidR="00960A40" w:rsidRPr="00626F3B" w:rsidRDefault="00960A40" w:rsidP="00960A40">
      <w:pPr>
        <w:jc w:val="center"/>
      </w:pPr>
      <w:r w:rsidRPr="00626F3B">
        <w:t>Kretinga</w:t>
      </w:r>
    </w:p>
    <w:p w14:paraId="78A402D7" w14:textId="77777777" w:rsidR="00960A40" w:rsidRPr="00626F3B" w:rsidRDefault="00960A40" w:rsidP="00960A40"/>
    <w:p w14:paraId="470DF84D" w14:textId="226843FD" w:rsidR="00960A40" w:rsidRPr="001C051A" w:rsidRDefault="00960A40" w:rsidP="00EE410D">
      <w:pPr>
        <w:tabs>
          <w:tab w:val="left" w:pos="851"/>
        </w:tabs>
        <w:jc w:val="both"/>
      </w:pPr>
      <w:r w:rsidRPr="00626F3B">
        <w:tab/>
      </w:r>
      <w:r w:rsidRPr="00BB53C4">
        <w:t>Vadovaudamasi Lietuvos Respublikos vietos savivaldos įstatymo 18 straipsnio 1 dalimi, Lietuvos Respublikos biudžetinių įstaigų įstatymo 4 straipsnio 3 dalies 7 punktu ir</w:t>
      </w:r>
      <w:r w:rsidRPr="00BB53C4">
        <w:rPr>
          <w:b/>
        </w:rPr>
        <w:t xml:space="preserve"> </w:t>
      </w:r>
      <w:r w:rsidRPr="00BB53C4">
        <w:t>Kretingos socialinių paslaugų centro nuostatų, patvirtintų Kretingos rajono savivaldybės tarybos 2005 m. rugpjūčio 25 d. sprendimu Nr. T2-229 „</w:t>
      </w:r>
      <w:r w:rsidRPr="001C051A">
        <w:t>Dėl Kretingos socialinių paslaugų centro nuostatų tvirtinimo“ (Kretingos rajono savivaldybės tarybos 20</w:t>
      </w:r>
      <w:r w:rsidR="001C051A" w:rsidRPr="001C051A">
        <w:t>22</w:t>
      </w:r>
      <w:r w:rsidRPr="001C051A">
        <w:t xml:space="preserve"> m. </w:t>
      </w:r>
      <w:r w:rsidR="006C586B" w:rsidRPr="001C051A">
        <w:t>b</w:t>
      </w:r>
      <w:r w:rsidR="001C051A" w:rsidRPr="001C051A">
        <w:t>alandžio 28</w:t>
      </w:r>
      <w:r w:rsidRPr="001C051A">
        <w:t xml:space="preserve"> d. sprendimo Nr. T2-</w:t>
      </w:r>
      <w:r w:rsidR="006C586B" w:rsidRPr="001C051A">
        <w:t>1</w:t>
      </w:r>
      <w:r w:rsidR="001C051A" w:rsidRPr="001C051A">
        <w:t>35</w:t>
      </w:r>
      <w:r w:rsidRPr="001C051A">
        <w:t xml:space="preserve"> redakcija), </w:t>
      </w:r>
      <w:r w:rsidR="006C586B" w:rsidRPr="001C051A">
        <w:t>11.4</w:t>
      </w:r>
      <w:r w:rsidRPr="001C051A">
        <w:t xml:space="preserve"> punktu, Kretingos rajono savivaldybės taryba  n u s p r e n d ž i a:</w:t>
      </w:r>
    </w:p>
    <w:p w14:paraId="7DFB8819" w14:textId="4B0C061A" w:rsidR="00960A40" w:rsidRPr="00BB53C4" w:rsidRDefault="00960A40" w:rsidP="00EE410D">
      <w:pPr>
        <w:tabs>
          <w:tab w:val="left" w:pos="851"/>
        </w:tabs>
        <w:jc w:val="both"/>
      </w:pPr>
      <w:r w:rsidRPr="00BB53C4">
        <w:tab/>
        <w:t xml:space="preserve">1. Patvirtinti Kretingos socialinių paslaugų centro </w:t>
      </w:r>
      <w:r w:rsidRPr="006C586B">
        <w:t>maksimalų</w:t>
      </w:r>
      <w:r w:rsidR="006C586B" w:rsidRPr="006C586B">
        <w:t xml:space="preserve"> </w:t>
      </w:r>
      <w:r w:rsidRPr="00BB53C4">
        <w:t xml:space="preserve">pareigybių skaičių – </w:t>
      </w:r>
      <w:r w:rsidR="00AC6826">
        <w:t>13</w:t>
      </w:r>
      <w:r w:rsidR="007540B6">
        <w:t>5,5</w:t>
      </w:r>
      <w:r w:rsidRPr="00BB53C4">
        <w:t>.</w:t>
      </w:r>
    </w:p>
    <w:p w14:paraId="35A11707" w14:textId="006D8F0A" w:rsidR="00960A40" w:rsidRPr="00BB53C4" w:rsidRDefault="00960A40" w:rsidP="00EE410D">
      <w:pPr>
        <w:tabs>
          <w:tab w:val="left" w:pos="851"/>
        </w:tabs>
        <w:jc w:val="both"/>
      </w:pPr>
      <w:r w:rsidRPr="00BB53C4">
        <w:tab/>
        <w:t>2. Pripažinti netekusiu galios Kretingos rajono savivaldybės tarybos 20</w:t>
      </w:r>
      <w:r w:rsidR="004A2702">
        <w:t>2</w:t>
      </w:r>
      <w:r w:rsidR="00A500E8">
        <w:t>2</w:t>
      </w:r>
      <w:r w:rsidRPr="00BB53C4">
        <w:t xml:space="preserve"> m. </w:t>
      </w:r>
      <w:r w:rsidR="004A2702">
        <w:t>saus</w:t>
      </w:r>
      <w:r w:rsidR="00D7587B">
        <w:t>io</w:t>
      </w:r>
      <w:r w:rsidRPr="00BB53C4">
        <w:t xml:space="preserve"> </w:t>
      </w:r>
      <w:r w:rsidR="00AC6826">
        <w:t>27</w:t>
      </w:r>
      <w:r w:rsidRPr="00BB53C4">
        <w:t xml:space="preserve"> d. sprendimą Nr. T2-</w:t>
      </w:r>
      <w:r w:rsidR="004A2702">
        <w:t>1</w:t>
      </w:r>
      <w:r w:rsidR="00AC6826">
        <w:t>7</w:t>
      </w:r>
      <w:r w:rsidRPr="00BB53C4">
        <w:t xml:space="preserve"> „Dėl Kretingos socialinių paslaugų centro maksimalaus pareigybių skaičiaus tvirtinimo“.</w:t>
      </w:r>
    </w:p>
    <w:p w14:paraId="0B1A9BD3" w14:textId="08B80707" w:rsidR="0078190C" w:rsidRDefault="00960A40" w:rsidP="00EE410D">
      <w:pPr>
        <w:tabs>
          <w:tab w:val="left" w:pos="851"/>
        </w:tabs>
        <w:jc w:val="both"/>
      </w:pPr>
      <w:r w:rsidRPr="00BB53C4">
        <w:tab/>
        <w:t>3. Šis sprendimas įsigalioja nuo 20</w:t>
      </w:r>
      <w:r w:rsidR="00D7587B">
        <w:t>2</w:t>
      </w:r>
      <w:r w:rsidR="00AC6826">
        <w:t>3</w:t>
      </w:r>
      <w:r w:rsidRPr="00BB53C4">
        <w:t xml:space="preserve"> m. </w:t>
      </w:r>
      <w:r w:rsidR="007540B6">
        <w:t xml:space="preserve">kovo </w:t>
      </w:r>
      <w:r w:rsidR="004A2702">
        <w:t>1</w:t>
      </w:r>
      <w:r w:rsidRPr="00BB53C4">
        <w:t xml:space="preserve"> d.</w:t>
      </w:r>
    </w:p>
    <w:p w14:paraId="077D8CD8" w14:textId="23F8D7D3" w:rsidR="009806EA" w:rsidRDefault="009806EA" w:rsidP="009806EA">
      <w:pPr>
        <w:pStyle w:val="Betarp"/>
        <w:tabs>
          <w:tab w:val="left" w:pos="851"/>
        </w:tabs>
        <w:jc w:val="both"/>
        <w:rPr>
          <w:szCs w:val="24"/>
        </w:rPr>
      </w:pPr>
      <w:r>
        <w:tab/>
      </w:r>
      <w:r w:rsidR="0078190C">
        <w:t xml:space="preserve">4. </w:t>
      </w:r>
      <w:r w:rsidR="00503A1A" w:rsidRPr="00503A1A">
        <w:t xml:space="preserve">Šis </w:t>
      </w:r>
      <w:r w:rsidR="00E342D1">
        <w:t>sprendimas</w:t>
      </w:r>
      <w:r w:rsidR="00503A1A" w:rsidRPr="00503A1A">
        <w:t xml:space="preserve"> gali būti skundžiamas </w:t>
      </w:r>
      <w:r>
        <w:rPr>
          <w:szCs w:val="24"/>
        </w:rPr>
        <w:t xml:space="preserve">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w:t>
      </w:r>
      <w:r w:rsidR="00633A47">
        <w:rPr>
          <w:szCs w:val="24"/>
        </w:rPr>
        <w:t>sprendimo</w:t>
      </w:r>
      <w:r>
        <w:rPr>
          <w:szCs w:val="24"/>
        </w:rPr>
        <w:t xml:space="preserve"> paskelbimo arba įteikimo suinteresuotam asmeniui dienos.</w:t>
      </w:r>
    </w:p>
    <w:p w14:paraId="3B9C4BB5" w14:textId="632D376D" w:rsidR="00AC6826" w:rsidRDefault="00AC6826" w:rsidP="00960A40">
      <w:pPr>
        <w:jc w:val="both"/>
      </w:pPr>
    </w:p>
    <w:p w14:paraId="0D9B9160" w14:textId="4ACBC402" w:rsidR="00960A40" w:rsidRPr="00626F3B" w:rsidRDefault="00960A40" w:rsidP="00960A40">
      <w:pPr>
        <w:jc w:val="both"/>
      </w:pPr>
      <w:r w:rsidRPr="00626F3B">
        <w:t>Savivaldybės meras</w:t>
      </w:r>
    </w:p>
    <w:p w14:paraId="2424BB69" w14:textId="77777777" w:rsidR="00960A40" w:rsidRPr="00626F3B" w:rsidRDefault="00960A40" w:rsidP="00960A40"/>
    <w:p w14:paraId="30367314" w14:textId="77777777" w:rsidR="00960A40" w:rsidRPr="00626F3B" w:rsidRDefault="00960A40" w:rsidP="00960A40"/>
    <w:p w14:paraId="33E98821" w14:textId="77777777" w:rsidR="00960A40" w:rsidRPr="00626F3B" w:rsidRDefault="00960A40" w:rsidP="00960A40"/>
    <w:p w14:paraId="211826DE" w14:textId="77777777" w:rsidR="00960A40" w:rsidRPr="00626F3B" w:rsidRDefault="00960A40" w:rsidP="00960A40"/>
    <w:p w14:paraId="3697D410" w14:textId="77777777" w:rsidR="00960A40" w:rsidRPr="00626F3B" w:rsidRDefault="00960A40" w:rsidP="00960A40"/>
    <w:p w14:paraId="79AF333D" w14:textId="77777777" w:rsidR="00960A40" w:rsidRPr="00626F3B" w:rsidRDefault="00960A40" w:rsidP="00960A40"/>
    <w:p w14:paraId="514DABA9" w14:textId="77777777" w:rsidR="00960A40" w:rsidRPr="00626F3B" w:rsidRDefault="00960A40" w:rsidP="00960A40"/>
    <w:p w14:paraId="2BBF6004" w14:textId="77777777" w:rsidR="00960A40" w:rsidRPr="00626F3B" w:rsidRDefault="00960A40" w:rsidP="00960A40"/>
    <w:p w14:paraId="67D34953" w14:textId="77777777" w:rsidR="00960A40" w:rsidRPr="00626F3B" w:rsidRDefault="00960A40" w:rsidP="00960A40"/>
    <w:p w14:paraId="2FB0E71F" w14:textId="77777777" w:rsidR="00960A40" w:rsidRPr="00626F3B" w:rsidRDefault="00960A40" w:rsidP="00960A40"/>
    <w:p w14:paraId="309F4E4E" w14:textId="77777777" w:rsidR="00960A40" w:rsidRPr="00626F3B" w:rsidRDefault="00960A40" w:rsidP="00960A40"/>
    <w:p w14:paraId="6A8BC918" w14:textId="77777777" w:rsidR="00960A40" w:rsidRPr="00626F3B" w:rsidRDefault="00960A40" w:rsidP="00960A40"/>
    <w:p w14:paraId="3E3B67C8" w14:textId="18503CDD" w:rsidR="00960A40" w:rsidRDefault="00960A40" w:rsidP="00960A40"/>
    <w:p w14:paraId="593BA720" w14:textId="60876358" w:rsidR="00051A39" w:rsidRDefault="00051A39" w:rsidP="00960A40"/>
    <w:p w14:paraId="44FB1650" w14:textId="6F93D1C1" w:rsidR="00051A39" w:rsidRDefault="00051A39" w:rsidP="00960A40"/>
    <w:p w14:paraId="14E2B906" w14:textId="58E0E1D6" w:rsidR="00051A39" w:rsidRDefault="00051A39" w:rsidP="00960A40"/>
    <w:p w14:paraId="4644B398" w14:textId="54AABACA" w:rsidR="00051A39" w:rsidRDefault="00051A39" w:rsidP="00960A40"/>
    <w:p w14:paraId="34CCB8CA" w14:textId="2CD9FC52" w:rsidR="00051A39" w:rsidRDefault="00051A39" w:rsidP="00960A40"/>
    <w:p w14:paraId="41B18E96" w14:textId="53B7DE31" w:rsidR="00051A39" w:rsidRDefault="00051A39" w:rsidP="00960A40"/>
    <w:p w14:paraId="319B766A" w14:textId="341A8751" w:rsidR="00051A39" w:rsidRDefault="00051A39" w:rsidP="00960A40"/>
    <w:p w14:paraId="71BDDE66" w14:textId="77777777" w:rsidR="00960A40" w:rsidRDefault="00960A40" w:rsidP="00960A40"/>
    <w:p w14:paraId="1C09EB23" w14:textId="127DB78F" w:rsidR="00960A40" w:rsidRDefault="00960A40" w:rsidP="00960A40"/>
    <w:p w14:paraId="7BF7A4D0" w14:textId="77777777" w:rsidR="003B6768" w:rsidRDefault="003B6768" w:rsidP="00960A40"/>
    <w:p w14:paraId="6F84195A" w14:textId="77777777" w:rsidR="00633A47" w:rsidRDefault="00DB0211" w:rsidP="00292047">
      <w:pPr>
        <w:sectPr w:rsidR="00633A47" w:rsidSect="00051FA5">
          <w:headerReference w:type="default" r:id="rId7"/>
          <w:headerReference w:type="first" r:id="rId8"/>
          <w:pgSz w:w="11906" w:h="16838"/>
          <w:pgMar w:top="1134" w:right="567" w:bottom="1134" w:left="1701" w:header="567" w:footer="567" w:gutter="0"/>
          <w:cols w:space="1296"/>
          <w:titlePg/>
          <w:docGrid w:linePitch="360"/>
        </w:sectPr>
      </w:pPr>
      <w:r>
        <w:t>Kristina Gimžauskaitė-Mažonienė</w:t>
      </w:r>
    </w:p>
    <w:p w14:paraId="578C45ED" w14:textId="77777777" w:rsidR="00515B42" w:rsidRDefault="00515B42" w:rsidP="00515B42">
      <w:pPr>
        <w:jc w:val="center"/>
        <w:rPr>
          <w:b/>
        </w:rPr>
      </w:pPr>
      <w:r>
        <w:rPr>
          <w:b/>
        </w:rPr>
        <w:lastRenderedPageBreak/>
        <w:t>AIŠKINAMASIS RAŠTAS</w:t>
      </w:r>
    </w:p>
    <w:p w14:paraId="3B6379BA" w14:textId="77777777" w:rsidR="00515B42" w:rsidRDefault="00515B42" w:rsidP="00515B42">
      <w:pPr>
        <w:jc w:val="center"/>
        <w:rPr>
          <w:b/>
        </w:rPr>
      </w:pPr>
      <w:r>
        <w:rPr>
          <w:b/>
        </w:rPr>
        <w:t>PRIE KRETINGOS RAJONO SAVIVALDYBĖS TARYBOS SPRENDIMO PROJEKTO</w:t>
      </w:r>
    </w:p>
    <w:p w14:paraId="7241AC3C" w14:textId="7BDD9267" w:rsidR="00515B42" w:rsidRDefault="00515B42" w:rsidP="00624243">
      <w:pPr>
        <w:ind w:firstLine="851"/>
        <w:jc w:val="center"/>
        <w:rPr>
          <w:b/>
        </w:rPr>
      </w:pPr>
      <w:r>
        <w:rPr>
          <w:b/>
        </w:rPr>
        <w:t>„DĖL KRETINGOS SOCIALINIŲ PASLAUGŲ CENTRO MAKSIMALAUS PAREIGYBIŲ SKAIČIAUS TVIRTINIMO“</w:t>
      </w:r>
    </w:p>
    <w:p w14:paraId="7E46738C" w14:textId="6FCBC50E" w:rsidR="00633A47" w:rsidRPr="00633A47" w:rsidRDefault="00633A47" w:rsidP="00633A47">
      <w:pPr>
        <w:rPr>
          <w:bCs/>
        </w:rPr>
      </w:pPr>
    </w:p>
    <w:p w14:paraId="7753AC62" w14:textId="43D147EE" w:rsidR="00633A47" w:rsidRPr="00633A47" w:rsidRDefault="00633A47" w:rsidP="00633A47">
      <w:pPr>
        <w:jc w:val="center"/>
        <w:rPr>
          <w:bCs/>
        </w:rPr>
      </w:pPr>
      <w:r>
        <w:rPr>
          <w:bCs/>
        </w:rPr>
        <w:t>2023-02-08</w:t>
      </w:r>
    </w:p>
    <w:p w14:paraId="7AF89440" w14:textId="77777777" w:rsidR="00C34B74" w:rsidRPr="00633A47" w:rsidRDefault="00C34B74" w:rsidP="00633A47">
      <w:pPr>
        <w:tabs>
          <w:tab w:val="left" w:pos="993"/>
        </w:tabs>
        <w:jc w:val="both"/>
        <w:rPr>
          <w:bCs/>
        </w:rPr>
      </w:pPr>
    </w:p>
    <w:p w14:paraId="64544420" w14:textId="53D6986F" w:rsidR="00515B42" w:rsidRPr="00C34B74" w:rsidRDefault="00515B42" w:rsidP="00624243">
      <w:pPr>
        <w:pStyle w:val="Sraopastraipa"/>
        <w:numPr>
          <w:ilvl w:val="0"/>
          <w:numId w:val="8"/>
        </w:numPr>
        <w:tabs>
          <w:tab w:val="left" w:pos="993"/>
          <w:tab w:val="left" w:pos="1134"/>
        </w:tabs>
        <w:ind w:left="0" w:firstLine="851"/>
        <w:jc w:val="both"/>
        <w:rPr>
          <w:b/>
        </w:rPr>
      </w:pPr>
      <w:r w:rsidRPr="00C34B74">
        <w:rPr>
          <w:bCs/>
        </w:rPr>
        <w:t xml:space="preserve"> </w:t>
      </w:r>
      <w:r w:rsidRPr="00C34B74">
        <w:rPr>
          <w:b/>
        </w:rPr>
        <w:t>Parengto sprendimo projekto tikslai ir uždaviniai.</w:t>
      </w:r>
    </w:p>
    <w:p w14:paraId="4B458F28" w14:textId="44F3BAE4" w:rsidR="00515B42" w:rsidRPr="00C34B74" w:rsidRDefault="00515B42" w:rsidP="00624243">
      <w:pPr>
        <w:ind w:firstLine="851"/>
        <w:jc w:val="both"/>
      </w:pPr>
      <w:r>
        <w:t>Padidinti Kretingos socialinių paslaugų centre maksimalų pareigybių skaičių, siekiant užtikrinti socialinių paslaugų poreikio nustatymą Kretingos rajono gyventojams ir užtikrinti paslaugų teikimą senyvo amžiaus ir suaugusiems neįgaliems asmenims jų namuose bei socialinę riziką patiriančioms šeimoms gyvenančioms Kretingos rajone.</w:t>
      </w:r>
    </w:p>
    <w:p w14:paraId="4691C47A" w14:textId="72F9F335" w:rsidR="00515B42" w:rsidRPr="00C34B74" w:rsidRDefault="00515B42" w:rsidP="00624243">
      <w:pPr>
        <w:pStyle w:val="Sraopastraipa"/>
        <w:numPr>
          <w:ilvl w:val="0"/>
          <w:numId w:val="8"/>
        </w:numPr>
        <w:tabs>
          <w:tab w:val="left" w:pos="1134"/>
        </w:tabs>
        <w:ind w:left="0" w:firstLine="851"/>
        <w:jc w:val="both"/>
        <w:rPr>
          <w:b/>
        </w:rPr>
      </w:pPr>
      <w:r w:rsidRPr="00C34B74">
        <w:rPr>
          <w:b/>
        </w:rPr>
        <w:t>Kaip šiuo metu yra sureguliuoti projekte aptarti klausimai.</w:t>
      </w:r>
    </w:p>
    <w:p w14:paraId="612B5914" w14:textId="69E684D0" w:rsidR="00515B42" w:rsidRDefault="00515B42" w:rsidP="00624243">
      <w:pPr>
        <w:tabs>
          <w:tab w:val="left" w:pos="851"/>
        </w:tabs>
        <w:ind w:firstLine="851"/>
        <w:jc w:val="both"/>
      </w:pPr>
      <w:r>
        <w:t xml:space="preserve">Kretingos rajono savivaldybės tarybos 2022 m. sausio 27 d. sprendimu Nr. T2-17 patvirtintas Kretingos socialinių paslaugų centro maksimalus pareigybių skaičius </w:t>
      </w:r>
      <w:r w:rsidR="00633A47">
        <w:t>–</w:t>
      </w:r>
      <w:r>
        <w:t xml:space="preserve"> 127. </w:t>
      </w:r>
    </w:p>
    <w:p w14:paraId="01C899CE" w14:textId="064C62A8" w:rsidR="00515B42" w:rsidRDefault="00515B42" w:rsidP="00633A47">
      <w:pPr>
        <w:tabs>
          <w:tab w:val="left" w:pos="851"/>
        </w:tabs>
        <w:ind w:firstLine="851"/>
        <w:jc w:val="both"/>
      </w:pPr>
      <w:r>
        <w:t>Lietuvos Respublikos socialinės apsaugos ir darbo ministro 2022 m. gruodžio 8 d. įsakymu Nr. A1-833 „Dėl Lietuvos Respublikos valstybės biudžeto specialių tikslinių dotacijų skirtų socialinėms paslaugoms finansuoti, savivaldybių biudžetams 2023 metais paskirstymo savivaldybių administracijoms ir jų panaudojimo tikslo pasiekimo 2023 metais vertinimo kriterijų patvirtinimo“,</w:t>
      </w:r>
      <w:r w:rsidR="00633A47">
        <w:t xml:space="preserve"> </w:t>
      </w:r>
      <w:r>
        <w:t>Kretingos rajonui patvirtint</w:t>
      </w:r>
      <w:r w:rsidR="00633A47">
        <w:t>a</w:t>
      </w:r>
      <w:r>
        <w:t xml:space="preserve"> 1,5 etato individualios priežiūros darbuotojo, teikiančio socialinę priežiūrą šeimoms, kuriose auga vaikai iki 24 mėn. arba vaikai su negalia iki 36 mėn.</w:t>
      </w:r>
    </w:p>
    <w:p w14:paraId="1880F491" w14:textId="1311FC7C" w:rsidR="00515B42" w:rsidRDefault="00515B42" w:rsidP="00624243">
      <w:pPr>
        <w:tabs>
          <w:tab w:val="left" w:pos="851"/>
        </w:tabs>
        <w:spacing w:line="20" w:lineRule="atLeast"/>
        <w:ind w:firstLine="851"/>
        <w:jc w:val="both"/>
      </w:pPr>
      <w:r>
        <w:t xml:space="preserve">2023 m. sausio 26 d. Kretingos rajono savivaldybės tarybos sprendimu Nr. T2-13 </w:t>
      </w:r>
      <w:r>
        <w:rPr>
          <w:color w:val="000000"/>
        </w:rPr>
        <w:t>„Dėl Kretingos rajono savivaldybės tarybos 2021 m. balandžio 30 d. sprendimo Nr. T2-161 „Dėl Kretingos rajono savivaldybės asmens (šeimos) socialinių paslaugų poreikio nustatymo ir skyrimo tvarkos aprašo ir senyvo amžiaus asmens bei suaugusio asmens su negalia socialinės globos poreikio nustatymo metodikos patvirtinimo“ pakeitimo“</w:t>
      </w:r>
      <w:r>
        <w:t xml:space="preserve"> buvo pakeistas Kretingos rajono savivaldybės asmens (šeimos) socialinių paslaugų poreikio nustatymo ir skyrimo tvarkos aprašas, kuri</w:t>
      </w:r>
      <w:r w:rsidR="00633A47">
        <w:t>o</w:t>
      </w:r>
      <w:r>
        <w:t xml:space="preserve"> III skyriaus 18 punkte numatyta, kad asmens (šeimos), pageidaujančio gauti socialines paslaugas, kurias finansuoja savivaldybė, socialinių paslaugų poreikį nustato Kretingos socialinių paslaugų centro socialinis darbuotojas. </w:t>
      </w:r>
      <w:r w:rsidR="00633A47">
        <w:t xml:space="preserve">Atsižvelgiant į tai, </w:t>
      </w:r>
      <w:r>
        <w:t>socialinių paslaugų centrui priskiriama nauja funkcija, kuriai atlikti reikalingas vienas socialinio darbuotojo etatas.</w:t>
      </w:r>
    </w:p>
    <w:p w14:paraId="79A2E353" w14:textId="5FD17969" w:rsidR="00624243" w:rsidRPr="00624243" w:rsidRDefault="00624243" w:rsidP="00624243">
      <w:pPr>
        <w:tabs>
          <w:tab w:val="left" w:pos="851"/>
        </w:tabs>
        <w:ind w:firstLine="851"/>
        <w:jc w:val="both"/>
      </w:pPr>
      <w:r>
        <w:t xml:space="preserve">2023 m. sausio 27 d. pasirašyta projekto Nr. 07-003-P-0001 „Integralios pagalbos teikimas ir plėtra Lietuvos savivaldybėse“ partnerystės sutartis. Projekto veiklai koordinuoti numatytas vienas atvejo vadybininko etatas ir finansavimas iš Europos </w:t>
      </w:r>
      <w:r w:rsidR="00633A47">
        <w:t>S</w:t>
      </w:r>
      <w:r>
        <w:t>ąjungos lėšų.</w:t>
      </w:r>
    </w:p>
    <w:p w14:paraId="26331D4F" w14:textId="2D38EC53" w:rsidR="00515B42" w:rsidRDefault="00515B42" w:rsidP="00624243">
      <w:pPr>
        <w:tabs>
          <w:tab w:val="left" w:pos="851"/>
        </w:tabs>
        <w:ind w:firstLine="851"/>
        <w:jc w:val="both"/>
      </w:pPr>
      <w:r>
        <w:t>Per 2023 m. sausio mėn. 355 paslaugų gavėjams suteiktos individualios priežiūros, slaugos ir dienos socialinės globos pasla</w:t>
      </w:r>
      <w:r w:rsidR="00C34B74">
        <w:t xml:space="preserve">ugos, </w:t>
      </w:r>
      <w:r w:rsidR="00633A47">
        <w:t>kurios</w:t>
      </w:r>
      <w:r w:rsidR="00C34B74">
        <w:t xml:space="preserve"> sudarė 10375 valanda</w:t>
      </w:r>
      <w:r>
        <w:t>s.</w:t>
      </w:r>
    </w:p>
    <w:p w14:paraId="11F82499" w14:textId="3DAC12DC" w:rsidR="00515B42" w:rsidRDefault="00515B42" w:rsidP="00624243">
      <w:pPr>
        <w:tabs>
          <w:tab w:val="left" w:pos="851"/>
        </w:tabs>
        <w:ind w:firstLine="851"/>
        <w:jc w:val="both"/>
      </w:pPr>
      <w:r>
        <w:t>Iki 2023 m. vasario 6 d. Kretingos rajono savivaldybės administracijos socialinių paslaugų asmeniui (šeimai) skyrimo komisijos sprendimu 15 naujų paslaugų gavėjų yra paskirtos paslaugos namuose. Šiuo metu jie laukia eilėje.</w:t>
      </w:r>
    </w:p>
    <w:p w14:paraId="77A0C8F3" w14:textId="72497F24" w:rsidR="00515B42" w:rsidRDefault="00515B42" w:rsidP="00624243">
      <w:pPr>
        <w:tabs>
          <w:tab w:val="left" w:pos="851"/>
        </w:tabs>
        <w:ind w:firstLine="851"/>
        <w:jc w:val="both"/>
      </w:pPr>
      <w:r>
        <w:t xml:space="preserve">Norint suteikti kokybiškas slaugos, socialinės globos ar pagalbos į namus paslaugas vadovaujantis LR </w:t>
      </w:r>
      <w:r w:rsidR="00633A47">
        <w:t>s</w:t>
      </w:r>
      <w:r>
        <w:t>ocialinės apsaugos ir darbo ministerijos ministro 2006 m. lapkričio 30 d. (suvestinė redakcija nuo 2023-01-01) įsakymo Nr. A1-317 „Dėl socialinę globą teikiančių darbuotojų darbo laiko sąnaudų normatyvų patvirtinimo“ II skyriaus 6 punktu įstaigai papildomai reikalingi 5 individuali</w:t>
      </w:r>
      <w:r w:rsidR="000317F9">
        <w:t>os priežiūros darbuotojų etatai, finansuojami iš asmeninei pagalbai teikti valstybės biudžeto lėšų.</w:t>
      </w:r>
    </w:p>
    <w:p w14:paraId="6E49FFC8" w14:textId="4268B3E6" w:rsidR="00515B42" w:rsidRDefault="00515B42" w:rsidP="00624243">
      <w:pPr>
        <w:tabs>
          <w:tab w:val="left" w:pos="709"/>
          <w:tab w:val="left" w:pos="851"/>
        </w:tabs>
        <w:ind w:firstLine="851"/>
        <w:jc w:val="both"/>
      </w:pPr>
      <w:r>
        <w:t>Iš viso papildomai reikia patvirtinti 8,5 etatų. Šiuo metu maksimalus pareigybių skaičius yra 127, padidinus būtų 135,5.</w:t>
      </w:r>
    </w:p>
    <w:p w14:paraId="27E69AA9" w14:textId="489B8AED" w:rsidR="00515B42" w:rsidRPr="00624243" w:rsidRDefault="00515B42" w:rsidP="00624243">
      <w:pPr>
        <w:pStyle w:val="Sraopastraipa"/>
        <w:numPr>
          <w:ilvl w:val="0"/>
          <w:numId w:val="8"/>
        </w:numPr>
        <w:tabs>
          <w:tab w:val="left" w:pos="993"/>
          <w:tab w:val="left" w:pos="1134"/>
        </w:tabs>
        <w:ind w:left="0" w:firstLine="851"/>
        <w:jc w:val="both"/>
        <w:rPr>
          <w:b/>
        </w:rPr>
      </w:pPr>
      <w:r w:rsidRPr="00624243">
        <w:rPr>
          <w:b/>
        </w:rPr>
        <w:t>Lėšų poreikis sprendimui įgyvendinti ir finansavimo šaltiniai</w:t>
      </w:r>
    </w:p>
    <w:p w14:paraId="1BB69A3B" w14:textId="5124B4EE" w:rsidR="00515B42" w:rsidRDefault="00515B42" w:rsidP="00624243">
      <w:pPr>
        <w:ind w:firstLine="851"/>
        <w:jc w:val="both"/>
        <w:rPr>
          <w:bCs/>
        </w:rPr>
      </w:pPr>
      <w:r>
        <w:rPr>
          <w:bCs/>
        </w:rPr>
        <w:t xml:space="preserve">Papildomai numatomų etatų išlaikymui (darbo užmokesčiui, socialinio draudimo įmokoms, </w:t>
      </w:r>
      <w:proofErr w:type="spellStart"/>
      <w:r>
        <w:rPr>
          <w:bCs/>
        </w:rPr>
        <w:t>supervizijoms</w:t>
      </w:r>
      <w:proofErr w:type="spellEnd"/>
      <w:r>
        <w:rPr>
          <w:bCs/>
        </w:rPr>
        <w:t xml:space="preserve"> ir iš dalies profesinės kompetencijos tobulinimui) finansavimas numatomas iš Valstybės specialių tikslinių dotacijų savivaldybių biudžetams ir Europos Sąjungos lėšų.</w:t>
      </w:r>
    </w:p>
    <w:p w14:paraId="083DFDCF" w14:textId="77777777" w:rsidR="000317F9" w:rsidRPr="00C34B74" w:rsidRDefault="000317F9" w:rsidP="00624243">
      <w:pPr>
        <w:ind w:firstLine="851"/>
        <w:jc w:val="both"/>
        <w:rPr>
          <w:bCs/>
        </w:rPr>
      </w:pPr>
    </w:p>
    <w:p w14:paraId="47478D8B" w14:textId="183B7C59" w:rsidR="00515B42" w:rsidRPr="000317F9" w:rsidRDefault="00515B42" w:rsidP="000317F9">
      <w:pPr>
        <w:pStyle w:val="Sraopastraipa"/>
        <w:numPr>
          <w:ilvl w:val="0"/>
          <w:numId w:val="8"/>
        </w:numPr>
        <w:tabs>
          <w:tab w:val="left" w:pos="993"/>
        </w:tabs>
        <w:ind w:left="0" w:firstLine="851"/>
        <w:jc w:val="both"/>
        <w:rPr>
          <w:b/>
        </w:rPr>
      </w:pPr>
      <w:r w:rsidRPr="000317F9">
        <w:rPr>
          <w:b/>
        </w:rPr>
        <w:lastRenderedPageBreak/>
        <w:t>Vykdytojai.</w:t>
      </w:r>
    </w:p>
    <w:p w14:paraId="1F0DEB9C" w14:textId="77777777" w:rsidR="00515B42" w:rsidRDefault="00515B42" w:rsidP="00624243">
      <w:pPr>
        <w:ind w:firstLine="851"/>
        <w:jc w:val="both"/>
      </w:pPr>
      <w:r>
        <w:t>Kretingos socialinių paslaugų centras.</w:t>
      </w:r>
    </w:p>
    <w:p w14:paraId="7414788A" w14:textId="77777777" w:rsidR="00515B42" w:rsidRDefault="00515B42" w:rsidP="00624243">
      <w:pPr>
        <w:ind w:firstLine="851"/>
        <w:jc w:val="both"/>
        <w:rPr>
          <w:b/>
        </w:rPr>
      </w:pPr>
      <w:r>
        <w:rPr>
          <w:b/>
        </w:rPr>
        <w:t>5. Įvykdymo terminai.</w:t>
      </w:r>
    </w:p>
    <w:p w14:paraId="675808C9" w14:textId="77777777" w:rsidR="00051FA5" w:rsidRDefault="00515B42" w:rsidP="00624243">
      <w:pPr>
        <w:ind w:firstLine="851"/>
        <w:jc w:val="both"/>
      </w:pPr>
      <w:r>
        <w:t>Nuo 2023-03-01</w:t>
      </w:r>
      <w:r w:rsidR="00051FA5">
        <w:t>.</w:t>
      </w:r>
    </w:p>
    <w:p w14:paraId="3E0DCBFD" w14:textId="65E39856" w:rsidR="00515B42" w:rsidRPr="00C34B74" w:rsidRDefault="00515B42" w:rsidP="00332615">
      <w:pPr>
        <w:ind w:firstLine="851"/>
        <w:jc w:val="both"/>
      </w:pPr>
      <w:r>
        <w:rPr>
          <w:b/>
        </w:rPr>
        <w:t>6. Finansavimo šaltiniai.</w:t>
      </w:r>
    </w:p>
    <w:p w14:paraId="325779AF" w14:textId="77777777" w:rsidR="00515B42" w:rsidRDefault="00515B42" w:rsidP="00332615">
      <w:pPr>
        <w:ind w:firstLine="851"/>
        <w:jc w:val="both"/>
        <w:rPr>
          <w:bCs/>
          <w:i/>
          <w:iCs/>
        </w:rPr>
      </w:pPr>
      <w:r>
        <w:rPr>
          <w:bCs/>
        </w:rPr>
        <w:t xml:space="preserve">Valstybės specialių tikslinių dotacijų savivaldybių biudžetams lėšos, savivaldybės ir </w:t>
      </w:r>
      <w:r>
        <w:t>Europos sąjungos lėšos</w:t>
      </w:r>
      <w:r>
        <w:rPr>
          <w:bCs/>
          <w:i/>
          <w:iCs/>
        </w:rPr>
        <w:t>.</w:t>
      </w:r>
    </w:p>
    <w:p w14:paraId="427E2F4E" w14:textId="77777777" w:rsidR="00C34B74" w:rsidRPr="00EE410D" w:rsidRDefault="00C34B74" w:rsidP="00332615">
      <w:pPr>
        <w:ind w:firstLine="851"/>
        <w:jc w:val="both"/>
        <w:rPr>
          <w:b/>
          <w:lang w:eastAsia="en-US"/>
        </w:rPr>
      </w:pPr>
      <w:r w:rsidRPr="00EE410D">
        <w:rPr>
          <w:b/>
          <w:lang w:eastAsia="en-US"/>
        </w:rPr>
        <w:t>7. Teisės akto projekto antikorupcinis vertinimas.</w:t>
      </w:r>
    </w:p>
    <w:p w14:paraId="7DE993A8" w14:textId="77777777" w:rsidR="00C34B74" w:rsidRPr="00EE410D" w:rsidRDefault="00C34B74" w:rsidP="00332615">
      <w:pPr>
        <w:ind w:firstLine="851"/>
        <w:jc w:val="both"/>
        <w:rPr>
          <w:lang w:eastAsia="en-US"/>
        </w:rPr>
      </w:pPr>
      <w:r w:rsidRPr="00EE410D">
        <w:rPr>
          <w:lang w:eastAsia="en-US"/>
        </w:rPr>
        <w:t>Teisės aktuose nenumatytas sprendimo projekto antikorupcinis vertinimas.</w:t>
      </w:r>
    </w:p>
    <w:p w14:paraId="64C84969" w14:textId="2EF32E5C" w:rsidR="00515B42" w:rsidRPr="003B6768" w:rsidRDefault="00C34B74" w:rsidP="00292047">
      <w:pPr>
        <w:numPr>
          <w:ilvl w:val="0"/>
          <w:numId w:val="3"/>
        </w:numPr>
        <w:tabs>
          <w:tab w:val="left" w:pos="0"/>
          <w:tab w:val="left" w:pos="284"/>
          <w:tab w:val="left" w:pos="426"/>
          <w:tab w:val="left" w:pos="1134"/>
          <w:tab w:val="left" w:pos="1701"/>
          <w:tab w:val="left" w:pos="1985"/>
        </w:tabs>
        <w:spacing w:line="276" w:lineRule="auto"/>
        <w:ind w:left="0" w:firstLine="851"/>
        <w:contextualSpacing/>
        <w:jc w:val="both"/>
        <w:rPr>
          <w:lang w:eastAsia="en-US"/>
        </w:rPr>
      </w:pPr>
      <w:r w:rsidRPr="00332615">
        <w:rPr>
          <w:rFonts w:eastAsia="Calibri"/>
          <w:b/>
          <w:lang w:eastAsia="en-US"/>
        </w:rPr>
        <w:t>Aut</w:t>
      </w:r>
      <w:r w:rsidRPr="00EE410D">
        <w:rPr>
          <w:rFonts w:eastAsia="Calibri"/>
          <w:b/>
          <w:lang w:eastAsia="en-US"/>
        </w:rPr>
        <w:t>orius ar autorių grupė.</w:t>
      </w:r>
      <w:r w:rsidRPr="00EE410D">
        <w:rPr>
          <w:lang w:eastAsia="en-US"/>
        </w:rPr>
        <w:t xml:space="preserve"> Kretingos rajono savivaldybės administracijos Soc</w:t>
      </w:r>
      <w:r>
        <w:rPr>
          <w:lang w:eastAsia="en-US"/>
        </w:rPr>
        <w:t xml:space="preserve">ialinės paramos skyriaus vedėja </w:t>
      </w:r>
      <w:r w:rsidRPr="00EE410D">
        <w:rPr>
          <w:lang w:eastAsia="en-US"/>
        </w:rPr>
        <w:t xml:space="preserve">Kristina Gimžauskaitė-Mažonienė, Kretingos socialinių paslaugų centro direktorė Danutė </w:t>
      </w:r>
      <w:proofErr w:type="spellStart"/>
      <w:r w:rsidRPr="00EE410D">
        <w:rPr>
          <w:lang w:eastAsia="en-US"/>
        </w:rPr>
        <w:t>Skruibienė</w:t>
      </w:r>
      <w:proofErr w:type="spellEnd"/>
      <w:r w:rsidRPr="00EE410D">
        <w:rPr>
          <w:lang w:eastAsia="en-US"/>
        </w:rPr>
        <w:t>.</w:t>
      </w:r>
    </w:p>
    <w:sectPr w:rsidR="00515B42" w:rsidRPr="003B6768" w:rsidSect="00633A47">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0331" w14:textId="77777777" w:rsidR="00124585" w:rsidRDefault="00124585">
      <w:r>
        <w:separator/>
      </w:r>
    </w:p>
  </w:endnote>
  <w:endnote w:type="continuationSeparator" w:id="0">
    <w:p w14:paraId="1161F7EE" w14:textId="77777777" w:rsidR="00124585" w:rsidRDefault="0012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F99F" w14:textId="77777777" w:rsidR="00124585" w:rsidRDefault="00124585">
      <w:r>
        <w:separator/>
      </w:r>
    </w:p>
  </w:footnote>
  <w:footnote w:type="continuationSeparator" w:id="0">
    <w:p w14:paraId="0525E476" w14:textId="77777777" w:rsidR="00124585" w:rsidRDefault="0012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AB5D" w14:textId="2007143D" w:rsidR="00051A39" w:rsidRDefault="00051A39" w:rsidP="00051FA5">
    <w:pPr>
      <w:pStyle w:val="Antrats"/>
      <w:tabs>
        <w:tab w:val="clear" w:pos="9026"/>
        <w:tab w:val="left" w:pos="1503"/>
        <w:tab w:val="right" w:pos="9638"/>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E9AF" w14:textId="1CCED25B" w:rsidR="00B2034C" w:rsidRPr="00633A47" w:rsidRDefault="00B2034C" w:rsidP="00B2034C">
    <w:pPr>
      <w:pStyle w:val="Antrats"/>
      <w:jc w:val="right"/>
      <w:rPr>
        <w:b/>
        <w:bCs/>
      </w:rPr>
    </w:pPr>
    <w:r w:rsidRPr="00633A47">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750518"/>
      <w:docPartObj>
        <w:docPartGallery w:val="Page Numbers (Top of Page)"/>
        <w:docPartUnique/>
      </w:docPartObj>
    </w:sdtPr>
    <w:sdtEndPr/>
    <w:sdtContent>
      <w:p w14:paraId="0194114F" w14:textId="765480F3" w:rsidR="00633A47" w:rsidRDefault="00633A47">
        <w:pPr>
          <w:pStyle w:val="Antrats"/>
          <w:jc w:val="center"/>
        </w:pPr>
        <w:r>
          <w:fldChar w:fldCharType="begin"/>
        </w:r>
        <w:r>
          <w:instrText>PAGE   \* MERGEFORMAT</w:instrText>
        </w:r>
        <w:r>
          <w:fldChar w:fldCharType="separate"/>
        </w:r>
        <w:r w:rsidR="000317F9">
          <w:rPr>
            <w:noProof/>
          </w:rPr>
          <w:t>2</w:t>
        </w:r>
        <w:r>
          <w:fldChar w:fldCharType="end"/>
        </w:r>
      </w:p>
    </w:sdtContent>
  </w:sdt>
  <w:p w14:paraId="07385CA8" w14:textId="184747A4" w:rsidR="00633A47" w:rsidRPr="00633A47" w:rsidRDefault="00633A47" w:rsidP="00633A4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176" w14:textId="6A1D29E8" w:rsidR="00633A47" w:rsidRPr="00633A47" w:rsidRDefault="00633A47" w:rsidP="00633A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882"/>
    <w:multiLevelType w:val="hybridMultilevel"/>
    <w:tmpl w:val="E138A54A"/>
    <w:lvl w:ilvl="0" w:tplc="01EC3DF2">
      <w:start w:val="1"/>
      <w:numFmt w:val="decimal"/>
      <w:lvlText w:val="%1."/>
      <w:lvlJc w:val="left"/>
      <w:pPr>
        <w:ind w:left="1924" w:hanging="360"/>
      </w:pPr>
      <w:rPr>
        <w:rFonts w:hint="default"/>
      </w:rPr>
    </w:lvl>
    <w:lvl w:ilvl="1" w:tplc="04270019" w:tentative="1">
      <w:start w:val="1"/>
      <w:numFmt w:val="lowerLetter"/>
      <w:lvlText w:val="%2."/>
      <w:lvlJc w:val="left"/>
      <w:pPr>
        <w:ind w:left="2644" w:hanging="360"/>
      </w:pPr>
    </w:lvl>
    <w:lvl w:ilvl="2" w:tplc="0427001B" w:tentative="1">
      <w:start w:val="1"/>
      <w:numFmt w:val="lowerRoman"/>
      <w:lvlText w:val="%3."/>
      <w:lvlJc w:val="right"/>
      <w:pPr>
        <w:ind w:left="3364" w:hanging="180"/>
      </w:pPr>
    </w:lvl>
    <w:lvl w:ilvl="3" w:tplc="0427000F" w:tentative="1">
      <w:start w:val="1"/>
      <w:numFmt w:val="decimal"/>
      <w:lvlText w:val="%4."/>
      <w:lvlJc w:val="left"/>
      <w:pPr>
        <w:ind w:left="4084" w:hanging="360"/>
      </w:pPr>
    </w:lvl>
    <w:lvl w:ilvl="4" w:tplc="04270019" w:tentative="1">
      <w:start w:val="1"/>
      <w:numFmt w:val="lowerLetter"/>
      <w:lvlText w:val="%5."/>
      <w:lvlJc w:val="left"/>
      <w:pPr>
        <w:ind w:left="4804" w:hanging="360"/>
      </w:pPr>
    </w:lvl>
    <w:lvl w:ilvl="5" w:tplc="0427001B" w:tentative="1">
      <w:start w:val="1"/>
      <w:numFmt w:val="lowerRoman"/>
      <w:lvlText w:val="%6."/>
      <w:lvlJc w:val="right"/>
      <w:pPr>
        <w:ind w:left="5524" w:hanging="180"/>
      </w:pPr>
    </w:lvl>
    <w:lvl w:ilvl="6" w:tplc="0427000F" w:tentative="1">
      <w:start w:val="1"/>
      <w:numFmt w:val="decimal"/>
      <w:lvlText w:val="%7."/>
      <w:lvlJc w:val="left"/>
      <w:pPr>
        <w:ind w:left="6244" w:hanging="360"/>
      </w:pPr>
    </w:lvl>
    <w:lvl w:ilvl="7" w:tplc="04270019" w:tentative="1">
      <w:start w:val="1"/>
      <w:numFmt w:val="lowerLetter"/>
      <w:lvlText w:val="%8."/>
      <w:lvlJc w:val="left"/>
      <w:pPr>
        <w:ind w:left="6964" w:hanging="360"/>
      </w:pPr>
    </w:lvl>
    <w:lvl w:ilvl="8" w:tplc="0427001B" w:tentative="1">
      <w:start w:val="1"/>
      <w:numFmt w:val="lowerRoman"/>
      <w:lvlText w:val="%9."/>
      <w:lvlJc w:val="right"/>
      <w:pPr>
        <w:ind w:left="7684" w:hanging="180"/>
      </w:pPr>
    </w:lvl>
  </w:abstractNum>
  <w:abstractNum w:abstractNumId="1" w15:restartNumberingAfterBreak="0">
    <w:nsid w:val="135B4D69"/>
    <w:multiLevelType w:val="hybridMultilevel"/>
    <w:tmpl w:val="1B8894C0"/>
    <w:lvl w:ilvl="0" w:tplc="684831DC">
      <w:start w:val="1"/>
      <w:numFmt w:val="decimal"/>
      <w:suff w:val="space"/>
      <w:lvlText w:val="%1."/>
      <w:lvlJc w:val="left"/>
      <w:pPr>
        <w:ind w:left="2422" w:hanging="360"/>
      </w:pPr>
      <w:rPr>
        <w:rFonts w:hint="default"/>
        <w:b/>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2" w15:restartNumberingAfterBreak="0">
    <w:nsid w:val="19126FE8"/>
    <w:multiLevelType w:val="hybridMultilevel"/>
    <w:tmpl w:val="3AB2419C"/>
    <w:lvl w:ilvl="0" w:tplc="91282E22">
      <w:start w:val="8"/>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2CBF5B75"/>
    <w:multiLevelType w:val="hybridMultilevel"/>
    <w:tmpl w:val="C0587B76"/>
    <w:lvl w:ilvl="0" w:tplc="C8FADC5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A17F08"/>
    <w:multiLevelType w:val="hybridMultilevel"/>
    <w:tmpl w:val="445E5282"/>
    <w:lvl w:ilvl="0" w:tplc="FEE407D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6D907036"/>
    <w:multiLevelType w:val="hybridMultilevel"/>
    <w:tmpl w:val="F18AF66C"/>
    <w:lvl w:ilvl="0" w:tplc="0427000F">
      <w:start w:val="3"/>
      <w:numFmt w:val="decimal"/>
      <w:lvlText w:val="%1."/>
      <w:lvlJc w:val="left"/>
      <w:pPr>
        <w:ind w:left="731" w:hanging="360"/>
      </w:pPr>
      <w:rPr>
        <w:rFonts w:hint="default"/>
      </w:r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num w:numId="1" w16cid:durableId="1192569964">
    <w:abstractNumId w:val="1"/>
  </w:num>
  <w:num w:numId="2" w16cid:durableId="513148222">
    <w:abstractNumId w:val="5"/>
  </w:num>
  <w:num w:numId="3" w16cid:durableId="19991422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510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02239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694233">
    <w:abstractNumId w:val="0"/>
  </w:num>
  <w:num w:numId="7" w16cid:durableId="343943883">
    <w:abstractNumId w:val="3"/>
  </w:num>
  <w:num w:numId="8" w16cid:durableId="70883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8"/>
    <w:rsid w:val="00006D8F"/>
    <w:rsid w:val="0000796E"/>
    <w:rsid w:val="00013C4F"/>
    <w:rsid w:val="00017562"/>
    <w:rsid w:val="000317F9"/>
    <w:rsid w:val="00051A39"/>
    <w:rsid w:val="00051FA5"/>
    <w:rsid w:val="0006121F"/>
    <w:rsid w:val="00064519"/>
    <w:rsid w:val="00124585"/>
    <w:rsid w:val="00171007"/>
    <w:rsid w:val="00177722"/>
    <w:rsid w:val="001C051A"/>
    <w:rsid w:val="001C218B"/>
    <w:rsid w:val="001E579B"/>
    <w:rsid w:val="001E69DE"/>
    <w:rsid w:val="00213C76"/>
    <w:rsid w:val="00254BC3"/>
    <w:rsid w:val="00292047"/>
    <w:rsid w:val="002A138C"/>
    <w:rsid w:val="00315B79"/>
    <w:rsid w:val="00332615"/>
    <w:rsid w:val="00383039"/>
    <w:rsid w:val="00384E9C"/>
    <w:rsid w:val="003B6768"/>
    <w:rsid w:val="003C2512"/>
    <w:rsid w:val="003F4DDB"/>
    <w:rsid w:val="0040410B"/>
    <w:rsid w:val="004A2702"/>
    <w:rsid w:val="00503A1A"/>
    <w:rsid w:val="00515B42"/>
    <w:rsid w:val="005A39B3"/>
    <w:rsid w:val="005A7973"/>
    <w:rsid w:val="00620D12"/>
    <w:rsid w:val="00624243"/>
    <w:rsid w:val="00633A47"/>
    <w:rsid w:val="006366E4"/>
    <w:rsid w:val="00642F39"/>
    <w:rsid w:val="00644A4C"/>
    <w:rsid w:val="006B06F6"/>
    <w:rsid w:val="006C586B"/>
    <w:rsid w:val="00747EC8"/>
    <w:rsid w:val="007540B6"/>
    <w:rsid w:val="0078190C"/>
    <w:rsid w:val="007C6948"/>
    <w:rsid w:val="008774B1"/>
    <w:rsid w:val="0088428C"/>
    <w:rsid w:val="00927F12"/>
    <w:rsid w:val="00934C68"/>
    <w:rsid w:val="00937FC3"/>
    <w:rsid w:val="00946182"/>
    <w:rsid w:val="00960A40"/>
    <w:rsid w:val="009806EA"/>
    <w:rsid w:val="009A042B"/>
    <w:rsid w:val="009B502A"/>
    <w:rsid w:val="009D79F5"/>
    <w:rsid w:val="00A02C30"/>
    <w:rsid w:val="00A346D8"/>
    <w:rsid w:val="00A36572"/>
    <w:rsid w:val="00A500E8"/>
    <w:rsid w:val="00A65C0C"/>
    <w:rsid w:val="00A778CD"/>
    <w:rsid w:val="00AC6826"/>
    <w:rsid w:val="00AE5E0E"/>
    <w:rsid w:val="00AE63AD"/>
    <w:rsid w:val="00B2034C"/>
    <w:rsid w:val="00B3183C"/>
    <w:rsid w:val="00B407E1"/>
    <w:rsid w:val="00C34B74"/>
    <w:rsid w:val="00D01608"/>
    <w:rsid w:val="00D7587B"/>
    <w:rsid w:val="00DB0211"/>
    <w:rsid w:val="00DD0BC3"/>
    <w:rsid w:val="00E31928"/>
    <w:rsid w:val="00E342D1"/>
    <w:rsid w:val="00E36C4A"/>
    <w:rsid w:val="00E642C2"/>
    <w:rsid w:val="00E70829"/>
    <w:rsid w:val="00EE067E"/>
    <w:rsid w:val="00EE410D"/>
    <w:rsid w:val="00F15A50"/>
    <w:rsid w:val="00FC00BB"/>
    <w:rsid w:val="00FE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5BD31"/>
  <w15:docId w15:val="{2E797F97-A8F9-48DC-B2DD-D7BEDA4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A4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0A40"/>
    <w:pPr>
      <w:tabs>
        <w:tab w:val="center" w:pos="4513"/>
        <w:tab w:val="right" w:pos="9026"/>
      </w:tabs>
    </w:pPr>
  </w:style>
  <w:style w:type="character" w:customStyle="1" w:styleId="AntratsDiagrama">
    <w:name w:val="Antraštės Diagrama"/>
    <w:basedOn w:val="Numatytasispastraiposriftas"/>
    <w:link w:val="Antrats"/>
    <w:uiPriority w:val="99"/>
    <w:rsid w:val="00960A40"/>
    <w:rPr>
      <w:rFonts w:ascii="Times New Roman" w:eastAsia="Times New Roman" w:hAnsi="Times New Roman" w:cs="Times New Roman"/>
      <w:sz w:val="24"/>
      <w:szCs w:val="24"/>
      <w:lang w:eastAsia="lt-LT"/>
    </w:rPr>
  </w:style>
  <w:style w:type="character" w:customStyle="1" w:styleId="FontStyle200">
    <w:name w:val="Font Style200"/>
    <w:uiPriority w:val="99"/>
    <w:rsid w:val="0078190C"/>
    <w:rPr>
      <w:rFonts w:ascii="Times New Roman" w:hAnsi="Times New Roman" w:cs="Times New Roman" w:hint="default"/>
      <w:sz w:val="20"/>
      <w:szCs w:val="20"/>
    </w:rPr>
  </w:style>
  <w:style w:type="paragraph" w:styleId="Porat">
    <w:name w:val="footer"/>
    <w:basedOn w:val="prastasis"/>
    <w:link w:val="PoratDiagrama"/>
    <w:uiPriority w:val="99"/>
    <w:unhideWhenUsed/>
    <w:rsid w:val="00E31928"/>
    <w:pPr>
      <w:tabs>
        <w:tab w:val="center" w:pos="4819"/>
        <w:tab w:val="right" w:pos="9638"/>
      </w:tabs>
    </w:pPr>
  </w:style>
  <w:style w:type="character" w:customStyle="1" w:styleId="PoratDiagrama">
    <w:name w:val="Poraštė Diagrama"/>
    <w:basedOn w:val="Numatytasispastraiposriftas"/>
    <w:link w:val="Porat"/>
    <w:uiPriority w:val="99"/>
    <w:rsid w:val="00E3192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410D"/>
    <w:pPr>
      <w:ind w:left="720"/>
      <w:contextualSpacing/>
    </w:pPr>
    <w:rPr>
      <w:szCs w:val="20"/>
      <w:lang w:eastAsia="en-US"/>
    </w:rPr>
  </w:style>
  <w:style w:type="paragraph" w:styleId="Betarp">
    <w:name w:val="No Spacing"/>
    <w:uiPriority w:val="1"/>
    <w:qFormat/>
    <w:rsid w:val="009806E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58627">
      <w:bodyDiv w:val="1"/>
      <w:marLeft w:val="0"/>
      <w:marRight w:val="0"/>
      <w:marTop w:val="0"/>
      <w:marBottom w:val="0"/>
      <w:divBdr>
        <w:top w:val="none" w:sz="0" w:space="0" w:color="auto"/>
        <w:left w:val="none" w:sz="0" w:space="0" w:color="auto"/>
        <w:bottom w:val="none" w:sz="0" w:space="0" w:color="auto"/>
        <w:right w:val="none" w:sz="0" w:space="0" w:color="auto"/>
      </w:divBdr>
    </w:div>
    <w:div w:id="20241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3838</Words>
  <Characters>2188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Reda Pilelienė</cp:lastModifiedBy>
  <cp:revision>2</cp:revision>
  <cp:lastPrinted>2023-02-13T08:05:00Z</cp:lastPrinted>
  <dcterms:created xsi:type="dcterms:W3CDTF">2023-02-13T08:05:00Z</dcterms:created>
  <dcterms:modified xsi:type="dcterms:W3CDTF">2023-02-13T08:05:00Z</dcterms:modified>
</cp:coreProperties>
</file>