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7A1E" w14:textId="77777777" w:rsidR="00780B81" w:rsidRPr="00BF1CEE" w:rsidRDefault="00780B81" w:rsidP="00807A65">
      <w:pPr>
        <w:tabs>
          <w:tab w:val="left" w:pos="9780"/>
        </w:tabs>
        <w:spacing w:after="0" w:line="240" w:lineRule="auto"/>
        <w:ind w:right="-1"/>
        <w:jc w:val="center"/>
        <w:rPr>
          <w:rFonts w:ascii="Times New Roman" w:hAnsi="Times New Roman" w:cs="Times New Roman"/>
          <w:b/>
          <w:sz w:val="28"/>
          <w:szCs w:val="28"/>
        </w:rPr>
      </w:pPr>
      <w:r w:rsidRPr="00BF1CEE">
        <w:rPr>
          <w:rFonts w:ascii="Times New Roman" w:hAnsi="Times New Roman" w:cs="Times New Roman"/>
          <w:b/>
          <w:sz w:val="28"/>
          <w:szCs w:val="28"/>
        </w:rPr>
        <w:t>KRETINGOS RAJONO SAVIVALDYBĖS TARYBA</w:t>
      </w:r>
    </w:p>
    <w:p w14:paraId="11B47FBB" w14:textId="77777777" w:rsidR="00780B81" w:rsidRPr="00BF1CEE" w:rsidRDefault="00780B81" w:rsidP="00807A65">
      <w:pPr>
        <w:spacing w:after="0" w:line="240" w:lineRule="auto"/>
        <w:ind w:right="2267"/>
        <w:rPr>
          <w:rFonts w:ascii="Times New Roman" w:hAnsi="Times New Roman" w:cs="Times New Roman"/>
          <w:bCs/>
          <w:sz w:val="24"/>
          <w:szCs w:val="24"/>
        </w:rPr>
      </w:pPr>
    </w:p>
    <w:p w14:paraId="5494F090" w14:textId="77777777" w:rsidR="00780B81" w:rsidRPr="00BF1CEE" w:rsidRDefault="00780B81" w:rsidP="00807A65">
      <w:pPr>
        <w:spacing w:after="0" w:line="240" w:lineRule="auto"/>
        <w:jc w:val="center"/>
        <w:rPr>
          <w:rFonts w:ascii="Times New Roman" w:hAnsi="Times New Roman" w:cs="Times New Roman"/>
          <w:b/>
          <w:sz w:val="24"/>
          <w:szCs w:val="24"/>
        </w:rPr>
      </w:pPr>
      <w:r w:rsidRPr="00BF1CEE">
        <w:rPr>
          <w:rFonts w:ascii="Times New Roman" w:hAnsi="Times New Roman" w:cs="Times New Roman"/>
          <w:b/>
          <w:sz w:val="24"/>
          <w:szCs w:val="24"/>
        </w:rPr>
        <w:t>SPRENDIMAS</w:t>
      </w:r>
    </w:p>
    <w:p w14:paraId="70DDB706" w14:textId="0A57011F" w:rsidR="00780B81" w:rsidRPr="00BF1CEE" w:rsidRDefault="00B23FC0" w:rsidP="00807A65">
      <w:pPr>
        <w:spacing w:after="0" w:line="240" w:lineRule="auto"/>
        <w:jc w:val="center"/>
        <w:rPr>
          <w:rFonts w:ascii="Times New Roman" w:hAnsi="Times New Roman" w:cs="Times New Roman"/>
          <w:b/>
          <w:bCs/>
          <w:sz w:val="24"/>
          <w:szCs w:val="24"/>
        </w:rPr>
      </w:pPr>
      <w:r w:rsidRPr="00BF1CEE">
        <w:rPr>
          <w:rFonts w:ascii="Times New Roman" w:hAnsi="Times New Roman" w:cs="Times New Roman"/>
          <w:b/>
          <w:bCs/>
          <w:sz w:val="24"/>
          <w:szCs w:val="24"/>
        </w:rPr>
        <w:t>DĖL KRETINGOS RAJONO SAVIVALDYBĖS TARYBOS 2011 M. SAUSIO 27 D. SPRENDIMO NR. T2-21 „DĖL VAIKŲ CENTRALIZUOTO PRIĖMIMO Į KRETINGOS RAJONO MOKYKLŲ IKIMOKYKLINIO IR PRIEŠMOKYKLINIO UGDYMO GRUPES TVARKOS APRAŠO PATVIRTINIMO“ PAKEITIMO</w:t>
      </w:r>
    </w:p>
    <w:p w14:paraId="2DCE4660" w14:textId="77777777" w:rsidR="00030852" w:rsidRPr="00BF1CEE" w:rsidRDefault="00030852" w:rsidP="00807A65">
      <w:pPr>
        <w:spacing w:after="0" w:line="240" w:lineRule="auto"/>
        <w:rPr>
          <w:rFonts w:ascii="Times New Roman" w:hAnsi="Times New Roman" w:cs="Times New Roman"/>
          <w:bCs/>
          <w:sz w:val="24"/>
          <w:szCs w:val="24"/>
        </w:rPr>
      </w:pPr>
    </w:p>
    <w:p w14:paraId="72A80AB4" w14:textId="57F876AC" w:rsidR="005A1A0B" w:rsidRPr="00BF1CEE" w:rsidRDefault="00780B81" w:rsidP="00807A65">
      <w:pPr>
        <w:tabs>
          <w:tab w:val="center" w:pos="4819"/>
          <w:tab w:val="right" w:pos="9638"/>
        </w:tabs>
        <w:spacing w:after="0" w:line="240" w:lineRule="auto"/>
        <w:jc w:val="center"/>
        <w:rPr>
          <w:rFonts w:ascii="Times New Roman" w:hAnsi="Times New Roman" w:cs="Times New Roman"/>
          <w:sz w:val="24"/>
          <w:szCs w:val="24"/>
        </w:rPr>
      </w:pPr>
      <w:r w:rsidRPr="00BF1CEE">
        <w:rPr>
          <w:rFonts w:ascii="Times New Roman" w:hAnsi="Times New Roman" w:cs="Times New Roman"/>
          <w:sz w:val="24"/>
          <w:szCs w:val="24"/>
        </w:rPr>
        <w:t>20</w:t>
      </w:r>
      <w:r w:rsidR="00D26D21" w:rsidRPr="00BF1CEE">
        <w:rPr>
          <w:rFonts w:ascii="Times New Roman" w:hAnsi="Times New Roman" w:cs="Times New Roman"/>
          <w:sz w:val="24"/>
          <w:szCs w:val="24"/>
        </w:rPr>
        <w:t>2</w:t>
      </w:r>
      <w:r w:rsidR="002B08DF" w:rsidRPr="00BF1CEE">
        <w:rPr>
          <w:rFonts w:ascii="Times New Roman" w:hAnsi="Times New Roman" w:cs="Times New Roman"/>
          <w:sz w:val="24"/>
          <w:szCs w:val="24"/>
        </w:rPr>
        <w:t>3</w:t>
      </w:r>
      <w:r w:rsidR="00D26D21" w:rsidRPr="00BF1CEE">
        <w:rPr>
          <w:rFonts w:ascii="Times New Roman" w:hAnsi="Times New Roman" w:cs="Times New Roman"/>
          <w:sz w:val="24"/>
          <w:szCs w:val="24"/>
        </w:rPr>
        <w:t xml:space="preserve"> </w:t>
      </w:r>
      <w:r w:rsidRPr="00BF1CEE">
        <w:rPr>
          <w:rFonts w:ascii="Times New Roman" w:hAnsi="Times New Roman" w:cs="Times New Roman"/>
          <w:sz w:val="24"/>
          <w:szCs w:val="24"/>
        </w:rPr>
        <w:t>m</w:t>
      </w:r>
      <w:r w:rsidR="00D26D21" w:rsidRPr="00BF1CEE">
        <w:rPr>
          <w:rFonts w:ascii="Times New Roman" w:hAnsi="Times New Roman" w:cs="Times New Roman"/>
          <w:sz w:val="24"/>
          <w:szCs w:val="24"/>
        </w:rPr>
        <w:t xml:space="preserve">. </w:t>
      </w:r>
      <w:r w:rsidR="00B23FC0" w:rsidRPr="00BF1CEE">
        <w:rPr>
          <w:rFonts w:ascii="Times New Roman" w:hAnsi="Times New Roman" w:cs="Times New Roman"/>
          <w:sz w:val="24"/>
          <w:szCs w:val="24"/>
        </w:rPr>
        <w:t>vasar</w:t>
      </w:r>
      <w:r w:rsidR="002B08DF" w:rsidRPr="00BF1CEE">
        <w:rPr>
          <w:rFonts w:ascii="Times New Roman" w:hAnsi="Times New Roman" w:cs="Times New Roman"/>
          <w:sz w:val="24"/>
          <w:szCs w:val="24"/>
        </w:rPr>
        <w:t>io</w:t>
      </w:r>
      <w:r w:rsidR="00E51F1A">
        <w:rPr>
          <w:rFonts w:ascii="Times New Roman" w:hAnsi="Times New Roman" w:cs="Times New Roman"/>
          <w:sz w:val="24"/>
          <w:szCs w:val="24"/>
        </w:rPr>
        <w:t xml:space="preserve"> 13 </w:t>
      </w:r>
      <w:r w:rsidRPr="00BF1CEE">
        <w:rPr>
          <w:rFonts w:ascii="Times New Roman" w:hAnsi="Times New Roman" w:cs="Times New Roman"/>
          <w:sz w:val="24"/>
          <w:szCs w:val="24"/>
        </w:rPr>
        <w:t>d. Nr. T</w:t>
      </w:r>
      <w:r w:rsidR="0060710D" w:rsidRPr="00BF1CEE">
        <w:rPr>
          <w:rFonts w:ascii="Times New Roman" w:hAnsi="Times New Roman" w:cs="Times New Roman"/>
          <w:sz w:val="24"/>
          <w:szCs w:val="24"/>
        </w:rPr>
        <w:t>1-</w:t>
      </w:r>
      <w:r w:rsidR="00E51F1A">
        <w:rPr>
          <w:rFonts w:ascii="Times New Roman" w:hAnsi="Times New Roman" w:cs="Times New Roman"/>
          <w:sz w:val="24"/>
          <w:szCs w:val="24"/>
        </w:rPr>
        <w:t>51</w:t>
      </w:r>
    </w:p>
    <w:p w14:paraId="5702D858" w14:textId="626FB60D" w:rsidR="00780B81" w:rsidRPr="00BF1CEE" w:rsidRDefault="00780B81" w:rsidP="00807A65">
      <w:pPr>
        <w:tabs>
          <w:tab w:val="center" w:pos="4819"/>
          <w:tab w:val="right" w:pos="9638"/>
        </w:tabs>
        <w:spacing w:after="0" w:line="240" w:lineRule="auto"/>
        <w:jc w:val="center"/>
        <w:rPr>
          <w:rFonts w:ascii="Times New Roman" w:hAnsi="Times New Roman" w:cs="Times New Roman"/>
          <w:sz w:val="24"/>
          <w:szCs w:val="24"/>
        </w:rPr>
      </w:pPr>
      <w:r w:rsidRPr="00BF1CEE">
        <w:rPr>
          <w:rFonts w:ascii="Times New Roman" w:hAnsi="Times New Roman" w:cs="Times New Roman"/>
          <w:sz w:val="24"/>
          <w:szCs w:val="24"/>
        </w:rPr>
        <w:t>Kretinga</w:t>
      </w:r>
    </w:p>
    <w:p w14:paraId="23328D6C" w14:textId="77777777" w:rsidR="00780B81" w:rsidRPr="00BF1CEE" w:rsidRDefault="00780B81" w:rsidP="00807A65">
      <w:pPr>
        <w:tabs>
          <w:tab w:val="center" w:pos="4819"/>
          <w:tab w:val="right" w:pos="9638"/>
        </w:tabs>
        <w:spacing w:after="0" w:line="240" w:lineRule="auto"/>
        <w:rPr>
          <w:rFonts w:ascii="Times New Roman" w:hAnsi="Times New Roman" w:cs="Times New Roman"/>
          <w:sz w:val="24"/>
          <w:szCs w:val="24"/>
        </w:rPr>
      </w:pPr>
    </w:p>
    <w:p w14:paraId="65683FD3" w14:textId="77777777" w:rsidR="00201F0D" w:rsidRPr="00BF1CEE" w:rsidRDefault="00201F0D" w:rsidP="00807A65">
      <w:pPr>
        <w:spacing w:after="0" w:line="240" w:lineRule="auto"/>
        <w:ind w:firstLine="851"/>
        <w:jc w:val="both"/>
        <w:rPr>
          <w:rFonts w:ascii="Times New Roman" w:hAnsi="Times New Roman"/>
          <w:sz w:val="24"/>
          <w:szCs w:val="24"/>
        </w:rPr>
      </w:pPr>
      <w:r w:rsidRPr="00BF1CEE">
        <w:rPr>
          <w:rFonts w:ascii="Times New Roman" w:hAnsi="Times New Roman"/>
          <w:sz w:val="24"/>
          <w:szCs w:val="24"/>
        </w:rPr>
        <w:t xml:space="preserve">Vadovaudamasi Lietuvos Respublikos vietos savivaldos įstatymo 18 straipsnio 1 dalimi, Kretingos rajono savivaldybės taryba  </w:t>
      </w:r>
      <w:r w:rsidRPr="00BF1CEE">
        <w:rPr>
          <w:rFonts w:ascii="Times New Roman" w:hAnsi="Times New Roman"/>
          <w:spacing w:val="60"/>
          <w:sz w:val="24"/>
          <w:szCs w:val="24"/>
        </w:rPr>
        <w:t>nusprendžia</w:t>
      </w:r>
      <w:r w:rsidRPr="00BF1CEE">
        <w:rPr>
          <w:rFonts w:ascii="Times New Roman" w:hAnsi="Times New Roman"/>
          <w:sz w:val="24"/>
          <w:szCs w:val="24"/>
        </w:rPr>
        <w:t>:</w:t>
      </w:r>
    </w:p>
    <w:p w14:paraId="0F09966E" w14:textId="2EE509B7" w:rsidR="00B23FC0" w:rsidRPr="00BF1CEE" w:rsidRDefault="00EB5D8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sz w:val="24"/>
          <w:szCs w:val="24"/>
        </w:rPr>
        <w:t xml:space="preserve">1. </w:t>
      </w:r>
      <w:r w:rsidR="00201F0D" w:rsidRPr="00BF1CEE">
        <w:rPr>
          <w:rFonts w:ascii="Times New Roman" w:hAnsi="Times New Roman"/>
          <w:sz w:val="24"/>
          <w:szCs w:val="24"/>
        </w:rPr>
        <w:t>Pakeisti</w:t>
      </w:r>
      <w:r w:rsidR="00B23FC0" w:rsidRPr="00BF1CEE">
        <w:rPr>
          <w:rFonts w:ascii="Times New Roman" w:eastAsia="Times New Roman" w:hAnsi="Times New Roman" w:cs="Times New Roman"/>
          <w:sz w:val="24"/>
          <w:szCs w:val="24"/>
          <w:lang w:eastAsia="lt-LT"/>
        </w:rPr>
        <w:t xml:space="preserve"> </w:t>
      </w:r>
      <w:r w:rsidR="00B23FC0" w:rsidRPr="00BF1CEE">
        <w:rPr>
          <w:rFonts w:ascii="Times New Roman" w:hAnsi="Times New Roman"/>
          <w:sz w:val="24"/>
          <w:szCs w:val="24"/>
        </w:rPr>
        <w:t>Vaikų priėmimo į Kretingos rajono mokyklų ikimokyklinio ir priešmokyklinio ugdymo grupes tvarkos aprašą, patvirtintą Kretingos rajono savivaldybės tarybos 2011 m. sausio 27 d. sprendimu Nr. T2-21 „Dėl vaikų centralizuoto priėmimo į Kretingos rajono mokyklų ikimokyklinio ir priešmokyklinio ugdymo grupes tvarkos aprašo patvirtinimo“ (Kretingos rajono savivaldybės tarybos 2016 m. spalio 27 d. sprendimo Nr. T2-280 redakcija)</w:t>
      </w:r>
      <w:r w:rsidR="00B23FC0" w:rsidRPr="00BF1CEE">
        <w:rPr>
          <w:rFonts w:ascii="Times New Roman" w:hAnsi="Times New Roman"/>
          <w:bCs/>
          <w:sz w:val="24"/>
          <w:szCs w:val="24"/>
        </w:rPr>
        <w:t>:</w:t>
      </w:r>
    </w:p>
    <w:p w14:paraId="03D7E862" w14:textId="78074BD7" w:rsidR="00163C75"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 pakeisti 4.6 punktą ir jį išdėstyti taip</w:t>
      </w:r>
      <w:r w:rsidR="002B08DF" w:rsidRPr="00BF1CEE">
        <w:rPr>
          <w:rFonts w:ascii="Times New Roman" w:hAnsi="Times New Roman" w:cs="Times New Roman"/>
          <w:bCs/>
          <w:sz w:val="24"/>
          <w:szCs w:val="24"/>
        </w:rPr>
        <w:t>:</w:t>
      </w:r>
    </w:p>
    <w:p w14:paraId="10FF1FC6" w14:textId="709E7A1B" w:rsidR="00B23FC0"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„4.6. Portalas – CPRIS svetainė, pasiekiama adresu: </w:t>
      </w:r>
      <w:r w:rsidRPr="00BF1CEE">
        <w:rPr>
          <w:rFonts w:ascii="Times New Roman" w:hAnsi="Times New Roman" w:cs="Times New Roman"/>
          <w:bCs/>
          <w:sz w:val="24"/>
          <w:szCs w:val="24"/>
          <w:u w:val="single"/>
        </w:rPr>
        <w:t>https://www.kretinga.lt/veiklos-sritys/svietimas</w:t>
      </w:r>
      <w:r w:rsidRPr="00BF1CEE">
        <w:rPr>
          <w:rFonts w:ascii="Times New Roman" w:hAnsi="Times New Roman" w:cs="Times New Roman"/>
          <w:bCs/>
          <w:sz w:val="24"/>
          <w:szCs w:val="24"/>
        </w:rPr>
        <w:t xml:space="preserve"> (toliau – portalas);“;</w:t>
      </w:r>
    </w:p>
    <w:p w14:paraId="35DCDDF9" w14:textId="4AF57715" w:rsidR="00B23FC0"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1.2. pakeisti 5.1 punktą ir jį išdėstyti taip:</w:t>
      </w:r>
    </w:p>
    <w:p w14:paraId="0ABF448A" w14:textId="45E643C2" w:rsidR="00B23FC0"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„5.1. elektroniniu būdu (internetu), užpildant elektroninę prašymo formą, kuri paskelbta portale</w:t>
      </w:r>
      <w:r w:rsidR="003B727C" w:rsidRPr="00BF1CEE">
        <w:rPr>
          <w:rFonts w:ascii="Times New Roman" w:hAnsi="Times New Roman" w:cs="Times New Roman"/>
          <w:bCs/>
          <w:sz w:val="24"/>
          <w:szCs w:val="24"/>
        </w:rPr>
        <w:t>,</w:t>
      </w:r>
      <w:r w:rsidRPr="00BF1CEE">
        <w:rPr>
          <w:rFonts w:ascii="Times New Roman" w:hAnsi="Times New Roman" w:cs="Times New Roman"/>
          <w:bCs/>
          <w:sz w:val="24"/>
          <w:szCs w:val="24"/>
        </w:rPr>
        <w:t xml:space="preserve"> skiltyje „Tėvų prašymų registracija CPRIS“;</w:t>
      </w:r>
      <w:r w:rsidR="003B727C" w:rsidRPr="00BF1CEE">
        <w:rPr>
          <w:rFonts w:ascii="Times New Roman" w:hAnsi="Times New Roman" w:cs="Times New Roman"/>
          <w:bCs/>
          <w:sz w:val="24"/>
          <w:szCs w:val="24"/>
        </w:rPr>
        <w:t>“;</w:t>
      </w:r>
    </w:p>
    <w:p w14:paraId="2F3EF06D" w14:textId="2DC24F3B"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1.3. pakeisti 5.2 punktą ir jį išdėstyti taip:</w:t>
      </w:r>
    </w:p>
    <w:p w14:paraId="484B165A" w14:textId="1266578A"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„5.2. raštu Kretingos savivaldybės administracijos Švietimo skyriuje (J. Pabrėžos g. 8, Kretinga, III a.), pateikiant vieno iš tėvų asmens tapatybę patvirtinantį dokumentą ir vaiko gimimo liudijimą.“;</w:t>
      </w:r>
    </w:p>
    <w:p w14:paraId="0055578C" w14:textId="7B38F915"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1.4. pakeisti 8 punktą ir jį išdėstyti taip:</w:t>
      </w:r>
    </w:p>
    <w:p w14:paraId="7C2CDD6E" w14:textId="02189A52"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„8. CPRIS automatiškai tėvams elektroniniu paštu išsiunčia patvirtinimą, kad vaiko duomenys įregistruoti CPRIS, nurodomas sistemos automatiškai sugeneruotas CPRIS naudotojo vardas ir prisijungimo slaptažodis. Su šiais duomenimis suteikiama teisė pasitikrinti vaiko vietą eilėje portale, skiltyje „CPRIS vartotojų prisijungimas“.“;</w:t>
      </w:r>
    </w:p>
    <w:p w14:paraId="301B6D0E" w14:textId="6EF7A7E8"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1.5. pakeisti 9 punktą ir jį išdėstyti taip:</w:t>
      </w:r>
    </w:p>
    <w:p w14:paraId="093C0D74" w14:textId="55277FF6"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„9. Tėvų prašymų priėmimas ir registracija vykdoma CPRIS nuolat, o sustabdoma kasmet nuo balandžio 1 d. iki balandžio 30 d., kad būtų galima kitiems mokslo metams sukomplektuoti grupes.“;</w:t>
      </w:r>
    </w:p>
    <w:p w14:paraId="6764E84A" w14:textId="66CD59B7"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1.6. pakeisti 10 punktą ir jį išdėstyti taip:</w:t>
      </w:r>
    </w:p>
    <w:p w14:paraId="565B14F2" w14:textId="6D889E92"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„10. Mokykla balandžio mėnesį pagal kiekvienai Mokyklai CPRIS suformuotas eiles, registruotu laišku, elektroniniu paštu ar kitu būdu informuoja tėvus, kad jų vaikas bus priimtas į grupę.“</w:t>
      </w:r>
      <w:r w:rsidR="00807A65" w:rsidRPr="00BF1CEE">
        <w:rPr>
          <w:rFonts w:ascii="Times New Roman" w:hAnsi="Times New Roman" w:cs="Times New Roman"/>
          <w:bCs/>
          <w:sz w:val="24"/>
          <w:szCs w:val="24"/>
        </w:rPr>
        <w:t>;</w:t>
      </w:r>
    </w:p>
    <w:p w14:paraId="2B8F6C4C" w14:textId="2D3830FD"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1.7. pakeisti 14.5 punktą ir jį išdėstyti taip:</w:t>
      </w:r>
    </w:p>
    <w:p w14:paraId="0DFD0014" w14:textId="590CD75F"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„14.5. vaikų vietos eilėse keičiasi kiekvienais metais balandžio mėnesį perkėlus įregistruotų vaikų, kurie nepateko į grupes einamiesiems mokslo metams, duomenis į kitų mokslo metų grupes pagal tėvų pateikto prašymo datą, amžių ir turimas pirmenybes.</w:t>
      </w:r>
      <w:r w:rsidR="00790EED" w:rsidRPr="00BF1CEE">
        <w:rPr>
          <w:rFonts w:ascii="Times New Roman" w:hAnsi="Times New Roman" w:cs="Times New Roman"/>
          <w:bCs/>
          <w:sz w:val="24"/>
          <w:szCs w:val="24"/>
        </w:rPr>
        <w:t>“</w:t>
      </w:r>
      <w:r w:rsidR="00807A65" w:rsidRPr="00BF1CEE">
        <w:rPr>
          <w:rFonts w:ascii="Times New Roman" w:hAnsi="Times New Roman" w:cs="Times New Roman"/>
          <w:bCs/>
          <w:sz w:val="24"/>
          <w:szCs w:val="24"/>
        </w:rPr>
        <w:t>;</w:t>
      </w:r>
    </w:p>
    <w:p w14:paraId="5952180F" w14:textId="778C9216"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1.8. pakeisti </w:t>
      </w:r>
      <w:r w:rsidR="00790EED" w:rsidRPr="00BF1CEE">
        <w:rPr>
          <w:rFonts w:ascii="Times New Roman" w:hAnsi="Times New Roman" w:cs="Times New Roman"/>
          <w:bCs/>
          <w:sz w:val="24"/>
          <w:szCs w:val="24"/>
        </w:rPr>
        <w:t>15</w:t>
      </w:r>
      <w:r w:rsidRPr="00BF1CEE">
        <w:rPr>
          <w:rFonts w:ascii="Times New Roman" w:hAnsi="Times New Roman" w:cs="Times New Roman"/>
          <w:bCs/>
          <w:sz w:val="24"/>
          <w:szCs w:val="24"/>
        </w:rPr>
        <w:t xml:space="preserve"> punktą ir jį išdėstyti taip:</w:t>
      </w:r>
    </w:p>
    <w:p w14:paraId="68D79204" w14:textId="5FBC2DC1"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„15. Kiekvienų metų balandžio mėnesį, formuojant grupes, CPRIS tvarkytojai išbraukia:“;</w:t>
      </w:r>
    </w:p>
    <w:p w14:paraId="52F55488" w14:textId="7757A787"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1.9. pakeisti </w:t>
      </w:r>
      <w:r w:rsidR="00790EED" w:rsidRPr="00BF1CEE">
        <w:rPr>
          <w:rFonts w:ascii="Times New Roman" w:hAnsi="Times New Roman" w:cs="Times New Roman"/>
          <w:bCs/>
          <w:sz w:val="24"/>
          <w:szCs w:val="24"/>
        </w:rPr>
        <w:t>1</w:t>
      </w:r>
      <w:r w:rsidRPr="00BF1CEE">
        <w:rPr>
          <w:rFonts w:ascii="Times New Roman" w:hAnsi="Times New Roman" w:cs="Times New Roman"/>
          <w:bCs/>
          <w:sz w:val="24"/>
          <w:szCs w:val="24"/>
        </w:rPr>
        <w:t>8 punktą ir jį išdėstyti taip:</w:t>
      </w:r>
    </w:p>
    <w:p w14:paraId="1B5C7A2B" w14:textId="0123F53E"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„18.</w:t>
      </w:r>
      <w:r w:rsidRPr="00BF1CEE">
        <w:rPr>
          <w:rFonts w:ascii="Times New Roman" w:eastAsia="Times New Roman" w:hAnsi="Times New Roman" w:cs="Times New Roman"/>
          <w:b/>
          <w:iCs/>
          <w:sz w:val="24"/>
          <w:szCs w:val="24"/>
        </w:rPr>
        <w:t xml:space="preserve"> </w:t>
      </w:r>
      <w:r w:rsidRPr="00BF1CEE">
        <w:rPr>
          <w:rFonts w:ascii="Times New Roman" w:hAnsi="Times New Roman" w:cs="Times New Roman"/>
          <w:bCs/>
          <w:iCs/>
          <w:sz w:val="24"/>
          <w:szCs w:val="24"/>
        </w:rPr>
        <w:t xml:space="preserve">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 dienos. Priešmokyklinis ugdymas </w:t>
      </w:r>
      <w:r w:rsidRPr="00BF1CEE">
        <w:rPr>
          <w:rFonts w:ascii="Times New Roman" w:hAnsi="Times New Roman" w:cs="Times New Roman"/>
          <w:bCs/>
          <w:iCs/>
          <w:sz w:val="24"/>
          <w:szCs w:val="24"/>
        </w:rPr>
        <w:lastRenderedPageBreak/>
        <w:t>gali būti teikiamas vėliau tėvų sprendimu, bet ne vėliau, negu vaikui tais kalendoriniais metais sueina 6 metai.</w:t>
      </w:r>
      <w:r w:rsidR="00807A65" w:rsidRPr="00BF1CEE">
        <w:rPr>
          <w:rFonts w:ascii="Times New Roman" w:hAnsi="Times New Roman" w:cs="Times New Roman"/>
          <w:bCs/>
          <w:iCs/>
          <w:sz w:val="24"/>
          <w:szCs w:val="24"/>
        </w:rPr>
        <w:t xml:space="preserve"> </w:t>
      </w:r>
      <w:r w:rsidRPr="00BF1CEE">
        <w:rPr>
          <w:rFonts w:ascii="Times New Roman" w:hAnsi="Times New Roman" w:cs="Times New Roman"/>
          <w:bCs/>
          <w:iCs/>
          <w:sz w:val="24"/>
          <w:szCs w:val="24"/>
        </w:rPr>
        <w:t>Jeigu vaikui priešmokyklinis ugdymas buvo pradėtas teikti, kai jam tais kalendoriniais metais suėjo 5 metai, švietimo, mokslo ir sporto ministro nustatyta tvarka įvertinus vaiko ugdymo ir ugdymosi poreikius, pažangą, priešmokyklinis ugdymas gali trukti dvejus metus.“;</w:t>
      </w:r>
    </w:p>
    <w:p w14:paraId="1B3ABA2D" w14:textId="1169894D"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1.10. </w:t>
      </w:r>
      <w:r w:rsidR="00790EED" w:rsidRPr="00BF1CEE">
        <w:rPr>
          <w:rFonts w:ascii="Times New Roman" w:hAnsi="Times New Roman" w:cs="Times New Roman"/>
          <w:bCs/>
          <w:sz w:val="24"/>
          <w:szCs w:val="24"/>
        </w:rPr>
        <w:t>pripažinti netekusiu galios 20</w:t>
      </w:r>
      <w:r w:rsidRPr="00BF1CEE">
        <w:rPr>
          <w:rFonts w:ascii="Times New Roman" w:hAnsi="Times New Roman" w:cs="Times New Roman"/>
          <w:bCs/>
          <w:sz w:val="24"/>
          <w:szCs w:val="24"/>
        </w:rPr>
        <w:t xml:space="preserve"> </w:t>
      </w:r>
      <w:r w:rsidR="00790EED" w:rsidRPr="00BF1CEE">
        <w:rPr>
          <w:rFonts w:ascii="Times New Roman" w:hAnsi="Times New Roman" w:cs="Times New Roman"/>
          <w:bCs/>
          <w:sz w:val="24"/>
          <w:szCs w:val="24"/>
        </w:rPr>
        <w:t>p</w:t>
      </w:r>
      <w:r w:rsidRPr="00BF1CEE">
        <w:rPr>
          <w:rFonts w:ascii="Times New Roman" w:hAnsi="Times New Roman" w:cs="Times New Roman"/>
          <w:bCs/>
          <w:sz w:val="24"/>
          <w:szCs w:val="24"/>
        </w:rPr>
        <w:t>unktą</w:t>
      </w:r>
      <w:r w:rsidR="00790EED" w:rsidRPr="00BF1CEE">
        <w:rPr>
          <w:rFonts w:ascii="Times New Roman" w:hAnsi="Times New Roman" w:cs="Times New Roman"/>
          <w:bCs/>
          <w:sz w:val="24"/>
          <w:szCs w:val="24"/>
        </w:rPr>
        <w:t>;</w:t>
      </w:r>
    </w:p>
    <w:p w14:paraId="1516D292" w14:textId="5B8409A3"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1.11. pakeisti </w:t>
      </w:r>
      <w:r w:rsidR="00790EED" w:rsidRPr="00BF1CEE">
        <w:rPr>
          <w:rFonts w:ascii="Times New Roman" w:hAnsi="Times New Roman" w:cs="Times New Roman"/>
          <w:bCs/>
          <w:sz w:val="24"/>
          <w:szCs w:val="24"/>
        </w:rPr>
        <w:t>23.2.1</w:t>
      </w:r>
      <w:r w:rsidRPr="00BF1CEE">
        <w:rPr>
          <w:rFonts w:ascii="Times New Roman" w:hAnsi="Times New Roman" w:cs="Times New Roman"/>
          <w:bCs/>
          <w:sz w:val="24"/>
          <w:szCs w:val="24"/>
        </w:rPr>
        <w:t xml:space="preserve"> punktą ir jį išdėstyti taip:</w:t>
      </w:r>
    </w:p>
    <w:p w14:paraId="09484DA2" w14:textId="744FB997"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„23.2.1. vaikams, kuriems savivaldybės administracijos direktoriaus įsakymu (Vaiko gerovės komisijos siūlymu) paskirtas privalomas ikimokyklinis ugdymas, arba vaikams, kurie auga šeimoje, patiriančioje socialinę riziką ir nėra ugdomi pagal ikimokyklinio ugdymo programas;“;</w:t>
      </w:r>
    </w:p>
    <w:p w14:paraId="18278591" w14:textId="7372A24E"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1.12. pakeisti </w:t>
      </w:r>
      <w:r w:rsidR="00790EED" w:rsidRPr="00BF1CEE">
        <w:rPr>
          <w:rFonts w:ascii="Times New Roman" w:hAnsi="Times New Roman" w:cs="Times New Roman"/>
          <w:bCs/>
          <w:sz w:val="24"/>
          <w:szCs w:val="24"/>
        </w:rPr>
        <w:t>23.2.2</w:t>
      </w:r>
      <w:r w:rsidRPr="00BF1CEE">
        <w:rPr>
          <w:rFonts w:ascii="Times New Roman" w:hAnsi="Times New Roman" w:cs="Times New Roman"/>
          <w:bCs/>
          <w:sz w:val="24"/>
          <w:szCs w:val="24"/>
        </w:rPr>
        <w:t xml:space="preserve"> punktą ir jį išdėstyti taip:</w:t>
      </w:r>
    </w:p>
    <w:p w14:paraId="47832025" w14:textId="0CF77A3B"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„23.2.2. vaikams, kuriems einamaisiais metais teikiamas visuotinis ugdymas, vadovaujantis Lietuvos Respublikos švietimo įstatymo 7 straipsnio 3 dalies nuostatomis;“;</w:t>
      </w:r>
    </w:p>
    <w:p w14:paraId="5D6F5EEB" w14:textId="164D6476" w:rsidR="004C4078" w:rsidRPr="00BF1CEE" w:rsidRDefault="004C4078" w:rsidP="004C4078">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1.13. pakeisti 23.2.4 punktą ir jį išdėstyti taip:</w:t>
      </w:r>
    </w:p>
    <w:p w14:paraId="60ECF716" w14:textId="7B8A7767" w:rsidR="004C4078" w:rsidRPr="00BF1CEE" w:rsidRDefault="004C4078" w:rsidP="004C4078">
      <w:pPr>
        <w:spacing w:after="0" w:line="240" w:lineRule="auto"/>
        <w:ind w:firstLine="851"/>
        <w:jc w:val="both"/>
        <w:rPr>
          <w:rFonts w:ascii="Times New Roman" w:hAnsi="Times New Roman" w:cs="Times New Roman"/>
          <w:bCs/>
          <w:i/>
          <w:sz w:val="24"/>
          <w:szCs w:val="24"/>
        </w:rPr>
      </w:pPr>
      <w:r w:rsidRPr="00BF1CEE">
        <w:rPr>
          <w:rFonts w:ascii="Times New Roman" w:hAnsi="Times New Roman" w:cs="Times New Roman"/>
          <w:bCs/>
          <w:sz w:val="24"/>
          <w:szCs w:val="24"/>
        </w:rPr>
        <w:t>„23.2.4. vaikams, kurių abu tėvai ar tėvas, vienas auginantis vaiką,</w:t>
      </w:r>
      <w:r w:rsidRPr="00BF1CEE">
        <w:rPr>
          <w:rFonts w:ascii="Times New Roman" w:hAnsi="Times New Roman" w:cs="Times New Roman"/>
          <w:b/>
          <w:bCs/>
          <w:sz w:val="24"/>
          <w:szCs w:val="24"/>
        </w:rPr>
        <w:t xml:space="preserve"> </w:t>
      </w:r>
      <w:r w:rsidRPr="00BF1CEE">
        <w:rPr>
          <w:rFonts w:ascii="Times New Roman" w:hAnsi="Times New Roman" w:cs="Times New Roman"/>
          <w:bCs/>
          <w:sz w:val="24"/>
          <w:szCs w:val="24"/>
        </w:rPr>
        <w:t>dirba arba vienas iš tėvų mokosi bendrojo ugdymo, profesinėse mokyklose kasdieniu būdu ar aukštojo mokslo įstaigoje nuolatinėse studijose;“</w:t>
      </w:r>
      <w:r w:rsidR="00706768" w:rsidRPr="00BF1CEE">
        <w:rPr>
          <w:rFonts w:ascii="Times New Roman" w:hAnsi="Times New Roman" w:cs="Times New Roman"/>
          <w:sz w:val="24"/>
          <w:szCs w:val="24"/>
        </w:rPr>
        <w:t>;</w:t>
      </w:r>
    </w:p>
    <w:p w14:paraId="6AEB8267" w14:textId="55B54D40"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4</w:t>
      </w:r>
      <w:r w:rsidRPr="00BF1CEE">
        <w:rPr>
          <w:rFonts w:ascii="Times New Roman" w:hAnsi="Times New Roman" w:cs="Times New Roman"/>
          <w:bCs/>
          <w:sz w:val="24"/>
          <w:szCs w:val="24"/>
        </w:rPr>
        <w:t xml:space="preserve">. pakeisti </w:t>
      </w:r>
      <w:r w:rsidR="00790EED" w:rsidRPr="00BF1CEE">
        <w:rPr>
          <w:rFonts w:ascii="Times New Roman" w:hAnsi="Times New Roman" w:cs="Times New Roman"/>
          <w:bCs/>
          <w:sz w:val="24"/>
          <w:szCs w:val="24"/>
        </w:rPr>
        <w:t>25.1</w:t>
      </w:r>
      <w:r w:rsidRPr="00BF1CEE">
        <w:rPr>
          <w:rFonts w:ascii="Times New Roman" w:hAnsi="Times New Roman" w:cs="Times New Roman"/>
          <w:bCs/>
          <w:sz w:val="24"/>
          <w:szCs w:val="24"/>
        </w:rPr>
        <w:t xml:space="preserve"> punktą ir jį išdėstyti taip:</w:t>
      </w:r>
    </w:p>
    <w:p w14:paraId="1038C340" w14:textId="5A3449A9"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„25.1. ikimokyklinio ugdymo grupėse – nuo rugsėjo 1 d. iki gegužės 31 d.</w:t>
      </w:r>
      <w:r w:rsidR="00B952B6" w:rsidRPr="00BF1CEE">
        <w:rPr>
          <w:rFonts w:ascii="Times New Roman" w:hAnsi="Times New Roman" w:cs="Times New Roman"/>
          <w:bCs/>
          <w:sz w:val="24"/>
          <w:szCs w:val="24"/>
        </w:rPr>
        <w:t>;</w:t>
      </w:r>
      <w:r w:rsidRPr="00BF1CEE">
        <w:rPr>
          <w:rFonts w:ascii="Times New Roman" w:hAnsi="Times New Roman" w:cs="Times New Roman"/>
          <w:bCs/>
          <w:sz w:val="24"/>
          <w:szCs w:val="24"/>
        </w:rPr>
        <w:t>“</w:t>
      </w:r>
      <w:r w:rsidR="00807A65" w:rsidRPr="00BF1CEE">
        <w:rPr>
          <w:rFonts w:ascii="Times New Roman" w:hAnsi="Times New Roman" w:cs="Times New Roman"/>
          <w:bCs/>
          <w:sz w:val="24"/>
          <w:szCs w:val="24"/>
        </w:rPr>
        <w:t>;</w:t>
      </w:r>
    </w:p>
    <w:p w14:paraId="6946AFCA" w14:textId="2AADC698"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5</w:t>
      </w:r>
      <w:r w:rsidRPr="00BF1CEE">
        <w:rPr>
          <w:rFonts w:ascii="Times New Roman" w:hAnsi="Times New Roman" w:cs="Times New Roman"/>
          <w:bCs/>
          <w:sz w:val="24"/>
          <w:szCs w:val="24"/>
        </w:rPr>
        <w:t xml:space="preserve">. pakeisti </w:t>
      </w:r>
      <w:r w:rsidR="00790EED" w:rsidRPr="00BF1CEE">
        <w:rPr>
          <w:rFonts w:ascii="Times New Roman" w:hAnsi="Times New Roman" w:cs="Times New Roman"/>
          <w:bCs/>
          <w:sz w:val="24"/>
          <w:szCs w:val="24"/>
        </w:rPr>
        <w:t>26</w:t>
      </w:r>
      <w:r w:rsidRPr="00BF1CEE">
        <w:rPr>
          <w:rFonts w:ascii="Times New Roman" w:hAnsi="Times New Roman" w:cs="Times New Roman"/>
          <w:bCs/>
          <w:sz w:val="24"/>
          <w:szCs w:val="24"/>
        </w:rPr>
        <w:t xml:space="preserve"> punktą ir jį išdėstyti taip:</w:t>
      </w:r>
    </w:p>
    <w:p w14:paraId="2274E0DE" w14:textId="28DE6F67"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„26. Mokyklose vasaros laikotarpiu veikiančiose grupėse (birželio–rugpjūčio mėn.) vaikų užimtumas organizuojamas atsižvelgiant į iki gegužės 1 d. Mokyklų pateiktą vaikų lankymo vasaros laikotarpiu poreikį dirbantiems tėvams, ir nustatomas savivaldybės administracijos direktoriaus įsakymu.“;</w:t>
      </w:r>
    </w:p>
    <w:p w14:paraId="415EF88C" w14:textId="4353E2A0"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6</w:t>
      </w:r>
      <w:r w:rsidRPr="00BF1CEE">
        <w:rPr>
          <w:rFonts w:ascii="Times New Roman" w:hAnsi="Times New Roman" w:cs="Times New Roman"/>
          <w:bCs/>
          <w:sz w:val="24"/>
          <w:szCs w:val="24"/>
        </w:rPr>
        <w:t xml:space="preserve">. pakeisti </w:t>
      </w:r>
      <w:r w:rsidR="00CD687B" w:rsidRPr="00BF1CEE">
        <w:rPr>
          <w:rFonts w:ascii="Times New Roman" w:hAnsi="Times New Roman" w:cs="Times New Roman"/>
          <w:bCs/>
          <w:sz w:val="24"/>
          <w:szCs w:val="24"/>
        </w:rPr>
        <w:t>27</w:t>
      </w:r>
      <w:r w:rsidRPr="00BF1CEE">
        <w:rPr>
          <w:rFonts w:ascii="Times New Roman" w:hAnsi="Times New Roman" w:cs="Times New Roman"/>
          <w:bCs/>
          <w:sz w:val="24"/>
          <w:szCs w:val="24"/>
        </w:rPr>
        <w:t xml:space="preserve"> punktą ir jį išdėstyti taip:</w:t>
      </w:r>
    </w:p>
    <w:p w14:paraId="6607CBF5" w14:textId="799AEA72"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„27. Vaikų priėmimas į grupes organizuojamas kasmet balandžio–rugpjūčio mėnesiais.“;</w:t>
      </w:r>
    </w:p>
    <w:p w14:paraId="4F3DBE00" w14:textId="7C072135"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7</w:t>
      </w:r>
      <w:r w:rsidRPr="00BF1CEE">
        <w:rPr>
          <w:rFonts w:ascii="Times New Roman" w:hAnsi="Times New Roman" w:cs="Times New Roman"/>
          <w:bCs/>
          <w:sz w:val="24"/>
          <w:szCs w:val="24"/>
        </w:rPr>
        <w:t>. pakeisti 35.2 punktą ir jį išdėstyti taip:</w:t>
      </w:r>
    </w:p>
    <w:p w14:paraId="0EAEE6BC" w14:textId="07288819"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„35.2. mokinių ugdomų pagal priešmokyklinio ugdymo programą skaičius ir priešmokyklinio ugdymo grupių skaičius bendrojo ugdymo mokyklose nustatomas savivaldybės Tarybos sprendimu iki gegužės 31 d., o patikslinamas – iki rugsėjo 1 d.“;</w:t>
      </w:r>
    </w:p>
    <w:p w14:paraId="10D986EE" w14:textId="6EA88655"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8</w:t>
      </w:r>
      <w:r w:rsidRPr="00BF1CEE">
        <w:rPr>
          <w:rFonts w:ascii="Times New Roman" w:hAnsi="Times New Roman" w:cs="Times New Roman"/>
          <w:bCs/>
          <w:sz w:val="24"/>
          <w:szCs w:val="24"/>
        </w:rPr>
        <w:t xml:space="preserve">. pakeisti </w:t>
      </w:r>
      <w:r w:rsidR="007D2563" w:rsidRPr="00BF1CEE">
        <w:rPr>
          <w:rFonts w:ascii="Times New Roman" w:hAnsi="Times New Roman" w:cs="Times New Roman"/>
          <w:bCs/>
          <w:sz w:val="24"/>
          <w:szCs w:val="24"/>
        </w:rPr>
        <w:t>41.1</w:t>
      </w:r>
      <w:r w:rsidRPr="00BF1CEE">
        <w:rPr>
          <w:rFonts w:ascii="Times New Roman" w:hAnsi="Times New Roman" w:cs="Times New Roman"/>
          <w:bCs/>
          <w:sz w:val="24"/>
          <w:szCs w:val="24"/>
        </w:rPr>
        <w:t xml:space="preserve"> punktą ir jį išdėstyti taip:</w:t>
      </w:r>
    </w:p>
    <w:p w14:paraId="041A044C" w14:textId="65DAE89C"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w:t>
      </w:r>
      <w:r w:rsidR="007D2563" w:rsidRPr="00BF1CEE">
        <w:rPr>
          <w:rFonts w:ascii="Times New Roman" w:hAnsi="Times New Roman" w:cs="Times New Roman"/>
          <w:bCs/>
          <w:sz w:val="24"/>
          <w:szCs w:val="24"/>
        </w:rPr>
        <w:t>41.1</w:t>
      </w:r>
      <w:r w:rsidRPr="00BF1CEE">
        <w:rPr>
          <w:rFonts w:ascii="Times New Roman" w:hAnsi="Times New Roman" w:cs="Times New Roman"/>
          <w:bCs/>
          <w:sz w:val="24"/>
          <w:szCs w:val="24"/>
        </w:rPr>
        <w:t xml:space="preserve">. </w:t>
      </w:r>
      <w:r w:rsidR="007D2563" w:rsidRPr="00BF1CEE">
        <w:rPr>
          <w:rFonts w:ascii="Times New Roman" w:hAnsi="Times New Roman" w:cs="Times New Roman"/>
          <w:bCs/>
          <w:sz w:val="24"/>
          <w:szCs w:val="24"/>
        </w:rPr>
        <w:t>kiekvienais mokslo metais balandžio mėnesį CPRIS perkelti:</w:t>
      </w:r>
      <w:r w:rsidRPr="00BF1CEE">
        <w:rPr>
          <w:rFonts w:ascii="Times New Roman" w:hAnsi="Times New Roman" w:cs="Times New Roman"/>
          <w:bCs/>
          <w:sz w:val="24"/>
          <w:szCs w:val="24"/>
        </w:rPr>
        <w:t>“</w:t>
      </w:r>
      <w:r w:rsidR="007D2563" w:rsidRPr="00BF1CEE">
        <w:rPr>
          <w:rFonts w:ascii="Times New Roman" w:hAnsi="Times New Roman" w:cs="Times New Roman"/>
          <w:bCs/>
          <w:sz w:val="24"/>
          <w:szCs w:val="24"/>
        </w:rPr>
        <w:t>.</w:t>
      </w:r>
    </w:p>
    <w:p w14:paraId="2B396E06" w14:textId="50C72D5F" w:rsidR="007D2563" w:rsidRPr="00BF1CEE" w:rsidRDefault="00201F0D" w:rsidP="00807A65">
      <w:pPr>
        <w:spacing w:after="0" w:line="240" w:lineRule="auto"/>
        <w:ind w:firstLine="851"/>
        <w:jc w:val="both"/>
        <w:rPr>
          <w:rFonts w:ascii="Times New Roman" w:hAnsi="Times New Roman"/>
          <w:bCs/>
          <w:sz w:val="24"/>
          <w:szCs w:val="24"/>
        </w:rPr>
      </w:pPr>
      <w:r w:rsidRPr="00BF1CEE">
        <w:rPr>
          <w:rFonts w:ascii="Times New Roman" w:hAnsi="Times New Roman"/>
          <w:sz w:val="24"/>
          <w:szCs w:val="24"/>
        </w:rPr>
        <w:t xml:space="preserve">2. </w:t>
      </w:r>
      <w:r w:rsidR="007D2563" w:rsidRPr="00BF1CEE">
        <w:rPr>
          <w:rFonts w:ascii="Times New Roman" w:hAnsi="Times New Roman"/>
          <w:bCs/>
          <w:sz w:val="24"/>
          <w:szCs w:val="24"/>
        </w:rPr>
        <w:t>Sprendimą skelbti Teisės aktų registre (TAR) ir savivaldybės interneto svetainėje.</w:t>
      </w:r>
    </w:p>
    <w:p w14:paraId="2A118803" w14:textId="77777777" w:rsidR="002D61AD" w:rsidRPr="00BF1CEE" w:rsidRDefault="002D61AD" w:rsidP="00807A65">
      <w:pPr>
        <w:tabs>
          <w:tab w:val="center" w:pos="142"/>
          <w:tab w:val="left" w:pos="7655"/>
          <w:tab w:val="left" w:pos="7938"/>
          <w:tab w:val="right" w:pos="9638"/>
        </w:tabs>
        <w:spacing w:after="0" w:line="240" w:lineRule="auto"/>
        <w:rPr>
          <w:rFonts w:ascii="Times New Roman" w:hAnsi="Times New Roman" w:cs="Times New Roman"/>
          <w:sz w:val="24"/>
        </w:rPr>
      </w:pPr>
    </w:p>
    <w:p w14:paraId="7D9BA74A" w14:textId="77777777" w:rsidR="00780B81" w:rsidRPr="00BF1CEE" w:rsidRDefault="00780B81" w:rsidP="00807A65">
      <w:pPr>
        <w:tabs>
          <w:tab w:val="center" w:pos="142"/>
          <w:tab w:val="left" w:pos="3630"/>
        </w:tabs>
        <w:spacing w:after="0" w:line="240" w:lineRule="auto"/>
        <w:rPr>
          <w:rFonts w:ascii="Times New Roman" w:hAnsi="Times New Roman" w:cs="Times New Roman"/>
          <w:sz w:val="24"/>
        </w:rPr>
      </w:pPr>
      <w:r w:rsidRPr="00BF1CEE">
        <w:rPr>
          <w:rFonts w:ascii="Times New Roman" w:hAnsi="Times New Roman" w:cs="Times New Roman"/>
          <w:sz w:val="24"/>
        </w:rPr>
        <w:t>Savivaldybės meras</w:t>
      </w:r>
    </w:p>
    <w:p w14:paraId="576DB7AB" w14:textId="77777777" w:rsidR="00780B81" w:rsidRPr="00BF1CEE" w:rsidRDefault="00780B81" w:rsidP="00807A65">
      <w:pPr>
        <w:spacing w:after="0" w:line="240" w:lineRule="auto"/>
        <w:jc w:val="both"/>
        <w:rPr>
          <w:rFonts w:ascii="Times New Roman" w:hAnsi="Times New Roman" w:cs="Times New Roman"/>
          <w:sz w:val="24"/>
          <w:szCs w:val="24"/>
          <w:lang w:eastAsia="lt-LT"/>
        </w:rPr>
      </w:pPr>
    </w:p>
    <w:p w14:paraId="02014D81" w14:textId="77777777" w:rsidR="006E01AC" w:rsidRPr="00BF1CEE" w:rsidRDefault="006E01AC" w:rsidP="00807A65">
      <w:pPr>
        <w:spacing w:after="0" w:line="240" w:lineRule="auto"/>
        <w:rPr>
          <w:rFonts w:ascii="Times New Roman" w:hAnsi="Times New Roman" w:cs="Times New Roman"/>
          <w:sz w:val="24"/>
          <w:szCs w:val="24"/>
          <w:lang w:eastAsia="lt-LT"/>
        </w:rPr>
      </w:pPr>
    </w:p>
    <w:p w14:paraId="02F667CF" w14:textId="77777777" w:rsidR="00E9220D" w:rsidRPr="00BF1CEE" w:rsidRDefault="00E9220D" w:rsidP="00807A65">
      <w:pPr>
        <w:spacing w:after="0" w:line="240" w:lineRule="auto"/>
        <w:rPr>
          <w:rFonts w:ascii="Times New Roman" w:hAnsi="Times New Roman" w:cs="Times New Roman"/>
          <w:sz w:val="24"/>
          <w:szCs w:val="24"/>
          <w:lang w:eastAsia="lt-LT"/>
        </w:rPr>
      </w:pPr>
    </w:p>
    <w:p w14:paraId="147EC2D9" w14:textId="1524725A" w:rsidR="006E01AC" w:rsidRPr="00BF1CEE" w:rsidRDefault="006E01AC" w:rsidP="00807A65">
      <w:pPr>
        <w:spacing w:after="0" w:line="240" w:lineRule="auto"/>
        <w:rPr>
          <w:rFonts w:ascii="Times New Roman" w:hAnsi="Times New Roman" w:cs="Times New Roman"/>
          <w:sz w:val="24"/>
          <w:szCs w:val="24"/>
          <w:lang w:eastAsia="lt-LT"/>
        </w:rPr>
      </w:pPr>
    </w:p>
    <w:p w14:paraId="32439C92" w14:textId="66DA5784" w:rsidR="00807A65" w:rsidRPr="00BF1CEE" w:rsidRDefault="00807A65" w:rsidP="00807A65">
      <w:pPr>
        <w:spacing w:after="0" w:line="240" w:lineRule="auto"/>
        <w:rPr>
          <w:rFonts w:ascii="Times New Roman" w:hAnsi="Times New Roman" w:cs="Times New Roman"/>
          <w:sz w:val="24"/>
          <w:szCs w:val="24"/>
          <w:lang w:eastAsia="lt-LT"/>
        </w:rPr>
      </w:pPr>
    </w:p>
    <w:p w14:paraId="615C51EC" w14:textId="2DBFA4F3" w:rsidR="00807A65" w:rsidRPr="00BF1CEE" w:rsidRDefault="00807A65" w:rsidP="00807A65">
      <w:pPr>
        <w:spacing w:after="0" w:line="240" w:lineRule="auto"/>
        <w:rPr>
          <w:rFonts w:ascii="Times New Roman" w:hAnsi="Times New Roman" w:cs="Times New Roman"/>
          <w:sz w:val="24"/>
          <w:szCs w:val="24"/>
          <w:lang w:eastAsia="lt-LT"/>
        </w:rPr>
      </w:pPr>
    </w:p>
    <w:p w14:paraId="2C27CC6E" w14:textId="0DDA5CC0" w:rsidR="00807A65" w:rsidRPr="00BF1CEE" w:rsidRDefault="00807A65" w:rsidP="00807A65">
      <w:pPr>
        <w:spacing w:after="0" w:line="240" w:lineRule="auto"/>
        <w:rPr>
          <w:rFonts w:ascii="Times New Roman" w:hAnsi="Times New Roman" w:cs="Times New Roman"/>
          <w:sz w:val="24"/>
          <w:szCs w:val="24"/>
          <w:lang w:eastAsia="lt-LT"/>
        </w:rPr>
      </w:pPr>
    </w:p>
    <w:p w14:paraId="0D24DB7D" w14:textId="5A05048E" w:rsidR="00807A65" w:rsidRPr="00BF1CEE" w:rsidRDefault="00807A65" w:rsidP="00807A65">
      <w:pPr>
        <w:spacing w:after="0" w:line="240" w:lineRule="auto"/>
        <w:rPr>
          <w:rFonts w:ascii="Times New Roman" w:hAnsi="Times New Roman" w:cs="Times New Roman"/>
          <w:sz w:val="24"/>
          <w:szCs w:val="24"/>
          <w:lang w:eastAsia="lt-LT"/>
        </w:rPr>
      </w:pPr>
    </w:p>
    <w:p w14:paraId="0D8C93A1" w14:textId="65084B5F" w:rsidR="00807A65" w:rsidRPr="00BF1CEE" w:rsidRDefault="00807A65" w:rsidP="00807A65">
      <w:pPr>
        <w:spacing w:after="0" w:line="240" w:lineRule="auto"/>
        <w:rPr>
          <w:rFonts w:ascii="Times New Roman" w:hAnsi="Times New Roman" w:cs="Times New Roman"/>
          <w:sz w:val="24"/>
          <w:szCs w:val="24"/>
          <w:lang w:eastAsia="lt-LT"/>
        </w:rPr>
      </w:pPr>
    </w:p>
    <w:p w14:paraId="0A406B15" w14:textId="6458C9DC" w:rsidR="00807A65" w:rsidRPr="00BF1CEE" w:rsidRDefault="00807A65" w:rsidP="00807A65">
      <w:pPr>
        <w:spacing w:after="0" w:line="240" w:lineRule="auto"/>
        <w:rPr>
          <w:rFonts w:ascii="Times New Roman" w:hAnsi="Times New Roman" w:cs="Times New Roman"/>
          <w:sz w:val="24"/>
          <w:szCs w:val="24"/>
          <w:lang w:eastAsia="lt-LT"/>
        </w:rPr>
      </w:pPr>
    </w:p>
    <w:p w14:paraId="3D44F6D5" w14:textId="19BE112A" w:rsidR="00807A65" w:rsidRPr="00BF1CEE" w:rsidRDefault="00807A65" w:rsidP="00807A65">
      <w:pPr>
        <w:spacing w:after="0" w:line="240" w:lineRule="auto"/>
        <w:rPr>
          <w:rFonts w:ascii="Times New Roman" w:hAnsi="Times New Roman" w:cs="Times New Roman"/>
          <w:sz w:val="24"/>
          <w:szCs w:val="24"/>
          <w:lang w:eastAsia="lt-LT"/>
        </w:rPr>
      </w:pPr>
    </w:p>
    <w:p w14:paraId="2BA52C2F" w14:textId="7A9CDC31" w:rsidR="00807A65" w:rsidRPr="00BF1CEE" w:rsidRDefault="00807A65" w:rsidP="00807A65">
      <w:pPr>
        <w:spacing w:after="0" w:line="240" w:lineRule="auto"/>
        <w:rPr>
          <w:rFonts w:ascii="Times New Roman" w:hAnsi="Times New Roman" w:cs="Times New Roman"/>
          <w:sz w:val="24"/>
          <w:szCs w:val="24"/>
          <w:lang w:eastAsia="lt-LT"/>
        </w:rPr>
      </w:pPr>
    </w:p>
    <w:p w14:paraId="6EB82AD3" w14:textId="2A4FD791" w:rsidR="00807A65" w:rsidRPr="00BF1CEE" w:rsidRDefault="00807A65" w:rsidP="00807A65">
      <w:pPr>
        <w:spacing w:after="0" w:line="240" w:lineRule="auto"/>
        <w:rPr>
          <w:rFonts w:ascii="Times New Roman" w:hAnsi="Times New Roman" w:cs="Times New Roman"/>
          <w:sz w:val="24"/>
          <w:szCs w:val="24"/>
          <w:lang w:eastAsia="lt-LT"/>
        </w:rPr>
      </w:pPr>
    </w:p>
    <w:p w14:paraId="540D9357" w14:textId="27DA5D41" w:rsidR="00807A65" w:rsidRPr="00BF1CEE" w:rsidRDefault="00807A65" w:rsidP="00807A65">
      <w:pPr>
        <w:spacing w:after="0" w:line="240" w:lineRule="auto"/>
        <w:rPr>
          <w:rFonts w:ascii="Times New Roman" w:hAnsi="Times New Roman" w:cs="Times New Roman"/>
          <w:sz w:val="24"/>
          <w:szCs w:val="24"/>
          <w:lang w:eastAsia="lt-LT"/>
        </w:rPr>
      </w:pPr>
    </w:p>
    <w:p w14:paraId="176262B9" w14:textId="77777777" w:rsidR="00807A65" w:rsidRPr="00BF1CEE" w:rsidRDefault="00807A65" w:rsidP="00807A65">
      <w:pPr>
        <w:spacing w:after="0" w:line="240" w:lineRule="auto"/>
        <w:rPr>
          <w:rFonts w:ascii="Times New Roman" w:hAnsi="Times New Roman" w:cs="Times New Roman"/>
          <w:sz w:val="24"/>
          <w:szCs w:val="24"/>
          <w:lang w:eastAsia="lt-LT"/>
        </w:rPr>
      </w:pPr>
    </w:p>
    <w:p w14:paraId="6906D222" w14:textId="6F1F07E5" w:rsidR="001E2907" w:rsidRPr="00BF1CEE" w:rsidRDefault="00B16F32" w:rsidP="00807A65">
      <w:pPr>
        <w:spacing w:after="0" w:line="240" w:lineRule="auto"/>
        <w:rPr>
          <w:rFonts w:ascii="Times New Roman" w:hAnsi="Times New Roman" w:cs="Times New Roman"/>
          <w:sz w:val="24"/>
          <w:szCs w:val="24"/>
          <w:lang w:eastAsia="lt-LT"/>
        </w:rPr>
        <w:sectPr w:rsidR="001E2907" w:rsidRPr="00BF1CEE" w:rsidSect="00E9220D">
          <w:headerReference w:type="default" r:id="rId8"/>
          <w:headerReference w:type="first" r:id="rId9"/>
          <w:type w:val="nextColumn"/>
          <w:pgSz w:w="11909" w:h="16834"/>
          <w:pgMar w:top="1134" w:right="567" w:bottom="1134" w:left="1701" w:header="567" w:footer="567" w:gutter="0"/>
          <w:pgNumType w:start="1"/>
          <w:cols w:space="1296"/>
          <w:noEndnote/>
          <w:titlePg/>
          <w:docGrid w:linePitch="299"/>
        </w:sectPr>
      </w:pPr>
      <w:r w:rsidRPr="00BF1CEE">
        <w:rPr>
          <w:rFonts w:ascii="Times New Roman" w:hAnsi="Times New Roman" w:cs="Times New Roman"/>
          <w:sz w:val="24"/>
          <w:szCs w:val="24"/>
          <w:lang w:eastAsia="lt-LT"/>
        </w:rPr>
        <w:t>Lina Jadenkuvienė</w:t>
      </w:r>
      <w:r w:rsidR="001E2907" w:rsidRPr="00BF1CEE">
        <w:rPr>
          <w:rFonts w:ascii="Times New Roman" w:hAnsi="Times New Roman" w:cs="Times New Roman"/>
          <w:sz w:val="24"/>
          <w:szCs w:val="24"/>
          <w:lang w:eastAsia="lt-LT"/>
        </w:rPr>
        <w:t xml:space="preserve"> </w:t>
      </w:r>
    </w:p>
    <w:p w14:paraId="45B8634E" w14:textId="77777777" w:rsidR="004C3F3A" w:rsidRPr="00BF1CEE" w:rsidRDefault="004C3F3A" w:rsidP="00807A65">
      <w:pPr>
        <w:spacing w:after="0" w:line="240" w:lineRule="auto"/>
        <w:jc w:val="center"/>
        <w:rPr>
          <w:rFonts w:ascii="Times New Roman" w:hAnsi="Times New Roman" w:cs="Times New Roman"/>
          <w:sz w:val="24"/>
          <w:szCs w:val="24"/>
          <w:lang w:eastAsia="lt-LT"/>
        </w:rPr>
      </w:pPr>
      <w:r w:rsidRPr="00BF1CEE">
        <w:rPr>
          <w:rFonts w:ascii="Times New Roman" w:hAnsi="Times New Roman" w:cs="Times New Roman"/>
          <w:b/>
          <w:sz w:val="24"/>
          <w:szCs w:val="24"/>
        </w:rPr>
        <w:lastRenderedPageBreak/>
        <w:t>AIŠKINAMASIS RAŠTAS</w:t>
      </w:r>
    </w:p>
    <w:p w14:paraId="4DC671F7" w14:textId="42C3AB32" w:rsidR="004C3F3A" w:rsidRPr="00BF1CEE" w:rsidRDefault="004C3F3A" w:rsidP="00807A65">
      <w:pPr>
        <w:spacing w:after="0" w:line="240" w:lineRule="auto"/>
        <w:jc w:val="center"/>
        <w:rPr>
          <w:rFonts w:ascii="Times New Roman" w:hAnsi="Times New Roman" w:cs="Times New Roman"/>
          <w:b/>
          <w:sz w:val="24"/>
          <w:szCs w:val="24"/>
        </w:rPr>
      </w:pPr>
      <w:r w:rsidRPr="00BF1CEE">
        <w:rPr>
          <w:rFonts w:ascii="Times New Roman" w:hAnsi="Times New Roman" w:cs="Times New Roman"/>
          <w:b/>
          <w:sz w:val="24"/>
          <w:szCs w:val="24"/>
        </w:rPr>
        <w:t>PRIE KRETINGOS RAJONO SAVIVALDYBĖS TARYBOS SPRENDIMO PROJEKTO „</w:t>
      </w:r>
      <w:r w:rsidR="007D2563" w:rsidRPr="00BF1CEE">
        <w:rPr>
          <w:rFonts w:ascii="Times New Roman" w:hAnsi="Times New Roman" w:cs="Times New Roman"/>
          <w:b/>
          <w:bCs/>
          <w:sz w:val="24"/>
          <w:szCs w:val="24"/>
        </w:rPr>
        <w:t>DĖL KRETINGOS RAJONO SAVIVALDYBĖS TARYBOS 2011 M. SAUSIO 27 D. SPRENDIMO NR. T2-21 „DĖL VAIKŲ CENTRALIZUOTO PRIĖMIMO Į KRETINGOS RAJONO MOKYKLŲ IKIMOKYKLINIO IR PRIEŠMOKYKLINIO UGDYMO GRUPES TVARKOS APRAŠO PATVIRTINIMO“ PAKEITIMO</w:t>
      </w:r>
      <w:r w:rsidR="00992900" w:rsidRPr="00BF1CEE">
        <w:rPr>
          <w:rFonts w:ascii="Times New Roman" w:hAnsi="Times New Roman" w:cs="Times New Roman"/>
          <w:b/>
          <w:bCs/>
          <w:sz w:val="24"/>
          <w:szCs w:val="24"/>
        </w:rPr>
        <w:t>“</w:t>
      </w:r>
    </w:p>
    <w:p w14:paraId="510EE746" w14:textId="77777777" w:rsidR="00BF1BF8" w:rsidRPr="00BF1CEE" w:rsidRDefault="00BF1BF8" w:rsidP="00807A65">
      <w:pPr>
        <w:spacing w:after="0" w:line="240" w:lineRule="auto"/>
        <w:rPr>
          <w:rFonts w:ascii="Times New Roman" w:hAnsi="Times New Roman" w:cs="Times New Roman"/>
          <w:b/>
          <w:sz w:val="24"/>
          <w:szCs w:val="24"/>
        </w:rPr>
      </w:pPr>
    </w:p>
    <w:p w14:paraId="43CB3A67" w14:textId="7570B67D" w:rsidR="004C3F3A" w:rsidRPr="00BF1CEE" w:rsidRDefault="004C3F3A" w:rsidP="00807A65">
      <w:pPr>
        <w:spacing w:after="0" w:line="240" w:lineRule="auto"/>
        <w:jc w:val="center"/>
        <w:rPr>
          <w:rFonts w:ascii="Times New Roman" w:hAnsi="Times New Roman" w:cs="Times New Roman"/>
          <w:sz w:val="24"/>
          <w:szCs w:val="24"/>
        </w:rPr>
      </w:pPr>
      <w:r w:rsidRPr="00BF1CEE">
        <w:rPr>
          <w:rFonts w:ascii="Times New Roman" w:hAnsi="Times New Roman" w:cs="Times New Roman"/>
          <w:sz w:val="24"/>
          <w:szCs w:val="24"/>
        </w:rPr>
        <w:t>20</w:t>
      </w:r>
      <w:r w:rsidR="00BE6665" w:rsidRPr="00BF1CEE">
        <w:rPr>
          <w:rFonts w:ascii="Times New Roman" w:hAnsi="Times New Roman" w:cs="Times New Roman"/>
          <w:sz w:val="24"/>
          <w:szCs w:val="24"/>
        </w:rPr>
        <w:t>2</w:t>
      </w:r>
      <w:r w:rsidR="007F210F" w:rsidRPr="00BF1CEE">
        <w:rPr>
          <w:rFonts w:ascii="Times New Roman" w:hAnsi="Times New Roman" w:cs="Times New Roman"/>
          <w:sz w:val="24"/>
          <w:szCs w:val="24"/>
        </w:rPr>
        <w:t>3</w:t>
      </w:r>
      <w:r w:rsidRPr="00BF1CEE">
        <w:rPr>
          <w:rFonts w:ascii="Times New Roman" w:hAnsi="Times New Roman" w:cs="Times New Roman"/>
          <w:sz w:val="24"/>
          <w:szCs w:val="24"/>
        </w:rPr>
        <w:t>-0</w:t>
      </w:r>
      <w:r w:rsidR="007D2563" w:rsidRPr="00BF1CEE">
        <w:rPr>
          <w:rFonts w:ascii="Times New Roman" w:hAnsi="Times New Roman" w:cs="Times New Roman"/>
          <w:sz w:val="24"/>
          <w:szCs w:val="24"/>
        </w:rPr>
        <w:t>2</w:t>
      </w:r>
      <w:r w:rsidRPr="00BF1CEE">
        <w:rPr>
          <w:rFonts w:ascii="Times New Roman" w:hAnsi="Times New Roman" w:cs="Times New Roman"/>
          <w:sz w:val="24"/>
          <w:szCs w:val="24"/>
        </w:rPr>
        <w:t>-</w:t>
      </w:r>
    </w:p>
    <w:p w14:paraId="668C5051" w14:textId="77777777" w:rsidR="004C3F3A" w:rsidRPr="00BF1CEE" w:rsidRDefault="004C3F3A" w:rsidP="00807A65">
      <w:pPr>
        <w:spacing w:after="0" w:line="240" w:lineRule="auto"/>
        <w:jc w:val="center"/>
        <w:rPr>
          <w:rFonts w:ascii="Times New Roman" w:hAnsi="Times New Roman" w:cs="Times New Roman"/>
          <w:sz w:val="24"/>
          <w:szCs w:val="24"/>
        </w:rPr>
      </w:pPr>
      <w:r w:rsidRPr="00BF1CEE">
        <w:rPr>
          <w:rFonts w:ascii="Times New Roman" w:hAnsi="Times New Roman" w:cs="Times New Roman"/>
          <w:sz w:val="24"/>
          <w:szCs w:val="24"/>
        </w:rPr>
        <w:t>Kretinga</w:t>
      </w:r>
    </w:p>
    <w:p w14:paraId="2FF21788" w14:textId="77777777" w:rsidR="004C3F3A" w:rsidRPr="00BF1CEE" w:rsidRDefault="004C3F3A" w:rsidP="00807A65">
      <w:pPr>
        <w:spacing w:after="0" w:line="240" w:lineRule="auto"/>
        <w:jc w:val="both"/>
        <w:rPr>
          <w:rFonts w:ascii="Times New Roman" w:hAnsi="Times New Roman" w:cs="Times New Roman"/>
          <w:sz w:val="24"/>
          <w:szCs w:val="24"/>
        </w:rPr>
      </w:pPr>
    </w:p>
    <w:p w14:paraId="757D89A8" w14:textId="77777777" w:rsidR="004C3F3A" w:rsidRPr="00BF1CEE" w:rsidRDefault="004C3F3A" w:rsidP="00807A65">
      <w:pPr>
        <w:pStyle w:val="Sraopastraipa"/>
        <w:numPr>
          <w:ilvl w:val="0"/>
          <w:numId w:val="10"/>
        </w:numPr>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BF1CEE">
        <w:rPr>
          <w:rFonts w:ascii="Times New Roman" w:hAnsi="Times New Roman" w:cs="Times New Roman"/>
          <w:b/>
          <w:sz w:val="24"/>
          <w:szCs w:val="24"/>
        </w:rPr>
        <w:t>Parengto sprendimo projekto tikslai ir uždaviniai.</w:t>
      </w:r>
    </w:p>
    <w:p w14:paraId="6C16D648" w14:textId="7971017D" w:rsidR="00992900" w:rsidRPr="00BF1CEE" w:rsidRDefault="004A21B0" w:rsidP="00807A65">
      <w:pPr>
        <w:tabs>
          <w:tab w:val="left" w:pos="0"/>
          <w:tab w:val="left" w:pos="1134"/>
        </w:tabs>
        <w:spacing w:after="0" w:line="240" w:lineRule="auto"/>
        <w:ind w:firstLine="851"/>
        <w:jc w:val="both"/>
        <w:rPr>
          <w:rFonts w:ascii="Times New Roman" w:hAnsi="Times New Roman"/>
          <w:sz w:val="24"/>
          <w:szCs w:val="24"/>
        </w:rPr>
      </w:pPr>
      <w:r w:rsidRPr="00BF1CEE">
        <w:rPr>
          <w:rFonts w:ascii="Times New Roman" w:hAnsi="Times New Roman"/>
          <w:sz w:val="24"/>
          <w:szCs w:val="24"/>
        </w:rPr>
        <w:t xml:space="preserve">Sprendimo projekto tikslas </w:t>
      </w:r>
      <w:r w:rsidR="007B1377" w:rsidRPr="00BF1CEE">
        <w:rPr>
          <w:rFonts w:ascii="Times New Roman" w:hAnsi="Times New Roman"/>
          <w:sz w:val="24"/>
          <w:szCs w:val="24"/>
        </w:rPr>
        <w:t>–</w:t>
      </w:r>
      <w:r w:rsidR="00992900" w:rsidRPr="00BF1CEE">
        <w:rPr>
          <w:rFonts w:ascii="Times New Roman" w:hAnsi="Times New Roman"/>
          <w:sz w:val="24"/>
          <w:szCs w:val="24"/>
        </w:rPr>
        <w:t xml:space="preserve"> pakeisti </w:t>
      </w:r>
      <w:r w:rsidR="007D2563" w:rsidRPr="00BF1CEE">
        <w:rPr>
          <w:rFonts w:ascii="Times New Roman" w:hAnsi="Times New Roman"/>
          <w:sz w:val="24"/>
          <w:szCs w:val="24"/>
        </w:rPr>
        <w:t>Vaikų priėmimo į Kretingos rajono mokyklų ikimokyklinio ir priešmokyklinio ugdymo grupes tvarkos aprašą (toliau – Aprašas), patvirtintą Kretingos rajono savivaldybės tarybos 2011 m. sausio 27 d. sprendimu Nr. T2-21 „Dėl vaikų centralizuoto priėmimo į Kretingos rajono mokyklų ikimokyklinio ir priešmokyklinio ugdymo grupes tvarkos aprašo patvirtinimo“ (Kretingos rajono savivaldybės tarybos 2016 m. spalio 27 d. sprendimo Nr. T2-280 redakcija)</w:t>
      </w:r>
      <w:r w:rsidR="00020080" w:rsidRPr="00BF1CEE">
        <w:rPr>
          <w:rFonts w:ascii="Times New Roman" w:hAnsi="Times New Roman"/>
          <w:sz w:val="24"/>
          <w:szCs w:val="24"/>
        </w:rPr>
        <w:t>, įgyvendinant Lietuvos Respublikos švietimo įstatymo nuostatas.</w:t>
      </w:r>
    </w:p>
    <w:p w14:paraId="3D33FF3B" w14:textId="77777777" w:rsidR="009469F4" w:rsidRPr="00BF1CEE" w:rsidRDefault="009469F4" w:rsidP="00807A65">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Times New Roman" w:hAnsi="Times New Roman" w:cs="Times New Roman"/>
          <w:b/>
          <w:sz w:val="24"/>
          <w:szCs w:val="24"/>
          <w:lang w:eastAsia="ru-RU"/>
        </w:rPr>
      </w:pPr>
      <w:r w:rsidRPr="00BF1CEE">
        <w:rPr>
          <w:rFonts w:ascii="Times New Roman" w:eastAsia="Times New Roman" w:hAnsi="Times New Roman" w:cs="Times New Roman"/>
          <w:b/>
          <w:sz w:val="24"/>
          <w:szCs w:val="24"/>
          <w:lang w:eastAsia="ru-RU"/>
        </w:rPr>
        <w:t xml:space="preserve">2. Kaip šiuo metu sureguliuoti sprendimo projekte aptarti klausimai. </w:t>
      </w:r>
    </w:p>
    <w:p w14:paraId="5E684593" w14:textId="2DD91ADB" w:rsidR="00026B99" w:rsidRPr="00BF1CEE" w:rsidRDefault="001C5927" w:rsidP="00807A65">
      <w:pPr>
        <w:tabs>
          <w:tab w:val="left" w:pos="0"/>
          <w:tab w:val="left" w:pos="1134"/>
        </w:tabs>
        <w:spacing w:after="0" w:line="240" w:lineRule="auto"/>
        <w:ind w:firstLine="851"/>
        <w:jc w:val="both"/>
        <w:rPr>
          <w:rFonts w:ascii="Times New Roman" w:hAnsi="Times New Roman"/>
          <w:sz w:val="24"/>
          <w:szCs w:val="24"/>
        </w:rPr>
      </w:pPr>
      <w:r w:rsidRPr="00BF1CEE">
        <w:rPr>
          <w:rFonts w:ascii="Times New Roman" w:hAnsi="Times New Roman"/>
          <w:sz w:val="24"/>
          <w:szCs w:val="24"/>
        </w:rPr>
        <w:t xml:space="preserve">2023-01-01 įsigaliojo Lietuvos Respublikos švietimo įstatymo pakeitimai, priimti  2020 m. lapkričio 10 d. </w:t>
      </w:r>
      <w:r w:rsidRPr="00BF1CEE">
        <w:rPr>
          <w:rFonts w:ascii="Times New Roman" w:hAnsi="Times New Roman"/>
          <w:bCs/>
          <w:sz w:val="24"/>
          <w:szCs w:val="24"/>
        </w:rPr>
        <w:t>Lietuvos Respublikos švietimo įstatymo Nr. I-1489 2, 7, 8, 24, 36, 47 ir 67 straipsnių pakeitimo įstatymu</w:t>
      </w:r>
      <w:r w:rsidRPr="00BF1CEE">
        <w:rPr>
          <w:rFonts w:ascii="Times New Roman" w:hAnsi="Times New Roman"/>
          <w:sz w:val="24"/>
          <w:szCs w:val="24"/>
        </w:rPr>
        <w:t xml:space="preserve"> Nr. XIII-3416. Nuo 2023-01-01 įgyvendinamos nuostatos dėl priešmokyklinio ugdymo – </w:t>
      </w:r>
      <w:r w:rsidRPr="00BF1CEE">
        <w:rPr>
          <w:rFonts w:ascii="Times New Roman" w:hAnsi="Times New Roman"/>
          <w:iCs/>
          <w:sz w:val="24"/>
          <w:szCs w:val="24"/>
        </w:rPr>
        <w:t xml:space="preserve">priešmokyklinis ugdymas pradedamas teikti vaikui, kai tais kalendoriniais metais iki balandžio 30 dienos jam sueina 5 metai, gali būti teikiamas vėliau tėvų sprendimu, bet ne vėliau, negu vaikui tais kalendoriniais metais sueina 6 metai ir gali trukti dvejus metus. </w:t>
      </w:r>
      <w:r w:rsidRPr="00BF1CEE">
        <w:rPr>
          <w:rFonts w:ascii="Times New Roman" w:hAnsi="Times New Roman"/>
          <w:sz w:val="24"/>
          <w:szCs w:val="24"/>
        </w:rPr>
        <w:t xml:space="preserve">Nuo 2023-09-01 įgyvendinamos nuostatos dėl ikimokyklinio ugdymo – ugdymas pagal ikimokyklinio ugdymo programą yra visuotinis nuo 4 metų amžiaus, t. y. visiems vaikams, kuriems pasirinktais einamaisiais metais sueina 4 metai, turi būti užtikrinamas institucinis ugdymas, jeigu to pageidauja tėvai. 2024-09-01 visuotinis ugdymas </w:t>
      </w:r>
      <w:r w:rsidR="009277D2" w:rsidRPr="00BF1CEE">
        <w:rPr>
          <w:rFonts w:ascii="Times New Roman" w:hAnsi="Times New Roman"/>
          <w:sz w:val="24"/>
          <w:szCs w:val="24"/>
        </w:rPr>
        <w:t xml:space="preserve">bus </w:t>
      </w:r>
      <w:r w:rsidRPr="00BF1CEE">
        <w:rPr>
          <w:rFonts w:ascii="Times New Roman" w:hAnsi="Times New Roman"/>
          <w:sz w:val="24"/>
          <w:szCs w:val="24"/>
        </w:rPr>
        <w:t>teikiamas nuo 3 metų amžiaus, 2025-09-01 – nuo 2 metų amžiaus. Tėvų registracijos prašymo elektroninėje versijoje prie prioriteto „</w:t>
      </w:r>
      <w:r w:rsidRPr="00BF1CEE">
        <w:rPr>
          <w:rFonts w:ascii="Times New Roman" w:hAnsi="Times New Roman"/>
          <w:bCs/>
          <w:sz w:val="24"/>
          <w:szCs w:val="24"/>
        </w:rPr>
        <w:t xml:space="preserve">23.2.2. vaikams, kuriems einamaisiais metais teikiamas visuotinis ugdymas, vadovaujantis Lietuvos Respublikos švietimo įstatymo 7 straipsnio 3 dalies nuostatomis“ kiekvienais metais skliaustuose bus pateikiama informacija apie vaiko amžių, kuriam prioritetas einamaisiais metais taikomas. </w:t>
      </w:r>
      <w:r w:rsidRPr="00BF1CEE">
        <w:rPr>
          <w:rFonts w:ascii="Times New Roman" w:hAnsi="Times New Roman"/>
          <w:sz w:val="24"/>
          <w:szCs w:val="24"/>
        </w:rPr>
        <w:t>Paankstinus priešmokyklinį ugdymą, sudarius galimybę ugdymą teikti dvejus metus, reikalinga ankstinti priėmimo į priešmokyklinio ugdymo grupes terminą, nes, vadovaujantis Kretingos rajono savivaldybės tarybos 2012 m. sausio 26 d. sprendimo Nr. T2-26 „Dėl priėmimo į Kretingos rajono savivaldybės bendrojo ugdymo mokyklas tvarkos aprašo tvirtinimo“ 56 punktu,  kiekvienais kalendoriniais metais Kretingos rajono savivaldybės tarybos sprendimu iki gegužės 31 d. Mokykloms nustatomas mokinių, ugdomų pagal priešmokyklinio ugdymo programą, skaičius ir priešmokyklinio ugdymo grupių  skaičius.</w:t>
      </w:r>
      <w:r w:rsidR="004C4078" w:rsidRPr="00BF1CEE">
        <w:rPr>
          <w:rFonts w:ascii="Times New Roman" w:hAnsi="Times New Roman" w:cs="Times New Roman"/>
          <w:bCs/>
          <w:sz w:val="24"/>
          <w:szCs w:val="24"/>
        </w:rPr>
        <w:t xml:space="preserve"> </w:t>
      </w:r>
      <w:r w:rsidR="00103F45" w:rsidRPr="00BF1CEE">
        <w:rPr>
          <w:rFonts w:ascii="Times New Roman" w:hAnsi="Times New Roman" w:cs="Times New Roman"/>
          <w:bCs/>
          <w:sz w:val="24"/>
          <w:szCs w:val="24"/>
        </w:rPr>
        <w:t>S</w:t>
      </w:r>
      <w:r w:rsidR="0059081C" w:rsidRPr="00BF1CEE">
        <w:rPr>
          <w:rFonts w:ascii="Times New Roman" w:hAnsi="Times New Roman" w:cs="Times New Roman"/>
          <w:bCs/>
          <w:sz w:val="24"/>
          <w:szCs w:val="24"/>
        </w:rPr>
        <w:t xml:space="preserve">iūloma suvienodinti sąlygas </w:t>
      </w:r>
      <w:r w:rsidR="00103F45" w:rsidRPr="00BF1CEE">
        <w:rPr>
          <w:rFonts w:ascii="Times New Roman" w:hAnsi="Times New Roman" w:cs="Times New Roman"/>
          <w:bCs/>
          <w:sz w:val="24"/>
          <w:szCs w:val="24"/>
        </w:rPr>
        <w:t xml:space="preserve">gauti institucinį ugdymą </w:t>
      </w:r>
      <w:r w:rsidR="0059081C" w:rsidRPr="00BF1CEE">
        <w:rPr>
          <w:rFonts w:ascii="Times New Roman" w:hAnsi="Times New Roman" w:cs="Times New Roman"/>
          <w:bCs/>
          <w:sz w:val="24"/>
          <w:szCs w:val="24"/>
        </w:rPr>
        <w:t>vaikams iš pilnų šeimų ir vaikams, kuriuos augina vieniši tėvai</w:t>
      </w:r>
      <w:r w:rsidR="00103F45" w:rsidRPr="00BF1CEE">
        <w:rPr>
          <w:rFonts w:ascii="Times New Roman" w:hAnsi="Times New Roman" w:cs="Times New Roman"/>
          <w:bCs/>
          <w:sz w:val="24"/>
          <w:szCs w:val="24"/>
        </w:rPr>
        <w:t>, papildant 23.2.4 prioritetą. P</w:t>
      </w:r>
      <w:r w:rsidR="0059081C" w:rsidRPr="00BF1CEE">
        <w:rPr>
          <w:rFonts w:ascii="Times New Roman" w:hAnsi="Times New Roman" w:cs="Times New Roman"/>
          <w:bCs/>
          <w:sz w:val="24"/>
          <w:szCs w:val="24"/>
        </w:rPr>
        <w:t xml:space="preserve">ilnos šeimos abu dirbantys tėvai, </w:t>
      </w:r>
      <w:r w:rsidR="00103F45" w:rsidRPr="00BF1CEE">
        <w:rPr>
          <w:rFonts w:ascii="Times New Roman" w:hAnsi="Times New Roman" w:cs="Times New Roman"/>
          <w:bCs/>
          <w:sz w:val="24"/>
          <w:szCs w:val="24"/>
        </w:rPr>
        <w:t xml:space="preserve">taip pat kaip </w:t>
      </w:r>
      <w:r w:rsidR="0059081C" w:rsidRPr="00BF1CEE">
        <w:rPr>
          <w:rFonts w:ascii="Times New Roman" w:hAnsi="Times New Roman" w:cs="Times New Roman"/>
          <w:bCs/>
          <w:sz w:val="24"/>
          <w:szCs w:val="24"/>
        </w:rPr>
        <w:t>vieniš</w:t>
      </w:r>
      <w:r w:rsidR="00103F45" w:rsidRPr="00BF1CEE">
        <w:rPr>
          <w:rFonts w:ascii="Times New Roman" w:hAnsi="Times New Roman" w:cs="Times New Roman"/>
          <w:bCs/>
          <w:sz w:val="24"/>
          <w:szCs w:val="24"/>
        </w:rPr>
        <w:t>i</w:t>
      </w:r>
      <w:r w:rsidR="0059081C" w:rsidRPr="00BF1CEE">
        <w:rPr>
          <w:rFonts w:ascii="Times New Roman" w:hAnsi="Times New Roman" w:cs="Times New Roman"/>
          <w:bCs/>
          <w:sz w:val="24"/>
          <w:szCs w:val="24"/>
        </w:rPr>
        <w:t xml:space="preserve"> dirbant</w:t>
      </w:r>
      <w:r w:rsidR="00103F45" w:rsidRPr="00BF1CEE">
        <w:rPr>
          <w:rFonts w:ascii="Times New Roman" w:hAnsi="Times New Roman" w:cs="Times New Roman"/>
          <w:bCs/>
          <w:sz w:val="24"/>
          <w:szCs w:val="24"/>
        </w:rPr>
        <w:t>y</w:t>
      </w:r>
      <w:r w:rsidR="0059081C" w:rsidRPr="00BF1CEE">
        <w:rPr>
          <w:rFonts w:ascii="Times New Roman" w:hAnsi="Times New Roman" w:cs="Times New Roman"/>
          <w:bCs/>
          <w:sz w:val="24"/>
          <w:szCs w:val="24"/>
        </w:rPr>
        <w:t xml:space="preserve">s </w:t>
      </w:r>
      <w:r w:rsidR="00103F45" w:rsidRPr="00BF1CEE">
        <w:rPr>
          <w:rFonts w:ascii="Times New Roman" w:hAnsi="Times New Roman" w:cs="Times New Roman"/>
          <w:bCs/>
          <w:sz w:val="24"/>
          <w:szCs w:val="24"/>
        </w:rPr>
        <w:t xml:space="preserve">tėvai, </w:t>
      </w:r>
      <w:r w:rsidR="0059081C" w:rsidRPr="00BF1CEE">
        <w:rPr>
          <w:rFonts w:ascii="Times New Roman" w:hAnsi="Times New Roman" w:cs="Times New Roman"/>
          <w:bCs/>
          <w:sz w:val="24"/>
          <w:szCs w:val="24"/>
        </w:rPr>
        <w:t>neturi galimybės pasirūpinti vaiku dėl vykdomų darbo santykių.</w:t>
      </w:r>
    </w:p>
    <w:p w14:paraId="395E9B34" w14:textId="4069E704" w:rsidR="007E4364" w:rsidRPr="00BF1CEE" w:rsidRDefault="0011442C" w:rsidP="0011442C">
      <w:pPr>
        <w:tabs>
          <w:tab w:val="left" w:pos="0"/>
          <w:tab w:val="left" w:pos="567"/>
          <w:tab w:val="left" w:pos="851"/>
          <w:tab w:val="left" w:pos="1134"/>
          <w:tab w:val="left" w:pos="1843"/>
          <w:tab w:val="left" w:pos="1985"/>
        </w:tabs>
        <w:spacing w:after="0" w:line="240" w:lineRule="auto"/>
        <w:ind w:left="851"/>
        <w:jc w:val="both"/>
        <w:rPr>
          <w:rFonts w:ascii="Times New Roman" w:hAnsi="Times New Roman" w:cs="Times New Roman"/>
          <w:b/>
          <w:sz w:val="24"/>
          <w:szCs w:val="24"/>
        </w:rPr>
      </w:pPr>
      <w:r w:rsidRPr="00BF1CEE">
        <w:rPr>
          <w:rFonts w:ascii="Times New Roman" w:eastAsia="Times New Roman" w:hAnsi="Times New Roman" w:cs="Times New Roman"/>
          <w:b/>
          <w:sz w:val="24"/>
          <w:szCs w:val="20"/>
        </w:rPr>
        <w:t xml:space="preserve">3. </w:t>
      </w:r>
      <w:r w:rsidR="004C3F3A" w:rsidRPr="00BF1CEE">
        <w:rPr>
          <w:rFonts w:ascii="Times New Roman" w:eastAsia="Times New Roman" w:hAnsi="Times New Roman" w:cs="Times New Roman"/>
          <w:b/>
          <w:sz w:val="24"/>
          <w:szCs w:val="20"/>
        </w:rPr>
        <w:t>Lėšų poreikis sprendimui įgyvendinti, projekto ekonominis pagrindimas.</w:t>
      </w:r>
      <w:r w:rsidR="00807A65" w:rsidRPr="00BF1CEE">
        <w:rPr>
          <w:rFonts w:ascii="Times New Roman" w:eastAsia="Times New Roman" w:hAnsi="Times New Roman" w:cs="Times New Roman"/>
          <w:b/>
          <w:sz w:val="24"/>
          <w:szCs w:val="20"/>
        </w:rPr>
        <w:t xml:space="preserve"> </w:t>
      </w:r>
      <w:r w:rsidR="0091750E" w:rsidRPr="00BF1CEE">
        <w:rPr>
          <w:rFonts w:ascii="Times New Roman" w:hAnsi="Times New Roman" w:cs="Times New Roman"/>
          <w:bCs/>
          <w:sz w:val="24"/>
          <w:szCs w:val="24"/>
        </w:rPr>
        <w:t>–</w:t>
      </w:r>
    </w:p>
    <w:p w14:paraId="0B455027" w14:textId="77777777" w:rsidR="004C3F3A" w:rsidRPr="00BF1CEE" w:rsidRDefault="004C3F3A" w:rsidP="00807A65">
      <w:pPr>
        <w:pStyle w:val="Sraopastraipa"/>
        <w:tabs>
          <w:tab w:val="left" w:pos="0"/>
          <w:tab w:val="left" w:pos="1134"/>
          <w:tab w:val="left" w:pos="1701"/>
          <w:tab w:val="left" w:pos="1843"/>
        </w:tabs>
        <w:spacing w:after="0" w:line="240" w:lineRule="auto"/>
        <w:ind w:left="0" w:firstLine="851"/>
        <w:jc w:val="both"/>
        <w:rPr>
          <w:rFonts w:ascii="Times New Roman" w:hAnsi="Times New Roman" w:cs="Times New Roman"/>
          <w:b/>
          <w:sz w:val="24"/>
          <w:szCs w:val="24"/>
        </w:rPr>
      </w:pPr>
      <w:r w:rsidRPr="00BF1CEE">
        <w:rPr>
          <w:rFonts w:ascii="Times New Roman" w:hAnsi="Times New Roman" w:cs="Times New Roman"/>
          <w:b/>
          <w:sz w:val="24"/>
          <w:szCs w:val="24"/>
        </w:rPr>
        <w:t>4. Vykdytojai.</w:t>
      </w:r>
    </w:p>
    <w:p w14:paraId="7D20A05C" w14:textId="41DA37E9" w:rsidR="001B66F8" w:rsidRPr="00BF1CEE" w:rsidRDefault="004C3F3A" w:rsidP="00807A65">
      <w:pPr>
        <w:pStyle w:val="Sraopastraipa"/>
        <w:tabs>
          <w:tab w:val="left" w:pos="0"/>
          <w:tab w:val="left" w:pos="1134"/>
          <w:tab w:val="left" w:pos="1701"/>
        </w:tabs>
        <w:spacing w:after="0" w:line="240" w:lineRule="auto"/>
        <w:ind w:left="0" w:firstLine="851"/>
        <w:jc w:val="both"/>
        <w:rPr>
          <w:rFonts w:ascii="Times New Roman" w:hAnsi="Times New Roman" w:cs="Times New Roman"/>
          <w:sz w:val="24"/>
          <w:szCs w:val="24"/>
        </w:rPr>
      </w:pPr>
      <w:r w:rsidRPr="00BF1CEE">
        <w:rPr>
          <w:rFonts w:ascii="Times New Roman" w:hAnsi="Times New Roman" w:cs="Times New Roman"/>
          <w:sz w:val="24"/>
          <w:szCs w:val="24"/>
        </w:rPr>
        <w:t xml:space="preserve">Kretingos rajono savivaldybės administracijos Švietimo skyrius, </w:t>
      </w:r>
      <w:r w:rsidR="00C71FF2" w:rsidRPr="00BF1CEE">
        <w:rPr>
          <w:rFonts w:ascii="Times New Roman" w:hAnsi="Times New Roman" w:cs="Times New Roman"/>
          <w:bCs/>
          <w:sz w:val="24"/>
          <w:szCs w:val="24"/>
        </w:rPr>
        <w:t>Kretingos rajono savivaldybės švietimo įstaigos.</w:t>
      </w:r>
    </w:p>
    <w:p w14:paraId="23C6A19D" w14:textId="12C9C817" w:rsidR="002718C6" w:rsidRPr="00BF1CEE" w:rsidRDefault="004C3F3A" w:rsidP="00807A65">
      <w:pPr>
        <w:pStyle w:val="Sraopastraipa"/>
        <w:tabs>
          <w:tab w:val="left" w:pos="0"/>
          <w:tab w:val="left" w:pos="1134"/>
          <w:tab w:val="left" w:pos="1701"/>
        </w:tabs>
        <w:spacing w:after="0" w:line="240" w:lineRule="auto"/>
        <w:ind w:left="0" w:firstLine="851"/>
        <w:jc w:val="both"/>
        <w:rPr>
          <w:rFonts w:ascii="Times New Roman" w:hAnsi="Times New Roman"/>
          <w:sz w:val="24"/>
          <w:szCs w:val="24"/>
        </w:rPr>
      </w:pPr>
      <w:r w:rsidRPr="00BF1CEE">
        <w:rPr>
          <w:rFonts w:ascii="Times New Roman" w:hAnsi="Times New Roman" w:cs="Times New Roman"/>
          <w:b/>
          <w:sz w:val="24"/>
          <w:szCs w:val="24"/>
        </w:rPr>
        <w:t>5. Įvykdymo terminai.</w:t>
      </w:r>
      <w:r w:rsidR="00807A65" w:rsidRPr="00BF1CEE">
        <w:rPr>
          <w:rFonts w:ascii="Times New Roman" w:hAnsi="Times New Roman" w:cs="Times New Roman"/>
          <w:b/>
          <w:sz w:val="24"/>
          <w:szCs w:val="24"/>
        </w:rPr>
        <w:t xml:space="preserve"> </w:t>
      </w:r>
      <w:r w:rsidR="0091750E" w:rsidRPr="00BF1CEE">
        <w:rPr>
          <w:rFonts w:ascii="Times New Roman" w:hAnsi="Times New Roman"/>
          <w:sz w:val="24"/>
          <w:szCs w:val="24"/>
        </w:rPr>
        <w:t>–</w:t>
      </w:r>
    </w:p>
    <w:p w14:paraId="358E2D8B" w14:textId="663C86BB" w:rsidR="00106726" w:rsidRPr="00BF1CEE" w:rsidRDefault="004C3F3A" w:rsidP="00807A65">
      <w:pPr>
        <w:pStyle w:val="Pagrindinistekstas1"/>
        <w:tabs>
          <w:tab w:val="left" w:pos="0"/>
          <w:tab w:val="left" w:pos="567"/>
          <w:tab w:val="left" w:pos="1134"/>
          <w:tab w:val="left" w:pos="1701"/>
        </w:tabs>
        <w:ind w:firstLine="851"/>
        <w:rPr>
          <w:rFonts w:ascii="Times New Roman" w:hAnsi="Times New Roman"/>
          <w:sz w:val="24"/>
          <w:szCs w:val="24"/>
        </w:rPr>
      </w:pPr>
      <w:r w:rsidRPr="00BF1CEE">
        <w:rPr>
          <w:rFonts w:ascii="Times New Roman" w:hAnsi="Times New Roman"/>
          <w:b/>
          <w:sz w:val="24"/>
          <w:szCs w:val="24"/>
          <w:lang w:val="lt-LT"/>
        </w:rPr>
        <w:t>6. Finansavimo šaltiniai.</w:t>
      </w:r>
      <w:r w:rsidR="00807A65" w:rsidRPr="00BF1CEE">
        <w:rPr>
          <w:rFonts w:ascii="Times New Roman" w:hAnsi="Times New Roman"/>
          <w:b/>
          <w:sz w:val="24"/>
          <w:szCs w:val="24"/>
          <w:lang w:val="lt-LT"/>
        </w:rPr>
        <w:t xml:space="preserve"> </w:t>
      </w:r>
      <w:r w:rsidR="0091750E" w:rsidRPr="00BF1CEE">
        <w:rPr>
          <w:rFonts w:ascii="Times New Roman" w:hAnsi="Times New Roman"/>
          <w:sz w:val="24"/>
          <w:szCs w:val="24"/>
        </w:rPr>
        <w:t>–</w:t>
      </w:r>
    </w:p>
    <w:p w14:paraId="2A760012" w14:textId="64A4A3C2" w:rsidR="004C3F3A" w:rsidRPr="00BF1CEE" w:rsidRDefault="004C3F3A" w:rsidP="00807A65">
      <w:pPr>
        <w:tabs>
          <w:tab w:val="left" w:pos="0"/>
          <w:tab w:val="left" w:pos="426"/>
          <w:tab w:val="left" w:pos="1134"/>
          <w:tab w:val="left" w:pos="1701"/>
          <w:tab w:val="left" w:pos="1985"/>
          <w:tab w:val="left" w:pos="2552"/>
        </w:tabs>
        <w:spacing w:after="0" w:line="240" w:lineRule="auto"/>
        <w:ind w:firstLine="851"/>
        <w:jc w:val="both"/>
        <w:rPr>
          <w:rFonts w:ascii="Times New Roman" w:eastAsia="Times New Roman" w:hAnsi="Times New Roman" w:cs="Times New Roman"/>
          <w:b/>
          <w:sz w:val="24"/>
          <w:szCs w:val="20"/>
        </w:rPr>
      </w:pPr>
      <w:r w:rsidRPr="00BF1CEE">
        <w:rPr>
          <w:rFonts w:ascii="Times New Roman" w:eastAsia="Times New Roman" w:hAnsi="Times New Roman" w:cs="Times New Roman"/>
          <w:b/>
          <w:sz w:val="24"/>
          <w:szCs w:val="20"/>
        </w:rPr>
        <w:t>7. Teisės akto projekto antikorupcinio vertinimo išvada dėl sprendimo projekto teikimo antikorupciniam vertinimui.</w:t>
      </w:r>
    </w:p>
    <w:p w14:paraId="0BED6C76" w14:textId="7E68501D" w:rsidR="004C3F3A" w:rsidRPr="00BF1CEE" w:rsidRDefault="001C5927" w:rsidP="00807A65">
      <w:pPr>
        <w:tabs>
          <w:tab w:val="left" w:pos="0"/>
          <w:tab w:val="left" w:pos="426"/>
          <w:tab w:val="left" w:pos="1134"/>
          <w:tab w:val="left" w:pos="1701"/>
          <w:tab w:val="left" w:pos="1985"/>
          <w:tab w:val="left" w:pos="2552"/>
        </w:tabs>
        <w:spacing w:after="0" w:line="240" w:lineRule="auto"/>
        <w:ind w:firstLine="851"/>
        <w:jc w:val="both"/>
        <w:rPr>
          <w:rFonts w:ascii="Times New Roman" w:hAnsi="Times New Roman" w:cs="Times New Roman"/>
          <w:sz w:val="24"/>
          <w:szCs w:val="24"/>
        </w:rPr>
      </w:pPr>
      <w:r w:rsidRPr="00BF1CEE">
        <w:rPr>
          <w:rFonts w:ascii="Times New Roman" w:eastAsia="Times New Roman" w:hAnsi="Times New Roman" w:cs="Times New Roman"/>
          <w:sz w:val="24"/>
          <w:szCs w:val="20"/>
        </w:rPr>
        <w:t>Atliktas</w:t>
      </w:r>
      <w:r w:rsidR="004C3F3A" w:rsidRPr="00BF1CEE">
        <w:rPr>
          <w:rFonts w:ascii="Times New Roman" w:eastAsia="Times New Roman" w:hAnsi="Times New Roman" w:cs="Times New Roman"/>
          <w:sz w:val="24"/>
          <w:szCs w:val="20"/>
        </w:rPr>
        <w:t xml:space="preserve"> teisės akto projekto antikorupcinis vertinimas.</w:t>
      </w:r>
    </w:p>
    <w:p w14:paraId="2E66AE01" w14:textId="50A962B5" w:rsidR="004C3F3A" w:rsidRPr="00BF1CEE" w:rsidRDefault="004C3F3A" w:rsidP="00807A65">
      <w:pPr>
        <w:pStyle w:val="Sraopastraipa"/>
        <w:numPr>
          <w:ilvl w:val="0"/>
          <w:numId w:val="25"/>
        </w:numPr>
        <w:tabs>
          <w:tab w:val="left" w:pos="0"/>
          <w:tab w:val="left" w:pos="284"/>
          <w:tab w:val="left" w:pos="426"/>
          <w:tab w:val="left" w:pos="1134"/>
          <w:tab w:val="left" w:pos="1701"/>
          <w:tab w:val="left" w:pos="1985"/>
        </w:tabs>
        <w:spacing w:after="0" w:line="240" w:lineRule="auto"/>
        <w:jc w:val="both"/>
        <w:rPr>
          <w:rFonts w:ascii="Times New Roman" w:hAnsi="Times New Roman" w:cs="Times New Roman"/>
          <w:b/>
          <w:sz w:val="24"/>
          <w:szCs w:val="24"/>
        </w:rPr>
      </w:pPr>
      <w:r w:rsidRPr="00BF1CEE">
        <w:rPr>
          <w:rFonts w:ascii="Times New Roman" w:hAnsi="Times New Roman" w:cs="Times New Roman"/>
          <w:b/>
          <w:sz w:val="24"/>
          <w:szCs w:val="24"/>
        </w:rPr>
        <w:t>Autorius ar autorių grupė.</w:t>
      </w:r>
    </w:p>
    <w:p w14:paraId="66D16F2C" w14:textId="6B9FC15B" w:rsidR="002547CA" w:rsidRPr="00BF1CEE" w:rsidRDefault="004C3F3A" w:rsidP="00807A65">
      <w:pPr>
        <w:pStyle w:val="Sraopastraipa"/>
        <w:widowControl w:val="0"/>
        <w:tabs>
          <w:tab w:val="left" w:pos="0"/>
          <w:tab w:val="left" w:pos="1134"/>
        </w:tabs>
        <w:suppressAutoHyphens/>
        <w:spacing w:after="0" w:line="240" w:lineRule="auto"/>
        <w:ind w:left="0" w:firstLine="851"/>
        <w:jc w:val="both"/>
        <w:rPr>
          <w:rFonts w:ascii="Times New Roman" w:eastAsia="Times New Roman" w:hAnsi="Times New Roman" w:cs="Times New Roman"/>
          <w:bCs/>
          <w:sz w:val="24"/>
          <w:szCs w:val="24"/>
        </w:rPr>
      </w:pPr>
      <w:r w:rsidRPr="00BF1CEE">
        <w:rPr>
          <w:rFonts w:ascii="Times New Roman" w:hAnsi="Times New Roman" w:cs="Times New Roman"/>
          <w:sz w:val="24"/>
          <w:szCs w:val="24"/>
        </w:rPr>
        <w:t>Lina Jadenkuvienė, Švietimo skyriaus v</w:t>
      </w:r>
      <w:r w:rsidR="000326B5" w:rsidRPr="00BF1CEE">
        <w:rPr>
          <w:rFonts w:ascii="Times New Roman" w:hAnsi="Times New Roman" w:cs="Times New Roman"/>
          <w:sz w:val="24"/>
          <w:szCs w:val="24"/>
        </w:rPr>
        <w:t>yr. specialistė</w:t>
      </w:r>
      <w:r w:rsidR="00030852" w:rsidRPr="00BF1CEE">
        <w:rPr>
          <w:rFonts w:ascii="Times New Roman" w:hAnsi="Times New Roman" w:cs="Times New Roman"/>
          <w:sz w:val="24"/>
          <w:szCs w:val="24"/>
        </w:rPr>
        <w:t>.</w:t>
      </w:r>
    </w:p>
    <w:sectPr w:rsidR="002547CA" w:rsidRPr="00BF1CEE" w:rsidSect="00706768">
      <w:headerReference w:type="default" r:id="rId10"/>
      <w:headerReference w:type="first" r:id="rId11"/>
      <w:pgSz w:w="11909" w:h="16834"/>
      <w:pgMar w:top="1134" w:right="567" w:bottom="993"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D9D6" w14:textId="77777777" w:rsidR="005C1DD5" w:rsidRDefault="005C1DD5" w:rsidP="00FE4009">
      <w:pPr>
        <w:spacing w:after="0" w:line="240" w:lineRule="auto"/>
      </w:pPr>
      <w:r>
        <w:separator/>
      </w:r>
    </w:p>
  </w:endnote>
  <w:endnote w:type="continuationSeparator" w:id="0">
    <w:p w14:paraId="0FDF4411" w14:textId="77777777" w:rsidR="005C1DD5" w:rsidRDefault="005C1DD5"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E36E" w14:textId="77777777" w:rsidR="005C1DD5" w:rsidRDefault="005C1DD5" w:rsidP="00FE4009">
      <w:pPr>
        <w:spacing w:after="0" w:line="240" w:lineRule="auto"/>
      </w:pPr>
      <w:r>
        <w:separator/>
      </w:r>
    </w:p>
  </w:footnote>
  <w:footnote w:type="continuationSeparator" w:id="0">
    <w:p w14:paraId="175080CA" w14:textId="77777777" w:rsidR="005C1DD5" w:rsidRDefault="005C1DD5"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4C546A5F" w:rsidR="00026B99" w:rsidRPr="009373A2" w:rsidRDefault="00026B99"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BF1CEE">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280B" w14:textId="77777777" w:rsidR="00026B99" w:rsidRDefault="00026B99"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03CFC742" w:rsidR="00026B99" w:rsidRPr="009373A2" w:rsidRDefault="00026B99"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103F45">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773" w14:textId="77777777" w:rsidR="00026B99" w:rsidRPr="007E0E24" w:rsidRDefault="00026B99"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DE"/>
    <w:multiLevelType w:val="multilevel"/>
    <w:tmpl w:val="AE743D16"/>
    <w:lvl w:ilvl="0">
      <w:start w:val="1"/>
      <w:numFmt w:val="decimal"/>
      <w:lvlText w:val="%1."/>
      <w:lvlJc w:val="left"/>
      <w:pPr>
        <w:ind w:left="1211"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4B3731"/>
    <w:multiLevelType w:val="multilevel"/>
    <w:tmpl w:val="76F8A4C8"/>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284" w:firstLine="710"/>
      </w:pPr>
      <w:rPr>
        <w:rFonts w:hint="default"/>
        <w:b w:val="0"/>
        <w:strike w:val="0"/>
      </w:rPr>
    </w:lvl>
    <w:lvl w:ilvl="2">
      <w:start w:val="1"/>
      <w:numFmt w:val="decimal"/>
      <w:suff w:val="space"/>
      <w:lvlText w:val="%1.%2.%3."/>
      <w:lvlJc w:val="left"/>
      <w:pPr>
        <w:ind w:left="1356" w:hanging="504"/>
      </w:pPr>
      <w:rPr>
        <w:rFonts w:hint="default"/>
        <w:strike w:val="0"/>
      </w:rPr>
    </w:lvl>
    <w:lvl w:ilvl="3">
      <w:start w:val="1"/>
      <w:numFmt w:val="decimal"/>
      <w:lvlText w:val="%1.%2.%3.%4."/>
      <w:lvlJc w:val="left"/>
      <w:pPr>
        <w:ind w:left="1641" w:hanging="648"/>
      </w:pPr>
      <w:rPr>
        <w:rFonts w:hint="default"/>
        <w:strike w:val="0"/>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3"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5"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6"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2138639751">
    <w:abstractNumId w:val="24"/>
  </w:num>
  <w:num w:numId="2" w16cid:durableId="795951846">
    <w:abstractNumId w:val="10"/>
  </w:num>
  <w:num w:numId="3" w16cid:durableId="2044094600">
    <w:abstractNumId w:val="8"/>
  </w:num>
  <w:num w:numId="4" w16cid:durableId="468984036">
    <w:abstractNumId w:val="23"/>
  </w:num>
  <w:num w:numId="5" w16cid:durableId="1794521929">
    <w:abstractNumId w:val="3"/>
  </w:num>
  <w:num w:numId="6" w16cid:durableId="1292519137">
    <w:abstractNumId w:val="6"/>
  </w:num>
  <w:num w:numId="7" w16cid:durableId="767771372">
    <w:abstractNumId w:val="17"/>
  </w:num>
  <w:num w:numId="8" w16cid:durableId="1512259975">
    <w:abstractNumId w:val="18"/>
  </w:num>
  <w:num w:numId="9" w16cid:durableId="1554150522">
    <w:abstractNumId w:val="11"/>
  </w:num>
  <w:num w:numId="10" w16cid:durableId="1450128458">
    <w:abstractNumId w:val="13"/>
  </w:num>
  <w:num w:numId="11" w16cid:durableId="1103918041">
    <w:abstractNumId w:val="20"/>
  </w:num>
  <w:num w:numId="12" w16cid:durableId="1725985128">
    <w:abstractNumId w:val="4"/>
  </w:num>
  <w:num w:numId="13" w16cid:durableId="6453609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8306250">
    <w:abstractNumId w:val="21"/>
  </w:num>
  <w:num w:numId="15" w16cid:durableId="1637182934">
    <w:abstractNumId w:val="7"/>
  </w:num>
  <w:num w:numId="16" w16cid:durableId="2799916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8038989">
    <w:abstractNumId w:val="26"/>
  </w:num>
  <w:num w:numId="18" w16cid:durableId="780488669">
    <w:abstractNumId w:val="14"/>
  </w:num>
  <w:num w:numId="19" w16cid:durableId="1079139361">
    <w:abstractNumId w:val="22"/>
  </w:num>
  <w:num w:numId="20" w16cid:durableId="1732775057">
    <w:abstractNumId w:val="5"/>
  </w:num>
  <w:num w:numId="21" w16cid:durableId="1965235563">
    <w:abstractNumId w:val="25"/>
  </w:num>
  <w:num w:numId="22" w16cid:durableId="1103648459">
    <w:abstractNumId w:val="12"/>
  </w:num>
  <w:num w:numId="23" w16cid:durableId="186140286">
    <w:abstractNumId w:val="1"/>
  </w:num>
  <w:num w:numId="24" w16cid:durableId="163398737">
    <w:abstractNumId w:val="2"/>
  </w:num>
  <w:num w:numId="25" w16cid:durableId="511720914">
    <w:abstractNumId w:val="19"/>
  </w:num>
  <w:num w:numId="26" w16cid:durableId="702947921">
    <w:abstractNumId w:val="0"/>
  </w:num>
  <w:num w:numId="27" w16cid:durableId="1111630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20080"/>
    <w:rsid w:val="00026B99"/>
    <w:rsid w:val="00030852"/>
    <w:rsid w:val="000326B5"/>
    <w:rsid w:val="0003477E"/>
    <w:rsid w:val="0004592F"/>
    <w:rsid w:val="000513E2"/>
    <w:rsid w:val="000547AE"/>
    <w:rsid w:val="000600C6"/>
    <w:rsid w:val="000875C4"/>
    <w:rsid w:val="00091DCA"/>
    <w:rsid w:val="000B0431"/>
    <w:rsid w:val="000B060C"/>
    <w:rsid w:val="000D1DED"/>
    <w:rsid w:val="000D1E6A"/>
    <w:rsid w:val="000D5C0E"/>
    <w:rsid w:val="000F2FEE"/>
    <w:rsid w:val="00103F45"/>
    <w:rsid w:val="0010633F"/>
    <w:rsid w:val="00106726"/>
    <w:rsid w:val="00112ED0"/>
    <w:rsid w:val="0011442C"/>
    <w:rsid w:val="00132BC0"/>
    <w:rsid w:val="001428DE"/>
    <w:rsid w:val="00144986"/>
    <w:rsid w:val="001461B2"/>
    <w:rsid w:val="00153A95"/>
    <w:rsid w:val="00154855"/>
    <w:rsid w:val="00154F69"/>
    <w:rsid w:val="001613BC"/>
    <w:rsid w:val="00161A76"/>
    <w:rsid w:val="00163C75"/>
    <w:rsid w:val="00170A17"/>
    <w:rsid w:val="001A4964"/>
    <w:rsid w:val="001B4472"/>
    <w:rsid w:val="001B66F8"/>
    <w:rsid w:val="001C5927"/>
    <w:rsid w:val="001E2907"/>
    <w:rsid w:val="001E3691"/>
    <w:rsid w:val="001E7D9B"/>
    <w:rsid w:val="00201F0D"/>
    <w:rsid w:val="0021025D"/>
    <w:rsid w:val="002131B8"/>
    <w:rsid w:val="00230711"/>
    <w:rsid w:val="00231901"/>
    <w:rsid w:val="00234F0B"/>
    <w:rsid w:val="00253E20"/>
    <w:rsid w:val="002547CA"/>
    <w:rsid w:val="00255E1E"/>
    <w:rsid w:val="00257768"/>
    <w:rsid w:val="002718C6"/>
    <w:rsid w:val="00293619"/>
    <w:rsid w:val="002B04DE"/>
    <w:rsid w:val="002B08DF"/>
    <w:rsid w:val="002B5127"/>
    <w:rsid w:val="002C7A7D"/>
    <w:rsid w:val="002D61AD"/>
    <w:rsid w:val="00320A36"/>
    <w:rsid w:val="00332EB9"/>
    <w:rsid w:val="00337FB3"/>
    <w:rsid w:val="00350036"/>
    <w:rsid w:val="0035153A"/>
    <w:rsid w:val="003527A4"/>
    <w:rsid w:val="00356D6F"/>
    <w:rsid w:val="003649DF"/>
    <w:rsid w:val="00366E16"/>
    <w:rsid w:val="00390FB4"/>
    <w:rsid w:val="003A155B"/>
    <w:rsid w:val="003B727C"/>
    <w:rsid w:val="003C6092"/>
    <w:rsid w:val="00402B92"/>
    <w:rsid w:val="00405CE5"/>
    <w:rsid w:val="004252C3"/>
    <w:rsid w:val="00425412"/>
    <w:rsid w:val="00430E72"/>
    <w:rsid w:val="004443A6"/>
    <w:rsid w:val="00450F8D"/>
    <w:rsid w:val="00453909"/>
    <w:rsid w:val="00454866"/>
    <w:rsid w:val="0046365F"/>
    <w:rsid w:val="00471CC6"/>
    <w:rsid w:val="00472456"/>
    <w:rsid w:val="00475169"/>
    <w:rsid w:val="00484DA7"/>
    <w:rsid w:val="00495FB7"/>
    <w:rsid w:val="004A077B"/>
    <w:rsid w:val="004A21B0"/>
    <w:rsid w:val="004A6396"/>
    <w:rsid w:val="004B0CFE"/>
    <w:rsid w:val="004C01C6"/>
    <w:rsid w:val="004C1098"/>
    <w:rsid w:val="004C3F3A"/>
    <w:rsid w:val="004C4078"/>
    <w:rsid w:val="004F0B0A"/>
    <w:rsid w:val="004F3081"/>
    <w:rsid w:val="005104E7"/>
    <w:rsid w:val="005163C2"/>
    <w:rsid w:val="00521541"/>
    <w:rsid w:val="00533773"/>
    <w:rsid w:val="00535ABA"/>
    <w:rsid w:val="005361F4"/>
    <w:rsid w:val="00536E93"/>
    <w:rsid w:val="00550659"/>
    <w:rsid w:val="00550DE8"/>
    <w:rsid w:val="005521B4"/>
    <w:rsid w:val="00564D97"/>
    <w:rsid w:val="00574439"/>
    <w:rsid w:val="00581098"/>
    <w:rsid w:val="00585B3F"/>
    <w:rsid w:val="0059081C"/>
    <w:rsid w:val="00593DE4"/>
    <w:rsid w:val="005A1A0B"/>
    <w:rsid w:val="005B30B1"/>
    <w:rsid w:val="005B4364"/>
    <w:rsid w:val="005B490C"/>
    <w:rsid w:val="005C186E"/>
    <w:rsid w:val="005C1DD5"/>
    <w:rsid w:val="005E2716"/>
    <w:rsid w:val="005F0999"/>
    <w:rsid w:val="005F3B05"/>
    <w:rsid w:val="005F3DFB"/>
    <w:rsid w:val="0060710D"/>
    <w:rsid w:val="00617F27"/>
    <w:rsid w:val="006270F1"/>
    <w:rsid w:val="006316AB"/>
    <w:rsid w:val="00635B64"/>
    <w:rsid w:val="00681B93"/>
    <w:rsid w:val="0068598A"/>
    <w:rsid w:val="006933CB"/>
    <w:rsid w:val="00694355"/>
    <w:rsid w:val="006964B4"/>
    <w:rsid w:val="006A2441"/>
    <w:rsid w:val="006B18B6"/>
    <w:rsid w:val="006B2EF2"/>
    <w:rsid w:val="006C1393"/>
    <w:rsid w:val="006E01AC"/>
    <w:rsid w:val="00706768"/>
    <w:rsid w:val="00711A0D"/>
    <w:rsid w:val="00711FEB"/>
    <w:rsid w:val="00712427"/>
    <w:rsid w:val="00712FD4"/>
    <w:rsid w:val="007242FB"/>
    <w:rsid w:val="00726566"/>
    <w:rsid w:val="00753C4B"/>
    <w:rsid w:val="007607FB"/>
    <w:rsid w:val="007746BC"/>
    <w:rsid w:val="00780B81"/>
    <w:rsid w:val="00790EED"/>
    <w:rsid w:val="00792A67"/>
    <w:rsid w:val="00794587"/>
    <w:rsid w:val="007B1377"/>
    <w:rsid w:val="007B16E0"/>
    <w:rsid w:val="007B4886"/>
    <w:rsid w:val="007C0213"/>
    <w:rsid w:val="007C38CC"/>
    <w:rsid w:val="007D2563"/>
    <w:rsid w:val="007D35FD"/>
    <w:rsid w:val="007E0E24"/>
    <w:rsid w:val="007E40B2"/>
    <w:rsid w:val="007E4364"/>
    <w:rsid w:val="007E5BFB"/>
    <w:rsid w:val="007E7CBB"/>
    <w:rsid w:val="007F0F61"/>
    <w:rsid w:val="007F210F"/>
    <w:rsid w:val="00801681"/>
    <w:rsid w:val="00805E0D"/>
    <w:rsid w:val="00807A65"/>
    <w:rsid w:val="00817CF9"/>
    <w:rsid w:val="00835654"/>
    <w:rsid w:val="00842758"/>
    <w:rsid w:val="008731F4"/>
    <w:rsid w:val="00880D1F"/>
    <w:rsid w:val="00881EEA"/>
    <w:rsid w:val="00883D3E"/>
    <w:rsid w:val="0088432F"/>
    <w:rsid w:val="00894860"/>
    <w:rsid w:val="008A0F13"/>
    <w:rsid w:val="008A5489"/>
    <w:rsid w:val="008A74AE"/>
    <w:rsid w:val="008B497F"/>
    <w:rsid w:val="008B6D63"/>
    <w:rsid w:val="008D076F"/>
    <w:rsid w:val="008D2C75"/>
    <w:rsid w:val="008D4744"/>
    <w:rsid w:val="008E095E"/>
    <w:rsid w:val="008E14CA"/>
    <w:rsid w:val="008E54BB"/>
    <w:rsid w:val="008F15DF"/>
    <w:rsid w:val="008F3953"/>
    <w:rsid w:val="00912098"/>
    <w:rsid w:val="00912184"/>
    <w:rsid w:val="0091750E"/>
    <w:rsid w:val="00920E6E"/>
    <w:rsid w:val="009243DC"/>
    <w:rsid w:val="009277D2"/>
    <w:rsid w:val="00927E70"/>
    <w:rsid w:val="00930628"/>
    <w:rsid w:val="009373A2"/>
    <w:rsid w:val="009469F4"/>
    <w:rsid w:val="00956CA0"/>
    <w:rsid w:val="00960EEA"/>
    <w:rsid w:val="00963151"/>
    <w:rsid w:val="00964E3F"/>
    <w:rsid w:val="00981CD2"/>
    <w:rsid w:val="00982994"/>
    <w:rsid w:val="00982AF9"/>
    <w:rsid w:val="00984DD7"/>
    <w:rsid w:val="00992900"/>
    <w:rsid w:val="009937CD"/>
    <w:rsid w:val="009A48D4"/>
    <w:rsid w:val="009A64C3"/>
    <w:rsid w:val="009B3B39"/>
    <w:rsid w:val="009C3249"/>
    <w:rsid w:val="009C6CEA"/>
    <w:rsid w:val="009D6644"/>
    <w:rsid w:val="009E4A20"/>
    <w:rsid w:val="009E73C9"/>
    <w:rsid w:val="00A03C4F"/>
    <w:rsid w:val="00A11C77"/>
    <w:rsid w:val="00A1300A"/>
    <w:rsid w:val="00A1307B"/>
    <w:rsid w:val="00A1379B"/>
    <w:rsid w:val="00A13EC3"/>
    <w:rsid w:val="00A15878"/>
    <w:rsid w:val="00A2182D"/>
    <w:rsid w:val="00A27269"/>
    <w:rsid w:val="00A402DB"/>
    <w:rsid w:val="00A62D20"/>
    <w:rsid w:val="00A7041F"/>
    <w:rsid w:val="00A8578D"/>
    <w:rsid w:val="00A85CF0"/>
    <w:rsid w:val="00A866FA"/>
    <w:rsid w:val="00A86E81"/>
    <w:rsid w:val="00A9141D"/>
    <w:rsid w:val="00AC08E3"/>
    <w:rsid w:val="00AC49FE"/>
    <w:rsid w:val="00AD4C4B"/>
    <w:rsid w:val="00AF07E0"/>
    <w:rsid w:val="00AF6188"/>
    <w:rsid w:val="00B11B0F"/>
    <w:rsid w:val="00B138EA"/>
    <w:rsid w:val="00B14E54"/>
    <w:rsid w:val="00B16F32"/>
    <w:rsid w:val="00B23FC0"/>
    <w:rsid w:val="00B245C0"/>
    <w:rsid w:val="00B337D4"/>
    <w:rsid w:val="00B33A0C"/>
    <w:rsid w:val="00B36338"/>
    <w:rsid w:val="00B51794"/>
    <w:rsid w:val="00B56E0D"/>
    <w:rsid w:val="00B61533"/>
    <w:rsid w:val="00B615D3"/>
    <w:rsid w:val="00B73F2C"/>
    <w:rsid w:val="00B77A53"/>
    <w:rsid w:val="00B8170A"/>
    <w:rsid w:val="00B952B6"/>
    <w:rsid w:val="00BA0B7C"/>
    <w:rsid w:val="00BB0AFB"/>
    <w:rsid w:val="00BC4DFB"/>
    <w:rsid w:val="00BC66F3"/>
    <w:rsid w:val="00BC6C3B"/>
    <w:rsid w:val="00BD51BA"/>
    <w:rsid w:val="00BE6665"/>
    <w:rsid w:val="00BF1BF8"/>
    <w:rsid w:val="00BF1CEE"/>
    <w:rsid w:val="00C10EE9"/>
    <w:rsid w:val="00C13F76"/>
    <w:rsid w:val="00C31C3E"/>
    <w:rsid w:val="00C32CFC"/>
    <w:rsid w:val="00C36955"/>
    <w:rsid w:val="00C57C1A"/>
    <w:rsid w:val="00C619F5"/>
    <w:rsid w:val="00C71FF2"/>
    <w:rsid w:val="00C72968"/>
    <w:rsid w:val="00C87249"/>
    <w:rsid w:val="00C902C0"/>
    <w:rsid w:val="00C9491D"/>
    <w:rsid w:val="00CA4104"/>
    <w:rsid w:val="00CA6763"/>
    <w:rsid w:val="00CB5766"/>
    <w:rsid w:val="00CC6F18"/>
    <w:rsid w:val="00CC6FD5"/>
    <w:rsid w:val="00CD40D7"/>
    <w:rsid w:val="00CD687B"/>
    <w:rsid w:val="00CE2172"/>
    <w:rsid w:val="00CE7BB8"/>
    <w:rsid w:val="00D012B7"/>
    <w:rsid w:val="00D02456"/>
    <w:rsid w:val="00D028F7"/>
    <w:rsid w:val="00D05947"/>
    <w:rsid w:val="00D10101"/>
    <w:rsid w:val="00D26D21"/>
    <w:rsid w:val="00D36B54"/>
    <w:rsid w:val="00D4073E"/>
    <w:rsid w:val="00D578B5"/>
    <w:rsid w:val="00D6336E"/>
    <w:rsid w:val="00DB1E98"/>
    <w:rsid w:val="00DE43F9"/>
    <w:rsid w:val="00DF4F7A"/>
    <w:rsid w:val="00E050AC"/>
    <w:rsid w:val="00E07FBF"/>
    <w:rsid w:val="00E26321"/>
    <w:rsid w:val="00E51779"/>
    <w:rsid w:val="00E51F1A"/>
    <w:rsid w:val="00E531C4"/>
    <w:rsid w:val="00E558DC"/>
    <w:rsid w:val="00E60C76"/>
    <w:rsid w:val="00E8128A"/>
    <w:rsid w:val="00E8529B"/>
    <w:rsid w:val="00E87E91"/>
    <w:rsid w:val="00E9220D"/>
    <w:rsid w:val="00EB09DE"/>
    <w:rsid w:val="00EB5D8C"/>
    <w:rsid w:val="00EC246C"/>
    <w:rsid w:val="00EC522A"/>
    <w:rsid w:val="00ED521D"/>
    <w:rsid w:val="00EE68CC"/>
    <w:rsid w:val="00EF136D"/>
    <w:rsid w:val="00F10816"/>
    <w:rsid w:val="00F120BF"/>
    <w:rsid w:val="00F21B5A"/>
    <w:rsid w:val="00F2357F"/>
    <w:rsid w:val="00F26E92"/>
    <w:rsid w:val="00F27AC3"/>
    <w:rsid w:val="00F30E0E"/>
    <w:rsid w:val="00F34B11"/>
    <w:rsid w:val="00F364BC"/>
    <w:rsid w:val="00F37F5B"/>
    <w:rsid w:val="00F4155A"/>
    <w:rsid w:val="00F51535"/>
    <w:rsid w:val="00F73E17"/>
    <w:rsid w:val="00F7590B"/>
    <w:rsid w:val="00F85D66"/>
    <w:rsid w:val="00FA708D"/>
    <w:rsid w:val="00FC12BE"/>
    <w:rsid w:val="00FD365C"/>
    <w:rsid w:val="00FD5884"/>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691F-559E-4D86-A325-DEFC4441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5917</Words>
  <Characters>3373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2023-02-13T07:53:00Z</cp:lastPrinted>
  <dcterms:created xsi:type="dcterms:W3CDTF">2023-02-13T07:53:00Z</dcterms:created>
  <dcterms:modified xsi:type="dcterms:W3CDTF">2023-02-13T07:53:00Z</dcterms:modified>
</cp:coreProperties>
</file>