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18C4E6A5"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836B96">
        <w:rPr>
          <w:rFonts w:ascii="Times New Roman" w:hAnsi="Times New Roman"/>
          <w:sz w:val="24"/>
          <w:szCs w:val="24"/>
        </w:rPr>
        <w:t>3</w:t>
      </w:r>
      <w:r w:rsidRPr="004E1695">
        <w:rPr>
          <w:rFonts w:ascii="Times New Roman" w:hAnsi="Times New Roman"/>
          <w:sz w:val="24"/>
          <w:szCs w:val="24"/>
        </w:rPr>
        <w:t xml:space="preserve"> m. </w:t>
      </w:r>
      <w:r w:rsidR="00836B96">
        <w:rPr>
          <w:rFonts w:ascii="Times New Roman" w:hAnsi="Times New Roman"/>
          <w:sz w:val="24"/>
          <w:szCs w:val="24"/>
        </w:rPr>
        <w:t>vasario</w:t>
      </w:r>
      <w:r w:rsidR="00686283">
        <w:rPr>
          <w:rFonts w:ascii="Times New Roman" w:hAnsi="Times New Roman"/>
          <w:sz w:val="24"/>
          <w:szCs w:val="24"/>
        </w:rPr>
        <w:t xml:space="preserve"> 8 </w:t>
      </w:r>
      <w:r w:rsidRPr="004E1695">
        <w:rPr>
          <w:rFonts w:ascii="Times New Roman" w:hAnsi="Times New Roman"/>
          <w:sz w:val="24"/>
          <w:szCs w:val="24"/>
        </w:rPr>
        <w:t xml:space="preserve">d. Nr. </w:t>
      </w:r>
      <w:r w:rsidR="00760152">
        <w:rPr>
          <w:rFonts w:ascii="Times New Roman" w:hAnsi="Times New Roman"/>
          <w:sz w:val="24"/>
          <w:szCs w:val="24"/>
        </w:rPr>
        <w:t>T</w:t>
      </w:r>
      <w:r w:rsidR="00852166">
        <w:rPr>
          <w:rFonts w:ascii="Times New Roman" w:hAnsi="Times New Roman"/>
          <w:sz w:val="24"/>
          <w:szCs w:val="24"/>
        </w:rPr>
        <w:t>1</w:t>
      </w:r>
      <w:r w:rsidR="00760152">
        <w:rPr>
          <w:rFonts w:ascii="Times New Roman" w:hAnsi="Times New Roman"/>
          <w:sz w:val="24"/>
          <w:szCs w:val="24"/>
        </w:rPr>
        <w:t>-</w:t>
      </w:r>
      <w:r w:rsidR="00686283">
        <w:rPr>
          <w:rFonts w:ascii="Times New Roman" w:hAnsi="Times New Roman"/>
          <w:sz w:val="24"/>
          <w:szCs w:val="24"/>
        </w:rPr>
        <w:t>24</w:t>
      </w:r>
      <w:r w:rsidR="00836B96">
        <w:rPr>
          <w:rFonts w:ascii="Times New Roman" w:hAnsi="Times New Roman"/>
          <w:sz w:val="24"/>
          <w:szCs w:val="24"/>
        </w:rPr>
        <w:t xml:space="preserve"> </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26CB37B4" w:rsidR="003A0E60"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 xml:space="preserve">Vadovaudamasi Lietuvos Respublikos vietos savivaldos įstatymo </w:t>
      </w:r>
      <w:r w:rsidR="00F449E9">
        <w:rPr>
          <w:rFonts w:ascii="Times New Roman" w:hAnsi="Times New Roman"/>
          <w:sz w:val="24"/>
          <w:szCs w:val="24"/>
        </w:rPr>
        <w:t xml:space="preserve">6 straipsnio </w:t>
      </w:r>
      <w:r w:rsidR="00836B96">
        <w:rPr>
          <w:rFonts w:ascii="Times New Roman" w:hAnsi="Times New Roman"/>
          <w:sz w:val="24"/>
          <w:szCs w:val="24"/>
        </w:rPr>
        <w:t>5, 6 ir 8</w:t>
      </w:r>
      <w:r w:rsidR="00F449E9">
        <w:rPr>
          <w:rFonts w:ascii="Times New Roman" w:hAnsi="Times New Roman"/>
          <w:sz w:val="24"/>
          <w:szCs w:val="24"/>
        </w:rPr>
        <w:t xml:space="preserve"> punkt</w:t>
      </w:r>
      <w:r w:rsidR="00836B96">
        <w:rPr>
          <w:rFonts w:ascii="Times New Roman" w:hAnsi="Times New Roman"/>
          <w:sz w:val="24"/>
          <w:szCs w:val="24"/>
        </w:rPr>
        <w:t>ais</w:t>
      </w:r>
      <w:r w:rsidR="00F449E9">
        <w:rPr>
          <w:rFonts w:ascii="Times New Roman" w:hAnsi="Times New Roman"/>
          <w:sz w:val="24"/>
          <w:szCs w:val="24"/>
        </w:rPr>
        <w:t xml:space="preserve">, </w:t>
      </w:r>
      <w:r w:rsidRPr="004E1695">
        <w:rPr>
          <w:rFonts w:ascii="Times New Roman" w:hAnsi="Times New Roman"/>
          <w:sz w:val="24"/>
          <w:szCs w:val="24"/>
        </w:rPr>
        <w:t>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w:t>
      </w:r>
      <w:r w:rsidR="001B7147">
        <w:rPr>
          <w:rFonts w:ascii="Times New Roman" w:hAnsi="Times New Roman"/>
          <w:sz w:val="24"/>
          <w:szCs w:val="24"/>
        </w:rPr>
        <w:t>3</w:t>
      </w:r>
      <w:r w:rsidRPr="004E1695">
        <w:rPr>
          <w:rFonts w:ascii="Times New Roman" w:hAnsi="Times New Roman"/>
          <w:sz w:val="24"/>
          <w:szCs w:val="24"/>
        </w:rPr>
        <w:t xml:space="preserve"> dalimi</w:t>
      </w:r>
      <w:r>
        <w:rPr>
          <w:rFonts w:ascii="Times New Roman" w:hAnsi="Times New Roman"/>
          <w:sz w:val="24"/>
          <w:szCs w:val="24"/>
        </w:rPr>
        <w:t>s</w:t>
      </w:r>
      <w:r w:rsidR="00760152">
        <w:rPr>
          <w:rFonts w:ascii="Times New Roman" w:hAnsi="Times New Roman"/>
          <w:sz w:val="24"/>
          <w:szCs w:val="24"/>
        </w:rPr>
        <w:t xml:space="preserve">, </w:t>
      </w:r>
      <w:r w:rsidR="00760152" w:rsidRPr="00110DE5">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 4.</w:t>
      </w:r>
      <w:r w:rsidR="001B7147">
        <w:rPr>
          <w:rFonts w:ascii="Times New Roman" w:hAnsi="Times New Roman"/>
          <w:sz w:val="24"/>
          <w:szCs w:val="24"/>
        </w:rPr>
        <w:t>3</w:t>
      </w:r>
      <w:r w:rsidR="00760152" w:rsidRPr="00110DE5">
        <w:rPr>
          <w:rFonts w:ascii="Times New Roman" w:hAnsi="Times New Roman"/>
          <w:sz w:val="24"/>
          <w:szCs w:val="24"/>
        </w:rPr>
        <w:t xml:space="preserve"> papunkčiu</w:t>
      </w:r>
      <w:r w:rsidRPr="004E1695">
        <w:rPr>
          <w:rFonts w:ascii="Times New Roman" w:hAnsi="Times New Roman"/>
          <w:sz w:val="24"/>
          <w:szCs w:val="24"/>
        </w:rPr>
        <w:t xml:space="preserve"> bei atsižvelgdama į </w:t>
      </w:r>
      <w:r w:rsidR="00836B96">
        <w:rPr>
          <w:rFonts w:ascii="Times New Roman" w:hAnsi="Times New Roman"/>
          <w:sz w:val="24"/>
          <w:szCs w:val="24"/>
        </w:rPr>
        <w:t>viešosios įstaigos Pranciškonų gimnazijos</w:t>
      </w:r>
      <w:r w:rsidRPr="00E533CF">
        <w:rPr>
          <w:rFonts w:ascii="Times New Roman" w:hAnsi="Times New Roman"/>
          <w:sz w:val="24"/>
          <w:szCs w:val="24"/>
        </w:rPr>
        <w:t xml:space="preserve"> </w:t>
      </w:r>
      <w:r w:rsidRPr="00F07674">
        <w:rPr>
          <w:rFonts w:ascii="Times New Roman" w:hAnsi="Times New Roman"/>
          <w:sz w:val="24"/>
          <w:szCs w:val="24"/>
        </w:rPr>
        <w:t>20</w:t>
      </w:r>
      <w:r w:rsidR="00845FFE">
        <w:rPr>
          <w:rFonts w:ascii="Times New Roman" w:hAnsi="Times New Roman"/>
          <w:sz w:val="24"/>
          <w:szCs w:val="24"/>
        </w:rPr>
        <w:t>2</w:t>
      </w:r>
      <w:r w:rsidR="00836B96">
        <w:rPr>
          <w:rFonts w:ascii="Times New Roman" w:hAnsi="Times New Roman"/>
          <w:sz w:val="24"/>
          <w:szCs w:val="24"/>
        </w:rPr>
        <w:t>3</w:t>
      </w:r>
      <w:r w:rsidRPr="00F07674">
        <w:rPr>
          <w:rFonts w:ascii="Times New Roman" w:hAnsi="Times New Roman"/>
          <w:sz w:val="24"/>
          <w:szCs w:val="24"/>
        </w:rPr>
        <w:t xml:space="preserve"> m. </w:t>
      </w:r>
      <w:r w:rsidR="00836B96">
        <w:rPr>
          <w:rFonts w:ascii="Times New Roman" w:hAnsi="Times New Roman"/>
          <w:sz w:val="24"/>
          <w:szCs w:val="24"/>
        </w:rPr>
        <w:t>sausio</w:t>
      </w:r>
      <w:r w:rsidRPr="00F07674">
        <w:rPr>
          <w:rFonts w:ascii="Times New Roman" w:hAnsi="Times New Roman"/>
          <w:sz w:val="24"/>
          <w:szCs w:val="24"/>
        </w:rPr>
        <w:t xml:space="preserve"> </w:t>
      </w:r>
      <w:r w:rsidR="00836B96">
        <w:rPr>
          <w:rFonts w:ascii="Times New Roman" w:hAnsi="Times New Roman"/>
          <w:sz w:val="24"/>
          <w:szCs w:val="24"/>
        </w:rPr>
        <w:t>6</w:t>
      </w:r>
      <w:r w:rsidRPr="00F07674">
        <w:rPr>
          <w:rFonts w:ascii="Times New Roman" w:hAnsi="Times New Roman"/>
          <w:sz w:val="24"/>
          <w:szCs w:val="24"/>
        </w:rPr>
        <w:t xml:space="preserve"> d. raštą Nr. </w:t>
      </w:r>
      <w:r w:rsidR="00836B96">
        <w:rPr>
          <w:rFonts w:ascii="Times New Roman" w:hAnsi="Times New Roman"/>
          <w:sz w:val="24"/>
          <w:szCs w:val="24"/>
        </w:rPr>
        <w:t>(4.31)-V2-5</w:t>
      </w:r>
      <w:r w:rsidRPr="00F07674">
        <w:rPr>
          <w:rFonts w:ascii="Times New Roman" w:hAnsi="Times New Roman"/>
          <w:sz w:val="24"/>
          <w:szCs w:val="24"/>
        </w:rPr>
        <w:t xml:space="preserve"> „Dėl </w:t>
      </w:r>
      <w:r w:rsidR="00836B96">
        <w:rPr>
          <w:rFonts w:ascii="Times New Roman" w:hAnsi="Times New Roman"/>
          <w:sz w:val="24"/>
          <w:szCs w:val="24"/>
        </w:rPr>
        <w:t>Kretingos rajono savivaldybės turto perdavimo viešajai įstaigai Pranciškonų gimnazijai patikėjimo teise</w:t>
      </w:r>
      <w:r w:rsidRPr="00F07674">
        <w:rPr>
          <w:rFonts w:ascii="Times New Roman" w:hAnsi="Times New Roman"/>
          <w:sz w:val="24"/>
          <w:szCs w:val="24"/>
        </w:rPr>
        <w:t>“,</w:t>
      </w:r>
      <w:r w:rsidRPr="004E1695">
        <w:rPr>
          <w:rFonts w:ascii="Times New Roman" w:hAnsi="Times New Roman"/>
          <w:sz w:val="24"/>
          <w:szCs w:val="24"/>
        </w:rPr>
        <w:t xml:space="preserve"> Kretingos rajono savivaldybės taryba</w:t>
      </w:r>
      <w:r>
        <w:rPr>
          <w:rFonts w:ascii="Times New Roman" w:hAnsi="Times New Roman"/>
          <w:sz w:val="24"/>
          <w:szCs w:val="24"/>
        </w:rPr>
        <w:t xml:space="preserve"> </w:t>
      </w:r>
      <w:r w:rsidRPr="00FC3787">
        <w:rPr>
          <w:rFonts w:ascii="Times New Roman" w:hAnsi="Times New Roman"/>
          <w:spacing w:val="40"/>
          <w:sz w:val="24"/>
          <w:szCs w:val="24"/>
        </w:rPr>
        <w:t>n</w:t>
      </w:r>
      <w:r w:rsidR="00FC3787" w:rsidRPr="00FC3787">
        <w:rPr>
          <w:rFonts w:ascii="Times New Roman" w:hAnsi="Times New Roman"/>
          <w:spacing w:val="40"/>
          <w:sz w:val="24"/>
          <w:szCs w:val="24"/>
        </w:rPr>
        <w:t>usprendžia</w:t>
      </w:r>
      <w:r w:rsidR="00FC3787">
        <w:rPr>
          <w:rFonts w:ascii="Times New Roman" w:hAnsi="Times New Roman"/>
          <w:sz w:val="24"/>
          <w:szCs w:val="24"/>
        </w:rPr>
        <w:t>:</w:t>
      </w:r>
    </w:p>
    <w:p w14:paraId="5CE6A174" w14:textId="3489485E"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836B96">
        <w:rPr>
          <w:rFonts w:ascii="Times New Roman" w:hAnsi="Times New Roman"/>
          <w:sz w:val="24"/>
          <w:szCs w:val="24"/>
        </w:rPr>
        <w:t>viešajai įstaigai Pranciškonų gimnazija</w:t>
      </w:r>
      <w:r w:rsidR="007D7B7E">
        <w:rPr>
          <w:rFonts w:ascii="Times New Roman" w:hAnsi="Times New Roman"/>
          <w:sz w:val="24"/>
          <w:szCs w:val="24"/>
        </w:rPr>
        <w:t>i</w:t>
      </w:r>
      <w:r w:rsidR="001B7147">
        <w:rPr>
          <w:rFonts w:ascii="Times New Roman" w:hAnsi="Times New Roman"/>
          <w:sz w:val="24"/>
          <w:szCs w:val="24"/>
        </w:rPr>
        <w:t xml:space="preserve"> (kodas </w:t>
      </w:r>
      <w:r w:rsidR="00836B96">
        <w:rPr>
          <w:rFonts w:ascii="Times New Roman" w:hAnsi="Times New Roman"/>
          <w:sz w:val="24"/>
          <w:szCs w:val="24"/>
        </w:rPr>
        <w:t>300824576</w:t>
      </w:r>
      <w:r w:rsidR="001B7147">
        <w:rPr>
          <w:rFonts w:ascii="Times New Roman" w:hAnsi="Times New Roman"/>
          <w:sz w:val="24"/>
          <w:szCs w:val="24"/>
        </w:rPr>
        <w:t xml:space="preserve">) </w:t>
      </w:r>
      <w:bookmarkStart w:id="0" w:name="_Hlk97729452"/>
      <w:r w:rsidR="00836B96">
        <w:rPr>
          <w:rFonts w:ascii="Times New Roman" w:eastAsia="MS Mincho" w:hAnsi="Times New Roman"/>
          <w:sz w:val="24"/>
          <w:szCs w:val="24"/>
        </w:rPr>
        <w:t xml:space="preserve">savarankiškosioms </w:t>
      </w:r>
      <w:r w:rsidR="0044633B">
        <w:rPr>
          <w:rFonts w:ascii="Times New Roman" w:eastAsia="MS Mincho" w:hAnsi="Times New Roman"/>
          <w:sz w:val="24"/>
          <w:szCs w:val="24"/>
        </w:rPr>
        <w:t>savivaldybės funkcij</w:t>
      </w:r>
      <w:r w:rsidR="00836B96">
        <w:rPr>
          <w:rFonts w:ascii="Times New Roman" w:eastAsia="MS Mincho" w:hAnsi="Times New Roman"/>
          <w:sz w:val="24"/>
          <w:szCs w:val="24"/>
        </w:rPr>
        <w:t>oms</w:t>
      </w:r>
      <w:r w:rsidR="0044633B">
        <w:rPr>
          <w:rFonts w:ascii="Times New Roman" w:eastAsia="MS Mincho" w:hAnsi="Times New Roman"/>
          <w:sz w:val="24"/>
          <w:szCs w:val="24"/>
        </w:rPr>
        <w:t xml:space="preserve"> – </w:t>
      </w:r>
      <w:bookmarkStart w:id="1" w:name="_Hlk125459432"/>
      <w:r w:rsidR="00836B96" w:rsidRPr="00836B96">
        <w:rPr>
          <w:rFonts w:ascii="Times New Roman" w:eastAsia="MS Mincho" w:hAnsi="Times New Roman"/>
          <w:bCs/>
          <w:sz w:val="24"/>
          <w:szCs w:val="24"/>
        </w:rPr>
        <w:t>savivaldybės teritorijoje gyvenančių vaikų iki 16 metų mokymosi pagal privalomojo švietimo programas užtikrinimas</w:t>
      </w:r>
      <w:r w:rsidR="00836B96">
        <w:rPr>
          <w:rFonts w:ascii="Times New Roman" w:eastAsia="MS Mincho" w:hAnsi="Times New Roman"/>
          <w:bCs/>
          <w:sz w:val="24"/>
          <w:szCs w:val="24"/>
        </w:rPr>
        <w:t xml:space="preserve">; </w:t>
      </w:r>
      <w:r w:rsidR="00836B96" w:rsidRPr="00836B96">
        <w:rPr>
          <w:rFonts w:ascii="Times New Roman" w:eastAsia="MS Mincho" w:hAnsi="Times New Roman"/>
          <w:bCs/>
          <w:sz w:val="24"/>
          <w:szCs w:val="24"/>
        </w:rPr>
        <w:t>švietimo pagalbos teikimo mokiniui, mokytojui, šeimai, mokyklai, vaiko minimaliosios priežiūros priemonių vykdymo organizavimas ir koordinavimas</w:t>
      </w:r>
      <w:r w:rsidR="00836B96">
        <w:rPr>
          <w:rFonts w:ascii="Times New Roman" w:eastAsia="MS Mincho" w:hAnsi="Times New Roman"/>
          <w:bCs/>
          <w:sz w:val="24"/>
          <w:szCs w:val="24"/>
        </w:rPr>
        <w:t xml:space="preserve"> bei </w:t>
      </w:r>
      <w:r w:rsidR="00836B96" w:rsidRPr="00836B96">
        <w:rPr>
          <w:rFonts w:ascii="Times New Roman" w:eastAsia="MS Mincho" w:hAnsi="Times New Roman"/>
          <w:bCs/>
          <w:sz w:val="24"/>
          <w:szCs w:val="24"/>
        </w:rPr>
        <w:t>ikimokyklinio ugdymo, vaikų ir suaugusiųjų neformaliojo švietimo organizavimas, vaikų ir jaunimo užimtumo organizavimas</w:t>
      </w:r>
      <w:r w:rsidR="00836B96" w:rsidRPr="00836B96">
        <w:rPr>
          <w:rFonts w:ascii="Times New Roman" w:eastAsia="MS Mincho" w:hAnsi="Times New Roman"/>
          <w:sz w:val="24"/>
          <w:szCs w:val="24"/>
        </w:rPr>
        <w:t xml:space="preserve"> </w:t>
      </w:r>
      <w:bookmarkEnd w:id="1"/>
      <w:r w:rsidR="0044633B">
        <w:rPr>
          <w:rFonts w:ascii="Times New Roman" w:eastAsia="MS Mincho" w:hAnsi="Times New Roman"/>
          <w:sz w:val="24"/>
          <w:szCs w:val="24"/>
        </w:rPr>
        <w:t xml:space="preserve">– vykdyti </w:t>
      </w:r>
      <w:bookmarkStart w:id="2" w:name="_Hlk125460012"/>
      <w:bookmarkEnd w:id="0"/>
      <w:r w:rsidRPr="00727984">
        <w:rPr>
          <w:rFonts w:ascii="Times New Roman" w:hAnsi="Times New Roman"/>
          <w:sz w:val="24"/>
          <w:szCs w:val="24"/>
        </w:rPr>
        <w:t>patikėjimo teise</w:t>
      </w:r>
      <w:r w:rsidR="001B7147">
        <w:rPr>
          <w:rFonts w:ascii="Times New Roman" w:hAnsi="Times New Roman"/>
          <w:sz w:val="24"/>
          <w:szCs w:val="24"/>
        </w:rPr>
        <w:t xml:space="preserve"> pagal </w:t>
      </w:r>
      <w:r w:rsidR="007D7B7E">
        <w:rPr>
          <w:rFonts w:ascii="Times New Roman" w:hAnsi="Times New Roman"/>
          <w:sz w:val="24"/>
          <w:szCs w:val="24"/>
        </w:rPr>
        <w:t xml:space="preserve">turto </w:t>
      </w:r>
      <w:r w:rsidR="001B7147">
        <w:rPr>
          <w:rFonts w:ascii="Times New Roman" w:hAnsi="Times New Roman"/>
          <w:sz w:val="24"/>
          <w:szCs w:val="24"/>
        </w:rPr>
        <w:t xml:space="preserve">patikėjimo sutartį </w:t>
      </w:r>
      <w:r w:rsidR="007D7B7E">
        <w:rPr>
          <w:rFonts w:ascii="Times New Roman" w:hAnsi="Times New Roman"/>
          <w:sz w:val="24"/>
          <w:szCs w:val="24"/>
        </w:rPr>
        <w:t>nuo 2023 m. rugpjūčio 31 d.</w:t>
      </w:r>
      <w:r w:rsidRPr="00727984">
        <w:rPr>
          <w:rFonts w:ascii="Times New Roman" w:hAnsi="Times New Roman"/>
          <w:sz w:val="24"/>
          <w:szCs w:val="24"/>
        </w:rPr>
        <w:t xml:space="preserve"> </w:t>
      </w:r>
      <w:r w:rsidR="007D7B7E">
        <w:rPr>
          <w:rFonts w:ascii="Times New Roman" w:hAnsi="Times New Roman"/>
          <w:sz w:val="24"/>
          <w:szCs w:val="24"/>
        </w:rPr>
        <w:t>20 metų laikotarpiui</w:t>
      </w:r>
      <w:r w:rsidR="007D7B7E" w:rsidRPr="00727984">
        <w:rPr>
          <w:rFonts w:ascii="Times New Roman" w:hAnsi="Times New Roman"/>
          <w:sz w:val="24"/>
          <w:szCs w:val="24"/>
        </w:rPr>
        <w:t xml:space="preserve"> </w:t>
      </w:r>
      <w:r w:rsidRPr="00727984">
        <w:rPr>
          <w:rFonts w:ascii="Times New Roman" w:hAnsi="Times New Roman"/>
          <w:sz w:val="24"/>
          <w:szCs w:val="24"/>
        </w:rPr>
        <w:t xml:space="preserve">valdyti, </w:t>
      </w:r>
      <w:r w:rsidRPr="00727984">
        <w:rPr>
          <w:rFonts w:ascii="Times New Roman" w:eastAsia="MS Mincho" w:hAnsi="Times New Roman"/>
          <w:sz w:val="24"/>
          <w:szCs w:val="24"/>
        </w:rPr>
        <w:t>naudoti ir disponuoti</w:t>
      </w:r>
      <w:r w:rsidR="00F449E9">
        <w:rPr>
          <w:rFonts w:ascii="Times New Roman" w:eastAsia="MS Mincho" w:hAnsi="Times New Roman"/>
          <w:sz w:val="24"/>
          <w:szCs w:val="24"/>
        </w:rPr>
        <w:t xml:space="preserve"> </w:t>
      </w:r>
      <w:r w:rsidR="0044633B">
        <w:rPr>
          <w:rFonts w:ascii="Times New Roman" w:eastAsia="MS Mincho" w:hAnsi="Times New Roman"/>
          <w:sz w:val="24"/>
          <w:szCs w:val="24"/>
        </w:rPr>
        <w:t xml:space="preserve">juo </w:t>
      </w:r>
      <w:bookmarkEnd w:id="2"/>
      <w:r w:rsidR="00F449E9">
        <w:rPr>
          <w:rFonts w:ascii="Times New Roman" w:eastAsia="MS Mincho" w:hAnsi="Times New Roman"/>
          <w:sz w:val="24"/>
          <w:szCs w:val="24"/>
        </w:rPr>
        <w:t>Kretingos rajono savivaldybei nuosavybės teise priklausantį ilgalaikį materialųjį</w:t>
      </w:r>
      <w:r w:rsidR="00836B96">
        <w:rPr>
          <w:rFonts w:ascii="Times New Roman" w:eastAsia="MS Mincho" w:hAnsi="Times New Roman"/>
          <w:sz w:val="24"/>
          <w:szCs w:val="24"/>
        </w:rPr>
        <w:t xml:space="preserve"> ir trumpalaikį materialųjį</w:t>
      </w:r>
      <w:r w:rsidR="00F449E9">
        <w:rPr>
          <w:rFonts w:ascii="Times New Roman" w:eastAsia="MS Mincho" w:hAnsi="Times New Roman"/>
          <w:sz w:val="24"/>
          <w:szCs w:val="24"/>
        </w:rPr>
        <w:t xml:space="preserve"> turtą pagal priedą</w:t>
      </w:r>
      <w:r w:rsidRPr="0049007B">
        <w:rPr>
          <w:rFonts w:ascii="Times New Roman" w:hAnsi="Times New Roman"/>
          <w:sz w:val="24"/>
          <w:szCs w:val="24"/>
        </w:rPr>
        <w:t>.</w:t>
      </w:r>
    </w:p>
    <w:p w14:paraId="16CCC99E" w14:textId="754C3687"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52629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w:t>
      </w:r>
      <w:r w:rsidR="0044633B">
        <w:rPr>
          <w:rFonts w:ascii="Times New Roman" w:hAnsi="Times New Roman"/>
          <w:sz w:val="24"/>
          <w:szCs w:val="24"/>
        </w:rPr>
        <w:t xml:space="preserve">patikėjimo sutartį ir </w:t>
      </w:r>
      <w:r>
        <w:rPr>
          <w:rFonts w:ascii="Times New Roman" w:hAnsi="Times New Roman"/>
          <w:sz w:val="24"/>
          <w:szCs w:val="24"/>
        </w:rPr>
        <w:t xml:space="preserve">perdavimo ir priėmimo </w:t>
      </w:r>
      <w:r w:rsidR="00E5153F">
        <w:rPr>
          <w:rFonts w:ascii="Times New Roman" w:hAnsi="Times New Roman"/>
          <w:sz w:val="24"/>
          <w:szCs w:val="24"/>
        </w:rPr>
        <w:t>aktą</w:t>
      </w:r>
      <w:r>
        <w:rPr>
          <w:rFonts w:ascii="Times New Roman" w:hAnsi="Times New Roman"/>
          <w:sz w:val="24"/>
          <w:szCs w:val="24"/>
        </w:rPr>
        <w:t>.</w:t>
      </w:r>
    </w:p>
    <w:p w14:paraId="4FBF7D84" w14:textId="00093C41"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D7DF1" w:rsidRPr="00AD7DF1">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1EE07C79" w14:textId="2513E209" w:rsidR="00FC3787" w:rsidRDefault="00FC3787" w:rsidP="003A0E60">
      <w:pPr>
        <w:spacing w:after="0" w:line="240" w:lineRule="auto"/>
        <w:jc w:val="both"/>
        <w:rPr>
          <w:rFonts w:ascii="Times New Roman" w:hAnsi="Times New Roman"/>
          <w:szCs w:val="24"/>
        </w:rPr>
      </w:pPr>
    </w:p>
    <w:p w14:paraId="06D32FF7" w14:textId="6EE3CF26" w:rsidR="00FC3787" w:rsidRDefault="00FC3787" w:rsidP="003A0E60">
      <w:pPr>
        <w:spacing w:after="0" w:line="240" w:lineRule="auto"/>
        <w:jc w:val="both"/>
        <w:rPr>
          <w:rFonts w:ascii="Times New Roman" w:hAnsi="Times New Roman"/>
          <w:szCs w:val="24"/>
        </w:rPr>
      </w:pPr>
    </w:p>
    <w:p w14:paraId="75F54404" w14:textId="77777777" w:rsidR="00FC3787" w:rsidRDefault="00FC3787" w:rsidP="003A0E60">
      <w:pPr>
        <w:spacing w:after="0" w:line="240" w:lineRule="auto"/>
        <w:jc w:val="both"/>
        <w:rPr>
          <w:rFonts w:ascii="Times New Roman" w:hAnsi="Times New Roman"/>
          <w:szCs w:val="24"/>
        </w:rPr>
      </w:pPr>
    </w:p>
    <w:p w14:paraId="781A889E" w14:textId="77777777" w:rsidR="00AD7DF1" w:rsidRDefault="00AD7DF1"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6C7CAFC8" w14:textId="77777777" w:rsidR="009612B0" w:rsidRDefault="009612B0"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1FE4171D" w:rsidR="003A0E60" w:rsidRPr="00863F18" w:rsidRDefault="00894681" w:rsidP="00FC3787">
      <w:pPr>
        <w:spacing w:after="0" w:line="240" w:lineRule="auto"/>
        <w:rPr>
          <w:rFonts w:ascii="Times New Roman" w:hAnsi="Times New Roman"/>
          <w:sz w:val="24"/>
          <w:szCs w:val="24"/>
        </w:rPr>
        <w:sectPr w:rsidR="003A0E60" w:rsidRPr="00863F18" w:rsidSect="00FB6358">
          <w:headerReference w:type="default" r:id="rId6"/>
          <w:pgSz w:w="11906" w:h="16838" w:code="9"/>
          <w:pgMar w:top="1134" w:right="567" w:bottom="1134" w:left="1701" w:header="567" w:footer="567" w:gutter="0"/>
          <w:cols w:space="1296"/>
          <w:docGrid w:linePitch="360"/>
        </w:sectPr>
      </w:pPr>
      <w:r w:rsidRPr="00863F18">
        <w:rPr>
          <w:rFonts w:ascii="Times New Roman" w:hAnsi="Times New Roman"/>
          <w:sz w:val="24"/>
          <w:szCs w:val="24"/>
        </w:rPr>
        <w:t xml:space="preserve">Gintautė </w:t>
      </w:r>
      <w:proofErr w:type="spellStart"/>
      <w:r w:rsidRPr="00863F18">
        <w:rPr>
          <w:rFonts w:ascii="Times New Roman" w:hAnsi="Times New Roman"/>
          <w:sz w:val="24"/>
          <w:szCs w:val="24"/>
        </w:rPr>
        <w:t>Butavičiūtė</w:t>
      </w:r>
      <w:proofErr w:type="spellEnd"/>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777777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03B47B28" w14:textId="77777777" w:rsidR="003A0E60" w:rsidRPr="00FC3787" w:rsidRDefault="003A0E60" w:rsidP="00FC3787">
      <w:pPr>
        <w:pStyle w:val="Pagrindinistekstas"/>
        <w:spacing w:after="0"/>
        <w:rPr>
          <w:bCs/>
          <w:szCs w:val="24"/>
        </w:rPr>
      </w:pPr>
    </w:p>
    <w:p w14:paraId="3DE56C19" w14:textId="6FCAF077" w:rsidR="003A0E60" w:rsidRDefault="003A0E60" w:rsidP="003A0E60">
      <w:pPr>
        <w:pStyle w:val="Pagrindinistekstas"/>
        <w:spacing w:after="0"/>
        <w:jc w:val="center"/>
        <w:rPr>
          <w:szCs w:val="24"/>
        </w:rPr>
      </w:pPr>
      <w:r w:rsidRPr="00B6382C">
        <w:rPr>
          <w:szCs w:val="24"/>
        </w:rPr>
        <w:t>20</w:t>
      </w:r>
      <w:r w:rsidR="00894681">
        <w:rPr>
          <w:szCs w:val="24"/>
        </w:rPr>
        <w:t>2</w:t>
      </w:r>
      <w:r w:rsidR="00A94EA6">
        <w:rPr>
          <w:szCs w:val="24"/>
        </w:rPr>
        <w:t>3</w:t>
      </w:r>
      <w:r>
        <w:rPr>
          <w:szCs w:val="24"/>
        </w:rPr>
        <w:t xml:space="preserve"> </w:t>
      </w:r>
      <w:r w:rsidRPr="00B6382C">
        <w:rPr>
          <w:szCs w:val="24"/>
        </w:rPr>
        <w:t>m.</w:t>
      </w:r>
      <w:r w:rsidR="002B4BA8">
        <w:rPr>
          <w:szCs w:val="24"/>
        </w:rPr>
        <w:t xml:space="preserve"> </w:t>
      </w:r>
      <w:r w:rsidR="00A94EA6">
        <w:rPr>
          <w:szCs w:val="24"/>
        </w:rPr>
        <w:t>vasario</w:t>
      </w:r>
      <w:r w:rsidR="007D7B7E">
        <w:rPr>
          <w:szCs w:val="24"/>
        </w:rPr>
        <w:t xml:space="preserve"> </w:t>
      </w:r>
      <w:r w:rsidR="002B4BA8">
        <w:rPr>
          <w:szCs w:val="24"/>
        </w:rPr>
        <w:t xml:space="preserve"> </w:t>
      </w:r>
      <w:r w:rsidR="002B187B">
        <w:rPr>
          <w:szCs w:val="24"/>
        </w:rPr>
        <w:t xml:space="preserve">  </w:t>
      </w:r>
      <w:r w:rsidRPr="00B6382C">
        <w:rPr>
          <w:szCs w:val="24"/>
        </w:rPr>
        <w:t xml:space="preserve"> 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60041DCC" w:rsidR="003A0E60" w:rsidRDefault="003A0E60" w:rsidP="002726A4">
      <w:pPr>
        <w:spacing w:after="0" w:line="240" w:lineRule="auto"/>
        <w:ind w:firstLine="851"/>
        <w:jc w:val="both"/>
        <w:rPr>
          <w:rFonts w:ascii="Times New Roman" w:hAnsi="Times New Roman"/>
          <w:sz w:val="24"/>
          <w:szCs w:val="24"/>
        </w:rPr>
      </w:pPr>
      <w:r w:rsidRPr="005A616A">
        <w:rPr>
          <w:rFonts w:ascii="Times New Roman" w:hAnsi="Times New Roman"/>
          <w:bCs/>
          <w:sz w:val="24"/>
          <w:szCs w:val="24"/>
        </w:rPr>
        <w:t>P</w:t>
      </w:r>
      <w:r>
        <w:rPr>
          <w:rFonts w:ascii="Times New Roman" w:hAnsi="Times New Roman"/>
          <w:bCs/>
          <w:sz w:val="24"/>
          <w:szCs w:val="24"/>
        </w:rPr>
        <w:t>erduoti</w:t>
      </w:r>
      <w:r w:rsidRPr="005A616A">
        <w:rPr>
          <w:rFonts w:ascii="Times New Roman" w:hAnsi="Times New Roman"/>
          <w:sz w:val="24"/>
          <w:szCs w:val="24"/>
        </w:rPr>
        <w:t xml:space="preserve"> </w:t>
      </w:r>
      <w:r w:rsidR="007D7B7E">
        <w:rPr>
          <w:rFonts w:ascii="Times New Roman" w:hAnsi="Times New Roman"/>
          <w:sz w:val="24"/>
          <w:szCs w:val="24"/>
        </w:rPr>
        <w:t>viešajai įstaigai Pranciškonų gimnazijai (toliau – Gimnazija)</w:t>
      </w:r>
      <w:r>
        <w:rPr>
          <w:rFonts w:ascii="Times New Roman" w:hAnsi="Times New Roman"/>
          <w:sz w:val="24"/>
          <w:szCs w:val="24"/>
        </w:rPr>
        <w:t xml:space="preserve"> patikėjimo teise valdyti, naudoti ir disponuoti </w:t>
      </w:r>
      <w:r w:rsidR="007C369F">
        <w:rPr>
          <w:rFonts w:ascii="Times New Roman" w:hAnsi="Times New Roman"/>
          <w:sz w:val="24"/>
          <w:szCs w:val="24"/>
        </w:rPr>
        <w:t xml:space="preserve">20 metų laikotarpiui </w:t>
      </w:r>
      <w:r w:rsidR="00E16FA7">
        <w:rPr>
          <w:rFonts w:ascii="Times New Roman" w:hAnsi="Times New Roman"/>
          <w:sz w:val="24"/>
          <w:szCs w:val="24"/>
        </w:rPr>
        <w:t>Kretingos rajono savivaldyb</w:t>
      </w:r>
      <w:r w:rsidR="007C369F">
        <w:rPr>
          <w:rFonts w:ascii="Times New Roman" w:hAnsi="Times New Roman"/>
          <w:sz w:val="24"/>
          <w:szCs w:val="24"/>
        </w:rPr>
        <w:t>ei nuosavybės teise priklausantį</w:t>
      </w:r>
      <w:r>
        <w:rPr>
          <w:rFonts w:ascii="Times New Roman" w:hAnsi="Times New Roman"/>
          <w:sz w:val="24"/>
          <w:szCs w:val="24"/>
        </w:rPr>
        <w:t xml:space="preserve"> </w:t>
      </w:r>
      <w:r w:rsidR="007D7B7E">
        <w:rPr>
          <w:rFonts w:ascii="Times New Roman" w:hAnsi="Times New Roman"/>
          <w:sz w:val="24"/>
          <w:szCs w:val="24"/>
        </w:rPr>
        <w:t xml:space="preserve">ilgalaikį materialųjį ir trumpalaikį materialųjį </w:t>
      </w:r>
      <w:r>
        <w:rPr>
          <w:rFonts w:ascii="Times New Roman" w:hAnsi="Times New Roman"/>
          <w:sz w:val="24"/>
          <w:szCs w:val="24"/>
        </w:rPr>
        <w:t xml:space="preserve">turtą – </w:t>
      </w:r>
      <w:r w:rsidR="007C369F" w:rsidRPr="007C369F">
        <w:rPr>
          <w:rFonts w:ascii="Times New Roman" w:hAnsi="Times New Roman"/>
          <w:sz w:val="24"/>
          <w:szCs w:val="24"/>
        </w:rPr>
        <w:t>savivaldybės savarankišk</w:t>
      </w:r>
      <w:r w:rsidR="007D7B7E">
        <w:rPr>
          <w:rFonts w:ascii="Times New Roman" w:hAnsi="Times New Roman"/>
          <w:sz w:val="24"/>
          <w:szCs w:val="24"/>
        </w:rPr>
        <w:t>osioms</w:t>
      </w:r>
      <w:r w:rsidR="007C369F" w:rsidRPr="007C369F">
        <w:rPr>
          <w:rFonts w:ascii="Times New Roman" w:hAnsi="Times New Roman"/>
          <w:sz w:val="24"/>
          <w:szCs w:val="24"/>
        </w:rPr>
        <w:t xml:space="preserve"> funkcij</w:t>
      </w:r>
      <w:r w:rsidR="007D7B7E">
        <w:rPr>
          <w:rFonts w:ascii="Times New Roman" w:hAnsi="Times New Roman"/>
          <w:sz w:val="24"/>
          <w:szCs w:val="24"/>
        </w:rPr>
        <w:t>oms</w:t>
      </w:r>
      <w:r w:rsidR="007C369F" w:rsidRPr="007C369F">
        <w:rPr>
          <w:rFonts w:ascii="Times New Roman" w:hAnsi="Times New Roman"/>
          <w:sz w:val="24"/>
          <w:szCs w:val="24"/>
        </w:rPr>
        <w:t xml:space="preserve"> – </w:t>
      </w:r>
      <w:r w:rsidR="007D7B7E" w:rsidRPr="007D7B7E">
        <w:rPr>
          <w:rFonts w:ascii="Times New Roman" w:hAnsi="Times New Roman"/>
          <w:bCs/>
          <w:sz w:val="24"/>
          <w:szCs w:val="24"/>
        </w:rPr>
        <w:t>savivaldybės teritorijoje gyvenančių vaikų iki 16 metų mokymosi pagal privalomojo švietimo programas užtikrinimas; švietimo pagalbos teikimo mokiniui, mokytojui, šeimai, mokyklai, vaiko minimaliosios priežiūros priemonių vykdymo organizavimas ir koordinavimas bei ikimokyklinio ugdymo, vaikų ir suaugusiųjų neformaliojo švietimo organizavimas, vaikų ir jaunimo užimtumo organizavimas</w:t>
      </w:r>
      <w:r w:rsidR="007C369F" w:rsidRPr="007C369F">
        <w:rPr>
          <w:rFonts w:ascii="Times New Roman" w:hAnsi="Times New Roman"/>
          <w:sz w:val="24"/>
          <w:szCs w:val="24"/>
        </w:rPr>
        <w:t xml:space="preserve"> – vykdyti</w:t>
      </w:r>
      <w:r w:rsidR="007C369F">
        <w:rPr>
          <w:rFonts w:ascii="Times New Roman" w:hAnsi="Times New Roman"/>
          <w:sz w:val="24"/>
          <w:szCs w:val="24"/>
        </w:rPr>
        <w:t>.</w:t>
      </w:r>
      <w:r w:rsidRPr="003C6919">
        <w:rPr>
          <w:rFonts w:ascii="Times New Roman" w:hAnsi="Times New Roman"/>
          <w:sz w:val="24"/>
          <w:szCs w:val="24"/>
        </w:rPr>
        <w:t xml:space="preserve"> </w:t>
      </w:r>
    </w:p>
    <w:p w14:paraId="6A6EEA02" w14:textId="77777777"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2. Kaip šiuo metu yra sureguliuoti sprendimo projekte aptarti klausimai</w:t>
      </w:r>
      <w:r w:rsidRPr="005D5D91">
        <w:rPr>
          <w:rFonts w:ascii="Times New Roman" w:hAnsi="Times New Roman"/>
          <w:sz w:val="24"/>
          <w:szCs w:val="24"/>
        </w:rPr>
        <w:t xml:space="preserve">. </w:t>
      </w:r>
    </w:p>
    <w:p w14:paraId="3C14384D" w14:textId="67DFD01C" w:rsidR="003A0E60" w:rsidRDefault="007D7B7E" w:rsidP="00721B7C">
      <w:pPr>
        <w:spacing w:after="0" w:line="240" w:lineRule="auto"/>
        <w:ind w:firstLine="851"/>
        <w:jc w:val="both"/>
        <w:rPr>
          <w:rFonts w:ascii="Times New Roman" w:hAnsi="Times New Roman"/>
          <w:sz w:val="24"/>
          <w:szCs w:val="24"/>
        </w:rPr>
      </w:pPr>
      <w:r>
        <w:rPr>
          <w:rFonts w:ascii="Times New Roman" w:hAnsi="Times New Roman"/>
          <w:sz w:val="24"/>
          <w:szCs w:val="24"/>
        </w:rPr>
        <w:t>Gimnazija</w:t>
      </w:r>
      <w:r w:rsidR="003A0E60">
        <w:rPr>
          <w:rFonts w:ascii="Times New Roman" w:hAnsi="Times New Roman"/>
          <w:sz w:val="24"/>
          <w:szCs w:val="24"/>
        </w:rPr>
        <w:t xml:space="preserve"> </w:t>
      </w:r>
      <w:r w:rsidR="003A0E60" w:rsidRPr="00F07674">
        <w:rPr>
          <w:rFonts w:ascii="Times New Roman" w:hAnsi="Times New Roman"/>
          <w:sz w:val="24"/>
          <w:szCs w:val="24"/>
        </w:rPr>
        <w:t>20</w:t>
      </w:r>
      <w:r w:rsidR="007B7447">
        <w:rPr>
          <w:rFonts w:ascii="Times New Roman" w:hAnsi="Times New Roman"/>
          <w:sz w:val="24"/>
          <w:szCs w:val="24"/>
        </w:rPr>
        <w:t>2</w:t>
      </w:r>
      <w:r>
        <w:rPr>
          <w:rFonts w:ascii="Times New Roman" w:hAnsi="Times New Roman"/>
          <w:sz w:val="24"/>
          <w:szCs w:val="24"/>
        </w:rPr>
        <w:t>3</w:t>
      </w:r>
      <w:r w:rsidR="00E16FA7" w:rsidRPr="00F07674">
        <w:rPr>
          <w:rFonts w:ascii="Times New Roman" w:hAnsi="Times New Roman"/>
          <w:sz w:val="24"/>
          <w:szCs w:val="24"/>
        </w:rPr>
        <w:t xml:space="preserve"> m. </w:t>
      </w:r>
      <w:r>
        <w:rPr>
          <w:rFonts w:ascii="Times New Roman" w:hAnsi="Times New Roman"/>
          <w:sz w:val="24"/>
          <w:szCs w:val="24"/>
        </w:rPr>
        <w:t>sausio</w:t>
      </w:r>
      <w:r w:rsidR="00E16FA7" w:rsidRPr="00F07674">
        <w:rPr>
          <w:rFonts w:ascii="Times New Roman" w:hAnsi="Times New Roman"/>
          <w:sz w:val="24"/>
          <w:szCs w:val="24"/>
        </w:rPr>
        <w:t xml:space="preserve"> </w:t>
      </w:r>
      <w:r>
        <w:rPr>
          <w:rFonts w:ascii="Times New Roman" w:hAnsi="Times New Roman"/>
          <w:sz w:val="24"/>
          <w:szCs w:val="24"/>
        </w:rPr>
        <w:t>6</w:t>
      </w:r>
      <w:r w:rsidR="003A0E60" w:rsidRPr="00F07674">
        <w:rPr>
          <w:rFonts w:ascii="Times New Roman" w:hAnsi="Times New Roman"/>
          <w:sz w:val="24"/>
          <w:szCs w:val="24"/>
        </w:rPr>
        <w:t xml:space="preserve"> d. rašt</w:t>
      </w:r>
      <w:r w:rsidR="005A3176">
        <w:rPr>
          <w:rFonts w:ascii="Times New Roman" w:hAnsi="Times New Roman"/>
          <w:sz w:val="24"/>
          <w:szCs w:val="24"/>
        </w:rPr>
        <w:t>u</w:t>
      </w:r>
      <w:r w:rsidR="003A0E60" w:rsidRPr="00F07674">
        <w:rPr>
          <w:rFonts w:ascii="Times New Roman" w:hAnsi="Times New Roman"/>
          <w:sz w:val="24"/>
          <w:szCs w:val="24"/>
        </w:rPr>
        <w:t xml:space="preserve"> Nr. </w:t>
      </w:r>
      <w:r>
        <w:rPr>
          <w:rFonts w:ascii="Times New Roman" w:hAnsi="Times New Roman"/>
          <w:sz w:val="24"/>
          <w:szCs w:val="24"/>
        </w:rPr>
        <w:t>(4.31)-V2-5</w:t>
      </w:r>
      <w:r w:rsidR="00F07674">
        <w:rPr>
          <w:rFonts w:ascii="Times New Roman" w:hAnsi="Times New Roman"/>
          <w:sz w:val="24"/>
          <w:szCs w:val="24"/>
        </w:rPr>
        <w:t xml:space="preserve"> „</w:t>
      </w:r>
      <w:r w:rsidRPr="007D7B7E">
        <w:rPr>
          <w:rFonts w:ascii="Times New Roman" w:hAnsi="Times New Roman"/>
          <w:sz w:val="24"/>
          <w:szCs w:val="24"/>
        </w:rPr>
        <w:t>Dėl Kretingos rajono savivaldybės turto perdavimo viešajai įstaigai Pranciškonų gimnazijai patikėjimo teise</w:t>
      </w:r>
      <w:r w:rsidR="00F07674">
        <w:rPr>
          <w:rFonts w:ascii="Times New Roman" w:hAnsi="Times New Roman"/>
          <w:sz w:val="24"/>
          <w:szCs w:val="24"/>
        </w:rPr>
        <w:t>“</w:t>
      </w:r>
      <w:r w:rsidR="00466F28">
        <w:rPr>
          <w:rFonts w:ascii="Times New Roman" w:hAnsi="Times New Roman"/>
          <w:sz w:val="24"/>
          <w:szCs w:val="24"/>
        </w:rPr>
        <w:t xml:space="preserve"> </w:t>
      </w:r>
      <w:r w:rsidR="005A3176">
        <w:rPr>
          <w:rFonts w:ascii="Times New Roman" w:hAnsi="Times New Roman"/>
          <w:sz w:val="24"/>
          <w:szCs w:val="24"/>
        </w:rPr>
        <w:t>inform</w:t>
      </w:r>
      <w:r w:rsidR="00874EA5">
        <w:rPr>
          <w:rFonts w:ascii="Times New Roman" w:hAnsi="Times New Roman"/>
          <w:sz w:val="24"/>
          <w:szCs w:val="24"/>
        </w:rPr>
        <w:t>avo</w:t>
      </w:r>
      <w:r w:rsidR="005A3176">
        <w:rPr>
          <w:rFonts w:ascii="Times New Roman" w:hAnsi="Times New Roman"/>
          <w:sz w:val="24"/>
          <w:szCs w:val="24"/>
        </w:rPr>
        <w:t xml:space="preserve">, </w:t>
      </w:r>
      <w:r w:rsidR="005457E3">
        <w:rPr>
          <w:rFonts w:ascii="Times New Roman" w:hAnsi="Times New Roman"/>
          <w:sz w:val="24"/>
          <w:szCs w:val="24"/>
        </w:rPr>
        <w:t xml:space="preserve">kad </w:t>
      </w:r>
      <w:r>
        <w:rPr>
          <w:rFonts w:ascii="Times New Roman" w:hAnsi="Times New Roman"/>
          <w:sz w:val="24"/>
          <w:szCs w:val="24"/>
        </w:rPr>
        <w:t xml:space="preserve">2023 m. rugpjūčio 30 d. baigia galioti 2013-08-30 savivaldybės turto panaudos sutartis Nr. S1-710, pagal kurią </w:t>
      </w:r>
      <w:r w:rsidR="00721B7C">
        <w:rPr>
          <w:rFonts w:ascii="Times New Roman" w:hAnsi="Times New Roman"/>
          <w:sz w:val="24"/>
          <w:szCs w:val="24"/>
        </w:rPr>
        <w:t xml:space="preserve">10 m. laikotarpiu </w:t>
      </w:r>
      <w:r>
        <w:rPr>
          <w:rFonts w:ascii="Times New Roman" w:hAnsi="Times New Roman"/>
          <w:sz w:val="24"/>
          <w:szCs w:val="24"/>
        </w:rPr>
        <w:t>Gimnazija naudojo</w:t>
      </w:r>
      <w:r w:rsidR="00721B7C">
        <w:rPr>
          <w:rFonts w:ascii="Times New Roman" w:hAnsi="Times New Roman"/>
          <w:sz w:val="24"/>
          <w:szCs w:val="24"/>
        </w:rPr>
        <w:t>si</w:t>
      </w:r>
      <w:r>
        <w:rPr>
          <w:rFonts w:ascii="Times New Roman" w:hAnsi="Times New Roman"/>
          <w:sz w:val="24"/>
          <w:szCs w:val="24"/>
        </w:rPr>
        <w:t xml:space="preserve"> </w:t>
      </w:r>
      <w:r w:rsidR="00721B7C">
        <w:rPr>
          <w:rFonts w:ascii="Times New Roman" w:hAnsi="Times New Roman"/>
          <w:sz w:val="24"/>
          <w:szCs w:val="24"/>
        </w:rPr>
        <w:t xml:space="preserve">Kretingos rajono savivaldybei nuosavybės teise priklausančiu </w:t>
      </w:r>
      <w:r>
        <w:rPr>
          <w:rFonts w:ascii="Times New Roman" w:hAnsi="Times New Roman"/>
          <w:sz w:val="24"/>
          <w:szCs w:val="24"/>
        </w:rPr>
        <w:t>ilgalaik</w:t>
      </w:r>
      <w:r w:rsidR="00721B7C">
        <w:rPr>
          <w:rFonts w:ascii="Times New Roman" w:hAnsi="Times New Roman"/>
          <w:sz w:val="24"/>
          <w:szCs w:val="24"/>
        </w:rPr>
        <w:t>iu</w:t>
      </w:r>
      <w:r>
        <w:rPr>
          <w:rFonts w:ascii="Times New Roman" w:hAnsi="Times New Roman"/>
          <w:sz w:val="24"/>
          <w:szCs w:val="24"/>
        </w:rPr>
        <w:t xml:space="preserve"> material</w:t>
      </w:r>
      <w:r w:rsidR="00721B7C">
        <w:rPr>
          <w:rFonts w:ascii="Times New Roman" w:hAnsi="Times New Roman"/>
          <w:sz w:val="24"/>
          <w:szCs w:val="24"/>
        </w:rPr>
        <w:t>iuoju</w:t>
      </w:r>
      <w:r>
        <w:rPr>
          <w:rFonts w:ascii="Times New Roman" w:hAnsi="Times New Roman"/>
          <w:sz w:val="24"/>
          <w:szCs w:val="24"/>
        </w:rPr>
        <w:t xml:space="preserve"> ir trumpalaik</w:t>
      </w:r>
      <w:r w:rsidR="00721B7C">
        <w:rPr>
          <w:rFonts w:ascii="Times New Roman" w:hAnsi="Times New Roman"/>
          <w:sz w:val="24"/>
          <w:szCs w:val="24"/>
        </w:rPr>
        <w:t>iu</w:t>
      </w:r>
      <w:r>
        <w:rPr>
          <w:rFonts w:ascii="Times New Roman" w:hAnsi="Times New Roman"/>
          <w:sz w:val="24"/>
          <w:szCs w:val="24"/>
        </w:rPr>
        <w:t xml:space="preserve"> material</w:t>
      </w:r>
      <w:r w:rsidR="00721B7C">
        <w:rPr>
          <w:rFonts w:ascii="Times New Roman" w:hAnsi="Times New Roman"/>
          <w:sz w:val="24"/>
          <w:szCs w:val="24"/>
        </w:rPr>
        <w:t>iuoju</w:t>
      </w:r>
      <w:r>
        <w:rPr>
          <w:rFonts w:ascii="Times New Roman" w:hAnsi="Times New Roman"/>
          <w:sz w:val="24"/>
          <w:szCs w:val="24"/>
        </w:rPr>
        <w:t xml:space="preserve"> turt</w:t>
      </w:r>
      <w:r w:rsidR="00721B7C">
        <w:rPr>
          <w:rFonts w:ascii="Times New Roman" w:hAnsi="Times New Roman"/>
          <w:sz w:val="24"/>
          <w:szCs w:val="24"/>
        </w:rPr>
        <w:t xml:space="preserve">u savivaldybės funkcijoms užtikrinti. Kadangi šis turtas yra reikalingas ir toliau minėtoms savivaldybės funkcijoms vykdyti, Gimnazija prašo šį turtą perduoti </w:t>
      </w:r>
      <w:r w:rsidR="00721B7C" w:rsidRPr="00727984">
        <w:rPr>
          <w:rFonts w:ascii="Times New Roman" w:hAnsi="Times New Roman"/>
          <w:sz w:val="24"/>
          <w:szCs w:val="24"/>
        </w:rPr>
        <w:t>patikėjimo teise</w:t>
      </w:r>
      <w:r w:rsidR="00721B7C">
        <w:rPr>
          <w:rFonts w:ascii="Times New Roman" w:hAnsi="Times New Roman"/>
          <w:sz w:val="24"/>
          <w:szCs w:val="24"/>
        </w:rPr>
        <w:t xml:space="preserve"> pagal turto patikėjimo sutartį nuo 2023 m. rugpjūčio 31 d.</w:t>
      </w:r>
      <w:r w:rsidR="00721B7C" w:rsidRPr="00727984">
        <w:rPr>
          <w:rFonts w:ascii="Times New Roman" w:hAnsi="Times New Roman"/>
          <w:sz w:val="24"/>
          <w:szCs w:val="24"/>
        </w:rPr>
        <w:t xml:space="preserve"> </w:t>
      </w:r>
      <w:r w:rsidR="00721B7C">
        <w:rPr>
          <w:rFonts w:ascii="Times New Roman" w:hAnsi="Times New Roman"/>
          <w:sz w:val="24"/>
          <w:szCs w:val="24"/>
        </w:rPr>
        <w:t>20 metų laikotarpiui</w:t>
      </w:r>
      <w:r w:rsidR="00A62DF1">
        <w:rPr>
          <w:rFonts w:ascii="Times New Roman" w:hAnsi="Times New Roman"/>
          <w:sz w:val="24"/>
          <w:szCs w:val="24"/>
        </w:rPr>
        <w:t>.</w:t>
      </w:r>
      <w:r w:rsidR="00AC7B97">
        <w:rPr>
          <w:rFonts w:ascii="Times New Roman" w:hAnsi="Times New Roman"/>
          <w:sz w:val="24"/>
          <w:szCs w:val="24"/>
        </w:rPr>
        <w:t xml:space="preserve"> Perduodamo turto </w:t>
      </w:r>
      <w:r w:rsidR="008D256D">
        <w:rPr>
          <w:rFonts w:ascii="Times New Roman" w:hAnsi="Times New Roman"/>
          <w:sz w:val="24"/>
          <w:szCs w:val="24"/>
        </w:rPr>
        <w:t xml:space="preserve">įsigijimo </w:t>
      </w:r>
      <w:r w:rsidR="00AC7B97">
        <w:rPr>
          <w:rFonts w:ascii="Times New Roman" w:hAnsi="Times New Roman"/>
          <w:sz w:val="24"/>
          <w:szCs w:val="24"/>
        </w:rPr>
        <w:t>vertė –</w:t>
      </w:r>
      <w:r w:rsidR="00B00E30">
        <w:rPr>
          <w:rFonts w:ascii="Times New Roman" w:hAnsi="Times New Roman"/>
          <w:sz w:val="24"/>
          <w:szCs w:val="24"/>
        </w:rPr>
        <w:t xml:space="preserve"> 61</w:t>
      </w:r>
      <w:r w:rsidR="006836B8">
        <w:rPr>
          <w:rFonts w:ascii="Times New Roman" w:hAnsi="Times New Roman"/>
          <w:sz w:val="24"/>
          <w:szCs w:val="24"/>
        </w:rPr>
        <w:t>5 952,67</w:t>
      </w:r>
      <w:r w:rsidR="00B00E30">
        <w:rPr>
          <w:rFonts w:ascii="Times New Roman" w:hAnsi="Times New Roman"/>
          <w:sz w:val="24"/>
          <w:szCs w:val="24"/>
        </w:rPr>
        <w:t xml:space="preserve"> Eur, iš jų</w:t>
      </w:r>
      <w:r w:rsidR="002615AF">
        <w:rPr>
          <w:rFonts w:ascii="Times New Roman" w:hAnsi="Times New Roman"/>
          <w:sz w:val="24"/>
          <w:szCs w:val="24"/>
        </w:rPr>
        <w:t>: ilgalaikis materialusis turtas – 6</w:t>
      </w:r>
      <w:r w:rsidR="006836B8">
        <w:rPr>
          <w:rFonts w:ascii="Times New Roman" w:hAnsi="Times New Roman"/>
          <w:sz w:val="24"/>
          <w:szCs w:val="24"/>
        </w:rPr>
        <w:t>11 801,22</w:t>
      </w:r>
      <w:r w:rsidR="002615AF">
        <w:rPr>
          <w:rFonts w:ascii="Times New Roman" w:hAnsi="Times New Roman"/>
          <w:sz w:val="24"/>
          <w:szCs w:val="24"/>
        </w:rPr>
        <w:t xml:space="preserve"> Eur, trumpalaikis</w:t>
      </w:r>
      <w:r w:rsidR="00B00E30">
        <w:rPr>
          <w:rFonts w:ascii="Times New Roman" w:hAnsi="Times New Roman"/>
          <w:sz w:val="24"/>
          <w:szCs w:val="24"/>
        </w:rPr>
        <w:t xml:space="preserve"> </w:t>
      </w:r>
      <w:r w:rsidR="002615AF">
        <w:rPr>
          <w:rFonts w:ascii="Times New Roman" w:hAnsi="Times New Roman"/>
          <w:sz w:val="24"/>
          <w:szCs w:val="24"/>
        </w:rPr>
        <w:t>materialusis turtas – 4 151,45 Eur</w:t>
      </w:r>
      <w:r w:rsidR="008D256D">
        <w:rPr>
          <w:rFonts w:ascii="Times New Roman" w:hAnsi="Times New Roman"/>
          <w:sz w:val="24"/>
          <w:szCs w:val="24"/>
        </w:rPr>
        <w:t>.</w:t>
      </w:r>
    </w:p>
    <w:p w14:paraId="6EC0B930" w14:textId="0AFCDB4B" w:rsidR="003A0E60" w:rsidRPr="00AC7B97" w:rsidRDefault="003A0E60" w:rsidP="002726A4">
      <w:pPr>
        <w:pStyle w:val="Pagrindinistekstas"/>
        <w:spacing w:after="0"/>
        <w:ind w:firstLine="851"/>
        <w:jc w:val="both"/>
      </w:pPr>
      <w:r w:rsidRPr="00AC7B97">
        <w:t xml:space="preserve">Valstybės ir savivaldybių turto valdymo, naudojimo ir disponavimo juo įstatymo 12 str. 1 ir </w:t>
      </w:r>
      <w:r w:rsidR="00AC7B97" w:rsidRPr="00AC7B97">
        <w:t>3</w:t>
      </w:r>
      <w:r w:rsidRPr="00AC7B97">
        <w:t xml:space="preserve"> d. nurodo, kad Savivaldybei nuosavybės teise priklausančio turto savininko funkcijas įgyvendina savivaldybės Taryba. </w:t>
      </w:r>
      <w:r w:rsidRPr="00AC7B97">
        <w:rPr>
          <w:szCs w:val="24"/>
        </w:rPr>
        <w:t>Savivaldybė</w:t>
      </w:r>
      <w:r w:rsidR="00874EA5">
        <w:rPr>
          <w:szCs w:val="24"/>
        </w:rPr>
        <w:t>s</w:t>
      </w:r>
      <w:r w:rsidRPr="00AC7B97">
        <w:rPr>
          <w:szCs w:val="24"/>
        </w:rPr>
        <w:t xml:space="preserve"> įstaigos joms patikėjimo teise perduotą savivaldybių turtą valdo, naudoja ir disponuoja juo pagal įstatymus savivaldybių tarybų sprendimuose nustatyta tvarka</w:t>
      </w:r>
      <w:r w:rsidR="00874EA5">
        <w:rPr>
          <w:szCs w:val="24"/>
        </w:rPr>
        <w:t>.</w:t>
      </w:r>
      <w:r w:rsidR="00AC7B97" w:rsidRPr="00AC7B97">
        <w:rPr>
          <w:szCs w:val="24"/>
        </w:rPr>
        <w:t xml:space="preserve"> </w:t>
      </w:r>
      <w:r w:rsidR="00874EA5">
        <w:rPr>
          <w:szCs w:val="24"/>
        </w:rPr>
        <w:t>T</w:t>
      </w:r>
      <w:r w:rsidR="00AC7B97" w:rsidRPr="00AC7B97">
        <w:rPr>
          <w:szCs w:val="24"/>
        </w:rPr>
        <w:t>urtas kitiems juridiniams asmenims pagal patikėjimo sutartį 20 metų laikotarpiui gali būti perduodamas savivaldybės funkcijoms įgyvendinti.</w:t>
      </w:r>
    </w:p>
    <w:p w14:paraId="728D50C2" w14:textId="371555B2" w:rsidR="00C97F94" w:rsidRDefault="003A0E60" w:rsidP="002726A4">
      <w:pPr>
        <w:pStyle w:val="Pagrindinistekstas"/>
        <w:spacing w:after="0"/>
        <w:ind w:firstLine="851"/>
        <w:rPr>
          <w:b/>
          <w:szCs w:val="24"/>
        </w:rPr>
      </w:pPr>
      <w:r w:rsidRPr="005D5D91">
        <w:rPr>
          <w:b/>
          <w:szCs w:val="24"/>
        </w:rPr>
        <w:t>3. Lėšų poreikis sprendimui įgyvendinti, projekto ekonominis pagrindimas.</w:t>
      </w:r>
    </w:p>
    <w:p w14:paraId="32601917" w14:textId="06D5D1D8" w:rsidR="00E16FA7" w:rsidRPr="00C97F94" w:rsidRDefault="00C6300A" w:rsidP="00C6300A">
      <w:pPr>
        <w:pStyle w:val="Pagrindinistekstas"/>
        <w:spacing w:after="0"/>
        <w:ind w:firstLine="851"/>
        <w:jc w:val="both"/>
        <w:rPr>
          <w:bCs/>
          <w:szCs w:val="24"/>
        </w:rPr>
      </w:pPr>
      <w:r>
        <w:rPr>
          <w:bCs/>
          <w:szCs w:val="24"/>
        </w:rPr>
        <w:t>Kretingos rajono savivaldybės administracijai l</w:t>
      </w:r>
      <w:r w:rsidR="00C97F94" w:rsidRPr="00C97F94">
        <w:rPr>
          <w:bCs/>
          <w:szCs w:val="24"/>
        </w:rPr>
        <w:t>ėšų nereikės</w:t>
      </w:r>
      <w:r>
        <w:rPr>
          <w:bCs/>
          <w:szCs w:val="24"/>
        </w:rPr>
        <w:t>, sutarties sudarymo išlaidas apmokės – turto patikėtinis</w:t>
      </w:r>
      <w:r w:rsidR="00C97F94" w:rsidRPr="00C97F94">
        <w:rPr>
          <w:bCs/>
          <w:szCs w:val="24"/>
        </w:rPr>
        <w:t>.</w:t>
      </w:r>
    </w:p>
    <w:p w14:paraId="2BAF4F83" w14:textId="151E8FD3" w:rsidR="003A0E60" w:rsidRDefault="003A0E60" w:rsidP="002726A4">
      <w:pPr>
        <w:pStyle w:val="Pagrindinistekstas"/>
        <w:spacing w:after="0"/>
        <w:ind w:firstLine="851"/>
        <w:jc w:val="both"/>
        <w:rPr>
          <w:bCs/>
          <w:spacing w:val="-2"/>
          <w:szCs w:val="24"/>
          <w:lang w:eastAsia="ru-RU"/>
        </w:rPr>
      </w:pPr>
      <w:r w:rsidRPr="00082101">
        <w:rPr>
          <w:b/>
          <w:szCs w:val="24"/>
        </w:rPr>
        <w:t>4. Vykdytojai.</w:t>
      </w:r>
      <w:r>
        <w:rPr>
          <w:b/>
          <w:szCs w:val="24"/>
        </w:rPr>
        <w:t xml:space="preserve"> </w:t>
      </w:r>
      <w:r w:rsidRPr="00A56975">
        <w:rPr>
          <w:szCs w:val="24"/>
        </w:rPr>
        <w:t>Savivaldybės administracija</w:t>
      </w:r>
      <w:r>
        <w:rPr>
          <w:szCs w:val="24"/>
        </w:rPr>
        <w:t xml:space="preserve"> ir </w:t>
      </w:r>
      <w:r w:rsidR="00721B7C">
        <w:rPr>
          <w:szCs w:val="24"/>
        </w:rPr>
        <w:t>viešoji įstaiga Pranciškonų gimnazija</w:t>
      </w:r>
      <w:r w:rsidRPr="00A56975">
        <w:rPr>
          <w:szCs w:val="24"/>
        </w:rPr>
        <w:t>.</w:t>
      </w:r>
    </w:p>
    <w:p w14:paraId="7F8A2B5A" w14:textId="190ACB79" w:rsidR="003A0E60" w:rsidRPr="00082101" w:rsidRDefault="003A0E60" w:rsidP="002726A4">
      <w:pPr>
        <w:pStyle w:val="Pagrindinistekstas"/>
        <w:spacing w:after="0"/>
        <w:ind w:firstLine="851"/>
        <w:rPr>
          <w:bCs/>
          <w:szCs w:val="24"/>
        </w:rPr>
      </w:pPr>
      <w:r w:rsidRPr="00082101">
        <w:rPr>
          <w:b/>
          <w:bCs/>
          <w:szCs w:val="24"/>
        </w:rPr>
        <w:t>5. Įvykdymo terminai</w:t>
      </w:r>
      <w:r>
        <w:rPr>
          <w:bCs/>
          <w:szCs w:val="24"/>
        </w:rPr>
        <w:t>. 20</w:t>
      </w:r>
      <w:r w:rsidR="00254CB9">
        <w:rPr>
          <w:bCs/>
          <w:szCs w:val="24"/>
        </w:rPr>
        <w:t>2</w:t>
      </w:r>
      <w:r w:rsidR="00721B7C">
        <w:rPr>
          <w:bCs/>
          <w:szCs w:val="24"/>
        </w:rPr>
        <w:t>3</w:t>
      </w:r>
      <w:r w:rsidR="00B7255A">
        <w:rPr>
          <w:bCs/>
          <w:szCs w:val="24"/>
        </w:rPr>
        <w:t xml:space="preserve"> m. </w:t>
      </w:r>
      <w:r w:rsidR="006F01FE">
        <w:rPr>
          <w:bCs/>
          <w:szCs w:val="24"/>
        </w:rPr>
        <w:t>II</w:t>
      </w:r>
      <w:r w:rsidR="00721B7C">
        <w:rPr>
          <w:bCs/>
          <w:szCs w:val="24"/>
        </w:rPr>
        <w:t>I</w:t>
      </w:r>
      <w:r w:rsidR="006F01FE">
        <w:rPr>
          <w:bCs/>
          <w:szCs w:val="24"/>
        </w:rPr>
        <w:t xml:space="preserve"> </w:t>
      </w:r>
      <w:proofErr w:type="spellStart"/>
      <w:r w:rsidR="006F01FE">
        <w:rPr>
          <w:bCs/>
          <w:szCs w:val="24"/>
        </w:rPr>
        <w:t>ketv</w:t>
      </w:r>
      <w:proofErr w:type="spellEnd"/>
      <w:r w:rsidR="006F01FE">
        <w:rPr>
          <w:bCs/>
          <w:szCs w:val="24"/>
        </w:rPr>
        <w:t>.</w:t>
      </w:r>
    </w:p>
    <w:p w14:paraId="72AE28EF" w14:textId="77777777" w:rsidR="003A0E60" w:rsidRPr="00AE7CF0" w:rsidRDefault="003A0E60" w:rsidP="002726A4">
      <w:pPr>
        <w:pStyle w:val="Pagrindinistekstas"/>
        <w:spacing w:after="0"/>
        <w:ind w:firstLine="851"/>
        <w:rPr>
          <w:bCs/>
          <w:szCs w:val="24"/>
        </w:rPr>
      </w:pPr>
      <w:r>
        <w:rPr>
          <w:b/>
          <w:bCs/>
          <w:szCs w:val="24"/>
        </w:rPr>
        <w:t xml:space="preserve">6. Finansavimo šaltiniai. </w:t>
      </w:r>
      <w:r w:rsidR="00C97F94">
        <w:rPr>
          <w:b/>
          <w:bCs/>
          <w:szCs w:val="24"/>
        </w:rPr>
        <w:t>-</w:t>
      </w:r>
    </w:p>
    <w:p w14:paraId="1E6541CD" w14:textId="77777777" w:rsidR="003A0E60" w:rsidRDefault="003A0E60" w:rsidP="002726A4">
      <w:pPr>
        <w:pStyle w:val="Pagrindinistekstas"/>
        <w:spacing w:after="0"/>
        <w:ind w:firstLine="851"/>
        <w:rPr>
          <w:b/>
          <w:bCs/>
          <w:szCs w:val="24"/>
        </w:rPr>
      </w:pPr>
      <w:r>
        <w:rPr>
          <w:b/>
          <w:bCs/>
          <w:szCs w:val="24"/>
        </w:rPr>
        <w:t>7. Teisės akto projekto antikorupcinis vertinimas.</w:t>
      </w:r>
    </w:p>
    <w:p w14:paraId="2D9A1B62" w14:textId="4623265A" w:rsidR="003A0E60" w:rsidRDefault="003A0E60" w:rsidP="002726A4">
      <w:pPr>
        <w:pStyle w:val="Pagrindinistekstas"/>
        <w:spacing w:after="0"/>
        <w:ind w:firstLine="851"/>
        <w:jc w:val="both"/>
        <w:rPr>
          <w:b/>
          <w:bCs/>
          <w:color w:val="000000"/>
        </w:rPr>
      </w:pPr>
      <w:r>
        <w:rPr>
          <w:color w:val="000000"/>
        </w:rPr>
        <w:t>Teisės aktų projektų antikorupcinio vertinimo taisyklėse antikorupcinis vertinimas nenumatytas.</w:t>
      </w:r>
    </w:p>
    <w:p w14:paraId="0C194423" w14:textId="77777777" w:rsidR="003A0E60" w:rsidRPr="005D5D91" w:rsidRDefault="003A0E60" w:rsidP="002726A4">
      <w:pPr>
        <w:pStyle w:val="Pagrindinistekstas"/>
        <w:spacing w:after="0"/>
        <w:ind w:firstLine="851"/>
        <w:rPr>
          <w:b/>
          <w:bCs/>
          <w:szCs w:val="24"/>
        </w:rPr>
      </w:pPr>
      <w:r>
        <w:rPr>
          <w:b/>
          <w:bCs/>
          <w:szCs w:val="24"/>
        </w:rPr>
        <w:t>8</w:t>
      </w:r>
      <w:r w:rsidRPr="00082101">
        <w:rPr>
          <w:b/>
          <w:bCs/>
          <w:szCs w:val="24"/>
        </w:rPr>
        <w:t>.</w:t>
      </w:r>
      <w:r w:rsidRPr="00082101">
        <w:rPr>
          <w:bCs/>
          <w:szCs w:val="24"/>
        </w:rPr>
        <w:t xml:space="preserve"> </w:t>
      </w:r>
      <w:r w:rsidRPr="005D5D91">
        <w:rPr>
          <w:b/>
          <w:bCs/>
          <w:szCs w:val="24"/>
        </w:rPr>
        <w:t>Autorius ar autorių grupė.</w:t>
      </w:r>
    </w:p>
    <w:p w14:paraId="57530979" w14:textId="103FB9FC" w:rsidR="00111E0E" w:rsidRPr="00973B1D" w:rsidRDefault="003A0E60" w:rsidP="002726A4">
      <w:pPr>
        <w:spacing w:after="0" w:line="240" w:lineRule="auto"/>
        <w:ind w:firstLine="851"/>
        <w:rPr>
          <w:rFonts w:ascii="Times New Roman" w:hAnsi="Times New Roman"/>
          <w:sz w:val="24"/>
          <w:szCs w:val="24"/>
        </w:rPr>
      </w:pPr>
      <w:r w:rsidRPr="005D5D91">
        <w:rPr>
          <w:rFonts w:ascii="Times New Roman" w:hAnsi="Times New Roman"/>
          <w:sz w:val="24"/>
          <w:szCs w:val="24"/>
        </w:rPr>
        <w:t xml:space="preserve">Vietinio ūkio ir turto valdymo </w:t>
      </w:r>
      <w:r>
        <w:rPr>
          <w:rFonts w:ascii="Times New Roman" w:hAnsi="Times New Roman"/>
          <w:sz w:val="24"/>
          <w:szCs w:val="24"/>
        </w:rPr>
        <w:t>skyriaus vedėjo pavaduotoja</w:t>
      </w:r>
      <w:r w:rsidRPr="005D5D91">
        <w:rPr>
          <w:rFonts w:ascii="Times New Roman" w:hAnsi="Times New Roman"/>
          <w:sz w:val="24"/>
          <w:szCs w:val="24"/>
        </w:rPr>
        <w:t xml:space="preserve"> </w:t>
      </w:r>
      <w:r w:rsidR="00254CB9">
        <w:rPr>
          <w:rFonts w:ascii="Times New Roman" w:hAnsi="Times New Roman"/>
          <w:sz w:val="24"/>
          <w:szCs w:val="24"/>
        </w:rPr>
        <w:t xml:space="preserve">Gintautė </w:t>
      </w:r>
      <w:proofErr w:type="spellStart"/>
      <w:r w:rsidR="00254CB9">
        <w:rPr>
          <w:rFonts w:ascii="Times New Roman" w:hAnsi="Times New Roman"/>
          <w:sz w:val="24"/>
          <w:szCs w:val="24"/>
        </w:rPr>
        <w:t>Butavičiūtė</w:t>
      </w:r>
      <w:proofErr w:type="spellEnd"/>
      <w:r>
        <w:rPr>
          <w:rFonts w:ascii="Times New Roman" w:hAnsi="Times New Roman"/>
          <w:sz w:val="24"/>
          <w:szCs w:val="24"/>
        </w:rPr>
        <w:t>.</w:t>
      </w:r>
    </w:p>
    <w:sectPr w:rsidR="00111E0E" w:rsidRPr="00973B1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FC7F" w14:textId="77777777" w:rsidR="00C90DA4" w:rsidRDefault="00C90DA4">
      <w:pPr>
        <w:spacing w:after="0" w:line="240" w:lineRule="auto"/>
      </w:pPr>
      <w:r>
        <w:separator/>
      </w:r>
    </w:p>
  </w:endnote>
  <w:endnote w:type="continuationSeparator" w:id="0">
    <w:p w14:paraId="0A804606" w14:textId="77777777" w:rsidR="00C90DA4" w:rsidRDefault="00C9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C8D4" w14:textId="77777777" w:rsidR="00C90DA4" w:rsidRDefault="00C90DA4">
      <w:pPr>
        <w:spacing w:after="0" w:line="240" w:lineRule="auto"/>
      </w:pPr>
      <w:r>
        <w:separator/>
      </w:r>
    </w:p>
  </w:footnote>
  <w:footnote w:type="continuationSeparator" w:id="0">
    <w:p w14:paraId="2FBDA593" w14:textId="77777777" w:rsidR="00C90DA4" w:rsidRDefault="00C90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B6AE9"/>
    <w:rsid w:val="00102224"/>
    <w:rsid w:val="00111E0E"/>
    <w:rsid w:val="0011219B"/>
    <w:rsid w:val="00117749"/>
    <w:rsid w:val="00120DB8"/>
    <w:rsid w:val="00134E63"/>
    <w:rsid w:val="00180001"/>
    <w:rsid w:val="001B7147"/>
    <w:rsid w:val="002274D7"/>
    <w:rsid w:val="00254CB9"/>
    <w:rsid w:val="002615AF"/>
    <w:rsid w:val="002726A4"/>
    <w:rsid w:val="002B09AE"/>
    <w:rsid w:val="002B187B"/>
    <w:rsid w:val="002B4BA8"/>
    <w:rsid w:val="002C1164"/>
    <w:rsid w:val="002D1D30"/>
    <w:rsid w:val="00313D3D"/>
    <w:rsid w:val="003729A9"/>
    <w:rsid w:val="00376EA7"/>
    <w:rsid w:val="003A0E60"/>
    <w:rsid w:val="003D6825"/>
    <w:rsid w:val="003E3ED9"/>
    <w:rsid w:val="003F6CA9"/>
    <w:rsid w:val="00421FF7"/>
    <w:rsid w:val="00437CCF"/>
    <w:rsid w:val="0044633B"/>
    <w:rsid w:val="00454DAA"/>
    <w:rsid w:val="00466F28"/>
    <w:rsid w:val="0049007B"/>
    <w:rsid w:val="004A0874"/>
    <w:rsid w:val="00515055"/>
    <w:rsid w:val="00526295"/>
    <w:rsid w:val="005457E3"/>
    <w:rsid w:val="00561463"/>
    <w:rsid w:val="005A3176"/>
    <w:rsid w:val="005D3A1F"/>
    <w:rsid w:val="005F4A53"/>
    <w:rsid w:val="00612463"/>
    <w:rsid w:val="00650277"/>
    <w:rsid w:val="006836B8"/>
    <w:rsid w:val="00686283"/>
    <w:rsid w:val="006F01FE"/>
    <w:rsid w:val="00710884"/>
    <w:rsid w:val="00712699"/>
    <w:rsid w:val="00721B7C"/>
    <w:rsid w:val="00727984"/>
    <w:rsid w:val="00760152"/>
    <w:rsid w:val="00784A6E"/>
    <w:rsid w:val="007A6C62"/>
    <w:rsid w:val="007B7447"/>
    <w:rsid w:val="007C1D4B"/>
    <w:rsid w:val="007C369F"/>
    <w:rsid w:val="007D7B7E"/>
    <w:rsid w:val="007F0979"/>
    <w:rsid w:val="00830E47"/>
    <w:rsid w:val="00836B96"/>
    <w:rsid w:val="00845FFE"/>
    <w:rsid w:val="00852166"/>
    <w:rsid w:val="00863F18"/>
    <w:rsid w:val="00874EA5"/>
    <w:rsid w:val="00894681"/>
    <w:rsid w:val="008D256D"/>
    <w:rsid w:val="008E584A"/>
    <w:rsid w:val="009612B0"/>
    <w:rsid w:val="00973B1D"/>
    <w:rsid w:val="009A07FD"/>
    <w:rsid w:val="009A73DA"/>
    <w:rsid w:val="009C3250"/>
    <w:rsid w:val="009C6897"/>
    <w:rsid w:val="00A23C13"/>
    <w:rsid w:val="00A46899"/>
    <w:rsid w:val="00A62DF1"/>
    <w:rsid w:val="00A94EA6"/>
    <w:rsid w:val="00AC7B97"/>
    <w:rsid w:val="00AD7DF1"/>
    <w:rsid w:val="00B00E30"/>
    <w:rsid w:val="00B51455"/>
    <w:rsid w:val="00B61466"/>
    <w:rsid w:val="00B7255A"/>
    <w:rsid w:val="00BA5983"/>
    <w:rsid w:val="00C4536D"/>
    <w:rsid w:val="00C6300A"/>
    <w:rsid w:val="00C72428"/>
    <w:rsid w:val="00C900E2"/>
    <w:rsid w:val="00C90DA4"/>
    <w:rsid w:val="00C97F94"/>
    <w:rsid w:val="00CA5EED"/>
    <w:rsid w:val="00CF3ED6"/>
    <w:rsid w:val="00D42AC5"/>
    <w:rsid w:val="00D43E03"/>
    <w:rsid w:val="00DA39BD"/>
    <w:rsid w:val="00DB4589"/>
    <w:rsid w:val="00DD094E"/>
    <w:rsid w:val="00DD6892"/>
    <w:rsid w:val="00DE38B9"/>
    <w:rsid w:val="00E16FA7"/>
    <w:rsid w:val="00E43E1E"/>
    <w:rsid w:val="00E5153F"/>
    <w:rsid w:val="00EC618E"/>
    <w:rsid w:val="00ED229F"/>
    <w:rsid w:val="00F07674"/>
    <w:rsid w:val="00F25C7B"/>
    <w:rsid w:val="00F327DE"/>
    <w:rsid w:val="00F32A2E"/>
    <w:rsid w:val="00F449E9"/>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docId w15:val="{2D235F36-60DC-4FA2-838E-8069B1DF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3443</Words>
  <Characters>1963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2023-02-08T06:54:00Z</cp:lastPrinted>
  <dcterms:created xsi:type="dcterms:W3CDTF">2023-02-08T06:55:00Z</dcterms:created>
  <dcterms:modified xsi:type="dcterms:W3CDTF">2023-02-08T06:55:00Z</dcterms:modified>
</cp:coreProperties>
</file>