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29F6" w14:textId="1D603FE7" w:rsidR="008D7488" w:rsidRDefault="008D7488" w:rsidP="006B075C">
      <w:pPr>
        <w:widowControl w:val="0"/>
        <w:autoSpaceDE w:val="0"/>
        <w:autoSpaceDN w:val="0"/>
        <w:spacing w:after="0" w:line="240" w:lineRule="auto"/>
        <w:jc w:val="center"/>
        <w:outlineLvl w:val="1"/>
        <w:rPr>
          <w:rFonts w:ascii="Times New Roman" w:hAnsi="Times New Roman" w:cs="Times New Roman"/>
          <w:b/>
          <w:sz w:val="28"/>
        </w:rPr>
      </w:pPr>
      <w:r>
        <w:rPr>
          <w:rFonts w:ascii="Times New Roman" w:hAnsi="Times New Roman" w:cs="Times New Roman"/>
          <w:b/>
          <w:sz w:val="28"/>
        </w:rPr>
        <w:t>KRETINGOS RAJONO SAVIVALDYBĖS TARYBA</w:t>
      </w:r>
    </w:p>
    <w:p w14:paraId="366EA1C0" w14:textId="77777777" w:rsidR="008D7488" w:rsidRPr="00F25E97" w:rsidRDefault="008D7488" w:rsidP="006B075C">
      <w:pPr>
        <w:widowControl w:val="0"/>
        <w:autoSpaceDE w:val="0"/>
        <w:autoSpaceDN w:val="0"/>
        <w:spacing w:after="0" w:line="240" w:lineRule="auto"/>
        <w:outlineLvl w:val="1"/>
        <w:rPr>
          <w:rFonts w:ascii="Times New Roman" w:hAnsi="Times New Roman" w:cs="Times New Roman"/>
          <w:bCs/>
          <w:sz w:val="24"/>
        </w:rPr>
      </w:pPr>
    </w:p>
    <w:p w14:paraId="4D40255B" w14:textId="77777777" w:rsidR="008D7488" w:rsidRPr="00F25E97" w:rsidRDefault="008D7488" w:rsidP="006B075C">
      <w:pPr>
        <w:widowControl w:val="0"/>
        <w:autoSpaceDE w:val="0"/>
        <w:autoSpaceDN w:val="0"/>
        <w:spacing w:after="0" w:line="240" w:lineRule="auto"/>
        <w:jc w:val="center"/>
        <w:outlineLvl w:val="1"/>
        <w:rPr>
          <w:rFonts w:ascii="Times New Roman" w:hAnsi="Times New Roman" w:cs="Times New Roman"/>
          <w:b/>
          <w:sz w:val="24"/>
          <w:szCs w:val="24"/>
        </w:rPr>
      </w:pPr>
      <w:r w:rsidRPr="00F25E97">
        <w:rPr>
          <w:rFonts w:ascii="Times New Roman" w:hAnsi="Times New Roman" w:cs="Times New Roman"/>
          <w:b/>
          <w:sz w:val="24"/>
          <w:szCs w:val="24"/>
        </w:rPr>
        <w:t>SPRENDIMAS</w:t>
      </w:r>
    </w:p>
    <w:p w14:paraId="001DDFA5" w14:textId="337BE5FB" w:rsidR="008D7488" w:rsidRPr="00F25E97" w:rsidRDefault="00DF464B" w:rsidP="00DF464B">
      <w:pPr>
        <w:widowControl w:val="0"/>
        <w:autoSpaceDE w:val="0"/>
        <w:autoSpaceDN w:val="0"/>
        <w:spacing w:after="0" w:line="240" w:lineRule="auto"/>
        <w:jc w:val="center"/>
        <w:outlineLvl w:val="1"/>
        <w:rPr>
          <w:rFonts w:ascii="Times New Roman" w:hAnsi="Times New Roman" w:cs="Times New Roman"/>
          <w:b/>
          <w:sz w:val="24"/>
          <w:szCs w:val="24"/>
        </w:rPr>
      </w:pPr>
      <w:r w:rsidRPr="00F25E97">
        <w:rPr>
          <w:rFonts w:ascii="Times New Roman" w:hAnsi="Times New Roman" w:cs="Times New Roman"/>
          <w:b/>
          <w:sz w:val="24"/>
          <w:szCs w:val="24"/>
        </w:rPr>
        <w:t xml:space="preserve">DĖL KRETINGOS RAJONO SAVIVALDYBĖS </w:t>
      </w:r>
      <w:r w:rsidR="00E02222" w:rsidRPr="00F25E97">
        <w:rPr>
          <w:rFonts w:ascii="Times New Roman" w:hAnsi="Times New Roman" w:cs="Times New Roman"/>
          <w:b/>
          <w:sz w:val="24"/>
          <w:szCs w:val="24"/>
        </w:rPr>
        <w:t xml:space="preserve">ATSINAUJINANČIŲ IŠTEKLIŲ ENERGIJOS NAUDOJIMO PLĖTROS </w:t>
      </w:r>
      <w:r w:rsidR="00D232C3">
        <w:rPr>
          <w:rFonts w:ascii="Times New Roman" w:hAnsi="Times New Roman" w:cs="Times New Roman"/>
          <w:b/>
          <w:sz w:val="24"/>
          <w:szCs w:val="24"/>
        </w:rPr>
        <w:t>2021-</w:t>
      </w:r>
      <w:r w:rsidR="003C798D" w:rsidRPr="00F25E97">
        <w:rPr>
          <w:rFonts w:ascii="Times New Roman" w:hAnsi="Times New Roman" w:cs="Times New Roman"/>
          <w:b/>
          <w:sz w:val="24"/>
          <w:szCs w:val="24"/>
        </w:rPr>
        <w:t xml:space="preserve">2030 METAIS </w:t>
      </w:r>
      <w:r w:rsidR="00E02222" w:rsidRPr="00F25E97">
        <w:rPr>
          <w:rFonts w:ascii="Times New Roman" w:hAnsi="Times New Roman" w:cs="Times New Roman"/>
          <w:b/>
          <w:sz w:val="24"/>
          <w:szCs w:val="24"/>
        </w:rPr>
        <w:t xml:space="preserve">VEIKSMŲ PLANO </w:t>
      </w:r>
      <w:r w:rsidRPr="00F25E97">
        <w:rPr>
          <w:rFonts w:ascii="Times New Roman" w:hAnsi="Times New Roman" w:cs="Times New Roman"/>
          <w:b/>
          <w:sz w:val="24"/>
          <w:szCs w:val="24"/>
        </w:rPr>
        <w:t>TVIRTINIMO</w:t>
      </w:r>
      <w:r w:rsidR="003C798D" w:rsidRPr="00F25E97">
        <w:rPr>
          <w:rFonts w:ascii="Times New Roman" w:hAnsi="Times New Roman" w:cs="Times New Roman"/>
          <w:b/>
          <w:sz w:val="24"/>
          <w:szCs w:val="24"/>
        </w:rPr>
        <w:t xml:space="preserve"> IR ĮGYVENDINIMO TVARKOS APRAŠO PATVIRTINIMO</w:t>
      </w:r>
    </w:p>
    <w:p w14:paraId="25C490DE" w14:textId="77777777" w:rsidR="00DF464B" w:rsidRPr="00F25E97" w:rsidRDefault="00DF464B" w:rsidP="00302DA4">
      <w:pPr>
        <w:widowControl w:val="0"/>
        <w:autoSpaceDE w:val="0"/>
        <w:autoSpaceDN w:val="0"/>
        <w:spacing w:after="0" w:line="240" w:lineRule="auto"/>
        <w:outlineLvl w:val="1"/>
        <w:rPr>
          <w:rFonts w:ascii="Times New Roman" w:hAnsi="Times New Roman" w:cs="Times New Roman"/>
          <w:bCs/>
          <w:sz w:val="24"/>
        </w:rPr>
      </w:pPr>
    </w:p>
    <w:p w14:paraId="15196A47" w14:textId="6892447D" w:rsidR="008D7488" w:rsidRPr="008D7488"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8D7488">
        <w:rPr>
          <w:rFonts w:ascii="Times New Roman" w:hAnsi="Times New Roman" w:cs="Times New Roman"/>
          <w:sz w:val="24"/>
        </w:rPr>
        <w:t>202</w:t>
      </w:r>
      <w:r w:rsidR="00E02222">
        <w:rPr>
          <w:rFonts w:ascii="Times New Roman" w:hAnsi="Times New Roman" w:cs="Times New Roman"/>
          <w:sz w:val="24"/>
        </w:rPr>
        <w:t>2</w:t>
      </w:r>
      <w:r w:rsidRPr="008D7488">
        <w:rPr>
          <w:rFonts w:ascii="Times New Roman" w:hAnsi="Times New Roman" w:cs="Times New Roman"/>
          <w:sz w:val="24"/>
        </w:rPr>
        <w:t xml:space="preserve"> m. </w:t>
      </w:r>
      <w:r w:rsidR="00BA09DD">
        <w:rPr>
          <w:rFonts w:ascii="Times New Roman" w:hAnsi="Times New Roman" w:cs="Times New Roman"/>
          <w:sz w:val="24"/>
        </w:rPr>
        <w:t>lapkričio</w:t>
      </w:r>
      <w:r w:rsidR="00E16039">
        <w:rPr>
          <w:rFonts w:ascii="Times New Roman" w:hAnsi="Times New Roman" w:cs="Times New Roman"/>
          <w:sz w:val="24"/>
        </w:rPr>
        <w:t xml:space="preserve"> 21</w:t>
      </w:r>
      <w:r w:rsidR="007134A2">
        <w:rPr>
          <w:rFonts w:ascii="Times New Roman" w:hAnsi="Times New Roman" w:cs="Times New Roman"/>
          <w:sz w:val="24"/>
        </w:rPr>
        <w:t xml:space="preserve"> </w:t>
      </w:r>
      <w:r w:rsidRPr="008D7488">
        <w:rPr>
          <w:rFonts w:ascii="Times New Roman" w:hAnsi="Times New Roman" w:cs="Times New Roman"/>
          <w:sz w:val="24"/>
        </w:rPr>
        <w:t xml:space="preserve">d. Nr. </w:t>
      </w:r>
      <w:r w:rsidR="00E16039">
        <w:rPr>
          <w:rFonts w:ascii="Times New Roman" w:hAnsi="Times New Roman" w:cs="Times New Roman"/>
          <w:sz w:val="24"/>
        </w:rPr>
        <w:t>T1-319</w:t>
      </w:r>
    </w:p>
    <w:p w14:paraId="0B0ED527" w14:textId="77777777" w:rsidR="008D7488"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8D7488">
        <w:rPr>
          <w:rFonts w:ascii="Times New Roman" w:hAnsi="Times New Roman" w:cs="Times New Roman"/>
          <w:sz w:val="24"/>
        </w:rPr>
        <w:t>Kretinga</w:t>
      </w:r>
    </w:p>
    <w:p w14:paraId="5313F338" w14:textId="77777777" w:rsidR="008D7488" w:rsidRDefault="008D7488" w:rsidP="006B075C">
      <w:pPr>
        <w:widowControl w:val="0"/>
        <w:autoSpaceDE w:val="0"/>
        <w:autoSpaceDN w:val="0"/>
        <w:spacing w:after="0" w:line="240" w:lineRule="auto"/>
        <w:outlineLvl w:val="1"/>
        <w:rPr>
          <w:rFonts w:ascii="Times New Roman" w:hAnsi="Times New Roman" w:cs="Times New Roman"/>
          <w:sz w:val="24"/>
        </w:rPr>
      </w:pPr>
    </w:p>
    <w:p w14:paraId="3488EAE3" w14:textId="68F79D1B" w:rsidR="002826CA" w:rsidRPr="00E06245" w:rsidRDefault="008D7488" w:rsidP="00F25E97">
      <w:pPr>
        <w:widowControl w:val="0"/>
        <w:tabs>
          <w:tab w:val="left" w:pos="851"/>
        </w:tabs>
        <w:autoSpaceDE w:val="0"/>
        <w:autoSpaceDN w:val="0"/>
        <w:spacing w:after="0" w:line="240" w:lineRule="auto"/>
        <w:ind w:firstLine="851"/>
        <w:jc w:val="both"/>
        <w:outlineLvl w:val="1"/>
        <w:rPr>
          <w:rFonts w:ascii="Times New Roman" w:hAnsi="Times New Roman" w:cs="Times New Roman"/>
          <w:sz w:val="24"/>
        </w:rPr>
      </w:pPr>
      <w:r w:rsidRPr="008D7488">
        <w:rPr>
          <w:rFonts w:ascii="Times New Roman" w:hAnsi="Times New Roman" w:cs="Times New Roman"/>
          <w:sz w:val="24"/>
        </w:rPr>
        <w:t xml:space="preserve">Vadovaudamasi </w:t>
      </w:r>
      <w:r w:rsidR="00BA09DD">
        <w:rPr>
          <w:rFonts w:ascii="Times New Roman" w:hAnsi="Times New Roman" w:cs="Times New Roman"/>
          <w:sz w:val="24"/>
        </w:rPr>
        <w:t xml:space="preserve">Lietuvos Respublikos </w:t>
      </w:r>
      <w:r w:rsidR="00722907">
        <w:rPr>
          <w:rFonts w:ascii="Times New Roman" w:hAnsi="Times New Roman" w:cs="Times New Roman"/>
          <w:sz w:val="24"/>
        </w:rPr>
        <w:t xml:space="preserve">vietos savivaldos įstatymo 16 straipsnio 4 dalimi, </w:t>
      </w:r>
      <w:r w:rsidR="00722907" w:rsidRPr="00722907">
        <w:rPr>
          <w:rFonts w:ascii="Times New Roman" w:hAnsi="Times New Roman" w:cs="Times New Roman"/>
          <w:bCs/>
          <w:sz w:val="24"/>
          <w:szCs w:val="24"/>
        </w:rPr>
        <w:t>Lietuvos Respublikos energetikos ministro 2022 m. birželio 3 d. įsakymu Nr. 1-183 „Dėl Savivaldybių atsinaujinančių išteklių energijos naudojimo plėtros veiksmų planų rengimo, derinimo ir įgyvendinimo rezultatų skelbimo taisyklių patvirtinimo“ patvirtintų Savivaldybių atsinaujinančių išteklių energijos naudojimo plėtros veiksmų planų rengimo, derinimo ir įgyvendinimo rezultatų skelbimo taisyklių 22 punktu</w:t>
      </w:r>
      <w:r w:rsidR="00BA09DD" w:rsidRPr="00722907">
        <w:rPr>
          <w:rFonts w:ascii="Times New Roman" w:hAnsi="Times New Roman" w:cs="Times New Roman"/>
          <w:sz w:val="24"/>
          <w:szCs w:val="24"/>
        </w:rPr>
        <w:t>,</w:t>
      </w:r>
      <w:r w:rsidR="00BA09DD">
        <w:rPr>
          <w:rFonts w:ascii="Times New Roman" w:hAnsi="Times New Roman" w:cs="Times New Roman"/>
          <w:sz w:val="24"/>
        </w:rPr>
        <w:t xml:space="preserve"> </w:t>
      </w:r>
      <w:r w:rsidR="002826CA" w:rsidRPr="00E06245">
        <w:rPr>
          <w:rFonts w:ascii="Times New Roman" w:hAnsi="Times New Roman" w:cs="Times New Roman"/>
          <w:sz w:val="24"/>
        </w:rPr>
        <w:t>Kretingos rajono savivaldybės taryba</w:t>
      </w:r>
      <w:r w:rsidR="002A62A2" w:rsidRPr="00E06245">
        <w:rPr>
          <w:rFonts w:ascii="Times New Roman" w:hAnsi="Times New Roman" w:cs="Times New Roman"/>
          <w:sz w:val="24"/>
        </w:rPr>
        <w:t xml:space="preserve"> </w:t>
      </w:r>
      <w:r w:rsidR="002826CA" w:rsidRPr="00F25E97">
        <w:rPr>
          <w:rFonts w:ascii="Times New Roman" w:hAnsi="Times New Roman" w:cs="Times New Roman"/>
          <w:spacing w:val="40"/>
          <w:sz w:val="24"/>
        </w:rPr>
        <w:t>nu</w:t>
      </w:r>
      <w:r w:rsidR="00F25E97" w:rsidRPr="00F25E97">
        <w:rPr>
          <w:rFonts w:ascii="Times New Roman" w:hAnsi="Times New Roman" w:cs="Times New Roman"/>
          <w:spacing w:val="40"/>
          <w:sz w:val="24"/>
        </w:rPr>
        <w:t>sprendžia</w:t>
      </w:r>
      <w:r w:rsidR="002826CA" w:rsidRPr="00E06245">
        <w:rPr>
          <w:rFonts w:ascii="Times New Roman" w:hAnsi="Times New Roman" w:cs="Times New Roman"/>
          <w:sz w:val="24"/>
        </w:rPr>
        <w:t>:</w:t>
      </w:r>
    </w:p>
    <w:p w14:paraId="3E0C59BC" w14:textId="34522710" w:rsidR="002826CA" w:rsidRDefault="008A7B36" w:rsidP="00F25E97">
      <w:pPr>
        <w:widowControl w:val="0"/>
        <w:tabs>
          <w:tab w:val="left" w:pos="851"/>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 xml:space="preserve">1. </w:t>
      </w:r>
      <w:r w:rsidR="002826CA" w:rsidRPr="002826CA">
        <w:rPr>
          <w:rFonts w:ascii="Times New Roman" w:hAnsi="Times New Roman" w:cs="Times New Roman"/>
          <w:sz w:val="24"/>
        </w:rPr>
        <w:t xml:space="preserve">Patvirtinti Kretingos rajono savivaldybės </w:t>
      </w:r>
      <w:r w:rsidR="00E06245">
        <w:rPr>
          <w:rFonts w:ascii="Times New Roman" w:hAnsi="Times New Roman" w:cs="Times New Roman"/>
          <w:sz w:val="24"/>
        </w:rPr>
        <w:t xml:space="preserve">atsinaujinančių išteklių energijos naudojimo plėtros </w:t>
      </w:r>
      <w:r w:rsidR="003C798D">
        <w:rPr>
          <w:rFonts w:ascii="Times New Roman" w:hAnsi="Times New Roman" w:cs="Times New Roman"/>
          <w:sz w:val="24"/>
        </w:rPr>
        <w:t>202</w:t>
      </w:r>
      <w:r w:rsidR="005A2C92">
        <w:rPr>
          <w:rFonts w:ascii="Times New Roman" w:hAnsi="Times New Roman" w:cs="Times New Roman"/>
          <w:sz w:val="24"/>
        </w:rPr>
        <w:t>1</w:t>
      </w:r>
      <w:r w:rsidR="00F25E97">
        <w:rPr>
          <w:rFonts w:ascii="Times New Roman" w:hAnsi="Times New Roman" w:cs="Times New Roman"/>
          <w:sz w:val="24"/>
        </w:rPr>
        <w:t>–</w:t>
      </w:r>
      <w:r w:rsidR="003C798D">
        <w:rPr>
          <w:rFonts w:ascii="Times New Roman" w:hAnsi="Times New Roman" w:cs="Times New Roman"/>
          <w:sz w:val="24"/>
        </w:rPr>
        <w:t xml:space="preserve">2030 metais </w:t>
      </w:r>
      <w:r w:rsidR="00E06245">
        <w:rPr>
          <w:rFonts w:ascii="Times New Roman" w:hAnsi="Times New Roman" w:cs="Times New Roman"/>
          <w:sz w:val="24"/>
        </w:rPr>
        <w:t>veiksmų plan</w:t>
      </w:r>
      <w:r w:rsidR="003C798D">
        <w:rPr>
          <w:rFonts w:ascii="Times New Roman" w:hAnsi="Times New Roman" w:cs="Times New Roman"/>
          <w:sz w:val="24"/>
        </w:rPr>
        <w:t xml:space="preserve">o tvirtinimo ir įgyvendinimo tvarkos aprašą </w:t>
      </w:r>
      <w:r w:rsidR="002826CA" w:rsidRPr="002826CA">
        <w:rPr>
          <w:rFonts w:ascii="Times New Roman" w:hAnsi="Times New Roman" w:cs="Times New Roman"/>
          <w:sz w:val="24"/>
        </w:rPr>
        <w:t>(pridedama).</w:t>
      </w:r>
    </w:p>
    <w:p w14:paraId="59528EA8" w14:textId="4E42125C" w:rsidR="008A7B36" w:rsidRDefault="008A7B36" w:rsidP="00F25E97">
      <w:pPr>
        <w:widowControl w:val="0"/>
        <w:tabs>
          <w:tab w:val="left" w:pos="851"/>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 xml:space="preserve">2. </w:t>
      </w:r>
      <w:r w:rsidR="00E06245">
        <w:rPr>
          <w:rFonts w:ascii="Times New Roman" w:hAnsi="Times New Roman" w:cs="Times New Roman"/>
          <w:sz w:val="24"/>
        </w:rPr>
        <w:t>Teisės aktą skelbti</w:t>
      </w:r>
      <w:r w:rsidRPr="008A7B36">
        <w:rPr>
          <w:rFonts w:ascii="Times New Roman" w:hAnsi="Times New Roman" w:cs="Times New Roman"/>
          <w:sz w:val="24"/>
        </w:rPr>
        <w:t xml:space="preserve"> Teisės aktų registre </w:t>
      </w:r>
      <w:r w:rsidR="00B7575B">
        <w:rPr>
          <w:rFonts w:ascii="Times New Roman" w:hAnsi="Times New Roman" w:cs="Times New Roman"/>
          <w:sz w:val="24"/>
        </w:rPr>
        <w:t xml:space="preserve">(TAR) </w:t>
      </w:r>
      <w:r w:rsidRPr="008A7B36">
        <w:rPr>
          <w:rFonts w:ascii="Times New Roman" w:hAnsi="Times New Roman" w:cs="Times New Roman"/>
          <w:sz w:val="24"/>
        </w:rPr>
        <w:t>ir savivaldybės interneto svetainėje</w:t>
      </w:r>
      <w:r>
        <w:rPr>
          <w:rFonts w:ascii="Times New Roman" w:hAnsi="Times New Roman" w:cs="Times New Roman"/>
          <w:sz w:val="24"/>
        </w:rPr>
        <w:t>.</w:t>
      </w:r>
    </w:p>
    <w:p w14:paraId="7B0F6844" w14:textId="77777777" w:rsidR="002826CA" w:rsidRPr="008D7488"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33FF081" w14:textId="77777777" w:rsidR="008D7488" w:rsidRPr="008D7488" w:rsidRDefault="00B533BE" w:rsidP="00B533BE">
      <w:pPr>
        <w:widowControl w:val="0"/>
        <w:tabs>
          <w:tab w:val="left" w:pos="851"/>
        </w:tabs>
        <w:autoSpaceDE w:val="0"/>
        <w:autoSpaceDN w:val="0"/>
        <w:spacing w:after="0" w:line="240" w:lineRule="auto"/>
        <w:jc w:val="both"/>
        <w:outlineLvl w:val="1"/>
        <w:rPr>
          <w:rFonts w:ascii="Times New Roman" w:hAnsi="Times New Roman" w:cs="Times New Roman"/>
          <w:sz w:val="24"/>
        </w:rPr>
      </w:pPr>
      <w:r>
        <w:rPr>
          <w:rFonts w:ascii="Times New Roman" w:hAnsi="Times New Roman" w:cs="Times New Roman"/>
          <w:sz w:val="24"/>
        </w:rPr>
        <w:t>Savivaldybės meras</w:t>
      </w:r>
    </w:p>
    <w:p w14:paraId="16FA4322" w14:textId="77777777" w:rsidR="00B533BE" w:rsidRDefault="00B533BE"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F679470" w14:textId="6A4841E5" w:rsidR="00BA1C28" w:rsidRDefault="00BA1C2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114E673" w14:textId="49D9B812" w:rsidR="00891510" w:rsidRDefault="0089151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07772C4" w14:textId="417A9614" w:rsidR="00891510" w:rsidRDefault="0089151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6DC650B" w14:textId="201D206E" w:rsidR="00891510" w:rsidRDefault="0089151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AFFC360" w14:textId="77777777" w:rsidR="00891510" w:rsidRDefault="0089151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3B66A80" w14:textId="77777777" w:rsidR="00BA1C28" w:rsidRDefault="00BA1C2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82073DD" w14:textId="77AD6883" w:rsidR="00BA1C28" w:rsidRDefault="00BA1C2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28F6B71" w14:textId="63199FA5" w:rsidR="007216F8" w:rsidRDefault="007216F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90E75B9" w14:textId="6AC732EA" w:rsidR="007216F8" w:rsidRDefault="007216F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6F92CBF" w14:textId="50369166" w:rsidR="007216F8" w:rsidRDefault="007216F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874D330" w14:textId="77777777" w:rsidR="007216F8" w:rsidRDefault="007216F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A9B3642" w14:textId="334D6BFD" w:rsidR="00D47DCD" w:rsidRDefault="00D47DCD"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C348F7E" w14:textId="4771B2A9"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FDFC7B9" w14:textId="76FDE53C"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55037B2" w14:textId="717555BE"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D674F10" w14:textId="3F50E829"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DE75473" w14:textId="4E9F744D"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63D9479" w14:textId="1375D262"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C23BEBE" w14:textId="42594921"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73388F5" w14:textId="77777777" w:rsidR="003C798D" w:rsidRDefault="003C798D"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F19D926" w14:textId="77777777" w:rsidR="003C798D" w:rsidRDefault="003C798D"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DAC5ED8" w14:textId="77777777" w:rsidR="003C798D" w:rsidRDefault="003C798D"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8BF6EB7" w14:textId="77777777" w:rsidR="003C798D" w:rsidRDefault="003C798D"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657431D" w14:textId="0CB69E5C"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4E5D569" w14:textId="1038FA82" w:rsidR="002826CA" w:rsidRDefault="002826CA"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A375DCE" w14:textId="77777777" w:rsidR="00D232C3" w:rsidRDefault="00D232C3"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9168D83" w14:textId="77777777" w:rsidR="00D232C3" w:rsidRDefault="00D232C3"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99BF804" w14:textId="77777777" w:rsidR="00F25E97" w:rsidRDefault="00F25E97"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009A414" w14:textId="77777777" w:rsidR="00BA1C28" w:rsidRPr="008D7488" w:rsidRDefault="00BA1C2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2C84B52" w14:textId="1B0CC85A" w:rsidR="00891510" w:rsidRDefault="00E02222" w:rsidP="006B075C">
      <w:pPr>
        <w:widowControl w:val="0"/>
        <w:tabs>
          <w:tab w:val="left" w:pos="993"/>
        </w:tabs>
        <w:autoSpaceDE w:val="0"/>
        <w:autoSpaceDN w:val="0"/>
        <w:spacing w:after="0" w:line="240" w:lineRule="auto"/>
        <w:outlineLvl w:val="1"/>
        <w:rPr>
          <w:rFonts w:ascii="Times New Roman" w:hAnsi="Times New Roman" w:cs="Times New Roman"/>
          <w:sz w:val="24"/>
        </w:rPr>
        <w:sectPr w:rsidR="00891510" w:rsidSect="00805C5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r>
        <w:rPr>
          <w:rFonts w:ascii="Times New Roman" w:hAnsi="Times New Roman" w:cs="Times New Roman"/>
          <w:sz w:val="24"/>
        </w:rPr>
        <w:t>Jolanta Mickevičienė</w:t>
      </w:r>
    </w:p>
    <w:p w14:paraId="472AEA79" w14:textId="77777777" w:rsidR="00F02F0D" w:rsidRPr="00F02F0D"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F02F0D">
        <w:rPr>
          <w:rFonts w:ascii="Times New Roman" w:hAnsi="Times New Roman" w:cs="Times New Roman"/>
          <w:b/>
          <w:sz w:val="24"/>
        </w:rPr>
        <w:lastRenderedPageBreak/>
        <w:t>AIŠKINAMASIS RAŠTAS</w:t>
      </w:r>
    </w:p>
    <w:p w14:paraId="5471EBAE" w14:textId="77777777" w:rsidR="00F02F0D" w:rsidRPr="00F02F0D"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F02F0D">
        <w:rPr>
          <w:rFonts w:ascii="Times New Roman" w:hAnsi="Times New Roman" w:cs="Times New Roman"/>
          <w:b/>
          <w:sz w:val="24"/>
        </w:rPr>
        <w:t>PRIE KRETINGOS RAJONO SAVIVALDYBĖS TARYBOS SPRENDIMO PROJEKTO</w:t>
      </w:r>
    </w:p>
    <w:p w14:paraId="316B6407" w14:textId="436B84C0" w:rsidR="00F02F0D" w:rsidRPr="00F02F0D"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F02F0D">
        <w:rPr>
          <w:rFonts w:ascii="Times New Roman" w:hAnsi="Times New Roman" w:cs="Times New Roman"/>
          <w:b/>
          <w:sz w:val="24"/>
        </w:rPr>
        <w:t>„</w:t>
      </w:r>
      <w:r w:rsidR="003C798D" w:rsidRPr="00DF464B">
        <w:rPr>
          <w:rFonts w:ascii="Times New Roman" w:hAnsi="Times New Roman" w:cs="Times New Roman"/>
          <w:b/>
          <w:sz w:val="24"/>
        </w:rPr>
        <w:t xml:space="preserve">DĖL KRETINGOS RAJONO SAVIVALDYBĖS </w:t>
      </w:r>
      <w:r w:rsidR="003C798D">
        <w:rPr>
          <w:rFonts w:ascii="Times New Roman" w:hAnsi="Times New Roman" w:cs="Times New Roman"/>
          <w:b/>
          <w:sz w:val="24"/>
        </w:rPr>
        <w:t>ATSINAUJINANČIŲ IŠTEKLIŲ ENERGIJOS NAUDOJIMO PLĖTROS 202</w:t>
      </w:r>
      <w:r w:rsidR="00D232C3">
        <w:rPr>
          <w:rFonts w:ascii="Times New Roman" w:hAnsi="Times New Roman" w:cs="Times New Roman"/>
          <w:b/>
          <w:sz w:val="24"/>
        </w:rPr>
        <w:t>1</w:t>
      </w:r>
      <w:r w:rsidR="00F25E97">
        <w:rPr>
          <w:rFonts w:ascii="Times New Roman" w:hAnsi="Times New Roman" w:cs="Times New Roman"/>
          <w:b/>
          <w:sz w:val="24"/>
        </w:rPr>
        <w:t>–</w:t>
      </w:r>
      <w:r w:rsidR="003C798D">
        <w:rPr>
          <w:rFonts w:ascii="Times New Roman" w:hAnsi="Times New Roman" w:cs="Times New Roman"/>
          <w:b/>
          <w:sz w:val="24"/>
        </w:rPr>
        <w:t xml:space="preserve">2030 METAIS VEIKSMŲ PLANO </w:t>
      </w:r>
      <w:r w:rsidR="003C798D" w:rsidRPr="00DF464B">
        <w:rPr>
          <w:rFonts w:ascii="Times New Roman" w:hAnsi="Times New Roman" w:cs="Times New Roman"/>
          <w:b/>
          <w:sz w:val="24"/>
        </w:rPr>
        <w:t>TVIRTINIMO</w:t>
      </w:r>
      <w:r w:rsidR="003C798D">
        <w:rPr>
          <w:rFonts w:ascii="Times New Roman" w:hAnsi="Times New Roman" w:cs="Times New Roman"/>
          <w:b/>
          <w:sz w:val="24"/>
        </w:rPr>
        <w:t xml:space="preserve"> IR ĮGYVENDINIMO TVARKOS APRAŠO PATVIRTINIMO</w:t>
      </w:r>
      <w:r w:rsidRPr="00F02F0D">
        <w:rPr>
          <w:rFonts w:ascii="Times New Roman" w:hAnsi="Times New Roman" w:cs="Times New Roman"/>
          <w:b/>
          <w:sz w:val="24"/>
        </w:rPr>
        <w:t>“</w:t>
      </w:r>
    </w:p>
    <w:p w14:paraId="7FE93702" w14:textId="77777777" w:rsidR="00F02F0D" w:rsidRPr="00F02F0D" w:rsidRDefault="00F02F0D" w:rsidP="00F02F0D">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0F03918" w14:textId="60F500F5" w:rsidR="00F02F0D" w:rsidRPr="00F02F0D" w:rsidRDefault="002F6848" w:rsidP="00F02F0D">
      <w:pPr>
        <w:widowControl w:val="0"/>
        <w:tabs>
          <w:tab w:val="left" w:pos="993"/>
        </w:tabs>
        <w:autoSpaceDE w:val="0"/>
        <w:autoSpaceDN w:val="0"/>
        <w:spacing w:after="0" w:line="240" w:lineRule="auto"/>
        <w:jc w:val="center"/>
        <w:outlineLvl w:val="1"/>
        <w:rPr>
          <w:rFonts w:ascii="Times New Roman" w:hAnsi="Times New Roman" w:cs="Times New Roman"/>
          <w:sz w:val="24"/>
        </w:rPr>
      </w:pPr>
      <w:r>
        <w:rPr>
          <w:rFonts w:ascii="Times New Roman" w:hAnsi="Times New Roman" w:cs="Times New Roman"/>
          <w:sz w:val="24"/>
        </w:rPr>
        <w:t>202</w:t>
      </w:r>
      <w:r w:rsidR="00E02222">
        <w:rPr>
          <w:rFonts w:ascii="Times New Roman" w:hAnsi="Times New Roman" w:cs="Times New Roman"/>
          <w:sz w:val="24"/>
        </w:rPr>
        <w:t>2</w:t>
      </w:r>
      <w:r>
        <w:rPr>
          <w:rFonts w:ascii="Times New Roman" w:hAnsi="Times New Roman" w:cs="Times New Roman"/>
          <w:sz w:val="24"/>
        </w:rPr>
        <w:t>-</w:t>
      </w:r>
      <w:r w:rsidR="00BA09DD">
        <w:rPr>
          <w:rFonts w:ascii="Times New Roman" w:hAnsi="Times New Roman" w:cs="Times New Roman"/>
          <w:sz w:val="24"/>
        </w:rPr>
        <w:t>11</w:t>
      </w:r>
      <w:r w:rsidR="00F02F0D">
        <w:rPr>
          <w:rFonts w:ascii="Times New Roman" w:hAnsi="Times New Roman" w:cs="Times New Roman"/>
          <w:sz w:val="24"/>
        </w:rPr>
        <w:t>-</w:t>
      </w:r>
      <w:r w:rsidR="003C798D">
        <w:rPr>
          <w:rFonts w:ascii="Times New Roman" w:hAnsi="Times New Roman" w:cs="Times New Roman"/>
          <w:sz w:val="24"/>
        </w:rPr>
        <w:t>09</w:t>
      </w:r>
    </w:p>
    <w:p w14:paraId="0ACB20D1" w14:textId="77777777" w:rsidR="00F02F0D" w:rsidRPr="00F02F0D"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sz w:val="24"/>
        </w:rPr>
      </w:pPr>
      <w:r w:rsidRPr="00F02F0D">
        <w:rPr>
          <w:rFonts w:ascii="Times New Roman" w:hAnsi="Times New Roman" w:cs="Times New Roman"/>
          <w:sz w:val="24"/>
        </w:rPr>
        <w:t>Kretinga</w:t>
      </w:r>
    </w:p>
    <w:p w14:paraId="2DB6B643" w14:textId="77777777" w:rsidR="00F02F0D" w:rsidRPr="00F02F0D" w:rsidRDefault="00F02F0D" w:rsidP="00F02F0D">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57AF4FE" w14:textId="60E7F949" w:rsidR="00F02F0D" w:rsidRPr="00F02F0D"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F02F0D">
        <w:rPr>
          <w:rFonts w:ascii="Times New Roman" w:hAnsi="Times New Roman" w:cs="Times New Roman"/>
          <w:b/>
          <w:sz w:val="24"/>
        </w:rPr>
        <w:t>1. Parengto sprendimo projekto tikslai ir uždaviniai.</w:t>
      </w:r>
    </w:p>
    <w:p w14:paraId="56F2704B" w14:textId="7247DEB3" w:rsidR="00CD46CF" w:rsidRDefault="00CD46CF" w:rsidP="005F714E">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Šio sprendimo tikslas yra p</w:t>
      </w:r>
      <w:r w:rsidR="005F714E" w:rsidRPr="005F714E">
        <w:rPr>
          <w:rFonts w:ascii="Times New Roman" w:hAnsi="Times New Roman" w:cs="Times New Roman"/>
          <w:sz w:val="24"/>
        </w:rPr>
        <w:t xml:space="preserve">atvirtinti </w:t>
      </w:r>
      <w:r w:rsidR="003C798D" w:rsidRPr="002826CA">
        <w:rPr>
          <w:rFonts w:ascii="Times New Roman" w:hAnsi="Times New Roman" w:cs="Times New Roman"/>
          <w:sz w:val="24"/>
        </w:rPr>
        <w:t xml:space="preserve">Kretingos rajono savivaldybės </w:t>
      </w:r>
      <w:r w:rsidR="003C798D">
        <w:rPr>
          <w:rFonts w:ascii="Times New Roman" w:hAnsi="Times New Roman" w:cs="Times New Roman"/>
          <w:sz w:val="24"/>
        </w:rPr>
        <w:t>atsinaujinančių išteklių energijos naudojimo plėtros 202</w:t>
      </w:r>
      <w:r w:rsidR="00D232C3">
        <w:rPr>
          <w:rFonts w:ascii="Times New Roman" w:hAnsi="Times New Roman" w:cs="Times New Roman"/>
          <w:sz w:val="24"/>
        </w:rPr>
        <w:t>1</w:t>
      </w:r>
      <w:r w:rsidR="00F25E97">
        <w:rPr>
          <w:rFonts w:ascii="Times New Roman" w:hAnsi="Times New Roman" w:cs="Times New Roman"/>
          <w:sz w:val="24"/>
        </w:rPr>
        <w:t>–</w:t>
      </w:r>
      <w:r w:rsidR="003C798D">
        <w:rPr>
          <w:rFonts w:ascii="Times New Roman" w:hAnsi="Times New Roman" w:cs="Times New Roman"/>
          <w:sz w:val="24"/>
        </w:rPr>
        <w:t>2030 metais veiksmų plano tvirtinimo ir įgyvendinimo tvarkos aprašą</w:t>
      </w:r>
      <w:r w:rsidR="00E02222" w:rsidRPr="0077226B">
        <w:rPr>
          <w:rFonts w:ascii="Times New Roman" w:hAnsi="Times New Roman" w:cs="Times New Roman"/>
          <w:sz w:val="24"/>
        </w:rPr>
        <w:t>.</w:t>
      </w:r>
    </w:p>
    <w:p w14:paraId="28B4A063" w14:textId="220BA946" w:rsidR="00F02F0D" w:rsidRPr="00F02F0D" w:rsidRDefault="009F035E" w:rsidP="009F035E">
      <w:pPr>
        <w:widowControl w:val="0"/>
        <w:tabs>
          <w:tab w:val="left" w:pos="851"/>
          <w:tab w:val="left" w:pos="993"/>
        </w:tabs>
        <w:autoSpaceDE w:val="0"/>
        <w:autoSpaceDN w:val="0"/>
        <w:spacing w:after="0" w:line="240" w:lineRule="auto"/>
        <w:jc w:val="both"/>
        <w:outlineLvl w:val="1"/>
        <w:rPr>
          <w:rFonts w:ascii="Times New Roman" w:hAnsi="Times New Roman" w:cs="Times New Roman"/>
          <w:b/>
          <w:sz w:val="24"/>
        </w:rPr>
      </w:pPr>
      <w:r>
        <w:rPr>
          <w:rFonts w:ascii="Times New Roman" w:hAnsi="Times New Roman" w:cs="Times New Roman"/>
          <w:sz w:val="24"/>
        </w:rPr>
        <w:tab/>
      </w:r>
      <w:r w:rsidR="00F02F0D" w:rsidRPr="00F02F0D">
        <w:rPr>
          <w:rFonts w:ascii="Times New Roman" w:hAnsi="Times New Roman" w:cs="Times New Roman"/>
          <w:b/>
          <w:sz w:val="24"/>
        </w:rPr>
        <w:t>2. Kaip šiuo metu yra sureguliuoti sprendimo projekte aptarti klausimai.</w:t>
      </w:r>
    </w:p>
    <w:p w14:paraId="3CEEA1EB" w14:textId="417C2835" w:rsidR="00223BD7" w:rsidRDefault="00223BD7" w:rsidP="00223BD7">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Lietuvos Respublikos energetikos ministras 2022 m. birželio 3 d. įsakymo Nr. 1-183 „Dėl Savivaldybių atsinaujinančių išteklių energijos naudojimo plėtros veiksmų planų rengimo, derinimo ir įgyvendinimo rezultatų skelbimo taisyklių patvirtinimo“ 1 punktu patvirtino Savivaldybių atsinaujinančių išteklių energijos naudojimo plėtros veiksmų planų rengimo, derinimo ir įgyvendinimo rezultatų skelbimo taisykles (toliau – Taisyklės)</w:t>
      </w:r>
      <w:r w:rsidR="003361D8">
        <w:rPr>
          <w:rFonts w:ascii="Times New Roman" w:hAnsi="Times New Roman" w:cs="Times New Roman"/>
          <w:sz w:val="24"/>
        </w:rPr>
        <w:t>.</w:t>
      </w:r>
    </w:p>
    <w:p w14:paraId="56459D9C" w14:textId="32149CE6" w:rsidR="003361D8" w:rsidRDefault="003361D8" w:rsidP="00223BD7">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 xml:space="preserve">Taisyklių 9 punkte nurodyta, kad savivaldybės Taisyklių nustatyta tvarka rengia, su Energetikos ministerija derina ir tikslina </w:t>
      </w:r>
      <w:r w:rsidR="00F25E97">
        <w:rPr>
          <w:rFonts w:ascii="Times New Roman" w:hAnsi="Times New Roman" w:cs="Times New Roman"/>
          <w:sz w:val="24"/>
        </w:rPr>
        <w:t>p</w:t>
      </w:r>
      <w:r>
        <w:rPr>
          <w:rFonts w:ascii="Times New Roman" w:hAnsi="Times New Roman" w:cs="Times New Roman"/>
          <w:sz w:val="24"/>
        </w:rPr>
        <w:t xml:space="preserve">lano projektą; tvirtina su Energetikos ministerija suderintą </w:t>
      </w:r>
      <w:r w:rsidR="00F25E97">
        <w:rPr>
          <w:rFonts w:ascii="Times New Roman" w:hAnsi="Times New Roman" w:cs="Times New Roman"/>
          <w:sz w:val="24"/>
        </w:rPr>
        <w:t>p</w:t>
      </w:r>
      <w:r>
        <w:rPr>
          <w:rFonts w:ascii="Times New Roman" w:hAnsi="Times New Roman" w:cs="Times New Roman"/>
          <w:sz w:val="24"/>
        </w:rPr>
        <w:t xml:space="preserve">lano projektą, jį viešai skelbia savo interneto svetainėje ir įgyvendina; ne rečiau kaip kas dvejus metus iki rugpjūčio 31 dienos, skaičiuojant nuo 2021 metų, savo interneto svetainėje viešai skelbia informaciją apie praėjusių dvejų kalendorinių metų </w:t>
      </w:r>
      <w:r w:rsidR="00F25E97">
        <w:rPr>
          <w:rFonts w:ascii="Times New Roman" w:hAnsi="Times New Roman" w:cs="Times New Roman"/>
          <w:sz w:val="24"/>
        </w:rPr>
        <w:t>p</w:t>
      </w:r>
      <w:r>
        <w:rPr>
          <w:rFonts w:ascii="Times New Roman" w:hAnsi="Times New Roman" w:cs="Times New Roman"/>
          <w:sz w:val="24"/>
        </w:rPr>
        <w:t xml:space="preserve">lano </w:t>
      </w:r>
      <w:r w:rsidR="00F25E97">
        <w:rPr>
          <w:rFonts w:ascii="Times New Roman" w:hAnsi="Times New Roman" w:cs="Times New Roman"/>
          <w:sz w:val="24"/>
        </w:rPr>
        <w:t>į</w:t>
      </w:r>
      <w:r>
        <w:rPr>
          <w:rFonts w:ascii="Times New Roman" w:hAnsi="Times New Roman" w:cs="Times New Roman"/>
          <w:sz w:val="24"/>
        </w:rPr>
        <w:t xml:space="preserve">gyvendinimo rezultatus; ne rečiau kaip kas ketverius metus iki rugpjūčio 31 dienos, skaičiuojant nuo 2021 metų, vertina </w:t>
      </w:r>
      <w:r w:rsidR="00F25E97">
        <w:rPr>
          <w:rFonts w:ascii="Times New Roman" w:hAnsi="Times New Roman" w:cs="Times New Roman"/>
          <w:sz w:val="24"/>
        </w:rPr>
        <w:t>p</w:t>
      </w:r>
      <w:r>
        <w:rPr>
          <w:rFonts w:ascii="Times New Roman" w:hAnsi="Times New Roman" w:cs="Times New Roman"/>
          <w:sz w:val="24"/>
        </w:rPr>
        <w:t>lanų įgyvendinimo pažangą.</w:t>
      </w:r>
    </w:p>
    <w:p w14:paraId="39D1078B" w14:textId="5C9E32FB" w:rsidR="003361D8" w:rsidRDefault="003361D8" w:rsidP="00223BD7">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 xml:space="preserve">Taisyklių 22 punkte nustatyta, kad savivaldybės </w:t>
      </w:r>
      <w:r w:rsidR="00F25E97">
        <w:rPr>
          <w:rFonts w:ascii="Times New Roman" w:hAnsi="Times New Roman" w:cs="Times New Roman"/>
          <w:sz w:val="24"/>
        </w:rPr>
        <w:t>p</w:t>
      </w:r>
      <w:r>
        <w:rPr>
          <w:rFonts w:ascii="Times New Roman" w:hAnsi="Times New Roman" w:cs="Times New Roman"/>
          <w:sz w:val="24"/>
        </w:rPr>
        <w:t xml:space="preserve">lanus tvirtina ir įgyvendina vadovaudamosi savivaldybių </w:t>
      </w:r>
      <w:r w:rsidR="00C86569">
        <w:rPr>
          <w:rFonts w:ascii="Times New Roman" w:hAnsi="Times New Roman" w:cs="Times New Roman"/>
          <w:sz w:val="24"/>
        </w:rPr>
        <w:t>t</w:t>
      </w:r>
      <w:r>
        <w:rPr>
          <w:rFonts w:ascii="Times New Roman" w:hAnsi="Times New Roman" w:cs="Times New Roman"/>
          <w:sz w:val="24"/>
        </w:rPr>
        <w:t>arybų nustatyta tvarka.</w:t>
      </w:r>
    </w:p>
    <w:p w14:paraId="5F6DF334" w14:textId="2906AC92" w:rsidR="00F02F0D" w:rsidRPr="00076210"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F02F0D">
        <w:rPr>
          <w:rFonts w:ascii="Times New Roman" w:hAnsi="Times New Roman" w:cs="Times New Roman"/>
          <w:b/>
          <w:sz w:val="24"/>
        </w:rPr>
        <w:t>3. Lėšų poreikis sprendimui įgyvendinti, sprendimo projekto ekonominis pagrindimas.</w:t>
      </w:r>
    </w:p>
    <w:p w14:paraId="3339607A" w14:textId="424F4E8D" w:rsidR="00997DDE" w:rsidRPr="00076210" w:rsidRDefault="00325E20"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lang w:val="en-US"/>
        </w:rPr>
      </w:pPr>
      <w:r w:rsidRPr="00076210">
        <w:rPr>
          <w:rFonts w:ascii="Times New Roman" w:hAnsi="Times New Roman" w:cs="Times New Roman"/>
          <w:sz w:val="24"/>
        </w:rPr>
        <w:t>Lėšų poreikio nėra.</w:t>
      </w:r>
    </w:p>
    <w:p w14:paraId="43B75BAE" w14:textId="6F91460D" w:rsidR="00F02F0D" w:rsidRPr="00076210"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076210">
        <w:rPr>
          <w:rFonts w:ascii="Times New Roman" w:hAnsi="Times New Roman" w:cs="Times New Roman"/>
          <w:b/>
          <w:sz w:val="24"/>
        </w:rPr>
        <w:t>4. Vykdytojai.</w:t>
      </w:r>
    </w:p>
    <w:p w14:paraId="6C44F202" w14:textId="3A662F00" w:rsidR="00F02F0D" w:rsidRPr="00076210"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076210">
        <w:rPr>
          <w:rFonts w:ascii="Times New Roman" w:hAnsi="Times New Roman" w:cs="Times New Roman"/>
          <w:sz w:val="24"/>
        </w:rPr>
        <w:t>Kretingos rajono savivaldybės administracija.</w:t>
      </w:r>
    </w:p>
    <w:p w14:paraId="2C052D31" w14:textId="7D25F813" w:rsidR="00F02F0D" w:rsidRPr="00076210"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076210">
        <w:rPr>
          <w:rFonts w:ascii="Times New Roman" w:hAnsi="Times New Roman" w:cs="Times New Roman"/>
          <w:b/>
          <w:sz w:val="24"/>
        </w:rPr>
        <w:t>5. Įvykdymo terminai.</w:t>
      </w:r>
    </w:p>
    <w:p w14:paraId="5DA36B05" w14:textId="4EDB0F4A" w:rsidR="00F02F0D" w:rsidRPr="00076210" w:rsidRDefault="009268CC"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Kretingos rajono savivaldybės tarybai priėmus sprendimą.</w:t>
      </w:r>
    </w:p>
    <w:p w14:paraId="614D7DD3" w14:textId="1D214849" w:rsidR="00F02F0D" w:rsidRPr="00076210"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076210">
        <w:rPr>
          <w:rFonts w:ascii="Times New Roman" w:hAnsi="Times New Roman" w:cs="Times New Roman"/>
          <w:b/>
          <w:sz w:val="24"/>
        </w:rPr>
        <w:t>6. Finansavimo šaltiniai.</w:t>
      </w:r>
    </w:p>
    <w:p w14:paraId="74E0EDC7" w14:textId="7B1A606D" w:rsidR="00F02F0D" w:rsidRPr="00076210" w:rsidRDefault="00076210"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076210">
        <w:rPr>
          <w:rFonts w:ascii="Times New Roman" w:hAnsi="Times New Roman" w:cs="Times New Roman"/>
          <w:sz w:val="24"/>
        </w:rPr>
        <w:t>Nėra.</w:t>
      </w:r>
    </w:p>
    <w:p w14:paraId="740EDB3C" w14:textId="1F335C94" w:rsidR="00F02F0D" w:rsidRPr="00076210"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076210">
        <w:rPr>
          <w:rFonts w:ascii="Times New Roman" w:hAnsi="Times New Roman" w:cs="Times New Roman"/>
          <w:b/>
          <w:sz w:val="24"/>
        </w:rPr>
        <w:t>7. Teisės akto projekto antikorupcinio vertinimo išvada dėl sprendimo projekto teikimo antikorupciniam vertinimui.</w:t>
      </w:r>
    </w:p>
    <w:p w14:paraId="354FB37D" w14:textId="7B47C45B" w:rsidR="00DA0F18" w:rsidRPr="00076210" w:rsidRDefault="00076210"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076210">
        <w:rPr>
          <w:rFonts w:ascii="Times New Roman" w:hAnsi="Times New Roman" w:cs="Times New Roman"/>
          <w:sz w:val="24"/>
        </w:rPr>
        <w:t>Teisės akto projektas</w:t>
      </w:r>
      <w:r w:rsidR="00DA0F18" w:rsidRPr="00076210">
        <w:rPr>
          <w:rFonts w:ascii="Times New Roman" w:hAnsi="Times New Roman" w:cs="Times New Roman"/>
          <w:sz w:val="24"/>
        </w:rPr>
        <w:t xml:space="preserve"> antikorupcini</w:t>
      </w:r>
      <w:r w:rsidRPr="00076210">
        <w:rPr>
          <w:rFonts w:ascii="Times New Roman" w:hAnsi="Times New Roman" w:cs="Times New Roman"/>
          <w:sz w:val="24"/>
        </w:rPr>
        <w:t xml:space="preserve">am </w:t>
      </w:r>
      <w:r w:rsidR="00DA0F18" w:rsidRPr="00076210">
        <w:rPr>
          <w:rFonts w:ascii="Times New Roman" w:hAnsi="Times New Roman" w:cs="Times New Roman"/>
          <w:sz w:val="24"/>
        </w:rPr>
        <w:t>vertinim</w:t>
      </w:r>
      <w:r w:rsidRPr="00076210">
        <w:rPr>
          <w:rFonts w:ascii="Times New Roman" w:hAnsi="Times New Roman" w:cs="Times New Roman"/>
          <w:sz w:val="24"/>
        </w:rPr>
        <w:t>ui neteikiamas</w:t>
      </w:r>
      <w:r w:rsidR="00DA0F18" w:rsidRPr="00076210">
        <w:rPr>
          <w:rFonts w:ascii="Times New Roman" w:hAnsi="Times New Roman" w:cs="Times New Roman"/>
          <w:sz w:val="24"/>
        </w:rPr>
        <w:t>.</w:t>
      </w:r>
    </w:p>
    <w:p w14:paraId="2E7F3422" w14:textId="6B78FF22" w:rsidR="00F02F0D" w:rsidRPr="00F02F0D"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F02F0D">
        <w:rPr>
          <w:rFonts w:ascii="Times New Roman" w:hAnsi="Times New Roman" w:cs="Times New Roman"/>
          <w:b/>
          <w:sz w:val="24"/>
        </w:rPr>
        <w:t>8. Autorius arba autorių grupė.</w:t>
      </w:r>
    </w:p>
    <w:p w14:paraId="60FFC4CE" w14:textId="1B07B1A3" w:rsidR="008D7488" w:rsidRPr="008D7488"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F02F0D">
        <w:rPr>
          <w:rFonts w:ascii="Times New Roman" w:hAnsi="Times New Roman" w:cs="Times New Roman"/>
          <w:sz w:val="24"/>
        </w:rPr>
        <w:t xml:space="preserve">Strateginio planavimo ir investicijų skyriaus </w:t>
      </w:r>
      <w:r w:rsidR="00E02222">
        <w:rPr>
          <w:rFonts w:ascii="Times New Roman" w:hAnsi="Times New Roman" w:cs="Times New Roman"/>
          <w:sz w:val="24"/>
        </w:rPr>
        <w:t>vyriausioji specialistė Jolanta Mickevičienė</w:t>
      </w:r>
      <w:r w:rsidRPr="00F02F0D">
        <w:rPr>
          <w:rFonts w:ascii="Times New Roman" w:hAnsi="Times New Roman" w:cs="Times New Roman"/>
          <w:sz w:val="24"/>
        </w:rPr>
        <w:t>.</w:t>
      </w:r>
    </w:p>
    <w:sectPr w:rsidR="008D7488" w:rsidRPr="008D7488" w:rsidSect="006B075C">
      <w:head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2018" w14:textId="77777777" w:rsidR="008C3C59" w:rsidRDefault="008C3C59" w:rsidP="00805C51">
      <w:pPr>
        <w:spacing w:after="0" w:line="240" w:lineRule="auto"/>
      </w:pPr>
      <w:r>
        <w:separator/>
      </w:r>
    </w:p>
  </w:endnote>
  <w:endnote w:type="continuationSeparator" w:id="0">
    <w:p w14:paraId="26E195D6" w14:textId="77777777" w:rsidR="008C3C59" w:rsidRDefault="008C3C59"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1284" w14:textId="77777777" w:rsidR="00E16039" w:rsidRDefault="00E160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656C" w14:textId="77777777" w:rsidR="00E16039" w:rsidRDefault="00E160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96A3" w14:textId="77777777" w:rsidR="00E16039" w:rsidRDefault="00E16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39ED" w14:textId="77777777" w:rsidR="008C3C59" w:rsidRDefault="008C3C59" w:rsidP="00805C51">
      <w:pPr>
        <w:spacing w:after="0" w:line="240" w:lineRule="auto"/>
      </w:pPr>
      <w:r>
        <w:separator/>
      </w:r>
    </w:p>
  </w:footnote>
  <w:footnote w:type="continuationSeparator" w:id="0">
    <w:p w14:paraId="46DF67B9" w14:textId="77777777" w:rsidR="008C3C59" w:rsidRDefault="008C3C59" w:rsidP="0080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EAC6" w14:textId="77777777" w:rsidR="00E16039" w:rsidRDefault="00E16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965438"/>
      <w:docPartObj>
        <w:docPartGallery w:val="Page Numbers (Top of Page)"/>
        <w:docPartUnique/>
      </w:docPartObj>
    </w:sdtPr>
    <w:sdtEndPr>
      <w:rPr>
        <w:rFonts w:ascii="Times New Roman" w:hAnsi="Times New Roman" w:cs="Times New Roman"/>
        <w:sz w:val="24"/>
        <w:szCs w:val="24"/>
      </w:rPr>
    </w:sdtEndPr>
    <w:sdtContent>
      <w:p w14:paraId="180E5F76" w14:textId="4E0339BD" w:rsidR="00325E20" w:rsidRPr="00805C51" w:rsidRDefault="00325E20">
        <w:pPr>
          <w:pStyle w:val="Antrats"/>
          <w:jc w:val="center"/>
          <w:rPr>
            <w:rFonts w:ascii="Times New Roman" w:hAnsi="Times New Roman" w:cs="Times New Roman"/>
            <w:sz w:val="24"/>
            <w:szCs w:val="24"/>
          </w:rPr>
        </w:pPr>
        <w:r w:rsidRPr="00805C51">
          <w:rPr>
            <w:rFonts w:ascii="Times New Roman" w:hAnsi="Times New Roman" w:cs="Times New Roman"/>
            <w:sz w:val="24"/>
            <w:szCs w:val="24"/>
          </w:rPr>
          <w:fldChar w:fldCharType="begin"/>
        </w:r>
        <w:r w:rsidRPr="00805C51">
          <w:rPr>
            <w:rFonts w:ascii="Times New Roman" w:hAnsi="Times New Roman" w:cs="Times New Roman"/>
            <w:sz w:val="24"/>
            <w:szCs w:val="24"/>
          </w:rPr>
          <w:instrText>PAGE   \* MERGEFORMAT</w:instrText>
        </w:r>
        <w:r w:rsidRPr="00805C51">
          <w:rPr>
            <w:rFonts w:ascii="Times New Roman" w:hAnsi="Times New Roman" w:cs="Times New Roman"/>
            <w:sz w:val="24"/>
            <w:szCs w:val="24"/>
          </w:rPr>
          <w:fldChar w:fldCharType="separate"/>
        </w:r>
        <w:r w:rsidR="007C094F">
          <w:rPr>
            <w:rFonts w:ascii="Times New Roman" w:hAnsi="Times New Roman" w:cs="Times New Roman"/>
            <w:noProof/>
            <w:sz w:val="24"/>
            <w:szCs w:val="24"/>
          </w:rPr>
          <w:t>2</w:t>
        </w:r>
        <w:r w:rsidRPr="00805C51">
          <w:rPr>
            <w:rFonts w:ascii="Times New Roman" w:hAnsi="Times New Roman" w:cs="Times New Roman"/>
            <w:sz w:val="24"/>
            <w:szCs w:val="24"/>
          </w:rPr>
          <w:fldChar w:fldCharType="end"/>
        </w:r>
      </w:p>
    </w:sdtContent>
  </w:sdt>
  <w:p w14:paraId="7A70E1D1" w14:textId="77777777" w:rsidR="00325E20" w:rsidRDefault="00325E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0AEE" w14:textId="6365BB27" w:rsidR="00E16039" w:rsidRDefault="00E16039" w:rsidP="006B075C">
    <w:pPr>
      <w:pStyle w:val="Antrats"/>
      <w:jc w:val="right"/>
      <w:rPr>
        <w:rFonts w:ascii="Times New Roman" w:hAnsi="Times New Roman" w:cs="Times New Roman"/>
        <w:b/>
        <w:bCs/>
        <w:sz w:val="24"/>
        <w:szCs w:val="24"/>
      </w:rPr>
    </w:pPr>
    <w:r>
      <w:rPr>
        <w:rFonts w:ascii="Times New Roman" w:hAnsi="Times New Roman" w:cs="Times New Roman"/>
        <w:b/>
        <w:bCs/>
        <w:sz w:val="24"/>
        <w:szCs w:val="24"/>
      </w:rPr>
      <w:t>Patikslintas</w:t>
    </w:r>
  </w:p>
  <w:p w14:paraId="1A9D0CA0" w14:textId="677C7E7C" w:rsidR="00325E20" w:rsidRPr="006B075C" w:rsidRDefault="00E16039" w:rsidP="006B075C">
    <w:pPr>
      <w:pStyle w:val="Antrats"/>
      <w:jc w:val="right"/>
      <w:rPr>
        <w:rFonts w:ascii="Times New Roman" w:hAnsi="Times New Roman" w:cs="Times New Roman"/>
        <w:b/>
        <w:bCs/>
        <w:sz w:val="24"/>
        <w:szCs w:val="24"/>
      </w:rPr>
    </w:pPr>
    <w:r>
      <w:rPr>
        <w:rFonts w:ascii="Times New Roman" w:hAnsi="Times New Roman" w:cs="Times New Roman"/>
        <w:b/>
        <w:bCs/>
        <w:sz w:val="24"/>
        <w:szCs w:val="24"/>
      </w:rPr>
      <w:t>p</w:t>
    </w:r>
    <w:r w:rsidR="00325E20" w:rsidRPr="006B075C">
      <w:rPr>
        <w:rFonts w:ascii="Times New Roman" w:hAnsi="Times New Roman" w:cs="Times New Roman"/>
        <w:b/>
        <w:bCs/>
        <w:sz w:val="24"/>
        <w:szCs w:val="24"/>
      </w:rPr>
      <w:t>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00C5" w14:textId="0BB63BBE" w:rsidR="00325E20" w:rsidRPr="006B075C" w:rsidRDefault="00325E20" w:rsidP="006B07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2749" w:hanging="480"/>
        <w:jc w:val="right"/>
      </w:pPr>
      <w:rPr>
        <w:rFonts w:ascii="Times New Roman" w:eastAsia="Times New Roman" w:hAnsi="Times New Roman" w:cs="Times New Roman" w:hint="default"/>
        <w:spacing w:val="-1"/>
        <w:w w:val="100"/>
        <w:sz w:val="24"/>
        <w:szCs w:val="24"/>
        <w:lang w:val="lt-LT" w:eastAsia="en-US" w:bidi="ar-SA"/>
      </w:rPr>
    </w:lvl>
    <w:lvl w:ilvl="2">
      <w:numFmt w:val="bullet"/>
      <w:lvlText w:val="•"/>
      <w:lvlJc w:val="left"/>
      <w:pPr>
        <w:ind w:left="2132" w:hanging="480"/>
      </w:pPr>
      <w:rPr>
        <w:rFonts w:hint="default"/>
        <w:lang w:val="lt-LT" w:eastAsia="en-US" w:bidi="ar-SA"/>
      </w:rPr>
    </w:lvl>
    <w:lvl w:ilvl="3">
      <w:numFmt w:val="bullet"/>
      <w:lvlText w:val="•"/>
      <w:lvlJc w:val="left"/>
      <w:pPr>
        <w:ind w:left="3148" w:hanging="480"/>
      </w:pPr>
      <w:rPr>
        <w:rFonts w:hint="default"/>
        <w:lang w:val="lt-LT" w:eastAsia="en-US" w:bidi="ar-SA"/>
      </w:rPr>
    </w:lvl>
    <w:lvl w:ilvl="4">
      <w:numFmt w:val="bullet"/>
      <w:lvlText w:val="•"/>
      <w:lvlJc w:val="left"/>
      <w:pPr>
        <w:ind w:left="4164" w:hanging="480"/>
      </w:pPr>
      <w:rPr>
        <w:rFonts w:hint="default"/>
        <w:lang w:val="lt-LT" w:eastAsia="en-US" w:bidi="ar-SA"/>
      </w:rPr>
    </w:lvl>
    <w:lvl w:ilvl="5">
      <w:numFmt w:val="bullet"/>
      <w:lvlText w:val="•"/>
      <w:lvlJc w:val="left"/>
      <w:pPr>
        <w:ind w:left="5180" w:hanging="480"/>
      </w:pPr>
      <w:rPr>
        <w:rFonts w:hint="default"/>
        <w:lang w:val="lt-LT" w:eastAsia="en-US" w:bidi="ar-SA"/>
      </w:rPr>
    </w:lvl>
    <w:lvl w:ilvl="6">
      <w:numFmt w:val="bullet"/>
      <w:lvlText w:val="•"/>
      <w:lvlJc w:val="left"/>
      <w:pPr>
        <w:ind w:left="6196" w:hanging="480"/>
      </w:pPr>
      <w:rPr>
        <w:rFonts w:hint="default"/>
        <w:lang w:val="lt-LT" w:eastAsia="en-US" w:bidi="ar-SA"/>
      </w:rPr>
    </w:lvl>
    <w:lvl w:ilvl="7">
      <w:numFmt w:val="bullet"/>
      <w:lvlText w:val="•"/>
      <w:lvlJc w:val="left"/>
      <w:pPr>
        <w:ind w:left="7212" w:hanging="480"/>
      </w:pPr>
      <w:rPr>
        <w:rFonts w:hint="default"/>
        <w:lang w:val="lt-LT" w:eastAsia="en-US" w:bidi="ar-SA"/>
      </w:rPr>
    </w:lvl>
    <w:lvl w:ilvl="8">
      <w:numFmt w:val="bullet"/>
      <w:lvlText w:val="•"/>
      <w:lvlJc w:val="left"/>
      <w:pPr>
        <w:ind w:left="8228" w:hanging="480"/>
      </w:pPr>
      <w:rPr>
        <w:rFonts w:hint="default"/>
        <w:lang w:val="lt-LT" w:eastAsia="en-US" w:bidi="ar-SA"/>
      </w:rPr>
    </w:lvl>
  </w:abstractNum>
  <w:abstractNum w:abstractNumId="1" w15:restartNumberingAfterBreak="0">
    <w:nsid w:val="457F5119"/>
    <w:multiLevelType w:val="hybridMultilevel"/>
    <w:tmpl w:val="FF0AD16E"/>
    <w:lvl w:ilvl="0" w:tplc="FC30447E">
      <w:start w:val="7"/>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1300960731">
    <w:abstractNumId w:val="0"/>
  </w:num>
  <w:num w:numId="2" w16cid:durableId="13085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7D"/>
    <w:rsid w:val="0000699E"/>
    <w:rsid w:val="0001002C"/>
    <w:rsid w:val="00023045"/>
    <w:rsid w:val="00024E5A"/>
    <w:rsid w:val="00027704"/>
    <w:rsid w:val="00030DD4"/>
    <w:rsid w:val="000319D5"/>
    <w:rsid w:val="00035354"/>
    <w:rsid w:val="0004329F"/>
    <w:rsid w:val="00044A02"/>
    <w:rsid w:val="00051AFF"/>
    <w:rsid w:val="00052DC5"/>
    <w:rsid w:val="0005334B"/>
    <w:rsid w:val="000630E3"/>
    <w:rsid w:val="00070DFB"/>
    <w:rsid w:val="00076210"/>
    <w:rsid w:val="00083B7D"/>
    <w:rsid w:val="00083ED5"/>
    <w:rsid w:val="00091AD4"/>
    <w:rsid w:val="000A6A64"/>
    <w:rsid w:val="000C7F99"/>
    <w:rsid w:val="000E0F37"/>
    <w:rsid w:val="000F1CF6"/>
    <w:rsid w:val="00114AC6"/>
    <w:rsid w:val="00120461"/>
    <w:rsid w:val="00141212"/>
    <w:rsid w:val="00145660"/>
    <w:rsid w:val="00157C9F"/>
    <w:rsid w:val="00160CA8"/>
    <w:rsid w:val="0017227C"/>
    <w:rsid w:val="001727DB"/>
    <w:rsid w:val="00172D78"/>
    <w:rsid w:val="00181153"/>
    <w:rsid w:val="00186492"/>
    <w:rsid w:val="001A0AB4"/>
    <w:rsid w:val="001A46E7"/>
    <w:rsid w:val="001A6619"/>
    <w:rsid w:val="001B1E46"/>
    <w:rsid w:val="001C09C7"/>
    <w:rsid w:val="001C1B7D"/>
    <w:rsid w:val="001C2419"/>
    <w:rsid w:val="001C401E"/>
    <w:rsid w:val="001C679D"/>
    <w:rsid w:val="001D307C"/>
    <w:rsid w:val="001E084A"/>
    <w:rsid w:val="001E120C"/>
    <w:rsid w:val="001E5ADE"/>
    <w:rsid w:val="001F3DAF"/>
    <w:rsid w:val="00202723"/>
    <w:rsid w:val="00206F7F"/>
    <w:rsid w:val="002070BB"/>
    <w:rsid w:val="00212A47"/>
    <w:rsid w:val="00223BD7"/>
    <w:rsid w:val="0022567C"/>
    <w:rsid w:val="00233BFB"/>
    <w:rsid w:val="002500AF"/>
    <w:rsid w:val="0025287D"/>
    <w:rsid w:val="00262894"/>
    <w:rsid w:val="00274AA8"/>
    <w:rsid w:val="00274F2E"/>
    <w:rsid w:val="0028205B"/>
    <w:rsid w:val="00282329"/>
    <w:rsid w:val="002826CA"/>
    <w:rsid w:val="002941C7"/>
    <w:rsid w:val="00294871"/>
    <w:rsid w:val="00296956"/>
    <w:rsid w:val="002A173F"/>
    <w:rsid w:val="002A4D1E"/>
    <w:rsid w:val="002A62A2"/>
    <w:rsid w:val="002A69AC"/>
    <w:rsid w:val="002B4E8D"/>
    <w:rsid w:val="002C11AD"/>
    <w:rsid w:val="002D7CB6"/>
    <w:rsid w:val="002E0461"/>
    <w:rsid w:val="002E1159"/>
    <w:rsid w:val="002E71D1"/>
    <w:rsid w:val="002F05DE"/>
    <w:rsid w:val="002F6848"/>
    <w:rsid w:val="00302DA4"/>
    <w:rsid w:val="0031236F"/>
    <w:rsid w:val="00320984"/>
    <w:rsid w:val="003239B4"/>
    <w:rsid w:val="00325E20"/>
    <w:rsid w:val="00333734"/>
    <w:rsid w:val="003361D8"/>
    <w:rsid w:val="00351260"/>
    <w:rsid w:val="00355377"/>
    <w:rsid w:val="00361794"/>
    <w:rsid w:val="00376FCC"/>
    <w:rsid w:val="0039016C"/>
    <w:rsid w:val="00394A1B"/>
    <w:rsid w:val="003976CD"/>
    <w:rsid w:val="003979AD"/>
    <w:rsid w:val="003A1CCC"/>
    <w:rsid w:val="003B595B"/>
    <w:rsid w:val="003C2E02"/>
    <w:rsid w:val="003C798D"/>
    <w:rsid w:val="003D2F24"/>
    <w:rsid w:val="003D4FC4"/>
    <w:rsid w:val="003D55F4"/>
    <w:rsid w:val="003E5DC0"/>
    <w:rsid w:val="004138A1"/>
    <w:rsid w:val="00441BD8"/>
    <w:rsid w:val="00443D0D"/>
    <w:rsid w:val="00444CD2"/>
    <w:rsid w:val="004456E6"/>
    <w:rsid w:val="00447DF7"/>
    <w:rsid w:val="00482441"/>
    <w:rsid w:val="00484485"/>
    <w:rsid w:val="004B52CD"/>
    <w:rsid w:val="004B6118"/>
    <w:rsid w:val="004D017E"/>
    <w:rsid w:val="004D0FB7"/>
    <w:rsid w:val="004F1526"/>
    <w:rsid w:val="004F1F83"/>
    <w:rsid w:val="004F4EE0"/>
    <w:rsid w:val="00505E0D"/>
    <w:rsid w:val="005135AD"/>
    <w:rsid w:val="005153FC"/>
    <w:rsid w:val="005219E0"/>
    <w:rsid w:val="005222E7"/>
    <w:rsid w:val="00531F38"/>
    <w:rsid w:val="00531FA0"/>
    <w:rsid w:val="005A1934"/>
    <w:rsid w:val="005A2C92"/>
    <w:rsid w:val="005C1087"/>
    <w:rsid w:val="005D51BF"/>
    <w:rsid w:val="005D7DC7"/>
    <w:rsid w:val="005E6495"/>
    <w:rsid w:val="005F5609"/>
    <w:rsid w:val="005F714E"/>
    <w:rsid w:val="00611A85"/>
    <w:rsid w:val="00615A9C"/>
    <w:rsid w:val="00620493"/>
    <w:rsid w:val="006214D0"/>
    <w:rsid w:val="00627ED5"/>
    <w:rsid w:val="006319EA"/>
    <w:rsid w:val="00641287"/>
    <w:rsid w:val="006430D9"/>
    <w:rsid w:val="006452D9"/>
    <w:rsid w:val="00645F7F"/>
    <w:rsid w:val="00652FE1"/>
    <w:rsid w:val="00667076"/>
    <w:rsid w:val="00670AD1"/>
    <w:rsid w:val="0068072B"/>
    <w:rsid w:val="00681EAE"/>
    <w:rsid w:val="006909C4"/>
    <w:rsid w:val="006A092C"/>
    <w:rsid w:val="006B075C"/>
    <w:rsid w:val="006C3749"/>
    <w:rsid w:val="006D101C"/>
    <w:rsid w:val="006D56AE"/>
    <w:rsid w:val="006E0CFB"/>
    <w:rsid w:val="006E40A9"/>
    <w:rsid w:val="006E77C4"/>
    <w:rsid w:val="00705D1E"/>
    <w:rsid w:val="007134A2"/>
    <w:rsid w:val="00715CD2"/>
    <w:rsid w:val="007216F8"/>
    <w:rsid w:val="00722567"/>
    <w:rsid w:val="00722907"/>
    <w:rsid w:val="00730C64"/>
    <w:rsid w:val="00745DCE"/>
    <w:rsid w:val="007463D9"/>
    <w:rsid w:val="0076225F"/>
    <w:rsid w:val="00763136"/>
    <w:rsid w:val="00765C7E"/>
    <w:rsid w:val="0077226B"/>
    <w:rsid w:val="00772E05"/>
    <w:rsid w:val="00775F87"/>
    <w:rsid w:val="00781D87"/>
    <w:rsid w:val="00794462"/>
    <w:rsid w:val="007B3BF7"/>
    <w:rsid w:val="007B43F5"/>
    <w:rsid w:val="007C094F"/>
    <w:rsid w:val="007C15FD"/>
    <w:rsid w:val="007C1CAA"/>
    <w:rsid w:val="007C6880"/>
    <w:rsid w:val="007D0117"/>
    <w:rsid w:val="007E245E"/>
    <w:rsid w:val="007E3552"/>
    <w:rsid w:val="007E508A"/>
    <w:rsid w:val="007E55CE"/>
    <w:rsid w:val="007E6929"/>
    <w:rsid w:val="007E6EB3"/>
    <w:rsid w:val="00803B5B"/>
    <w:rsid w:val="00805C51"/>
    <w:rsid w:val="00817C0A"/>
    <w:rsid w:val="00822DE6"/>
    <w:rsid w:val="00861438"/>
    <w:rsid w:val="0086202A"/>
    <w:rsid w:val="0086557A"/>
    <w:rsid w:val="008666EE"/>
    <w:rsid w:val="00870213"/>
    <w:rsid w:val="00871FB5"/>
    <w:rsid w:val="00880F5D"/>
    <w:rsid w:val="00881333"/>
    <w:rsid w:val="00881A03"/>
    <w:rsid w:val="008854C8"/>
    <w:rsid w:val="00887A3A"/>
    <w:rsid w:val="00891510"/>
    <w:rsid w:val="00893190"/>
    <w:rsid w:val="00895668"/>
    <w:rsid w:val="00895CD4"/>
    <w:rsid w:val="008A7B36"/>
    <w:rsid w:val="008B0C43"/>
    <w:rsid w:val="008C3C59"/>
    <w:rsid w:val="008D7488"/>
    <w:rsid w:val="008E1BD0"/>
    <w:rsid w:val="008E5289"/>
    <w:rsid w:val="008F1F64"/>
    <w:rsid w:val="008F5E5E"/>
    <w:rsid w:val="0090634F"/>
    <w:rsid w:val="00912978"/>
    <w:rsid w:val="0091387B"/>
    <w:rsid w:val="00913FA3"/>
    <w:rsid w:val="009268CC"/>
    <w:rsid w:val="009317A2"/>
    <w:rsid w:val="0093412D"/>
    <w:rsid w:val="009469C9"/>
    <w:rsid w:val="00952247"/>
    <w:rsid w:val="00956A5D"/>
    <w:rsid w:val="00962994"/>
    <w:rsid w:val="00963E5C"/>
    <w:rsid w:val="009679BC"/>
    <w:rsid w:val="00986910"/>
    <w:rsid w:val="00986C1A"/>
    <w:rsid w:val="009932AB"/>
    <w:rsid w:val="00994B8B"/>
    <w:rsid w:val="00996864"/>
    <w:rsid w:val="00997A1F"/>
    <w:rsid w:val="00997DDE"/>
    <w:rsid w:val="009A3DED"/>
    <w:rsid w:val="009A3EE8"/>
    <w:rsid w:val="009A5CEC"/>
    <w:rsid w:val="009A60A0"/>
    <w:rsid w:val="009A6A0F"/>
    <w:rsid w:val="009B0C9A"/>
    <w:rsid w:val="009B3F00"/>
    <w:rsid w:val="009B55CA"/>
    <w:rsid w:val="009B790F"/>
    <w:rsid w:val="009F035E"/>
    <w:rsid w:val="009F0FF7"/>
    <w:rsid w:val="00A06247"/>
    <w:rsid w:val="00A25623"/>
    <w:rsid w:val="00A272A9"/>
    <w:rsid w:val="00A339E4"/>
    <w:rsid w:val="00A3474F"/>
    <w:rsid w:val="00A36619"/>
    <w:rsid w:val="00A421E9"/>
    <w:rsid w:val="00A46CF7"/>
    <w:rsid w:val="00A54208"/>
    <w:rsid w:val="00A57A5C"/>
    <w:rsid w:val="00A60FDD"/>
    <w:rsid w:val="00A61447"/>
    <w:rsid w:val="00A63C83"/>
    <w:rsid w:val="00A72533"/>
    <w:rsid w:val="00A84899"/>
    <w:rsid w:val="00A8569F"/>
    <w:rsid w:val="00A87930"/>
    <w:rsid w:val="00A87B51"/>
    <w:rsid w:val="00A94C95"/>
    <w:rsid w:val="00AA075C"/>
    <w:rsid w:val="00AA4C4F"/>
    <w:rsid w:val="00AA701F"/>
    <w:rsid w:val="00AA7C97"/>
    <w:rsid w:val="00AB488F"/>
    <w:rsid w:val="00AC0CAB"/>
    <w:rsid w:val="00AC6E8B"/>
    <w:rsid w:val="00AD1BA2"/>
    <w:rsid w:val="00B00121"/>
    <w:rsid w:val="00B20F2B"/>
    <w:rsid w:val="00B23486"/>
    <w:rsid w:val="00B25BE4"/>
    <w:rsid w:val="00B31A93"/>
    <w:rsid w:val="00B4029A"/>
    <w:rsid w:val="00B45D2C"/>
    <w:rsid w:val="00B533BE"/>
    <w:rsid w:val="00B55069"/>
    <w:rsid w:val="00B55E3D"/>
    <w:rsid w:val="00B630C2"/>
    <w:rsid w:val="00B65616"/>
    <w:rsid w:val="00B66335"/>
    <w:rsid w:val="00B7575B"/>
    <w:rsid w:val="00B77837"/>
    <w:rsid w:val="00B81AEF"/>
    <w:rsid w:val="00B83029"/>
    <w:rsid w:val="00B86E03"/>
    <w:rsid w:val="00B901B9"/>
    <w:rsid w:val="00B91648"/>
    <w:rsid w:val="00B94506"/>
    <w:rsid w:val="00BA09DD"/>
    <w:rsid w:val="00BA1C28"/>
    <w:rsid w:val="00BA5324"/>
    <w:rsid w:val="00BA609F"/>
    <w:rsid w:val="00BA77D9"/>
    <w:rsid w:val="00BB735E"/>
    <w:rsid w:val="00BC6AD6"/>
    <w:rsid w:val="00BE2F9B"/>
    <w:rsid w:val="00C05073"/>
    <w:rsid w:val="00C05A3A"/>
    <w:rsid w:val="00C07E42"/>
    <w:rsid w:val="00C2043C"/>
    <w:rsid w:val="00C23B8F"/>
    <w:rsid w:val="00C41F9E"/>
    <w:rsid w:val="00C42B5B"/>
    <w:rsid w:val="00C47906"/>
    <w:rsid w:val="00C517D5"/>
    <w:rsid w:val="00C531FF"/>
    <w:rsid w:val="00C55555"/>
    <w:rsid w:val="00C56815"/>
    <w:rsid w:val="00C62D1B"/>
    <w:rsid w:val="00C656BE"/>
    <w:rsid w:val="00C70F0B"/>
    <w:rsid w:val="00C761A0"/>
    <w:rsid w:val="00C83D83"/>
    <w:rsid w:val="00C85E00"/>
    <w:rsid w:val="00C86569"/>
    <w:rsid w:val="00C86C49"/>
    <w:rsid w:val="00C945AD"/>
    <w:rsid w:val="00CA44C5"/>
    <w:rsid w:val="00CA5522"/>
    <w:rsid w:val="00CC2CA8"/>
    <w:rsid w:val="00CC429A"/>
    <w:rsid w:val="00CC4AA7"/>
    <w:rsid w:val="00CD46CF"/>
    <w:rsid w:val="00CE312A"/>
    <w:rsid w:val="00CF257B"/>
    <w:rsid w:val="00CF3687"/>
    <w:rsid w:val="00CF72DF"/>
    <w:rsid w:val="00D0250D"/>
    <w:rsid w:val="00D04E0A"/>
    <w:rsid w:val="00D112C2"/>
    <w:rsid w:val="00D2029E"/>
    <w:rsid w:val="00D21A90"/>
    <w:rsid w:val="00D232C3"/>
    <w:rsid w:val="00D32926"/>
    <w:rsid w:val="00D346FE"/>
    <w:rsid w:val="00D435D6"/>
    <w:rsid w:val="00D44419"/>
    <w:rsid w:val="00D47DCD"/>
    <w:rsid w:val="00D5716A"/>
    <w:rsid w:val="00D65260"/>
    <w:rsid w:val="00D76682"/>
    <w:rsid w:val="00DA0710"/>
    <w:rsid w:val="00DA0F18"/>
    <w:rsid w:val="00DA53B8"/>
    <w:rsid w:val="00DB555B"/>
    <w:rsid w:val="00DB73A8"/>
    <w:rsid w:val="00DC7267"/>
    <w:rsid w:val="00DD45EB"/>
    <w:rsid w:val="00DF3812"/>
    <w:rsid w:val="00DF464B"/>
    <w:rsid w:val="00E02222"/>
    <w:rsid w:val="00E03CBA"/>
    <w:rsid w:val="00E06245"/>
    <w:rsid w:val="00E14F22"/>
    <w:rsid w:val="00E16039"/>
    <w:rsid w:val="00E176D1"/>
    <w:rsid w:val="00E24152"/>
    <w:rsid w:val="00E25F39"/>
    <w:rsid w:val="00E41F82"/>
    <w:rsid w:val="00E42471"/>
    <w:rsid w:val="00E50504"/>
    <w:rsid w:val="00E52E3B"/>
    <w:rsid w:val="00E60B20"/>
    <w:rsid w:val="00E7723B"/>
    <w:rsid w:val="00E81A5F"/>
    <w:rsid w:val="00E869FD"/>
    <w:rsid w:val="00EA5031"/>
    <w:rsid w:val="00EA5B98"/>
    <w:rsid w:val="00EA7192"/>
    <w:rsid w:val="00EA7ED1"/>
    <w:rsid w:val="00EE10CF"/>
    <w:rsid w:val="00F02F0D"/>
    <w:rsid w:val="00F115F0"/>
    <w:rsid w:val="00F25E97"/>
    <w:rsid w:val="00F4079C"/>
    <w:rsid w:val="00F43A3C"/>
    <w:rsid w:val="00F567CA"/>
    <w:rsid w:val="00F61A11"/>
    <w:rsid w:val="00F62E39"/>
    <w:rsid w:val="00F62EA9"/>
    <w:rsid w:val="00F653AB"/>
    <w:rsid w:val="00F66FA1"/>
    <w:rsid w:val="00F676A7"/>
    <w:rsid w:val="00F73A3C"/>
    <w:rsid w:val="00F74558"/>
    <w:rsid w:val="00F77952"/>
    <w:rsid w:val="00F90A9F"/>
    <w:rsid w:val="00FA4FD5"/>
    <w:rsid w:val="00FA610D"/>
    <w:rsid w:val="00FA7154"/>
    <w:rsid w:val="00FB36AF"/>
    <w:rsid w:val="00FC272A"/>
    <w:rsid w:val="00FC5334"/>
    <w:rsid w:val="00FC5803"/>
    <w:rsid w:val="00FD05F0"/>
    <w:rsid w:val="00FD23EA"/>
    <w:rsid w:val="00FE119E"/>
    <w:rsid w:val="00FF0C10"/>
    <w:rsid w:val="00FF18A5"/>
    <w:rsid w:val="00FF3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D317"/>
  <w15:docId w15:val="{2E47F3AE-D923-4523-9F7C-0B3910A1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5C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C51"/>
  </w:style>
  <w:style w:type="paragraph" w:styleId="Porat">
    <w:name w:val="footer"/>
    <w:basedOn w:val="prastasis"/>
    <w:link w:val="PoratDiagrama"/>
    <w:uiPriority w:val="99"/>
    <w:unhideWhenUsed/>
    <w:rsid w:val="00805C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5C51"/>
  </w:style>
  <w:style w:type="paragraph" w:styleId="Sraopastraipa">
    <w:name w:val="List Paragraph"/>
    <w:basedOn w:val="prastasis"/>
    <w:uiPriority w:val="34"/>
    <w:qFormat/>
    <w:rsid w:val="005153FC"/>
    <w:pPr>
      <w:ind w:left="720"/>
      <w:contextualSpacing/>
    </w:pPr>
  </w:style>
  <w:style w:type="paragraph" w:styleId="Debesliotekstas">
    <w:name w:val="Balloon Text"/>
    <w:basedOn w:val="prastasis"/>
    <w:link w:val="DebesliotekstasDiagrama"/>
    <w:uiPriority w:val="99"/>
    <w:semiHidden/>
    <w:unhideWhenUsed/>
    <w:rsid w:val="00B630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F8281-F130-47C9-810A-152DDC04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2224</Words>
  <Characters>1268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Michniovienė</dc:creator>
  <cp:lastModifiedBy>tadas.pilelis@gmail.com</cp:lastModifiedBy>
  <cp:revision>2</cp:revision>
  <cp:lastPrinted>2021-12-15T11:07:00Z</cp:lastPrinted>
  <dcterms:created xsi:type="dcterms:W3CDTF">2022-11-21T12:07:00Z</dcterms:created>
  <dcterms:modified xsi:type="dcterms:W3CDTF">2022-11-21T12:07:00Z</dcterms:modified>
</cp:coreProperties>
</file>