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5341" w14:textId="77777777" w:rsidR="00EF52E5" w:rsidRPr="0014315C" w:rsidRDefault="00EF52E5" w:rsidP="00DB250D">
      <w:pPr>
        <w:keepNext/>
        <w:spacing w:after="0" w:line="240" w:lineRule="auto"/>
        <w:jc w:val="center"/>
        <w:outlineLvl w:val="0"/>
        <w:rPr>
          <w:rFonts w:ascii="Times New Roman" w:eastAsia="Times New Roman" w:hAnsi="Times New Roman"/>
          <w:b/>
          <w:bCs/>
          <w:sz w:val="28"/>
          <w:szCs w:val="28"/>
        </w:rPr>
      </w:pPr>
      <w:r w:rsidRPr="0014315C">
        <w:rPr>
          <w:rFonts w:ascii="Times New Roman" w:eastAsia="Times New Roman" w:hAnsi="Times New Roman"/>
          <w:b/>
          <w:bCs/>
          <w:sz w:val="28"/>
          <w:szCs w:val="28"/>
        </w:rPr>
        <w:t>KRETINGOS RAJONO SAVIVALDYBĖS TARYBA</w:t>
      </w:r>
    </w:p>
    <w:p w14:paraId="02FAA31C" w14:textId="77777777" w:rsidR="00EF52E5" w:rsidRPr="0014315C" w:rsidRDefault="00EF52E5" w:rsidP="00EF52E5">
      <w:pPr>
        <w:spacing w:after="0" w:line="240" w:lineRule="auto"/>
        <w:rPr>
          <w:rFonts w:ascii="Times New Roman" w:eastAsia="Times New Roman" w:hAnsi="Times New Roman"/>
          <w:sz w:val="20"/>
          <w:szCs w:val="20"/>
          <w:lang w:val="en-US"/>
        </w:rPr>
      </w:pPr>
    </w:p>
    <w:p w14:paraId="64500904" w14:textId="77777777" w:rsidR="00EF52E5" w:rsidRPr="0014315C" w:rsidRDefault="00EF52E5" w:rsidP="00EF52E5">
      <w:pPr>
        <w:spacing w:after="0" w:line="240" w:lineRule="auto"/>
        <w:jc w:val="center"/>
        <w:rPr>
          <w:rFonts w:ascii="Times New Roman" w:eastAsia="Times New Roman" w:hAnsi="Times New Roman"/>
          <w:b/>
          <w:sz w:val="24"/>
          <w:szCs w:val="24"/>
          <w:lang w:val="en-US"/>
        </w:rPr>
      </w:pPr>
      <w:r w:rsidRPr="0014315C">
        <w:rPr>
          <w:rFonts w:ascii="Times New Roman" w:eastAsia="Times New Roman" w:hAnsi="Times New Roman"/>
          <w:b/>
          <w:sz w:val="24"/>
          <w:szCs w:val="24"/>
          <w:lang w:val="en-US"/>
        </w:rPr>
        <w:t>SPRENDIMAS</w:t>
      </w:r>
    </w:p>
    <w:p w14:paraId="6D76BFDC" w14:textId="0103B75F" w:rsidR="00EF52E5" w:rsidRPr="0014315C" w:rsidRDefault="00DD74CD" w:rsidP="00EF52E5">
      <w:pPr>
        <w:spacing w:after="0" w:line="240" w:lineRule="auto"/>
        <w:jc w:val="center"/>
        <w:rPr>
          <w:rFonts w:ascii="Times New Roman" w:eastAsia="Times New Roman" w:hAnsi="Times New Roman"/>
          <w:b/>
          <w:sz w:val="24"/>
          <w:szCs w:val="24"/>
          <w:lang w:val="en-US"/>
        </w:rPr>
      </w:pPr>
      <w:r w:rsidRPr="0014315C">
        <w:rPr>
          <w:rFonts w:ascii="Times New Roman" w:eastAsia="Times New Roman" w:hAnsi="Times New Roman"/>
          <w:b/>
          <w:sz w:val="24"/>
          <w:szCs w:val="24"/>
          <w:lang w:val="en-US"/>
        </w:rPr>
        <w:t>DĖL LANKYTIN</w:t>
      </w:r>
      <w:r w:rsidR="00D71CB8" w:rsidRPr="0014315C">
        <w:rPr>
          <w:rFonts w:ascii="Times New Roman" w:eastAsia="Times New Roman" w:hAnsi="Times New Roman"/>
          <w:b/>
          <w:sz w:val="24"/>
          <w:szCs w:val="24"/>
          <w:lang w:val="en-US"/>
        </w:rPr>
        <w:t xml:space="preserve">Ų VIETŲ PAVADINIMŲ </w:t>
      </w:r>
      <w:r w:rsidR="00C50229" w:rsidRPr="0014315C">
        <w:rPr>
          <w:rFonts w:ascii="Times New Roman" w:eastAsia="Times New Roman" w:hAnsi="Times New Roman"/>
          <w:b/>
          <w:sz w:val="24"/>
          <w:szCs w:val="24"/>
          <w:lang w:val="en-US"/>
        </w:rPr>
        <w:t>TVIRTINIMO</w:t>
      </w:r>
    </w:p>
    <w:p w14:paraId="7FAB50DB" w14:textId="77777777" w:rsidR="00EF52E5" w:rsidRPr="0014315C" w:rsidRDefault="00EF52E5" w:rsidP="00A560E0">
      <w:pPr>
        <w:spacing w:after="0" w:line="240" w:lineRule="auto"/>
        <w:rPr>
          <w:rFonts w:ascii="Times New Roman" w:eastAsia="Times New Roman" w:hAnsi="Times New Roman"/>
          <w:sz w:val="24"/>
          <w:szCs w:val="24"/>
          <w:lang w:val="en-US"/>
        </w:rPr>
      </w:pPr>
    </w:p>
    <w:p w14:paraId="6A49DE29" w14:textId="03A75648" w:rsidR="00EF52E5" w:rsidRPr="0014315C" w:rsidRDefault="00EF52E5" w:rsidP="00EF52E5">
      <w:pPr>
        <w:spacing w:after="0" w:line="240" w:lineRule="auto"/>
        <w:jc w:val="center"/>
        <w:rPr>
          <w:rFonts w:ascii="Times New Roman" w:eastAsia="Times New Roman" w:hAnsi="Times New Roman"/>
          <w:sz w:val="24"/>
          <w:szCs w:val="24"/>
        </w:rPr>
      </w:pPr>
      <w:r w:rsidRPr="0014315C">
        <w:rPr>
          <w:rFonts w:ascii="Times New Roman" w:eastAsia="Times New Roman" w:hAnsi="Times New Roman"/>
          <w:sz w:val="24"/>
          <w:szCs w:val="24"/>
        </w:rPr>
        <w:t>202</w:t>
      </w:r>
      <w:r w:rsidR="00D1593D" w:rsidRPr="0014315C">
        <w:rPr>
          <w:rFonts w:ascii="Times New Roman" w:eastAsia="Times New Roman" w:hAnsi="Times New Roman"/>
          <w:sz w:val="24"/>
          <w:szCs w:val="24"/>
        </w:rPr>
        <w:t>2</w:t>
      </w:r>
      <w:r w:rsidRPr="0014315C">
        <w:rPr>
          <w:rFonts w:ascii="Times New Roman" w:eastAsia="Times New Roman" w:hAnsi="Times New Roman"/>
          <w:sz w:val="24"/>
          <w:szCs w:val="24"/>
        </w:rPr>
        <w:t xml:space="preserve"> m.</w:t>
      </w:r>
      <w:r w:rsidR="003A4DEC" w:rsidRPr="0014315C">
        <w:rPr>
          <w:rFonts w:ascii="Times New Roman" w:eastAsia="Times New Roman" w:hAnsi="Times New Roman"/>
          <w:sz w:val="24"/>
          <w:szCs w:val="24"/>
        </w:rPr>
        <w:t xml:space="preserve"> </w:t>
      </w:r>
      <w:r w:rsidR="00496485" w:rsidRPr="0014315C">
        <w:rPr>
          <w:rFonts w:ascii="Times New Roman" w:eastAsia="Times New Roman" w:hAnsi="Times New Roman"/>
          <w:sz w:val="24"/>
          <w:szCs w:val="24"/>
        </w:rPr>
        <w:t xml:space="preserve">lapkričio </w:t>
      </w:r>
      <w:r w:rsidR="001370D5">
        <w:rPr>
          <w:rFonts w:ascii="Times New Roman" w:eastAsia="Times New Roman" w:hAnsi="Times New Roman"/>
          <w:sz w:val="24"/>
          <w:szCs w:val="24"/>
        </w:rPr>
        <w:t>14</w:t>
      </w:r>
      <w:r w:rsidRPr="0014315C">
        <w:rPr>
          <w:rFonts w:ascii="Times New Roman" w:eastAsia="Times New Roman" w:hAnsi="Times New Roman"/>
          <w:sz w:val="24"/>
          <w:szCs w:val="24"/>
        </w:rPr>
        <w:t xml:space="preserve"> d. Nr. </w:t>
      </w:r>
      <w:r w:rsidR="001370D5">
        <w:rPr>
          <w:rFonts w:ascii="Times New Roman" w:eastAsia="Times New Roman" w:hAnsi="Times New Roman"/>
          <w:sz w:val="24"/>
          <w:szCs w:val="24"/>
        </w:rPr>
        <w:t>T1-317</w:t>
      </w:r>
    </w:p>
    <w:p w14:paraId="4818D621" w14:textId="77777777" w:rsidR="00877318" w:rsidRPr="0014315C" w:rsidRDefault="00EF52E5" w:rsidP="00877318">
      <w:pPr>
        <w:spacing w:after="0" w:line="240" w:lineRule="auto"/>
        <w:jc w:val="center"/>
        <w:rPr>
          <w:rFonts w:ascii="Times New Roman" w:eastAsia="Times New Roman" w:hAnsi="Times New Roman"/>
          <w:sz w:val="24"/>
          <w:szCs w:val="24"/>
        </w:rPr>
      </w:pPr>
      <w:r w:rsidRPr="0014315C">
        <w:rPr>
          <w:rFonts w:ascii="Times New Roman" w:eastAsia="Times New Roman" w:hAnsi="Times New Roman"/>
          <w:sz w:val="24"/>
          <w:szCs w:val="24"/>
        </w:rPr>
        <w:t>Kretinga</w:t>
      </w:r>
    </w:p>
    <w:p w14:paraId="2E12D4E8" w14:textId="77777777" w:rsidR="00877318" w:rsidRPr="0014315C" w:rsidRDefault="00877318" w:rsidP="00B20C9D">
      <w:pPr>
        <w:spacing w:after="0" w:line="240" w:lineRule="auto"/>
        <w:rPr>
          <w:rFonts w:ascii="Times New Roman" w:eastAsia="Times New Roman" w:hAnsi="Times New Roman"/>
          <w:sz w:val="24"/>
          <w:szCs w:val="24"/>
        </w:rPr>
      </w:pPr>
    </w:p>
    <w:p w14:paraId="205197B8" w14:textId="59A93DE1" w:rsidR="00877318" w:rsidRPr="0014315C" w:rsidRDefault="00DD74CD" w:rsidP="00877318">
      <w:pPr>
        <w:pStyle w:val="Betarp"/>
        <w:tabs>
          <w:tab w:val="left" w:pos="851"/>
          <w:tab w:val="left" w:pos="1134"/>
        </w:tabs>
        <w:ind w:firstLine="851"/>
        <w:jc w:val="both"/>
        <w:rPr>
          <w:rFonts w:ascii="Times New Roman" w:hAnsi="Times New Roman"/>
          <w:spacing w:val="40"/>
          <w:sz w:val="24"/>
          <w:szCs w:val="24"/>
        </w:rPr>
      </w:pPr>
      <w:r w:rsidRPr="0014315C">
        <w:rPr>
          <w:rFonts w:ascii="Times New Roman" w:hAnsi="Times New Roman"/>
          <w:sz w:val="24"/>
          <w:szCs w:val="24"/>
        </w:rPr>
        <w:t xml:space="preserve">Vadovaudamasi Lietuvos Respublikos vietos savivaldos įstatymo </w:t>
      </w:r>
      <w:r w:rsidR="00E657C6" w:rsidRPr="0014315C">
        <w:rPr>
          <w:rFonts w:ascii="Times New Roman" w:hAnsi="Times New Roman"/>
          <w:sz w:val="24"/>
          <w:szCs w:val="24"/>
        </w:rPr>
        <w:t xml:space="preserve">6 straipsnio 38 punktu, </w:t>
      </w:r>
      <w:r w:rsidRPr="0014315C">
        <w:rPr>
          <w:rFonts w:ascii="Times New Roman" w:hAnsi="Times New Roman"/>
          <w:sz w:val="24"/>
          <w:szCs w:val="24"/>
        </w:rPr>
        <w:t xml:space="preserve">16 straipsnio 4 dalimi, </w:t>
      </w:r>
      <w:r w:rsidR="00E657C6" w:rsidRPr="0014315C">
        <w:rPr>
          <w:rFonts w:ascii="Times New Roman" w:hAnsi="Times New Roman"/>
          <w:sz w:val="24"/>
          <w:szCs w:val="24"/>
        </w:rPr>
        <w:t xml:space="preserve">Lietuvos Respublikos turizmo įstatymo </w:t>
      </w:r>
      <w:r w:rsidR="008761E4" w:rsidRPr="0014315C">
        <w:rPr>
          <w:rFonts w:ascii="Times New Roman" w:hAnsi="Times New Roman"/>
          <w:sz w:val="24"/>
          <w:szCs w:val="24"/>
        </w:rPr>
        <w:t>40</w:t>
      </w:r>
      <w:r w:rsidR="00E657C6" w:rsidRPr="0014315C">
        <w:rPr>
          <w:rFonts w:ascii="Times New Roman" w:hAnsi="Times New Roman"/>
          <w:sz w:val="24"/>
          <w:szCs w:val="24"/>
        </w:rPr>
        <w:t xml:space="preserve"> straipsnio 5 punktu, </w:t>
      </w:r>
      <w:r w:rsidRPr="0014315C">
        <w:rPr>
          <w:rFonts w:ascii="Times New Roman" w:hAnsi="Times New Roman"/>
          <w:sz w:val="24"/>
          <w:szCs w:val="24"/>
        </w:rPr>
        <w:t>Lankytinų vietų ir laikinų renginių maršrutinio orientavimo automobilių keliuose taisyklių LVMOT 15, patvirtintų Lietuvos automobilių kelių direkcijos prie Susiekimo ministerijos direktoriaus 2015 m. kovo 3 d. įsakymu Nr. V(E)-4 „Dėl Lankytinų vietų ir laikinų renginių maršrutinio orientavimo automobilių keliuose taisyklių LVMOT 15 patvirtinimo“, 12.4 papunkčiu</w:t>
      </w:r>
      <w:r w:rsidR="00877318" w:rsidRPr="0014315C">
        <w:rPr>
          <w:rFonts w:ascii="Times New Roman" w:hAnsi="Times New Roman"/>
          <w:sz w:val="24"/>
          <w:szCs w:val="24"/>
        </w:rPr>
        <w:t>, atsižvelgdam</w:t>
      </w:r>
      <w:r w:rsidR="0046573E" w:rsidRPr="0014315C">
        <w:rPr>
          <w:rFonts w:ascii="Times New Roman" w:hAnsi="Times New Roman"/>
          <w:sz w:val="24"/>
          <w:szCs w:val="24"/>
        </w:rPr>
        <w:t xml:space="preserve">a </w:t>
      </w:r>
      <w:r w:rsidR="00877318" w:rsidRPr="0014315C">
        <w:rPr>
          <w:rFonts w:ascii="Times New Roman" w:hAnsi="Times New Roman"/>
          <w:sz w:val="24"/>
          <w:szCs w:val="24"/>
        </w:rPr>
        <w:t>į Komisijos gatvių, pastatų, statinių ir kitų objektų pavadinimams suteikti 2022 m. spalio</w:t>
      </w:r>
      <w:r w:rsidR="00E657C6" w:rsidRPr="0014315C">
        <w:rPr>
          <w:rFonts w:ascii="Times New Roman" w:hAnsi="Times New Roman"/>
          <w:sz w:val="24"/>
          <w:szCs w:val="24"/>
        </w:rPr>
        <w:t xml:space="preserve"> </w:t>
      </w:r>
      <w:r w:rsidR="00E657C6" w:rsidRPr="0014315C">
        <w:rPr>
          <w:rFonts w:ascii="Times New Roman" w:hAnsi="Times New Roman"/>
          <w:sz w:val="24"/>
          <w:szCs w:val="24"/>
          <w:lang w:val="en-US"/>
        </w:rPr>
        <w:t xml:space="preserve">3 </w:t>
      </w:r>
      <w:r w:rsidR="00877318" w:rsidRPr="0014315C">
        <w:rPr>
          <w:rFonts w:ascii="Times New Roman" w:hAnsi="Times New Roman"/>
          <w:sz w:val="24"/>
          <w:szCs w:val="24"/>
        </w:rPr>
        <w:t>d. posėdžio protokolą Nr. D8-</w:t>
      </w:r>
      <w:r w:rsidR="00E657C6" w:rsidRPr="0014315C">
        <w:rPr>
          <w:rFonts w:ascii="Times New Roman" w:hAnsi="Times New Roman"/>
          <w:sz w:val="24"/>
          <w:szCs w:val="24"/>
          <w:lang w:val="en-US"/>
        </w:rPr>
        <w:t>2065</w:t>
      </w:r>
      <w:r w:rsidR="00877318" w:rsidRPr="0014315C">
        <w:rPr>
          <w:rFonts w:ascii="Times New Roman" w:hAnsi="Times New Roman"/>
          <w:sz w:val="24"/>
          <w:szCs w:val="24"/>
        </w:rPr>
        <w:t xml:space="preserve">, </w:t>
      </w:r>
      <w:r w:rsidR="00E657C6" w:rsidRPr="0014315C">
        <w:rPr>
          <w:rFonts w:ascii="Times New Roman" w:hAnsi="Times New Roman"/>
          <w:sz w:val="24"/>
          <w:szCs w:val="24"/>
        </w:rPr>
        <w:t>2022 m. spalio 10 d. posėdžio protokolą Nr. D8-</w:t>
      </w:r>
      <w:r w:rsidR="00E657C6" w:rsidRPr="0014315C">
        <w:rPr>
          <w:rFonts w:ascii="Times New Roman" w:hAnsi="Times New Roman"/>
          <w:sz w:val="24"/>
          <w:szCs w:val="24"/>
          <w:lang w:val="en-US"/>
        </w:rPr>
        <w:t xml:space="preserve">2151, </w:t>
      </w:r>
      <w:r w:rsidR="00877318" w:rsidRPr="0014315C">
        <w:rPr>
          <w:rFonts w:ascii="Times New Roman" w:hAnsi="Times New Roman"/>
          <w:sz w:val="24"/>
          <w:szCs w:val="24"/>
        </w:rPr>
        <w:t xml:space="preserve">Kretingos rajono savivaldybės taryba </w:t>
      </w:r>
      <w:r w:rsidR="00877318" w:rsidRPr="0014315C">
        <w:rPr>
          <w:rFonts w:ascii="Times New Roman" w:hAnsi="Times New Roman"/>
          <w:spacing w:val="40"/>
          <w:sz w:val="24"/>
          <w:szCs w:val="24"/>
        </w:rPr>
        <w:t>nusprendžia:</w:t>
      </w:r>
    </w:p>
    <w:p w14:paraId="187DF1E1" w14:textId="122BF63C" w:rsidR="001830CA" w:rsidRPr="0014315C" w:rsidRDefault="00CF3C07" w:rsidP="001830CA">
      <w:pPr>
        <w:pStyle w:val="Betarp"/>
        <w:tabs>
          <w:tab w:val="left" w:pos="851"/>
          <w:tab w:val="left" w:pos="1134"/>
        </w:tabs>
        <w:ind w:firstLine="851"/>
        <w:jc w:val="both"/>
        <w:rPr>
          <w:rFonts w:ascii="Times New Roman" w:hAnsi="Times New Roman"/>
          <w:sz w:val="24"/>
          <w:szCs w:val="24"/>
        </w:rPr>
      </w:pPr>
      <w:r w:rsidRPr="0014315C">
        <w:rPr>
          <w:rFonts w:ascii="Times New Roman" w:hAnsi="Times New Roman"/>
          <w:sz w:val="24"/>
          <w:szCs w:val="24"/>
        </w:rPr>
        <w:t xml:space="preserve">1. </w:t>
      </w:r>
      <w:r w:rsidR="00C50229" w:rsidRPr="0014315C">
        <w:rPr>
          <w:rFonts w:ascii="Times New Roman" w:hAnsi="Times New Roman"/>
          <w:sz w:val="24"/>
          <w:szCs w:val="24"/>
        </w:rPr>
        <w:t xml:space="preserve">Tvirtinti </w:t>
      </w:r>
      <w:r w:rsidR="001830CA" w:rsidRPr="0014315C">
        <w:rPr>
          <w:rFonts w:ascii="Times New Roman" w:hAnsi="Times New Roman"/>
          <w:sz w:val="24"/>
          <w:szCs w:val="24"/>
        </w:rPr>
        <w:t xml:space="preserve">lankytinų vietų </w:t>
      </w:r>
      <w:r w:rsidR="00C50229" w:rsidRPr="0014315C">
        <w:rPr>
          <w:rFonts w:ascii="Times New Roman" w:hAnsi="Times New Roman"/>
          <w:sz w:val="24"/>
          <w:szCs w:val="24"/>
        </w:rPr>
        <w:t xml:space="preserve">– tiltų – </w:t>
      </w:r>
      <w:r w:rsidR="001830CA" w:rsidRPr="0014315C">
        <w:rPr>
          <w:rFonts w:ascii="Times New Roman" w:hAnsi="Times New Roman"/>
          <w:sz w:val="24"/>
          <w:szCs w:val="24"/>
        </w:rPr>
        <w:t>pavadinimus</w:t>
      </w:r>
      <w:r w:rsidR="00B17905" w:rsidRPr="0014315C">
        <w:rPr>
          <w:rFonts w:ascii="Times New Roman" w:hAnsi="Times New Roman"/>
          <w:sz w:val="24"/>
          <w:szCs w:val="24"/>
        </w:rPr>
        <w:t xml:space="preserve"> (pagal pridedamus planus)</w:t>
      </w:r>
      <w:r w:rsidR="001830CA" w:rsidRPr="0014315C">
        <w:rPr>
          <w:rFonts w:ascii="Times New Roman" w:hAnsi="Times New Roman"/>
          <w:sz w:val="24"/>
          <w:szCs w:val="24"/>
        </w:rPr>
        <w:t>:</w:t>
      </w:r>
    </w:p>
    <w:p w14:paraId="5E52FBE2" w14:textId="66AA6A1E" w:rsidR="00EC1344" w:rsidRPr="0014315C" w:rsidRDefault="00EC1344" w:rsidP="001830CA">
      <w:pPr>
        <w:pStyle w:val="Betarp"/>
        <w:tabs>
          <w:tab w:val="left" w:pos="851"/>
          <w:tab w:val="left" w:pos="1134"/>
        </w:tabs>
        <w:ind w:firstLine="851"/>
        <w:jc w:val="both"/>
        <w:rPr>
          <w:rFonts w:ascii="Times New Roman" w:hAnsi="Times New Roman"/>
          <w:sz w:val="24"/>
          <w:szCs w:val="24"/>
        </w:rPr>
      </w:pPr>
      <w:r w:rsidRPr="0014315C">
        <w:rPr>
          <w:rFonts w:ascii="Times New Roman" w:hAnsi="Times New Roman"/>
          <w:sz w:val="24"/>
          <w:szCs w:val="24"/>
        </w:rPr>
        <w:t>1.</w:t>
      </w:r>
      <w:r w:rsidR="00CF3C07" w:rsidRPr="0014315C">
        <w:rPr>
          <w:rFonts w:ascii="Times New Roman" w:hAnsi="Times New Roman"/>
          <w:sz w:val="24"/>
          <w:szCs w:val="24"/>
        </w:rPr>
        <w:t>1.</w:t>
      </w:r>
      <w:r w:rsidRPr="0014315C">
        <w:rPr>
          <w:rFonts w:ascii="Times New Roman" w:hAnsi="Times New Roman"/>
          <w:sz w:val="24"/>
          <w:szCs w:val="24"/>
        </w:rPr>
        <w:t xml:space="preserve"> tilt</w:t>
      </w:r>
      <w:r w:rsidR="00C50229" w:rsidRPr="0014315C">
        <w:rPr>
          <w:rFonts w:ascii="Times New Roman" w:hAnsi="Times New Roman"/>
          <w:sz w:val="24"/>
          <w:szCs w:val="24"/>
        </w:rPr>
        <w:t>ų</w:t>
      </w:r>
      <w:r w:rsidRPr="0014315C">
        <w:rPr>
          <w:rFonts w:ascii="Times New Roman" w:hAnsi="Times New Roman"/>
          <w:sz w:val="24"/>
          <w:szCs w:val="24"/>
        </w:rPr>
        <w:t xml:space="preserve"> per Akmenos upę:</w:t>
      </w:r>
    </w:p>
    <w:p w14:paraId="32B4FC09" w14:textId="64C39801" w:rsidR="001830CA" w:rsidRPr="0014315C" w:rsidRDefault="00D71CB8" w:rsidP="001830CA">
      <w:pPr>
        <w:pStyle w:val="Betarp"/>
        <w:tabs>
          <w:tab w:val="left" w:pos="851"/>
          <w:tab w:val="left" w:pos="1134"/>
        </w:tabs>
        <w:ind w:firstLine="851"/>
        <w:jc w:val="both"/>
        <w:rPr>
          <w:rFonts w:ascii="Times New Roman" w:hAnsi="Times New Roman"/>
          <w:sz w:val="24"/>
          <w:szCs w:val="24"/>
        </w:rPr>
      </w:pPr>
      <w:r w:rsidRPr="0014315C">
        <w:rPr>
          <w:rFonts w:ascii="Times New Roman" w:hAnsi="Times New Roman"/>
          <w:sz w:val="24"/>
          <w:szCs w:val="24"/>
        </w:rPr>
        <w:t>1.1.</w:t>
      </w:r>
      <w:r w:rsidR="00CF3C07" w:rsidRPr="0014315C">
        <w:rPr>
          <w:rFonts w:ascii="Times New Roman" w:hAnsi="Times New Roman"/>
          <w:sz w:val="24"/>
          <w:szCs w:val="24"/>
        </w:rPr>
        <w:t xml:space="preserve">1. </w:t>
      </w:r>
      <w:r w:rsidR="001830CA" w:rsidRPr="0014315C">
        <w:rPr>
          <w:rFonts w:ascii="Times New Roman" w:hAnsi="Times New Roman"/>
          <w:sz w:val="24"/>
          <w:szCs w:val="24"/>
        </w:rPr>
        <w:t>Gelžini</w:t>
      </w:r>
      <w:r w:rsidR="00CF3C07" w:rsidRPr="0014315C">
        <w:rPr>
          <w:rFonts w:ascii="Times New Roman" w:hAnsi="Times New Roman"/>
          <w:sz w:val="24"/>
          <w:szCs w:val="24"/>
        </w:rPr>
        <w:t>o</w:t>
      </w:r>
      <w:r w:rsidR="001830CA" w:rsidRPr="0014315C">
        <w:rPr>
          <w:rFonts w:ascii="Times New Roman" w:hAnsi="Times New Roman"/>
          <w:sz w:val="24"/>
          <w:szCs w:val="24"/>
        </w:rPr>
        <w:t xml:space="preserve"> tilt</w:t>
      </w:r>
      <w:r w:rsidR="00CF3C07" w:rsidRPr="0014315C">
        <w:rPr>
          <w:rFonts w:ascii="Times New Roman" w:hAnsi="Times New Roman"/>
          <w:sz w:val="24"/>
          <w:szCs w:val="24"/>
        </w:rPr>
        <w:t>o</w:t>
      </w:r>
      <w:r w:rsidR="00B17905" w:rsidRPr="0014315C">
        <w:rPr>
          <w:rFonts w:ascii="Times New Roman" w:hAnsi="Times New Roman"/>
          <w:sz w:val="24"/>
          <w:szCs w:val="24"/>
        </w:rPr>
        <w:t xml:space="preserve"> </w:t>
      </w:r>
      <w:r w:rsidR="00CF3C07" w:rsidRPr="0014315C">
        <w:rPr>
          <w:rFonts w:ascii="Times New Roman" w:hAnsi="Times New Roman"/>
          <w:sz w:val="24"/>
          <w:szCs w:val="24"/>
        </w:rPr>
        <w:t xml:space="preserve">pavadinimą Padvarių k., </w:t>
      </w:r>
      <w:r w:rsidR="00B17905" w:rsidRPr="0014315C">
        <w:rPr>
          <w:rFonts w:ascii="Times New Roman" w:hAnsi="Times New Roman"/>
          <w:sz w:val="24"/>
          <w:szCs w:val="24"/>
        </w:rPr>
        <w:t>Kretingos seniūnij</w:t>
      </w:r>
      <w:r w:rsidR="00CF3C07" w:rsidRPr="0014315C">
        <w:rPr>
          <w:rFonts w:ascii="Times New Roman" w:hAnsi="Times New Roman"/>
          <w:sz w:val="24"/>
          <w:szCs w:val="24"/>
        </w:rPr>
        <w:t>oje</w:t>
      </w:r>
      <w:r w:rsidR="00B17905" w:rsidRPr="0014315C">
        <w:rPr>
          <w:rFonts w:ascii="Times New Roman" w:hAnsi="Times New Roman"/>
          <w:sz w:val="24"/>
          <w:szCs w:val="24"/>
        </w:rPr>
        <w:t>;</w:t>
      </w:r>
    </w:p>
    <w:p w14:paraId="69D700F6" w14:textId="1EB11401" w:rsidR="00B17905" w:rsidRPr="0014315C" w:rsidRDefault="001830CA" w:rsidP="00B17905">
      <w:pPr>
        <w:spacing w:after="0" w:line="240" w:lineRule="auto"/>
        <w:ind w:firstLine="851"/>
        <w:jc w:val="both"/>
        <w:rPr>
          <w:rFonts w:ascii="Times New Roman" w:hAnsi="Times New Roman"/>
          <w:sz w:val="24"/>
          <w:szCs w:val="24"/>
        </w:rPr>
      </w:pPr>
      <w:r w:rsidRPr="0014315C">
        <w:rPr>
          <w:rFonts w:ascii="Times New Roman" w:hAnsi="Times New Roman"/>
          <w:sz w:val="24"/>
          <w:szCs w:val="24"/>
        </w:rPr>
        <w:t>1.</w:t>
      </w:r>
      <w:r w:rsidR="00CF3C07" w:rsidRPr="0014315C">
        <w:rPr>
          <w:rFonts w:ascii="Times New Roman" w:hAnsi="Times New Roman"/>
          <w:sz w:val="24"/>
          <w:szCs w:val="24"/>
        </w:rPr>
        <w:t>1</w:t>
      </w:r>
      <w:r w:rsidRPr="0014315C">
        <w:rPr>
          <w:rFonts w:ascii="Times New Roman" w:hAnsi="Times New Roman"/>
          <w:sz w:val="24"/>
          <w:szCs w:val="24"/>
        </w:rPr>
        <w:t>.</w:t>
      </w:r>
      <w:r w:rsidR="00CF3C07" w:rsidRPr="0014315C">
        <w:rPr>
          <w:rFonts w:ascii="Times New Roman" w:hAnsi="Times New Roman"/>
          <w:sz w:val="24"/>
          <w:szCs w:val="24"/>
        </w:rPr>
        <w:t>2.</w:t>
      </w:r>
      <w:r w:rsidRPr="0014315C">
        <w:rPr>
          <w:rFonts w:ascii="Times New Roman" w:hAnsi="Times New Roman"/>
          <w:sz w:val="24"/>
          <w:szCs w:val="24"/>
        </w:rPr>
        <w:t xml:space="preserve"> </w:t>
      </w:r>
      <w:r w:rsidR="00B17905" w:rsidRPr="0014315C">
        <w:rPr>
          <w:rFonts w:ascii="Times New Roman" w:hAnsi="Times New Roman"/>
          <w:sz w:val="24"/>
          <w:szCs w:val="24"/>
        </w:rPr>
        <w:t xml:space="preserve">Dvaro, Žemaitijos, Žuvinės, Pelėdos, Paupio, Beždžionių, Fabriko, </w:t>
      </w:r>
      <w:proofErr w:type="spellStart"/>
      <w:r w:rsidR="00B17905" w:rsidRPr="0014315C">
        <w:rPr>
          <w:rFonts w:ascii="Times New Roman" w:hAnsi="Times New Roman"/>
          <w:sz w:val="24"/>
          <w:szCs w:val="24"/>
        </w:rPr>
        <w:t>Ėgliškių</w:t>
      </w:r>
      <w:proofErr w:type="spellEnd"/>
      <w:r w:rsidR="00B17905" w:rsidRPr="0014315C">
        <w:rPr>
          <w:rFonts w:ascii="Times New Roman" w:hAnsi="Times New Roman"/>
          <w:sz w:val="24"/>
          <w:szCs w:val="24"/>
        </w:rPr>
        <w:t xml:space="preserve"> tilt</w:t>
      </w:r>
      <w:r w:rsidR="00CF3C07" w:rsidRPr="0014315C">
        <w:rPr>
          <w:rFonts w:ascii="Times New Roman" w:hAnsi="Times New Roman"/>
          <w:sz w:val="24"/>
          <w:szCs w:val="24"/>
        </w:rPr>
        <w:t>ų pavadinimus</w:t>
      </w:r>
      <w:r w:rsidR="00D71C2A" w:rsidRPr="0014315C">
        <w:rPr>
          <w:rFonts w:ascii="Times New Roman" w:hAnsi="Times New Roman"/>
          <w:sz w:val="24"/>
          <w:szCs w:val="24"/>
        </w:rPr>
        <w:t xml:space="preserve"> </w:t>
      </w:r>
      <w:r w:rsidR="00B17905" w:rsidRPr="0014315C">
        <w:rPr>
          <w:rFonts w:ascii="Times New Roman" w:hAnsi="Times New Roman"/>
          <w:sz w:val="24"/>
          <w:szCs w:val="24"/>
        </w:rPr>
        <w:t>Kretingos miesto seniūnij</w:t>
      </w:r>
      <w:r w:rsidR="00CF3C07" w:rsidRPr="0014315C">
        <w:rPr>
          <w:rFonts w:ascii="Times New Roman" w:hAnsi="Times New Roman"/>
          <w:sz w:val="24"/>
          <w:szCs w:val="24"/>
        </w:rPr>
        <w:t>oj</w:t>
      </w:r>
      <w:r w:rsidR="00D71C2A" w:rsidRPr="0014315C">
        <w:rPr>
          <w:rFonts w:ascii="Times New Roman" w:hAnsi="Times New Roman"/>
          <w:sz w:val="24"/>
          <w:szCs w:val="24"/>
        </w:rPr>
        <w:t>e</w:t>
      </w:r>
      <w:r w:rsidR="00CF3C07" w:rsidRPr="0014315C">
        <w:rPr>
          <w:rFonts w:ascii="Times New Roman" w:hAnsi="Times New Roman"/>
          <w:sz w:val="24"/>
          <w:szCs w:val="24"/>
        </w:rPr>
        <w:t>;</w:t>
      </w:r>
    </w:p>
    <w:p w14:paraId="784CD7DF" w14:textId="6653DD86" w:rsidR="00B17905" w:rsidRPr="0014315C" w:rsidRDefault="00CF3C07" w:rsidP="00B17905">
      <w:pPr>
        <w:spacing w:after="0" w:line="240" w:lineRule="auto"/>
        <w:ind w:firstLine="851"/>
        <w:jc w:val="both"/>
        <w:rPr>
          <w:rFonts w:ascii="Times New Roman" w:hAnsi="Times New Roman"/>
          <w:sz w:val="24"/>
          <w:szCs w:val="24"/>
          <w:lang w:val="en-US"/>
        </w:rPr>
      </w:pPr>
      <w:r w:rsidRPr="0014315C">
        <w:rPr>
          <w:rFonts w:ascii="Times New Roman" w:hAnsi="Times New Roman"/>
          <w:sz w:val="24"/>
          <w:szCs w:val="24"/>
        </w:rPr>
        <w:t>1.</w:t>
      </w:r>
      <w:r w:rsidR="00B17905" w:rsidRPr="0014315C">
        <w:rPr>
          <w:rFonts w:ascii="Times New Roman" w:hAnsi="Times New Roman"/>
          <w:sz w:val="24"/>
          <w:szCs w:val="24"/>
        </w:rPr>
        <w:t>2.</w:t>
      </w:r>
      <w:r w:rsidR="00EC1344" w:rsidRPr="0014315C">
        <w:rPr>
          <w:rFonts w:ascii="Times New Roman" w:hAnsi="Times New Roman"/>
          <w:sz w:val="24"/>
          <w:szCs w:val="24"/>
        </w:rPr>
        <w:t xml:space="preserve"> tilt</w:t>
      </w:r>
      <w:r w:rsidR="00C50229" w:rsidRPr="0014315C">
        <w:rPr>
          <w:rFonts w:ascii="Times New Roman" w:hAnsi="Times New Roman"/>
          <w:sz w:val="24"/>
          <w:szCs w:val="24"/>
        </w:rPr>
        <w:t>o</w:t>
      </w:r>
      <w:r w:rsidRPr="0014315C">
        <w:rPr>
          <w:rFonts w:ascii="Times New Roman" w:hAnsi="Times New Roman"/>
          <w:sz w:val="24"/>
          <w:szCs w:val="24"/>
        </w:rPr>
        <w:t>, esančiam</w:t>
      </w:r>
      <w:r w:rsidR="00B17905" w:rsidRPr="0014315C">
        <w:rPr>
          <w:rFonts w:ascii="Times New Roman" w:hAnsi="Times New Roman"/>
          <w:sz w:val="24"/>
          <w:szCs w:val="24"/>
        </w:rPr>
        <w:t xml:space="preserve"> </w:t>
      </w:r>
      <w:r w:rsidRPr="0014315C">
        <w:rPr>
          <w:rFonts w:ascii="Times New Roman" w:hAnsi="Times New Roman"/>
          <w:sz w:val="24"/>
          <w:szCs w:val="24"/>
        </w:rPr>
        <w:t xml:space="preserve">ties Lurdu, </w:t>
      </w:r>
      <w:r w:rsidR="00B17905" w:rsidRPr="0014315C">
        <w:rPr>
          <w:rFonts w:ascii="Times New Roman" w:hAnsi="Times New Roman"/>
          <w:sz w:val="24"/>
          <w:szCs w:val="24"/>
        </w:rPr>
        <w:t>Vilniaus g.,</w:t>
      </w:r>
      <w:r w:rsidRPr="0014315C">
        <w:rPr>
          <w:rFonts w:ascii="Times New Roman" w:hAnsi="Times New Roman"/>
          <w:sz w:val="24"/>
          <w:szCs w:val="24"/>
        </w:rPr>
        <w:t xml:space="preserve"> </w:t>
      </w:r>
      <w:r w:rsidR="00EC1344" w:rsidRPr="0014315C">
        <w:rPr>
          <w:rFonts w:ascii="Times New Roman" w:hAnsi="Times New Roman"/>
          <w:sz w:val="24"/>
          <w:szCs w:val="24"/>
        </w:rPr>
        <w:t>Kretingos m.,</w:t>
      </w:r>
      <w:r w:rsidR="00B17905" w:rsidRPr="0014315C">
        <w:rPr>
          <w:rFonts w:ascii="Times New Roman" w:hAnsi="Times New Roman"/>
          <w:sz w:val="24"/>
          <w:szCs w:val="24"/>
        </w:rPr>
        <w:t xml:space="preserve"> – </w:t>
      </w:r>
      <w:r w:rsidR="000572FA" w:rsidRPr="0014315C">
        <w:rPr>
          <w:rFonts w:ascii="Times New Roman" w:hAnsi="Times New Roman"/>
          <w:sz w:val="24"/>
          <w:szCs w:val="24"/>
        </w:rPr>
        <w:t>G</w:t>
      </w:r>
      <w:r w:rsidR="00B17905" w:rsidRPr="0014315C">
        <w:rPr>
          <w:rFonts w:ascii="Times New Roman" w:hAnsi="Times New Roman"/>
          <w:sz w:val="24"/>
          <w:szCs w:val="24"/>
        </w:rPr>
        <w:t xml:space="preserve">rafo Juozapo Tiškevičiaus </w:t>
      </w:r>
      <w:r w:rsidRPr="0014315C">
        <w:rPr>
          <w:rFonts w:ascii="Times New Roman" w:hAnsi="Times New Roman"/>
          <w:sz w:val="24"/>
          <w:szCs w:val="24"/>
        </w:rPr>
        <w:t>pavadinimą</w:t>
      </w:r>
      <w:r w:rsidR="00B17905" w:rsidRPr="0014315C">
        <w:rPr>
          <w:rFonts w:ascii="Times New Roman" w:hAnsi="Times New Roman"/>
          <w:sz w:val="24"/>
          <w:szCs w:val="24"/>
        </w:rPr>
        <w:t>.</w:t>
      </w:r>
    </w:p>
    <w:p w14:paraId="4CA893D0" w14:textId="58DDFF05" w:rsidR="00B17905" w:rsidRPr="0014315C" w:rsidRDefault="00D71C2A" w:rsidP="00D93330">
      <w:pPr>
        <w:pStyle w:val="Betarp"/>
        <w:tabs>
          <w:tab w:val="left" w:pos="851"/>
        </w:tabs>
        <w:ind w:firstLine="851"/>
        <w:jc w:val="both"/>
        <w:rPr>
          <w:rFonts w:ascii="Times New Roman" w:eastAsia="Times New Roman" w:hAnsi="Times New Roman"/>
          <w:sz w:val="24"/>
          <w:szCs w:val="24"/>
        </w:rPr>
      </w:pPr>
      <w:r w:rsidRPr="0014315C">
        <w:rPr>
          <w:rFonts w:ascii="Times New Roman" w:hAnsi="Times New Roman"/>
          <w:sz w:val="24"/>
          <w:szCs w:val="24"/>
        </w:rPr>
        <w:t>2</w:t>
      </w:r>
      <w:r w:rsidR="00B17905" w:rsidRPr="0014315C">
        <w:rPr>
          <w:rFonts w:ascii="Times New Roman" w:hAnsi="Times New Roman"/>
          <w:sz w:val="24"/>
          <w:szCs w:val="24"/>
        </w:rPr>
        <w:t>.</w:t>
      </w:r>
      <w:r w:rsidR="00D93330" w:rsidRPr="0014315C">
        <w:rPr>
          <w:rFonts w:ascii="Times New Roman" w:hAnsi="Times New Roman"/>
          <w:sz w:val="24"/>
          <w:szCs w:val="24"/>
        </w:rPr>
        <w:t xml:space="preserve">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CF3C07" w:rsidRPr="0014315C">
        <w:rPr>
          <w:rFonts w:ascii="Times New Roman" w:hAnsi="Times New Roman"/>
          <w:sz w:val="24"/>
          <w:szCs w:val="24"/>
        </w:rPr>
        <w:t>sprendimo</w:t>
      </w:r>
      <w:r w:rsidR="00D93330" w:rsidRPr="0014315C">
        <w:rPr>
          <w:rFonts w:ascii="Times New Roman" w:hAnsi="Times New Roman"/>
          <w:sz w:val="24"/>
          <w:szCs w:val="24"/>
        </w:rPr>
        <w:t xml:space="preserve"> paskelbimo arba įteikimo suinteresuotam asmeniui dienos.</w:t>
      </w:r>
    </w:p>
    <w:p w14:paraId="756124A2" w14:textId="77777777" w:rsidR="00D93330" w:rsidRPr="0014315C" w:rsidRDefault="00D93330" w:rsidP="00EF52E5">
      <w:pPr>
        <w:pStyle w:val="Betarp"/>
        <w:jc w:val="both"/>
        <w:rPr>
          <w:rFonts w:ascii="Times New Roman" w:eastAsia="Times New Roman" w:hAnsi="Times New Roman"/>
          <w:sz w:val="24"/>
          <w:szCs w:val="24"/>
        </w:rPr>
      </w:pPr>
    </w:p>
    <w:p w14:paraId="1BE26FE7" w14:textId="5816950E" w:rsidR="00EF52E5" w:rsidRPr="0014315C" w:rsidRDefault="00EF52E5" w:rsidP="00EF52E5">
      <w:pPr>
        <w:pStyle w:val="Betarp"/>
        <w:jc w:val="both"/>
        <w:rPr>
          <w:rFonts w:ascii="Times New Roman" w:hAnsi="Times New Roman"/>
          <w:sz w:val="24"/>
          <w:szCs w:val="24"/>
        </w:rPr>
      </w:pPr>
      <w:r w:rsidRPr="0014315C">
        <w:rPr>
          <w:rFonts w:ascii="Times New Roman" w:eastAsia="Times New Roman" w:hAnsi="Times New Roman"/>
          <w:sz w:val="24"/>
          <w:szCs w:val="24"/>
        </w:rPr>
        <w:t xml:space="preserve">Savivaldybės meras </w:t>
      </w:r>
    </w:p>
    <w:p w14:paraId="58EB9FD2" w14:textId="77777777" w:rsidR="00EF52E5" w:rsidRPr="0014315C" w:rsidRDefault="00EF52E5" w:rsidP="00DB250D">
      <w:pPr>
        <w:tabs>
          <w:tab w:val="left" w:pos="935"/>
        </w:tabs>
        <w:spacing w:after="0" w:line="240" w:lineRule="auto"/>
        <w:rPr>
          <w:rFonts w:ascii="Times New Roman" w:hAnsi="Times New Roman"/>
          <w:sz w:val="24"/>
          <w:szCs w:val="24"/>
        </w:rPr>
      </w:pPr>
    </w:p>
    <w:p w14:paraId="625F3040" w14:textId="77777777" w:rsidR="00EF52E5" w:rsidRPr="0014315C" w:rsidRDefault="00EF52E5" w:rsidP="00DB250D">
      <w:pPr>
        <w:tabs>
          <w:tab w:val="left" w:pos="935"/>
        </w:tabs>
        <w:spacing w:after="0" w:line="240" w:lineRule="auto"/>
        <w:rPr>
          <w:rFonts w:ascii="Times New Roman" w:hAnsi="Times New Roman"/>
          <w:sz w:val="24"/>
          <w:szCs w:val="24"/>
        </w:rPr>
      </w:pPr>
    </w:p>
    <w:p w14:paraId="7AA7F12E" w14:textId="17DC5AD7" w:rsidR="005D6901" w:rsidRPr="0014315C" w:rsidRDefault="005D6901" w:rsidP="0019292E">
      <w:pPr>
        <w:tabs>
          <w:tab w:val="left" w:pos="851"/>
        </w:tabs>
        <w:spacing w:after="0" w:line="240" w:lineRule="auto"/>
        <w:rPr>
          <w:rFonts w:ascii="Times New Roman" w:hAnsi="Times New Roman"/>
          <w:sz w:val="24"/>
          <w:szCs w:val="24"/>
        </w:rPr>
      </w:pPr>
    </w:p>
    <w:p w14:paraId="7B959795" w14:textId="34E53926" w:rsidR="005D6901" w:rsidRPr="0014315C" w:rsidRDefault="005D6901" w:rsidP="00DB250D">
      <w:pPr>
        <w:tabs>
          <w:tab w:val="left" w:pos="935"/>
        </w:tabs>
        <w:spacing w:after="0" w:line="240" w:lineRule="auto"/>
        <w:rPr>
          <w:rFonts w:ascii="Times New Roman" w:hAnsi="Times New Roman"/>
          <w:sz w:val="24"/>
          <w:szCs w:val="24"/>
        </w:rPr>
      </w:pPr>
    </w:p>
    <w:p w14:paraId="58CE30C2" w14:textId="4264818C" w:rsidR="005D6901" w:rsidRPr="0014315C" w:rsidRDefault="005D6901" w:rsidP="00DB250D">
      <w:pPr>
        <w:tabs>
          <w:tab w:val="left" w:pos="935"/>
        </w:tabs>
        <w:spacing w:after="0" w:line="240" w:lineRule="auto"/>
        <w:rPr>
          <w:rFonts w:ascii="Times New Roman" w:hAnsi="Times New Roman"/>
          <w:sz w:val="24"/>
          <w:szCs w:val="24"/>
        </w:rPr>
      </w:pPr>
    </w:p>
    <w:p w14:paraId="3D11284E" w14:textId="56440D27" w:rsidR="00DB250D" w:rsidRPr="0014315C" w:rsidRDefault="00DB250D" w:rsidP="00DB250D">
      <w:pPr>
        <w:tabs>
          <w:tab w:val="left" w:pos="935"/>
        </w:tabs>
        <w:spacing w:after="0" w:line="240" w:lineRule="auto"/>
        <w:rPr>
          <w:rFonts w:ascii="Times New Roman" w:hAnsi="Times New Roman"/>
          <w:sz w:val="24"/>
          <w:szCs w:val="24"/>
        </w:rPr>
      </w:pPr>
    </w:p>
    <w:p w14:paraId="6DD2C0E4" w14:textId="77777777" w:rsidR="00DB250D" w:rsidRPr="0014315C" w:rsidRDefault="00DB250D" w:rsidP="00DB250D">
      <w:pPr>
        <w:tabs>
          <w:tab w:val="left" w:pos="935"/>
        </w:tabs>
        <w:spacing w:after="0" w:line="240" w:lineRule="auto"/>
        <w:rPr>
          <w:rFonts w:ascii="Times New Roman" w:hAnsi="Times New Roman"/>
          <w:sz w:val="24"/>
          <w:szCs w:val="24"/>
        </w:rPr>
      </w:pPr>
    </w:p>
    <w:p w14:paraId="09D2EBC9" w14:textId="77777777" w:rsidR="00747CD2" w:rsidRPr="0014315C" w:rsidRDefault="00747CD2" w:rsidP="00DB250D">
      <w:pPr>
        <w:tabs>
          <w:tab w:val="left" w:pos="935"/>
        </w:tabs>
        <w:spacing w:after="0" w:line="240" w:lineRule="auto"/>
        <w:rPr>
          <w:rFonts w:ascii="Times New Roman" w:hAnsi="Times New Roman"/>
          <w:sz w:val="24"/>
          <w:szCs w:val="24"/>
        </w:rPr>
      </w:pPr>
    </w:p>
    <w:p w14:paraId="5C52D72F" w14:textId="77777777" w:rsidR="00B17905" w:rsidRPr="0014315C" w:rsidRDefault="00B17905" w:rsidP="00DB250D">
      <w:pPr>
        <w:tabs>
          <w:tab w:val="left" w:pos="935"/>
        </w:tabs>
        <w:spacing w:after="0" w:line="240" w:lineRule="auto"/>
        <w:rPr>
          <w:rFonts w:ascii="Times New Roman" w:hAnsi="Times New Roman"/>
          <w:sz w:val="24"/>
          <w:szCs w:val="24"/>
        </w:rPr>
      </w:pPr>
    </w:p>
    <w:p w14:paraId="7401C5EF" w14:textId="77777777" w:rsidR="00B17905" w:rsidRPr="0014315C" w:rsidRDefault="00B17905" w:rsidP="00DB250D">
      <w:pPr>
        <w:tabs>
          <w:tab w:val="left" w:pos="935"/>
        </w:tabs>
        <w:spacing w:after="0" w:line="240" w:lineRule="auto"/>
        <w:rPr>
          <w:rFonts w:ascii="Times New Roman" w:hAnsi="Times New Roman"/>
          <w:sz w:val="24"/>
          <w:szCs w:val="24"/>
        </w:rPr>
      </w:pPr>
    </w:p>
    <w:p w14:paraId="1ACF6AD8" w14:textId="77777777" w:rsidR="00B17905" w:rsidRPr="0014315C" w:rsidRDefault="00B17905" w:rsidP="00DB250D">
      <w:pPr>
        <w:tabs>
          <w:tab w:val="left" w:pos="935"/>
        </w:tabs>
        <w:spacing w:after="0" w:line="240" w:lineRule="auto"/>
        <w:rPr>
          <w:rFonts w:ascii="Times New Roman" w:hAnsi="Times New Roman"/>
          <w:sz w:val="24"/>
          <w:szCs w:val="24"/>
        </w:rPr>
      </w:pPr>
    </w:p>
    <w:p w14:paraId="6F2FB3B7" w14:textId="77777777" w:rsidR="00B17905" w:rsidRPr="0014315C" w:rsidRDefault="00B17905" w:rsidP="00DB250D">
      <w:pPr>
        <w:tabs>
          <w:tab w:val="left" w:pos="935"/>
        </w:tabs>
        <w:spacing w:after="0" w:line="240" w:lineRule="auto"/>
        <w:rPr>
          <w:rFonts w:ascii="Times New Roman" w:hAnsi="Times New Roman"/>
          <w:sz w:val="24"/>
          <w:szCs w:val="24"/>
        </w:rPr>
      </w:pPr>
    </w:p>
    <w:p w14:paraId="08A9DBA3" w14:textId="77777777" w:rsidR="00B17905" w:rsidRPr="0014315C" w:rsidRDefault="00B17905" w:rsidP="00DB250D">
      <w:pPr>
        <w:tabs>
          <w:tab w:val="left" w:pos="935"/>
        </w:tabs>
        <w:spacing w:after="0" w:line="240" w:lineRule="auto"/>
        <w:rPr>
          <w:rFonts w:ascii="Times New Roman" w:hAnsi="Times New Roman"/>
          <w:sz w:val="24"/>
          <w:szCs w:val="24"/>
        </w:rPr>
      </w:pPr>
    </w:p>
    <w:p w14:paraId="12E31150" w14:textId="77777777" w:rsidR="00B17905" w:rsidRPr="0014315C" w:rsidRDefault="00B17905" w:rsidP="00DB250D">
      <w:pPr>
        <w:tabs>
          <w:tab w:val="left" w:pos="935"/>
        </w:tabs>
        <w:spacing w:after="0" w:line="240" w:lineRule="auto"/>
        <w:rPr>
          <w:rFonts w:ascii="Times New Roman" w:hAnsi="Times New Roman"/>
          <w:sz w:val="24"/>
          <w:szCs w:val="24"/>
        </w:rPr>
      </w:pPr>
    </w:p>
    <w:p w14:paraId="78D52E97" w14:textId="77777777" w:rsidR="00D93330" w:rsidRPr="0014315C" w:rsidRDefault="00D93330" w:rsidP="00DB250D">
      <w:pPr>
        <w:tabs>
          <w:tab w:val="left" w:pos="935"/>
        </w:tabs>
        <w:spacing w:after="0" w:line="240" w:lineRule="auto"/>
        <w:rPr>
          <w:rFonts w:ascii="Times New Roman" w:hAnsi="Times New Roman"/>
          <w:sz w:val="24"/>
          <w:szCs w:val="24"/>
        </w:rPr>
      </w:pPr>
    </w:p>
    <w:p w14:paraId="51B714CE" w14:textId="77777777" w:rsidR="00D93330" w:rsidRPr="0014315C" w:rsidRDefault="00D93330" w:rsidP="00DB250D">
      <w:pPr>
        <w:tabs>
          <w:tab w:val="left" w:pos="935"/>
        </w:tabs>
        <w:spacing w:after="0" w:line="240" w:lineRule="auto"/>
        <w:rPr>
          <w:rFonts w:ascii="Times New Roman" w:hAnsi="Times New Roman"/>
          <w:sz w:val="24"/>
          <w:szCs w:val="24"/>
        </w:rPr>
      </w:pPr>
    </w:p>
    <w:p w14:paraId="3548B11E" w14:textId="77777777" w:rsidR="00D93330" w:rsidRPr="0014315C" w:rsidRDefault="00D93330" w:rsidP="00DB250D">
      <w:pPr>
        <w:tabs>
          <w:tab w:val="left" w:pos="935"/>
        </w:tabs>
        <w:spacing w:after="0" w:line="240" w:lineRule="auto"/>
        <w:rPr>
          <w:rFonts w:ascii="Times New Roman" w:hAnsi="Times New Roman"/>
          <w:sz w:val="24"/>
          <w:szCs w:val="24"/>
        </w:rPr>
      </w:pPr>
    </w:p>
    <w:p w14:paraId="10383883" w14:textId="77777777" w:rsidR="00D93330" w:rsidRPr="0014315C" w:rsidRDefault="00D93330" w:rsidP="00DB250D">
      <w:pPr>
        <w:tabs>
          <w:tab w:val="left" w:pos="935"/>
        </w:tabs>
        <w:spacing w:after="0" w:line="240" w:lineRule="auto"/>
        <w:rPr>
          <w:rFonts w:ascii="Times New Roman" w:hAnsi="Times New Roman"/>
          <w:sz w:val="24"/>
          <w:szCs w:val="24"/>
        </w:rPr>
      </w:pPr>
    </w:p>
    <w:p w14:paraId="434E1A6D" w14:textId="77777777" w:rsidR="00D93330" w:rsidRPr="0014315C" w:rsidRDefault="00D93330" w:rsidP="00DB250D">
      <w:pPr>
        <w:tabs>
          <w:tab w:val="left" w:pos="935"/>
        </w:tabs>
        <w:spacing w:after="0" w:line="240" w:lineRule="auto"/>
        <w:rPr>
          <w:rFonts w:ascii="Times New Roman" w:hAnsi="Times New Roman"/>
          <w:sz w:val="24"/>
          <w:szCs w:val="24"/>
        </w:rPr>
      </w:pPr>
    </w:p>
    <w:p w14:paraId="0C8C51F0" w14:textId="26589DB1" w:rsidR="00DB250D" w:rsidRPr="0014315C" w:rsidRDefault="0019292E" w:rsidP="00DB250D">
      <w:pPr>
        <w:tabs>
          <w:tab w:val="left" w:pos="935"/>
        </w:tabs>
        <w:spacing w:after="0" w:line="240" w:lineRule="auto"/>
        <w:rPr>
          <w:rFonts w:ascii="Times New Roman" w:hAnsi="Times New Roman"/>
          <w:sz w:val="24"/>
          <w:szCs w:val="24"/>
        </w:rPr>
        <w:sectPr w:rsidR="00DB250D" w:rsidRPr="0014315C" w:rsidSect="00A560E0">
          <w:headerReference w:type="default" r:id="rId8"/>
          <w:pgSz w:w="11906" w:h="16838"/>
          <w:pgMar w:top="1134" w:right="567" w:bottom="1134" w:left="1701" w:header="567" w:footer="567" w:gutter="0"/>
          <w:cols w:space="1296"/>
          <w:docGrid w:linePitch="360"/>
        </w:sectPr>
      </w:pPr>
      <w:r w:rsidRPr="0014315C">
        <w:rPr>
          <w:rFonts w:ascii="Times New Roman" w:hAnsi="Times New Roman"/>
          <w:sz w:val="24"/>
          <w:szCs w:val="24"/>
        </w:rPr>
        <w:t>Alma Patamsienė</w:t>
      </w:r>
    </w:p>
    <w:p w14:paraId="5BDEDDCC" w14:textId="12B24630" w:rsidR="005D6901" w:rsidRPr="0014315C" w:rsidRDefault="005D6901" w:rsidP="00DB250D">
      <w:pPr>
        <w:tabs>
          <w:tab w:val="left" w:pos="935"/>
        </w:tabs>
        <w:spacing w:after="0" w:line="240" w:lineRule="auto"/>
        <w:jc w:val="center"/>
        <w:rPr>
          <w:rFonts w:ascii="Times New Roman" w:hAnsi="Times New Roman"/>
          <w:b/>
          <w:sz w:val="24"/>
          <w:szCs w:val="24"/>
        </w:rPr>
      </w:pPr>
      <w:r w:rsidRPr="0014315C">
        <w:rPr>
          <w:rFonts w:ascii="Times New Roman" w:hAnsi="Times New Roman"/>
          <w:b/>
          <w:sz w:val="24"/>
          <w:szCs w:val="24"/>
        </w:rPr>
        <w:lastRenderedPageBreak/>
        <w:t>AIŠKINAMASIS RAŠTAS</w:t>
      </w:r>
    </w:p>
    <w:p w14:paraId="0FEFB939" w14:textId="77777777" w:rsidR="005D6901" w:rsidRPr="0014315C" w:rsidRDefault="005D6901" w:rsidP="00DB250D">
      <w:pPr>
        <w:pStyle w:val="Betarp"/>
        <w:jc w:val="center"/>
        <w:rPr>
          <w:rFonts w:ascii="Times New Roman" w:hAnsi="Times New Roman"/>
          <w:b/>
          <w:sz w:val="24"/>
          <w:szCs w:val="24"/>
        </w:rPr>
      </w:pPr>
      <w:r w:rsidRPr="0014315C">
        <w:rPr>
          <w:rFonts w:ascii="Times New Roman" w:hAnsi="Times New Roman"/>
          <w:b/>
          <w:sz w:val="24"/>
          <w:szCs w:val="24"/>
        </w:rPr>
        <w:t>PRIE KRETINGOS RAJONO SAVIVALDYBĖS TARYBOS SPRENDIMO PROJEKTO</w:t>
      </w:r>
    </w:p>
    <w:p w14:paraId="7AA17893" w14:textId="0A1CA82F" w:rsidR="005D6901" w:rsidRPr="0014315C" w:rsidRDefault="005D6901" w:rsidP="00CF3C07">
      <w:pPr>
        <w:spacing w:after="0" w:line="240" w:lineRule="auto"/>
        <w:jc w:val="center"/>
        <w:rPr>
          <w:rFonts w:ascii="Times New Roman" w:eastAsia="Times New Roman" w:hAnsi="Times New Roman"/>
          <w:b/>
          <w:sz w:val="24"/>
          <w:szCs w:val="24"/>
          <w:lang w:val="en-US"/>
        </w:rPr>
      </w:pPr>
      <w:r w:rsidRPr="0014315C">
        <w:rPr>
          <w:rFonts w:ascii="Times New Roman" w:hAnsi="Times New Roman"/>
          <w:b/>
          <w:sz w:val="24"/>
          <w:szCs w:val="24"/>
        </w:rPr>
        <w:t>„</w:t>
      </w:r>
      <w:r w:rsidR="00CF3C07" w:rsidRPr="0014315C">
        <w:rPr>
          <w:rFonts w:ascii="Times New Roman" w:eastAsia="Times New Roman" w:hAnsi="Times New Roman"/>
          <w:b/>
          <w:sz w:val="24"/>
          <w:szCs w:val="24"/>
          <w:lang w:val="en-US"/>
        </w:rPr>
        <w:t xml:space="preserve">DĖL LANKYTINŲ VIETŲ PAVADINIMŲ </w:t>
      </w:r>
      <w:r w:rsidR="00C50229" w:rsidRPr="0014315C">
        <w:rPr>
          <w:rFonts w:ascii="Times New Roman" w:eastAsia="Times New Roman" w:hAnsi="Times New Roman"/>
          <w:b/>
          <w:sz w:val="24"/>
          <w:szCs w:val="24"/>
          <w:lang w:val="en-US"/>
        </w:rPr>
        <w:t>TVIRTINIMO</w:t>
      </w:r>
      <w:r w:rsidRPr="0014315C">
        <w:rPr>
          <w:rFonts w:ascii="Times New Roman" w:hAnsi="Times New Roman"/>
          <w:b/>
          <w:sz w:val="24"/>
          <w:szCs w:val="24"/>
        </w:rPr>
        <w:t>“</w:t>
      </w:r>
    </w:p>
    <w:p w14:paraId="19D8A618" w14:textId="77777777" w:rsidR="0019292E" w:rsidRPr="0014315C" w:rsidRDefault="0019292E" w:rsidP="0019292E">
      <w:pPr>
        <w:spacing w:after="0" w:line="240" w:lineRule="auto"/>
        <w:rPr>
          <w:rFonts w:ascii="Times New Roman" w:eastAsia="Times New Roman" w:hAnsi="Times New Roman"/>
          <w:b/>
          <w:sz w:val="24"/>
          <w:szCs w:val="24"/>
          <w:lang w:val="en-US"/>
        </w:rPr>
      </w:pPr>
    </w:p>
    <w:p w14:paraId="2F80780E" w14:textId="25C8879B" w:rsidR="005D6901" w:rsidRPr="0014315C" w:rsidRDefault="005D6901" w:rsidP="0019292E">
      <w:pPr>
        <w:spacing w:after="0" w:line="240" w:lineRule="auto"/>
        <w:jc w:val="center"/>
        <w:rPr>
          <w:rFonts w:ascii="Times New Roman" w:eastAsia="Times New Roman" w:hAnsi="Times New Roman"/>
          <w:sz w:val="24"/>
          <w:szCs w:val="24"/>
        </w:rPr>
      </w:pPr>
      <w:r w:rsidRPr="0014315C">
        <w:rPr>
          <w:rFonts w:ascii="Times New Roman" w:eastAsia="Times New Roman" w:hAnsi="Times New Roman"/>
          <w:sz w:val="24"/>
          <w:szCs w:val="24"/>
        </w:rPr>
        <w:t>202</w:t>
      </w:r>
      <w:r w:rsidR="00D1593D" w:rsidRPr="0014315C">
        <w:rPr>
          <w:rFonts w:ascii="Times New Roman" w:eastAsia="Times New Roman" w:hAnsi="Times New Roman"/>
          <w:sz w:val="24"/>
          <w:szCs w:val="24"/>
        </w:rPr>
        <w:t>2</w:t>
      </w:r>
      <w:r w:rsidRPr="0014315C">
        <w:rPr>
          <w:rFonts w:ascii="Times New Roman" w:eastAsia="Times New Roman" w:hAnsi="Times New Roman"/>
          <w:sz w:val="24"/>
          <w:szCs w:val="24"/>
        </w:rPr>
        <w:t xml:space="preserve"> m. </w:t>
      </w:r>
      <w:r w:rsidR="0019292E" w:rsidRPr="0014315C">
        <w:rPr>
          <w:rFonts w:ascii="Times New Roman" w:eastAsia="Times New Roman" w:hAnsi="Times New Roman"/>
          <w:sz w:val="24"/>
          <w:szCs w:val="24"/>
        </w:rPr>
        <w:t>lapkričio</w:t>
      </w:r>
      <w:r w:rsidRPr="0014315C">
        <w:rPr>
          <w:rFonts w:ascii="Times New Roman" w:eastAsia="Times New Roman" w:hAnsi="Times New Roman"/>
          <w:sz w:val="24"/>
          <w:szCs w:val="24"/>
        </w:rPr>
        <w:t xml:space="preserve">     </w:t>
      </w:r>
      <w:r w:rsidR="005E3828" w:rsidRPr="0014315C">
        <w:rPr>
          <w:rFonts w:ascii="Times New Roman" w:eastAsia="Times New Roman" w:hAnsi="Times New Roman"/>
          <w:sz w:val="24"/>
          <w:szCs w:val="24"/>
        </w:rPr>
        <w:t xml:space="preserve"> </w:t>
      </w:r>
      <w:r w:rsidRPr="0014315C">
        <w:rPr>
          <w:rFonts w:ascii="Times New Roman" w:eastAsia="Times New Roman" w:hAnsi="Times New Roman"/>
          <w:sz w:val="24"/>
          <w:szCs w:val="24"/>
        </w:rPr>
        <w:t>d.</w:t>
      </w:r>
    </w:p>
    <w:p w14:paraId="6E8A81DB" w14:textId="77777777" w:rsidR="005D6901" w:rsidRPr="0014315C" w:rsidRDefault="005D6901" w:rsidP="00DB250D">
      <w:pPr>
        <w:spacing w:after="0" w:line="240" w:lineRule="auto"/>
        <w:jc w:val="center"/>
        <w:rPr>
          <w:rFonts w:ascii="Times New Roman" w:eastAsia="Times New Roman" w:hAnsi="Times New Roman"/>
          <w:sz w:val="24"/>
          <w:szCs w:val="24"/>
        </w:rPr>
      </w:pPr>
      <w:r w:rsidRPr="0014315C">
        <w:rPr>
          <w:rFonts w:ascii="Times New Roman" w:eastAsia="Times New Roman" w:hAnsi="Times New Roman"/>
          <w:sz w:val="24"/>
          <w:szCs w:val="24"/>
        </w:rPr>
        <w:t xml:space="preserve">Kretinga </w:t>
      </w:r>
    </w:p>
    <w:p w14:paraId="52A4A76B" w14:textId="77777777" w:rsidR="005D6901" w:rsidRPr="0014315C" w:rsidRDefault="005D6901" w:rsidP="00DB250D">
      <w:pPr>
        <w:spacing w:after="0" w:line="240" w:lineRule="auto"/>
        <w:rPr>
          <w:rFonts w:ascii="Times New Roman" w:eastAsia="Times New Roman" w:hAnsi="Times New Roman"/>
          <w:b/>
          <w:sz w:val="24"/>
          <w:szCs w:val="24"/>
        </w:rPr>
      </w:pPr>
    </w:p>
    <w:p w14:paraId="11B78D44" w14:textId="38B26197" w:rsidR="005D6901" w:rsidRPr="0014315C" w:rsidRDefault="005D6901" w:rsidP="00CF3C07">
      <w:pPr>
        <w:pStyle w:val="Betarp"/>
        <w:numPr>
          <w:ilvl w:val="0"/>
          <w:numId w:val="5"/>
        </w:numPr>
        <w:ind w:left="0" w:firstLine="851"/>
        <w:jc w:val="both"/>
        <w:rPr>
          <w:rFonts w:ascii="Times New Roman" w:hAnsi="Times New Roman"/>
          <w:b/>
          <w:sz w:val="24"/>
          <w:szCs w:val="24"/>
        </w:rPr>
      </w:pPr>
      <w:r w:rsidRPr="0014315C">
        <w:rPr>
          <w:rFonts w:ascii="Times New Roman" w:hAnsi="Times New Roman"/>
          <w:b/>
          <w:sz w:val="24"/>
          <w:szCs w:val="24"/>
        </w:rPr>
        <w:t>Parengto projekto tikslai ir uždaviniai.</w:t>
      </w:r>
    </w:p>
    <w:p w14:paraId="718F3481" w14:textId="7441E690" w:rsidR="0058047F" w:rsidRPr="0014315C" w:rsidRDefault="006C667B" w:rsidP="00CF3C07">
      <w:pPr>
        <w:spacing w:after="0" w:line="240" w:lineRule="auto"/>
        <w:ind w:firstLine="851"/>
        <w:jc w:val="both"/>
        <w:rPr>
          <w:rFonts w:ascii="Times New Roman" w:hAnsi="Times New Roman"/>
          <w:sz w:val="24"/>
          <w:szCs w:val="24"/>
        </w:rPr>
      </w:pPr>
      <w:r w:rsidRPr="0014315C">
        <w:rPr>
          <w:rFonts w:ascii="Times New Roman" w:hAnsi="Times New Roman"/>
          <w:sz w:val="24"/>
          <w:szCs w:val="24"/>
        </w:rPr>
        <w:t xml:space="preserve">Projekto tikslas </w:t>
      </w:r>
      <w:r w:rsidR="00546AEA" w:rsidRPr="0014315C">
        <w:rPr>
          <w:rFonts w:ascii="Times New Roman" w:hAnsi="Times New Roman"/>
          <w:sz w:val="24"/>
          <w:szCs w:val="24"/>
        </w:rPr>
        <w:t>–</w:t>
      </w:r>
      <w:r w:rsidRPr="0014315C">
        <w:rPr>
          <w:rFonts w:ascii="Times New Roman" w:hAnsi="Times New Roman"/>
          <w:sz w:val="24"/>
          <w:szCs w:val="24"/>
        </w:rPr>
        <w:t xml:space="preserve"> </w:t>
      </w:r>
      <w:r w:rsidR="0056484B" w:rsidRPr="0014315C">
        <w:rPr>
          <w:rFonts w:ascii="Times New Roman" w:hAnsi="Times New Roman"/>
          <w:sz w:val="24"/>
          <w:szCs w:val="24"/>
        </w:rPr>
        <w:t>patvirtinti lankytinų vietų (tiltų) pavadinimus</w:t>
      </w:r>
      <w:r w:rsidR="00EC1344" w:rsidRPr="0014315C">
        <w:rPr>
          <w:rFonts w:ascii="Times New Roman" w:hAnsi="Times New Roman"/>
          <w:sz w:val="24"/>
          <w:szCs w:val="24"/>
        </w:rPr>
        <w:t xml:space="preserve">. </w:t>
      </w:r>
      <w:r w:rsidR="0058047F" w:rsidRPr="0014315C">
        <w:rPr>
          <w:rFonts w:ascii="Times New Roman" w:hAnsi="Times New Roman"/>
          <w:sz w:val="24"/>
          <w:szCs w:val="24"/>
        </w:rPr>
        <w:t>Patvirtintus lankytinų vietų (tiltų) pavadinimus</w:t>
      </w:r>
      <w:r w:rsidR="00CF3C07" w:rsidRPr="0014315C">
        <w:rPr>
          <w:rFonts w:ascii="Times New Roman" w:hAnsi="Times New Roman"/>
          <w:sz w:val="24"/>
          <w:szCs w:val="24"/>
        </w:rPr>
        <w:t>,</w:t>
      </w:r>
      <w:r w:rsidR="0058047F" w:rsidRPr="0014315C">
        <w:rPr>
          <w:rFonts w:ascii="Times New Roman" w:hAnsi="Times New Roman"/>
          <w:sz w:val="24"/>
          <w:szCs w:val="24"/>
        </w:rPr>
        <w:t xml:space="preserve"> bus galima </w:t>
      </w:r>
      <w:r w:rsidR="00CF3C07" w:rsidRPr="0014315C">
        <w:rPr>
          <w:rFonts w:ascii="Times New Roman" w:hAnsi="Times New Roman"/>
          <w:sz w:val="24"/>
          <w:szCs w:val="24"/>
        </w:rPr>
        <w:t xml:space="preserve">juos </w:t>
      </w:r>
      <w:r w:rsidR="00946A04" w:rsidRPr="0014315C">
        <w:rPr>
          <w:rFonts w:ascii="Times New Roman" w:hAnsi="Times New Roman"/>
          <w:sz w:val="24"/>
          <w:szCs w:val="24"/>
        </w:rPr>
        <w:t xml:space="preserve">naudoti turizmo tikslams, </w:t>
      </w:r>
      <w:r w:rsidR="003B01C6" w:rsidRPr="0014315C">
        <w:rPr>
          <w:rFonts w:ascii="Times New Roman" w:hAnsi="Times New Roman"/>
          <w:sz w:val="24"/>
          <w:szCs w:val="24"/>
        </w:rPr>
        <w:t>kurti naujus turistinius maršrutus</w:t>
      </w:r>
      <w:r w:rsidR="0058047F" w:rsidRPr="0014315C">
        <w:rPr>
          <w:rFonts w:ascii="Times New Roman" w:hAnsi="Times New Roman"/>
          <w:sz w:val="24"/>
          <w:szCs w:val="24"/>
        </w:rPr>
        <w:t>, plėtoti turizmo informacinę infrastruktūrą, planuoti tolimesnes lankytinų vietų pritaikymo turizmui priemones. Patvirtinus lankytinų vietų (tiltų) pavadinimus bus įrengti informacini</w:t>
      </w:r>
      <w:r w:rsidR="00CF3C07" w:rsidRPr="0014315C">
        <w:rPr>
          <w:rFonts w:ascii="Times New Roman" w:hAnsi="Times New Roman"/>
          <w:sz w:val="24"/>
          <w:szCs w:val="24"/>
        </w:rPr>
        <w:t>ai</w:t>
      </w:r>
      <w:r w:rsidR="0058047F" w:rsidRPr="0014315C">
        <w:rPr>
          <w:rFonts w:ascii="Times New Roman" w:hAnsi="Times New Roman"/>
          <w:sz w:val="24"/>
          <w:szCs w:val="24"/>
        </w:rPr>
        <w:t xml:space="preserve"> kelio ženkl</w:t>
      </w:r>
      <w:r w:rsidR="00CF3C07" w:rsidRPr="0014315C">
        <w:rPr>
          <w:rFonts w:ascii="Times New Roman" w:hAnsi="Times New Roman"/>
          <w:sz w:val="24"/>
          <w:szCs w:val="24"/>
        </w:rPr>
        <w:t>ai</w:t>
      </w:r>
      <w:r w:rsidR="0058047F" w:rsidRPr="0014315C">
        <w:rPr>
          <w:rFonts w:ascii="Times New Roman" w:hAnsi="Times New Roman"/>
          <w:sz w:val="24"/>
          <w:szCs w:val="24"/>
        </w:rPr>
        <w:t xml:space="preserve">, </w:t>
      </w:r>
      <w:r w:rsidR="00CF3C07" w:rsidRPr="0014315C">
        <w:rPr>
          <w:rFonts w:ascii="Times New Roman" w:hAnsi="Times New Roman"/>
          <w:sz w:val="24"/>
          <w:szCs w:val="24"/>
        </w:rPr>
        <w:t xml:space="preserve">sukurtos </w:t>
      </w:r>
      <w:r w:rsidR="0058047F" w:rsidRPr="0014315C">
        <w:rPr>
          <w:rFonts w:ascii="Times New Roman" w:hAnsi="Times New Roman"/>
          <w:sz w:val="24"/>
          <w:szCs w:val="24"/>
        </w:rPr>
        <w:t>menin</w:t>
      </w:r>
      <w:r w:rsidR="00CF3C07" w:rsidRPr="0014315C">
        <w:rPr>
          <w:rFonts w:ascii="Times New Roman" w:hAnsi="Times New Roman"/>
          <w:sz w:val="24"/>
          <w:szCs w:val="24"/>
        </w:rPr>
        <w:t>ė</w:t>
      </w:r>
      <w:r w:rsidR="0058047F" w:rsidRPr="0014315C">
        <w:rPr>
          <w:rFonts w:ascii="Times New Roman" w:hAnsi="Times New Roman"/>
          <w:sz w:val="24"/>
          <w:szCs w:val="24"/>
        </w:rPr>
        <w:t>s atminimo lentel</w:t>
      </w:r>
      <w:r w:rsidR="00CF3C07" w:rsidRPr="0014315C">
        <w:rPr>
          <w:rFonts w:ascii="Times New Roman" w:hAnsi="Times New Roman"/>
          <w:sz w:val="24"/>
          <w:szCs w:val="24"/>
        </w:rPr>
        <w:t>ė</w:t>
      </w:r>
      <w:r w:rsidR="0058047F" w:rsidRPr="0014315C">
        <w:rPr>
          <w:rFonts w:ascii="Times New Roman" w:hAnsi="Times New Roman"/>
          <w:sz w:val="24"/>
          <w:szCs w:val="24"/>
        </w:rPr>
        <w:t>s</w:t>
      </w:r>
      <w:r w:rsidR="00CF3C07" w:rsidRPr="0014315C">
        <w:rPr>
          <w:rFonts w:ascii="Times New Roman" w:hAnsi="Times New Roman"/>
          <w:sz w:val="24"/>
          <w:szCs w:val="24"/>
        </w:rPr>
        <w:t xml:space="preserve"> ir kitos informacinės priemonės, paaiškinančios suteiktų pavadinimų kilmę</w:t>
      </w:r>
      <w:r w:rsidR="0058047F" w:rsidRPr="0014315C">
        <w:rPr>
          <w:rFonts w:ascii="Times New Roman" w:hAnsi="Times New Roman"/>
          <w:sz w:val="24"/>
          <w:szCs w:val="24"/>
        </w:rPr>
        <w:t>.</w:t>
      </w:r>
    </w:p>
    <w:p w14:paraId="395B3960" w14:textId="77777777" w:rsidR="00D93330" w:rsidRPr="0014315C" w:rsidRDefault="005D6901" w:rsidP="00CF3C07">
      <w:pPr>
        <w:pStyle w:val="Sraopastraipa"/>
        <w:numPr>
          <w:ilvl w:val="0"/>
          <w:numId w:val="5"/>
        </w:numPr>
        <w:spacing w:line="240" w:lineRule="auto"/>
        <w:ind w:left="0" w:firstLine="851"/>
        <w:jc w:val="both"/>
        <w:rPr>
          <w:rFonts w:ascii="Times New Roman" w:eastAsia="Times New Roman" w:hAnsi="Times New Roman"/>
          <w:sz w:val="27"/>
          <w:szCs w:val="27"/>
          <w:lang w:eastAsia="lt-LT"/>
        </w:rPr>
      </w:pPr>
      <w:r w:rsidRPr="0014315C">
        <w:rPr>
          <w:rFonts w:ascii="Times New Roman" w:hAnsi="Times New Roman"/>
          <w:b/>
          <w:sz w:val="24"/>
          <w:szCs w:val="24"/>
        </w:rPr>
        <w:t>Kaip šiuo metu yra sureguliuoti projekte aptarti klausimai.</w:t>
      </w:r>
    </w:p>
    <w:p w14:paraId="6CC821FA" w14:textId="366D512C" w:rsidR="00D93330" w:rsidRPr="0014315C" w:rsidRDefault="000C208A" w:rsidP="00CF3C07">
      <w:pPr>
        <w:pStyle w:val="Sraopastraipa"/>
        <w:spacing w:line="240" w:lineRule="auto"/>
        <w:ind w:left="0" w:firstLine="851"/>
        <w:jc w:val="both"/>
        <w:rPr>
          <w:rFonts w:ascii="Times New Roman" w:hAnsi="Times New Roman"/>
          <w:sz w:val="24"/>
          <w:szCs w:val="24"/>
        </w:rPr>
      </w:pPr>
      <w:r w:rsidRPr="0014315C">
        <w:rPr>
          <w:rFonts w:ascii="Times New Roman" w:hAnsi="Times New Roman"/>
          <w:sz w:val="24"/>
          <w:szCs w:val="24"/>
        </w:rPr>
        <w:t>Komisija gatvių, pastatų, statinių ir kitų objektų pavad</w:t>
      </w:r>
      <w:r w:rsidR="00315E7A" w:rsidRPr="0014315C">
        <w:rPr>
          <w:rFonts w:ascii="Times New Roman" w:hAnsi="Times New Roman"/>
          <w:sz w:val="24"/>
          <w:szCs w:val="24"/>
        </w:rPr>
        <w:t xml:space="preserve">inimams suteikti 2022 m. rugsėjo </w:t>
      </w:r>
      <w:r w:rsidR="00315E7A" w:rsidRPr="0014315C">
        <w:rPr>
          <w:rFonts w:ascii="Times New Roman" w:hAnsi="Times New Roman"/>
          <w:sz w:val="24"/>
          <w:szCs w:val="24"/>
          <w:lang w:val="en-US"/>
        </w:rPr>
        <w:t>22</w:t>
      </w:r>
      <w:r w:rsidR="00CF3C07" w:rsidRPr="0014315C">
        <w:rPr>
          <w:rFonts w:ascii="Times New Roman" w:hAnsi="Times New Roman"/>
          <w:sz w:val="24"/>
          <w:szCs w:val="24"/>
          <w:lang w:val="en-US"/>
        </w:rPr>
        <w:t> </w:t>
      </w:r>
      <w:r w:rsidRPr="0014315C">
        <w:rPr>
          <w:rFonts w:ascii="Times New Roman" w:hAnsi="Times New Roman"/>
          <w:sz w:val="24"/>
          <w:szCs w:val="24"/>
        </w:rPr>
        <w:t xml:space="preserve">d. vykusiame posėdyje </w:t>
      </w:r>
      <w:r w:rsidR="00315E7A" w:rsidRPr="0014315C">
        <w:rPr>
          <w:rFonts w:ascii="Times New Roman" w:hAnsi="Times New Roman"/>
          <w:sz w:val="24"/>
          <w:szCs w:val="24"/>
        </w:rPr>
        <w:t>nutarė suteikti pavadinimus tiltams per Akmenos upę: Gelžini</w:t>
      </w:r>
      <w:r w:rsidR="00CF3C07" w:rsidRPr="0014315C">
        <w:rPr>
          <w:rFonts w:ascii="Times New Roman" w:hAnsi="Times New Roman"/>
          <w:sz w:val="24"/>
          <w:szCs w:val="24"/>
        </w:rPr>
        <w:t>o</w:t>
      </w:r>
      <w:r w:rsidR="00315E7A" w:rsidRPr="0014315C">
        <w:rPr>
          <w:rFonts w:ascii="Times New Roman" w:hAnsi="Times New Roman"/>
          <w:sz w:val="24"/>
          <w:szCs w:val="24"/>
        </w:rPr>
        <w:t xml:space="preserve">, Dvaro, Žemaitijos, Žuvinės, Pelėdos, Paupio, Beždžionių, Fabriko, </w:t>
      </w:r>
      <w:proofErr w:type="spellStart"/>
      <w:r w:rsidR="00315E7A" w:rsidRPr="0014315C">
        <w:rPr>
          <w:rFonts w:ascii="Times New Roman" w:hAnsi="Times New Roman"/>
          <w:sz w:val="24"/>
          <w:szCs w:val="24"/>
        </w:rPr>
        <w:t>Ėgliškių</w:t>
      </w:r>
      <w:proofErr w:type="spellEnd"/>
      <w:r w:rsidR="00315E7A" w:rsidRPr="0014315C">
        <w:rPr>
          <w:rFonts w:ascii="Times New Roman" w:hAnsi="Times New Roman"/>
          <w:sz w:val="24"/>
          <w:szCs w:val="24"/>
        </w:rPr>
        <w:t xml:space="preserve"> tilt</w:t>
      </w:r>
      <w:r w:rsidR="00CF3C07" w:rsidRPr="0014315C">
        <w:rPr>
          <w:rFonts w:ascii="Times New Roman" w:hAnsi="Times New Roman"/>
          <w:sz w:val="24"/>
          <w:szCs w:val="24"/>
        </w:rPr>
        <w:t>ų pavadinimus</w:t>
      </w:r>
      <w:r w:rsidR="00315E7A" w:rsidRPr="0014315C">
        <w:rPr>
          <w:rFonts w:ascii="Times New Roman" w:hAnsi="Times New Roman"/>
          <w:sz w:val="24"/>
          <w:szCs w:val="24"/>
        </w:rPr>
        <w:t xml:space="preserve">. Komisija gatvių, pastatų, statinių ir kitų objektų pavadinimams suteikti 2022 m. spalio </w:t>
      </w:r>
      <w:r w:rsidR="00315E7A" w:rsidRPr="0014315C">
        <w:rPr>
          <w:rFonts w:ascii="Times New Roman" w:hAnsi="Times New Roman"/>
          <w:sz w:val="24"/>
          <w:szCs w:val="24"/>
          <w:lang w:val="en-US"/>
        </w:rPr>
        <w:t xml:space="preserve">3 </w:t>
      </w:r>
      <w:r w:rsidR="00315E7A" w:rsidRPr="0014315C">
        <w:rPr>
          <w:rFonts w:ascii="Times New Roman" w:hAnsi="Times New Roman"/>
          <w:sz w:val="24"/>
          <w:szCs w:val="24"/>
        </w:rPr>
        <w:t>d. vykusiame posėdyje nutar</w:t>
      </w:r>
      <w:r w:rsidR="00CF3C07" w:rsidRPr="0014315C">
        <w:rPr>
          <w:rFonts w:ascii="Times New Roman" w:hAnsi="Times New Roman"/>
          <w:sz w:val="24"/>
          <w:szCs w:val="24"/>
        </w:rPr>
        <w:t>ė</w:t>
      </w:r>
      <w:r w:rsidR="00315E7A" w:rsidRPr="0014315C">
        <w:rPr>
          <w:rFonts w:ascii="Times New Roman" w:hAnsi="Times New Roman"/>
          <w:sz w:val="24"/>
          <w:szCs w:val="24"/>
        </w:rPr>
        <w:t xml:space="preserve"> tiltui, esančiam </w:t>
      </w:r>
      <w:r w:rsidR="00CF3C07" w:rsidRPr="0014315C">
        <w:rPr>
          <w:rFonts w:ascii="Times New Roman" w:hAnsi="Times New Roman"/>
          <w:sz w:val="24"/>
          <w:szCs w:val="24"/>
        </w:rPr>
        <w:t xml:space="preserve">ties </w:t>
      </w:r>
      <w:r w:rsidR="00315E7A" w:rsidRPr="0014315C">
        <w:rPr>
          <w:rFonts w:ascii="Times New Roman" w:hAnsi="Times New Roman"/>
          <w:sz w:val="24"/>
          <w:szCs w:val="24"/>
        </w:rPr>
        <w:t>Lurd</w:t>
      </w:r>
      <w:r w:rsidR="00CF3C07" w:rsidRPr="0014315C">
        <w:rPr>
          <w:rFonts w:ascii="Times New Roman" w:hAnsi="Times New Roman"/>
          <w:sz w:val="24"/>
          <w:szCs w:val="24"/>
        </w:rPr>
        <w:t>u</w:t>
      </w:r>
      <w:r w:rsidR="00315E7A" w:rsidRPr="0014315C">
        <w:rPr>
          <w:rFonts w:ascii="Times New Roman" w:hAnsi="Times New Roman"/>
          <w:sz w:val="24"/>
          <w:szCs w:val="24"/>
        </w:rPr>
        <w:t xml:space="preserve">, </w:t>
      </w:r>
      <w:r w:rsidR="00CF3C07" w:rsidRPr="0014315C">
        <w:rPr>
          <w:rFonts w:ascii="Times New Roman" w:hAnsi="Times New Roman"/>
          <w:sz w:val="24"/>
          <w:szCs w:val="24"/>
        </w:rPr>
        <w:t xml:space="preserve">suteikti </w:t>
      </w:r>
      <w:r w:rsidR="00CA7BA9" w:rsidRPr="0014315C">
        <w:rPr>
          <w:rFonts w:ascii="Times New Roman" w:hAnsi="Times New Roman"/>
          <w:sz w:val="24"/>
          <w:szCs w:val="24"/>
        </w:rPr>
        <w:t>G</w:t>
      </w:r>
      <w:r w:rsidR="00315E7A" w:rsidRPr="0014315C">
        <w:rPr>
          <w:rFonts w:ascii="Times New Roman" w:hAnsi="Times New Roman"/>
          <w:sz w:val="24"/>
          <w:szCs w:val="24"/>
        </w:rPr>
        <w:t>rafo Juozapo Tiškevičiaus pavadinimą.</w:t>
      </w:r>
    </w:p>
    <w:p w14:paraId="30073152" w14:textId="072E682D" w:rsidR="0058047F" w:rsidRPr="0014315C" w:rsidRDefault="00DC6756" w:rsidP="00CF3C07">
      <w:pPr>
        <w:pStyle w:val="Sraopastraipa"/>
        <w:spacing w:after="0" w:line="240" w:lineRule="auto"/>
        <w:ind w:left="0" w:firstLine="851"/>
        <w:jc w:val="both"/>
        <w:rPr>
          <w:rFonts w:ascii="Times New Roman" w:hAnsi="Times New Roman"/>
          <w:sz w:val="24"/>
          <w:szCs w:val="24"/>
          <w:lang w:val="en-US"/>
        </w:rPr>
      </w:pPr>
      <w:r w:rsidRPr="0014315C">
        <w:rPr>
          <w:rFonts w:ascii="Times New Roman" w:hAnsi="Times New Roman"/>
          <w:sz w:val="24"/>
          <w:szCs w:val="24"/>
        </w:rPr>
        <w:t>Lietuvos Respublikos vietos savivaldos įstatymo 6 straipsnio 38 punktas nurodo, kad savarankiškosios savivaldybių funkcijos yra sąlygų verslo ir turizmo plėtrai sudarymas ir šios veiklos skatinimas. Lietuvos Respublikos turizmo įstatymo</w:t>
      </w:r>
      <w:r w:rsidR="008761E4" w:rsidRPr="0014315C">
        <w:rPr>
          <w:rFonts w:ascii="Times New Roman" w:hAnsi="Times New Roman"/>
          <w:sz w:val="24"/>
          <w:szCs w:val="24"/>
        </w:rPr>
        <w:t xml:space="preserve"> 40 </w:t>
      </w:r>
      <w:r w:rsidRPr="0014315C">
        <w:rPr>
          <w:rFonts w:ascii="Times New Roman" w:hAnsi="Times New Roman"/>
          <w:sz w:val="24"/>
          <w:szCs w:val="24"/>
        </w:rPr>
        <w:t>straipsnio 5 punktu nustatyta, kad savivaldybės planuoja ir įgyvendina priemones, reikalingas rekreacinių teritorijų apsaugai, poilsio ir turizmo veiklai šiose teritorijose plėtoti, tvarko rekreacinių teritorijų apskaitą, tvirtina rekreacinių teritorijų naudojimo reglamentus.</w:t>
      </w:r>
      <w:r w:rsidR="00204533" w:rsidRPr="0014315C">
        <w:rPr>
          <w:rFonts w:ascii="Times New Roman" w:hAnsi="Times New Roman"/>
          <w:sz w:val="24"/>
          <w:szCs w:val="24"/>
        </w:rPr>
        <w:t xml:space="preserve"> </w:t>
      </w:r>
      <w:r w:rsidR="0058047F" w:rsidRPr="0014315C">
        <w:rPr>
          <w:rFonts w:ascii="Times New Roman" w:hAnsi="Times New Roman"/>
          <w:sz w:val="24"/>
          <w:szCs w:val="24"/>
        </w:rPr>
        <w:t>Esant maršrutinio orientavimo į lankytiną vietą poreikiui turizmo tikslais, naudojami informaciniai kelio ženklai. Lankytinų vietų ir laikinų renginių maršrutinio orientavimo automobilių keliuose taisyklių LVMOT 15, patvirtintų Lietuvos automobilių kelių direkcijos prie Susisiekimo ministerijos direktoriaus 2015 m. kovo 3 d. įsakymu Nr. V(E)-4 „Dėl Lankytinų vietų ir laikinų renginių maršrutinio orientavimo automobilių keliuose taisyklių LVMOT 15 patvirtinimo“, 12.4 papunkt</w:t>
      </w:r>
      <w:r w:rsidR="00CF3C07" w:rsidRPr="0014315C">
        <w:rPr>
          <w:rFonts w:ascii="Times New Roman" w:hAnsi="Times New Roman"/>
          <w:sz w:val="24"/>
          <w:szCs w:val="24"/>
        </w:rPr>
        <w:t>yje numatyta</w:t>
      </w:r>
      <w:r w:rsidR="0058047F" w:rsidRPr="0014315C">
        <w:rPr>
          <w:rFonts w:ascii="Times New Roman" w:hAnsi="Times New Roman"/>
          <w:sz w:val="24"/>
          <w:szCs w:val="24"/>
        </w:rPr>
        <w:t>, kad kelio ženkluose Nr. 628 ir 629 leidžiama nurodyti savivaldybių tarybų patvirtintų lankytinų vietų pavadinimus.</w:t>
      </w:r>
    </w:p>
    <w:p w14:paraId="37FA49F2" w14:textId="5901AAED" w:rsidR="005D6901" w:rsidRPr="0014315C" w:rsidRDefault="005D6901" w:rsidP="00CF3C07">
      <w:pPr>
        <w:pStyle w:val="Betarp"/>
        <w:ind w:firstLine="851"/>
        <w:jc w:val="both"/>
        <w:rPr>
          <w:rFonts w:ascii="Times New Roman" w:hAnsi="Times New Roman"/>
          <w:b/>
          <w:sz w:val="24"/>
          <w:szCs w:val="24"/>
        </w:rPr>
      </w:pPr>
      <w:r w:rsidRPr="0014315C">
        <w:rPr>
          <w:rFonts w:ascii="Times New Roman" w:hAnsi="Times New Roman"/>
          <w:b/>
          <w:sz w:val="24"/>
          <w:szCs w:val="24"/>
        </w:rPr>
        <w:t>3. Lėšų poreikis sprendimui įgyvendinti, projekto ekonominis pagrindimas.</w:t>
      </w:r>
    </w:p>
    <w:p w14:paraId="17F3939F" w14:textId="0FCBDCBC" w:rsidR="005D6901" w:rsidRPr="0014315C" w:rsidRDefault="0056484B" w:rsidP="00CF3C07">
      <w:pPr>
        <w:pStyle w:val="Betarp"/>
        <w:ind w:firstLine="851"/>
        <w:jc w:val="both"/>
        <w:rPr>
          <w:rFonts w:ascii="Times New Roman" w:hAnsi="Times New Roman"/>
          <w:sz w:val="24"/>
          <w:szCs w:val="24"/>
        </w:rPr>
      </w:pPr>
      <w:r w:rsidRPr="0014315C">
        <w:rPr>
          <w:rFonts w:ascii="Times New Roman" w:hAnsi="Times New Roman"/>
          <w:sz w:val="24"/>
          <w:szCs w:val="24"/>
        </w:rPr>
        <w:t>Tiltų pavadinimų informacinėms lentelėms pagaminti ir iškabinti</w:t>
      </w:r>
      <w:r w:rsidR="00CF3C07" w:rsidRPr="0014315C">
        <w:rPr>
          <w:rFonts w:ascii="Times New Roman" w:hAnsi="Times New Roman"/>
          <w:sz w:val="24"/>
          <w:szCs w:val="24"/>
        </w:rPr>
        <w:t xml:space="preserve"> bei meniniam įprasminimui.</w:t>
      </w:r>
    </w:p>
    <w:p w14:paraId="7672F1E8" w14:textId="159BA6BA" w:rsidR="005D6901" w:rsidRPr="0014315C" w:rsidRDefault="005D6901" w:rsidP="00CF3C07">
      <w:pPr>
        <w:pStyle w:val="Betarp"/>
        <w:ind w:firstLine="851"/>
        <w:jc w:val="both"/>
        <w:rPr>
          <w:rFonts w:ascii="Times New Roman" w:hAnsi="Times New Roman"/>
          <w:b/>
          <w:sz w:val="24"/>
          <w:szCs w:val="24"/>
        </w:rPr>
      </w:pPr>
      <w:r w:rsidRPr="0014315C">
        <w:rPr>
          <w:rFonts w:ascii="Times New Roman" w:hAnsi="Times New Roman"/>
          <w:b/>
          <w:sz w:val="24"/>
          <w:szCs w:val="24"/>
        </w:rPr>
        <w:t>4.Vykdytojai.</w:t>
      </w:r>
    </w:p>
    <w:p w14:paraId="32B7457F" w14:textId="77D24E6B" w:rsidR="005D6901" w:rsidRPr="0014315C" w:rsidRDefault="005D6901" w:rsidP="00CF3C07">
      <w:pPr>
        <w:pStyle w:val="Betarp"/>
        <w:ind w:firstLine="851"/>
        <w:jc w:val="both"/>
        <w:rPr>
          <w:rFonts w:ascii="Times New Roman" w:hAnsi="Times New Roman"/>
          <w:sz w:val="24"/>
          <w:szCs w:val="24"/>
        </w:rPr>
      </w:pPr>
      <w:r w:rsidRPr="0014315C">
        <w:rPr>
          <w:rFonts w:ascii="Times New Roman" w:hAnsi="Times New Roman"/>
          <w:sz w:val="24"/>
          <w:szCs w:val="24"/>
        </w:rPr>
        <w:t xml:space="preserve">Kretingos rajono savivaldybės </w:t>
      </w:r>
      <w:r w:rsidR="00747CD2" w:rsidRPr="0014315C">
        <w:rPr>
          <w:rFonts w:ascii="Times New Roman" w:hAnsi="Times New Roman"/>
          <w:sz w:val="24"/>
          <w:szCs w:val="24"/>
        </w:rPr>
        <w:t>administracija</w:t>
      </w:r>
      <w:r w:rsidRPr="0014315C">
        <w:rPr>
          <w:rFonts w:ascii="Times New Roman" w:hAnsi="Times New Roman"/>
          <w:sz w:val="24"/>
          <w:szCs w:val="24"/>
        </w:rPr>
        <w:t>.</w:t>
      </w:r>
    </w:p>
    <w:p w14:paraId="3BF1E87D" w14:textId="22B506A1" w:rsidR="005D6901" w:rsidRPr="0014315C" w:rsidRDefault="005D6901" w:rsidP="00CF3C07">
      <w:pPr>
        <w:pStyle w:val="Betarp"/>
        <w:ind w:firstLine="851"/>
        <w:jc w:val="both"/>
        <w:rPr>
          <w:rFonts w:ascii="Times New Roman" w:hAnsi="Times New Roman"/>
          <w:b/>
          <w:sz w:val="24"/>
          <w:szCs w:val="24"/>
        </w:rPr>
      </w:pPr>
      <w:r w:rsidRPr="0014315C">
        <w:rPr>
          <w:rFonts w:ascii="Times New Roman" w:hAnsi="Times New Roman"/>
          <w:b/>
          <w:sz w:val="24"/>
          <w:szCs w:val="24"/>
        </w:rPr>
        <w:t>5. Įvykdymo terminai.</w:t>
      </w:r>
    </w:p>
    <w:p w14:paraId="15CC12AD" w14:textId="56D9A612" w:rsidR="00D93330" w:rsidRPr="0014315C" w:rsidRDefault="00D93330" w:rsidP="00CF3C07">
      <w:pPr>
        <w:pStyle w:val="Betarp"/>
        <w:ind w:firstLine="851"/>
        <w:jc w:val="both"/>
        <w:rPr>
          <w:rFonts w:ascii="Times New Roman" w:hAnsi="Times New Roman"/>
          <w:bCs/>
          <w:sz w:val="24"/>
          <w:szCs w:val="24"/>
        </w:rPr>
      </w:pPr>
      <w:r w:rsidRPr="0014315C">
        <w:rPr>
          <w:rFonts w:ascii="Times New Roman" w:hAnsi="Times New Roman"/>
          <w:bCs/>
          <w:sz w:val="24"/>
          <w:szCs w:val="24"/>
        </w:rPr>
        <w:t>Savivaldybės tarybai priėmus sprendimą.</w:t>
      </w:r>
    </w:p>
    <w:p w14:paraId="6332FC78" w14:textId="77777777" w:rsidR="005D6901" w:rsidRPr="0014315C" w:rsidRDefault="005D6901" w:rsidP="00CF3C07">
      <w:pPr>
        <w:pStyle w:val="Betarp"/>
        <w:ind w:firstLine="851"/>
        <w:jc w:val="both"/>
        <w:rPr>
          <w:rFonts w:ascii="Times New Roman" w:hAnsi="Times New Roman"/>
          <w:b/>
          <w:sz w:val="24"/>
          <w:szCs w:val="24"/>
        </w:rPr>
      </w:pPr>
      <w:r w:rsidRPr="0014315C">
        <w:rPr>
          <w:rFonts w:ascii="Times New Roman" w:hAnsi="Times New Roman"/>
          <w:b/>
          <w:sz w:val="24"/>
          <w:szCs w:val="24"/>
        </w:rPr>
        <w:t>6. Finansavimo šaltiniai.</w:t>
      </w:r>
    </w:p>
    <w:p w14:paraId="360C6E19" w14:textId="2ACC512F" w:rsidR="005D6901" w:rsidRPr="0014315C" w:rsidRDefault="00747CD2" w:rsidP="00CF3C07">
      <w:pPr>
        <w:pStyle w:val="Betarp"/>
        <w:ind w:firstLine="851"/>
        <w:jc w:val="both"/>
        <w:rPr>
          <w:rFonts w:ascii="Times New Roman" w:hAnsi="Times New Roman"/>
          <w:sz w:val="24"/>
          <w:szCs w:val="24"/>
        </w:rPr>
      </w:pPr>
      <w:r w:rsidRPr="0014315C">
        <w:rPr>
          <w:rFonts w:ascii="Times New Roman" w:hAnsi="Times New Roman"/>
          <w:sz w:val="24"/>
          <w:szCs w:val="24"/>
        </w:rPr>
        <w:t xml:space="preserve">Kretingos </w:t>
      </w:r>
      <w:r w:rsidR="0056484B" w:rsidRPr="0014315C">
        <w:rPr>
          <w:rFonts w:ascii="Times New Roman" w:hAnsi="Times New Roman"/>
          <w:sz w:val="24"/>
          <w:szCs w:val="24"/>
        </w:rPr>
        <w:t xml:space="preserve">rajono </w:t>
      </w:r>
      <w:r w:rsidRPr="0014315C">
        <w:rPr>
          <w:rFonts w:ascii="Times New Roman" w:hAnsi="Times New Roman"/>
          <w:sz w:val="24"/>
          <w:szCs w:val="24"/>
        </w:rPr>
        <w:t>savivaldybės biudžeto</w:t>
      </w:r>
      <w:r w:rsidR="009C23A5" w:rsidRPr="0014315C">
        <w:rPr>
          <w:rFonts w:ascii="Times New Roman" w:hAnsi="Times New Roman"/>
          <w:sz w:val="24"/>
          <w:szCs w:val="24"/>
        </w:rPr>
        <w:t xml:space="preserve"> </w:t>
      </w:r>
      <w:r w:rsidRPr="0014315C">
        <w:rPr>
          <w:rFonts w:ascii="Times New Roman" w:hAnsi="Times New Roman"/>
          <w:sz w:val="24"/>
          <w:szCs w:val="24"/>
        </w:rPr>
        <w:t>lėšos</w:t>
      </w:r>
      <w:r w:rsidR="005D6901" w:rsidRPr="0014315C">
        <w:rPr>
          <w:rFonts w:ascii="Times New Roman" w:hAnsi="Times New Roman"/>
          <w:sz w:val="24"/>
          <w:szCs w:val="24"/>
        </w:rPr>
        <w:t>.</w:t>
      </w:r>
    </w:p>
    <w:p w14:paraId="15E87B25" w14:textId="3B022848" w:rsidR="005D6901" w:rsidRPr="0014315C" w:rsidRDefault="005D6901" w:rsidP="00CF3C07">
      <w:pPr>
        <w:pStyle w:val="Betarp"/>
        <w:ind w:firstLine="851"/>
        <w:jc w:val="both"/>
        <w:rPr>
          <w:rFonts w:ascii="Times New Roman" w:hAnsi="Times New Roman"/>
          <w:sz w:val="24"/>
          <w:szCs w:val="24"/>
        </w:rPr>
      </w:pPr>
      <w:r w:rsidRPr="0014315C">
        <w:rPr>
          <w:rFonts w:ascii="Times New Roman" w:hAnsi="Times New Roman"/>
          <w:b/>
          <w:sz w:val="24"/>
          <w:szCs w:val="24"/>
        </w:rPr>
        <w:t>7. Teisės akto projekto antikorupcinio vertinimo išvada.</w:t>
      </w:r>
    </w:p>
    <w:p w14:paraId="12C8E78D" w14:textId="77777777" w:rsidR="005D6901" w:rsidRPr="0014315C" w:rsidRDefault="005D6901" w:rsidP="00CF3C07">
      <w:pPr>
        <w:pStyle w:val="Betarp"/>
        <w:ind w:firstLine="851"/>
        <w:jc w:val="both"/>
        <w:rPr>
          <w:rFonts w:ascii="Times New Roman" w:hAnsi="Times New Roman"/>
          <w:sz w:val="24"/>
          <w:szCs w:val="24"/>
        </w:rPr>
      </w:pPr>
      <w:r w:rsidRPr="0014315C">
        <w:rPr>
          <w:rFonts w:ascii="Times New Roman" w:hAnsi="Times New Roman"/>
          <w:sz w:val="24"/>
          <w:szCs w:val="24"/>
        </w:rPr>
        <w:t>Teisės aktų projektų antikorupcinio vertinimo taisyklėse antikorupcinis vertinimas nenumatytas.</w:t>
      </w:r>
    </w:p>
    <w:p w14:paraId="4067CD09" w14:textId="4DC5C046" w:rsidR="005D6901" w:rsidRPr="0014315C" w:rsidRDefault="005D6901" w:rsidP="00CF3C07">
      <w:pPr>
        <w:pStyle w:val="Betarp"/>
        <w:ind w:firstLine="851"/>
        <w:jc w:val="both"/>
        <w:rPr>
          <w:rFonts w:ascii="Times New Roman" w:hAnsi="Times New Roman"/>
          <w:b/>
          <w:sz w:val="24"/>
          <w:szCs w:val="24"/>
        </w:rPr>
      </w:pPr>
      <w:r w:rsidRPr="0014315C">
        <w:rPr>
          <w:rFonts w:ascii="Times New Roman" w:hAnsi="Times New Roman"/>
          <w:b/>
          <w:sz w:val="24"/>
          <w:szCs w:val="24"/>
        </w:rPr>
        <w:t>8. Autorius ar autorių grupės.</w:t>
      </w:r>
    </w:p>
    <w:p w14:paraId="11917892" w14:textId="01237E77" w:rsidR="00242C0D" w:rsidRPr="0014315C" w:rsidRDefault="00C652F2" w:rsidP="00CF3C07">
      <w:pPr>
        <w:pStyle w:val="Betarp"/>
        <w:ind w:firstLine="851"/>
        <w:jc w:val="both"/>
        <w:rPr>
          <w:rFonts w:ascii="Times New Roman" w:hAnsi="Times New Roman"/>
          <w:sz w:val="24"/>
          <w:szCs w:val="24"/>
        </w:rPr>
      </w:pPr>
      <w:r w:rsidRPr="0014315C">
        <w:rPr>
          <w:rFonts w:ascii="Times New Roman" w:hAnsi="Times New Roman"/>
          <w:sz w:val="24"/>
          <w:szCs w:val="24"/>
        </w:rPr>
        <w:t>Kretingos</w:t>
      </w:r>
      <w:r w:rsidR="000C208A" w:rsidRPr="0014315C">
        <w:rPr>
          <w:rFonts w:ascii="Times New Roman" w:hAnsi="Times New Roman"/>
          <w:sz w:val="24"/>
          <w:szCs w:val="24"/>
        </w:rPr>
        <w:t xml:space="preserve"> </w:t>
      </w:r>
      <w:r w:rsidRPr="0014315C">
        <w:rPr>
          <w:rFonts w:ascii="Times New Roman" w:hAnsi="Times New Roman"/>
          <w:sz w:val="24"/>
          <w:szCs w:val="24"/>
        </w:rPr>
        <w:t>miesto</w:t>
      </w:r>
      <w:r w:rsidR="005D6901" w:rsidRPr="0014315C">
        <w:rPr>
          <w:rFonts w:ascii="Times New Roman" w:hAnsi="Times New Roman"/>
          <w:sz w:val="24"/>
          <w:szCs w:val="24"/>
        </w:rPr>
        <w:t xml:space="preserve"> seniūnijos </w:t>
      </w:r>
      <w:r w:rsidR="00E834DA" w:rsidRPr="0014315C">
        <w:rPr>
          <w:rFonts w:ascii="Times New Roman" w:hAnsi="Times New Roman"/>
          <w:sz w:val="24"/>
          <w:szCs w:val="24"/>
        </w:rPr>
        <w:t>seniūno pavaduotoja Alma Patamsienė</w:t>
      </w:r>
      <w:r w:rsidR="00242C0D" w:rsidRPr="0014315C">
        <w:rPr>
          <w:rFonts w:ascii="Times New Roman" w:hAnsi="Times New Roman"/>
          <w:sz w:val="24"/>
          <w:szCs w:val="24"/>
        </w:rPr>
        <w:t>.</w:t>
      </w:r>
    </w:p>
    <w:sectPr w:rsidR="00242C0D" w:rsidRPr="0014315C" w:rsidSect="00A560E0">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E203" w14:textId="77777777" w:rsidR="001752EF" w:rsidRDefault="001752EF">
      <w:pPr>
        <w:spacing w:after="0" w:line="240" w:lineRule="auto"/>
      </w:pPr>
      <w:r>
        <w:separator/>
      </w:r>
    </w:p>
  </w:endnote>
  <w:endnote w:type="continuationSeparator" w:id="0">
    <w:p w14:paraId="41AA49D1" w14:textId="77777777" w:rsidR="001752EF" w:rsidRDefault="0017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74BC" w14:textId="77777777" w:rsidR="001752EF" w:rsidRDefault="001752EF">
      <w:pPr>
        <w:spacing w:after="0" w:line="240" w:lineRule="auto"/>
      </w:pPr>
      <w:r>
        <w:separator/>
      </w:r>
    </w:p>
  </w:footnote>
  <w:footnote w:type="continuationSeparator" w:id="0">
    <w:p w14:paraId="71B5D636" w14:textId="77777777" w:rsidR="001752EF" w:rsidRDefault="0017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BE4A" w14:textId="09840F9E" w:rsidR="00A560E0" w:rsidRPr="00DB250D" w:rsidRDefault="00DB250D" w:rsidP="00DB250D">
    <w:pPr>
      <w:pStyle w:val="Antrats"/>
      <w:jc w:val="right"/>
      <w:rPr>
        <w:rFonts w:ascii="Times New Roman" w:hAnsi="Times New Roman"/>
        <w:b/>
        <w:bCs/>
        <w:sz w:val="24"/>
        <w:szCs w:val="24"/>
      </w:rPr>
    </w:pPr>
    <w:r w:rsidRPr="00DB250D">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6336" w14:textId="6F9AD220" w:rsidR="00DB250D" w:rsidRPr="00DB250D" w:rsidRDefault="00DB250D" w:rsidP="00DB250D">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12F2"/>
    <w:multiLevelType w:val="multilevel"/>
    <w:tmpl w:val="38D815D4"/>
    <w:lvl w:ilvl="0">
      <w:start w:val="1"/>
      <w:numFmt w:val="decimal"/>
      <w:lvlText w:val="%1."/>
      <w:lvlJc w:val="left"/>
      <w:pPr>
        <w:ind w:left="360" w:hanging="360"/>
      </w:pPr>
      <w:rPr>
        <w:rFonts w:cs="Times New Roman" w:hint="default"/>
      </w:rPr>
    </w:lvl>
    <w:lvl w:ilvl="1">
      <w:start w:val="1"/>
      <w:numFmt w:val="decimal"/>
      <w:lvlText w:val="%1.%2."/>
      <w:lvlJc w:val="left"/>
      <w:pPr>
        <w:ind w:left="1380" w:hanging="3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1"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2E564DF7"/>
    <w:multiLevelType w:val="hybridMultilevel"/>
    <w:tmpl w:val="2A02D58E"/>
    <w:lvl w:ilvl="0" w:tplc="2A98730C">
      <w:start w:val="1"/>
      <w:numFmt w:val="decimal"/>
      <w:lvlText w:val="%1."/>
      <w:lvlJc w:val="left"/>
      <w:pPr>
        <w:ind w:left="1211" w:hanging="360"/>
      </w:pPr>
      <w:rPr>
        <w:rFonts w:hint="default"/>
        <w:b/>
        <w:bCs/>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56220F8A"/>
    <w:multiLevelType w:val="hybridMultilevel"/>
    <w:tmpl w:val="14CE9410"/>
    <w:lvl w:ilvl="0" w:tplc="6E1A5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06225A7"/>
    <w:multiLevelType w:val="hybridMultilevel"/>
    <w:tmpl w:val="2F1EE5F8"/>
    <w:lvl w:ilvl="0" w:tplc="6090E4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00087661">
    <w:abstractNumId w:val="1"/>
  </w:num>
  <w:num w:numId="2" w16cid:durableId="1816755425">
    <w:abstractNumId w:val="4"/>
  </w:num>
  <w:num w:numId="3" w16cid:durableId="2141531635">
    <w:abstractNumId w:val="2"/>
  </w:num>
  <w:num w:numId="4" w16cid:durableId="1003894589">
    <w:abstractNumId w:val="0"/>
  </w:num>
  <w:num w:numId="5" w16cid:durableId="5332716">
    <w:abstractNumId w:val="3"/>
  </w:num>
  <w:num w:numId="6" w16cid:durableId="1124234147">
    <w:abstractNumId w:val="5"/>
  </w:num>
  <w:num w:numId="7" w16cid:durableId="952519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E5"/>
    <w:rsid w:val="00011850"/>
    <w:rsid w:val="000124A3"/>
    <w:rsid w:val="000572FA"/>
    <w:rsid w:val="000679DB"/>
    <w:rsid w:val="00092F54"/>
    <w:rsid w:val="00097873"/>
    <w:rsid w:val="000A36AA"/>
    <w:rsid w:val="000A3E23"/>
    <w:rsid w:val="000A3F05"/>
    <w:rsid w:val="000B4B5E"/>
    <w:rsid w:val="000C2018"/>
    <w:rsid w:val="000C208A"/>
    <w:rsid w:val="000E4176"/>
    <w:rsid w:val="0011024C"/>
    <w:rsid w:val="00135C5D"/>
    <w:rsid w:val="00135FBD"/>
    <w:rsid w:val="0013671D"/>
    <w:rsid w:val="001370D5"/>
    <w:rsid w:val="001409C8"/>
    <w:rsid w:val="0014315C"/>
    <w:rsid w:val="001752EF"/>
    <w:rsid w:val="001830CA"/>
    <w:rsid w:val="00183149"/>
    <w:rsid w:val="0019292E"/>
    <w:rsid w:val="0019388C"/>
    <w:rsid w:val="001D6824"/>
    <w:rsid w:val="001E5DDD"/>
    <w:rsid w:val="001F1065"/>
    <w:rsid w:val="001F7378"/>
    <w:rsid w:val="002017C3"/>
    <w:rsid w:val="00204533"/>
    <w:rsid w:val="00234B4A"/>
    <w:rsid w:val="00242C0D"/>
    <w:rsid w:val="00256CA2"/>
    <w:rsid w:val="0029663E"/>
    <w:rsid w:val="002C7DB2"/>
    <w:rsid w:val="002D2887"/>
    <w:rsid w:val="00315E7A"/>
    <w:rsid w:val="00335866"/>
    <w:rsid w:val="0036173C"/>
    <w:rsid w:val="0036315A"/>
    <w:rsid w:val="0038165C"/>
    <w:rsid w:val="00384B72"/>
    <w:rsid w:val="003A4DEC"/>
    <w:rsid w:val="003B01C6"/>
    <w:rsid w:val="003C7A5A"/>
    <w:rsid w:val="0040400D"/>
    <w:rsid w:val="00410A47"/>
    <w:rsid w:val="004148E0"/>
    <w:rsid w:val="00415148"/>
    <w:rsid w:val="00445567"/>
    <w:rsid w:val="00446858"/>
    <w:rsid w:val="00457946"/>
    <w:rsid w:val="0046573E"/>
    <w:rsid w:val="00481054"/>
    <w:rsid w:val="0049487C"/>
    <w:rsid w:val="00496485"/>
    <w:rsid w:val="004A6436"/>
    <w:rsid w:val="004B3C35"/>
    <w:rsid w:val="004B6A85"/>
    <w:rsid w:val="004D4FAD"/>
    <w:rsid w:val="004D681F"/>
    <w:rsid w:val="005062C8"/>
    <w:rsid w:val="00517930"/>
    <w:rsid w:val="00546AEA"/>
    <w:rsid w:val="005627F5"/>
    <w:rsid w:val="0056484B"/>
    <w:rsid w:val="00571362"/>
    <w:rsid w:val="0058047F"/>
    <w:rsid w:val="00590330"/>
    <w:rsid w:val="00591E99"/>
    <w:rsid w:val="005A490D"/>
    <w:rsid w:val="005C2114"/>
    <w:rsid w:val="005C5D68"/>
    <w:rsid w:val="005D33C0"/>
    <w:rsid w:val="005D4138"/>
    <w:rsid w:val="005D6901"/>
    <w:rsid w:val="005E3828"/>
    <w:rsid w:val="006003E9"/>
    <w:rsid w:val="006206EF"/>
    <w:rsid w:val="0062588A"/>
    <w:rsid w:val="006343C6"/>
    <w:rsid w:val="00643D92"/>
    <w:rsid w:val="00656B6A"/>
    <w:rsid w:val="006835FC"/>
    <w:rsid w:val="006A1C96"/>
    <w:rsid w:val="006C667B"/>
    <w:rsid w:val="006E5631"/>
    <w:rsid w:val="00726271"/>
    <w:rsid w:val="00747CD2"/>
    <w:rsid w:val="00793E54"/>
    <w:rsid w:val="007A645F"/>
    <w:rsid w:val="007A66FC"/>
    <w:rsid w:val="007B0EEA"/>
    <w:rsid w:val="007B2EE6"/>
    <w:rsid w:val="007B72ED"/>
    <w:rsid w:val="007C4758"/>
    <w:rsid w:val="007E3D61"/>
    <w:rsid w:val="007F2DC5"/>
    <w:rsid w:val="007F3E97"/>
    <w:rsid w:val="008130A5"/>
    <w:rsid w:val="008133C8"/>
    <w:rsid w:val="00821DF5"/>
    <w:rsid w:val="00850108"/>
    <w:rsid w:val="0087069E"/>
    <w:rsid w:val="008761E4"/>
    <w:rsid w:val="00877318"/>
    <w:rsid w:val="0089396A"/>
    <w:rsid w:val="008A2D2B"/>
    <w:rsid w:val="008A4232"/>
    <w:rsid w:val="008B4D34"/>
    <w:rsid w:val="008B5475"/>
    <w:rsid w:val="008E650A"/>
    <w:rsid w:val="00905FAA"/>
    <w:rsid w:val="00914FE9"/>
    <w:rsid w:val="00940B72"/>
    <w:rsid w:val="00946A04"/>
    <w:rsid w:val="00966271"/>
    <w:rsid w:val="00967344"/>
    <w:rsid w:val="00975598"/>
    <w:rsid w:val="00981ECD"/>
    <w:rsid w:val="009B52D1"/>
    <w:rsid w:val="009C23A5"/>
    <w:rsid w:val="009D621B"/>
    <w:rsid w:val="009F3107"/>
    <w:rsid w:val="00A1499E"/>
    <w:rsid w:val="00A55A97"/>
    <w:rsid w:val="00A560E0"/>
    <w:rsid w:val="00A5680B"/>
    <w:rsid w:val="00A83A60"/>
    <w:rsid w:val="00A853E6"/>
    <w:rsid w:val="00AC414B"/>
    <w:rsid w:val="00AD3035"/>
    <w:rsid w:val="00B13F84"/>
    <w:rsid w:val="00B17905"/>
    <w:rsid w:val="00B20C9D"/>
    <w:rsid w:val="00B4461E"/>
    <w:rsid w:val="00B8288D"/>
    <w:rsid w:val="00BA53E0"/>
    <w:rsid w:val="00BB1AA1"/>
    <w:rsid w:val="00BC455C"/>
    <w:rsid w:val="00BE725C"/>
    <w:rsid w:val="00C2078B"/>
    <w:rsid w:val="00C50229"/>
    <w:rsid w:val="00C52BF3"/>
    <w:rsid w:val="00C53A62"/>
    <w:rsid w:val="00C560DB"/>
    <w:rsid w:val="00C652F2"/>
    <w:rsid w:val="00CA7BA9"/>
    <w:rsid w:val="00CA7F46"/>
    <w:rsid w:val="00CF3C07"/>
    <w:rsid w:val="00D07C78"/>
    <w:rsid w:val="00D1593D"/>
    <w:rsid w:val="00D465D2"/>
    <w:rsid w:val="00D541BD"/>
    <w:rsid w:val="00D62D67"/>
    <w:rsid w:val="00D71C2A"/>
    <w:rsid w:val="00D71CB8"/>
    <w:rsid w:val="00D7234B"/>
    <w:rsid w:val="00D924E1"/>
    <w:rsid w:val="00D93330"/>
    <w:rsid w:val="00DB250D"/>
    <w:rsid w:val="00DB4BD7"/>
    <w:rsid w:val="00DC6756"/>
    <w:rsid w:val="00DD74CD"/>
    <w:rsid w:val="00DE2A45"/>
    <w:rsid w:val="00DE5DCD"/>
    <w:rsid w:val="00E0471B"/>
    <w:rsid w:val="00E56E5F"/>
    <w:rsid w:val="00E60E8C"/>
    <w:rsid w:val="00E657C6"/>
    <w:rsid w:val="00E65AA4"/>
    <w:rsid w:val="00E834DA"/>
    <w:rsid w:val="00EA2924"/>
    <w:rsid w:val="00EB4B79"/>
    <w:rsid w:val="00EC1344"/>
    <w:rsid w:val="00EC1E0C"/>
    <w:rsid w:val="00EE27A5"/>
    <w:rsid w:val="00EE2895"/>
    <w:rsid w:val="00EF52E5"/>
    <w:rsid w:val="00F3251F"/>
    <w:rsid w:val="00F46F9A"/>
    <w:rsid w:val="00F626BA"/>
    <w:rsid w:val="00F6618E"/>
    <w:rsid w:val="00F7084C"/>
    <w:rsid w:val="00F81831"/>
    <w:rsid w:val="00F9362B"/>
    <w:rsid w:val="00FA22D8"/>
    <w:rsid w:val="00FB38F0"/>
    <w:rsid w:val="00FB4536"/>
    <w:rsid w:val="00FC3FDA"/>
    <w:rsid w:val="00FD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BD6C"/>
  <w15:docId w15:val="{5AD00F6E-C188-4B8D-A9C2-C3A60023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customStyle="1" w:styleId="bodytext">
    <w:name w:val="bodytext"/>
    <w:basedOn w:val="prastasis"/>
    <w:uiPriority w:val="99"/>
    <w:rsid w:val="00E0471B"/>
    <w:pPr>
      <w:spacing w:before="100" w:beforeAutospacing="1" w:after="100" w:afterAutospacing="1"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A560E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560E0"/>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A55A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5A97"/>
    <w:rPr>
      <w:rFonts w:ascii="Tahoma" w:eastAsia="Calibri" w:hAnsi="Tahoma" w:cs="Tahoma"/>
      <w:sz w:val="16"/>
      <w:szCs w:val="16"/>
      <w:lang w:val="lt-LT"/>
    </w:rPr>
  </w:style>
  <w:style w:type="character" w:styleId="Komentaronuoroda">
    <w:name w:val="annotation reference"/>
    <w:basedOn w:val="Numatytasispastraiposriftas"/>
    <w:uiPriority w:val="99"/>
    <w:semiHidden/>
    <w:unhideWhenUsed/>
    <w:rsid w:val="00DB250D"/>
    <w:rPr>
      <w:sz w:val="16"/>
      <w:szCs w:val="16"/>
    </w:rPr>
  </w:style>
  <w:style w:type="paragraph" w:styleId="Komentarotekstas">
    <w:name w:val="annotation text"/>
    <w:basedOn w:val="prastasis"/>
    <w:link w:val="KomentarotekstasDiagrama"/>
    <w:uiPriority w:val="99"/>
    <w:semiHidden/>
    <w:unhideWhenUsed/>
    <w:rsid w:val="00DB25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250D"/>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B250D"/>
    <w:rPr>
      <w:b/>
      <w:bCs/>
    </w:rPr>
  </w:style>
  <w:style w:type="character" w:customStyle="1" w:styleId="KomentarotemaDiagrama">
    <w:name w:val="Komentaro tema Diagrama"/>
    <w:basedOn w:val="KomentarotekstasDiagrama"/>
    <w:link w:val="Komentarotema"/>
    <w:uiPriority w:val="99"/>
    <w:semiHidden/>
    <w:rsid w:val="00DB250D"/>
    <w:rPr>
      <w:rFonts w:ascii="Calibri" w:eastAsia="Calibri" w:hAnsi="Calibri" w:cs="Times New Roman"/>
      <w:b/>
      <w:bCs/>
      <w:sz w:val="20"/>
      <w:szCs w:val="20"/>
      <w:lang w:val="lt-LT"/>
    </w:rPr>
  </w:style>
  <w:style w:type="paragraph" w:styleId="Pavadinimas">
    <w:name w:val="Title"/>
    <w:basedOn w:val="prastasis"/>
    <w:link w:val="PavadinimasDiagrama"/>
    <w:qFormat/>
    <w:rsid w:val="00135FBD"/>
    <w:pPr>
      <w:spacing w:after="0" w:line="240" w:lineRule="auto"/>
      <w:jc w:val="center"/>
    </w:pPr>
    <w:rPr>
      <w:rFonts w:ascii="Times New Roman" w:eastAsia="Times New Roman" w:hAnsi="Times New Roman"/>
      <w:b/>
      <w:sz w:val="24"/>
      <w:szCs w:val="20"/>
      <w:lang w:eastAsia="zh-CN"/>
    </w:rPr>
  </w:style>
  <w:style w:type="character" w:customStyle="1" w:styleId="PavadinimasDiagrama">
    <w:name w:val="Pavadinimas Diagrama"/>
    <w:basedOn w:val="Numatytasispastraiposriftas"/>
    <w:link w:val="Pavadinimas"/>
    <w:rsid w:val="00135FBD"/>
    <w:rPr>
      <w:rFonts w:ascii="Times New Roman" w:eastAsia="Times New Roman" w:hAnsi="Times New Roman" w:cs="Times New Roman"/>
      <w:b/>
      <w:sz w:val="24"/>
      <w:szCs w:val="20"/>
      <w:lang w:val="lt-LT" w:eastAsia="zh-CN"/>
    </w:rPr>
  </w:style>
  <w:style w:type="paragraph" w:styleId="Pagrindinistekstas">
    <w:name w:val="Body Text"/>
    <w:basedOn w:val="prastasis"/>
    <w:link w:val="PagrindinistekstasDiagrama"/>
    <w:rsid w:val="00135FBD"/>
    <w:pPr>
      <w:spacing w:after="0" w:line="240" w:lineRule="auto"/>
      <w:jc w:val="both"/>
    </w:pPr>
    <w:rPr>
      <w:rFonts w:ascii="Times New Roman" w:eastAsia="Times New Roman" w:hAnsi="Times New Roman"/>
      <w:sz w:val="24"/>
      <w:szCs w:val="20"/>
      <w:lang w:eastAsia="zh-CN"/>
    </w:rPr>
  </w:style>
  <w:style w:type="character" w:customStyle="1" w:styleId="PagrindinistekstasDiagrama">
    <w:name w:val="Pagrindinis tekstas Diagrama"/>
    <w:basedOn w:val="Numatytasispastraiposriftas"/>
    <w:link w:val="Pagrindinistekstas"/>
    <w:rsid w:val="00135FBD"/>
    <w:rPr>
      <w:rFonts w:ascii="Times New Roman" w:eastAsia="Times New Roman" w:hAnsi="Times New Roman" w:cs="Times New Roman"/>
      <w:sz w:val="24"/>
      <w:szCs w:val="20"/>
      <w:lang w:val="lt-LT" w:eastAsia="zh-CN"/>
    </w:rPr>
  </w:style>
  <w:style w:type="paragraph" w:styleId="prastasiniatinklio">
    <w:name w:val="Normal (Web)"/>
    <w:basedOn w:val="prastasis"/>
    <w:rsid w:val="00135FBD"/>
    <w:pPr>
      <w:spacing w:before="100" w:beforeAutospacing="1" w:after="100" w:afterAutospacing="1" w:line="240" w:lineRule="auto"/>
    </w:pPr>
    <w:rPr>
      <w:rFonts w:ascii="Times New Roman" w:eastAsia="Times New Roman" w:hAnsi="Times New Roman"/>
      <w:sz w:val="24"/>
      <w:szCs w:val="24"/>
      <w:lang w:val="en-US"/>
    </w:rPr>
  </w:style>
  <w:style w:type="character" w:styleId="Grietas">
    <w:name w:val="Strong"/>
    <w:basedOn w:val="Numatytasispastraiposriftas"/>
    <w:uiPriority w:val="22"/>
    <w:qFormat/>
    <w:rsid w:val="00242C0D"/>
    <w:rPr>
      <w:b/>
      <w:bCs/>
    </w:rPr>
  </w:style>
  <w:style w:type="paragraph" w:styleId="Sraopastraipa">
    <w:name w:val="List Paragraph"/>
    <w:basedOn w:val="prastasis"/>
    <w:uiPriority w:val="34"/>
    <w:qFormat/>
    <w:rsid w:val="00580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93033">
      <w:bodyDiv w:val="1"/>
      <w:marLeft w:val="0"/>
      <w:marRight w:val="0"/>
      <w:marTop w:val="0"/>
      <w:marBottom w:val="0"/>
      <w:divBdr>
        <w:top w:val="none" w:sz="0" w:space="0" w:color="auto"/>
        <w:left w:val="none" w:sz="0" w:space="0" w:color="auto"/>
        <w:bottom w:val="none" w:sz="0" w:space="0" w:color="auto"/>
        <w:right w:val="none" w:sz="0" w:space="0" w:color="auto"/>
      </w:divBdr>
    </w:div>
    <w:div w:id="210779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69C1-52B2-431F-8133-727B783B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3094</Words>
  <Characters>1764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tadas.pilelis@gmail.com</cp:lastModifiedBy>
  <cp:revision>2</cp:revision>
  <cp:lastPrinted>2022-06-16T05:45:00Z</cp:lastPrinted>
  <dcterms:created xsi:type="dcterms:W3CDTF">2022-11-13T13:28:00Z</dcterms:created>
  <dcterms:modified xsi:type="dcterms:W3CDTF">2022-11-13T13:28:00Z</dcterms:modified>
</cp:coreProperties>
</file>