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60D7F" w14:textId="77777777" w:rsidR="00DB60DA" w:rsidRPr="00DB60DA" w:rsidRDefault="00DB60DA" w:rsidP="000C01EF">
      <w:pPr>
        <w:spacing w:after="0" w:line="240" w:lineRule="auto"/>
        <w:ind w:left="4962"/>
        <w:rPr>
          <w:rFonts w:ascii="Times New Roman" w:eastAsia="Times New Roman" w:hAnsi="Times New Roman" w:cs="Times New Roman"/>
          <w:sz w:val="24"/>
          <w:szCs w:val="24"/>
          <w:lang w:val="lt-LT"/>
        </w:rPr>
      </w:pPr>
      <w:bookmarkStart w:id="0" w:name="_GoBack"/>
      <w:bookmarkEnd w:id="0"/>
      <w:r w:rsidRPr="00DB60DA">
        <w:rPr>
          <w:rFonts w:ascii="Times New Roman" w:eastAsia="Times New Roman" w:hAnsi="Times New Roman" w:cs="Times New Roman"/>
          <w:sz w:val="24"/>
          <w:szCs w:val="24"/>
          <w:lang w:val="lt-LT"/>
        </w:rPr>
        <w:t>PATVIRTINTA</w:t>
      </w:r>
    </w:p>
    <w:p w14:paraId="75E0A1A5" w14:textId="77777777" w:rsidR="00DB60DA" w:rsidRPr="00DB60DA" w:rsidRDefault="00DB60DA" w:rsidP="000C01EF">
      <w:pPr>
        <w:spacing w:after="0" w:line="240" w:lineRule="auto"/>
        <w:ind w:left="4962"/>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 xml:space="preserve">Kretingos rajono savivaldybės tarybos </w:t>
      </w:r>
    </w:p>
    <w:p w14:paraId="45A625FC" w14:textId="77777777" w:rsidR="00DB60DA" w:rsidRPr="00DB60DA" w:rsidRDefault="00DB60DA" w:rsidP="000C01EF">
      <w:pPr>
        <w:spacing w:after="0" w:line="240" w:lineRule="auto"/>
        <w:ind w:left="4962"/>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2015 m. birželio 25 d. sprendimu Nr. T2-211</w:t>
      </w:r>
    </w:p>
    <w:p w14:paraId="120C15E2" w14:textId="77777777" w:rsidR="00DB60DA" w:rsidRPr="00DB60DA" w:rsidRDefault="00DB60DA" w:rsidP="000C01EF">
      <w:pPr>
        <w:spacing w:after="0" w:line="240" w:lineRule="auto"/>
        <w:ind w:left="4962"/>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(Kretingos rajono savivaldybės tarybos</w:t>
      </w:r>
    </w:p>
    <w:p w14:paraId="74B030B4" w14:textId="77777777" w:rsidR="00DB60DA" w:rsidRPr="00DB60DA" w:rsidRDefault="00DB60DA" w:rsidP="000C01EF">
      <w:pPr>
        <w:spacing w:after="0" w:line="240" w:lineRule="auto"/>
        <w:ind w:left="4962"/>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2021 m. gegužės     d. sprendimo Nr. T2-   redakcija)</w:t>
      </w:r>
    </w:p>
    <w:p w14:paraId="26494CAC" w14:textId="77777777" w:rsidR="00DB60DA" w:rsidRPr="00DB60DA" w:rsidRDefault="00DB60DA" w:rsidP="000C01EF">
      <w:pPr>
        <w:spacing w:after="0" w:line="240" w:lineRule="auto"/>
        <w:rPr>
          <w:rFonts w:ascii="Times New Roman" w:eastAsia="Times New Roman" w:hAnsi="Times New Roman" w:cs="Times New Roman"/>
          <w:sz w:val="24"/>
          <w:szCs w:val="24"/>
          <w:lang w:val="lt-LT"/>
        </w:rPr>
      </w:pPr>
    </w:p>
    <w:p w14:paraId="650F2FE2" w14:textId="77777777" w:rsidR="00DB60DA" w:rsidRPr="00DB60DA" w:rsidRDefault="00DB60DA" w:rsidP="000C01EF">
      <w:pPr>
        <w:spacing w:after="0" w:line="240" w:lineRule="auto"/>
        <w:jc w:val="center"/>
        <w:rPr>
          <w:rFonts w:ascii="Times New Roman" w:eastAsia="Times New Roman" w:hAnsi="Times New Roman" w:cs="Times New Roman"/>
          <w:b/>
          <w:bCs/>
          <w:sz w:val="24"/>
          <w:szCs w:val="24"/>
          <w:lang w:val="lt-LT"/>
        </w:rPr>
      </w:pPr>
      <w:r w:rsidRPr="00DB60DA">
        <w:rPr>
          <w:rFonts w:ascii="Times New Roman" w:eastAsia="Times New Roman" w:hAnsi="Times New Roman" w:cs="Times New Roman"/>
          <w:b/>
          <w:bCs/>
          <w:sz w:val="24"/>
          <w:szCs w:val="24"/>
          <w:lang w:val="lt-LT"/>
        </w:rPr>
        <w:t xml:space="preserve">KRETINGOS RAJONO SAVIVALDYBĖS KONTROLĖS IR AUDITO TARNYBOS </w:t>
      </w:r>
    </w:p>
    <w:p w14:paraId="12ACE34C" w14:textId="77777777" w:rsidR="00DB60DA" w:rsidRPr="00DB60DA" w:rsidRDefault="00DB60DA" w:rsidP="000C01EF">
      <w:pPr>
        <w:keepNext/>
        <w:spacing w:after="0" w:line="240" w:lineRule="auto"/>
        <w:jc w:val="center"/>
        <w:outlineLvl w:val="0"/>
        <w:rPr>
          <w:rFonts w:ascii="Times New Roman" w:eastAsia="Times New Roman" w:hAnsi="Times New Roman" w:cs="Times New Roman"/>
          <w:b/>
          <w:bCs/>
          <w:sz w:val="24"/>
          <w:szCs w:val="24"/>
          <w:lang w:val="lt-LT"/>
        </w:rPr>
      </w:pPr>
      <w:r w:rsidRPr="00DB60DA">
        <w:rPr>
          <w:rFonts w:ascii="Times New Roman" w:eastAsia="Times New Roman" w:hAnsi="Times New Roman" w:cs="Times New Roman"/>
          <w:b/>
          <w:bCs/>
          <w:sz w:val="24"/>
          <w:szCs w:val="24"/>
          <w:lang w:val="lt-LT"/>
        </w:rPr>
        <w:t>VEIKLOS NUOSTATAI</w:t>
      </w:r>
    </w:p>
    <w:p w14:paraId="0D988732" w14:textId="77777777" w:rsidR="00DB60DA" w:rsidRPr="00DB60DA" w:rsidRDefault="00DB60DA" w:rsidP="000C01EF">
      <w:pPr>
        <w:spacing w:after="0" w:line="240" w:lineRule="auto"/>
        <w:rPr>
          <w:rFonts w:ascii="Times New Roman" w:eastAsia="Times New Roman" w:hAnsi="Times New Roman" w:cs="Times New Roman"/>
          <w:b/>
          <w:bCs/>
          <w:sz w:val="24"/>
          <w:szCs w:val="24"/>
          <w:lang w:val="lt-LT"/>
        </w:rPr>
      </w:pPr>
    </w:p>
    <w:p w14:paraId="2F873F90" w14:textId="77777777" w:rsidR="00DB60DA" w:rsidRPr="00DB60DA" w:rsidRDefault="00DB60DA" w:rsidP="000C01EF">
      <w:pPr>
        <w:keepNext/>
        <w:spacing w:after="0" w:line="240" w:lineRule="auto"/>
        <w:jc w:val="center"/>
        <w:outlineLvl w:val="0"/>
        <w:rPr>
          <w:rFonts w:ascii="Times New Roman" w:eastAsia="Times New Roman" w:hAnsi="Times New Roman" w:cs="Times New Roman"/>
          <w:b/>
          <w:bCs/>
          <w:sz w:val="24"/>
          <w:szCs w:val="24"/>
          <w:lang w:val="lt-LT"/>
        </w:rPr>
      </w:pPr>
      <w:r w:rsidRPr="00DB60DA">
        <w:rPr>
          <w:rFonts w:ascii="Times New Roman" w:eastAsia="Times New Roman" w:hAnsi="Times New Roman" w:cs="Times New Roman"/>
          <w:b/>
          <w:bCs/>
          <w:sz w:val="24"/>
          <w:szCs w:val="24"/>
          <w:lang w:val="lt-LT"/>
        </w:rPr>
        <w:t>I. BENDROSIOS NUOSTATOS</w:t>
      </w:r>
    </w:p>
    <w:p w14:paraId="729E4C34" w14:textId="77777777" w:rsidR="00DB60DA" w:rsidRPr="00DB60DA" w:rsidRDefault="00DB60DA" w:rsidP="000C01EF">
      <w:pPr>
        <w:spacing w:after="0" w:line="240" w:lineRule="auto"/>
        <w:rPr>
          <w:rFonts w:ascii="Times New Roman" w:eastAsia="Times New Roman" w:hAnsi="Times New Roman" w:cs="Times New Roman"/>
          <w:sz w:val="24"/>
          <w:szCs w:val="24"/>
          <w:lang w:val="lt-LT"/>
        </w:rPr>
      </w:pPr>
    </w:p>
    <w:p w14:paraId="3DDE5F60" w14:textId="74A873B0" w:rsidR="00DB60DA" w:rsidRPr="00DB60DA" w:rsidRDefault="00DB60DA" w:rsidP="000C01E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Kretingos rajono savivaldybės kontrolės ir audito tarnyba (toliau – Tarnyba) yra subjektas, prižiūrintis, ar teisėtai, efektyviai, ekonomiškai ir rezultatyviai valdomas ir naudojamas Savivaldybės turtas bei patikėjimo teise valdomas valstybės turtas, kaip vykdomas Savivaldybės biudžetas ir naudojami kiti piniginiai ištekliai.</w:t>
      </w:r>
    </w:p>
    <w:p w14:paraId="16FDC2B7" w14:textId="77777777" w:rsidR="00DB60DA" w:rsidRPr="00DB60DA" w:rsidRDefault="00DB60DA" w:rsidP="000C01E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Šie nuostatai reglamentuoja Tarnybos veiklą, jos tikslus ir uždavinius, darbo organizavimą, darbuotojų teises ir pareigas bei atsakomybę.</w:t>
      </w:r>
    </w:p>
    <w:p w14:paraId="20239BFB" w14:textId="0FE982F0" w:rsidR="00DB60DA" w:rsidRPr="00DB60DA" w:rsidRDefault="00DB60DA" w:rsidP="000C01EF">
      <w:pPr>
        <w:numPr>
          <w:ilvl w:val="0"/>
          <w:numId w:val="1"/>
        </w:numPr>
        <w:tabs>
          <w:tab w:val="left" w:pos="1134"/>
        </w:tabs>
        <w:spacing w:after="0" w:line="240" w:lineRule="auto"/>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Įstaigos pavadinimas – Kretingos rajono savivaldybės kontrolės ir audito tarnyba.</w:t>
      </w:r>
    </w:p>
    <w:p w14:paraId="1123BA30" w14:textId="77777777" w:rsidR="00DB60DA" w:rsidRPr="00DB60DA" w:rsidRDefault="00DB60DA" w:rsidP="000C01EF">
      <w:pPr>
        <w:numPr>
          <w:ilvl w:val="0"/>
          <w:numId w:val="1"/>
        </w:numPr>
        <w:tabs>
          <w:tab w:val="left" w:pos="1134"/>
        </w:tabs>
        <w:spacing w:after="0" w:line="240" w:lineRule="auto"/>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Teisinė forma – biudžetinė įstaiga.</w:t>
      </w:r>
    </w:p>
    <w:p w14:paraId="22AA7A4A" w14:textId="48CA1AB8" w:rsidR="00DB60DA" w:rsidRPr="00DB60DA" w:rsidRDefault="00DB60DA" w:rsidP="000C01EF">
      <w:pPr>
        <w:spacing w:after="0" w:line="240" w:lineRule="auto"/>
        <w:ind w:right="33"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 xml:space="preserve">5. Savininkas – </w:t>
      </w:r>
      <w:r w:rsidRPr="00DB60DA">
        <w:rPr>
          <w:rFonts w:ascii="Times New Roman" w:eastAsia="Times New Roman" w:hAnsi="Times New Roman" w:cs="Times New Roman"/>
          <w:spacing w:val="-1"/>
          <w:sz w:val="24"/>
          <w:szCs w:val="24"/>
          <w:lang w:val="lt-LT"/>
        </w:rPr>
        <w:t xml:space="preserve">Kretingos rajono savivaldybė </w:t>
      </w:r>
      <w:r w:rsidRPr="00DB60DA">
        <w:rPr>
          <w:rFonts w:ascii="Times New Roman" w:eastAsia="Times New Roman" w:hAnsi="Times New Roman" w:cs="Times New Roman"/>
          <w:sz w:val="24"/>
          <w:szCs w:val="24"/>
          <w:lang w:val="lt-LT"/>
        </w:rPr>
        <w:t xml:space="preserve">(toliau – Savivaldybė). Savininko teises ir pareigas įgyvendinanti institucija – </w:t>
      </w:r>
      <w:r w:rsidRPr="00DB60DA">
        <w:rPr>
          <w:rFonts w:ascii="Times New Roman" w:eastAsia="Times New Roman" w:hAnsi="Times New Roman" w:cs="Times New Roman"/>
          <w:spacing w:val="-1"/>
          <w:sz w:val="24"/>
          <w:szCs w:val="24"/>
          <w:lang w:val="lt-LT"/>
        </w:rPr>
        <w:t xml:space="preserve">Kretingos rajono savivaldybės taryba </w:t>
      </w:r>
      <w:r w:rsidRPr="00DB60DA">
        <w:rPr>
          <w:rFonts w:ascii="Times New Roman" w:eastAsia="Times New Roman" w:hAnsi="Times New Roman" w:cs="Times New Roman"/>
          <w:sz w:val="24"/>
          <w:szCs w:val="24"/>
          <w:lang w:val="lt-LT"/>
        </w:rPr>
        <w:t>(toliau – Savivaldybės taryba), kurios kompetenciją nustato Vietos savivaldos įstatymas, Biudžetinių įstaigų įstatymas ir kiti  teisės aktai.</w:t>
      </w:r>
    </w:p>
    <w:p w14:paraId="01221ADD" w14:textId="77777777" w:rsidR="00DB60DA" w:rsidRPr="00DB60DA" w:rsidRDefault="00DB60DA" w:rsidP="000C01EF">
      <w:pPr>
        <w:spacing w:after="0" w:line="240" w:lineRule="auto"/>
        <w:ind w:left="840" w:right="33"/>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6. Veiklos rūšis – Lietuvos Respublikos savivaldybių veikla, kodas 84.11.20.</w:t>
      </w:r>
    </w:p>
    <w:p w14:paraId="146D49AF" w14:textId="77777777" w:rsidR="00DB60DA" w:rsidRPr="00DB60DA" w:rsidRDefault="00DB60DA" w:rsidP="000C01EF">
      <w:pPr>
        <w:spacing w:after="0" w:line="240" w:lineRule="auto"/>
        <w:ind w:left="840" w:right="33"/>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7. Veiklos sritis – išorės auditas ir kontrolė.</w:t>
      </w:r>
    </w:p>
    <w:p w14:paraId="3FB0774C" w14:textId="77777777" w:rsidR="00DB60DA" w:rsidRPr="00DB60DA" w:rsidRDefault="00DB60DA" w:rsidP="000C01EF">
      <w:pPr>
        <w:tabs>
          <w:tab w:val="left" w:pos="1134"/>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8. Tarnyba yra viešasis juridinis asmuo, turintis savo antspaudą su pavadinimu ir Savivaldybės herbu, atskirą išlaidų sąmatą, sąskaitą banke, dokumentų blankus. Tarnybos finansiniai metai sutampa su kalendoriniais metais.</w:t>
      </w:r>
    </w:p>
    <w:p w14:paraId="6FDD70D7"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 xml:space="preserve">9. </w:t>
      </w:r>
      <w:r w:rsidRPr="00DB60DA">
        <w:rPr>
          <w:rFonts w:ascii="Times New Roman" w:eastAsia="Times New Roman" w:hAnsi="Times New Roman" w:cs="Times New Roman"/>
          <w:sz w:val="24"/>
          <w:szCs w:val="24"/>
          <w:lang w:val="lt-LT" w:eastAsia="lt-LT"/>
        </w:rPr>
        <w:t>Savivaldyb</w:t>
      </w:r>
      <w:r w:rsidRPr="00DB60DA">
        <w:rPr>
          <w:rFonts w:ascii="TTE19EA318t00" w:eastAsia="Times New Roman" w:hAnsi="TTE19EA318t00" w:cs="TTE19EA318t00"/>
          <w:sz w:val="24"/>
          <w:szCs w:val="24"/>
          <w:lang w:val="lt-LT" w:eastAsia="lt-LT"/>
        </w:rPr>
        <w:t>ė</w:t>
      </w:r>
      <w:r w:rsidRPr="00DB60DA">
        <w:rPr>
          <w:rFonts w:ascii="Times New Roman" w:eastAsia="Times New Roman" w:hAnsi="Times New Roman" w:cs="Times New Roman"/>
          <w:sz w:val="24"/>
          <w:szCs w:val="24"/>
          <w:lang w:val="lt-LT" w:eastAsia="lt-LT"/>
        </w:rPr>
        <w:t>s taryba Savivaldyb</w:t>
      </w:r>
      <w:r w:rsidRPr="00DB60DA">
        <w:rPr>
          <w:rFonts w:ascii="TTE19EA318t00" w:eastAsia="Times New Roman" w:hAnsi="TTE19EA318t00" w:cs="TTE19EA318t00"/>
          <w:sz w:val="24"/>
          <w:szCs w:val="24"/>
          <w:lang w:val="lt-LT" w:eastAsia="lt-LT"/>
        </w:rPr>
        <w:t>ė</w:t>
      </w:r>
      <w:r w:rsidRPr="00DB60DA">
        <w:rPr>
          <w:rFonts w:ascii="Times New Roman" w:eastAsia="Times New Roman" w:hAnsi="Times New Roman" w:cs="Times New Roman"/>
          <w:sz w:val="24"/>
          <w:szCs w:val="24"/>
          <w:lang w:val="lt-LT" w:eastAsia="lt-LT"/>
        </w:rPr>
        <w:t>s biudžete nustato Tarnybai skiriam</w:t>
      </w:r>
      <w:r w:rsidRPr="00DB60DA">
        <w:rPr>
          <w:rFonts w:ascii="TTE19EA318t00" w:eastAsia="Times New Roman" w:hAnsi="TTE19EA318t00" w:cs="TTE19EA318t00"/>
          <w:sz w:val="24"/>
          <w:szCs w:val="24"/>
          <w:lang w:val="lt-LT" w:eastAsia="lt-LT"/>
        </w:rPr>
        <w:t xml:space="preserve">ų </w:t>
      </w:r>
      <w:r w:rsidRPr="00DB60DA">
        <w:rPr>
          <w:rFonts w:ascii="Times New Roman" w:eastAsia="Times New Roman" w:hAnsi="Times New Roman" w:cs="Times New Roman"/>
          <w:sz w:val="24"/>
          <w:szCs w:val="24"/>
          <w:lang w:val="lt-LT" w:eastAsia="lt-LT"/>
        </w:rPr>
        <w:t>asignavim</w:t>
      </w:r>
      <w:r w:rsidRPr="00DB60DA">
        <w:rPr>
          <w:rFonts w:ascii="TTE19EA318t00" w:eastAsia="Times New Roman" w:hAnsi="TTE19EA318t00" w:cs="TTE19EA318t00"/>
          <w:sz w:val="24"/>
          <w:szCs w:val="24"/>
          <w:lang w:val="lt-LT" w:eastAsia="lt-LT"/>
        </w:rPr>
        <w:t xml:space="preserve">ų </w:t>
      </w:r>
      <w:r w:rsidRPr="00DB60DA">
        <w:rPr>
          <w:rFonts w:ascii="Times New Roman" w:eastAsia="Times New Roman" w:hAnsi="Times New Roman" w:cs="Times New Roman"/>
          <w:sz w:val="24"/>
          <w:szCs w:val="24"/>
          <w:lang w:val="lt-LT" w:eastAsia="lt-LT"/>
        </w:rPr>
        <w:t>dydį. Savivaldybės kontrolierius yra asignavim</w:t>
      </w:r>
      <w:r w:rsidRPr="00DB60DA">
        <w:rPr>
          <w:rFonts w:ascii="TTE19EA318t00" w:eastAsia="Times New Roman" w:hAnsi="TTE19EA318t00" w:cs="TTE19EA318t00"/>
          <w:sz w:val="24"/>
          <w:szCs w:val="24"/>
          <w:lang w:val="lt-LT" w:eastAsia="lt-LT"/>
        </w:rPr>
        <w:t xml:space="preserve">ų </w:t>
      </w:r>
      <w:r w:rsidRPr="00DB60DA">
        <w:rPr>
          <w:rFonts w:ascii="Times New Roman" w:eastAsia="Times New Roman" w:hAnsi="Times New Roman" w:cs="Times New Roman"/>
          <w:sz w:val="24"/>
          <w:szCs w:val="24"/>
          <w:lang w:val="lt-LT" w:eastAsia="lt-LT"/>
        </w:rPr>
        <w:t>valdytojas.</w:t>
      </w:r>
    </w:p>
    <w:p w14:paraId="1D3EE28A" w14:textId="77777777" w:rsidR="00DB60DA" w:rsidRPr="00DB60DA" w:rsidRDefault="00DB60DA" w:rsidP="000C01EF">
      <w:pPr>
        <w:autoSpaceDE w:val="0"/>
        <w:autoSpaceDN w:val="0"/>
        <w:adjustRightInd w:val="0"/>
        <w:spacing w:after="0" w:line="240" w:lineRule="auto"/>
        <w:ind w:firstLine="840"/>
        <w:jc w:val="both"/>
        <w:rPr>
          <w:rFonts w:ascii="Times New Roman" w:eastAsia="Times New Roman" w:hAnsi="Times New Roman" w:cs="Times New Roman"/>
          <w:sz w:val="24"/>
          <w:szCs w:val="24"/>
          <w:lang w:val="lt-LT" w:eastAsia="lt-LT"/>
        </w:rPr>
      </w:pPr>
      <w:r w:rsidRPr="00DB60DA">
        <w:rPr>
          <w:rFonts w:ascii="Times New Roman" w:eastAsia="Times New Roman" w:hAnsi="Times New Roman" w:cs="Times New Roman"/>
          <w:sz w:val="24"/>
          <w:szCs w:val="24"/>
          <w:lang w:val="lt-LT" w:eastAsia="lt-LT"/>
        </w:rPr>
        <w:t xml:space="preserve">10. </w:t>
      </w:r>
      <w:r w:rsidRPr="00DB60DA">
        <w:rPr>
          <w:rFonts w:ascii="Times New Roman" w:eastAsia="Times New Roman" w:hAnsi="Times New Roman" w:cs="Times New Roman"/>
          <w:sz w:val="24"/>
          <w:szCs w:val="24"/>
          <w:lang w:val="lt-LT"/>
        </w:rPr>
        <w:t xml:space="preserve">Tarnyba </w:t>
      </w:r>
      <w:r w:rsidRPr="00DB60DA">
        <w:rPr>
          <w:rFonts w:ascii="Times New Roman" w:eastAsia="Times New Roman" w:hAnsi="Times New Roman" w:cs="Times New Roman"/>
          <w:sz w:val="24"/>
          <w:szCs w:val="24"/>
          <w:lang w:val="lt-LT" w:eastAsia="lt-LT"/>
        </w:rPr>
        <w:t>savo veikloje</w:t>
      </w:r>
      <w:r w:rsidRPr="00DB60DA">
        <w:rPr>
          <w:rFonts w:ascii="Times New Roman" w:eastAsia="Times New Roman" w:hAnsi="Times New Roman" w:cs="Times New Roman"/>
          <w:sz w:val="24"/>
          <w:szCs w:val="24"/>
          <w:lang w:val="lt-LT"/>
        </w:rPr>
        <w:t xml:space="preserve"> vadovaujasi Lietuvos Respublikos Konstitucija, Vietos savivaldos, Valstybės tarnybos ir kitais įstatymais, Vyriausybės nutarimais, Tarptautiniais audito standartais, Valstybinio audito reikalavimais, Valstybės kontrolės parengtomis metodikomis, kitais teisės aktais bei šiais nuostatais.</w:t>
      </w:r>
    </w:p>
    <w:p w14:paraId="10859A7B"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11. Tarnybos veikla grindžiama nepriklausomumo, teisėtumo, viešumo, objektyvumo ir profesionalumo principais.</w:t>
      </w:r>
    </w:p>
    <w:p w14:paraId="70842C0F"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12. Tarnybos buveinės adresas: Savanorių g. 29A, Kretinga LT-97111. Tarnyba įregistruota Juridinių asmenų registre, juridinio asmens kodas 188695983.</w:t>
      </w:r>
    </w:p>
    <w:p w14:paraId="199B3150" w14:textId="77777777" w:rsidR="00DB60DA" w:rsidRPr="00DB60DA" w:rsidRDefault="00DB60DA" w:rsidP="000C01EF">
      <w:pPr>
        <w:spacing w:after="0" w:line="240" w:lineRule="auto"/>
        <w:jc w:val="both"/>
        <w:rPr>
          <w:rFonts w:ascii="Times New Roman" w:eastAsia="Times New Roman" w:hAnsi="Times New Roman" w:cs="Times New Roman"/>
          <w:sz w:val="24"/>
          <w:szCs w:val="24"/>
          <w:lang w:val="lt-LT"/>
        </w:rPr>
      </w:pPr>
    </w:p>
    <w:p w14:paraId="71BF9942" w14:textId="77777777" w:rsidR="00DB60DA" w:rsidRPr="00DB60DA" w:rsidRDefault="00DB60DA" w:rsidP="000C01EF">
      <w:pPr>
        <w:keepNext/>
        <w:spacing w:after="0" w:line="240" w:lineRule="auto"/>
        <w:ind w:firstLine="840"/>
        <w:jc w:val="center"/>
        <w:outlineLvl w:val="0"/>
        <w:rPr>
          <w:rFonts w:ascii="Times New Roman" w:eastAsia="Times New Roman" w:hAnsi="Times New Roman" w:cs="Times New Roman"/>
          <w:b/>
          <w:bCs/>
          <w:sz w:val="24"/>
          <w:szCs w:val="24"/>
          <w:lang w:val="lt-LT"/>
        </w:rPr>
      </w:pPr>
      <w:r w:rsidRPr="00DB60DA">
        <w:rPr>
          <w:rFonts w:ascii="Times New Roman" w:eastAsia="Times New Roman" w:hAnsi="Times New Roman" w:cs="Times New Roman"/>
          <w:b/>
          <w:bCs/>
          <w:sz w:val="24"/>
          <w:szCs w:val="24"/>
          <w:lang w:val="lt-LT"/>
        </w:rPr>
        <w:t>II. TARNYBOS VEIKLOS TIKSLAI IR UŽDAVINIAI</w:t>
      </w:r>
    </w:p>
    <w:p w14:paraId="5E6778F4" w14:textId="77777777" w:rsidR="00DB60DA" w:rsidRPr="00DB60DA" w:rsidRDefault="00DB60DA" w:rsidP="000C01EF">
      <w:pPr>
        <w:spacing w:after="0" w:line="240" w:lineRule="auto"/>
        <w:rPr>
          <w:rFonts w:ascii="Times New Roman" w:eastAsia="Times New Roman" w:hAnsi="Times New Roman" w:cs="Times New Roman"/>
          <w:sz w:val="24"/>
          <w:szCs w:val="24"/>
          <w:lang w:val="lt-LT"/>
        </w:rPr>
      </w:pPr>
    </w:p>
    <w:p w14:paraId="42980BC5"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13.</w:t>
      </w:r>
      <w:r w:rsidRPr="00DB60DA">
        <w:rPr>
          <w:rFonts w:ascii="Times New Roman" w:eastAsia="Times New Roman" w:hAnsi="Times New Roman" w:cs="Times New Roman"/>
          <w:b/>
          <w:sz w:val="24"/>
          <w:szCs w:val="24"/>
          <w:lang w:val="lt-LT"/>
        </w:rPr>
        <w:t xml:space="preserve"> </w:t>
      </w:r>
      <w:r w:rsidRPr="00DB60DA">
        <w:rPr>
          <w:rFonts w:ascii="Times New Roman" w:eastAsia="Times New Roman" w:hAnsi="Times New Roman" w:cs="Times New Roman"/>
          <w:sz w:val="24"/>
          <w:szCs w:val="24"/>
          <w:lang w:val="lt-LT"/>
        </w:rPr>
        <w:t>Tarnybos veiklos tikslas – prižiūrėti, ar teisėtai, efektyviai, ekonomiškai ir rezultatyviai valdomas ir naudojamas Savivaldybės turtas ir patikėjimo teise valdomas valstybės turtas, kaip vykdomas Savivaldybės biudžetas ir naudojami kiti piniginiai ištekliai.</w:t>
      </w:r>
    </w:p>
    <w:p w14:paraId="5E086A51"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14. Tarnybos uždaviniai:</w:t>
      </w:r>
    </w:p>
    <w:p w14:paraId="03E398E5" w14:textId="0C6FE0DC"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14.1. atlikti veiklos plane numatytus išorės finansinius ir veiklos auditus pagal Valstybinio audito reikalavimus;</w:t>
      </w:r>
    </w:p>
    <w:p w14:paraId="4D6D3925" w14:textId="3B120D7F"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14.2. vykdyti Savivaldybės turto ir patikėjimo teise valdomo valstybės turto apskaitos, valdymo, naudojimo ir disponavimo juo kontrolę;</w:t>
      </w:r>
    </w:p>
    <w:p w14:paraId="723623DE"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14.3. atlikti Savivaldybės biudžeto vykdymo ir kitų piniginių išteklių naudojimo auditą;</w:t>
      </w:r>
    </w:p>
    <w:p w14:paraId="220AFD47"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lastRenderedPageBreak/>
        <w:t>14.4. vykdyti prevencines priemones, kad būtų ištaisyti ir nepasikartotų auditų metu nustatyti teisės aktų pažeidimai;</w:t>
      </w:r>
    </w:p>
    <w:p w14:paraId="1AA34990"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14.5. rengti ir Savivaldybės tarybai teikti sprendimams priimti reikalingas išvadas.</w:t>
      </w:r>
    </w:p>
    <w:p w14:paraId="0549D8B5" w14:textId="77777777" w:rsidR="00DB60DA" w:rsidRPr="00DB60DA" w:rsidRDefault="00DB60DA" w:rsidP="000C01EF">
      <w:pPr>
        <w:spacing w:after="0" w:line="240" w:lineRule="auto"/>
        <w:jc w:val="both"/>
        <w:rPr>
          <w:rFonts w:ascii="Times New Roman" w:eastAsia="Times New Roman" w:hAnsi="Times New Roman" w:cs="Times New Roman"/>
          <w:sz w:val="24"/>
          <w:szCs w:val="24"/>
          <w:lang w:val="lt-LT"/>
        </w:rPr>
      </w:pPr>
    </w:p>
    <w:p w14:paraId="7D0B3E7D" w14:textId="77777777" w:rsidR="00DB60DA" w:rsidRPr="00DB60DA" w:rsidRDefault="00DB60DA" w:rsidP="000C01EF">
      <w:pPr>
        <w:keepNext/>
        <w:spacing w:after="0" w:line="240" w:lineRule="auto"/>
        <w:jc w:val="center"/>
        <w:outlineLvl w:val="0"/>
        <w:rPr>
          <w:rFonts w:ascii="Times New Roman" w:eastAsia="Times New Roman" w:hAnsi="Times New Roman" w:cs="Times New Roman"/>
          <w:b/>
          <w:bCs/>
          <w:sz w:val="24"/>
          <w:szCs w:val="24"/>
          <w:lang w:val="lt-LT"/>
        </w:rPr>
      </w:pPr>
      <w:r w:rsidRPr="00DB60DA">
        <w:rPr>
          <w:rFonts w:ascii="Times New Roman" w:eastAsia="Times New Roman" w:hAnsi="Times New Roman" w:cs="Times New Roman"/>
          <w:b/>
          <w:bCs/>
          <w:sz w:val="24"/>
          <w:szCs w:val="24"/>
          <w:lang w:val="lt-LT"/>
        </w:rPr>
        <w:t>III. TARNYBOS FUNKCIJOS</w:t>
      </w:r>
    </w:p>
    <w:p w14:paraId="33693E18" w14:textId="77777777" w:rsidR="00DB60DA" w:rsidRPr="00DB60DA" w:rsidRDefault="00DB60DA" w:rsidP="000C01EF">
      <w:pPr>
        <w:spacing w:after="0" w:line="240" w:lineRule="auto"/>
        <w:rPr>
          <w:rFonts w:ascii="Times New Roman" w:eastAsia="Times New Roman" w:hAnsi="Times New Roman" w:cs="Times New Roman"/>
          <w:sz w:val="24"/>
          <w:szCs w:val="24"/>
          <w:lang w:val="lt-LT"/>
        </w:rPr>
      </w:pPr>
    </w:p>
    <w:p w14:paraId="677FDBC9" w14:textId="77777777" w:rsidR="00DB60DA" w:rsidRPr="00DB60DA" w:rsidRDefault="00DB60DA" w:rsidP="000C01EF">
      <w:pPr>
        <w:tabs>
          <w:tab w:val="left" w:pos="840"/>
        </w:tabs>
        <w:spacing w:after="0" w:line="240" w:lineRule="auto"/>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ab/>
        <w:t>15. Siekdama veiklos tikslo ir įgyvendindama jai nustatytus uždavinius, Tarnyba vykdo šias funkcijas:</w:t>
      </w:r>
    </w:p>
    <w:p w14:paraId="2F1F8949" w14:textId="77777777" w:rsidR="00DB60DA" w:rsidRPr="00DB60DA" w:rsidRDefault="00DB60DA" w:rsidP="000C01EF">
      <w:pPr>
        <w:tabs>
          <w:tab w:val="left" w:pos="840"/>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15.1. atlieka išorės finansinį ir veiklos auditą Savivaldybės administracijoje, Savivaldybės administravimo subjektuose ir Savivaldybės</w:t>
      </w:r>
      <w:r w:rsidRPr="00DB60DA">
        <w:rPr>
          <w:rFonts w:ascii="Times New Roman" w:eastAsia="Times New Roman" w:hAnsi="Times New Roman" w:cs="Times New Roman"/>
          <w:sz w:val="24"/>
          <w:szCs w:val="24"/>
          <w:lang w:val="en-GB"/>
        </w:rPr>
        <w:t xml:space="preserve"> </w:t>
      </w:r>
      <w:r w:rsidRPr="00DB60DA">
        <w:rPr>
          <w:rFonts w:ascii="Times New Roman" w:eastAsia="Times New Roman" w:hAnsi="Times New Roman" w:cs="Times New Roman"/>
          <w:sz w:val="24"/>
          <w:szCs w:val="24"/>
          <w:lang w:val="lt-LT"/>
        </w:rPr>
        <w:t>valdomose</w:t>
      </w:r>
      <w:r w:rsidRPr="00DB60DA">
        <w:rPr>
          <w:rFonts w:ascii="Times New Roman" w:eastAsia="Times New Roman" w:hAnsi="Times New Roman" w:cs="Times New Roman"/>
          <w:b/>
          <w:sz w:val="24"/>
          <w:szCs w:val="24"/>
          <w:lang w:val="lt-LT"/>
        </w:rPr>
        <w:t xml:space="preserve"> </w:t>
      </w:r>
      <w:r w:rsidRPr="00DB60DA">
        <w:rPr>
          <w:rFonts w:ascii="Times New Roman" w:eastAsia="Times New Roman" w:hAnsi="Times New Roman" w:cs="Times New Roman"/>
          <w:sz w:val="24"/>
          <w:szCs w:val="24"/>
          <w:lang w:val="lt-LT"/>
        </w:rPr>
        <w:t>įmonėse;</w:t>
      </w:r>
    </w:p>
    <w:p w14:paraId="67E27222"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15.2. kiekvienais metais iki liepos 15 dienos Savivaldybės tarybos veiklos reglamente nustatyta tvarka teikia Savivaldybės tarybai išvadą dėl pateikto tvirtinti Savivaldybės konsoliduotųjų ataskaitų rinkinio, Savivaldybės biudžeto ir turto naudojimo;</w:t>
      </w:r>
    </w:p>
    <w:p w14:paraId="75418087"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6CECB6BF"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15.4.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p w14:paraId="502BB964"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15.5.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387422D8"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15.6. rengia ir Savivaldybės tarybai teikia sprendimams priimti reikalingas išvadas dėl galimybės Savivaldybei prisiimti finansinius įsipareigojimus dėl prioritetinės Savivaldybės infrastruktūros plėtros;</w:t>
      </w:r>
    </w:p>
    <w:p w14:paraId="5A69996D"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15.7. Valstybės kontrolės prašymu teikia Tarnybos atliktų auditų ataskaitas ir darbo dokumentus audito išorinei peržiūrai atlikti;</w:t>
      </w:r>
    </w:p>
    <w:p w14:paraId="202FC616"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15.8. organizuoja ir tvarko Tarnybos dokumentų tvarkymo funkciją, užtikrina tinkamą dokumentų saugojimą ir perdavimą nustatyta tvarka į archyvą;</w:t>
      </w:r>
    </w:p>
    <w:p w14:paraId="63CF0B83"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15.9. atlieka įstatymuose ir kituose teisės aktuose priskirtas funkcijas.</w:t>
      </w:r>
    </w:p>
    <w:p w14:paraId="18F99269" w14:textId="77777777" w:rsidR="00DB60DA" w:rsidRPr="00DB60DA" w:rsidRDefault="00DB60DA" w:rsidP="000C01EF">
      <w:pPr>
        <w:tabs>
          <w:tab w:val="left" w:pos="792"/>
          <w:tab w:val="num" w:pos="1276"/>
        </w:tabs>
        <w:spacing w:after="0" w:line="240" w:lineRule="auto"/>
        <w:jc w:val="both"/>
        <w:rPr>
          <w:rFonts w:ascii="Times New Roman" w:eastAsia="Times New Roman" w:hAnsi="Times New Roman" w:cs="Times New Roman"/>
          <w:sz w:val="24"/>
          <w:szCs w:val="24"/>
          <w:lang w:val="lt-LT"/>
        </w:rPr>
      </w:pPr>
    </w:p>
    <w:p w14:paraId="39727640" w14:textId="77777777" w:rsidR="00DB60DA" w:rsidRPr="00DB60DA" w:rsidRDefault="00DB60DA" w:rsidP="000C01EF">
      <w:pPr>
        <w:snapToGrid w:val="0"/>
        <w:spacing w:after="0" w:line="240" w:lineRule="auto"/>
        <w:ind w:firstLine="312"/>
        <w:jc w:val="center"/>
        <w:rPr>
          <w:rFonts w:ascii="Times New Roman" w:eastAsia="Times New Roman" w:hAnsi="Times New Roman" w:cs="Times New Roman"/>
          <w:b/>
          <w:sz w:val="24"/>
          <w:szCs w:val="20"/>
          <w:lang w:val="lt-LT"/>
        </w:rPr>
      </w:pPr>
      <w:r w:rsidRPr="00DB60DA">
        <w:rPr>
          <w:rFonts w:ascii="Times New Roman" w:eastAsia="Times New Roman" w:hAnsi="Times New Roman" w:cs="Times New Roman"/>
          <w:b/>
          <w:sz w:val="24"/>
          <w:szCs w:val="20"/>
          <w:lang w:val="lt-LT"/>
        </w:rPr>
        <w:t>IV. TARNYBOS VEIKLOS ORGANIZAVIMAS</w:t>
      </w:r>
    </w:p>
    <w:p w14:paraId="772F4040" w14:textId="77777777" w:rsidR="00DB60DA" w:rsidRPr="00DB60DA" w:rsidRDefault="00DB60DA" w:rsidP="000C01EF">
      <w:pPr>
        <w:spacing w:after="0" w:line="240" w:lineRule="auto"/>
        <w:jc w:val="both"/>
        <w:rPr>
          <w:rFonts w:ascii="Times New Roman" w:eastAsia="Times New Roman" w:hAnsi="Times New Roman" w:cs="Times New Roman"/>
          <w:sz w:val="24"/>
          <w:szCs w:val="24"/>
          <w:lang w:val="lt-LT"/>
        </w:rPr>
      </w:pPr>
    </w:p>
    <w:p w14:paraId="6AC0D0A2" w14:textId="3E9C961B" w:rsidR="00DB60DA" w:rsidRPr="00DB60DA" w:rsidRDefault="00DB60DA" w:rsidP="000C01EF">
      <w:pPr>
        <w:tabs>
          <w:tab w:val="left" w:pos="1276"/>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16. Tarnybai vadovauja ir už jos veiklą atsako Savivaldybės kontrolierius. Jis yra atskaitingas Savivaldybės tarybai.</w:t>
      </w:r>
    </w:p>
    <w:p w14:paraId="0210BA96" w14:textId="77777777" w:rsidR="00DB60DA" w:rsidRPr="00DB60DA" w:rsidRDefault="00DB60DA" w:rsidP="000C01EF">
      <w:pPr>
        <w:tabs>
          <w:tab w:val="left" w:pos="1276"/>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17.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arba</w:t>
      </w:r>
      <w:r w:rsidRPr="00DB60DA">
        <w:rPr>
          <w:rFonts w:ascii="Times New Roman" w:eastAsia="Times New Roman" w:hAnsi="Times New Roman" w:cs="Times New Roman"/>
          <w:b/>
          <w:sz w:val="24"/>
          <w:szCs w:val="24"/>
          <w:lang w:val="lt-LT"/>
        </w:rPr>
        <w:t xml:space="preserve"> </w:t>
      </w:r>
      <w:r w:rsidRPr="00DB60DA">
        <w:rPr>
          <w:rFonts w:ascii="Times New Roman" w:eastAsia="Times New Roman" w:hAnsi="Times New Roman" w:cs="Times New Roman"/>
          <w:sz w:val="24"/>
          <w:szCs w:val="24"/>
          <w:lang w:val="lt-LT"/>
        </w:rPr>
        <w:t>kontrolės srityse stažą.</w:t>
      </w:r>
    </w:p>
    <w:p w14:paraId="56D2B6E7" w14:textId="77777777" w:rsidR="00DB60DA" w:rsidRPr="00DB60DA" w:rsidRDefault="00DB60DA" w:rsidP="000C01EF">
      <w:pPr>
        <w:tabs>
          <w:tab w:val="left" w:pos="1276"/>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18. Savivaldybės kontrolieriui įstatymais numatytą darbo užmokestį nustato Savivaldybės taryba, atostogos suteikiamos Savivaldybės tarybos veiklos reglamento nustatyta tvarka.</w:t>
      </w:r>
    </w:p>
    <w:p w14:paraId="6CBF8E6A" w14:textId="77777777" w:rsidR="00DB60DA" w:rsidRPr="00DB60DA" w:rsidRDefault="00DB60DA" w:rsidP="000C01EF">
      <w:pPr>
        <w:tabs>
          <w:tab w:val="left" w:pos="1276"/>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19. Savivaldybės taryba nustato didžiausią leistiną valstybės tarnautojų ir darbuotojų, dirbančių pagal darbo sutartis, pareigybių skaičių Tarnyboje, tvirtina Savivaldybės kontrolieriaus pareigybės aprašymą.</w:t>
      </w:r>
    </w:p>
    <w:p w14:paraId="0BC768D4" w14:textId="183762E7" w:rsidR="00DB60DA" w:rsidRPr="00DB60DA" w:rsidRDefault="00DB60DA" w:rsidP="000C01EF">
      <w:pPr>
        <w:tabs>
          <w:tab w:val="left" w:pos="1276"/>
          <w:tab w:val="left" w:pos="1418"/>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20. Savivaldybės kontrolierius turi pavaduotoją, kurį jis priima ir atleidžia iš pareigų Valstybės tarnybos įstatymo nustatyta tvarka. Savivaldybės kontrolieriaus pavaduotojas tiesiogiai pavaldus Savivaldybės kontrolieriui.</w:t>
      </w:r>
    </w:p>
    <w:p w14:paraId="7C0D4B47" w14:textId="77777777" w:rsidR="00DB60DA" w:rsidRPr="00DB60DA" w:rsidRDefault="00DB60DA" w:rsidP="000C01EF">
      <w:pPr>
        <w:tabs>
          <w:tab w:val="left" w:pos="1276"/>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lastRenderedPageBreak/>
        <w:t>21. Laikinai nesant Savivaldybės kontrolieriaus arba negalint vykdyti savo pareigų (atostogų, laikino nedarbingumo, komandiruotės ir panašiais atvejais), jo pareigas eina Savivaldybės kontrolieriaus pavaduotojas.</w:t>
      </w:r>
    </w:p>
    <w:p w14:paraId="250DE0D3" w14:textId="77777777" w:rsidR="00DB60DA" w:rsidRPr="00DB60DA" w:rsidRDefault="00DB60DA" w:rsidP="000C01EF">
      <w:pPr>
        <w:tabs>
          <w:tab w:val="left" w:pos="1276"/>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22. Tarnybos atliekamo finansinio ir veiklos audito principus, taisykles, procedūras, audito darbo dokumentų, ataskaitų rengimą nustato ir reglamentuoja Valstybinio audito reikalavimai.</w:t>
      </w:r>
    </w:p>
    <w:p w14:paraId="2076C636"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23. Tarnybos vidaus darbą reglamentuoja Tarnybos vidaus tvarkos taisyklės, valstybės tarnautojų pareigybių aprašymai ir kiti teisės aktai.</w:t>
      </w:r>
    </w:p>
    <w:p w14:paraId="079ECB01"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24. Savivaldybės kontrolieriaus, Tarnybos valstybės tarnautojų tarnybos santykių teisiniai pagrindai nustatyti Valstybės tarnybos ir Vietos savivaldos įstatymuose.</w:t>
      </w:r>
    </w:p>
    <w:p w14:paraId="71DEA07B" w14:textId="77777777" w:rsidR="00DB60DA" w:rsidRPr="00DB60DA" w:rsidRDefault="00DB60DA" w:rsidP="000C01EF">
      <w:pPr>
        <w:spacing w:after="0" w:line="240" w:lineRule="auto"/>
        <w:ind w:firstLine="851"/>
        <w:jc w:val="both"/>
        <w:rPr>
          <w:rFonts w:ascii="Times New Roman" w:eastAsia="Times New Roman" w:hAnsi="Times New Roman" w:cs="Times New Roman"/>
          <w:spacing w:val="-5"/>
          <w:sz w:val="24"/>
          <w:szCs w:val="24"/>
          <w:lang w:val="lt-LT" w:eastAsia="lt-LT"/>
        </w:rPr>
      </w:pPr>
      <w:r w:rsidRPr="00DB60DA">
        <w:rPr>
          <w:rFonts w:ascii="Times New Roman" w:eastAsia="Times New Roman" w:hAnsi="Times New Roman" w:cs="Times New Roman"/>
          <w:sz w:val="24"/>
          <w:szCs w:val="24"/>
          <w:lang w:val="lt-LT"/>
        </w:rPr>
        <w:t xml:space="preserve">25. Savivaldybės kontrolierius ir Tarnybos valstybės tarnautojai negali būti Savivaldybės tarybos nariais ir darbo laiku negali dalyvauti politinių partijų veikloje. </w:t>
      </w:r>
      <w:r w:rsidRPr="00DB60DA">
        <w:rPr>
          <w:rFonts w:ascii="Times New Roman" w:eastAsia="Times New Roman" w:hAnsi="Times New Roman" w:cs="Arial"/>
          <w:sz w:val="24"/>
          <w:szCs w:val="24"/>
          <w:lang w:val="lt-LT" w:eastAsia="lt-LT"/>
        </w:rPr>
        <w:t xml:space="preserve">Be to, Savivaldybės kontrolieriaus ir Tarnybos valstybės tarnautojų pareigos nesuderinamos su jokiomis kitomis renkamomis pareigomis valstybės ir savivaldybių institucijose, įstaigose ir įmonėse. </w:t>
      </w:r>
    </w:p>
    <w:p w14:paraId="04BF7497"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 Savivaldybės kontrolierius:</w:t>
      </w:r>
    </w:p>
    <w:p w14:paraId="3FE87988"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eastAsia="lt-LT"/>
        </w:rPr>
      </w:pPr>
      <w:r w:rsidRPr="00DB60DA">
        <w:rPr>
          <w:rFonts w:ascii="Times New Roman" w:eastAsia="Times New Roman" w:hAnsi="Times New Roman" w:cs="Times New Roman"/>
          <w:sz w:val="24"/>
          <w:szCs w:val="24"/>
          <w:lang w:val="lt-LT"/>
        </w:rPr>
        <w:t>26.1.</w:t>
      </w:r>
      <w:r w:rsidRPr="00DB60DA">
        <w:rPr>
          <w:rFonts w:ascii="Times New Roman" w:eastAsia="Times New Roman" w:hAnsi="Times New Roman" w:cs="Times New Roman"/>
          <w:sz w:val="24"/>
          <w:szCs w:val="24"/>
          <w:lang w:val="lt-LT" w:eastAsia="lt-LT"/>
        </w:rPr>
        <w:t xml:space="preserve"> atsižvelgdamas į Savivaldybės tarybos patvirtintą didžiausią leistiną valstybės tarnautojų pareigybių ir darbuotojų, dirbančių pagal darbo sutartis, skaičių, tvirtina Tarnybos struktūrą, pareigybių sąrašą, pareigybių aprašymus. Valstybės tarnybos įstatymo nustatyta tvarka priima į pareigas ir iš jų atleidžia valstybės tarnautojus ir Darbo kodekso nustatyta tvarka priima ir atleidžia darbuotojus, dirbančius pagal darbo sutartis, atlieka kitas Tarnybos personalo valdymo funkcijas;</w:t>
      </w:r>
    </w:p>
    <w:p w14:paraId="548B247B" w14:textId="77777777" w:rsidR="00DB60DA" w:rsidRPr="00DB60DA" w:rsidRDefault="00DB60DA" w:rsidP="000C01EF">
      <w:pPr>
        <w:widowControl w:val="0"/>
        <w:spacing w:after="0" w:line="240" w:lineRule="auto"/>
        <w:ind w:firstLine="851"/>
        <w:jc w:val="both"/>
        <w:rPr>
          <w:rFonts w:ascii="Times New Roman" w:eastAsia="Times New Roman" w:hAnsi="Times New Roman" w:cs="Times New Roman"/>
          <w:bCs/>
          <w:sz w:val="24"/>
          <w:szCs w:val="24"/>
          <w:lang w:val="lt-LT"/>
        </w:rPr>
      </w:pPr>
      <w:r w:rsidRPr="00DB60DA">
        <w:rPr>
          <w:rFonts w:ascii="Times New Roman" w:eastAsia="Times New Roman" w:hAnsi="Times New Roman" w:cs="Times New Roman"/>
          <w:sz w:val="24"/>
          <w:szCs w:val="24"/>
          <w:lang w:val="lt-LT"/>
        </w:rPr>
        <w:t>26.2. leidžia įsakymus, organizuoja Tarnybos darbą, valstybės tarnautojų ir darbuotojų, dirbančių pagal darbo sutartis, mokymą ir jų kvalifikacijos tobulinimą;</w:t>
      </w:r>
    </w:p>
    <w:p w14:paraId="790366DC"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26.3. sudaro Tarnybos veiklos plano projektą, gavęs Savivaldybės tarybos Kontrolės komiteto pritarimą, su šio plano projektu supažindina Valstybės kontrolę ir Savivaldybės Centralizuotą vidaus audito skyrių. Kasmet iki einamųjų metų lapkričio 15 dienos patvirtina ateinančių metų Tarnybos veiklos planą, organizuoja jo vykdymą ir yra už tai atsakingas. Prireikus patvirtintą planą tikslina bendra plano tvirtinimo tvarka;</w:t>
      </w:r>
    </w:p>
    <w:p w14:paraId="128E0082" w14:textId="77777777" w:rsidR="00DB60DA" w:rsidRPr="00DB60DA" w:rsidRDefault="00DB60DA" w:rsidP="000C01EF">
      <w:pPr>
        <w:tabs>
          <w:tab w:val="num" w:pos="1680"/>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26.4. Tarnybos veiklos planą kasmet per 10 dienų nuo jo patvirtinimo pateikia Valstybės kontrolei;</w:t>
      </w:r>
    </w:p>
    <w:p w14:paraId="6CB634FE"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26.5. turi teisę dalyvauti Savivaldybės tarybos, komitetų, komisijų posėdžiuose ir pareikšti nuomonę savo kompetencijos klausimais;</w:t>
      </w:r>
    </w:p>
    <w:p w14:paraId="251BF633"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26.6. Valstybės kontrolieriaus rašytiniu prašymu gali dalyvauti ar pavesti Tarnybos valstybės tarnautojams pagal jų kompetenciją dalyvauti Valstybės kontrolės pareigūnų atliekamuose savivaldybės administravimo subjektų finansiniuose ir veiklos audituose;</w:t>
      </w:r>
    </w:p>
    <w:p w14:paraId="3CC0DB2B" w14:textId="77777777" w:rsidR="00DB60DA" w:rsidRPr="00DB60DA" w:rsidRDefault="00DB60DA" w:rsidP="000C01EF">
      <w:pPr>
        <w:tabs>
          <w:tab w:val="num" w:pos="1680"/>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26.7. pats atlieka ir (arba) skiria Tarnybos valstybės tarnautojus atlikti išorės finansinį ir veiklos auditą, vykdo atliekamų auditų kokybės priežiūrą;</w:t>
      </w:r>
    </w:p>
    <w:p w14:paraId="4DA4D5E4" w14:textId="77777777" w:rsidR="00DB60DA" w:rsidRPr="00DB60DA" w:rsidRDefault="00DB60DA" w:rsidP="000C01EF">
      <w:pPr>
        <w:tabs>
          <w:tab w:val="num" w:pos="1680"/>
        </w:tabs>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26.8. priima sprendimus pagal atlikto finansinio ir veiklos audito ataskaitas, nurodo Savivaldybės administracijos direktoriui, audituotų subjektų vadovams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veiklos trūkumus ir pažeidimus ir apie jų pašalinimą raštu pranešti Savivaldybės kontrolieriui;</w:t>
      </w:r>
    </w:p>
    <w:p w14:paraId="47AE5A6E"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26.9. teikia Savivaldybės merui, administracijos direktoriui, audituotų subjektų vadovams išvadas, ataskaitas ir sprendimus, kurie buvo priimti dėl finansinio ir veiklos audito metu nustatytų ir nepašalintų teisės aktų pažeidimų. Audito ataskaitos ir išvados skelbiamos Savivaldybės interneto tinklalapyje, jei įmanoma - ir per kitas visuomenės informavimo priemones;</w:t>
      </w:r>
    </w:p>
    <w:p w14:paraId="06CFF632" w14:textId="77777777" w:rsidR="00DB60DA" w:rsidRPr="00DB60DA" w:rsidRDefault="00DB60DA" w:rsidP="000C01EF">
      <w:pPr>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26.10. kiekvienais metais rengia ir Savivaldybės tarybos veiklos reglamente nustatyta tvarka teikia Savivaldybės tarybai išvadą dėl pateikto tvirtinti Savivaldybės konsoliduotųjų ataskaitų rinkinio, Savivaldybės biudžeto ir turto naudojimo;</w:t>
      </w:r>
    </w:p>
    <w:p w14:paraId="73249389"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26.11. finansinio ir veiklos audito metu nustatęs nusikalstamos veikos požymių, apie tai praneša teisėsaugos institucijoms;</w:t>
      </w:r>
    </w:p>
    <w:p w14:paraId="5D3CD186"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lastRenderedPageBreak/>
        <w:t>26.12. imasi prevencinių priemonių, kad būtų ištaisyti ir nepasikartotų nustatyti teisės aktų pažeidimai;</w:t>
      </w:r>
    </w:p>
    <w:p w14:paraId="013EEB1C"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 xml:space="preserve">26.13. </w:t>
      </w:r>
      <w:r w:rsidRPr="00DB60DA">
        <w:rPr>
          <w:rFonts w:ascii="Times New Roman" w:eastAsia="Times New Roman" w:hAnsi="Times New Roman" w:cs="Times New Roman"/>
          <w:bCs/>
          <w:sz w:val="24"/>
          <w:szCs w:val="24"/>
          <w:lang w:val="lt-LT"/>
        </w:rPr>
        <w:t>nagrinėja iš gyventojų gaunamus prašymus, pranešimus, skundus ir pareiškimus dėl Savivaldybės lėšų ir turto, patikėjimo teise valdomo valstybės turto naudojimo, valdymo ir disponavimo juo ir teikia išvadas dėl tokio tyrimo rezultatų</w:t>
      </w:r>
      <w:r w:rsidRPr="00DB60DA">
        <w:rPr>
          <w:rFonts w:ascii="Times New Roman" w:eastAsia="Times New Roman" w:hAnsi="Times New Roman" w:cs="Times New Roman"/>
          <w:sz w:val="24"/>
          <w:szCs w:val="24"/>
          <w:lang w:val="lt-LT"/>
        </w:rPr>
        <w:t>;</w:t>
      </w:r>
    </w:p>
    <w:p w14:paraId="65CE3416"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 xml:space="preserve">26.14. įstatymų ir kitų teisės aktų nustatyta tvarka teikia informaciją valstybės </w:t>
      </w:r>
      <w:r w:rsidRPr="00DB60DA">
        <w:rPr>
          <w:rFonts w:ascii="Times New Roman" w:eastAsia="Times New Roman" w:hAnsi="Times New Roman" w:cs="Times New Roman"/>
          <w:bCs/>
          <w:sz w:val="24"/>
          <w:szCs w:val="24"/>
          <w:lang w:val="lt-LT"/>
        </w:rPr>
        <w:t>ir Savivaldybės</w:t>
      </w:r>
      <w:r w:rsidRPr="00DB60DA">
        <w:rPr>
          <w:rFonts w:ascii="Times New Roman" w:eastAsia="Times New Roman" w:hAnsi="Times New Roman" w:cs="Times New Roman"/>
          <w:sz w:val="24"/>
          <w:szCs w:val="24"/>
          <w:lang w:val="lt-LT"/>
        </w:rPr>
        <w:t xml:space="preserve"> institucijoms;</w:t>
      </w:r>
    </w:p>
    <w:p w14:paraId="32B1228F" w14:textId="77777777" w:rsidR="00DB60DA" w:rsidRPr="00DB60DA" w:rsidRDefault="00DB60DA" w:rsidP="000C01EF">
      <w:pPr>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26.15. teikia Tarybai jos veiklos reglamente nustatyta tvarka ir terminais Tarnybos veiklos ataskaitą; Tarnybos veiklos ataskaitą arba jos santrauką paskelbia vietinėje spaudoje, Savivaldybės interneto tinklalapyje, jeigu įmanoma, – ir per kitas visuomenės informavimo priemones;</w:t>
      </w:r>
    </w:p>
    <w:p w14:paraId="5087A2D6" w14:textId="77777777" w:rsidR="00DB60DA" w:rsidRPr="00DB60DA" w:rsidRDefault="00DB60DA" w:rsidP="000C01EF">
      <w:pPr>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26.16. Savivaldybės tarybos arba Savivaldybės tarybos Kontrolės komiteto prašymu teikia informaciją pagal savo kompetenciją;</w:t>
      </w:r>
    </w:p>
    <w:p w14:paraId="7E7ED23E" w14:textId="77777777" w:rsidR="00DB60DA" w:rsidRPr="00DB60DA" w:rsidRDefault="00DB60DA" w:rsidP="000C01EF">
      <w:pPr>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26.17. reglamento nustatyta tvarka teikia Kontrolės komitetui ataskaitą apie Tarnybos veiklos plano vykdymą;</w:t>
      </w:r>
    </w:p>
    <w:p w14:paraId="625480F1"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26.18. atlieka Savivaldybės biudžeto vykdymo ir kitų piniginių išteklių naudojimo</w:t>
      </w:r>
      <w:r w:rsidRPr="00DB60DA">
        <w:rPr>
          <w:rFonts w:ascii="Times New Roman" w:eastAsia="Times New Roman" w:hAnsi="Times New Roman" w:cs="Times New Roman"/>
          <w:b/>
          <w:bCs/>
          <w:sz w:val="24"/>
          <w:szCs w:val="24"/>
          <w:lang w:val="lt-LT"/>
        </w:rPr>
        <w:t xml:space="preserve"> </w:t>
      </w:r>
      <w:r w:rsidRPr="00DB60DA">
        <w:rPr>
          <w:rFonts w:ascii="Times New Roman" w:eastAsia="Times New Roman" w:hAnsi="Times New Roman" w:cs="Times New Roman"/>
          <w:sz w:val="24"/>
          <w:szCs w:val="24"/>
          <w:lang w:val="lt-LT"/>
        </w:rPr>
        <w:t>auditą;</w:t>
      </w:r>
    </w:p>
    <w:p w14:paraId="5EE39775"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26.19. atsako už įstatymuose ir kituose teisės aktuose nustatytų Tarnybos</w:t>
      </w:r>
      <w:r w:rsidRPr="00DB60DA">
        <w:rPr>
          <w:rFonts w:ascii="Times New Roman" w:eastAsia="Times New Roman" w:hAnsi="Times New Roman" w:cs="Times New Roman"/>
          <w:i/>
          <w:sz w:val="24"/>
          <w:szCs w:val="24"/>
          <w:lang w:val="lt-LT"/>
        </w:rPr>
        <w:t xml:space="preserve"> </w:t>
      </w:r>
      <w:r w:rsidRPr="00DB60DA">
        <w:rPr>
          <w:rFonts w:ascii="Times New Roman" w:eastAsia="Times New Roman" w:hAnsi="Times New Roman" w:cs="Times New Roman"/>
          <w:sz w:val="24"/>
          <w:szCs w:val="24"/>
          <w:lang w:val="lt-LT"/>
        </w:rPr>
        <w:t>įgaliojimų vykdymą, taip pat už nepagrįstos ir neteisingos audito išvados pateikimą;</w:t>
      </w:r>
    </w:p>
    <w:p w14:paraId="5C3651A6"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26.20. teikia informaciją Vyriausybės atstovui apie Tarnybos teiktas išvadas ir rekomendacijas;</w:t>
      </w:r>
    </w:p>
    <w:p w14:paraId="2AE72798" w14:textId="77777777" w:rsidR="00DB60DA" w:rsidRPr="00DB60DA" w:rsidRDefault="00DB60DA" w:rsidP="000C01EF">
      <w:pPr>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bCs/>
          <w:sz w:val="24"/>
          <w:szCs w:val="24"/>
          <w:lang w:val="lt-LT"/>
        </w:rPr>
        <w:t xml:space="preserve">26.21. sudaro sąlygas Valstybės kontrolės pareigūnams dalyvauti Savivaldybės </w:t>
      </w:r>
      <w:r w:rsidRPr="00DB60DA">
        <w:rPr>
          <w:rFonts w:ascii="Times New Roman" w:eastAsia="Times New Roman" w:hAnsi="Times New Roman" w:cs="Times New Roman"/>
          <w:sz w:val="24"/>
          <w:szCs w:val="24"/>
          <w:lang w:val="lt-LT"/>
        </w:rPr>
        <w:t xml:space="preserve">konsoliduotųjų </w:t>
      </w:r>
      <w:r w:rsidRPr="00DB60DA">
        <w:rPr>
          <w:rFonts w:ascii="Times New Roman" w:eastAsia="Times New Roman" w:hAnsi="Times New Roman" w:cs="Times New Roman"/>
          <w:bCs/>
          <w:sz w:val="24"/>
          <w:szCs w:val="24"/>
          <w:lang w:val="lt-LT"/>
        </w:rPr>
        <w:t>finansinių</w:t>
      </w:r>
      <w:r w:rsidRPr="00DB60DA">
        <w:rPr>
          <w:rFonts w:ascii="Times New Roman" w:eastAsia="Times New Roman" w:hAnsi="Times New Roman" w:cs="Times New Roman"/>
          <w:sz w:val="24"/>
          <w:szCs w:val="24"/>
          <w:lang w:val="lt-LT"/>
        </w:rPr>
        <w:t xml:space="preserve"> ataskaitų rinkinio audite tokiu mastu, kad Valstybės kontrolės pareigūnai surinktų tinkamus ir pakankamus įrodymus išvadai dėl nacionalinio finansinių ataskaitų rinkinio parengimo, ir teikia duomenis </w:t>
      </w:r>
      <w:r w:rsidRPr="00DB60DA">
        <w:rPr>
          <w:rFonts w:ascii="Times New Roman" w:eastAsia="Times New Roman" w:hAnsi="Times New Roman" w:cs="Times New Roman"/>
          <w:bCs/>
          <w:sz w:val="24"/>
          <w:szCs w:val="24"/>
          <w:lang w:val="lt-LT"/>
        </w:rPr>
        <w:t xml:space="preserve">Valstybės kontrolei </w:t>
      </w:r>
      <w:r w:rsidRPr="00DB60DA">
        <w:rPr>
          <w:rFonts w:ascii="Times New Roman" w:eastAsia="Times New Roman" w:hAnsi="Times New Roman" w:cs="Times New Roman"/>
          <w:sz w:val="24"/>
          <w:szCs w:val="24"/>
          <w:lang w:val="lt-LT"/>
        </w:rPr>
        <w:t xml:space="preserve">apie </w:t>
      </w:r>
      <w:r w:rsidRPr="00DB60DA">
        <w:rPr>
          <w:rFonts w:ascii="Times New Roman" w:eastAsia="Times New Roman" w:hAnsi="Times New Roman" w:cs="Times New Roman"/>
          <w:bCs/>
          <w:sz w:val="24"/>
          <w:szCs w:val="24"/>
          <w:lang w:val="lt-LT"/>
        </w:rPr>
        <w:t>Savivaldybės konsoliduotųjų finansinių ataskaitų rinkinio audito rezultatus</w:t>
      </w:r>
      <w:r w:rsidRPr="00DB60DA">
        <w:rPr>
          <w:rFonts w:ascii="Times New Roman" w:eastAsia="Times New Roman" w:hAnsi="Times New Roman" w:cs="Times New Roman"/>
          <w:sz w:val="24"/>
          <w:szCs w:val="24"/>
          <w:lang w:val="lt-LT"/>
        </w:rPr>
        <w:t>;</w:t>
      </w:r>
    </w:p>
    <w:p w14:paraId="00E6C757"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26.22. atstovauja Tarnybai valstybės ir savivaldybės institucijose, kitose įstaigose ir organizacijose arba įgalioja atstovauti kitą asmenį;</w:t>
      </w:r>
    </w:p>
    <w:p w14:paraId="307A1545"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bCs/>
          <w:sz w:val="24"/>
          <w:szCs w:val="24"/>
          <w:lang w:val="lt-LT"/>
        </w:rPr>
        <w:t xml:space="preserve">26.23. </w:t>
      </w:r>
      <w:r w:rsidRPr="00DB60DA">
        <w:rPr>
          <w:rFonts w:ascii="Times New Roman" w:eastAsia="Times New Roman" w:hAnsi="Times New Roman" w:cs="Times New Roman"/>
          <w:sz w:val="24"/>
          <w:szCs w:val="24"/>
          <w:lang w:val="lt-LT"/>
        </w:rPr>
        <w:t>organizuoja Tarnybos raštvedybos tvarkymą, užtikrina tinkamą dokumentų saugojimą ir perdavimą nustatyta tvarka į archyvą.</w:t>
      </w:r>
    </w:p>
    <w:p w14:paraId="568EC88A"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27. Tarnybos valstybės tarnautojai:</w:t>
      </w:r>
    </w:p>
    <w:p w14:paraId="3EB03E9F"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27.1. Savivaldybės kontrolieriaus pavedimu atlieka audituojamų subjektų eilinius ir veiklos plane nenumatytus finansinius ir veiklos auditus bei vykdo kitus Savivaldybės kontrolieriaus pavedimus ir užduotis;</w:t>
      </w:r>
    </w:p>
    <w:p w14:paraId="0A5F2BE3"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27.2. įstatymų nustatyta tvarka atsako už jiems nustatytų funkcijų netinkamą atlikimą, už nepagrįstos ir neteisingos audito išvados pateikimą;</w:t>
      </w:r>
    </w:p>
    <w:p w14:paraId="002359F1"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27.3. atostogauja ir/ar vyksta į tarnybines komandiruotes, įforminus tai Savivaldybės kontrolieriaus įsakymu.</w:t>
      </w:r>
    </w:p>
    <w:p w14:paraId="673E280C" w14:textId="1FD9EA46"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28. Tarnyba bendradarbiauja su Lietuvos Respublikos valstybės kontrole, Savivaldybių kontrolierių asociacija, Lietuvos Respublikoje veikiančiomis audito institucijomis, įstaigomis, įmonėmis bei vidaus auditų tarnybomis.</w:t>
      </w:r>
    </w:p>
    <w:p w14:paraId="569348B9" w14:textId="05FD354F"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29. Tarnyba yra Savivaldybių kontrolierių asociacijos narė, mokanti nario mokestį.</w:t>
      </w:r>
    </w:p>
    <w:p w14:paraId="6B59CCCD"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eastAsia="lt-LT"/>
        </w:rPr>
        <w:t xml:space="preserve">30. </w:t>
      </w:r>
      <w:r w:rsidRPr="00DB60DA">
        <w:rPr>
          <w:rFonts w:ascii="Times New Roman" w:eastAsia="Times New Roman" w:hAnsi="Times New Roman" w:cs="Times New Roman"/>
          <w:sz w:val="24"/>
          <w:szCs w:val="24"/>
          <w:lang w:val="lt-LT"/>
        </w:rPr>
        <w:t xml:space="preserve">Tarnybos finansinį, ūkinį ir materialinį aptarnavimą pagal sutartį atlieka Kretingos rajono savivaldybės administracija, neviršydama Tarnybos biudžeto išlaidų sąmatos. </w:t>
      </w:r>
    </w:p>
    <w:p w14:paraId="6F12CE61" w14:textId="77777777" w:rsidR="00DB60DA" w:rsidRPr="00DB60DA" w:rsidRDefault="00DB60DA" w:rsidP="000C01EF">
      <w:pPr>
        <w:spacing w:after="0" w:line="240" w:lineRule="auto"/>
        <w:rPr>
          <w:rFonts w:ascii="Times New Roman" w:eastAsia="Times New Roman" w:hAnsi="Times New Roman" w:cs="Times New Roman"/>
          <w:b/>
          <w:sz w:val="24"/>
          <w:szCs w:val="24"/>
          <w:lang w:val="lt-LT"/>
        </w:rPr>
      </w:pPr>
    </w:p>
    <w:p w14:paraId="3F844D75" w14:textId="77777777" w:rsidR="00DB60DA" w:rsidRPr="00DB60DA" w:rsidRDefault="00DB60DA" w:rsidP="000C01EF">
      <w:pPr>
        <w:spacing w:after="0" w:line="240" w:lineRule="auto"/>
        <w:ind w:firstLine="960"/>
        <w:jc w:val="center"/>
        <w:rPr>
          <w:rFonts w:ascii="Times New Roman" w:eastAsia="Times New Roman" w:hAnsi="Times New Roman" w:cs="Times New Roman"/>
          <w:b/>
          <w:sz w:val="24"/>
          <w:szCs w:val="24"/>
          <w:lang w:val="lt-LT"/>
        </w:rPr>
      </w:pPr>
      <w:r w:rsidRPr="00DB60DA">
        <w:rPr>
          <w:rFonts w:ascii="Times New Roman" w:eastAsia="Times New Roman" w:hAnsi="Times New Roman" w:cs="Times New Roman"/>
          <w:b/>
          <w:sz w:val="24"/>
          <w:szCs w:val="24"/>
          <w:lang w:val="lt-LT"/>
        </w:rPr>
        <w:t>V. TARNYBOS TEISĖS IR PAREIGOS</w:t>
      </w:r>
    </w:p>
    <w:p w14:paraId="519C62D6" w14:textId="77777777" w:rsidR="00DB60DA" w:rsidRPr="00DB60DA" w:rsidRDefault="00DB60DA" w:rsidP="000C01EF">
      <w:pPr>
        <w:spacing w:after="0" w:line="240" w:lineRule="auto"/>
        <w:rPr>
          <w:rFonts w:ascii="Times New Roman" w:eastAsia="Times New Roman" w:hAnsi="Times New Roman" w:cs="Times New Roman"/>
          <w:sz w:val="24"/>
          <w:szCs w:val="24"/>
          <w:lang w:val="lt-LT"/>
        </w:rPr>
      </w:pPr>
    </w:p>
    <w:p w14:paraId="778883B4"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 Savivaldybės kontrolierius ir Tarnybos valstybės tarnautojai, įgyvendindami jiems priskirtas funkcijas, turi teisę:</w:t>
      </w:r>
    </w:p>
    <w:p w14:paraId="4B319A09"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31.1. netrukdomai įeiti į visas audituojamo subjekto patalpas, atliekant finansinį ir veiklos auditą bei kitas kontrolės funkcijas;</w:t>
      </w:r>
    </w:p>
    <w:p w14:paraId="48EF18AC" w14:textId="77777777"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31.2. gauti iš audituojamų subjektų auditams ar kitoms kontrolės funkcijoms atlikti reikalingus dokumentus bei vadovų ir kitų darbuotojų raštiškus, žodinius paaiškinimus;</w:t>
      </w:r>
    </w:p>
    <w:p w14:paraId="17924A51" w14:textId="5DF2BBD0"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lastRenderedPageBreak/>
        <w:t>31.3. Savivaldybės kontrolieriaus nustatyta tvarka surašyti dokumentų paėmimo aktą, jeigu atliekant auditą ar kitas kontrolės funkcijas laikinai paimami audituojamo subjekto dokumentai;</w:t>
      </w:r>
    </w:p>
    <w:p w14:paraId="6239B202" w14:textId="441C0988" w:rsidR="00DB60DA" w:rsidRPr="00DB60DA" w:rsidRDefault="00DB60DA" w:rsidP="000C01EF">
      <w:pPr>
        <w:tabs>
          <w:tab w:val="left" w:pos="792"/>
          <w:tab w:val="num" w:pos="1276"/>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31.4. reikalauti, kad Savivaldybės administracijos Centralizuotas vidaus audito skyrius, siekiant išvengti darbų dubliavimosi, koordinuotų savo veiklą, keistųsi informacija ir iki einamųjų metų lapkričio 1 dienos pateiktų ateinančių metų savo veiklos plano projektą;</w:t>
      </w:r>
    </w:p>
    <w:p w14:paraId="5A6ED37D"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31.5. pasinaudoti Savivaldybės administracijos Centralizuoto vidaus audito skyriaus atliktų auditų ataskaitomis ir darbo dokumentais, būtinais vidaus kontrolės vertinimui atlikti, jei audito subjektas ir tikslai sutampa, taip pat susipažinti su atliktų kitų išorės auditų Savivaldybės įstaigose ir įmonėse dokumentais;</w:t>
      </w:r>
    </w:p>
    <w:p w14:paraId="68B4374D" w14:textId="77777777" w:rsidR="00DB60DA" w:rsidRPr="00DB60DA" w:rsidRDefault="00DB60DA" w:rsidP="000C01EF">
      <w:pPr>
        <w:tabs>
          <w:tab w:val="left" w:pos="792"/>
          <w:tab w:val="num" w:pos="1276"/>
          <w:tab w:val="left" w:pos="1418"/>
          <w:tab w:val="left" w:pos="1701"/>
          <w:tab w:val="left" w:pos="1843"/>
          <w:tab w:val="left" w:pos="2127"/>
          <w:tab w:val="left" w:pos="2694"/>
          <w:tab w:val="left" w:pos="3119"/>
          <w:tab w:val="left" w:pos="3828"/>
        </w:tabs>
        <w:spacing w:after="0" w:line="240" w:lineRule="auto"/>
        <w:ind w:firstLine="851"/>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31.6. nurodyti audituotų subjektų vadovams jų veiklos trūkumus ir nustatyti terminą, per kurį turi būti pašalinti nustatyti teisės aktų pažeidimai;</w:t>
      </w:r>
    </w:p>
    <w:p w14:paraId="64BA7D75"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31.7. pagal Valstybinio audito reikalavimus pasitelkti ekspertus (specialistus), turinčius reikiamų žinių audito metu iškilusiems klausimams spręsti;</w:t>
      </w:r>
    </w:p>
    <w:p w14:paraId="616BCE57"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31.8. atsisakyti atlikti finansinį ir veiklos auditą ar kitas kontrolės funkcijas, jei Tarnybos valstybės tarnautojas įžvelgia, kad gali kilti privačių ir viešųjų interesų konfliktas;</w:t>
      </w:r>
    </w:p>
    <w:p w14:paraId="7FD7BB77"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31.9. naudotis kitomis Lietuvos Respublikos įstatymų ir kitų teisės aktų suteiktomis teisėmis.</w:t>
      </w:r>
    </w:p>
    <w:p w14:paraId="123FB899"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32. Tarnyba, vykdydama jai pavestas funkcijas, privalo:</w:t>
      </w:r>
    </w:p>
    <w:p w14:paraId="31997C81"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32.1. vykdyti Tarnybos nuostatuose numatytą veiklą;</w:t>
      </w:r>
    </w:p>
    <w:p w14:paraId="684A402C"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32.2. saugoti komercines, finansines, profesines paslaptis, sužinotas einant tarnybines pareigas;</w:t>
      </w:r>
    </w:p>
    <w:p w14:paraId="038CB3A0" w14:textId="77777777" w:rsidR="00DB60DA" w:rsidRPr="00DB60DA" w:rsidRDefault="00DB60DA" w:rsidP="000C01EF">
      <w:pPr>
        <w:tabs>
          <w:tab w:val="num" w:pos="840"/>
        </w:tabs>
        <w:snapToGrid w:val="0"/>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32.3. neskelbti atlikto audito ar tikrinimo duomenų, kol nepasirašyta audito ataskaita;</w:t>
      </w:r>
    </w:p>
    <w:p w14:paraId="209BDFEC" w14:textId="7038C5DA" w:rsidR="00DB60DA" w:rsidRDefault="00DB60DA" w:rsidP="000C01EF">
      <w:pPr>
        <w:tabs>
          <w:tab w:val="num" w:pos="840"/>
        </w:tabs>
        <w:snapToGrid w:val="0"/>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32.4. nuolat kelti kvalifikaciją, vykdyti pareigybių aprašymuose numatytas funkcijas, laikytis valstybės tarnautojų etikos taisyklių.</w:t>
      </w:r>
    </w:p>
    <w:p w14:paraId="4D0B2A7D" w14:textId="77777777" w:rsidR="000C01EF" w:rsidRPr="000C01EF" w:rsidRDefault="000C01EF" w:rsidP="000C01EF">
      <w:pPr>
        <w:tabs>
          <w:tab w:val="num" w:pos="840"/>
        </w:tabs>
        <w:snapToGrid w:val="0"/>
        <w:spacing w:after="0" w:line="240" w:lineRule="auto"/>
        <w:jc w:val="both"/>
        <w:rPr>
          <w:rFonts w:ascii="Times New Roman" w:eastAsia="Times New Roman" w:hAnsi="Times New Roman" w:cs="Times New Roman"/>
          <w:sz w:val="24"/>
          <w:szCs w:val="24"/>
          <w:lang w:val="lt-LT"/>
        </w:rPr>
      </w:pPr>
    </w:p>
    <w:p w14:paraId="2CB191D1" w14:textId="399B6B18" w:rsidR="00DB60DA" w:rsidRDefault="00DB60DA" w:rsidP="000C01EF">
      <w:pPr>
        <w:tabs>
          <w:tab w:val="left" w:pos="9360"/>
        </w:tabs>
        <w:spacing w:after="0" w:line="240" w:lineRule="auto"/>
        <w:ind w:right="278"/>
        <w:jc w:val="center"/>
        <w:rPr>
          <w:rFonts w:ascii="Times New Roman" w:eastAsia="Times New Roman" w:hAnsi="Times New Roman" w:cs="Times New Roman"/>
          <w:b/>
          <w:bCs/>
          <w:sz w:val="24"/>
          <w:szCs w:val="24"/>
          <w:lang w:val="lt-LT"/>
        </w:rPr>
      </w:pPr>
      <w:r w:rsidRPr="00DB60DA">
        <w:rPr>
          <w:rFonts w:ascii="Times New Roman" w:eastAsia="Times New Roman" w:hAnsi="Times New Roman" w:cs="Times New Roman"/>
          <w:b/>
          <w:bCs/>
          <w:sz w:val="24"/>
          <w:szCs w:val="24"/>
          <w:lang w:val="lt-LT"/>
        </w:rPr>
        <w:t>VI. TARNYBOS VEIKLOS KONTROLĖ IR VISUOMENĖS INFORMAVIMAS</w:t>
      </w:r>
    </w:p>
    <w:p w14:paraId="1A683922" w14:textId="77777777" w:rsidR="000C01EF" w:rsidRPr="00DB60DA" w:rsidRDefault="000C01EF" w:rsidP="000C01EF">
      <w:pPr>
        <w:tabs>
          <w:tab w:val="left" w:pos="9360"/>
        </w:tabs>
        <w:spacing w:after="0" w:line="240" w:lineRule="auto"/>
        <w:ind w:right="278"/>
        <w:rPr>
          <w:rFonts w:ascii="Times New Roman" w:eastAsia="Times New Roman" w:hAnsi="Times New Roman" w:cs="Times New Roman"/>
          <w:b/>
          <w:bCs/>
          <w:sz w:val="24"/>
          <w:szCs w:val="24"/>
          <w:lang w:val="lt-LT"/>
        </w:rPr>
      </w:pPr>
    </w:p>
    <w:p w14:paraId="3333CF1A" w14:textId="77777777" w:rsidR="00DB60DA" w:rsidRPr="00DB60DA" w:rsidRDefault="00DB60DA" w:rsidP="000C01EF">
      <w:pPr>
        <w:autoSpaceDE w:val="0"/>
        <w:autoSpaceDN w:val="0"/>
        <w:adjustRightInd w:val="0"/>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eastAsia="lt-LT"/>
        </w:rPr>
        <w:t>33. Tarnybos finansin</w:t>
      </w:r>
      <w:r w:rsidRPr="00DB60DA">
        <w:rPr>
          <w:rFonts w:ascii="TTE19EA318t00" w:eastAsia="Times New Roman" w:hAnsi="TTE19EA318t00" w:cs="TTE19EA318t00"/>
          <w:sz w:val="24"/>
          <w:szCs w:val="24"/>
          <w:lang w:val="lt-LT" w:eastAsia="lt-LT"/>
        </w:rPr>
        <w:t>ė</w:t>
      </w:r>
      <w:r w:rsidRPr="00DB60DA">
        <w:rPr>
          <w:rFonts w:ascii="Times New Roman" w:eastAsia="Times New Roman" w:hAnsi="Times New Roman" w:cs="Times New Roman"/>
          <w:sz w:val="24"/>
          <w:szCs w:val="24"/>
          <w:lang w:val="lt-LT" w:eastAsia="lt-LT"/>
        </w:rPr>
        <w:t>s veiklos kontrol</w:t>
      </w:r>
      <w:r w:rsidRPr="00DB60DA">
        <w:rPr>
          <w:rFonts w:ascii="TTE19EA318t00" w:eastAsia="Times New Roman" w:hAnsi="TTE19EA318t00" w:cs="TTE19EA318t00"/>
          <w:sz w:val="24"/>
          <w:szCs w:val="24"/>
          <w:lang w:val="lt-LT" w:eastAsia="lt-LT"/>
        </w:rPr>
        <w:t xml:space="preserve">ė </w:t>
      </w:r>
      <w:r w:rsidRPr="00DB60DA">
        <w:rPr>
          <w:rFonts w:ascii="Times New Roman" w:eastAsia="Times New Roman" w:hAnsi="Times New Roman" w:cs="Times New Roman"/>
          <w:sz w:val="24"/>
          <w:szCs w:val="24"/>
          <w:lang w:val="lt-LT" w:eastAsia="lt-LT"/>
        </w:rPr>
        <w:t>vykdoma Lietuvos Respublikos teis</w:t>
      </w:r>
      <w:r w:rsidRPr="00DB60DA">
        <w:rPr>
          <w:rFonts w:ascii="TTE19EA318t00" w:eastAsia="Times New Roman" w:hAnsi="TTE19EA318t00" w:cs="TTE19EA318t00"/>
          <w:sz w:val="24"/>
          <w:szCs w:val="24"/>
          <w:lang w:val="lt-LT" w:eastAsia="lt-LT"/>
        </w:rPr>
        <w:t>ė</w:t>
      </w:r>
      <w:r w:rsidRPr="00DB60DA">
        <w:rPr>
          <w:rFonts w:ascii="Times New Roman" w:eastAsia="Times New Roman" w:hAnsi="Times New Roman" w:cs="Times New Roman"/>
          <w:sz w:val="24"/>
          <w:szCs w:val="24"/>
          <w:lang w:val="lt-LT" w:eastAsia="lt-LT"/>
        </w:rPr>
        <w:t>s akt</w:t>
      </w:r>
      <w:r w:rsidRPr="00DB60DA">
        <w:rPr>
          <w:rFonts w:ascii="TTE19EA318t00" w:eastAsia="Times New Roman" w:hAnsi="TTE19EA318t00" w:cs="TTE19EA318t00"/>
          <w:sz w:val="24"/>
          <w:szCs w:val="24"/>
          <w:lang w:val="lt-LT" w:eastAsia="lt-LT"/>
        </w:rPr>
        <w:t xml:space="preserve">ų </w:t>
      </w:r>
      <w:r w:rsidRPr="00DB60DA">
        <w:rPr>
          <w:rFonts w:ascii="Times New Roman" w:eastAsia="Times New Roman" w:hAnsi="Times New Roman" w:cs="Times New Roman"/>
          <w:sz w:val="24"/>
          <w:szCs w:val="24"/>
          <w:lang w:val="lt-LT" w:eastAsia="lt-LT"/>
        </w:rPr>
        <w:t>nustatyta tvarka.</w:t>
      </w:r>
    </w:p>
    <w:p w14:paraId="659CD98E" w14:textId="77777777" w:rsidR="00DB60DA" w:rsidRPr="00DB60DA" w:rsidRDefault="00DB60DA" w:rsidP="000C01EF">
      <w:pPr>
        <w:spacing w:after="0" w:line="240" w:lineRule="auto"/>
        <w:ind w:right="-82" w:firstLine="840"/>
        <w:jc w:val="both"/>
        <w:rPr>
          <w:rFonts w:ascii="Times New Roman" w:eastAsia="Times New Roman" w:hAnsi="Times New Roman" w:cs="Times New Roman"/>
          <w:bCs/>
          <w:sz w:val="24"/>
          <w:szCs w:val="24"/>
          <w:lang w:val="lt-LT"/>
        </w:rPr>
      </w:pPr>
      <w:r w:rsidRPr="00DB60DA">
        <w:rPr>
          <w:rFonts w:ascii="Times New Roman" w:eastAsia="Times New Roman" w:hAnsi="Times New Roman" w:cs="Times New Roman"/>
          <w:bCs/>
          <w:sz w:val="24"/>
          <w:szCs w:val="24"/>
          <w:lang w:val="lt-LT"/>
        </w:rPr>
        <w:t xml:space="preserve">34. Tarnybos atliekamo audito išorinę peržiūrą Valstybės kontrolieriaus nustatyta tvarka atlieka Valstybės kontrolė. </w:t>
      </w:r>
    </w:p>
    <w:p w14:paraId="4D5316DE" w14:textId="77777777" w:rsidR="00DB60DA" w:rsidRPr="00DB60DA" w:rsidRDefault="00DB60DA" w:rsidP="000C01EF">
      <w:pPr>
        <w:spacing w:after="0" w:line="240" w:lineRule="auto"/>
        <w:ind w:firstLine="840"/>
        <w:jc w:val="both"/>
        <w:rPr>
          <w:rFonts w:ascii="Times New Roman" w:eastAsia="Times New Roman" w:hAnsi="Times New Roman" w:cs="Times New Roman"/>
          <w:sz w:val="24"/>
          <w:szCs w:val="24"/>
          <w:lang w:val="lt-LT"/>
        </w:rPr>
      </w:pPr>
      <w:r w:rsidRPr="00DB60DA">
        <w:rPr>
          <w:rFonts w:ascii="Times New Roman" w:eastAsia="Times New Roman" w:hAnsi="Times New Roman" w:cs="Times New Roman"/>
          <w:sz w:val="24"/>
          <w:szCs w:val="24"/>
          <w:lang w:val="lt-LT"/>
        </w:rPr>
        <w:t>35. Tarnybos metinės veiklos ataskaita, atliktų auditų ataskaitos, išvados ir kita informacija skelbiamos Savivaldybės interneto tinklalapyje, o jei įmanoma, - ir per kitas visuomenės informavimo priemones.</w:t>
      </w:r>
    </w:p>
    <w:p w14:paraId="07A12D46" w14:textId="77777777" w:rsidR="00DB60DA" w:rsidRPr="00DB60DA" w:rsidRDefault="00DB60DA" w:rsidP="000C01EF">
      <w:pPr>
        <w:spacing w:after="0" w:line="240" w:lineRule="auto"/>
        <w:jc w:val="both"/>
        <w:rPr>
          <w:rFonts w:ascii="Times New Roman" w:eastAsia="Times New Roman" w:hAnsi="Times New Roman" w:cs="Times New Roman"/>
          <w:sz w:val="24"/>
          <w:szCs w:val="24"/>
          <w:lang w:val="lt-LT"/>
        </w:rPr>
      </w:pPr>
    </w:p>
    <w:p w14:paraId="4D529C1D" w14:textId="77777777" w:rsidR="00DB60DA" w:rsidRPr="00DB60DA" w:rsidRDefault="00DB60DA" w:rsidP="000C01EF">
      <w:pPr>
        <w:snapToGrid w:val="0"/>
        <w:spacing w:after="0" w:line="240" w:lineRule="auto"/>
        <w:ind w:left="360"/>
        <w:jc w:val="center"/>
        <w:rPr>
          <w:rFonts w:ascii="Times New Roman" w:eastAsia="Times New Roman" w:hAnsi="Times New Roman" w:cs="Times New Roman"/>
          <w:b/>
          <w:caps/>
          <w:sz w:val="24"/>
          <w:szCs w:val="24"/>
          <w:lang w:val="lt-LT"/>
        </w:rPr>
      </w:pPr>
      <w:r w:rsidRPr="00DB60DA">
        <w:rPr>
          <w:rFonts w:ascii="Times New Roman" w:eastAsia="Times New Roman" w:hAnsi="Times New Roman" w:cs="Times New Roman"/>
          <w:b/>
          <w:caps/>
          <w:sz w:val="24"/>
          <w:szCs w:val="24"/>
          <w:lang w:val="lt-LT"/>
        </w:rPr>
        <w:t>VII. BAIGIAMOSIOS NUOSTATOS</w:t>
      </w:r>
    </w:p>
    <w:p w14:paraId="753BDB86" w14:textId="77777777" w:rsidR="00DB60DA" w:rsidRPr="00DB60DA" w:rsidRDefault="00DB60DA" w:rsidP="000C01EF">
      <w:pPr>
        <w:tabs>
          <w:tab w:val="left" w:pos="720"/>
        </w:tabs>
        <w:snapToGrid w:val="0"/>
        <w:spacing w:after="0" w:line="240" w:lineRule="auto"/>
        <w:jc w:val="both"/>
        <w:rPr>
          <w:rFonts w:ascii="Times New Roman" w:eastAsia="Times New Roman" w:hAnsi="Times New Roman" w:cs="Times New Roman"/>
          <w:sz w:val="24"/>
          <w:szCs w:val="20"/>
          <w:lang w:val="lt-LT"/>
        </w:rPr>
      </w:pPr>
    </w:p>
    <w:p w14:paraId="14619F77" w14:textId="7D90E716" w:rsidR="00DB60DA" w:rsidRPr="00DB60DA" w:rsidRDefault="00DB60DA" w:rsidP="000C01EF">
      <w:pPr>
        <w:tabs>
          <w:tab w:val="left" w:pos="720"/>
        </w:tabs>
        <w:snapToGrid w:val="0"/>
        <w:spacing w:after="0" w:line="240" w:lineRule="auto"/>
        <w:ind w:firstLine="840"/>
        <w:jc w:val="both"/>
        <w:rPr>
          <w:rFonts w:ascii="Times New Roman" w:eastAsia="Times New Roman" w:hAnsi="Times New Roman" w:cs="Times New Roman"/>
          <w:sz w:val="24"/>
          <w:szCs w:val="20"/>
          <w:lang w:val="lt-LT"/>
        </w:rPr>
      </w:pPr>
      <w:r w:rsidRPr="00DB60DA">
        <w:rPr>
          <w:rFonts w:ascii="Times New Roman" w:eastAsia="Times New Roman" w:hAnsi="Times New Roman" w:cs="Times New Roman"/>
          <w:sz w:val="24"/>
          <w:szCs w:val="20"/>
          <w:lang w:val="lt-LT"/>
        </w:rPr>
        <w:t>36. Tarnyba reorg</w:t>
      </w:r>
      <w:r w:rsidR="00292ABA">
        <w:rPr>
          <w:rFonts w:ascii="Times New Roman" w:eastAsia="Times New Roman" w:hAnsi="Times New Roman" w:cs="Times New Roman"/>
          <w:sz w:val="24"/>
          <w:szCs w:val="20"/>
          <w:lang w:val="lt-LT"/>
        </w:rPr>
        <w:t>a</w:t>
      </w:r>
      <w:r w:rsidRPr="00DB60DA">
        <w:rPr>
          <w:rFonts w:ascii="Times New Roman" w:eastAsia="Times New Roman" w:hAnsi="Times New Roman" w:cs="Times New Roman"/>
          <w:sz w:val="24"/>
          <w:szCs w:val="20"/>
          <w:lang w:val="lt-LT"/>
        </w:rPr>
        <w:t>nizuojama ir likviduojama Lietuvos Respublikos įstatymų ir kitų teisės aktų nustatyta tvarka.</w:t>
      </w:r>
    </w:p>
    <w:p w14:paraId="002F4E68" w14:textId="48A121E9" w:rsidR="00DB60DA" w:rsidRPr="00DB60DA" w:rsidRDefault="00DB60DA" w:rsidP="000C01EF">
      <w:pPr>
        <w:tabs>
          <w:tab w:val="left" w:pos="720"/>
        </w:tabs>
        <w:snapToGrid w:val="0"/>
        <w:spacing w:after="0" w:line="240" w:lineRule="auto"/>
        <w:ind w:firstLine="840"/>
        <w:jc w:val="both"/>
        <w:rPr>
          <w:rFonts w:ascii="Times New Roman" w:eastAsia="Times New Roman" w:hAnsi="Times New Roman" w:cs="Times New Roman"/>
          <w:sz w:val="24"/>
          <w:szCs w:val="20"/>
          <w:lang w:val="lt-LT"/>
        </w:rPr>
      </w:pPr>
      <w:r w:rsidRPr="00DB60DA">
        <w:rPr>
          <w:rFonts w:ascii="Times New Roman" w:eastAsia="Times New Roman" w:hAnsi="Times New Roman" w:cs="Times New Roman"/>
          <w:sz w:val="24"/>
          <w:szCs w:val="20"/>
          <w:lang w:val="lt-LT"/>
        </w:rPr>
        <w:t xml:space="preserve">37. Tarnybos veiklos nuostatus tvirtina ir keičia Savivaldybės taryba. </w:t>
      </w:r>
    </w:p>
    <w:p w14:paraId="31DFABC5" w14:textId="77777777" w:rsidR="00DB60DA" w:rsidRPr="00DB60DA" w:rsidRDefault="00DB60DA" w:rsidP="000C01EF">
      <w:pPr>
        <w:tabs>
          <w:tab w:val="left" w:pos="720"/>
        </w:tabs>
        <w:snapToGrid w:val="0"/>
        <w:spacing w:after="0" w:line="240" w:lineRule="auto"/>
        <w:jc w:val="both"/>
        <w:rPr>
          <w:rFonts w:ascii="Times New Roman" w:eastAsia="Times New Roman" w:hAnsi="Times New Roman" w:cs="Times New Roman"/>
          <w:sz w:val="24"/>
          <w:szCs w:val="20"/>
          <w:lang w:val="lt-LT"/>
        </w:rPr>
      </w:pPr>
    </w:p>
    <w:p w14:paraId="6CCD830D" w14:textId="77777777" w:rsidR="00DB60DA" w:rsidRPr="00DB60DA" w:rsidRDefault="00DB60DA" w:rsidP="000C01EF">
      <w:pPr>
        <w:tabs>
          <w:tab w:val="left" w:pos="720"/>
        </w:tabs>
        <w:snapToGrid w:val="0"/>
        <w:spacing w:after="0" w:line="240" w:lineRule="auto"/>
        <w:jc w:val="center"/>
        <w:rPr>
          <w:rFonts w:ascii="Times New Roman" w:eastAsia="Times New Roman" w:hAnsi="Times New Roman" w:cs="Times New Roman"/>
          <w:sz w:val="24"/>
          <w:szCs w:val="20"/>
          <w:lang w:val="lt-LT"/>
        </w:rPr>
      </w:pPr>
      <w:r w:rsidRPr="00DB60DA">
        <w:rPr>
          <w:rFonts w:ascii="Times New Roman" w:eastAsia="Times New Roman" w:hAnsi="Times New Roman" w:cs="Times New Roman"/>
          <w:sz w:val="24"/>
          <w:szCs w:val="20"/>
          <w:lang w:val="lt-LT"/>
        </w:rPr>
        <w:t>________________________</w:t>
      </w:r>
    </w:p>
    <w:p w14:paraId="11F4CB37" w14:textId="77777777" w:rsidR="00DB60DA" w:rsidRPr="00DB60DA" w:rsidRDefault="00DB60DA" w:rsidP="000C01EF">
      <w:pPr>
        <w:spacing w:after="0" w:line="240" w:lineRule="auto"/>
        <w:jc w:val="both"/>
        <w:rPr>
          <w:rFonts w:ascii="Times New Roman" w:eastAsia="Times New Roman" w:hAnsi="Times New Roman" w:cs="Times New Roman"/>
          <w:color w:val="000000"/>
          <w:sz w:val="24"/>
          <w:szCs w:val="24"/>
          <w:lang w:val="lt-LT"/>
        </w:rPr>
      </w:pPr>
    </w:p>
    <w:p w14:paraId="0A29A2D4" w14:textId="02A680A0" w:rsidR="00E901C0" w:rsidRPr="000C01EF" w:rsidRDefault="00DB60DA" w:rsidP="000C01EF">
      <w:pPr>
        <w:spacing w:after="0" w:line="240" w:lineRule="auto"/>
        <w:jc w:val="both"/>
        <w:rPr>
          <w:rFonts w:ascii="Times New Roman" w:eastAsia="Times New Roman" w:hAnsi="Times New Roman" w:cs="Times New Roman"/>
          <w:color w:val="000000"/>
          <w:sz w:val="24"/>
          <w:szCs w:val="24"/>
          <w:lang w:val="lt-LT"/>
        </w:rPr>
      </w:pPr>
      <w:r w:rsidRPr="00DB60DA">
        <w:rPr>
          <w:rFonts w:ascii="Times New Roman" w:eastAsia="Times New Roman" w:hAnsi="Times New Roman" w:cs="Times New Roman"/>
          <w:color w:val="000000"/>
          <w:sz w:val="24"/>
          <w:szCs w:val="24"/>
          <w:lang w:val="lt-LT"/>
        </w:rPr>
        <w:t>Savivaldybės kontrolierė</w:t>
      </w:r>
      <w:r w:rsidRPr="00DB60DA">
        <w:rPr>
          <w:rFonts w:ascii="Times New Roman" w:eastAsia="Times New Roman" w:hAnsi="Times New Roman" w:cs="Times New Roman"/>
          <w:color w:val="000000"/>
          <w:sz w:val="24"/>
          <w:szCs w:val="24"/>
          <w:lang w:val="lt-LT"/>
        </w:rPr>
        <w:tab/>
      </w:r>
      <w:r w:rsidRPr="00DB60DA">
        <w:rPr>
          <w:rFonts w:ascii="Times New Roman" w:eastAsia="Times New Roman" w:hAnsi="Times New Roman" w:cs="Times New Roman"/>
          <w:color w:val="000000"/>
          <w:sz w:val="24"/>
          <w:szCs w:val="24"/>
          <w:lang w:val="lt-LT"/>
        </w:rPr>
        <w:tab/>
      </w:r>
      <w:r w:rsidRPr="00DB60DA">
        <w:rPr>
          <w:rFonts w:ascii="Times New Roman" w:eastAsia="Times New Roman" w:hAnsi="Times New Roman" w:cs="Times New Roman"/>
          <w:color w:val="000000"/>
          <w:sz w:val="24"/>
          <w:szCs w:val="24"/>
          <w:lang w:val="lt-LT"/>
        </w:rPr>
        <w:tab/>
      </w:r>
      <w:r w:rsidRPr="00DB60DA">
        <w:rPr>
          <w:rFonts w:ascii="Times New Roman" w:eastAsia="Times New Roman" w:hAnsi="Times New Roman" w:cs="Times New Roman"/>
          <w:color w:val="000000"/>
          <w:sz w:val="24"/>
          <w:szCs w:val="24"/>
          <w:lang w:val="lt-LT"/>
        </w:rPr>
        <w:tab/>
        <w:t xml:space="preserve"> </w:t>
      </w:r>
      <w:r w:rsidR="000C01EF">
        <w:rPr>
          <w:rFonts w:ascii="Times New Roman" w:eastAsia="Times New Roman" w:hAnsi="Times New Roman" w:cs="Times New Roman"/>
          <w:color w:val="000000"/>
          <w:sz w:val="24"/>
          <w:szCs w:val="24"/>
          <w:lang w:val="lt-LT"/>
        </w:rPr>
        <w:tab/>
      </w:r>
      <w:r w:rsidR="000C01EF">
        <w:rPr>
          <w:rFonts w:ascii="Times New Roman" w:eastAsia="Times New Roman" w:hAnsi="Times New Roman" w:cs="Times New Roman"/>
          <w:color w:val="000000"/>
          <w:sz w:val="24"/>
          <w:szCs w:val="24"/>
          <w:lang w:val="lt-LT"/>
        </w:rPr>
        <w:tab/>
      </w:r>
      <w:r w:rsidRPr="00DB60DA">
        <w:rPr>
          <w:rFonts w:ascii="Times New Roman" w:eastAsia="Times New Roman" w:hAnsi="Times New Roman" w:cs="Times New Roman"/>
          <w:color w:val="000000"/>
          <w:sz w:val="24"/>
          <w:szCs w:val="24"/>
          <w:lang w:val="lt-LT"/>
        </w:rPr>
        <w:t xml:space="preserve">Sandra </w:t>
      </w:r>
      <w:proofErr w:type="spellStart"/>
      <w:r w:rsidRPr="00DB60DA">
        <w:rPr>
          <w:rFonts w:ascii="Times New Roman" w:eastAsia="Times New Roman" w:hAnsi="Times New Roman" w:cs="Times New Roman"/>
          <w:color w:val="000000"/>
          <w:sz w:val="24"/>
          <w:szCs w:val="24"/>
          <w:lang w:val="lt-LT"/>
        </w:rPr>
        <w:t>Grigaitytė-Gedvilienė</w:t>
      </w:r>
      <w:proofErr w:type="spellEnd"/>
    </w:p>
    <w:sectPr w:rsidR="00E901C0" w:rsidRPr="000C01EF" w:rsidSect="004D5D56">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2D6DF" w14:textId="77777777" w:rsidR="0049701B" w:rsidRDefault="0049701B" w:rsidP="00DB60DA">
      <w:pPr>
        <w:spacing w:after="0" w:line="240" w:lineRule="auto"/>
      </w:pPr>
      <w:r>
        <w:separator/>
      </w:r>
    </w:p>
  </w:endnote>
  <w:endnote w:type="continuationSeparator" w:id="0">
    <w:p w14:paraId="02AB6379" w14:textId="77777777" w:rsidR="0049701B" w:rsidRDefault="0049701B" w:rsidP="00DB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TE19EA31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D0581" w14:textId="77777777" w:rsidR="0049701B" w:rsidRDefault="0049701B" w:rsidP="00DB60DA">
      <w:pPr>
        <w:spacing w:after="0" w:line="240" w:lineRule="auto"/>
      </w:pPr>
      <w:r>
        <w:separator/>
      </w:r>
    </w:p>
  </w:footnote>
  <w:footnote w:type="continuationSeparator" w:id="0">
    <w:p w14:paraId="70BC18FF" w14:textId="77777777" w:rsidR="0049701B" w:rsidRDefault="0049701B" w:rsidP="00DB6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703112"/>
      <w:docPartObj>
        <w:docPartGallery w:val="Page Numbers (Top of Page)"/>
        <w:docPartUnique/>
      </w:docPartObj>
    </w:sdtPr>
    <w:sdtEndPr/>
    <w:sdtContent>
      <w:p w14:paraId="15A21E73" w14:textId="77777777" w:rsidR="00885F7A" w:rsidRDefault="00DB60DA">
        <w:pPr>
          <w:pStyle w:val="Antrats"/>
          <w:jc w:val="center"/>
        </w:pPr>
        <w:r>
          <w:fldChar w:fldCharType="begin"/>
        </w:r>
        <w:r>
          <w:instrText>PAGE   \* MERGEFORMAT</w:instrText>
        </w:r>
        <w:r>
          <w:fldChar w:fldCharType="separate"/>
        </w:r>
        <w:r w:rsidR="00A97C04" w:rsidRPr="00A97C04">
          <w:rPr>
            <w:noProof/>
            <w:lang w:val="lt-LT"/>
          </w:rPr>
          <w:t>3</w:t>
        </w:r>
        <w:r>
          <w:fldChar w:fldCharType="end"/>
        </w:r>
      </w:p>
    </w:sdtContent>
  </w:sdt>
  <w:p w14:paraId="0776DDCC" w14:textId="77777777" w:rsidR="00885F7A" w:rsidRDefault="004970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D2171" w14:textId="4B401668" w:rsidR="00885F7A" w:rsidRPr="005D2278" w:rsidRDefault="0049701B" w:rsidP="005D2278">
    <w:pPr>
      <w:pStyle w:val="Antrats"/>
      <w:tabs>
        <w:tab w:val="left" w:pos="7427"/>
      </w:tab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073C4"/>
    <w:multiLevelType w:val="hybridMultilevel"/>
    <w:tmpl w:val="324624C0"/>
    <w:lvl w:ilvl="0" w:tplc="38FEE96A">
      <w:start w:val="1"/>
      <w:numFmt w:val="decimal"/>
      <w:lvlText w:val="%1."/>
      <w:lvlJc w:val="left"/>
      <w:pPr>
        <w:ind w:left="1965" w:hanging="1125"/>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DA"/>
    <w:rsid w:val="000C01EF"/>
    <w:rsid w:val="00292ABA"/>
    <w:rsid w:val="0049701B"/>
    <w:rsid w:val="004D3258"/>
    <w:rsid w:val="00A97C04"/>
    <w:rsid w:val="00DB60DA"/>
    <w:rsid w:val="00E9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8D67"/>
  <w15:chartTrackingRefBased/>
  <w15:docId w15:val="{8AAC3342-3BF6-4100-8145-84173721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60D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DB60D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B60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10511</Words>
  <Characters>5992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Pileliai</cp:lastModifiedBy>
  <cp:revision>2</cp:revision>
  <dcterms:created xsi:type="dcterms:W3CDTF">2021-05-14T09:13:00Z</dcterms:created>
  <dcterms:modified xsi:type="dcterms:W3CDTF">2021-05-14T09:13:00Z</dcterms:modified>
</cp:coreProperties>
</file>