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80B" w:rsidRDefault="00A3680B" w:rsidP="004D5D56">
      <w:pPr>
        <w:ind w:left="4962"/>
        <w:rPr>
          <w:lang w:val="lt-LT"/>
        </w:rPr>
      </w:pPr>
      <w:bookmarkStart w:id="0" w:name="_GoBack"/>
      <w:bookmarkEnd w:id="0"/>
      <w:r>
        <w:rPr>
          <w:lang w:val="lt-LT"/>
        </w:rPr>
        <w:t>PATVIRTINTA</w:t>
      </w:r>
    </w:p>
    <w:p w:rsidR="00ED6FD6" w:rsidRDefault="00ED6FD6" w:rsidP="004D5D56">
      <w:pPr>
        <w:ind w:left="4962"/>
        <w:rPr>
          <w:lang w:val="lt-LT"/>
        </w:rPr>
      </w:pPr>
      <w:r>
        <w:rPr>
          <w:lang w:val="lt-LT"/>
        </w:rPr>
        <w:t xml:space="preserve">Kretingos rajono savivaldybės tarybos </w:t>
      </w:r>
    </w:p>
    <w:p w:rsidR="00ED6FD6" w:rsidRDefault="00ED6FD6" w:rsidP="004D5D56">
      <w:pPr>
        <w:ind w:left="4962"/>
        <w:rPr>
          <w:lang w:val="lt-LT"/>
        </w:rPr>
      </w:pPr>
      <w:r>
        <w:rPr>
          <w:lang w:val="lt-LT"/>
        </w:rPr>
        <w:t>2015 m. birželio 25 d. sprendimu Nr. T2-211</w:t>
      </w:r>
    </w:p>
    <w:p w:rsidR="005D2278" w:rsidRPr="005D2278" w:rsidRDefault="005D2278" w:rsidP="005D2278">
      <w:pPr>
        <w:ind w:left="4962"/>
        <w:rPr>
          <w:strike/>
          <w:lang w:val="lt-LT"/>
        </w:rPr>
      </w:pPr>
      <w:r w:rsidRPr="005D2278">
        <w:rPr>
          <w:strike/>
          <w:lang w:val="lt-LT"/>
        </w:rPr>
        <w:t>(Kretingos rajono savivaldybės tarybos</w:t>
      </w:r>
    </w:p>
    <w:p w:rsidR="005D2278" w:rsidRDefault="005D2278" w:rsidP="005D2278">
      <w:pPr>
        <w:ind w:left="4962"/>
        <w:rPr>
          <w:lang w:val="lt-LT"/>
        </w:rPr>
      </w:pPr>
      <w:r w:rsidRPr="005D2278">
        <w:rPr>
          <w:strike/>
          <w:lang w:val="lt-LT"/>
        </w:rPr>
        <w:t>2018 m. gegužės 30 d. sprendimo Nr. T2-169  redakcija)</w:t>
      </w:r>
    </w:p>
    <w:p w:rsidR="004A36C6" w:rsidRPr="003D4B82" w:rsidRDefault="00ED6FD6" w:rsidP="004D5D56">
      <w:pPr>
        <w:ind w:left="4962"/>
        <w:rPr>
          <w:b/>
          <w:lang w:val="lt-LT"/>
        </w:rPr>
      </w:pPr>
      <w:r w:rsidRPr="003D4B82">
        <w:rPr>
          <w:b/>
          <w:lang w:val="lt-LT"/>
        </w:rPr>
        <w:t>(</w:t>
      </w:r>
      <w:r w:rsidR="004A36C6" w:rsidRPr="003D4B82">
        <w:rPr>
          <w:b/>
          <w:lang w:val="lt-LT"/>
        </w:rPr>
        <w:t>Kretingos</w:t>
      </w:r>
      <w:r w:rsidR="00A3680B" w:rsidRPr="003D4B82">
        <w:rPr>
          <w:b/>
          <w:lang w:val="lt-LT"/>
        </w:rPr>
        <w:t xml:space="preserve"> rajono </w:t>
      </w:r>
      <w:r w:rsidR="004A36C6" w:rsidRPr="003D4B82">
        <w:rPr>
          <w:b/>
          <w:lang w:val="lt-LT"/>
        </w:rPr>
        <w:t>s</w:t>
      </w:r>
      <w:r w:rsidR="00A3680B" w:rsidRPr="003D4B82">
        <w:rPr>
          <w:b/>
          <w:lang w:val="lt-LT"/>
        </w:rPr>
        <w:t>avivaldybės</w:t>
      </w:r>
      <w:r w:rsidR="004A36C6" w:rsidRPr="003D4B82">
        <w:rPr>
          <w:b/>
          <w:lang w:val="lt-LT"/>
        </w:rPr>
        <w:t xml:space="preserve"> </w:t>
      </w:r>
      <w:r w:rsidR="00A3680B" w:rsidRPr="003D4B82">
        <w:rPr>
          <w:b/>
          <w:lang w:val="lt-LT"/>
        </w:rPr>
        <w:t>tarybos</w:t>
      </w:r>
    </w:p>
    <w:p w:rsidR="00A3680B" w:rsidRPr="003D4B82" w:rsidRDefault="00A3680B" w:rsidP="004D5D56">
      <w:pPr>
        <w:ind w:left="4962"/>
        <w:rPr>
          <w:b/>
          <w:lang w:val="lt-LT"/>
        </w:rPr>
      </w:pPr>
      <w:r w:rsidRPr="003D4B82">
        <w:rPr>
          <w:b/>
          <w:lang w:val="lt-LT"/>
        </w:rPr>
        <w:t>20</w:t>
      </w:r>
      <w:r w:rsidR="0024498C" w:rsidRPr="003D4B82">
        <w:rPr>
          <w:b/>
          <w:lang w:val="lt-LT"/>
        </w:rPr>
        <w:t>21</w:t>
      </w:r>
      <w:r w:rsidRPr="003D4B82">
        <w:rPr>
          <w:b/>
          <w:lang w:val="lt-LT"/>
        </w:rPr>
        <w:t xml:space="preserve"> m. </w:t>
      </w:r>
      <w:r w:rsidR="00885F7A" w:rsidRPr="003D4B82">
        <w:rPr>
          <w:b/>
          <w:lang w:val="lt-LT"/>
        </w:rPr>
        <w:t xml:space="preserve">gegužės    </w:t>
      </w:r>
      <w:r w:rsidR="00080658" w:rsidRPr="003D4B82">
        <w:rPr>
          <w:b/>
          <w:lang w:val="lt-LT"/>
        </w:rPr>
        <w:t xml:space="preserve"> </w:t>
      </w:r>
      <w:r w:rsidRPr="003D4B82">
        <w:rPr>
          <w:b/>
          <w:lang w:val="lt-LT"/>
        </w:rPr>
        <w:t>d.</w:t>
      </w:r>
      <w:r w:rsidR="004A36C6" w:rsidRPr="003D4B82">
        <w:rPr>
          <w:b/>
          <w:lang w:val="lt-LT"/>
        </w:rPr>
        <w:t xml:space="preserve"> </w:t>
      </w:r>
      <w:r w:rsidR="00ED6FD6" w:rsidRPr="003D4B82">
        <w:rPr>
          <w:b/>
          <w:lang w:val="lt-LT"/>
        </w:rPr>
        <w:t>sprendimo</w:t>
      </w:r>
      <w:r w:rsidRPr="003D4B82">
        <w:rPr>
          <w:b/>
          <w:lang w:val="lt-LT"/>
        </w:rPr>
        <w:t xml:space="preserve"> Nr. </w:t>
      </w:r>
      <w:r w:rsidR="004A36C6" w:rsidRPr="003D4B82">
        <w:rPr>
          <w:b/>
          <w:lang w:val="lt-LT"/>
        </w:rPr>
        <w:t>T2</w:t>
      </w:r>
      <w:r w:rsidRPr="003D4B82">
        <w:rPr>
          <w:b/>
          <w:lang w:val="lt-LT"/>
        </w:rPr>
        <w:t>-</w:t>
      </w:r>
      <w:r w:rsidR="0024498C" w:rsidRPr="003D4B82">
        <w:rPr>
          <w:b/>
          <w:lang w:val="lt-LT"/>
        </w:rPr>
        <w:t xml:space="preserve"> </w:t>
      </w:r>
      <w:r w:rsidR="00ED6FD6" w:rsidRPr="003D4B82">
        <w:rPr>
          <w:b/>
          <w:lang w:val="lt-LT"/>
        </w:rPr>
        <w:t xml:space="preserve">  redakcija)</w:t>
      </w:r>
    </w:p>
    <w:p w:rsidR="00A3680B" w:rsidRDefault="00A3680B" w:rsidP="004A36C6">
      <w:pPr>
        <w:ind w:left="4820" w:firstLine="63"/>
        <w:rPr>
          <w:lang w:val="lt-LT"/>
        </w:rPr>
      </w:pPr>
    </w:p>
    <w:p w:rsidR="00A3680B" w:rsidRDefault="004A36C6" w:rsidP="00A3680B">
      <w:pPr>
        <w:jc w:val="center"/>
        <w:rPr>
          <w:b/>
          <w:bCs/>
          <w:lang w:val="lt-LT"/>
        </w:rPr>
      </w:pPr>
      <w:r>
        <w:rPr>
          <w:b/>
          <w:bCs/>
          <w:lang w:val="lt-LT"/>
        </w:rPr>
        <w:t>KRETINGOS</w:t>
      </w:r>
      <w:r w:rsidR="00A3680B">
        <w:rPr>
          <w:b/>
          <w:bCs/>
          <w:lang w:val="lt-LT"/>
        </w:rPr>
        <w:t xml:space="preserve"> RAJONO SAVIVALDYBĖS KONTROLĖS IR AUDITO TARNYBOS </w:t>
      </w:r>
    </w:p>
    <w:p w:rsidR="00A3680B" w:rsidRDefault="00A3680B" w:rsidP="00A3680B">
      <w:pPr>
        <w:pStyle w:val="Antrat1"/>
      </w:pPr>
      <w:r>
        <w:t>VEIKLOS NUOSTATAI</w:t>
      </w:r>
    </w:p>
    <w:p w:rsidR="00A3680B" w:rsidRDefault="00A3680B" w:rsidP="00A3680B">
      <w:pPr>
        <w:jc w:val="center"/>
        <w:rPr>
          <w:b/>
          <w:bCs/>
          <w:lang w:val="lt-LT"/>
        </w:rPr>
      </w:pPr>
    </w:p>
    <w:p w:rsidR="00A3680B" w:rsidRDefault="00A3680B" w:rsidP="00A3680B">
      <w:pPr>
        <w:pStyle w:val="Antrat1"/>
      </w:pPr>
      <w:r>
        <w:t>I. BENDROSIOS NUOSTATOS</w:t>
      </w:r>
    </w:p>
    <w:p w:rsidR="00A3680B" w:rsidRDefault="00A3680B" w:rsidP="00A3680B">
      <w:pPr>
        <w:jc w:val="center"/>
        <w:rPr>
          <w:lang w:val="lt-LT"/>
        </w:rPr>
      </w:pPr>
    </w:p>
    <w:p w:rsidR="00A3680B" w:rsidRDefault="004A36C6" w:rsidP="00A3680B">
      <w:pPr>
        <w:numPr>
          <w:ilvl w:val="0"/>
          <w:numId w:val="1"/>
        </w:numPr>
        <w:tabs>
          <w:tab w:val="left" w:pos="1134"/>
        </w:tabs>
        <w:spacing w:line="276" w:lineRule="auto"/>
        <w:ind w:left="0" w:firstLine="851"/>
        <w:jc w:val="both"/>
        <w:rPr>
          <w:lang w:val="lt-LT"/>
        </w:rPr>
      </w:pPr>
      <w:r>
        <w:rPr>
          <w:lang w:val="lt-LT"/>
        </w:rPr>
        <w:t>Kretingos</w:t>
      </w:r>
      <w:r w:rsidR="00A3680B">
        <w:rPr>
          <w:lang w:val="lt-LT"/>
        </w:rPr>
        <w:t xml:space="preserve"> rajono savivaldybės kontrolės ir audito tarnyba (toliau – Tarnyba) yra subjektas, prižiūrintis, ar teisėtai, efektyviai, ekonomiškai ir rezultatyviai valdomas ir naudojamas Savivaldybės turtas bei patikėjimo teise valdomas valstybės turtas, kaip vykdomas Savivaldybės biudžetas ir naudojami kiti piniginiai ištekliai. </w:t>
      </w:r>
    </w:p>
    <w:p w:rsidR="00A3680B" w:rsidRDefault="00A3680B" w:rsidP="00A3680B">
      <w:pPr>
        <w:numPr>
          <w:ilvl w:val="0"/>
          <w:numId w:val="1"/>
        </w:numPr>
        <w:tabs>
          <w:tab w:val="left" w:pos="1134"/>
        </w:tabs>
        <w:spacing w:line="276" w:lineRule="auto"/>
        <w:ind w:left="0" w:firstLine="851"/>
        <w:jc w:val="both"/>
        <w:rPr>
          <w:lang w:val="lt-LT"/>
        </w:rPr>
      </w:pPr>
      <w:r>
        <w:rPr>
          <w:lang w:val="lt-LT"/>
        </w:rPr>
        <w:t>Šie nuostatai reglamentuoja Tarnybos veiklą, jos tikslus ir uždavinius, darbo organizavimą, darbuotojų teises ir pareigas bei atsakomybę.</w:t>
      </w:r>
    </w:p>
    <w:p w:rsidR="00A3680B" w:rsidRDefault="00A3680B" w:rsidP="00A3680B">
      <w:pPr>
        <w:numPr>
          <w:ilvl w:val="0"/>
          <w:numId w:val="1"/>
        </w:numPr>
        <w:tabs>
          <w:tab w:val="left" w:pos="1134"/>
        </w:tabs>
        <w:spacing w:line="276" w:lineRule="auto"/>
        <w:jc w:val="both"/>
        <w:rPr>
          <w:lang w:val="lt-LT"/>
        </w:rPr>
      </w:pPr>
      <w:r>
        <w:rPr>
          <w:lang w:val="lt-LT"/>
        </w:rPr>
        <w:t xml:space="preserve">Įstaigos pavadinimas – </w:t>
      </w:r>
      <w:r w:rsidR="004A36C6">
        <w:rPr>
          <w:lang w:val="lt-LT"/>
        </w:rPr>
        <w:t xml:space="preserve">Kretingos </w:t>
      </w:r>
      <w:r>
        <w:rPr>
          <w:lang w:val="lt-LT"/>
        </w:rPr>
        <w:t xml:space="preserve">rajono savivaldybės kontrolės ir audito tarnyba.  </w:t>
      </w:r>
    </w:p>
    <w:p w:rsidR="00A3680B" w:rsidRDefault="00A3680B" w:rsidP="00A3680B">
      <w:pPr>
        <w:numPr>
          <w:ilvl w:val="0"/>
          <w:numId w:val="1"/>
        </w:numPr>
        <w:tabs>
          <w:tab w:val="left" w:pos="1134"/>
        </w:tabs>
        <w:spacing w:line="276" w:lineRule="auto"/>
        <w:jc w:val="both"/>
        <w:rPr>
          <w:lang w:val="lt-LT"/>
        </w:rPr>
      </w:pPr>
      <w:r>
        <w:rPr>
          <w:lang w:val="lt-LT"/>
        </w:rPr>
        <w:t>Teisinė forma – biudžetinė įstaiga.</w:t>
      </w:r>
    </w:p>
    <w:p w:rsidR="00A3680B" w:rsidRDefault="00A3680B" w:rsidP="00A3680B">
      <w:pPr>
        <w:spacing w:line="276" w:lineRule="auto"/>
        <w:ind w:right="33" w:firstLine="840"/>
        <w:jc w:val="both"/>
        <w:rPr>
          <w:lang w:val="lt-LT"/>
        </w:rPr>
      </w:pPr>
      <w:r>
        <w:rPr>
          <w:lang w:val="lt-LT"/>
        </w:rPr>
        <w:t xml:space="preserve">5. Savininkas – </w:t>
      </w:r>
      <w:r w:rsidR="004A36C6">
        <w:rPr>
          <w:spacing w:val="-1"/>
          <w:lang w:val="lt-LT"/>
        </w:rPr>
        <w:t>Kretingos</w:t>
      </w:r>
      <w:r>
        <w:rPr>
          <w:spacing w:val="-1"/>
          <w:lang w:val="lt-LT"/>
        </w:rPr>
        <w:t xml:space="preserve"> rajono savivaldybė </w:t>
      </w:r>
      <w:r>
        <w:rPr>
          <w:lang w:val="lt-LT"/>
        </w:rPr>
        <w:t xml:space="preserve">(toliau – Savivaldybė). Savininko teises ir pareigas įgyvendinanti institucija – </w:t>
      </w:r>
      <w:r w:rsidR="004A36C6">
        <w:rPr>
          <w:spacing w:val="-1"/>
          <w:lang w:val="lt-LT"/>
        </w:rPr>
        <w:t>Kretingos</w:t>
      </w:r>
      <w:r>
        <w:rPr>
          <w:spacing w:val="-1"/>
          <w:lang w:val="lt-LT"/>
        </w:rPr>
        <w:t xml:space="preserve"> rajono savivaldybės taryba </w:t>
      </w:r>
      <w:r>
        <w:rPr>
          <w:lang w:val="lt-LT"/>
        </w:rPr>
        <w:t xml:space="preserve">(toliau </w:t>
      </w:r>
      <w:r w:rsidR="00CD742F">
        <w:rPr>
          <w:lang w:val="lt-LT"/>
        </w:rPr>
        <w:t xml:space="preserve">– Savivaldybės taryba), kurios </w:t>
      </w:r>
      <w:r>
        <w:rPr>
          <w:lang w:val="lt-LT"/>
        </w:rPr>
        <w:t xml:space="preserve">kompetenciją nustato Vietos savivaldos įstatymas, Biudžetinių įstaigų įstatymas ir kiti  teisės aktai. </w:t>
      </w:r>
    </w:p>
    <w:p w:rsidR="00A3680B" w:rsidRDefault="00A3680B" w:rsidP="00A3680B">
      <w:pPr>
        <w:spacing w:line="276" w:lineRule="auto"/>
        <w:ind w:left="840" w:right="33"/>
        <w:jc w:val="both"/>
        <w:rPr>
          <w:lang w:val="lt-LT"/>
        </w:rPr>
      </w:pPr>
      <w:r>
        <w:rPr>
          <w:lang w:val="lt-LT"/>
        </w:rPr>
        <w:t>6. Veiklos rūšis – Lietuvos Respublikos savivaldybių veikla, kodas 84.11.20.</w:t>
      </w:r>
    </w:p>
    <w:p w:rsidR="00A3680B" w:rsidRDefault="00A3680B" w:rsidP="00A3680B">
      <w:pPr>
        <w:spacing w:line="276" w:lineRule="auto"/>
        <w:ind w:left="840" w:right="33"/>
        <w:jc w:val="both"/>
        <w:rPr>
          <w:lang w:val="lt-LT"/>
        </w:rPr>
      </w:pPr>
      <w:r>
        <w:rPr>
          <w:lang w:val="lt-LT"/>
        </w:rPr>
        <w:t>7. Veiklos sritis – išorės auditas ir kontrolė.</w:t>
      </w:r>
    </w:p>
    <w:p w:rsidR="00A3680B" w:rsidRPr="00CC6BCE" w:rsidRDefault="00A3680B" w:rsidP="00A3680B">
      <w:pPr>
        <w:tabs>
          <w:tab w:val="left" w:pos="1134"/>
        </w:tabs>
        <w:spacing w:line="276" w:lineRule="auto"/>
        <w:ind w:firstLine="840"/>
        <w:jc w:val="both"/>
        <w:rPr>
          <w:i/>
          <w:lang w:val="lt-LT"/>
        </w:rPr>
      </w:pPr>
      <w:r w:rsidRPr="00CC6BCE">
        <w:rPr>
          <w:lang w:val="lt-LT"/>
        </w:rPr>
        <w:t>8. Tarnyba yra viešasis juridinis asmuo, turintis savo antspaudą su pavadinimu ir Savivaldybės herbu, atskirą išlaidų sąmatą, sąskaitą banke, dokumentų blankus.</w:t>
      </w:r>
      <w:r>
        <w:rPr>
          <w:lang w:val="lt-LT"/>
        </w:rPr>
        <w:t xml:space="preserve"> </w:t>
      </w:r>
      <w:r w:rsidR="00CC6BCE" w:rsidRPr="003D4B82">
        <w:rPr>
          <w:b/>
          <w:lang w:val="lt-LT"/>
        </w:rPr>
        <w:t>Tarnybos finansiniai metai sutampa su kalendoriniais metais.</w:t>
      </w:r>
    </w:p>
    <w:p w:rsidR="00A3680B" w:rsidRDefault="00A3680B" w:rsidP="00A3680B">
      <w:pPr>
        <w:spacing w:line="276" w:lineRule="auto"/>
        <w:ind w:firstLine="840"/>
        <w:jc w:val="both"/>
        <w:rPr>
          <w:lang w:val="lt-LT"/>
        </w:rPr>
      </w:pPr>
      <w:r>
        <w:rPr>
          <w:lang w:val="lt-LT"/>
        </w:rPr>
        <w:t xml:space="preserve">9. </w:t>
      </w:r>
      <w:r>
        <w:rPr>
          <w:lang w:val="lt-LT" w:eastAsia="lt-LT"/>
        </w:rPr>
        <w:t>Savivaldyb</w:t>
      </w:r>
      <w:r>
        <w:rPr>
          <w:rFonts w:ascii="TTE19EA318t00" w:hAnsi="TTE19EA318t00" w:cs="TTE19EA318t00"/>
          <w:lang w:val="lt-LT" w:eastAsia="lt-LT"/>
        </w:rPr>
        <w:t>ė</w:t>
      </w:r>
      <w:r>
        <w:rPr>
          <w:lang w:val="lt-LT" w:eastAsia="lt-LT"/>
        </w:rPr>
        <w:t>s taryba Savivaldyb</w:t>
      </w:r>
      <w:r>
        <w:rPr>
          <w:rFonts w:ascii="TTE19EA318t00" w:hAnsi="TTE19EA318t00" w:cs="TTE19EA318t00"/>
          <w:lang w:val="lt-LT" w:eastAsia="lt-LT"/>
        </w:rPr>
        <w:t>ė</w:t>
      </w:r>
      <w:r>
        <w:rPr>
          <w:lang w:val="lt-LT" w:eastAsia="lt-LT"/>
        </w:rPr>
        <w:t>s biudžete nustato Tarnybai skiriam</w:t>
      </w:r>
      <w:r>
        <w:rPr>
          <w:rFonts w:ascii="TTE19EA318t00" w:hAnsi="TTE19EA318t00" w:cs="TTE19EA318t00"/>
          <w:lang w:val="lt-LT" w:eastAsia="lt-LT"/>
        </w:rPr>
        <w:t xml:space="preserve">ų </w:t>
      </w:r>
      <w:r>
        <w:rPr>
          <w:lang w:val="lt-LT" w:eastAsia="lt-LT"/>
        </w:rPr>
        <w:t>asignavim</w:t>
      </w:r>
      <w:r>
        <w:rPr>
          <w:rFonts w:ascii="TTE19EA318t00" w:hAnsi="TTE19EA318t00" w:cs="TTE19EA318t00"/>
          <w:lang w:val="lt-LT" w:eastAsia="lt-LT"/>
        </w:rPr>
        <w:t xml:space="preserve">ų </w:t>
      </w:r>
      <w:r>
        <w:rPr>
          <w:lang w:val="lt-LT" w:eastAsia="lt-LT"/>
        </w:rPr>
        <w:t>dydį. Savivaldybės kontrolierius yra asignavim</w:t>
      </w:r>
      <w:r>
        <w:rPr>
          <w:rFonts w:ascii="TTE19EA318t00" w:hAnsi="TTE19EA318t00" w:cs="TTE19EA318t00"/>
          <w:lang w:val="lt-LT" w:eastAsia="lt-LT"/>
        </w:rPr>
        <w:t xml:space="preserve">ų </w:t>
      </w:r>
      <w:r>
        <w:rPr>
          <w:lang w:val="lt-LT" w:eastAsia="lt-LT"/>
        </w:rPr>
        <w:t>valdytojas.</w:t>
      </w:r>
    </w:p>
    <w:p w:rsidR="00A3680B" w:rsidRDefault="00A3680B" w:rsidP="00A3680B">
      <w:pPr>
        <w:autoSpaceDE w:val="0"/>
        <w:autoSpaceDN w:val="0"/>
        <w:adjustRightInd w:val="0"/>
        <w:spacing w:line="276" w:lineRule="auto"/>
        <w:ind w:firstLine="840"/>
        <w:jc w:val="both"/>
        <w:rPr>
          <w:lang w:val="lt-LT" w:eastAsia="lt-LT"/>
        </w:rPr>
      </w:pPr>
      <w:r>
        <w:rPr>
          <w:lang w:val="lt-LT" w:eastAsia="lt-LT"/>
        </w:rPr>
        <w:t xml:space="preserve">10. </w:t>
      </w:r>
      <w:r>
        <w:rPr>
          <w:lang w:val="lt-LT"/>
        </w:rPr>
        <w:t xml:space="preserve">Tarnyba </w:t>
      </w:r>
      <w:r>
        <w:rPr>
          <w:lang w:val="lt-LT" w:eastAsia="lt-LT"/>
        </w:rPr>
        <w:t>savo veikloje</w:t>
      </w:r>
      <w:r>
        <w:rPr>
          <w:lang w:val="lt-LT"/>
        </w:rPr>
        <w:t xml:space="preserve"> vadovaujasi Lietuvos Respublikos Konstitucija, Vietos savivaldos, Valstybės tarnybos ir kitais įstatymais, Vyriausybės nutarimais, Tarptautiniais audito standartais, Valstybinio audito reikalavimais, Valstybės kontrolės parengtomis metodikomis, kitais teisės aktais bei šiais nuostatais.</w:t>
      </w:r>
    </w:p>
    <w:p w:rsidR="00A3680B" w:rsidRDefault="00A3680B" w:rsidP="00A3680B">
      <w:pPr>
        <w:spacing w:line="276" w:lineRule="auto"/>
        <w:ind w:firstLine="840"/>
        <w:jc w:val="both"/>
        <w:rPr>
          <w:lang w:val="lt-LT"/>
        </w:rPr>
      </w:pPr>
      <w:r>
        <w:rPr>
          <w:lang w:val="lt-LT"/>
        </w:rPr>
        <w:t>11. Tarnybos veikla grindžiama nepriklausomumo, teisėtumo, viešumo, objektyvumo ir profesionalumo principais.</w:t>
      </w:r>
    </w:p>
    <w:p w:rsidR="00A3680B" w:rsidRPr="003D4B82" w:rsidRDefault="00A3680B" w:rsidP="00A3680B">
      <w:pPr>
        <w:spacing w:line="276" w:lineRule="auto"/>
        <w:ind w:firstLine="840"/>
        <w:jc w:val="both"/>
        <w:rPr>
          <w:b/>
          <w:lang w:val="lt-LT"/>
        </w:rPr>
      </w:pPr>
      <w:r>
        <w:rPr>
          <w:lang w:val="lt-LT"/>
        </w:rPr>
        <w:t xml:space="preserve">12. Tarnybos buveinės adresas: </w:t>
      </w:r>
      <w:r w:rsidR="004A36C6">
        <w:rPr>
          <w:lang w:val="lt-LT"/>
        </w:rPr>
        <w:t xml:space="preserve">Savanorių g. 29A, Kretinga </w:t>
      </w:r>
      <w:r>
        <w:rPr>
          <w:lang w:val="lt-LT"/>
        </w:rPr>
        <w:t>LT-</w:t>
      </w:r>
      <w:r w:rsidR="004A36C6">
        <w:rPr>
          <w:lang w:val="lt-LT"/>
        </w:rPr>
        <w:t>97111</w:t>
      </w:r>
      <w:r>
        <w:rPr>
          <w:lang w:val="lt-LT"/>
        </w:rPr>
        <w:t>.</w:t>
      </w:r>
      <w:r w:rsidR="00F74AD4">
        <w:rPr>
          <w:lang w:val="lt-LT"/>
        </w:rPr>
        <w:t xml:space="preserve"> </w:t>
      </w:r>
      <w:r w:rsidR="00F74AD4" w:rsidRPr="003D4B82">
        <w:rPr>
          <w:b/>
          <w:lang w:val="lt-LT"/>
        </w:rPr>
        <w:t>Tarnyba įregistruota Juridinių asmenų registre, juridinio asmens kodas 188695983.</w:t>
      </w:r>
    </w:p>
    <w:p w:rsidR="00A3680B" w:rsidRDefault="00A3680B" w:rsidP="00A3680B">
      <w:pPr>
        <w:ind w:firstLine="840"/>
        <w:jc w:val="both"/>
        <w:rPr>
          <w:lang w:val="lt-LT"/>
        </w:rPr>
      </w:pPr>
    </w:p>
    <w:p w:rsidR="00A3680B" w:rsidRDefault="00A3680B" w:rsidP="00A3680B">
      <w:pPr>
        <w:pStyle w:val="Antrat1"/>
        <w:ind w:firstLine="840"/>
      </w:pPr>
      <w:r>
        <w:t>II. TARNYBOS VEIKLOS TIKSLAI IR UŽDAVINIAI</w:t>
      </w:r>
    </w:p>
    <w:p w:rsidR="00A3680B" w:rsidRDefault="00A3680B" w:rsidP="00A3680B">
      <w:pPr>
        <w:rPr>
          <w:lang w:val="lt-LT"/>
        </w:rPr>
      </w:pPr>
    </w:p>
    <w:p w:rsidR="00A3680B" w:rsidRDefault="00A3680B" w:rsidP="00A3680B">
      <w:pPr>
        <w:spacing w:line="276" w:lineRule="auto"/>
        <w:ind w:firstLine="840"/>
        <w:jc w:val="both"/>
        <w:rPr>
          <w:lang w:val="lt-LT"/>
        </w:rPr>
      </w:pPr>
      <w:r>
        <w:rPr>
          <w:lang w:val="lt-LT"/>
        </w:rPr>
        <w:t>13.</w:t>
      </w:r>
      <w:r>
        <w:rPr>
          <w:b/>
          <w:lang w:val="lt-LT"/>
        </w:rPr>
        <w:t xml:space="preserve"> </w:t>
      </w:r>
      <w:r>
        <w:rPr>
          <w:lang w:val="lt-LT"/>
        </w:rPr>
        <w:t>Tarnybos veiklos tikslas – prižiūrėti, ar teisėtai, efektyviai, ekonomiškai ir rezultatyviai valdomas ir naudojamas Savivaldybės turtas ir patikėjimo teise valdomas valstybės turtas, kaip vykdomas Savivaldybės biudžetas ir naudojami kiti piniginiai ištekliai.</w:t>
      </w:r>
    </w:p>
    <w:p w:rsidR="00A3680B" w:rsidRDefault="00A3680B" w:rsidP="00A3680B">
      <w:pPr>
        <w:spacing w:line="276" w:lineRule="auto"/>
        <w:ind w:firstLine="840"/>
        <w:jc w:val="both"/>
        <w:rPr>
          <w:lang w:val="lt-LT"/>
        </w:rPr>
      </w:pPr>
      <w:r>
        <w:rPr>
          <w:lang w:val="lt-LT"/>
        </w:rPr>
        <w:lastRenderedPageBreak/>
        <w:t>14. Tarnybos uždaviniai:</w:t>
      </w:r>
    </w:p>
    <w:p w:rsidR="00A3680B" w:rsidRDefault="00A3680B" w:rsidP="00A3680B">
      <w:pPr>
        <w:spacing w:line="276" w:lineRule="auto"/>
        <w:ind w:firstLine="840"/>
        <w:jc w:val="both"/>
        <w:rPr>
          <w:lang w:val="lt-LT"/>
        </w:rPr>
      </w:pPr>
      <w:r>
        <w:rPr>
          <w:lang w:val="lt-LT"/>
        </w:rPr>
        <w:t xml:space="preserve">14.1. atlikti veiklos plane numatytus išorės finansinius ir veiklos auditus pagal Valstybinio audito reikalavimus; </w:t>
      </w:r>
    </w:p>
    <w:p w:rsidR="00A3680B" w:rsidRDefault="00A3680B" w:rsidP="00A3680B">
      <w:pPr>
        <w:spacing w:line="276" w:lineRule="auto"/>
        <w:ind w:firstLine="840"/>
        <w:jc w:val="both"/>
        <w:rPr>
          <w:lang w:val="lt-LT"/>
        </w:rPr>
      </w:pPr>
      <w:r>
        <w:rPr>
          <w:lang w:val="lt-LT"/>
        </w:rPr>
        <w:t>14.2.</w:t>
      </w:r>
      <w:r w:rsidR="004A36C6">
        <w:rPr>
          <w:lang w:val="lt-LT"/>
        </w:rPr>
        <w:t xml:space="preserve"> </w:t>
      </w:r>
      <w:r>
        <w:rPr>
          <w:lang w:val="lt-LT"/>
        </w:rPr>
        <w:t xml:space="preserve">vykdyti Savivaldybės turto </w:t>
      </w:r>
      <w:r w:rsidR="00A35487">
        <w:rPr>
          <w:lang w:val="lt-LT"/>
        </w:rPr>
        <w:t xml:space="preserve">ir patikėjimo teise valdomo valstybės turto </w:t>
      </w:r>
      <w:r>
        <w:rPr>
          <w:lang w:val="lt-LT"/>
        </w:rPr>
        <w:t xml:space="preserve">apskaitos, valdymo, naudojimo ir disponavimo juo kontrolę; </w:t>
      </w:r>
    </w:p>
    <w:p w:rsidR="00A3680B" w:rsidRDefault="00A3680B" w:rsidP="00A3680B">
      <w:pPr>
        <w:spacing w:line="276" w:lineRule="auto"/>
        <w:ind w:firstLine="840"/>
        <w:jc w:val="both"/>
        <w:rPr>
          <w:lang w:val="lt-LT"/>
        </w:rPr>
      </w:pPr>
      <w:r>
        <w:rPr>
          <w:lang w:val="lt-LT"/>
        </w:rPr>
        <w:t>14.</w:t>
      </w:r>
      <w:r w:rsidR="00A35487">
        <w:rPr>
          <w:lang w:val="lt-LT"/>
        </w:rPr>
        <w:t xml:space="preserve">3. </w:t>
      </w:r>
      <w:r w:rsidR="00297073">
        <w:rPr>
          <w:lang w:val="lt-LT"/>
        </w:rPr>
        <w:t>atlikti S</w:t>
      </w:r>
      <w:r w:rsidR="004A36C6">
        <w:rPr>
          <w:lang w:val="lt-LT"/>
        </w:rPr>
        <w:t>avivaldybės biudžeto vykdymo ir kitų piniginių išteklių naudojimo auditą</w:t>
      </w:r>
      <w:r w:rsidR="00334AA6">
        <w:rPr>
          <w:lang w:val="lt-LT"/>
        </w:rPr>
        <w:t>;</w:t>
      </w:r>
    </w:p>
    <w:p w:rsidR="00A3680B" w:rsidRDefault="00A3680B" w:rsidP="00A3680B">
      <w:pPr>
        <w:ind w:firstLine="840"/>
        <w:jc w:val="both"/>
        <w:rPr>
          <w:lang w:val="lt-LT"/>
        </w:rPr>
      </w:pPr>
      <w:r>
        <w:rPr>
          <w:lang w:val="lt-LT"/>
        </w:rPr>
        <w:t>14.</w:t>
      </w:r>
      <w:r w:rsidR="00A35487">
        <w:rPr>
          <w:lang w:val="lt-LT"/>
        </w:rPr>
        <w:t>4</w:t>
      </w:r>
      <w:r>
        <w:rPr>
          <w:lang w:val="lt-LT"/>
        </w:rPr>
        <w:t>. vykdyti prevencines priemones, kad būtų ištaisyti ir nepasikartotų auditų metu nustatyti teisės aktų pažeidimai</w:t>
      </w:r>
      <w:r w:rsidR="00334AA6">
        <w:rPr>
          <w:lang w:val="lt-LT"/>
        </w:rPr>
        <w:t>;</w:t>
      </w:r>
    </w:p>
    <w:p w:rsidR="00A35487" w:rsidRPr="00A35487" w:rsidRDefault="00CD742F" w:rsidP="00A35487">
      <w:pPr>
        <w:ind w:firstLine="840"/>
        <w:jc w:val="both"/>
        <w:rPr>
          <w:lang w:val="lt-LT"/>
        </w:rPr>
      </w:pPr>
      <w:r>
        <w:rPr>
          <w:lang w:val="lt-LT"/>
        </w:rPr>
        <w:t xml:space="preserve">14.5. </w:t>
      </w:r>
      <w:r w:rsidR="00A35487" w:rsidRPr="00A35487">
        <w:rPr>
          <w:lang w:val="lt-LT"/>
        </w:rPr>
        <w:t>rengti ir Savivaldybės tarybai teikti sprendimams priimti reikalingas išvadas</w:t>
      </w:r>
      <w:r w:rsidR="00334AA6">
        <w:rPr>
          <w:lang w:val="lt-LT"/>
        </w:rPr>
        <w:t>.</w:t>
      </w:r>
    </w:p>
    <w:p w:rsidR="00A3680B" w:rsidRDefault="00A3680B" w:rsidP="00A3680B">
      <w:pPr>
        <w:ind w:firstLine="840"/>
        <w:jc w:val="both"/>
        <w:rPr>
          <w:lang w:val="lt-LT"/>
        </w:rPr>
      </w:pPr>
    </w:p>
    <w:p w:rsidR="00A3680B" w:rsidRDefault="00A3680B" w:rsidP="00A3680B">
      <w:pPr>
        <w:pStyle w:val="Antrat1"/>
      </w:pPr>
      <w:r>
        <w:t>III. TARNYBOS FUNKCIJOS</w:t>
      </w:r>
    </w:p>
    <w:p w:rsidR="00A3680B" w:rsidRDefault="00A3680B" w:rsidP="00A3680B">
      <w:pPr>
        <w:jc w:val="center"/>
        <w:rPr>
          <w:lang w:val="lt-LT"/>
        </w:rPr>
      </w:pPr>
    </w:p>
    <w:p w:rsidR="00A3680B" w:rsidRDefault="00A3680B" w:rsidP="00A3680B">
      <w:pPr>
        <w:pStyle w:val="Pagrindinistekstas"/>
        <w:tabs>
          <w:tab w:val="left" w:pos="840"/>
        </w:tabs>
        <w:spacing w:line="276" w:lineRule="auto"/>
      </w:pPr>
      <w:r>
        <w:tab/>
        <w:t>15. Siekdama veiklos tikslo ir įgyvendindama jai nustatytus uždavinius, Tarnyba vykdo šias funkcijas:</w:t>
      </w:r>
    </w:p>
    <w:p w:rsidR="00A3680B" w:rsidRDefault="00A3680B" w:rsidP="00A3680B">
      <w:pPr>
        <w:tabs>
          <w:tab w:val="left" w:pos="840"/>
        </w:tabs>
        <w:spacing w:line="276" w:lineRule="auto"/>
        <w:ind w:firstLine="851"/>
        <w:jc w:val="both"/>
        <w:rPr>
          <w:lang w:val="lt-LT"/>
        </w:rPr>
      </w:pPr>
      <w:r>
        <w:rPr>
          <w:lang w:val="lt-LT"/>
        </w:rPr>
        <w:t>15.1. atlieka išorės finansinį ir veiklos auditą Savivaldybės administracijoje, Savivaldybės administravimo subjektuose ir Savivaldybės</w:t>
      </w:r>
      <w:r w:rsidR="00163109" w:rsidRPr="00163109">
        <w:t xml:space="preserve"> </w:t>
      </w:r>
      <w:r w:rsidR="00163109" w:rsidRPr="00163109">
        <w:rPr>
          <w:strike/>
          <w:lang w:val="lt-LT"/>
        </w:rPr>
        <w:t>kontroliuojamose</w:t>
      </w:r>
      <w:r>
        <w:rPr>
          <w:lang w:val="lt-LT"/>
        </w:rPr>
        <w:t xml:space="preserve"> </w:t>
      </w:r>
      <w:r w:rsidR="0024498C" w:rsidRPr="003D4B82">
        <w:rPr>
          <w:b/>
          <w:lang w:val="lt-LT"/>
        </w:rPr>
        <w:t>valdomose</w:t>
      </w:r>
      <w:r w:rsidRPr="00163109">
        <w:rPr>
          <w:b/>
          <w:lang w:val="lt-LT"/>
        </w:rPr>
        <w:t xml:space="preserve"> </w:t>
      </w:r>
      <w:r>
        <w:rPr>
          <w:lang w:val="lt-LT"/>
        </w:rPr>
        <w:t>įmonėse;</w:t>
      </w:r>
    </w:p>
    <w:p w:rsidR="00A3680B" w:rsidRDefault="00A3680B" w:rsidP="00A3680B">
      <w:pPr>
        <w:tabs>
          <w:tab w:val="left" w:pos="792"/>
          <w:tab w:val="num" w:pos="1276"/>
        </w:tabs>
        <w:spacing w:line="276" w:lineRule="auto"/>
        <w:ind w:firstLine="851"/>
        <w:jc w:val="both"/>
        <w:rPr>
          <w:lang w:val="lt-LT"/>
        </w:rPr>
      </w:pPr>
      <w:r>
        <w:rPr>
          <w:lang w:val="lt-LT"/>
        </w:rPr>
        <w:t xml:space="preserve">15.2. kiekvienais metais </w:t>
      </w:r>
      <w:r w:rsidR="00B92FA5">
        <w:rPr>
          <w:lang w:val="lt-LT"/>
        </w:rPr>
        <w:t xml:space="preserve">iki liepos 15 dienos </w:t>
      </w:r>
      <w:r>
        <w:rPr>
          <w:lang w:val="lt-LT"/>
        </w:rPr>
        <w:t>Savivaldybės tarybos veiklos reglamente nustatyta tvarka teikia Savivaldybės tarybai išvadą dėl pateikto tvirtinti Savivaldybės konsoliduotųjų ataskaitų rinkinio, Savivaldybės biudžeto ir turto naudojimo;</w:t>
      </w:r>
    </w:p>
    <w:p w:rsidR="00163109" w:rsidRPr="00163109" w:rsidRDefault="00163109" w:rsidP="00A3680B">
      <w:pPr>
        <w:tabs>
          <w:tab w:val="left" w:pos="792"/>
          <w:tab w:val="num" w:pos="1276"/>
        </w:tabs>
        <w:spacing w:line="276" w:lineRule="auto"/>
        <w:ind w:firstLine="851"/>
        <w:jc w:val="both"/>
        <w:rPr>
          <w:strike/>
          <w:lang w:val="lt-LT"/>
        </w:rPr>
      </w:pPr>
      <w:r w:rsidRPr="00163109">
        <w:rPr>
          <w:strike/>
          <w:lang w:val="lt-LT"/>
        </w:rPr>
        <w:t>15.3. rengia ir Tarybai teikia sprendimams priimti reikalingas išvadas dėl Savivaldybės naudojimosi bankų kreditais, paskolų ėmimo ir teikimo, garantijų suteikimo ir laidavimo kreditoriams už Savivaldybės kontroliuojamų įmonių imamas paskolas;</w:t>
      </w:r>
    </w:p>
    <w:p w:rsidR="00A3680B" w:rsidRPr="003D4B82" w:rsidRDefault="0024498C" w:rsidP="00A3680B">
      <w:pPr>
        <w:tabs>
          <w:tab w:val="left" w:pos="792"/>
          <w:tab w:val="num" w:pos="1276"/>
        </w:tabs>
        <w:spacing w:line="276" w:lineRule="auto"/>
        <w:ind w:firstLine="851"/>
        <w:jc w:val="both"/>
        <w:rPr>
          <w:b/>
          <w:lang w:val="lt-LT"/>
        </w:rPr>
      </w:pPr>
      <w:r w:rsidRPr="003D4B82">
        <w:rPr>
          <w:b/>
          <w:lang w:val="lt-LT"/>
        </w:rPr>
        <w:t xml:space="preserve">15.3. rengia ir </w:t>
      </w:r>
      <w:r w:rsidR="00CD742F" w:rsidRPr="003D4B82">
        <w:rPr>
          <w:b/>
          <w:lang w:val="lt-LT"/>
        </w:rPr>
        <w:t>Savivaldybė</w:t>
      </w:r>
      <w:r w:rsidR="00C176AE" w:rsidRPr="003D4B82">
        <w:rPr>
          <w:b/>
          <w:lang w:val="lt-LT"/>
        </w:rPr>
        <w:t>s</w:t>
      </w:r>
      <w:r w:rsidR="00CD742F" w:rsidRPr="003D4B82">
        <w:rPr>
          <w:b/>
          <w:lang w:val="lt-LT"/>
        </w:rPr>
        <w:t xml:space="preserve"> t</w:t>
      </w:r>
      <w:r w:rsidRPr="003D4B82">
        <w:rPr>
          <w:b/>
          <w:lang w:val="lt-LT"/>
        </w:rPr>
        <w:t>arybai teikia sprendimams priimti reikalingas išvadas dėl Savivaldybės prisiimamų įsipareigojimų pagal paskolų, finansinės nuomos (lizingo) ir kitų įsipareigojamųjų skolos dokumentų sutartis, garantijų suteikimo kreditoriams už Savivaldybės valdomų įmonių prisiimamus įsipareigojimus pagal paskolų, finansinės nuomos (lizingo) ir kitų įsipareigojamųjų skolos dokumentų sutartis;</w:t>
      </w:r>
    </w:p>
    <w:p w:rsidR="008B7357" w:rsidRDefault="008B7357" w:rsidP="00A3680B">
      <w:pPr>
        <w:tabs>
          <w:tab w:val="left" w:pos="792"/>
          <w:tab w:val="num" w:pos="1276"/>
        </w:tabs>
        <w:spacing w:line="276" w:lineRule="auto"/>
        <w:ind w:firstLine="851"/>
        <w:jc w:val="both"/>
        <w:rPr>
          <w:lang w:val="lt-LT"/>
        </w:rPr>
      </w:pPr>
      <w:r w:rsidRPr="00C81084">
        <w:rPr>
          <w:lang w:val="lt-LT"/>
        </w:rPr>
        <w:t xml:space="preserve">15.4. rengia ir </w:t>
      </w:r>
      <w:r w:rsidRPr="00163109">
        <w:rPr>
          <w:lang w:val="lt-LT"/>
        </w:rPr>
        <w:t>Savivaldybės</w:t>
      </w:r>
      <w:r w:rsidRPr="00C81084">
        <w:rPr>
          <w:lang w:val="lt-LT"/>
        </w:rPr>
        <w:t xml:space="preserve"> </w:t>
      </w:r>
      <w:r w:rsidR="00CD742F" w:rsidRPr="00CD742F">
        <w:rPr>
          <w:lang w:val="lt-LT"/>
        </w:rPr>
        <w:t>t</w:t>
      </w:r>
      <w:r w:rsidRPr="00C81084">
        <w:rPr>
          <w:lang w:val="lt-LT"/>
        </w:rPr>
        <w:t>arybai teikia išvadas dėl viešojo ir privataus sektorių partnerystės projektų įgyvendinimo tikslingumo ir pritarimo galutinėms viešojo ir privataus sektoriaus partnerystės sutarties sąlygoms, jeigu jos skiriasi nuo sprendime dėl viešojo ir privataus sektorių partnerystės projektų įgyvendinimo tikslingumo nurodytų partnerystės projekto sąlygų;</w:t>
      </w:r>
    </w:p>
    <w:p w:rsidR="00163109" w:rsidRPr="00163109" w:rsidRDefault="00163109" w:rsidP="00163109">
      <w:pPr>
        <w:tabs>
          <w:tab w:val="left" w:pos="792"/>
          <w:tab w:val="num" w:pos="1276"/>
        </w:tabs>
        <w:spacing w:line="276" w:lineRule="auto"/>
        <w:ind w:firstLine="851"/>
        <w:jc w:val="both"/>
        <w:rPr>
          <w:strike/>
          <w:lang w:val="lt-LT"/>
        </w:rPr>
      </w:pPr>
      <w:r w:rsidRPr="00163109">
        <w:rPr>
          <w:strike/>
          <w:lang w:val="lt-LT"/>
        </w:rPr>
        <w:t>15.5. pripažįstamas netekusiu galios nuo 2018-05-   ;</w:t>
      </w:r>
    </w:p>
    <w:p w:rsidR="00A3680B" w:rsidRDefault="00163109" w:rsidP="00A3680B">
      <w:pPr>
        <w:tabs>
          <w:tab w:val="left" w:pos="792"/>
          <w:tab w:val="num" w:pos="1276"/>
        </w:tabs>
        <w:spacing w:line="276" w:lineRule="auto"/>
        <w:ind w:firstLine="851"/>
        <w:jc w:val="both"/>
        <w:rPr>
          <w:lang w:val="lt-LT"/>
        </w:rPr>
      </w:pPr>
      <w:r w:rsidRPr="00163109">
        <w:rPr>
          <w:strike/>
          <w:lang w:val="lt-LT"/>
        </w:rPr>
        <w:t>15.6.</w:t>
      </w:r>
      <w:r>
        <w:rPr>
          <w:lang w:val="lt-LT"/>
        </w:rPr>
        <w:t xml:space="preserve"> </w:t>
      </w:r>
      <w:r w:rsidR="00A3680B" w:rsidRPr="003D4B82">
        <w:rPr>
          <w:b/>
          <w:lang w:val="lt-LT"/>
        </w:rPr>
        <w:t>15.</w:t>
      </w:r>
      <w:r w:rsidR="0024498C" w:rsidRPr="003D4B82">
        <w:rPr>
          <w:b/>
          <w:lang w:val="lt-LT"/>
        </w:rPr>
        <w:t>5</w:t>
      </w:r>
      <w:r w:rsidR="00A3680B" w:rsidRPr="003D4B82">
        <w:rPr>
          <w:b/>
          <w:lang w:val="lt-LT"/>
        </w:rPr>
        <w:t xml:space="preserve">. </w:t>
      </w:r>
      <w:r w:rsidR="00A3680B">
        <w:rPr>
          <w:lang w:val="lt-LT"/>
        </w:rPr>
        <w:t>rengia ir Savivaldybės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p w:rsidR="0024498C" w:rsidRPr="003D4B82" w:rsidRDefault="0024498C" w:rsidP="00A3680B">
      <w:pPr>
        <w:tabs>
          <w:tab w:val="left" w:pos="792"/>
          <w:tab w:val="num" w:pos="1276"/>
        </w:tabs>
        <w:spacing w:line="276" w:lineRule="auto"/>
        <w:ind w:firstLine="851"/>
        <w:jc w:val="both"/>
        <w:rPr>
          <w:b/>
          <w:lang w:val="lt-LT"/>
        </w:rPr>
      </w:pPr>
      <w:r w:rsidRPr="003D4B82">
        <w:rPr>
          <w:b/>
          <w:lang w:val="lt-LT"/>
        </w:rPr>
        <w:t>15.6. rengia ir Savivaldybės tarybai teikia sprendimams priimti reikalingas išvadas dėl galimybės Savivaldybei prisiimti finansinius įsipareigojimus dėl prioritetinės Savivaldybės infrastruktūros plėtros;</w:t>
      </w:r>
    </w:p>
    <w:p w:rsidR="00A3680B" w:rsidRDefault="00A3680B" w:rsidP="00A3680B">
      <w:pPr>
        <w:tabs>
          <w:tab w:val="left" w:pos="792"/>
          <w:tab w:val="num" w:pos="1276"/>
        </w:tabs>
        <w:spacing w:line="276" w:lineRule="auto"/>
        <w:ind w:firstLine="851"/>
        <w:jc w:val="both"/>
        <w:rPr>
          <w:lang w:val="lt-LT"/>
        </w:rPr>
      </w:pPr>
      <w:r>
        <w:rPr>
          <w:lang w:val="lt-LT"/>
        </w:rPr>
        <w:t>15.</w:t>
      </w:r>
      <w:r w:rsidR="0024498C">
        <w:rPr>
          <w:lang w:val="lt-LT"/>
        </w:rPr>
        <w:t>7</w:t>
      </w:r>
      <w:r>
        <w:rPr>
          <w:lang w:val="lt-LT"/>
        </w:rPr>
        <w:t>. Valstybės kontrolės prašymu teikia Tarnybos atliktų auditų ataskaitas ir darbo dokumentus audito išorinei peržiūrai atlikti;</w:t>
      </w:r>
    </w:p>
    <w:p w:rsidR="00A3680B" w:rsidRPr="005D2278" w:rsidRDefault="00A3680B" w:rsidP="00A3680B">
      <w:pPr>
        <w:tabs>
          <w:tab w:val="left" w:pos="792"/>
          <w:tab w:val="num" w:pos="1276"/>
        </w:tabs>
        <w:spacing w:line="276" w:lineRule="auto"/>
        <w:ind w:firstLine="851"/>
        <w:jc w:val="both"/>
        <w:rPr>
          <w:lang w:val="lt-LT"/>
        </w:rPr>
      </w:pPr>
      <w:r w:rsidRPr="005D2278">
        <w:rPr>
          <w:lang w:val="lt-LT"/>
        </w:rPr>
        <w:t>15.8. organizuoja ir tvarko Tarnybos dokumentų tvarkymo funkciją, užtikrina tinkamą dokumentų saugojimą ir perdavimą nustatyta tvarka į archyvą;</w:t>
      </w:r>
    </w:p>
    <w:p w:rsidR="00A3680B" w:rsidRDefault="00A3680B" w:rsidP="00A3680B">
      <w:pPr>
        <w:tabs>
          <w:tab w:val="left" w:pos="792"/>
          <w:tab w:val="num" w:pos="1276"/>
        </w:tabs>
        <w:spacing w:line="276" w:lineRule="auto"/>
        <w:ind w:firstLine="851"/>
        <w:jc w:val="both"/>
        <w:rPr>
          <w:lang w:val="lt-LT"/>
        </w:rPr>
      </w:pPr>
      <w:r>
        <w:rPr>
          <w:lang w:val="lt-LT"/>
        </w:rPr>
        <w:t>15.9. atlieka įstatymuose ir kituose teisės aktuose priskirtas funkcijas.</w:t>
      </w:r>
    </w:p>
    <w:p w:rsidR="00A3680B" w:rsidRDefault="00A3680B" w:rsidP="00A3680B">
      <w:pPr>
        <w:tabs>
          <w:tab w:val="left" w:pos="792"/>
          <w:tab w:val="num" w:pos="1276"/>
        </w:tabs>
        <w:ind w:firstLine="851"/>
        <w:jc w:val="both"/>
        <w:rPr>
          <w:lang w:val="lt-LT"/>
        </w:rPr>
      </w:pPr>
    </w:p>
    <w:p w:rsidR="00A3680B" w:rsidRDefault="00B92FA5" w:rsidP="00A3680B">
      <w:pPr>
        <w:pStyle w:val="Pagrindinistekstas1"/>
        <w:jc w:val="center"/>
        <w:rPr>
          <w:rFonts w:ascii="Times New Roman" w:hAnsi="Times New Roman"/>
          <w:b/>
          <w:sz w:val="24"/>
          <w:lang w:val="lt-LT"/>
        </w:rPr>
      </w:pPr>
      <w:r>
        <w:rPr>
          <w:rFonts w:ascii="Times New Roman" w:hAnsi="Times New Roman"/>
          <w:b/>
          <w:sz w:val="24"/>
          <w:lang w:val="lt-LT"/>
        </w:rPr>
        <w:t>I</w:t>
      </w:r>
      <w:r w:rsidR="00A3680B">
        <w:rPr>
          <w:rFonts w:ascii="Times New Roman" w:hAnsi="Times New Roman"/>
          <w:b/>
          <w:sz w:val="24"/>
          <w:lang w:val="lt-LT"/>
        </w:rPr>
        <w:t>V. TARNYBOS VEIKLOS ORGANIZAVIMAS</w:t>
      </w:r>
    </w:p>
    <w:p w:rsidR="00A3680B" w:rsidRDefault="00A3680B" w:rsidP="00A3680B">
      <w:pPr>
        <w:ind w:firstLine="840"/>
        <w:jc w:val="both"/>
        <w:rPr>
          <w:lang w:val="lt-LT"/>
        </w:rPr>
      </w:pPr>
    </w:p>
    <w:p w:rsidR="00A3680B" w:rsidRDefault="00A3680B" w:rsidP="00A3680B">
      <w:pPr>
        <w:tabs>
          <w:tab w:val="left" w:pos="1276"/>
        </w:tabs>
        <w:spacing w:line="276" w:lineRule="auto"/>
        <w:ind w:firstLine="840"/>
        <w:jc w:val="both"/>
        <w:rPr>
          <w:lang w:val="lt-LT"/>
        </w:rPr>
      </w:pPr>
      <w:r>
        <w:rPr>
          <w:lang w:val="lt-LT"/>
        </w:rPr>
        <w:lastRenderedPageBreak/>
        <w:t xml:space="preserve">16. Tarnybai vadovauja ir už jos veiklą atsako Savivaldybės kontrolierius. Jis yra atskaitingas Savivaldybės tarybai. </w:t>
      </w:r>
    </w:p>
    <w:p w:rsidR="00A3680B" w:rsidRPr="00163109" w:rsidRDefault="0024498C" w:rsidP="00A3680B">
      <w:pPr>
        <w:tabs>
          <w:tab w:val="left" w:pos="1276"/>
        </w:tabs>
        <w:spacing w:line="276" w:lineRule="auto"/>
        <w:ind w:firstLine="840"/>
        <w:jc w:val="both"/>
        <w:rPr>
          <w:lang w:val="lt-LT"/>
        </w:rPr>
      </w:pPr>
      <w:r w:rsidRPr="00163109">
        <w:rPr>
          <w:lang w:val="lt-LT"/>
        </w:rPr>
        <w:t xml:space="preserve">17. Savivaldybės kontrolierius į pareigas priimamas konkurso būdu ir iš jų atleidžiamas Valstybės tarnybos įstatymo nustatyta tvarka. Savivaldybės kontrolierius privalo turėti aukštąjį universitetinį išsilavinimą ir ne mažesnį kaip 3 metų darbo finansų, ekonomikos, teisės, audito </w:t>
      </w:r>
      <w:r w:rsidRPr="003D4B82">
        <w:rPr>
          <w:b/>
          <w:lang w:val="lt-LT"/>
        </w:rPr>
        <w:t>arba</w:t>
      </w:r>
      <w:r w:rsidRPr="00163109">
        <w:rPr>
          <w:b/>
          <w:lang w:val="lt-LT"/>
        </w:rPr>
        <w:t xml:space="preserve"> </w:t>
      </w:r>
      <w:r w:rsidRPr="00163109">
        <w:rPr>
          <w:lang w:val="lt-LT"/>
        </w:rPr>
        <w:t xml:space="preserve">kontrolės </w:t>
      </w:r>
      <w:r w:rsidR="00163109" w:rsidRPr="00163109">
        <w:rPr>
          <w:strike/>
          <w:lang w:val="lt-LT"/>
        </w:rPr>
        <w:t>arba viešojo administravimo</w:t>
      </w:r>
      <w:r w:rsidR="00163109" w:rsidRPr="00163109">
        <w:rPr>
          <w:lang w:val="lt-LT"/>
        </w:rPr>
        <w:t xml:space="preserve"> </w:t>
      </w:r>
      <w:r w:rsidRPr="00163109">
        <w:rPr>
          <w:lang w:val="lt-LT"/>
        </w:rPr>
        <w:t>srityse stažą</w:t>
      </w:r>
      <w:r w:rsidR="00A3680B" w:rsidRPr="00163109">
        <w:rPr>
          <w:lang w:val="lt-LT"/>
        </w:rPr>
        <w:t>.</w:t>
      </w:r>
    </w:p>
    <w:p w:rsidR="00A3680B" w:rsidRDefault="00A3680B" w:rsidP="00A3680B">
      <w:pPr>
        <w:tabs>
          <w:tab w:val="left" w:pos="1276"/>
        </w:tabs>
        <w:spacing w:line="276" w:lineRule="auto"/>
        <w:ind w:firstLine="840"/>
        <w:jc w:val="both"/>
        <w:rPr>
          <w:lang w:val="lt-LT"/>
        </w:rPr>
      </w:pPr>
      <w:r>
        <w:rPr>
          <w:lang w:val="lt-LT"/>
        </w:rPr>
        <w:t xml:space="preserve">18. Savivaldybės kontrolieriui </w:t>
      </w:r>
      <w:r w:rsidRPr="007A1BA0">
        <w:rPr>
          <w:lang w:val="lt-LT"/>
        </w:rPr>
        <w:t xml:space="preserve">įstatymais numatytą </w:t>
      </w:r>
      <w:r>
        <w:rPr>
          <w:lang w:val="lt-LT"/>
        </w:rPr>
        <w:t>darbo užmokestį nustato Savivaldybės taryba, atostog</w:t>
      </w:r>
      <w:r w:rsidR="00B92FA5">
        <w:rPr>
          <w:lang w:val="lt-LT"/>
        </w:rPr>
        <w:t>os</w:t>
      </w:r>
      <w:r>
        <w:rPr>
          <w:lang w:val="lt-LT"/>
        </w:rPr>
        <w:t xml:space="preserve"> suteikia</w:t>
      </w:r>
      <w:r w:rsidR="00B92FA5">
        <w:rPr>
          <w:lang w:val="lt-LT"/>
        </w:rPr>
        <w:t>mos</w:t>
      </w:r>
      <w:r>
        <w:rPr>
          <w:lang w:val="lt-LT"/>
        </w:rPr>
        <w:t xml:space="preserve"> Savivaldybės </w:t>
      </w:r>
      <w:r w:rsidR="00B92FA5">
        <w:rPr>
          <w:lang w:val="lt-LT"/>
        </w:rPr>
        <w:t>tarybos veiklos reglamento nustatyta tvarka.</w:t>
      </w:r>
    </w:p>
    <w:p w:rsidR="00A3680B" w:rsidRDefault="00A3680B" w:rsidP="00A3680B">
      <w:pPr>
        <w:tabs>
          <w:tab w:val="left" w:pos="1276"/>
        </w:tabs>
        <w:spacing w:line="276" w:lineRule="auto"/>
        <w:ind w:firstLine="840"/>
        <w:jc w:val="both"/>
        <w:rPr>
          <w:lang w:val="lt-LT"/>
        </w:rPr>
      </w:pPr>
      <w:r>
        <w:rPr>
          <w:lang w:val="lt-LT"/>
        </w:rPr>
        <w:t>19. Savivaldybės taryba nustato didžiausią leistiną valstybės tarnautojų ir darbuotojų, dirbančių pagal darbo sutartis, pareigybių skaičių Tarnyboje, tvirtina Savivaldybės kontrolieriaus pareigybės aprašymą.</w:t>
      </w:r>
    </w:p>
    <w:p w:rsidR="00A3680B" w:rsidRDefault="00A3680B" w:rsidP="00A3680B">
      <w:pPr>
        <w:tabs>
          <w:tab w:val="left" w:pos="1276"/>
          <w:tab w:val="left" w:pos="1418"/>
        </w:tabs>
        <w:spacing w:line="276" w:lineRule="auto"/>
        <w:ind w:firstLine="840"/>
        <w:jc w:val="both"/>
        <w:rPr>
          <w:lang w:val="lt-LT"/>
        </w:rPr>
      </w:pPr>
      <w:r>
        <w:rPr>
          <w:lang w:val="lt-LT"/>
        </w:rPr>
        <w:t>20. Savivaldybės kontrolierius turi pavaduo</w:t>
      </w:r>
      <w:r w:rsidR="00334AA6">
        <w:rPr>
          <w:lang w:val="lt-LT"/>
        </w:rPr>
        <w:t>to</w:t>
      </w:r>
      <w:r>
        <w:rPr>
          <w:lang w:val="lt-LT"/>
        </w:rPr>
        <w:t xml:space="preserve">ją, kurį jis priima ir atleidžia iš pareigų Valstybės tarnybos įstatymo nustatyta tvarka. Savivaldybės kontrolieriaus pavaduotojas tiesiogiai pavaldus Savivaldybės kontrolieriui. </w:t>
      </w:r>
    </w:p>
    <w:p w:rsidR="00A3680B" w:rsidRDefault="00A3680B" w:rsidP="00A3680B">
      <w:pPr>
        <w:tabs>
          <w:tab w:val="left" w:pos="1276"/>
        </w:tabs>
        <w:spacing w:line="276" w:lineRule="auto"/>
        <w:ind w:firstLine="840"/>
        <w:jc w:val="both"/>
        <w:rPr>
          <w:lang w:val="lt-LT"/>
        </w:rPr>
      </w:pPr>
      <w:r>
        <w:rPr>
          <w:lang w:val="lt-LT"/>
        </w:rPr>
        <w:t>21. Laikinai nesant Savivaldybės kontrolieriaus arba negalint vykdyti savo pareigų (atostogų, laikino nedarbingumo, komandiruotės ir panašiais atvejais), jo pareigas eina Savivaldybės kontrolieriaus pavaduotojas.</w:t>
      </w:r>
    </w:p>
    <w:p w:rsidR="00A3680B" w:rsidRDefault="00A3680B" w:rsidP="00A3680B">
      <w:pPr>
        <w:tabs>
          <w:tab w:val="left" w:pos="1276"/>
        </w:tabs>
        <w:spacing w:line="276" w:lineRule="auto"/>
        <w:ind w:firstLine="840"/>
        <w:jc w:val="both"/>
        <w:rPr>
          <w:lang w:val="lt-LT"/>
        </w:rPr>
      </w:pPr>
      <w:r>
        <w:rPr>
          <w:lang w:val="lt-LT"/>
        </w:rPr>
        <w:t>22. Tarnybos atliekamo finansinio ir veiklos audito principus, taisykles, procedūras, audito darbo dokumentų, ataskaitų rengimą nustato ir reglamentuoja Valstybinio audito reikalavimai.</w:t>
      </w:r>
    </w:p>
    <w:p w:rsidR="00A3680B" w:rsidRDefault="00A3680B" w:rsidP="00A3680B">
      <w:pPr>
        <w:spacing w:line="276" w:lineRule="auto"/>
        <w:ind w:firstLine="840"/>
        <w:jc w:val="both"/>
        <w:rPr>
          <w:lang w:val="lt-LT"/>
        </w:rPr>
      </w:pPr>
      <w:r>
        <w:rPr>
          <w:lang w:val="lt-LT"/>
        </w:rPr>
        <w:t xml:space="preserve">23. Tarnybos vidaus darbą reglamentuoja Tarnybos vidaus tvarkos taisyklės, valstybės tarnautojų pareigybių aprašymai ir kiti </w:t>
      </w:r>
      <w:r w:rsidRPr="00ED5E91">
        <w:rPr>
          <w:strike/>
          <w:lang w:val="lt-LT"/>
        </w:rPr>
        <w:t>vidaus darbo tvarkos aprašai</w:t>
      </w:r>
      <w:r w:rsidR="007A1BA0" w:rsidRPr="00ED5E91">
        <w:rPr>
          <w:lang w:val="lt-LT"/>
        </w:rPr>
        <w:t xml:space="preserve"> </w:t>
      </w:r>
      <w:r w:rsidR="007A1BA0" w:rsidRPr="003D4B82">
        <w:rPr>
          <w:b/>
          <w:lang w:val="lt-LT"/>
        </w:rPr>
        <w:t>teisės aktai</w:t>
      </w:r>
      <w:r w:rsidRPr="005D2278">
        <w:rPr>
          <w:i/>
          <w:lang w:val="lt-LT"/>
        </w:rPr>
        <w:t>.</w:t>
      </w:r>
    </w:p>
    <w:p w:rsidR="00A3680B" w:rsidRDefault="00A3680B" w:rsidP="00A3680B">
      <w:pPr>
        <w:spacing w:line="276" w:lineRule="auto"/>
        <w:ind w:firstLine="840"/>
        <w:jc w:val="both"/>
        <w:rPr>
          <w:lang w:val="lt-LT"/>
        </w:rPr>
      </w:pPr>
      <w:r>
        <w:rPr>
          <w:lang w:val="lt-LT"/>
        </w:rPr>
        <w:t>24. Savivaldybės kontrolieriaus, Tarnybos valstybės tarnautojų tarnybos santykių teisiniai pagrindai nustatyti Valstybės tarnybos ir Vietos savivaldos įstatymuose.</w:t>
      </w:r>
    </w:p>
    <w:p w:rsidR="00A3680B" w:rsidRDefault="00A3680B" w:rsidP="00A3680B">
      <w:pPr>
        <w:spacing w:line="276" w:lineRule="auto"/>
        <w:ind w:firstLine="851"/>
        <w:jc w:val="both"/>
        <w:rPr>
          <w:spacing w:val="-5"/>
          <w:lang w:val="lt-LT" w:eastAsia="lt-LT"/>
        </w:rPr>
      </w:pPr>
      <w:r>
        <w:rPr>
          <w:lang w:val="lt-LT"/>
        </w:rPr>
        <w:t xml:space="preserve">25. Savivaldybės kontrolierius ir Tarnybos valstybės tarnautojai negali būti Savivaldybės tarybos nariais ir darbo laiku negali dalyvauti politinių partijų veikloje. </w:t>
      </w:r>
      <w:r>
        <w:rPr>
          <w:rFonts w:cs="Arial"/>
          <w:lang w:val="lt-LT" w:eastAsia="lt-LT"/>
        </w:rPr>
        <w:t xml:space="preserve">Be to, Savivaldybės kontrolieriaus ir Tarnybos valstybės tarnautojų pareigos nesuderinamos su jokiomis kitomis renkamomis pareigomis valstybės ir savivaldybių institucijose, įstaigose ir įmonėse. </w:t>
      </w:r>
    </w:p>
    <w:p w:rsidR="00A3680B" w:rsidRDefault="00A3680B" w:rsidP="00A3680B">
      <w:pPr>
        <w:spacing w:line="276" w:lineRule="auto"/>
        <w:ind w:firstLine="840"/>
        <w:jc w:val="both"/>
        <w:rPr>
          <w:lang w:val="lt-LT"/>
        </w:rPr>
      </w:pPr>
      <w:r>
        <w:rPr>
          <w:lang w:val="lt-LT"/>
        </w:rPr>
        <w:t>26. Savivaldybės kontrolierius:</w:t>
      </w:r>
    </w:p>
    <w:p w:rsidR="00A3680B" w:rsidRDefault="00A3680B" w:rsidP="00A3680B">
      <w:pPr>
        <w:spacing w:line="276" w:lineRule="auto"/>
        <w:ind w:firstLine="840"/>
        <w:jc w:val="both"/>
        <w:rPr>
          <w:lang w:val="lt-LT" w:eastAsia="lt-LT"/>
        </w:rPr>
      </w:pPr>
      <w:r>
        <w:rPr>
          <w:lang w:val="lt-LT"/>
        </w:rPr>
        <w:t>26.1.</w:t>
      </w:r>
      <w:r>
        <w:rPr>
          <w:lang w:val="lt-LT" w:eastAsia="lt-LT"/>
        </w:rPr>
        <w:t xml:space="preserve"> atsižvelgdamas į Savivaldybės tarybos patvirtintą didžiausią leistiną valstybės tarnautojų pareigybių ir darbuotojų, dirbančių pagal darbo sutartis, skaičių, tvirtina Tarnybos struktūrą, pareigybių sąrašą, pareigybių aprašymus. Valstybės tarnybos įstatymo nustatyta tvarka priima į pareigas ir iš jų atleidžia valstybės tarnautojus ir Darbo kodekso nustatyta tvarka priima ir atleidžia darbuotojus, dirbančius pagal darbo sutartis, atlieka kitas Tarnybos personalo valdymo funkcijas;</w:t>
      </w:r>
    </w:p>
    <w:p w:rsidR="003E3AD9" w:rsidRPr="003E3AD9" w:rsidRDefault="003E3AD9" w:rsidP="00A3680B">
      <w:pPr>
        <w:spacing w:line="276" w:lineRule="auto"/>
        <w:ind w:firstLine="840"/>
        <w:jc w:val="both"/>
        <w:rPr>
          <w:strike/>
          <w:lang w:val="lt-LT"/>
        </w:rPr>
      </w:pPr>
      <w:r w:rsidRPr="003E3AD9">
        <w:rPr>
          <w:strike/>
          <w:lang w:val="lt-LT"/>
        </w:rPr>
        <w:t xml:space="preserve">26.2. leidžia pagal savo kompetenciją įsakymus, kitus tvarkomuosius dokumentus, tvirtina Tarnybos vidaus tvarkos taisykles bei kitus norminius dokumentus, susijusius su Tarnybos veikla, ir kontroliuoja jų vykdymą; organizuoja Tarnybos darbą, valstybės tarnautojų mokymą ir jų kvalifikacijos tobulinimą, </w:t>
      </w:r>
      <w:r w:rsidRPr="003E3AD9">
        <w:rPr>
          <w:bCs/>
          <w:strike/>
          <w:lang w:val="lt-LT"/>
        </w:rPr>
        <w:t>atlieka kitas įstatymuose ir kituose teisės aktuose priskirtas funkcijas;</w:t>
      </w:r>
    </w:p>
    <w:p w:rsidR="00A3680B" w:rsidRPr="003D4B82" w:rsidRDefault="00A3680B" w:rsidP="00A3680B">
      <w:pPr>
        <w:widowControl w:val="0"/>
        <w:spacing w:line="276" w:lineRule="auto"/>
        <w:ind w:firstLine="851"/>
        <w:jc w:val="both"/>
        <w:rPr>
          <w:b/>
          <w:bCs/>
          <w:lang w:val="lt-LT"/>
        </w:rPr>
      </w:pPr>
      <w:r w:rsidRPr="003D4B82">
        <w:rPr>
          <w:b/>
          <w:lang w:val="lt-LT"/>
        </w:rPr>
        <w:t xml:space="preserve">26.2. </w:t>
      </w:r>
      <w:r w:rsidR="00704872" w:rsidRPr="003D4B82">
        <w:rPr>
          <w:b/>
          <w:lang w:val="lt-LT"/>
        </w:rPr>
        <w:t>leidžia įsakymus, organizuoja Tarnybos darbą, valstybės tarnautojų ir darbuotojų, dirbančių pagal darbo sutartis, mokymą ir jų kvalifikacijos tobulinimą;</w:t>
      </w:r>
    </w:p>
    <w:p w:rsidR="00A3680B" w:rsidRDefault="00A3680B" w:rsidP="00A3680B">
      <w:pPr>
        <w:spacing w:line="276" w:lineRule="auto"/>
        <w:ind w:firstLine="840"/>
        <w:jc w:val="both"/>
        <w:rPr>
          <w:lang w:val="lt-LT"/>
        </w:rPr>
      </w:pPr>
      <w:r>
        <w:rPr>
          <w:lang w:val="lt-LT"/>
        </w:rPr>
        <w:t>26.3. sudaro Tarnybos veiklos plano projektą, gavęs Savivaldybės tarybos Kontrolės komiteto pritarimą, su šio plano projektu supažindina Valstybės kontrolę ir Savivaldybės Centralizuotą vidaus audito skyrių. Kasmet iki einamųjų metų lapkričio 15 dienos patvirtina ateinančių metų Tarnybos veiklos planą, organizuoja jo vykdymą ir yra už tai atsakingas. Prireikus patvirtintą planą tikslina bendra plano tvirtinimo tvarka;</w:t>
      </w:r>
    </w:p>
    <w:p w:rsidR="00A3680B" w:rsidRDefault="00A3680B" w:rsidP="00A3680B">
      <w:pPr>
        <w:tabs>
          <w:tab w:val="num" w:pos="1680"/>
        </w:tabs>
        <w:spacing w:line="276" w:lineRule="auto"/>
        <w:ind w:firstLine="840"/>
        <w:jc w:val="both"/>
        <w:rPr>
          <w:lang w:val="lt-LT"/>
        </w:rPr>
      </w:pPr>
      <w:r>
        <w:rPr>
          <w:lang w:val="lt-LT"/>
        </w:rPr>
        <w:lastRenderedPageBreak/>
        <w:t>26.4. Tarnybos veiklos planą kasmet per 10 dienų nuo jo patvirtinimo pateikia Valstybės kontrolei;</w:t>
      </w:r>
    </w:p>
    <w:p w:rsidR="00A3680B" w:rsidRDefault="00A3680B" w:rsidP="00A3680B">
      <w:pPr>
        <w:spacing w:line="276" w:lineRule="auto"/>
        <w:ind w:firstLine="840"/>
        <w:jc w:val="both"/>
        <w:rPr>
          <w:lang w:val="lt-LT"/>
        </w:rPr>
      </w:pPr>
      <w:r>
        <w:rPr>
          <w:lang w:val="lt-LT"/>
        </w:rPr>
        <w:t>26.5. turi teisę dalyvauti Savivaldybės tarybos, komitetų, komisijų posėdžiuose ir pareikšti nuomonę savo kompetencijos klausimais;</w:t>
      </w:r>
    </w:p>
    <w:p w:rsidR="00A3680B" w:rsidRDefault="00A3680B" w:rsidP="00A3680B">
      <w:pPr>
        <w:spacing w:line="276" w:lineRule="auto"/>
        <w:ind w:firstLine="840"/>
        <w:jc w:val="both"/>
        <w:rPr>
          <w:lang w:val="lt-LT"/>
        </w:rPr>
      </w:pPr>
      <w:r>
        <w:rPr>
          <w:lang w:val="lt-LT"/>
        </w:rPr>
        <w:t xml:space="preserve">26.6. Valstybės kontrolieriaus rašytiniu prašymu gali dalyvauti ar pavesti Tarnybos valstybės tarnautojams pagal jų kompetenciją dalyvauti Valstybės kontrolės pareigūnų atliekamuose </w:t>
      </w:r>
      <w:r w:rsidR="00A35487">
        <w:rPr>
          <w:lang w:val="lt-LT"/>
        </w:rPr>
        <w:t>s</w:t>
      </w:r>
      <w:r>
        <w:rPr>
          <w:lang w:val="lt-LT"/>
        </w:rPr>
        <w:t>avivaldybės administravimo subjektų finansiniuose ir veiklos audituose;</w:t>
      </w:r>
    </w:p>
    <w:p w:rsidR="00A3680B" w:rsidRDefault="00A3680B" w:rsidP="00A3680B">
      <w:pPr>
        <w:tabs>
          <w:tab w:val="num" w:pos="1680"/>
        </w:tabs>
        <w:spacing w:line="276" w:lineRule="auto"/>
        <w:ind w:firstLine="840"/>
        <w:jc w:val="both"/>
        <w:rPr>
          <w:lang w:val="lt-LT"/>
        </w:rPr>
      </w:pPr>
      <w:r>
        <w:rPr>
          <w:lang w:val="lt-LT"/>
        </w:rPr>
        <w:t>26.7. pats atlieka ir (arba) skiria Tarnybos valstybės tarnautojus atlikti išorės finansinį ir veiklos auditą, vykdo atliekamų auditų kokybės priežiūrą;</w:t>
      </w:r>
    </w:p>
    <w:p w:rsidR="00A3680B" w:rsidRDefault="00A3680B" w:rsidP="00A3680B">
      <w:pPr>
        <w:tabs>
          <w:tab w:val="num" w:pos="1680"/>
        </w:tabs>
        <w:spacing w:line="276" w:lineRule="auto"/>
        <w:ind w:firstLine="840"/>
        <w:jc w:val="both"/>
        <w:rPr>
          <w:lang w:val="lt-LT"/>
        </w:rPr>
      </w:pPr>
      <w:r>
        <w:rPr>
          <w:lang w:val="lt-LT"/>
        </w:rPr>
        <w:t xml:space="preserve">26.8. priima sprendimus pagal atlikto finansinio ir veiklos audito ataskaitas, nurodo Savivaldybės </w:t>
      </w:r>
      <w:r w:rsidR="00A35487">
        <w:rPr>
          <w:lang w:val="lt-LT"/>
        </w:rPr>
        <w:t>a</w:t>
      </w:r>
      <w:r>
        <w:rPr>
          <w:lang w:val="lt-LT"/>
        </w:rPr>
        <w:t xml:space="preserve">dministracijos direktoriui, audituotų subjektų vadovams veiklos trūkumus ir nustato terminą, per kurį turi būti pašalinti nustatyti teisės aktų pažeidimai. Savivaldybės </w:t>
      </w:r>
      <w:r w:rsidR="00A35487">
        <w:rPr>
          <w:lang w:val="lt-LT"/>
        </w:rPr>
        <w:t>a</w:t>
      </w:r>
      <w:r>
        <w:rPr>
          <w:lang w:val="lt-LT"/>
        </w:rPr>
        <w:t>dministracijos direktorius, audituotų subjektų vadovai per Savivaldybės kontrolieriaus nustatytą terminą (bet ne trumpesnį kaip 30 dienų) privalo ištaisyti audito metu nustatytus veiklos trūkumus ir pažeidimus ir apie jų pašalinimą raštu pranešti Savivaldybės kontrolieriui;</w:t>
      </w:r>
    </w:p>
    <w:p w:rsidR="00A3680B" w:rsidRDefault="00A3680B" w:rsidP="00A3680B">
      <w:pPr>
        <w:spacing w:line="276" w:lineRule="auto"/>
        <w:ind w:firstLine="840"/>
        <w:jc w:val="both"/>
        <w:rPr>
          <w:lang w:val="lt-LT"/>
        </w:rPr>
      </w:pPr>
      <w:r>
        <w:rPr>
          <w:lang w:val="lt-LT"/>
        </w:rPr>
        <w:t xml:space="preserve">26.9. teikia Savivaldybės merui, </w:t>
      </w:r>
      <w:r w:rsidR="002D232D">
        <w:rPr>
          <w:lang w:val="lt-LT"/>
        </w:rPr>
        <w:t>administracijos direktoriui,</w:t>
      </w:r>
      <w:r>
        <w:rPr>
          <w:lang w:val="lt-LT"/>
        </w:rPr>
        <w:t xml:space="preserve"> audituotų subjektų vadovams išvadas, ataskaitas ir sprendimus, kurie buvo priimti dėl finansinio ir veiklos audito metu nustatytų ir nepašalintų teisės aktų pažeidimų. Audito ataskaitos ir išvados skelbiamos Savivaldybės interneto tinklalapyje, jei įmanoma </w:t>
      </w:r>
      <w:r w:rsidR="00704872">
        <w:rPr>
          <w:lang w:val="lt-LT"/>
        </w:rPr>
        <w:t xml:space="preserve">- </w:t>
      </w:r>
      <w:r>
        <w:rPr>
          <w:lang w:val="lt-LT"/>
        </w:rPr>
        <w:t>ir per kitas visuomenės informavimo priemones;</w:t>
      </w:r>
    </w:p>
    <w:p w:rsidR="00A3680B" w:rsidRDefault="00A3680B" w:rsidP="00A3680B">
      <w:pPr>
        <w:spacing w:line="276" w:lineRule="auto"/>
        <w:ind w:firstLine="851"/>
        <w:jc w:val="both"/>
        <w:rPr>
          <w:lang w:val="lt-LT"/>
        </w:rPr>
      </w:pPr>
      <w:r>
        <w:rPr>
          <w:lang w:val="lt-LT"/>
        </w:rPr>
        <w:t>26.10. kiekvienais metais rengia ir Savivaldybės tarybos veiklos reglamente nustatyta tvarka teikia Savivaldybės tarybai išvadą dėl pateikto tvirtinti Savivaldybės konsoliduotųjų ataskaitų rinkinio, Savivaldybės biudžeto ir turto naudojimo;</w:t>
      </w:r>
    </w:p>
    <w:p w:rsidR="00A3680B" w:rsidRDefault="00A3680B" w:rsidP="00A3680B">
      <w:pPr>
        <w:spacing w:line="276" w:lineRule="auto"/>
        <w:ind w:firstLine="840"/>
        <w:jc w:val="both"/>
        <w:rPr>
          <w:lang w:val="lt-LT"/>
        </w:rPr>
      </w:pPr>
      <w:r>
        <w:rPr>
          <w:lang w:val="lt-LT"/>
        </w:rPr>
        <w:t>26.11. finansinio ir veiklos audito metu nustatęs nusikalstamos veikos požymių, apie tai praneša teisėsaugos institucijoms;</w:t>
      </w:r>
    </w:p>
    <w:p w:rsidR="00A3680B" w:rsidRDefault="00A3680B" w:rsidP="00A3680B">
      <w:pPr>
        <w:spacing w:line="276" w:lineRule="auto"/>
        <w:ind w:firstLine="840"/>
        <w:jc w:val="both"/>
        <w:rPr>
          <w:lang w:val="lt-LT"/>
        </w:rPr>
      </w:pPr>
      <w:r>
        <w:rPr>
          <w:lang w:val="lt-LT"/>
        </w:rPr>
        <w:t>26.12. imasi prevencinių priemonių, kad būtų ištaisyti ir nepasikartotų nustatyti teisės aktų pažeidimai;</w:t>
      </w:r>
    </w:p>
    <w:p w:rsidR="00A3680B" w:rsidRDefault="00A3680B" w:rsidP="00A3680B">
      <w:pPr>
        <w:spacing w:line="276" w:lineRule="auto"/>
        <w:ind w:firstLine="840"/>
        <w:jc w:val="both"/>
        <w:rPr>
          <w:lang w:val="lt-LT"/>
        </w:rPr>
      </w:pPr>
      <w:r>
        <w:rPr>
          <w:lang w:val="lt-LT"/>
        </w:rPr>
        <w:t xml:space="preserve">26.13. </w:t>
      </w:r>
      <w:r>
        <w:rPr>
          <w:bCs/>
          <w:lang w:val="lt-LT"/>
        </w:rPr>
        <w:t>nagrinėja iš gyventojų gaunamus prašymus, pranešimus, skundus ir pareiškimus dėl Savivaldybės lėšų ir turto, patikėjimo teise valdomo valstybės turto naudojimo, valdymo ir disponavimo juo ir teikia išvadas dėl tokio tyrimo rezultatų</w:t>
      </w:r>
      <w:r>
        <w:rPr>
          <w:lang w:val="lt-LT"/>
        </w:rPr>
        <w:t>;</w:t>
      </w:r>
    </w:p>
    <w:p w:rsidR="00A3680B" w:rsidRDefault="00A3680B" w:rsidP="00A3680B">
      <w:pPr>
        <w:spacing w:line="276" w:lineRule="auto"/>
        <w:ind w:firstLine="840"/>
        <w:jc w:val="both"/>
        <w:rPr>
          <w:lang w:val="lt-LT"/>
        </w:rPr>
      </w:pPr>
      <w:r>
        <w:rPr>
          <w:lang w:val="lt-LT"/>
        </w:rPr>
        <w:t xml:space="preserve">26.14. įstatymų ir kitų teisės aktų nustatyta tvarka teikia informaciją valstybės </w:t>
      </w:r>
      <w:r>
        <w:rPr>
          <w:bCs/>
          <w:lang w:val="lt-LT"/>
        </w:rPr>
        <w:t>ir Savivaldybės</w:t>
      </w:r>
      <w:r>
        <w:rPr>
          <w:lang w:val="lt-LT"/>
        </w:rPr>
        <w:t xml:space="preserve"> institucijoms;</w:t>
      </w:r>
    </w:p>
    <w:p w:rsidR="00A3680B" w:rsidRDefault="00A3680B" w:rsidP="00A3680B">
      <w:pPr>
        <w:spacing w:line="276" w:lineRule="auto"/>
        <w:ind w:firstLine="851"/>
        <w:jc w:val="both"/>
        <w:rPr>
          <w:lang w:val="lt-LT"/>
        </w:rPr>
      </w:pPr>
      <w:r>
        <w:rPr>
          <w:lang w:val="lt-LT"/>
        </w:rPr>
        <w:t>26.15. teikia Tarybai jos veiklos reglamente nustatyta tvarka ir terminais Tarnybos veiklos ataskaitą; Tarnybos veiklos ataskaitą arba jos santrauką paskelbia vietinėje spaudoje, Savivaldybės interneto tinklalapyje, jeigu įmanoma, – ir per kitas visuomenės informavimo priemones;</w:t>
      </w:r>
    </w:p>
    <w:p w:rsidR="00A3680B" w:rsidRDefault="00A3680B" w:rsidP="00A3680B">
      <w:pPr>
        <w:spacing w:line="276" w:lineRule="auto"/>
        <w:ind w:firstLine="851"/>
        <w:jc w:val="both"/>
        <w:rPr>
          <w:lang w:val="lt-LT"/>
        </w:rPr>
      </w:pPr>
      <w:r>
        <w:rPr>
          <w:lang w:val="lt-LT"/>
        </w:rPr>
        <w:t>26.16. Savivaldybės tarybos arba Savivaldybės tarybos Kontrolės komiteto prašymu teikia informaciją pagal savo kompetenciją;</w:t>
      </w:r>
    </w:p>
    <w:p w:rsidR="00A3680B" w:rsidRDefault="00A3680B" w:rsidP="00A3680B">
      <w:pPr>
        <w:spacing w:line="276" w:lineRule="auto"/>
        <w:ind w:firstLine="851"/>
        <w:jc w:val="both"/>
        <w:rPr>
          <w:lang w:val="lt-LT"/>
        </w:rPr>
      </w:pPr>
      <w:r>
        <w:rPr>
          <w:lang w:val="lt-LT"/>
        </w:rPr>
        <w:t>26.17. reglamento nustatyta tvarka teikia Kontrolės komitetui ataskaitą apie Tarnybos veiklos plano vykdymą;</w:t>
      </w:r>
    </w:p>
    <w:p w:rsidR="00A3680B" w:rsidRDefault="00A3680B" w:rsidP="00A3680B">
      <w:pPr>
        <w:spacing w:line="276" w:lineRule="auto"/>
        <w:ind w:firstLine="840"/>
        <w:jc w:val="both"/>
        <w:rPr>
          <w:lang w:val="lt-LT"/>
        </w:rPr>
      </w:pPr>
      <w:r>
        <w:rPr>
          <w:lang w:val="lt-LT"/>
        </w:rPr>
        <w:t>26.18. atlieka Savivaldybės biudžeto vykdymo ir kitų piniginių išteklių naudojimo</w:t>
      </w:r>
      <w:r>
        <w:rPr>
          <w:b/>
          <w:bCs/>
          <w:lang w:val="lt-LT"/>
        </w:rPr>
        <w:t xml:space="preserve"> </w:t>
      </w:r>
      <w:r>
        <w:rPr>
          <w:lang w:val="lt-LT"/>
        </w:rPr>
        <w:t>auditą;</w:t>
      </w:r>
    </w:p>
    <w:p w:rsidR="00A3680B" w:rsidRDefault="00A3680B" w:rsidP="00A3680B">
      <w:pPr>
        <w:spacing w:line="276" w:lineRule="auto"/>
        <w:ind w:firstLine="840"/>
        <w:jc w:val="both"/>
        <w:rPr>
          <w:lang w:val="lt-LT"/>
        </w:rPr>
      </w:pPr>
      <w:r>
        <w:rPr>
          <w:lang w:val="lt-LT"/>
        </w:rPr>
        <w:t xml:space="preserve">26.19. atsako už įstatymuose ir kituose teisės aktuose </w:t>
      </w:r>
      <w:r w:rsidRPr="002D232D">
        <w:rPr>
          <w:strike/>
          <w:lang w:val="lt-LT"/>
        </w:rPr>
        <w:t>Savivaldybės kontrolieriui numatytų</w:t>
      </w:r>
      <w:r>
        <w:rPr>
          <w:lang w:val="lt-LT"/>
        </w:rPr>
        <w:t xml:space="preserve"> </w:t>
      </w:r>
      <w:r w:rsidR="002D232D" w:rsidRPr="003D4B82">
        <w:rPr>
          <w:b/>
          <w:lang w:val="lt-LT"/>
        </w:rPr>
        <w:t>nustatytų Tarnybos</w:t>
      </w:r>
      <w:r w:rsidR="002D232D" w:rsidRPr="005D2278">
        <w:rPr>
          <w:i/>
          <w:lang w:val="lt-LT"/>
        </w:rPr>
        <w:t xml:space="preserve"> </w:t>
      </w:r>
      <w:r>
        <w:rPr>
          <w:lang w:val="lt-LT"/>
        </w:rPr>
        <w:t>įgaliojimų vykdymą, taip pat už nepagrįstos ir neteisingos audito išvados pateikimą;</w:t>
      </w:r>
    </w:p>
    <w:p w:rsidR="00A3680B" w:rsidRDefault="00A3680B" w:rsidP="00A3680B">
      <w:pPr>
        <w:spacing w:line="276" w:lineRule="auto"/>
        <w:ind w:firstLine="840"/>
        <w:jc w:val="both"/>
        <w:rPr>
          <w:lang w:val="lt-LT"/>
        </w:rPr>
      </w:pPr>
      <w:r>
        <w:rPr>
          <w:lang w:val="lt-LT"/>
        </w:rPr>
        <w:t xml:space="preserve">26.20. teikia informaciją Vyriausybės atstovui apie </w:t>
      </w:r>
      <w:r w:rsidRPr="003E3AD9">
        <w:rPr>
          <w:strike/>
          <w:lang w:val="lt-LT"/>
        </w:rPr>
        <w:t>Savivaldybės kontrolieriaus</w:t>
      </w:r>
      <w:r>
        <w:rPr>
          <w:lang w:val="lt-LT"/>
        </w:rPr>
        <w:t xml:space="preserve"> </w:t>
      </w:r>
      <w:r w:rsidR="003E3AD9" w:rsidRPr="003D4B82">
        <w:rPr>
          <w:b/>
          <w:lang w:val="lt-LT"/>
        </w:rPr>
        <w:t>Tarnybos</w:t>
      </w:r>
      <w:r w:rsidR="003E3AD9">
        <w:rPr>
          <w:lang w:val="lt-LT"/>
        </w:rPr>
        <w:t xml:space="preserve"> </w:t>
      </w:r>
      <w:r>
        <w:rPr>
          <w:lang w:val="lt-LT"/>
        </w:rPr>
        <w:t>teiktas išvadas ir rekomendacijas;</w:t>
      </w:r>
    </w:p>
    <w:p w:rsidR="00A3680B" w:rsidRDefault="00A3680B" w:rsidP="00A3680B">
      <w:pPr>
        <w:spacing w:line="276" w:lineRule="auto"/>
        <w:ind w:firstLine="851"/>
        <w:jc w:val="both"/>
        <w:rPr>
          <w:lang w:val="lt-LT"/>
        </w:rPr>
      </w:pPr>
      <w:r>
        <w:rPr>
          <w:bCs/>
          <w:lang w:val="lt-LT"/>
        </w:rPr>
        <w:t xml:space="preserve">26.21. sudaro sąlygas Valstybės kontrolės pareigūnams dalyvauti Savivaldybės </w:t>
      </w:r>
      <w:r>
        <w:rPr>
          <w:lang w:val="lt-LT"/>
        </w:rPr>
        <w:t xml:space="preserve">konsoliduotųjų </w:t>
      </w:r>
      <w:r>
        <w:rPr>
          <w:bCs/>
          <w:lang w:val="lt-LT"/>
        </w:rPr>
        <w:t>finansinių</w:t>
      </w:r>
      <w:r>
        <w:rPr>
          <w:lang w:val="lt-LT"/>
        </w:rPr>
        <w:t xml:space="preserve"> ataskaitų rinkinio audite tokiu mastu, kad Valstybės kontrolės pareigūnai </w:t>
      </w:r>
      <w:r>
        <w:rPr>
          <w:lang w:val="lt-LT"/>
        </w:rPr>
        <w:lastRenderedPageBreak/>
        <w:t xml:space="preserve">surinktų tinkamus ir pakankamus įrodymus išvadai dėl nacionalinio finansinių ataskaitų rinkinio parengimo, ir teikia duomenis </w:t>
      </w:r>
      <w:r>
        <w:rPr>
          <w:bCs/>
          <w:lang w:val="lt-LT"/>
        </w:rPr>
        <w:t xml:space="preserve">Valstybės kontrolei </w:t>
      </w:r>
      <w:r>
        <w:rPr>
          <w:lang w:val="lt-LT"/>
        </w:rPr>
        <w:t xml:space="preserve">apie </w:t>
      </w:r>
      <w:r>
        <w:rPr>
          <w:bCs/>
          <w:lang w:val="lt-LT"/>
        </w:rPr>
        <w:t>Savivaldybės konsoliduotųjų finansinių ataskaitų rinkinio audito rezultatus</w:t>
      </w:r>
      <w:r>
        <w:rPr>
          <w:lang w:val="lt-LT"/>
        </w:rPr>
        <w:t>;</w:t>
      </w:r>
    </w:p>
    <w:p w:rsidR="00A3680B" w:rsidRDefault="00A3680B" w:rsidP="00A3680B">
      <w:pPr>
        <w:spacing w:line="276" w:lineRule="auto"/>
        <w:ind w:firstLine="840"/>
        <w:jc w:val="both"/>
        <w:rPr>
          <w:lang w:val="lt-LT"/>
        </w:rPr>
      </w:pPr>
      <w:r>
        <w:rPr>
          <w:lang w:val="lt-LT"/>
        </w:rPr>
        <w:t>26.22. atstovauja Tarnybai valstybės ir savivaldybės institucijose, kitose įstaigose ir organizacijose arba įgalioja atstovauti kitą asmenį;</w:t>
      </w:r>
    </w:p>
    <w:p w:rsidR="00A3680B" w:rsidRDefault="00A3680B" w:rsidP="00A3680B">
      <w:pPr>
        <w:spacing w:line="276" w:lineRule="auto"/>
        <w:ind w:firstLine="840"/>
        <w:jc w:val="both"/>
        <w:rPr>
          <w:lang w:val="lt-LT"/>
        </w:rPr>
      </w:pPr>
      <w:r>
        <w:rPr>
          <w:bCs/>
          <w:lang w:val="lt-LT"/>
        </w:rPr>
        <w:t xml:space="preserve">26.23. </w:t>
      </w:r>
      <w:r>
        <w:rPr>
          <w:lang w:val="lt-LT"/>
        </w:rPr>
        <w:t>organizuoja Tarnybos raštvedybos tvarkymą, užtikrina tinkamą dokumentų saugojimą ir perdavimą nustatyta tvarka į archyvą</w:t>
      </w:r>
      <w:r w:rsidR="00334AA6">
        <w:rPr>
          <w:lang w:val="lt-LT"/>
        </w:rPr>
        <w:t>.</w:t>
      </w:r>
    </w:p>
    <w:p w:rsidR="00A3680B" w:rsidRDefault="00A3680B" w:rsidP="00A3680B">
      <w:pPr>
        <w:spacing w:line="276" w:lineRule="auto"/>
        <w:ind w:firstLine="840"/>
        <w:jc w:val="both"/>
        <w:rPr>
          <w:lang w:val="lt-LT"/>
        </w:rPr>
      </w:pPr>
      <w:r>
        <w:rPr>
          <w:lang w:val="lt-LT"/>
        </w:rPr>
        <w:t>27. Tarnybos valstybės tarnautojai:</w:t>
      </w:r>
    </w:p>
    <w:p w:rsidR="00A3680B" w:rsidRDefault="00A3680B" w:rsidP="00A3680B">
      <w:pPr>
        <w:spacing w:line="276" w:lineRule="auto"/>
        <w:ind w:firstLine="840"/>
        <w:jc w:val="both"/>
        <w:rPr>
          <w:lang w:val="lt-LT"/>
        </w:rPr>
      </w:pPr>
      <w:r>
        <w:rPr>
          <w:lang w:val="lt-LT"/>
        </w:rPr>
        <w:t>27.1. Savivaldybės kontrolieriaus pavedimu atlieka audituojamų subjektų eilinius ir veiklos plane nenumatytus finansinius ir veiklos auditus bei vykdo kitus Savivaldybės kontrolieriaus pavedimus ir užduotis;</w:t>
      </w:r>
    </w:p>
    <w:p w:rsidR="00A3680B" w:rsidRDefault="00A3680B" w:rsidP="00A3680B">
      <w:pPr>
        <w:spacing w:line="276" w:lineRule="auto"/>
        <w:ind w:firstLine="840"/>
        <w:jc w:val="both"/>
        <w:rPr>
          <w:lang w:val="lt-LT"/>
        </w:rPr>
      </w:pPr>
      <w:r>
        <w:rPr>
          <w:lang w:val="lt-LT"/>
        </w:rPr>
        <w:t>27.2. įstatymų nustatyta tvarka atsako už jiems nustatytų funkcijų netinkamą atlikimą, už nepagrįstos ir neteisingos audito išvados pateikimą;</w:t>
      </w:r>
    </w:p>
    <w:p w:rsidR="00A3680B" w:rsidRDefault="00A3680B" w:rsidP="00A3680B">
      <w:pPr>
        <w:spacing w:line="276" w:lineRule="auto"/>
        <w:ind w:firstLine="840"/>
        <w:jc w:val="both"/>
        <w:rPr>
          <w:lang w:val="lt-LT"/>
        </w:rPr>
      </w:pPr>
      <w:r>
        <w:rPr>
          <w:lang w:val="lt-LT"/>
        </w:rPr>
        <w:t>27.3. atostogauja ir/ar vyksta į tarnybines komandiruotes, įforminus tai Savivaldybės kontrolieriaus įsakymu.</w:t>
      </w:r>
    </w:p>
    <w:p w:rsidR="00A3680B" w:rsidRDefault="00A3680B" w:rsidP="00A3680B">
      <w:pPr>
        <w:spacing w:line="276" w:lineRule="auto"/>
        <w:ind w:firstLine="840"/>
        <w:jc w:val="both"/>
        <w:rPr>
          <w:lang w:val="lt-LT"/>
        </w:rPr>
      </w:pPr>
      <w:r>
        <w:rPr>
          <w:lang w:val="lt-LT"/>
        </w:rPr>
        <w:t>28. Tarnyba bendradarbiauja su Lietuvos Respublikos valstybės kontrole, Savivaldybių kontrolierių asociacija, Lietuvos Respublikoje veikiančiomis audito institucijomis, įstaigomis, įmonėmis bei vidaus audit</w:t>
      </w:r>
      <w:r w:rsidR="00334AA6">
        <w:rPr>
          <w:lang w:val="lt-LT"/>
        </w:rPr>
        <w:t>ų</w:t>
      </w:r>
      <w:r>
        <w:rPr>
          <w:lang w:val="lt-LT"/>
        </w:rPr>
        <w:t xml:space="preserve"> tarnybomis. </w:t>
      </w:r>
    </w:p>
    <w:p w:rsidR="00A3680B" w:rsidRDefault="00A3680B" w:rsidP="00A3680B">
      <w:pPr>
        <w:spacing w:line="276" w:lineRule="auto"/>
        <w:ind w:firstLine="840"/>
        <w:jc w:val="both"/>
        <w:rPr>
          <w:lang w:val="lt-LT"/>
        </w:rPr>
      </w:pPr>
      <w:r>
        <w:rPr>
          <w:lang w:val="lt-LT"/>
        </w:rPr>
        <w:t xml:space="preserve">29. </w:t>
      </w:r>
      <w:r w:rsidR="0005052D">
        <w:rPr>
          <w:lang w:val="lt-LT"/>
        </w:rPr>
        <w:t xml:space="preserve"> </w:t>
      </w:r>
      <w:r>
        <w:rPr>
          <w:lang w:val="lt-LT"/>
        </w:rPr>
        <w:t>Tarnyba yra Savivaldybių kontrolierių asociacijos narė, mokanti nario mokestį.</w:t>
      </w:r>
    </w:p>
    <w:p w:rsidR="00A3680B" w:rsidRDefault="00A3680B" w:rsidP="00A3680B">
      <w:pPr>
        <w:spacing w:line="276" w:lineRule="auto"/>
        <w:ind w:firstLine="840"/>
        <w:jc w:val="both"/>
        <w:rPr>
          <w:lang w:val="lt-LT"/>
        </w:rPr>
      </w:pPr>
      <w:r>
        <w:rPr>
          <w:lang w:val="lt-LT" w:eastAsia="lt-LT"/>
        </w:rPr>
        <w:t xml:space="preserve">30. </w:t>
      </w:r>
      <w:r>
        <w:rPr>
          <w:lang w:val="lt-LT"/>
        </w:rPr>
        <w:t xml:space="preserve">Tarnybos finansinį, ūkinį ir materialinį aptarnavimą pagal sutartį atlieka </w:t>
      </w:r>
      <w:r w:rsidR="0005052D">
        <w:rPr>
          <w:lang w:val="lt-LT"/>
        </w:rPr>
        <w:t xml:space="preserve">Kretingos </w:t>
      </w:r>
      <w:r>
        <w:rPr>
          <w:lang w:val="lt-LT"/>
        </w:rPr>
        <w:t xml:space="preserve">rajono savivaldybės administracija, neviršydama Tarnybos biudžeto išlaidų sąmatos. </w:t>
      </w:r>
    </w:p>
    <w:p w:rsidR="00A3680B" w:rsidRDefault="00A3680B" w:rsidP="00A3680B">
      <w:pPr>
        <w:ind w:firstLine="960"/>
        <w:jc w:val="center"/>
        <w:rPr>
          <w:b/>
          <w:lang w:val="lt-LT"/>
        </w:rPr>
      </w:pPr>
    </w:p>
    <w:p w:rsidR="00A3680B" w:rsidRDefault="00A3680B" w:rsidP="00A3680B">
      <w:pPr>
        <w:ind w:firstLine="960"/>
        <w:jc w:val="center"/>
        <w:rPr>
          <w:b/>
          <w:lang w:val="lt-LT"/>
        </w:rPr>
      </w:pPr>
      <w:r>
        <w:rPr>
          <w:b/>
          <w:lang w:val="lt-LT"/>
        </w:rPr>
        <w:t>V. TARNYBOS TEISĖS IR PAREIGOS</w:t>
      </w:r>
    </w:p>
    <w:p w:rsidR="00A3680B" w:rsidRDefault="00A3680B" w:rsidP="00A3680B">
      <w:pPr>
        <w:ind w:firstLine="960"/>
        <w:jc w:val="center"/>
        <w:rPr>
          <w:lang w:val="lt-LT"/>
        </w:rPr>
      </w:pPr>
    </w:p>
    <w:p w:rsidR="00A3680B" w:rsidRDefault="00A3680B" w:rsidP="00A3680B">
      <w:pPr>
        <w:pStyle w:val="Pagrindinistekstas"/>
        <w:spacing w:line="276" w:lineRule="auto"/>
        <w:ind w:firstLine="840"/>
      </w:pPr>
      <w:r>
        <w:t>31. Savivaldybės kontrolierius ir Tarnybos valstybės tarnautojai, įgyvendindami jiems priskirtas funkcijas, turi teisę:</w:t>
      </w:r>
    </w:p>
    <w:p w:rsidR="00A3680B" w:rsidRDefault="00A3680B" w:rsidP="00A3680B">
      <w:pPr>
        <w:spacing w:line="276" w:lineRule="auto"/>
        <w:ind w:firstLine="840"/>
        <w:jc w:val="both"/>
        <w:rPr>
          <w:lang w:val="lt-LT"/>
        </w:rPr>
      </w:pPr>
      <w:r>
        <w:rPr>
          <w:lang w:val="lt-LT"/>
        </w:rPr>
        <w:t>31.1. netrukdomai įeiti į visas audituojamo subjekto patalpas, atliekant finansinį ir veiklos auditą bei kitas kontrolės funkcijas;</w:t>
      </w:r>
    </w:p>
    <w:p w:rsidR="00A3680B" w:rsidRDefault="00A3680B" w:rsidP="0024498C">
      <w:pPr>
        <w:tabs>
          <w:tab w:val="left" w:pos="792"/>
          <w:tab w:val="num" w:pos="1276"/>
        </w:tabs>
        <w:spacing w:line="276" w:lineRule="auto"/>
        <w:ind w:firstLine="851"/>
        <w:jc w:val="both"/>
        <w:rPr>
          <w:lang w:val="lt-LT"/>
        </w:rPr>
      </w:pPr>
      <w:r>
        <w:rPr>
          <w:lang w:val="lt-LT"/>
        </w:rPr>
        <w:t>31.2. gauti iš audituojamų subjektų auditams ar kitoms kontrolės funkcijoms atlikti reikalingus dokumentus bei vadovų ir kitų darbuotojų raštiškus, žodinius paaiškinimus;</w:t>
      </w:r>
    </w:p>
    <w:p w:rsidR="00A3680B" w:rsidRDefault="00A3680B" w:rsidP="0024498C">
      <w:pPr>
        <w:tabs>
          <w:tab w:val="left" w:pos="792"/>
          <w:tab w:val="num" w:pos="1276"/>
        </w:tabs>
        <w:spacing w:line="276" w:lineRule="auto"/>
        <w:ind w:firstLine="851"/>
        <w:jc w:val="both"/>
        <w:rPr>
          <w:lang w:val="lt-LT"/>
        </w:rPr>
      </w:pPr>
      <w:r>
        <w:rPr>
          <w:lang w:val="lt-LT"/>
        </w:rPr>
        <w:t xml:space="preserve">31.3. Savivaldybės kontrolieriaus nustatyta tvarka surašyti dokumentų paėmimo aktą, jeigu atliekant auditą ar kitas kontrolės funkcijas laikinai paimami audituojamo subjekto dokumentai; </w:t>
      </w:r>
    </w:p>
    <w:p w:rsidR="00A3680B" w:rsidRDefault="00A3680B" w:rsidP="00A3680B">
      <w:pPr>
        <w:tabs>
          <w:tab w:val="left" w:pos="792"/>
          <w:tab w:val="num" w:pos="1276"/>
        </w:tabs>
        <w:spacing w:line="276" w:lineRule="auto"/>
        <w:ind w:firstLine="851"/>
        <w:jc w:val="both"/>
        <w:rPr>
          <w:lang w:val="lt-LT"/>
        </w:rPr>
      </w:pPr>
      <w:r>
        <w:rPr>
          <w:lang w:val="lt-LT"/>
        </w:rPr>
        <w:t xml:space="preserve">31.4. reikalauti, kad Savivaldybės administracijos Centralizuotas vidaus audito skyrius, siekiant išvengti darbų dubliavimosi, koordinuotų savo veiklą, keistųsi informacija ir iki einamųjų metų lapkričio 1 dienos pateiktų ateinančių metų savo veiklos plano projektą; </w:t>
      </w:r>
    </w:p>
    <w:p w:rsidR="00A3680B" w:rsidRDefault="00A3680B" w:rsidP="00A3680B">
      <w:pPr>
        <w:spacing w:line="276" w:lineRule="auto"/>
        <w:ind w:firstLine="840"/>
        <w:jc w:val="both"/>
        <w:rPr>
          <w:lang w:val="lt-LT"/>
        </w:rPr>
      </w:pPr>
      <w:r>
        <w:rPr>
          <w:lang w:val="lt-LT"/>
        </w:rPr>
        <w:t>31.5. pasinaudoti Savivaldybės administracijos Centralizuoto vidaus audito skyriaus atliktų auditų ataskaitomis ir darbo dokumentais, būtinais vidaus kontrolės vertinimui atlikti, jei audito subjektas ir tikslai sutampa, taip pat susipažinti su atliktų kitų išorės auditų Savivaldybės įstaigose ir įmonėse dokumentais;</w:t>
      </w:r>
    </w:p>
    <w:p w:rsidR="00A3680B" w:rsidRPr="0024498C" w:rsidRDefault="00A3680B" w:rsidP="0024498C">
      <w:pPr>
        <w:tabs>
          <w:tab w:val="left" w:pos="792"/>
          <w:tab w:val="num" w:pos="1276"/>
          <w:tab w:val="left" w:pos="1418"/>
          <w:tab w:val="left" w:pos="1701"/>
          <w:tab w:val="left" w:pos="1843"/>
          <w:tab w:val="left" w:pos="2127"/>
          <w:tab w:val="left" w:pos="2694"/>
          <w:tab w:val="left" w:pos="3119"/>
          <w:tab w:val="left" w:pos="3828"/>
        </w:tabs>
        <w:spacing w:line="276" w:lineRule="auto"/>
        <w:ind w:firstLine="851"/>
        <w:jc w:val="both"/>
        <w:rPr>
          <w:lang w:val="lt-LT"/>
        </w:rPr>
      </w:pPr>
      <w:r>
        <w:rPr>
          <w:lang w:val="lt-LT"/>
        </w:rPr>
        <w:t>31.6. nurodyti audituotų subjektų vadovams jų veiklos trūkumus ir nustatyti terminą, per kurį turi būti pašalinti nustatyti teisės aktų pažeidimai;</w:t>
      </w:r>
    </w:p>
    <w:p w:rsidR="00A3680B" w:rsidRDefault="00A3680B" w:rsidP="00A3680B">
      <w:pPr>
        <w:spacing w:line="276" w:lineRule="auto"/>
        <w:ind w:firstLine="840"/>
        <w:jc w:val="both"/>
        <w:rPr>
          <w:lang w:val="lt-LT"/>
        </w:rPr>
      </w:pPr>
      <w:r>
        <w:rPr>
          <w:lang w:val="lt-LT"/>
        </w:rPr>
        <w:t>31.</w:t>
      </w:r>
      <w:r w:rsidR="0024498C">
        <w:rPr>
          <w:lang w:val="lt-LT"/>
        </w:rPr>
        <w:t>7</w:t>
      </w:r>
      <w:r>
        <w:rPr>
          <w:lang w:val="lt-LT"/>
        </w:rPr>
        <w:t>. pagal Valstybinio audito reikalavimus pasitelkti ekspertus (specialistus), turinčius reikiam</w:t>
      </w:r>
      <w:r w:rsidR="00334AA6">
        <w:rPr>
          <w:lang w:val="lt-LT"/>
        </w:rPr>
        <w:t>ų</w:t>
      </w:r>
      <w:r>
        <w:rPr>
          <w:lang w:val="lt-LT"/>
        </w:rPr>
        <w:t xml:space="preserve"> žini</w:t>
      </w:r>
      <w:r w:rsidR="004D5D56">
        <w:rPr>
          <w:lang w:val="lt-LT"/>
        </w:rPr>
        <w:t>ų</w:t>
      </w:r>
      <w:r>
        <w:rPr>
          <w:lang w:val="lt-LT"/>
        </w:rPr>
        <w:t xml:space="preserve"> audito metu iškilusiems klausimams spręsti;</w:t>
      </w:r>
    </w:p>
    <w:p w:rsidR="00A3680B" w:rsidRDefault="00A3680B" w:rsidP="00A3680B">
      <w:pPr>
        <w:spacing w:line="276" w:lineRule="auto"/>
        <w:ind w:firstLine="840"/>
        <w:jc w:val="both"/>
        <w:rPr>
          <w:lang w:val="lt-LT"/>
        </w:rPr>
      </w:pPr>
      <w:r>
        <w:rPr>
          <w:lang w:val="lt-LT"/>
        </w:rPr>
        <w:t>31.</w:t>
      </w:r>
      <w:r w:rsidR="0024498C">
        <w:rPr>
          <w:lang w:val="lt-LT"/>
        </w:rPr>
        <w:t>8</w:t>
      </w:r>
      <w:r>
        <w:rPr>
          <w:lang w:val="lt-LT"/>
        </w:rPr>
        <w:t>. atsisakyti atlikti finansinį ir veiklos auditą ar kitas kontrolės funkcijas, jei Tarnybos valstybės tarnautojas įžvelgia, kad gali kilti privačių ir viešųjų interesų konfliktas;</w:t>
      </w:r>
    </w:p>
    <w:p w:rsidR="00A3680B" w:rsidRDefault="00A3680B" w:rsidP="00A3680B">
      <w:pPr>
        <w:spacing w:line="276" w:lineRule="auto"/>
        <w:ind w:firstLine="840"/>
        <w:jc w:val="both"/>
        <w:rPr>
          <w:lang w:val="lt-LT"/>
        </w:rPr>
      </w:pPr>
      <w:r>
        <w:rPr>
          <w:lang w:val="lt-LT"/>
        </w:rPr>
        <w:t>31.</w:t>
      </w:r>
      <w:r w:rsidR="0024498C">
        <w:rPr>
          <w:lang w:val="lt-LT"/>
        </w:rPr>
        <w:t>9</w:t>
      </w:r>
      <w:r>
        <w:rPr>
          <w:lang w:val="lt-LT"/>
        </w:rPr>
        <w:t>. naudotis kitomis Lietuvos Respublikos įstatymų ir kitų teisės aktų suteiktomis teisėmis.</w:t>
      </w:r>
    </w:p>
    <w:p w:rsidR="00A3680B" w:rsidRDefault="00A3680B" w:rsidP="00A3680B">
      <w:pPr>
        <w:spacing w:line="276" w:lineRule="auto"/>
        <w:ind w:firstLine="840"/>
        <w:jc w:val="both"/>
        <w:rPr>
          <w:lang w:val="lt-LT"/>
        </w:rPr>
      </w:pPr>
      <w:r>
        <w:rPr>
          <w:lang w:val="lt-LT"/>
        </w:rPr>
        <w:lastRenderedPageBreak/>
        <w:t>32. Tarnyba, vykdydama jai pavestas funkcijas, privalo:</w:t>
      </w:r>
    </w:p>
    <w:p w:rsidR="00A3680B" w:rsidRDefault="00A3680B" w:rsidP="00A3680B">
      <w:pPr>
        <w:spacing w:line="276" w:lineRule="auto"/>
        <w:ind w:firstLine="840"/>
        <w:jc w:val="both"/>
        <w:rPr>
          <w:lang w:val="lt-LT"/>
        </w:rPr>
      </w:pPr>
      <w:r>
        <w:rPr>
          <w:lang w:val="lt-LT"/>
        </w:rPr>
        <w:t>32.1. vykdyti Tarnybos nuostatuose numatytą veiklą;</w:t>
      </w:r>
    </w:p>
    <w:p w:rsidR="00A3680B" w:rsidRDefault="00A3680B" w:rsidP="00A3680B">
      <w:pPr>
        <w:spacing w:line="276" w:lineRule="auto"/>
        <w:ind w:firstLine="840"/>
        <w:jc w:val="both"/>
        <w:rPr>
          <w:lang w:val="lt-LT"/>
        </w:rPr>
      </w:pPr>
      <w:r>
        <w:rPr>
          <w:lang w:val="lt-LT"/>
        </w:rPr>
        <w:t>32.2. saugoti komercines, finansines, profesines paslaptis, sužinotas einant tarnybines pareigas;</w:t>
      </w:r>
    </w:p>
    <w:p w:rsidR="00A3680B" w:rsidRDefault="00A3680B" w:rsidP="00A3680B">
      <w:pPr>
        <w:pStyle w:val="CentrBold"/>
        <w:tabs>
          <w:tab w:val="num" w:pos="840"/>
        </w:tabs>
        <w:spacing w:line="276" w:lineRule="auto"/>
        <w:ind w:firstLine="840"/>
        <w:jc w:val="both"/>
        <w:rPr>
          <w:rFonts w:ascii="Times New Roman" w:hAnsi="Times New Roman"/>
          <w:b w:val="0"/>
          <w:caps w:val="0"/>
          <w:sz w:val="24"/>
          <w:szCs w:val="24"/>
          <w:lang w:val="lt-LT"/>
        </w:rPr>
      </w:pPr>
      <w:r>
        <w:rPr>
          <w:rFonts w:ascii="Times New Roman" w:hAnsi="Times New Roman"/>
          <w:b w:val="0"/>
          <w:caps w:val="0"/>
          <w:sz w:val="24"/>
          <w:szCs w:val="24"/>
          <w:lang w:val="lt-LT"/>
        </w:rPr>
        <w:t>32.3. neskelbti atlikto audito ar tikrinimo duomenų, kol nepasirašyta audito ataskaita;</w:t>
      </w:r>
    </w:p>
    <w:p w:rsidR="00A3680B" w:rsidRDefault="00A3680B" w:rsidP="007A00E3">
      <w:pPr>
        <w:pStyle w:val="CentrBold"/>
        <w:tabs>
          <w:tab w:val="num" w:pos="840"/>
        </w:tabs>
        <w:spacing w:line="276" w:lineRule="auto"/>
        <w:ind w:firstLine="840"/>
        <w:jc w:val="both"/>
        <w:rPr>
          <w:rFonts w:ascii="Times New Roman" w:hAnsi="Times New Roman"/>
          <w:b w:val="0"/>
          <w:caps w:val="0"/>
          <w:sz w:val="24"/>
          <w:szCs w:val="24"/>
          <w:lang w:val="lt-LT"/>
        </w:rPr>
      </w:pPr>
      <w:r>
        <w:rPr>
          <w:rFonts w:ascii="Times New Roman" w:hAnsi="Times New Roman"/>
          <w:b w:val="0"/>
          <w:caps w:val="0"/>
          <w:sz w:val="24"/>
          <w:szCs w:val="24"/>
          <w:lang w:val="lt-LT"/>
        </w:rPr>
        <w:t>32.4. nuolat kelti kvalifikaciją, vykdyti pareigybių aprašymuose numatytas funkcijas, laikytis valstyb</w:t>
      </w:r>
      <w:r w:rsidR="007A00E3">
        <w:rPr>
          <w:rFonts w:ascii="Times New Roman" w:hAnsi="Times New Roman"/>
          <w:b w:val="0"/>
          <w:caps w:val="0"/>
          <w:sz w:val="24"/>
          <w:szCs w:val="24"/>
          <w:lang w:val="lt-LT"/>
        </w:rPr>
        <w:t>ės tarnautojų etikos taisyklių.</w:t>
      </w:r>
    </w:p>
    <w:p w:rsidR="00080658" w:rsidRDefault="00080658" w:rsidP="000C6C35">
      <w:pPr>
        <w:pStyle w:val="Pagrindinistekstas"/>
        <w:tabs>
          <w:tab w:val="left" w:pos="9360"/>
        </w:tabs>
        <w:ind w:right="278"/>
        <w:rPr>
          <w:b/>
          <w:bCs/>
        </w:rPr>
      </w:pPr>
    </w:p>
    <w:p w:rsidR="00A3680B" w:rsidRDefault="00A3680B" w:rsidP="00A3680B">
      <w:pPr>
        <w:pStyle w:val="Pagrindinistekstas"/>
        <w:tabs>
          <w:tab w:val="left" w:pos="9360"/>
        </w:tabs>
        <w:ind w:right="278"/>
        <w:jc w:val="center"/>
        <w:rPr>
          <w:b/>
          <w:bCs/>
        </w:rPr>
      </w:pPr>
      <w:r>
        <w:rPr>
          <w:b/>
          <w:bCs/>
        </w:rPr>
        <w:t>VI. TARNYBOS VEIKLOS KONTROLĖ IR VISUOMENĖS INFORMAVIMAS</w:t>
      </w:r>
    </w:p>
    <w:p w:rsidR="00A3680B" w:rsidRDefault="00A3680B" w:rsidP="00A3680B">
      <w:pPr>
        <w:pStyle w:val="Pagrindinistekstas"/>
        <w:tabs>
          <w:tab w:val="left" w:pos="9360"/>
        </w:tabs>
        <w:ind w:right="278"/>
        <w:jc w:val="center"/>
        <w:rPr>
          <w:b/>
          <w:bCs/>
        </w:rPr>
      </w:pPr>
    </w:p>
    <w:p w:rsidR="00A3680B" w:rsidRDefault="00A3680B" w:rsidP="00A3680B">
      <w:pPr>
        <w:autoSpaceDE w:val="0"/>
        <w:autoSpaceDN w:val="0"/>
        <w:adjustRightInd w:val="0"/>
        <w:spacing w:line="276" w:lineRule="auto"/>
        <w:ind w:firstLine="840"/>
        <w:jc w:val="both"/>
        <w:rPr>
          <w:lang w:val="lt-LT"/>
        </w:rPr>
      </w:pPr>
      <w:r>
        <w:rPr>
          <w:lang w:val="lt-LT" w:eastAsia="lt-LT"/>
        </w:rPr>
        <w:t>33. Tarnybos finansin</w:t>
      </w:r>
      <w:r>
        <w:rPr>
          <w:rFonts w:ascii="TTE19EA318t00" w:hAnsi="TTE19EA318t00" w:cs="TTE19EA318t00"/>
          <w:lang w:val="lt-LT" w:eastAsia="lt-LT"/>
        </w:rPr>
        <w:t>ė</w:t>
      </w:r>
      <w:r>
        <w:rPr>
          <w:lang w:val="lt-LT" w:eastAsia="lt-LT"/>
        </w:rPr>
        <w:t>s veiklos kontrol</w:t>
      </w:r>
      <w:r>
        <w:rPr>
          <w:rFonts w:ascii="TTE19EA318t00" w:hAnsi="TTE19EA318t00" w:cs="TTE19EA318t00"/>
          <w:lang w:val="lt-LT" w:eastAsia="lt-LT"/>
        </w:rPr>
        <w:t xml:space="preserve">ė </w:t>
      </w:r>
      <w:r>
        <w:rPr>
          <w:lang w:val="lt-LT" w:eastAsia="lt-LT"/>
        </w:rPr>
        <w:t>vykdoma Lietuvos Respublikos teis</w:t>
      </w:r>
      <w:r>
        <w:rPr>
          <w:rFonts w:ascii="TTE19EA318t00" w:hAnsi="TTE19EA318t00" w:cs="TTE19EA318t00"/>
          <w:lang w:val="lt-LT" w:eastAsia="lt-LT"/>
        </w:rPr>
        <w:t>ė</w:t>
      </w:r>
      <w:r>
        <w:rPr>
          <w:lang w:val="lt-LT" w:eastAsia="lt-LT"/>
        </w:rPr>
        <w:t>s akt</w:t>
      </w:r>
      <w:r>
        <w:rPr>
          <w:rFonts w:ascii="TTE19EA318t00" w:hAnsi="TTE19EA318t00" w:cs="TTE19EA318t00"/>
          <w:lang w:val="lt-LT" w:eastAsia="lt-LT"/>
        </w:rPr>
        <w:t xml:space="preserve">ų </w:t>
      </w:r>
      <w:r>
        <w:rPr>
          <w:lang w:val="lt-LT" w:eastAsia="lt-LT"/>
        </w:rPr>
        <w:t>nustatyta tvarka.</w:t>
      </w:r>
    </w:p>
    <w:p w:rsidR="00A3680B" w:rsidRDefault="00A3680B" w:rsidP="00A3680B">
      <w:pPr>
        <w:pStyle w:val="Pagrindinistekstas"/>
        <w:spacing w:line="276" w:lineRule="auto"/>
        <w:ind w:right="-82" w:firstLine="840"/>
        <w:rPr>
          <w:bCs/>
        </w:rPr>
      </w:pPr>
      <w:r>
        <w:rPr>
          <w:bCs/>
        </w:rPr>
        <w:t xml:space="preserve">34. Tarnybos atliekamo audito išorinę peržiūrą Valstybės kontrolieriaus nustatyta tvarka atlieka Valstybės kontrolė. </w:t>
      </w:r>
    </w:p>
    <w:p w:rsidR="00A3680B" w:rsidRDefault="00A3680B" w:rsidP="00A3680B">
      <w:pPr>
        <w:spacing w:line="276" w:lineRule="auto"/>
        <w:ind w:firstLine="840"/>
        <w:jc w:val="both"/>
        <w:rPr>
          <w:lang w:val="lt-LT"/>
        </w:rPr>
      </w:pPr>
      <w:r>
        <w:rPr>
          <w:lang w:val="lt-LT"/>
        </w:rPr>
        <w:t>35. Tarnybos metinės veiklos ataskaita, atliktų auditų ataskaitos, išvados ir kita informacija skelbiamos Savivaldybės interneto tinklalapyje</w:t>
      </w:r>
      <w:r w:rsidR="00B92FA5">
        <w:rPr>
          <w:lang w:val="lt-LT"/>
        </w:rPr>
        <w:t xml:space="preserve">, o jei įmanoma, - </w:t>
      </w:r>
      <w:r>
        <w:rPr>
          <w:lang w:val="lt-LT"/>
        </w:rPr>
        <w:t>ir per kitas visuomenės informavimo priemones.</w:t>
      </w:r>
    </w:p>
    <w:p w:rsidR="00A3680B" w:rsidRDefault="00A3680B" w:rsidP="00A3680B">
      <w:pPr>
        <w:ind w:firstLine="840"/>
        <w:jc w:val="both"/>
        <w:rPr>
          <w:lang w:val="lt-LT"/>
        </w:rPr>
      </w:pPr>
    </w:p>
    <w:p w:rsidR="00A3680B" w:rsidRDefault="00A3680B" w:rsidP="00A3680B">
      <w:pPr>
        <w:pStyle w:val="CentrBold"/>
        <w:ind w:left="360"/>
        <w:rPr>
          <w:rFonts w:ascii="Times New Roman" w:hAnsi="Times New Roman"/>
          <w:sz w:val="24"/>
          <w:szCs w:val="24"/>
          <w:lang w:val="lt-LT"/>
        </w:rPr>
      </w:pPr>
      <w:r>
        <w:rPr>
          <w:rFonts w:ascii="Times New Roman" w:hAnsi="Times New Roman"/>
          <w:sz w:val="24"/>
          <w:szCs w:val="24"/>
          <w:lang w:val="lt-LT"/>
        </w:rPr>
        <w:t>VII. BAIGIAMOSIOS NUOSTATOS</w:t>
      </w:r>
    </w:p>
    <w:p w:rsidR="00A3680B" w:rsidRDefault="00A3680B" w:rsidP="00A3680B">
      <w:pPr>
        <w:pStyle w:val="Pagrindinistekstas1"/>
        <w:tabs>
          <w:tab w:val="left" w:pos="720"/>
        </w:tabs>
        <w:ind w:firstLine="840"/>
        <w:rPr>
          <w:rFonts w:ascii="Times New Roman" w:hAnsi="Times New Roman"/>
          <w:sz w:val="24"/>
          <w:lang w:val="lt-LT"/>
        </w:rPr>
      </w:pPr>
    </w:p>
    <w:p w:rsidR="00A3680B" w:rsidRDefault="00A3680B" w:rsidP="00A3680B">
      <w:pPr>
        <w:pStyle w:val="Pagrindinistekstas1"/>
        <w:tabs>
          <w:tab w:val="left" w:pos="720"/>
        </w:tabs>
        <w:spacing w:line="276" w:lineRule="auto"/>
        <w:ind w:firstLine="840"/>
        <w:rPr>
          <w:rFonts w:ascii="Times New Roman" w:hAnsi="Times New Roman"/>
          <w:sz w:val="24"/>
          <w:lang w:val="lt-LT"/>
        </w:rPr>
      </w:pPr>
      <w:r>
        <w:rPr>
          <w:rFonts w:ascii="Times New Roman" w:hAnsi="Times New Roman"/>
          <w:sz w:val="24"/>
          <w:lang w:val="lt-LT"/>
        </w:rPr>
        <w:t xml:space="preserve">36. Tarnyba reorganizuojama ir likviduojama Lietuvos Respublikos įstatymų ir kitų teisės aktų nustatyta tvarka.  </w:t>
      </w:r>
    </w:p>
    <w:p w:rsidR="00A3680B" w:rsidRDefault="00A3680B" w:rsidP="00A3680B">
      <w:pPr>
        <w:pStyle w:val="Pagrindinistekstas1"/>
        <w:tabs>
          <w:tab w:val="left" w:pos="720"/>
        </w:tabs>
        <w:spacing w:line="276" w:lineRule="auto"/>
        <w:ind w:firstLine="840"/>
        <w:rPr>
          <w:rFonts w:ascii="Times New Roman" w:hAnsi="Times New Roman"/>
          <w:sz w:val="24"/>
          <w:lang w:val="lt-LT"/>
        </w:rPr>
      </w:pPr>
      <w:r>
        <w:rPr>
          <w:rFonts w:ascii="Times New Roman" w:hAnsi="Times New Roman"/>
          <w:sz w:val="24"/>
          <w:lang w:val="lt-LT"/>
        </w:rPr>
        <w:t>37. Tarnybos veiklos nuostatus tvirtina</w:t>
      </w:r>
      <w:r w:rsidR="00B92FA5">
        <w:rPr>
          <w:rFonts w:ascii="Times New Roman" w:hAnsi="Times New Roman"/>
          <w:sz w:val="24"/>
          <w:lang w:val="lt-LT"/>
        </w:rPr>
        <w:t xml:space="preserve"> ir </w:t>
      </w:r>
      <w:r>
        <w:rPr>
          <w:rFonts w:ascii="Times New Roman" w:hAnsi="Times New Roman"/>
          <w:sz w:val="24"/>
          <w:lang w:val="lt-LT"/>
        </w:rPr>
        <w:t xml:space="preserve"> keičia Savivaldybės taryba. </w:t>
      </w:r>
    </w:p>
    <w:p w:rsidR="005D2278" w:rsidRDefault="005D2278" w:rsidP="00A3680B">
      <w:pPr>
        <w:pStyle w:val="Pagrindinistekstas1"/>
        <w:tabs>
          <w:tab w:val="left" w:pos="720"/>
        </w:tabs>
        <w:spacing w:line="276" w:lineRule="auto"/>
        <w:ind w:firstLine="840"/>
        <w:rPr>
          <w:rFonts w:ascii="Times New Roman" w:hAnsi="Times New Roman"/>
          <w:sz w:val="24"/>
          <w:lang w:val="lt-LT"/>
        </w:rPr>
      </w:pPr>
    </w:p>
    <w:p w:rsidR="005D2278" w:rsidRDefault="005D2278" w:rsidP="005D2278">
      <w:pPr>
        <w:pStyle w:val="Pagrindinistekstas1"/>
        <w:tabs>
          <w:tab w:val="left" w:pos="720"/>
        </w:tabs>
        <w:spacing w:line="276" w:lineRule="auto"/>
        <w:ind w:firstLine="0"/>
        <w:jc w:val="center"/>
        <w:rPr>
          <w:rFonts w:ascii="Times New Roman" w:hAnsi="Times New Roman"/>
          <w:sz w:val="24"/>
          <w:lang w:val="lt-LT"/>
        </w:rPr>
      </w:pPr>
      <w:r>
        <w:rPr>
          <w:rFonts w:ascii="Times New Roman" w:hAnsi="Times New Roman"/>
          <w:sz w:val="24"/>
          <w:lang w:val="lt-LT"/>
        </w:rPr>
        <w:t>________________________</w:t>
      </w:r>
    </w:p>
    <w:p w:rsidR="00A3680B" w:rsidRDefault="00A3680B" w:rsidP="00A3680B">
      <w:pPr>
        <w:pStyle w:val="Pagrindinistekstas1"/>
        <w:tabs>
          <w:tab w:val="left" w:pos="720"/>
        </w:tabs>
        <w:spacing w:line="276" w:lineRule="auto"/>
        <w:ind w:firstLine="840"/>
        <w:rPr>
          <w:rFonts w:ascii="Times New Roman" w:hAnsi="Times New Roman"/>
          <w:sz w:val="24"/>
          <w:lang w:val="lt-LT"/>
        </w:rPr>
      </w:pPr>
    </w:p>
    <w:p w:rsidR="001D1A07" w:rsidRDefault="001D1A07" w:rsidP="001D1A07">
      <w:pPr>
        <w:jc w:val="both"/>
        <w:rPr>
          <w:color w:val="000000"/>
          <w:lang w:val="lt-LT"/>
        </w:rPr>
      </w:pPr>
    </w:p>
    <w:p w:rsidR="008E537E" w:rsidRDefault="008E537E" w:rsidP="001D1A07">
      <w:pPr>
        <w:jc w:val="both"/>
        <w:rPr>
          <w:color w:val="000000"/>
          <w:lang w:val="lt-LT"/>
        </w:rPr>
      </w:pPr>
    </w:p>
    <w:p w:rsidR="001D1A07" w:rsidRDefault="000C6C35" w:rsidP="000C6C35">
      <w:pPr>
        <w:jc w:val="both"/>
        <w:rPr>
          <w:color w:val="000000"/>
          <w:lang w:val="lt-LT"/>
        </w:rPr>
      </w:pPr>
      <w:r>
        <w:rPr>
          <w:color w:val="000000"/>
          <w:lang w:val="lt-LT"/>
        </w:rPr>
        <w:t xml:space="preserve"> Savivaldybės kontrolierė</w:t>
      </w:r>
      <w:r>
        <w:rPr>
          <w:color w:val="000000"/>
          <w:lang w:val="lt-LT"/>
        </w:rPr>
        <w:tab/>
      </w:r>
      <w:r>
        <w:rPr>
          <w:color w:val="000000"/>
          <w:lang w:val="lt-LT"/>
        </w:rPr>
        <w:tab/>
      </w:r>
      <w:r>
        <w:rPr>
          <w:color w:val="000000"/>
          <w:lang w:val="lt-LT"/>
        </w:rPr>
        <w:tab/>
      </w:r>
      <w:r>
        <w:rPr>
          <w:color w:val="000000"/>
          <w:lang w:val="lt-LT"/>
        </w:rPr>
        <w:tab/>
      </w:r>
      <w:r w:rsidR="001D1A07">
        <w:rPr>
          <w:color w:val="000000"/>
          <w:lang w:val="lt-LT"/>
        </w:rPr>
        <w:t xml:space="preserve"> </w:t>
      </w:r>
      <w:r>
        <w:rPr>
          <w:color w:val="000000"/>
          <w:lang w:val="lt-LT"/>
        </w:rPr>
        <w:t>Sandra Grigaitytė-Gedvilienė</w:t>
      </w:r>
    </w:p>
    <w:p w:rsidR="001D1A07" w:rsidRDefault="001D1A07" w:rsidP="001D1A07">
      <w:pPr>
        <w:spacing w:before="360"/>
        <w:ind w:left="-709" w:firstLine="709"/>
        <w:jc w:val="both"/>
        <w:rPr>
          <w:color w:val="000000"/>
          <w:lang w:val="lt-LT"/>
        </w:rPr>
      </w:pPr>
      <w:r>
        <w:rPr>
          <w:color w:val="000000"/>
          <w:lang w:val="lt-LT"/>
        </w:rPr>
        <w:t> </w:t>
      </w:r>
    </w:p>
    <w:p w:rsidR="005E415A" w:rsidRPr="001D1A07" w:rsidRDefault="005E415A">
      <w:pPr>
        <w:rPr>
          <w:lang w:val="lt-LT"/>
        </w:rPr>
      </w:pPr>
    </w:p>
    <w:sectPr w:rsidR="005E415A" w:rsidRPr="001D1A07" w:rsidSect="004D5D56">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B71" w:rsidRDefault="00694B71" w:rsidP="004D5D56">
      <w:r>
        <w:separator/>
      </w:r>
    </w:p>
  </w:endnote>
  <w:endnote w:type="continuationSeparator" w:id="0">
    <w:p w:rsidR="00694B71" w:rsidRDefault="00694B71" w:rsidP="004D5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LT">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TE19EA318t00">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B71" w:rsidRDefault="00694B71" w:rsidP="004D5D56">
      <w:r>
        <w:separator/>
      </w:r>
    </w:p>
  </w:footnote>
  <w:footnote w:type="continuationSeparator" w:id="0">
    <w:p w:rsidR="00694B71" w:rsidRDefault="00694B71" w:rsidP="004D5D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1703112"/>
      <w:docPartObj>
        <w:docPartGallery w:val="Page Numbers (Top of Page)"/>
        <w:docPartUnique/>
      </w:docPartObj>
    </w:sdtPr>
    <w:sdtEndPr/>
    <w:sdtContent>
      <w:p w:rsidR="00885F7A" w:rsidRDefault="00885F7A">
        <w:pPr>
          <w:pStyle w:val="Antrats"/>
          <w:jc w:val="center"/>
        </w:pPr>
        <w:r>
          <w:fldChar w:fldCharType="begin"/>
        </w:r>
        <w:r>
          <w:instrText>PAGE   \* MERGEFORMAT</w:instrText>
        </w:r>
        <w:r>
          <w:fldChar w:fldCharType="separate"/>
        </w:r>
        <w:r w:rsidR="00320EA6" w:rsidRPr="00320EA6">
          <w:rPr>
            <w:noProof/>
            <w:lang w:val="lt-LT"/>
          </w:rPr>
          <w:t>6</w:t>
        </w:r>
        <w:r>
          <w:fldChar w:fldCharType="end"/>
        </w:r>
      </w:p>
    </w:sdtContent>
  </w:sdt>
  <w:p w:rsidR="00885F7A" w:rsidRDefault="00885F7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F7A" w:rsidRPr="005D2278" w:rsidRDefault="00885F7A" w:rsidP="005D2278">
    <w:pPr>
      <w:pStyle w:val="Antrats"/>
      <w:tabs>
        <w:tab w:val="left" w:pos="7427"/>
      </w:tabs>
      <w:jc w:val="right"/>
      <w:rPr>
        <w:lang w:val="lt-LT"/>
      </w:rPr>
    </w:pPr>
    <w:r>
      <w:rPr>
        <w:b/>
        <w:lang w:val="lt-LT"/>
      </w:rPr>
      <w:tab/>
    </w:r>
    <w:r w:rsidRPr="005D2278">
      <w:rPr>
        <w:lang w:val="lt-LT"/>
      </w:rPr>
      <w:t>Lyginamasis 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4073C4"/>
    <w:multiLevelType w:val="hybridMultilevel"/>
    <w:tmpl w:val="324624C0"/>
    <w:lvl w:ilvl="0" w:tplc="38FEE96A">
      <w:start w:val="1"/>
      <w:numFmt w:val="decimal"/>
      <w:lvlText w:val="%1."/>
      <w:lvlJc w:val="left"/>
      <w:pPr>
        <w:ind w:left="1965" w:hanging="1125"/>
      </w:pPr>
    </w:lvl>
    <w:lvl w:ilvl="1" w:tplc="04270019">
      <w:start w:val="1"/>
      <w:numFmt w:val="lowerLetter"/>
      <w:lvlText w:val="%2."/>
      <w:lvlJc w:val="left"/>
      <w:pPr>
        <w:ind w:left="1920" w:hanging="360"/>
      </w:pPr>
    </w:lvl>
    <w:lvl w:ilvl="2" w:tplc="0427001B">
      <w:start w:val="1"/>
      <w:numFmt w:val="lowerRoman"/>
      <w:lvlText w:val="%3."/>
      <w:lvlJc w:val="right"/>
      <w:pPr>
        <w:ind w:left="2640" w:hanging="180"/>
      </w:pPr>
    </w:lvl>
    <w:lvl w:ilvl="3" w:tplc="0427000F">
      <w:start w:val="1"/>
      <w:numFmt w:val="decimal"/>
      <w:lvlText w:val="%4."/>
      <w:lvlJc w:val="left"/>
      <w:pPr>
        <w:ind w:left="3360" w:hanging="360"/>
      </w:pPr>
    </w:lvl>
    <w:lvl w:ilvl="4" w:tplc="04270019">
      <w:start w:val="1"/>
      <w:numFmt w:val="lowerLetter"/>
      <w:lvlText w:val="%5."/>
      <w:lvlJc w:val="left"/>
      <w:pPr>
        <w:ind w:left="4080" w:hanging="360"/>
      </w:pPr>
    </w:lvl>
    <w:lvl w:ilvl="5" w:tplc="0427001B">
      <w:start w:val="1"/>
      <w:numFmt w:val="lowerRoman"/>
      <w:lvlText w:val="%6."/>
      <w:lvlJc w:val="right"/>
      <w:pPr>
        <w:ind w:left="4800" w:hanging="180"/>
      </w:pPr>
    </w:lvl>
    <w:lvl w:ilvl="6" w:tplc="0427000F">
      <w:start w:val="1"/>
      <w:numFmt w:val="decimal"/>
      <w:lvlText w:val="%7."/>
      <w:lvlJc w:val="left"/>
      <w:pPr>
        <w:ind w:left="5520" w:hanging="360"/>
      </w:pPr>
    </w:lvl>
    <w:lvl w:ilvl="7" w:tplc="04270019">
      <w:start w:val="1"/>
      <w:numFmt w:val="lowerLetter"/>
      <w:lvlText w:val="%8."/>
      <w:lvlJc w:val="left"/>
      <w:pPr>
        <w:ind w:left="6240" w:hanging="360"/>
      </w:pPr>
    </w:lvl>
    <w:lvl w:ilvl="8" w:tplc="0427001B">
      <w:start w:val="1"/>
      <w:numFmt w:val="lowerRoman"/>
      <w:lvlText w:val="%9."/>
      <w:lvlJc w:val="right"/>
      <w:pPr>
        <w:ind w:left="69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80B"/>
    <w:rsid w:val="0001200E"/>
    <w:rsid w:val="0005052D"/>
    <w:rsid w:val="00080658"/>
    <w:rsid w:val="000C6C35"/>
    <w:rsid w:val="001463C3"/>
    <w:rsid w:val="00163109"/>
    <w:rsid w:val="001A5846"/>
    <w:rsid w:val="001D1A07"/>
    <w:rsid w:val="0024498C"/>
    <w:rsid w:val="00297073"/>
    <w:rsid w:val="00297242"/>
    <w:rsid w:val="002D1DA2"/>
    <w:rsid w:val="002D232D"/>
    <w:rsid w:val="002D5DC9"/>
    <w:rsid w:val="00320EA6"/>
    <w:rsid w:val="00334AA6"/>
    <w:rsid w:val="003A6F79"/>
    <w:rsid w:val="003D4B82"/>
    <w:rsid w:val="003E3AD9"/>
    <w:rsid w:val="00406178"/>
    <w:rsid w:val="004A36C6"/>
    <w:rsid w:val="004D5D56"/>
    <w:rsid w:val="00513F95"/>
    <w:rsid w:val="005D2278"/>
    <w:rsid w:val="005E415A"/>
    <w:rsid w:val="005F3D00"/>
    <w:rsid w:val="00616DA5"/>
    <w:rsid w:val="00685776"/>
    <w:rsid w:val="00694B71"/>
    <w:rsid w:val="006F4D41"/>
    <w:rsid w:val="00704872"/>
    <w:rsid w:val="007A00E3"/>
    <w:rsid w:val="007A1BA0"/>
    <w:rsid w:val="00885F7A"/>
    <w:rsid w:val="008B7357"/>
    <w:rsid w:val="008E537E"/>
    <w:rsid w:val="00917F62"/>
    <w:rsid w:val="00935F41"/>
    <w:rsid w:val="009972FA"/>
    <w:rsid w:val="009B41FA"/>
    <w:rsid w:val="009C34F6"/>
    <w:rsid w:val="009E1421"/>
    <w:rsid w:val="00A011C8"/>
    <w:rsid w:val="00A35487"/>
    <w:rsid w:val="00A3680B"/>
    <w:rsid w:val="00A75FD0"/>
    <w:rsid w:val="00AD62DD"/>
    <w:rsid w:val="00B92FA5"/>
    <w:rsid w:val="00C176AE"/>
    <w:rsid w:val="00C428DF"/>
    <w:rsid w:val="00C71E66"/>
    <w:rsid w:val="00C81084"/>
    <w:rsid w:val="00CC6BCE"/>
    <w:rsid w:val="00CD742F"/>
    <w:rsid w:val="00D156EC"/>
    <w:rsid w:val="00D1774D"/>
    <w:rsid w:val="00D54593"/>
    <w:rsid w:val="00DC4E43"/>
    <w:rsid w:val="00DD02AE"/>
    <w:rsid w:val="00E824E0"/>
    <w:rsid w:val="00ED5E91"/>
    <w:rsid w:val="00ED6FD6"/>
    <w:rsid w:val="00F060C7"/>
    <w:rsid w:val="00F4008A"/>
    <w:rsid w:val="00F74A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6C9962-7C33-48FE-B28F-386B8F80F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680B"/>
    <w:rPr>
      <w:rFonts w:eastAsia="Times New Roman"/>
      <w:lang w:val="en-GB"/>
    </w:rPr>
  </w:style>
  <w:style w:type="paragraph" w:styleId="Antrat1">
    <w:name w:val="heading 1"/>
    <w:basedOn w:val="prastasis"/>
    <w:next w:val="prastasis"/>
    <w:link w:val="Antrat1Diagrama"/>
    <w:qFormat/>
    <w:rsid w:val="00A3680B"/>
    <w:pPr>
      <w:keepNext/>
      <w:jc w:val="center"/>
      <w:outlineLvl w:val="0"/>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680B"/>
    <w:rPr>
      <w:rFonts w:eastAsia="Times New Roman"/>
      <w:b/>
      <w:bCs/>
    </w:rPr>
  </w:style>
  <w:style w:type="paragraph" w:styleId="Pagrindinistekstas">
    <w:name w:val="Body Text"/>
    <w:basedOn w:val="prastasis"/>
    <w:link w:val="PagrindinistekstasDiagrama"/>
    <w:semiHidden/>
    <w:unhideWhenUsed/>
    <w:rsid w:val="00A3680B"/>
    <w:pPr>
      <w:jc w:val="both"/>
    </w:pPr>
    <w:rPr>
      <w:lang w:val="lt-LT"/>
    </w:rPr>
  </w:style>
  <w:style w:type="character" w:customStyle="1" w:styleId="PagrindinistekstasDiagrama">
    <w:name w:val="Pagrindinis tekstas Diagrama"/>
    <w:basedOn w:val="Numatytasispastraiposriftas"/>
    <w:link w:val="Pagrindinistekstas"/>
    <w:semiHidden/>
    <w:rsid w:val="00A3680B"/>
    <w:rPr>
      <w:rFonts w:eastAsia="Times New Roman"/>
    </w:rPr>
  </w:style>
  <w:style w:type="paragraph" w:customStyle="1" w:styleId="Pagrindinistekstas1">
    <w:name w:val="Pagrindinis tekstas1"/>
    <w:rsid w:val="00A3680B"/>
    <w:pPr>
      <w:snapToGrid w:val="0"/>
      <w:ind w:firstLine="312"/>
      <w:jc w:val="both"/>
    </w:pPr>
    <w:rPr>
      <w:rFonts w:ascii="TimesLT" w:eastAsia="Times New Roman" w:hAnsi="TimesLT"/>
      <w:sz w:val="20"/>
      <w:szCs w:val="20"/>
      <w:lang w:val="en-US"/>
    </w:rPr>
  </w:style>
  <w:style w:type="paragraph" w:customStyle="1" w:styleId="CentrBold">
    <w:name w:val="CentrBold"/>
    <w:rsid w:val="00A3680B"/>
    <w:pPr>
      <w:snapToGrid w:val="0"/>
      <w:jc w:val="center"/>
    </w:pPr>
    <w:rPr>
      <w:rFonts w:ascii="TimesLT" w:eastAsia="Times New Roman" w:hAnsi="TimesLT"/>
      <w:b/>
      <w:caps/>
      <w:sz w:val="20"/>
      <w:szCs w:val="20"/>
      <w:lang w:val="en-US"/>
    </w:rPr>
  </w:style>
  <w:style w:type="paragraph" w:styleId="Debesliotekstas">
    <w:name w:val="Balloon Text"/>
    <w:basedOn w:val="prastasis"/>
    <w:link w:val="DebesliotekstasDiagrama"/>
    <w:uiPriority w:val="99"/>
    <w:semiHidden/>
    <w:unhideWhenUsed/>
    <w:rsid w:val="006F4D4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F4D41"/>
    <w:rPr>
      <w:rFonts w:ascii="Tahoma" w:eastAsia="Times New Roman" w:hAnsi="Tahoma" w:cs="Tahoma"/>
      <w:sz w:val="16"/>
      <w:szCs w:val="16"/>
      <w:lang w:val="en-GB"/>
    </w:rPr>
  </w:style>
  <w:style w:type="paragraph" w:styleId="Antrats">
    <w:name w:val="header"/>
    <w:basedOn w:val="prastasis"/>
    <w:link w:val="AntratsDiagrama"/>
    <w:uiPriority w:val="99"/>
    <w:unhideWhenUsed/>
    <w:rsid w:val="004D5D56"/>
    <w:pPr>
      <w:tabs>
        <w:tab w:val="center" w:pos="4819"/>
        <w:tab w:val="right" w:pos="9638"/>
      </w:tabs>
    </w:pPr>
  </w:style>
  <w:style w:type="character" w:customStyle="1" w:styleId="AntratsDiagrama">
    <w:name w:val="Antraštės Diagrama"/>
    <w:basedOn w:val="Numatytasispastraiposriftas"/>
    <w:link w:val="Antrats"/>
    <w:uiPriority w:val="99"/>
    <w:rsid w:val="004D5D56"/>
    <w:rPr>
      <w:rFonts w:eastAsia="Times New Roman"/>
      <w:lang w:val="en-GB"/>
    </w:rPr>
  </w:style>
  <w:style w:type="paragraph" w:styleId="Porat">
    <w:name w:val="footer"/>
    <w:basedOn w:val="prastasis"/>
    <w:link w:val="PoratDiagrama"/>
    <w:uiPriority w:val="99"/>
    <w:unhideWhenUsed/>
    <w:rsid w:val="004D5D56"/>
    <w:pPr>
      <w:tabs>
        <w:tab w:val="center" w:pos="4819"/>
        <w:tab w:val="right" w:pos="9638"/>
      </w:tabs>
    </w:pPr>
  </w:style>
  <w:style w:type="character" w:customStyle="1" w:styleId="PoratDiagrama">
    <w:name w:val="Poraštė Diagrama"/>
    <w:basedOn w:val="Numatytasispastraiposriftas"/>
    <w:link w:val="Porat"/>
    <w:uiPriority w:val="99"/>
    <w:rsid w:val="004D5D56"/>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580925">
      <w:bodyDiv w:val="1"/>
      <w:marLeft w:val="0"/>
      <w:marRight w:val="0"/>
      <w:marTop w:val="0"/>
      <w:marBottom w:val="0"/>
      <w:divBdr>
        <w:top w:val="none" w:sz="0" w:space="0" w:color="auto"/>
        <w:left w:val="none" w:sz="0" w:space="0" w:color="auto"/>
        <w:bottom w:val="none" w:sz="0" w:space="0" w:color="auto"/>
        <w:right w:val="none" w:sz="0" w:space="0" w:color="auto"/>
      </w:divBdr>
    </w:div>
    <w:div w:id="112226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3855A-DADE-438A-887E-C62B859F1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11105</Words>
  <Characters>6330</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17401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Pileliai</cp:lastModifiedBy>
  <cp:revision>2</cp:revision>
  <cp:lastPrinted>2015-07-01T07:06:00Z</cp:lastPrinted>
  <dcterms:created xsi:type="dcterms:W3CDTF">2021-05-14T09:13:00Z</dcterms:created>
  <dcterms:modified xsi:type="dcterms:W3CDTF">2021-05-14T09:13:00Z</dcterms:modified>
</cp:coreProperties>
</file>