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C5C65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FA1532E" w14:textId="77777777" w:rsidR="00C523AA" w:rsidRPr="00832D25" w:rsidRDefault="00C523AA" w:rsidP="00D01189">
      <w:pPr>
        <w:rPr>
          <w:caps/>
          <w:szCs w:val="24"/>
        </w:rPr>
      </w:pPr>
    </w:p>
    <w:p w14:paraId="3B00BFF0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6D024D1" w14:textId="074BAEAF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sdt>
        <w:sdtPr>
          <w:rPr>
            <w:b/>
          </w:rPr>
          <w:alias w:val="Sprendimas dėl"/>
          <w:tag w:val="del"/>
          <w:id w:val="241689523"/>
          <w:placeholder>
            <w:docPart w:val="DefaultPlaceholder_1082065158"/>
          </w:placeholder>
        </w:sdtPr>
        <w:sdtEndPr/>
        <w:sdtContent>
          <w:r w:rsidR="00414F8B">
            <w:rPr>
              <w:b/>
            </w:rPr>
            <w:t>KRETINGOS RAJONO SAVIVALDYBĖS TARYBOS 2020</w:t>
          </w:r>
          <w:r w:rsidR="00583710">
            <w:rPr>
              <w:b/>
            </w:rPr>
            <w:t xml:space="preserve"> </w:t>
          </w:r>
          <w:r w:rsidR="00414F8B">
            <w:rPr>
              <w:b/>
            </w:rPr>
            <w:t>M. GEGUŽĖS 28 D. SPRENDIMO NR. T2-144 „DĖL KRETINGOS RAJONO SAVIVALDYBĖS BIUDŽETINIŲ ŠVIETIMO ĮSTAIGŲ VADOVŲ DARBO APMOKĖJIMO TVARKOS APRAŠO TVIRTINIMO“ PAKEITIMO</w:t>
          </w:r>
        </w:sdtContent>
      </w:sdt>
    </w:p>
    <w:p w14:paraId="1A213C78" w14:textId="77777777" w:rsidR="00C523AA" w:rsidRPr="00832D25" w:rsidRDefault="00C523AA" w:rsidP="00D01189">
      <w:pPr>
        <w:rPr>
          <w:szCs w:val="24"/>
        </w:rPr>
      </w:pPr>
    </w:p>
    <w:p w14:paraId="08199992" w14:textId="2045B9B4" w:rsidR="00C523AA" w:rsidRPr="00832D25" w:rsidRDefault="00374AEB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414F8B">
            <w:rPr>
              <w:szCs w:val="24"/>
            </w:rPr>
            <w:t>21</w:t>
          </w:r>
          <w:r w:rsidR="00BE166F">
            <w:rPr>
              <w:szCs w:val="24"/>
            </w:rPr>
            <w:t xml:space="preserve"> </w:t>
          </w:r>
          <w:r w:rsidR="00C523AA" w:rsidRPr="00832D25">
            <w:rPr>
              <w:szCs w:val="24"/>
            </w:rPr>
            <w:t>m.</w:t>
          </w:r>
          <w:r w:rsidR="00414F8B">
            <w:rPr>
              <w:szCs w:val="24"/>
            </w:rPr>
            <w:t xml:space="preserve"> gegužės</w:t>
          </w:r>
          <w:r w:rsidR="00DD68DB">
            <w:rPr>
              <w:szCs w:val="24"/>
            </w:rPr>
            <w:t xml:space="preserve"> </w:t>
          </w:r>
          <w:r w:rsidR="00AE2EBE">
            <w:rPr>
              <w:szCs w:val="24"/>
            </w:rPr>
            <w:t>12</w:t>
          </w:r>
          <w:r w:rsidR="00414F8B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086976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 </w:t>
      </w:r>
      <w:r w:rsidR="00DD68DB">
        <w:rPr>
          <w:szCs w:val="24"/>
        </w:rPr>
        <w:t>T</w:t>
      </w:r>
      <w:r w:rsidR="00AE2EBE">
        <w:rPr>
          <w:szCs w:val="24"/>
        </w:rPr>
        <w:t>1</w:t>
      </w:r>
      <w:r w:rsidR="00DD68DB">
        <w:rPr>
          <w:szCs w:val="24"/>
        </w:rPr>
        <w:t>-</w:t>
      </w:r>
      <w:r w:rsidR="00AE2EBE">
        <w:rPr>
          <w:szCs w:val="24"/>
        </w:rPr>
        <w:t>194</w:t>
      </w:r>
      <w:bookmarkStart w:id="0" w:name="_GoBack"/>
      <w:bookmarkEnd w:id="0"/>
    </w:p>
    <w:p w14:paraId="59251E93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12D183" w14:textId="77777777" w:rsidR="00C523AA" w:rsidRPr="00832D25" w:rsidRDefault="00C523AA" w:rsidP="00D01189">
      <w:pPr>
        <w:jc w:val="both"/>
        <w:rPr>
          <w:szCs w:val="24"/>
        </w:rPr>
      </w:pPr>
    </w:p>
    <w:p w14:paraId="788F66AD" w14:textId="778E7552" w:rsidR="00207280" w:rsidRPr="006E1E1B" w:rsidRDefault="00207280" w:rsidP="00207280">
      <w:pPr>
        <w:tabs>
          <w:tab w:val="left" w:pos="9303"/>
        </w:tabs>
        <w:ind w:firstLine="851"/>
        <w:jc w:val="both"/>
      </w:pPr>
      <w:bookmarkStart w:id="1" w:name="tmp1"/>
      <w:r w:rsidRPr="006E1E1B">
        <w:t>Vadovaudamasi Lietuvos Respublikos vietos savivaldos įstatymo 18 straipsnio 1 dalimi, Kretingos rajono savivaldybės taryba  n u s p r e n d ž i a</w:t>
      </w:r>
      <w:r w:rsidR="00FC5851">
        <w:t>:</w:t>
      </w:r>
    </w:p>
    <w:p w14:paraId="3C8896FA" w14:textId="77777777" w:rsidR="00FC5851" w:rsidRDefault="00FC5851" w:rsidP="005A046A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>
        <w:t>P</w:t>
      </w:r>
      <w:r w:rsidR="00207280">
        <w:t>akeisti</w:t>
      </w:r>
      <w:r w:rsidR="00207280" w:rsidRPr="00987C6E">
        <w:t xml:space="preserve"> Kretingos rajono savivaldybės biudžetinių švietimo įstaigų vadovų darbo apmokėjimo tvarkos apraš</w:t>
      </w:r>
      <w:r w:rsidR="00207280">
        <w:t>ą, patvirtintą Kretingos rajono savivaldybės tarybos 2020 m. gegužės 28 d. sprendimu Nr. T2-144 „Dėl K</w:t>
      </w:r>
      <w:r w:rsidR="00207280" w:rsidRPr="002E3D26">
        <w:t>retingos rajono savivaldybės biudžetinių švietimo įstaigų vadovų darbo apmokėjimo tvarkos aprašo</w:t>
      </w:r>
      <w:r w:rsidR="00207280">
        <w:t xml:space="preserve"> tvirtinimo“</w:t>
      </w:r>
      <w:r w:rsidR="00632BDB">
        <w:t xml:space="preserve"> (</w:t>
      </w:r>
      <w:r w:rsidR="00D01189">
        <w:rPr>
          <w:szCs w:val="24"/>
        </w:rPr>
        <w:t>su vėlesniais pakeitimais</w:t>
      </w:r>
      <w:r w:rsidR="00632BDB">
        <w:rPr>
          <w:szCs w:val="24"/>
        </w:rPr>
        <w:t>)</w:t>
      </w:r>
      <w:r>
        <w:rPr>
          <w:szCs w:val="24"/>
        </w:rPr>
        <w:t>:</w:t>
      </w:r>
    </w:p>
    <w:p w14:paraId="763A98E7" w14:textId="54CD44BA" w:rsidR="00D01189" w:rsidRDefault="00C73C06" w:rsidP="00FC5851">
      <w:pPr>
        <w:pStyle w:val="Sraopastraipa"/>
        <w:numPr>
          <w:ilvl w:val="0"/>
          <w:numId w:val="9"/>
        </w:numPr>
        <w:tabs>
          <w:tab w:val="left" w:pos="1134"/>
        </w:tabs>
        <w:jc w:val="both"/>
      </w:pPr>
      <w:r>
        <w:rPr>
          <w:szCs w:val="24"/>
        </w:rPr>
        <w:t>P</w:t>
      </w:r>
      <w:r w:rsidR="00FC5851">
        <w:rPr>
          <w:szCs w:val="24"/>
        </w:rPr>
        <w:t xml:space="preserve">apildyti </w:t>
      </w:r>
      <w:r w:rsidR="00D01189">
        <w:t>10.1</w:t>
      </w:r>
      <w:r w:rsidR="00FC5851">
        <w:t xml:space="preserve"> </w:t>
      </w:r>
      <w:r w:rsidR="00207280">
        <w:t>punkt</w:t>
      </w:r>
      <w:r w:rsidR="00FC5851">
        <w:t xml:space="preserve">u ir jį </w:t>
      </w:r>
      <w:r w:rsidR="00D01189">
        <w:t>išdėst</w:t>
      </w:r>
      <w:r w:rsidR="00FC5851">
        <w:t>yti</w:t>
      </w:r>
      <w:r w:rsidR="00D01189">
        <w:t xml:space="preserve"> taip:</w:t>
      </w:r>
    </w:p>
    <w:p w14:paraId="3B4EE2B2" w14:textId="61A7DC36" w:rsidR="005A046A" w:rsidRDefault="00207280" w:rsidP="005A046A">
      <w:pPr>
        <w:tabs>
          <w:tab w:val="left" w:pos="9303"/>
        </w:tabs>
        <w:ind w:firstLine="851"/>
        <w:jc w:val="both"/>
      </w:pPr>
      <w:r>
        <w:t>„10.1</w:t>
      </w:r>
      <w:r w:rsidR="00D01189">
        <w:t>.</w:t>
      </w:r>
      <w:r w:rsidR="00D411A8">
        <w:t xml:space="preserve"> </w:t>
      </w:r>
      <w:r w:rsidR="00713CA1">
        <w:t>p</w:t>
      </w:r>
      <w:r w:rsidR="00D411A8">
        <w:t>riėmimo į darbą metu</w:t>
      </w:r>
      <w:r w:rsidR="000C1F25">
        <w:t xml:space="preserve"> </w:t>
      </w:r>
      <w:r w:rsidR="004B185A">
        <w:t>į</w:t>
      </w:r>
      <w:r w:rsidR="000C1F25">
        <w:t>staig</w:t>
      </w:r>
      <w:r w:rsidR="00D411A8">
        <w:t>ų</w:t>
      </w:r>
      <w:r w:rsidR="000C1F25">
        <w:t xml:space="preserve"> vadov</w:t>
      </w:r>
      <w:r w:rsidR="00D411A8">
        <w:t>ams</w:t>
      </w:r>
      <w:r w:rsidR="000C1F25">
        <w:t xml:space="preserve"> pareiginės algos pastoviosios dalies koeficientą  nustato Savivaldybės meras</w:t>
      </w:r>
      <w:r w:rsidR="00AC170B">
        <w:t xml:space="preserve">. Mero potvarkį </w:t>
      </w:r>
      <w:r w:rsidR="000C1F25">
        <w:t xml:space="preserve">rengia </w:t>
      </w:r>
      <w:r w:rsidR="00417404">
        <w:t>Bendrasis skyrius</w:t>
      </w:r>
      <w:r w:rsidR="00FC5851">
        <w:t>;</w:t>
      </w:r>
      <w:r w:rsidR="000C1F25">
        <w:t>“</w:t>
      </w:r>
      <w:r w:rsidR="00C73C06">
        <w:t>.</w:t>
      </w:r>
    </w:p>
    <w:p w14:paraId="430A156E" w14:textId="4CC01747" w:rsidR="00FC5851" w:rsidRDefault="00C73C06" w:rsidP="00FC5851">
      <w:pPr>
        <w:pStyle w:val="Sraopastraipa"/>
        <w:numPr>
          <w:ilvl w:val="0"/>
          <w:numId w:val="9"/>
        </w:numPr>
        <w:tabs>
          <w:tab w:val="left" w:pos="9303"/>
        </w:tabs>
        <w:jc w:val="both"/>
      </w:pPr>
      <w:r>
        <w:t>P</w:t>
      </w:r>
      <w:r w:rsidR="00FC5851">
        <w:t>apildyti 10.2 punktu ir jį išdėstyti taip:</w:t>
      </w:r>
    </w:p>
    <w:p w14:paraId="229C6D94" w14:textId="7A90EC3D" w:rsidR="00032B0D" w:rsidRDefault="000C1F25" w:rsidP="007426EE">
      <w:pPr>
        <w:pStyle w:val="Sraopastraipa"/>
        <w:tabs>
          <w:tab w:val="left" w:pos="9303"/>
        </w:tabs>
        <w:ind w:left="0" w:firstLine="851"/>
        <w:jc w:val="both"/>
      </w:pPr>
      <w:r>
        <w:t>„10.2</w:t>
      </w:r>
      <w:r w:rsidR="00D01189">
        <w:t>.</w:t>
      </w:r>
      <w:r>
        <w:t xml:space="preserve"> </w:t>
      </w:r>
      <w:r w:rsidR="00EB587F">
        <w:t>į</w:t>
      </w:r>
      <w:r>
        <w:t>staig</w:t>
      </w:r>
      <w:r w:rsidR="000E25FA">
        <w:t>os</w:t>
      </w:r>
      <w:r>
        <w:t xml:space="preserve"> vadov</w:t>
      </w:r>
      <w:r w:rsidR="000E25FA">
        <w:t>o</w:t>
      </w:r>
      <w:r>
        <w:t xml:space="preserve"> pareiginės algos pastoviosios dalie</w:t>
      </w:r>
      <w:r w:rsidR="000E25FA">
        <w:t xml:space="preserve">s </w:t>
      </w:r>
      <w:r>
        <w:t>koeficientas nustatomas iš naujo</w:t>
      </w:r>
      <w:r w:rsidR="00D01189">
        <w:t>,</w:t>
      </w:r>
      <w:r>
        <w:t xml:space="preserve"> pasikeitus Aprašo 10 punkte nurodytoms aplinkybėms ar nustačius, kad Įstaigos vadovo pareiginė alga (pastovioji dalis kartu su kintamąja dalimi) viršija praėjusio ketvirčio mokyklos darbuotojų 4 vidutinius pareiginių algų (pastoviųjų dalių kartu su kintamosiomis dalimis) dydžius</w:t>
      </w:r>
      <w:r w:rsidR="004C0D88">
        <w:t>.</w:t>
      </w:r>
      <w:r w:rsidR="002416D9">
        <w:t xml:space="preserve"> Motyvuotą p</w:t>
      </w:r>
      <w:r w:rsidR="000E25FA">
        <w:t xml:space="preserve">rašymą dėl </w:t>
      </w:r>
      <w:r w:rsidR="002416D9">
        <w:t>pareiginės algos pastoviosios dalies koeficiento</w:t>
      </w:r>
      <w:r w:rsidR="00D72137">
        <w:t xml:space="preserve"> padidinimo</w:t>
      </w:r>
      <w:r w:rsidR="002416D9">
        <w:t>, suderinęs su Švietimo skyriumi</w:t>
      </w:r>
      <w:r w:rsidR="00D411A8">
        <w:t>, Įstaigos vadovas</w:t>
      </w:r>
      <w:r w:rsidR="002416D9">
        <w:t xml:space="preserve"> teikia Merui.</w:t>
      </w:r>
      <w:r w:rsidR="004C0D88">
        <w:t xml:space="preserve"> Mero potvarkį rengia Ekonomikos </w:t>
      </w:r>
      <w:r w:rsidR="00DD68DB">
        <w:t xml:space="preserve">ir </w:t>
      </w:r>
      <w:r w:rsidR="004C0D88">
        <w:t>biudžeto skyrius</w:t>
      </w:r>
      <w:r w:rsidR="00DD68DB">
        <w:t>.</w:t>
      </w:r>
      <w:r w:rsidR="004C0D88">
        <w:t>“</w:t>
      </w:r>
      <w:bookmarkEnd w:id="1"/>
      <w:r w:rsidR="005B1412">
        <w:t>.</w:t>
      </w:r>
    </w:p>
    <w:p w14:paraId="67519B75" w14:textId="77777777" w:rsidR="00417404" w:rsidRPr="00832D25" w:rsidRDefault="00417404" w:rsidP="00FE277E">
      <w:pPr>
        <w:jc w:val="both"/>
        <w:rPr>
          <w:szCs w:val="24"/>
        </w:rPr>
      </w:pPr>
    </w:p>
    <w:p w14:paraId="2BBB7381" w14:textId="5AC5D21F" w:rsidR="00C523AA" w:rsidRDefault="00374AEB" w:rsidP="00D01189">
      <w:pPr>
        <w:tabs>
          <w:tab w:val="center" w:pos="4820"/>
          <w:tab w:val="right" w:pos="9639"/>
        </w:tabs>
        <w:jc w:val="both"/>
        <w:rPr>
          <w:szCs w:val="24"/>
        </w:rPr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</w:sdtContent>
      </w:sdt>
    </w:p>
    <w:p w14:paraId="514AF780" w14:textId="77777777" w:rsidR="00002147" w:rsidRPr="00832D25" w:rsidRDefault="00002147" w:rsidP="00C523AA">
      <w:pPr>
        <w:jc w:val="both"/>
        <w:rPr>
          <w:szCs w:val="24"/>
        </w:rPr>
      </w:pPr>
    </w:p>
    <w:p w14:paraId="4405C8F5" w14:textId="77777777" w:rsidR="00C523AA" w:rsidRPr="00832D25" w:rsidRDefault="00C523AA" w:rsidP="00C523AA">
      <w:pPr>
        <w:jc w:val="both"/>
        <w:rPr>
          <w:szCs w:val="24"/>
        </w:rPr>
      </w:pPr>
    </w:p>
    <w:p w14:paraId="2CFB4894" w14:textId="77777777" w:rsidR="00C523AA" w:rsidRPr="00832D25" w:rsidRDefault="00C523AA" w:rsidP="00C523AA">
      <w:pPr>
        <w:jc w:val="both"/>
        <w:rPr>
          <w:szCs w:val="24"/>
        </w:rPr>
      </w:pPr>
    </w:p>
    <w:p w14:paraId="3F1C2CFC" w14:textId="77777777" w:rsidR="00C523AA" w:rsidRPr="00832D25" w:rsidRDefault="00C523AA" w:rsidP="00C523AA">
      <w:pPr>
        <w:jc w:val="both"/>
        <w:rPr>
          <w:szCs w:val="24"/>
        </w:rPr>
      </w:pPr>
    </w:p>
    <w:p w14:paraId="36F68382" w14:textId="77777777" w:rsidR="00C523AA" w:rsidRPr="00832D25" w:rsidRDefault="00C523AA" w:rsidP="00C523AA">
      <w:pPr>
        <w:jc w:val="both"/>
        <w:rPr>
          <w:szCs w:val="24"/>
        </w:rPr>
      </w:pPr>
    </w:p>
    <w:p w14:paraId="053C5A99" w14:textId="77777777" w:rsidR="009574C8" w:rsidRDefault="009574C8" w:rsidP="00C523AA"/>
    <w:p w14:paraId="776C5CB8" w14:textId="77777777" w:rsidR="009574C8" w:rsidRDefault="009574C8" w:rsidP="00C523AA"/>
    <w:p w14:paraId="132E0771" w14:textId="77777777" w:rsidR="009574C8" w:rsidRDefault="009574C8" w:rsidP="00C523AA"/>
    <w:p w14:paraId="67E0329F" w14:textId="0B4B7A37" w:rsidR="009574C8" w:rsidRDefault="009574C8" w:rsidP="00C523AA"/>
    <w:p w14:paraId="699C5583" w14:textId="2B3475C1" w:rsidR="00DD68DB" w:rsidRDefault="00DD68DB" w:rsidP="00C523AA"/>
    <w:p w14:paraId="16963426" w14:textId="1B5B50C7" w:rsidR="00DD68DB" w:rsidRDefault="00DD68DB" w:rsidP="00C523AA"/>
    <w:p w14:paraId="193693E6" w14:textId="5DD49B78" w:rsidR="00DD68DB" w:rsidRDefault="00DD68DB" w:rsidP="00C523AA"/>
    <w:p w14:paraId="405D3E49" w14:textId="542B3B61" w:rsidR="00DD68DB" w:rsidRDefault="00DD68DB" w:rsidP="00C523AA"/>
    <w:p w14:paraId="1991CF4F" w14:textId="09CABFBA" w:rsidR="00DD68DB" w:rsidRDefault="00DD68DB" w:rsidP="00C523AA"/>
    <w:p w14:paraId="4229F49F" w14:textId="5E9A5E7D" w:rsidR="00DD68DB" w:rsidRDefault="00DD68DB" w:rsidP="00C523AA"/>
    <w:p w14:paraId="6327BC5F" w14:textId="067275FC" w:rsidR="00DD68DB" w:rsidRDefault="00DD68DB" w:rsidP="00C523AA"/>
    <w:p w14:paraId="7B878C8E" w14:textId="77777777" w:rsidR="00DD68DB" w:rsidRDefault="00DD68DB" w:rsidP="00C523AA"/>
    <w:p w14:paraId="31BA015C" w14:textId="77777777" w:rsidR="006A7735" w:rsidRDefault="006A7735">
      <w:pPr>
        <w:rPr>
          <w:szCs w:val="24"/>
        </w:rPr>
      </w:pPr>
    </w:p>
    <w:p w14:paraId="05BAD0A3" w14:textId="77777777" w:rsidR="006A7735" w:rsidRDefault="006A7735">
      <w:pPr>
        <w:rPr>
          <w:szCs w:val="24"/>
        </w:rPr>
      </w:pPr>
    </w:p>
    <w:p w14:paraId="12F526C1" w14:textId="77777777" w:rsidR="006A7735" w:rsidRDefault="006A7735">
      <w:pPr>
        <w:rPr>
          <w:szCs w:val="24"/>
        </w:rPr>
      </w:pPr>
    </w:p>
    <w:p w14:paraId="639566CC" w14:textId="77777777" w:rsidR="006A7735" w:rsidRDefault="006A7735">
      <w:pPr>
        <w:rPr>
          <w:szCs w:val="24"/>
        </w:rPr>
      </w:pPr>
    </w:p>
    <w:p w14:paraId="05375124" w14:textId="77777777" w:rsidR="006A7735" w:rsidRDefault="006A7735">
      <w:pPr>
        <w:rPr>
          <w:szCs w:val="24"/>
        </w:rPr>
      </w:pPr>
    </w:p>
    <w:p w14:paraId="01057E13" w14:textId="363074C5" w:rsidR="00DD68DB" w:rsidRDefault="0068173F">
      <w:pPr>
        <w:rPr>
          <w:szCs w:val="24"/>
        </w:rPr>
        <w:sectPr w:rsidR="00DD68DB" w:rsidSect="007D468E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Asta Burbienė</w:t>
      </w:r>
    </w:p>
    <w:p w14:paraId="296EE7C8" w14:textId="77777777" w:rsidR="00FE277E" w:rsidRPr="00987C6E" w:rsidRDefault="00FE277E" w:rsidP="00FE277E">
      <w:pPr>
        <w:suppressAutoHyphens/>
        <w:jc w:val="center"/>
        <w:rPr>
          <w:b/>
          <w:lang w:eastAsia="ar-SA"/>
        </w:rPr>
      </w:pPr>
      <w:r w:rsidRPr="00987C6E">
        <w:rPr>
          <w:b/>
          <w:lang w:eastAsia="ar-SA"/>
        </w:rPr>
        <w:lastRenderedPageBreak/>
        <w:t xml:space="preserve">AIŠKINAMASIS RAŠTAS </w:t>
      </w:r>
    </w:p>
    <w:p w14:paraId="1EBEBE3F" w14:textId="77777777" w:rsidR="00FE277E" w:rsidRPr="00987C6E" w:rsidRDefault="00FE277E" w:rsidP="00FE277E">
      <w:pPr>
        <w:jc w:val="center"/>
        <w:rPr>
          <w:b/>
          <w:lang w:eastAsia="ar-SA"/>
        </w:rPr>
      </w:pPr>
      <w:r w:rsidRPr="00987C6E">
        <w:rPr>
          <w:b/>
          <w:lang w:eastAsia="ar-SA"/>
        </w:rPr>
        <w:t xml:space="preserve">PRIE </w:t>
      </w:r>
      <w:r w:rsidRPr="00987C6E">
        <w:rPr>
          <w:b/>
        </w:rPr>
        <w:t>KRETINGOS RAJONO SAVIVALDYBĖS TARYBOS</w:t>
      </w:r>
      <w:r w:rsidRPr="00987C6E">
        <w:rPr>
          <w:b/>
          <w:lang w:eastAsia="ar-SA"/>
        </w:rPr>
        <w:t xml:space="preserve"> SPRENDIMO PROJEKTO</w:t>
      </w:r>
      <w:r w:rsidRPr="00987C6E">
        <w:rPr>
          <w:lang w:eastAsia="ar-SA"/>
        </w:rPr>
        <w:t xml:space="preserve"> </w:t>
      </w:r>
    </w:p>
    <w:p w14:paraId="37EED2C6" w14:textId="137B33D0" w:rsidR="00583710" w:rsidRPr="00832D25" w:rsidRDefault="00583710" w:rsidP="00583710">
      <w:pPr>
        <w:jc w:val="center"/>
        <w:rPr>
          <w:b/>
        </w:rPr>
      </w:pPr>
      <w:r>
        <w:rPr>
          <w:b/>
        </w:rPr>
        <w:t>„</w:t>
      </w:r>
      <w:r w:rsidRPr="00832D25">
        <w:rPr>
          <w:b/>
        </w:rPr>
        <w:t xml:space="preserve">DĖL </w:t>
      </w:r>
      <w:sdt>
        <w:sdtPr>
          <w:rPr>
            <w:b/>
          </w:rPr>
          <w:alias w:val="Sprendimas dėl"/>
          <w:tag w:val="del"/>
          <w:id w:val="-1040434014"/>
          <w:placeholder>
            <w:docPart w:val="72434B481C6C4572ADF02D5C781D81C3"/>
          </w:placeholder>
        </w:sdtPr>
        <w:sdtEndPr/>
        <w:sdtContent>
          <w:r>
            <w:rPr>
              <w:b/>
            </w:rPr>
            <w:t>KRETINGOS RAJONO SAVIVALDYBĖS TARYBOS 2020 M. GEGUŽĖS 28 D. SPRENDIMO NR. T2-144 „DĖL KRETINGOS RAJONO SAVIVALDYBĖS BIUDŽETINIŲ ŠVIETIMO ĮSTAIGŲ VADOVŲ DARBO APMOKĖJIMO TVARKOS APRAŠO TVIRTINIMO“ PAKEITIMO“</w:t>
          </w:r>
        </w:sdtContent>
      </w:sdt>
    </w:p>
    <w:p w14:paraId="76FF3B7E" w14:textId="77777777" w:rsidR="00FE277E" w:rsidRDefault="00FE277E" w:rsidP="00DD68DB">
      <w:pPr>
        <w:suppressAutoHyphens/>
        <w:rPr>
          <w:lang w:eastAsia="ar-SA"/>
        </w:rPr>
      </w:pPr>
    </w:p>
    <w:p w14:paraId="389A491C" w14:textId="30632067" w:rsidR="00FE277E" w:rsidRPr="00987C6E" w:rsidRDefault="00FE277E" w:rsidP="00FE277E">
      <w:pPr>
        <w:suppressAutoHyphens/>
        <w:jc w:val="center"/>
        <w:rPr>
          <w:lang w:eastAsia="ar-SA"/>
        </w:rPr>
      </w:pPr>
      <w:r w:rsidRPr="00987C6E">
        <w:rPr>
          <w:lang w:eastAsia="ar-SA"/>
        </w:rPr>
        <w:t>202</w:t>
      </w:r>
      <w:r w:rsidR="00583710">
        <w:rPr>
          <w:lang w:eastAsia="ar-SA"/>
        </w:rPr>
        <w:t>1</w:t>
      </w:r>
      <w:r w:rsidRPr="00987C6E">
        <w:rPr>
          <w:lang w:eastAsia="ar-SA"/>
        </w:rPr>
        <w:t xml:space="preserve"> m. </w:t>
      </w:r>
      <w:r w:rsidR="00583710">
        <w:rPr>
          <w:lang w:eastAsia="ar-SA"/>
        </w:rPr>
        <w:t>gegužės</w:t>
      </w:r>
      <w:r w:rsidRPr="00987C6E">
        <w:rPr>
          <w:lang w:eastAsia="ar-SA"/>
        </w:rPr>
        <w:t xml:space="preserve">   d.</w:t>
      </w:r>
    </w:p>
    <w:p w14:paraId="11F38639" w14:textId="77777777" w:rsidR="00FE277E" w:rsidRPr="00987C6E" w:rsidRDefault="00FE277E" w:rsidP="00FE277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Cs/>
          <w:lang w:eastAsia="ar-SA"/>
        </w:rPr>
      </w:pPr>
      <w:r w:rsidRPr="00987C6E">
        <w:rPr>
          <w:bCs/>
          <w:lang w:eastAsia="ar-SA"/>
        </w:rPr>
        <w:t>Kretinga</w:t>
      </w:r>
    </w:p>
    <w:p w14:paraId="46710462" w14:textId="77777777" w:rsidR="00FE277E" w:rsidRPr="00987C6E" w:rsidRDefault="00FE277E" w:rsidP="00FE277E">
      <w:pPr>
        <w:suppressAutoHyphens/>
        <w:jc w:val="both"/>
        <w:rPr>
          <w:b/>
          <w:lang w:eastAsia="ar-SA"/>
        </w:rPr>
      </w:pPr>
    </w:p>
    <w:p w14:paraId="78C20EF8" w14:textId="77777777" w:rsidR="00FE277E" w:rsidRPr="00DD68DB" w:rsidRDefault="00FE277E" w:rsidP="00FE277E">
      <w:pPr>
        <w:pStyle w:val="Sraopastraipa"/>
        <w:numPr>
          <w:ilvl w:val="0"/>
          <w:numId w:val="8"/>
        </w:numPr>
        <w:suppressAutoHyphens/>
        <w:ind w:right="140"/>
        <w:jc w:val="both"/>
        <w:rPr>
          <w:b/>
          <w:lang w:eastAsia="ar-SA"/>
        </w:rPr>
      </w:pPr>
      <w:r w:rsidRPr="00DD68DB">
        <w:rPr>
          <w:b/>
          <w:lang w:eastAsia="ar-SA"/>
        </w:rPr>
        <w:t xml:space="preserve">Parengto sprendimo projekto tikslai ir uždaviniai. </w:t>
      </w:r>
    </w:p>
    <w:p w14:paraId="67F19EC7" w14:textId="317499F6" w:rsidR="00195C05" w:rsidRDefault="00FE277E" w:rsidP="00FE277E">
      <w:pPr>
        <w:ind w:firstLine="993"/>
        <w:jc w:val="both"/>
      </w:pPr>
      <w:r w:rsidRPr="00987C6E">
        <w:rPr>
          <w:lang w:eastAsia="ar-SA"/>
        </w:rPr>
        <w:t>Parengto sprendimo projekto tikslas – pa</w:t>
      </w:r>
      <w:r w:rsidR="00E1744A">
        <w:rPr>
          <w:lang w:eastAsia="ar-SA"/>
        </w:rPr>
        <w:t>pildyti</w:t>
      </w:r>
      <w:r w:rsidRPr="00987C6E">
        <w:rPr>
          <w:lang w:eastAsia="ar-SA"/>
        </w:rPr>
        <w:t xml:space="preserve"> </w:t>
      </w:r>
      <w:r w:rsidRPr="00987C6E">
        <w:t xml:space="preserve">Kretingos rajono savivaldybės biudžetinių švietimo įstaigų vadovų darbo apmokėjimo tvarkos aprašą (toliau </w:t>
      </w:r>
      <w:r w:rsidR="00DD68DB">
        <w:t xml:space="preserve">– </w:t>
      </w:r>
      <w:r w:rsidRPr="00987C6E">
        <w:t>Aprašas</w:t>
      </w:r>
      <w:r w:rsidR="00CB26E2">
        <w:t>),</w:t>
      </w:r>
      <w:r w:rsidR="006A2F58">
        <w:t xml:space="preserve"> </w:t>
      </w:r>
      <w:r w:rsidR="00CB26E2">
        <w:t>deleguojant funkciją nustatyti</w:t>
      </w:r>
      <w:r w:rsidR="00583710">
        <w:t xml:space="preserve"> </w:t>
      </w:r>
      <w:r w:rsidR="00E1744A" w:rsidRPr="00E1744A">
        <w:t>biudžetinių švietimo įstaigų (toliau – Įstaiga) vadovų pareiginės algos pastoviosios dalies koeficiento dydį</w:t>
      </w:r>
      <w:r w:rsidR="00195C05">
        <w:t>,</w:t>
      </w:r>
      <w:r w:rsidR="00CB26E2">
        <w:t xml:space="preserve"> </w:t>
      </w:r>
      <w:r w:rsidR="00E1744A" w:rsidRPr="00E1744A">
        <w:t>priimant vadovą į darbą ar</w:t>
      </w:r>
      <w:r w:rsidR="00CB26E2">
        <w:t>ba nustatyti koeficientą iš naujo,</w:t>
      </w:r>
      <w:r w:rsidR="00E1744A" w:rsidRPr="00E1744A">
        <w:t xml:space="preserve"> pasikeitus Apraše nurodytoms aplinkybėms</w:t>
      </w:r>
      <w:r w:rsidR="00195C05">
        <w:t>, Merui</w:t>
      </w:r>
      <w:r w:rsidR="00CB26E2">
        <w:t>.</w:t>
      </w:r>
    </w:p>
    <w:p w14:paraId="47C54B76" w14:textId="403FB56A" w:rsidR="00FE277E" w:rsidRPr="00987C6E" w:rsidRDefault="00FE277E" w:rsidP="00FE277E">
      <w:pPr>
        <w:ind w:firstLine="993"/>
        <w:jc w:val="both"/>
      </w:pPr>
      <w:r w:rsidRPr="00987C6E">
        <w:t>Aprašas keičiamas dėl Lietuvos Respublikos</w:t>
      </w:r>
      <w:r w:rsidR="00583710">
        <w:t xml:space="preserve"> vietos savivaldos įstatymo</w:t>
      </w:r>
      <w:r w:rsidR="00493605">
        <w:t xml:space="preserve"> pakeitimo, kuris reglamentuoja </w:t>
      </w:r>
      <w:r w:rsidR="003F6B4A">
        <w:t xml:space="preserve">Merui vykdyti </w:t>
      </w:r>
      <w:r w:rsidR="00493605">
        <w:t>Švietimo įstaigų vadovų</w:t>
      </w:r>
      <w:r w:rsidR="001359E1">
        <w:t xml:space="preserve"> pareiginės algos pastoviosios dalies</w:t>
      </w:r>
      <w:r w:rsidRPr="00987C6E">
        <w:t xml:space="preserve"> </w:t>
      </w:r>
      <w:r w:rsidR="001359E1">
        <w:t>koeficiento</w:t>
      </w:r>
      <w:r w:rsidR="00195C05">
        <w:t>,</w:t>
      </w:r>
      <w:r w:rsidR="001359E1">
        <w:t xml:space="preserve"> </w:t>
      </w:r>
      <w:r w:rsidR="00493605">
        <w:t>pri</w:t>
      </w:r>
      <w:r w:rsidR="001359E1">
        <w:t>i</w:t>
      </w:r>
      <w:r w:rsidR="00493605">
        <w:t>m</w:t>
      </w:r>
      <w:r w:rsidR="001359E1">
        <w:t>ant</w:t>
      </w:r>
      <w:r w:rsidR="00493605">
        <w:t xml:space="preserve"> į </w:t>
      </w:r>
      <w:r w:rsidR="00493605" w:rsidRPr="00493605">
        <w:t>pareigas</w:t>
      </w:r>
      <w:r w:rsidR="00E350DD">
        <w:t>,</w:t>
      </w:r>
      <w:r w:rsidR="003F6B4A">
        <w:t xml:space="preserve"> bei </w:t>
      </w:r>
      <w:r w:rsidR="001359E1">
        <w:t>vykdant kitas su vadovų darbo santykiais susijusias funkcijas</w:t>
      </w:r>
      <w:r w:rsidR="00713CA1">
        <w:t>,</w:t>
      </w:r>
      <w:r w:rsidR="001359E1">
        <w:t xml:space="preserve"> nustatymą.</w:t>
      </w:r>
    </w:p>
    <w:p w14:paraId="73DBC640" w14:textId="3EB1D521" w:rsidR="00FE277E" w:rsidRPr="00987C6E" w:rsidRDefault="00FE277E" w:rsidP="00FE277E">
      <w:pPr>
        <w:ind w:firstLine="993"/>
        <w:jc w:val="both"/>
        <w:rPr>
          <w:lang w:eastAsia="ar-SA"/>
        </w:rPr>
      </w:pPr>
      <w:r w:rsidRPr="00987C6E">
        <w:rPr>
          <w:lang w:eastAsia="ar-SA"/>
        </w:rPr>
        <w:t>Lietuvos Respublikos vietos savivaldos įstatymo 18 straipsnio 1 dalyje nustatyta, kad savivaldybės tarybos priimtus teisės aktus gali sustabdyti, pakeisti ar panaikinti pati savivaldybės taryba.</w:t>
      </w:r>
    </w:p>
    <w:p w14:paraId="405F7A8B" w14:textId="77777777" w:rsidR="00FE277E" w:rsidRPr="00987C6E" w:rsidRDefault="00FE277E" w:rsidP="00FE277E">
      <w:pPr>
        <w:ind w:firstLine="993"/>
        <w:jc w:val="both"/>
        <w:rPr>
          <w:lang w:eastAsia="ar-SA"/>
        </w:rPr>
      </w:pPr>
      <w:r w:rsidRPr="00987C6E">
        <w:rPr>
          <w:b/>
          <w:lang w:eastAsia="ar-SA"/>
        </w:rPr>
        <w:t>2. Kaip šiuo metu sureguliuoti sprendimo projekte aptarti klausimai</w:t>
      </w:r>
      <w:r w:rsidRPr="00987C6E">
        <w:rPr>
          <w:lang w:eastAsia="ar-SA"/>
        </w:rPr>
        <w:t xml:space="preserve">. </w:t>
      </w:r>
    </w:p>
    <w:p w14:paraId="29ECF014" w14:textId="3B4E19D7" w:rsidR="00FE277E" w:rsidRPr="00987C6E" w:rsidRDefault="00FE277E" w:rsidP="00FE277E">
      <w:pPr>
        <w:suppressAutoHyphens/>
        <w:ind w:right="140" w:firstLine="993"/>
        <w:jc w:val="both"/>
        <w:rPr>
          <w:lang w:eastAsia="ar-SA"/>
        </w:rPr>
      </w:pPr>
      <w:r w:rsidRPr="00987C6E">
        <w:t xml:space="preserve">Savivaldybės biudžetinių švietimo įstaigų vadovų darbo apmokėjimo sąlygos ir darbo santykiai buvo reglamentuoti Kretingos rajono </w:t>
      </w:r>
      <w:r w:rsidR="00DD68DB">
        <w:t>s</w:t>
      </w:r>
      <w:r w:rsidRPr="00987C6E">
        <w:t>avivaldybės tarybos 20</w:t>
      </w:r>
      <w:r w:rsidR="00195C05">
        <w:t>20</w:t>
      </w:r>
      <w:r w:rsidRPr="00987C6E">
        <w:t xml:space="preserve"> m. </w:t>
      </w:r>
      <w:r w:rsidR="00195C05">
        <w:t>gegužės 28</w:t>
      </w:r>
      <w:r w:rsidRPr="00987C6E">
        <w:t xml:space="preserve"> d. sprendimu Nr. T2-</w:t>
      </w:r>
      <w:r w:rsidR="00195C05">
        <w:t>144</w:t>
      </w:r>
      <w:r w:rsidRPr="00987C6E">
        <w:t xml:space="preserve"> „Dėl Kretingos rajono savivaldybės biudžetinių</w:t>
      </w:r>
      <w:r w:rsidR="00195C05">
        <w:t xml:space="preserve"> švietimo</w:t>
      </w:r>
      <w:r w:rsidRPr="00987C6E">
        <w:t xml:space="preserve"> įstaigų vadovų darbo apmokėjimo tvarkos aprašo tvirtinimo“ </w:t>
      </w:r>
      <w:r w:rsidR="00195C05">
        <w:t>(</w:t>
      </w:r>
      <w:r w:rsidR="00DD68DB">
        <w:t>su vėlesniais pakeitimais</w:t>
      </w:r>
      <w:r w:rsidR="008D1696">
        <w:t>)</w:t>
      </w:r>
      <w:r w:rsidRPr="00987C6E">
        <w:t xml:space="preserve">. </w:t>
      </w:r>
      <w:r w:rsidR="008D1696">
        <w:t>Š</w:t>
      </w:r>
      <w:r w:rsidRPr="00987C6E">
        <w:t>vietimo įstaigų vadovus į pareigas sk</w:t>
      </w:r>
      <w:r w:rsidR="008D1696">
        <w:t>yrė</w:t>
      </w:r>
      <w:r w:rsidRPr="00987C6E">
        <w:t xml:space="preserve"> ir atlei</w:t>
      </w:r>
      <w:r w:rsidR="00D64F44">
        <w:t>do iš užimamų pareigų</w:t>
      </w:r>
      <w:r w:rsidR="00713CA1">
        <w:t xml:space="preserve"> Savivaldybės taryba</w:t>
      </w:r>
      <w:r w:rsidR="00D64F44">
        <w:t xml:space="preserve">, </w:t>
      </w:r>
      <w:r w:rsidRPr="00987C6E">
        <w:t xml:space="preserve">teisės aktų nustatyta tvarka. </w:t>
      </w:r>
    </w:p>
    <w:p w14:paraId="01C2F0FB" w14:textId="3E422DD7" w:rsidR="00FE277E" w:rsidRPr="00987C6E" w:rsidRDefault="00FE277E" w:rsidP="00FE277E">
      <w:pPr>
        <w:ind w:right="140" w:firstLine="993"/>
        <w:jc w:val="both"/>
        <w:rPr>
          <w:rFonts w:eastAsia="Calibri"/>
          <w:b/>
          <w:lang w:val="pt-BR"/>
        </w:rPr>
      </w:pPr>
      <w:r w:rsidRPr="00987C6E">
        <w:rPr>
          <w:rFonts w:eastAsia="Calibri"/>
          <w:b/>
          <w:lang w:val="pt-BR"/>
        </w:rPr>
        <w:t>3. Lėšų poreikis sprendimui įgyvendinti, projekto ekonominis pagrindimas.</w:t>
      </w:r>
    </w:p>
    <w:p w14:paraId="2EA38C20" w14:textId="77777777" w:rsidR="00FE277E" w:rsidRPr="00987C6E" w:rsidRDefault="00FE277E" w:rsidP="00FE277E">
      <w:pPr>
        <w:ind w:right="140" w:firstLine="993"/>
        <w:jc w:val="both"/>
        <w:rPr>
          <w:rFonts w:eastAsia="Calibri"/>
          <w:caps/>
          <w:lang w:val="pt-BR"/>
        </w:rPr>
      </w:pPr>
      <w:r w:rsidRPr="00987C6E">
        <w:rPr>
          <w:rFonts w:eastAsia="Calibri"/>
          <w:lang w:val="pt-BR"/>
        </w:rPr>
        <w:t>Lėšų sprendimui įgyvendinti papildomai nereikės.</w:t>
      </w:r>
    </w:p>
    <w:p w14:paraId="53437148" w14:textId="77777777" w:rsidR="00FE277E" w:rsidRPr="00987C6E" w:rsidRDefault="00FE277E" w:rsidP="00FE277E">
      <w:pPr>
        <w:ind w:right="140" w:firstLine="993"/>
        <w:jc w:val="both"/>
        <w:rPr>
          <w:rFonts w:eastAsia="Calibri"/>
          <w:lang w:val="pt-BR"/>
        </w:rPr>
      </w:pPr>
      <w:r w:rsidRPr="00987C6E">
        <w:rPr>
          <w:rFonts w:eastAsia="Calibri"/>
          <w:b/>
          <w:lang w:val="pt-BR"/>
        </w:rPr>
        <w:t>4. Vykdytojai.</w:t>
      </w:r>
    </w:p>
    <w:p w14:paraId="5D5DB6D7" w14:textId="0049DCD5" w:rsidR="00FE277E" w:rsidRPr="00987C6E" w:rsidRDefault="00FE277E" w:rsidP="00FE277E">
      <w:pPr>
        <w:ind w:right="140" w:firstLine="993"/>
        <w:jc w:val="both"/>
        <w:rPr>
          <w:rFonts w:eastAsia="Calibri"/>
          <w:caps/>
          <w:lang w:val="pt-BR"/>
        </w:rPr>
      </w:pPr>
      <w:r w:rsidRPr="00987C6E">
        <w:rPr>
          <w:rFonts w:eastAsia="Calibri"/>
          <w:lang w:val="pt-BR"/>
        </w:rPr>
        <w:t>Kretingos rajono savivaldybė ir Kretingos rajono biudžetinės švietimo įstaigos.</w:t>
      </w:r>
    </w:p>
    <w:p w14:paraId="6F3C2E38" w14:textId="77777777" w:rsidR="00FE277E" w:rsidRPr="00987C6E" w:rsidRDefault="00FE277E" w:rsidP="00FE277E">
      <w:pPr>
        <w:ind w:right="140" w:firstLine="993"/>
        <w:jc w:val="both"/>
        <w:rPr>
          <w:rFonts w:eastAsia="Calibri"/>
          <w:caps/>
          <w:lang w:val="pt-BR"/>
        </w:rPr>
      </w:pPr>
      <w:r w:rsidRPr="00987C6E">
        <w:rPr>
          <w:rFonts w:eastAsia="Calibri"/>
          <w:b/>
          <w:lang w:val="pt-BR"/>
        </w:rPr>
        <w:t>5. Įvykdymo terminai.</w:t>
      </w:r>
    </w:p>
    <w:p w14:paraId="72C60B8F" w14:textId="77777777" w:rsidR="00FE277E" w:rsidRPr="00987C6E" w:rsidRDefault="00FE277E" w:rsidP="00FE277E">
      <w:pPr>
        <w:ind w:right="140" w:firstLine="993"/>
        <w:jc w:val="both"/>
        <w:rPr>
          <w:rFonts w:eastAsia="Calibri"/>
          <w:caps/>
          <w:lang w:val="pt-BR"/>
        </w:rPr>
      </w:pPr>
      <w:r w:rsidRPr="00987C6E">
        <w:rPr>
          <w:rFonts w:eastAsia="Calibri"/>
          <w:lang w:val="pt-BR"/>
        </w:rPr>
        <w:t>Nuo sprendimo priėmimo.</w:t>
      </w:r>
    </w:p>
    <w:p w14:paraId="32B65879" w14:textId="77777777" w:rsidR="00FE277E" w:rsidRPr="00987C6E" w:rsidRDefault="00FE277E" w:rsidP="00FE277E">
      <w:pPr>
        <w:ind w:right="140" w:firstLine="993"/>
        <w:jc w:val="both"/>
        <w:rPr>
          <w:rFonts w:eastAsia="Calibri"/>
          <w:b/>
          <w:lang w:val="pt-BR"/>
        </w:rPr>
      </w:pPr>
      <w:r w:rsidRPr="00987C6E">
        <w:rPr>
          <w:rFonts w:eastAsia="Calibri"/>
          <w:b/>
          <w:lang w:val="pt-BR"/>
        </w:rPr>
        <w:t>6. Finansavimo šaltiniai.</w:t>
      </w:r>
    </w:p>
    <w:p w14:paraId="186CE69D" w14:textId="77777777" w:rsidR="00FE277E" w:rsidRPr="00987C6E" w:rsidRDefault="00FE277E" w:rsidP="00FE277E">
      <w:pPr>
        <w:ind w:right="140" w:firstLine="993"/>
        <w:jc w:val="both"/>
        <w:rPr>
          <w:rFonts w:eastAsia="Calibri"/>
          <w:lang w:val="pt-BR"/>
        </w:rPr>
      </w:pPr>
      <w:r w:rsidRPr="00987C6E">
        <w:rPr>
          <w:rFonts w:eastAsia="Calibri"/>
          <w:lang w:val="pt-BR"/>
        </w:rPr>
        <w:t>Nėra.</w:t>
      </w:r>
    </w:p>
    <w:p w14:paraId="24D7C18B" w14:textId="77777777" w:rsidR="00FE277E" w:rsidRPr="00987C6E" w:rsidRDefault="00FE277E" w:rsidP="00FE277E">
      <w:pPr>
        <w:ind w:right="140" w:firstLine="993"/>
        <w:jc w:val="both"/>
        <w:rPr>
          <w:rFonts w:eastAsia="Calibri"/>
          <w:b/>
          <w:lang w:val="pt-BR"/>
        </w:rPr>
      </w:pPr>
      <w:r w:rsidRPr="00987C6E">
        <w:rPr>
          <w:rFonts w:eastAsia="Calibri"/>
          <w:b/>
          <w:caps/>
          <w:lang w:val="pt-BR"/>
        </w:rPr>
        <w:t xml:space="preserve">7. </w:t>
      </w:r>
      <w:r w:rsidRPr="00987C6E">
        <w:rPr>
          <w:rFonts w:eastAsia="Calibri"/>
          <w:b/>
          <w:lang w:val="pt-BR"/>
        </w:rPr>
        <w:t>Teisės akto projekto antikorupcinio vertinimo išvada dėl sprendimo projekto teikimo antikorupciniam vertinimui.</w:t>
      </w:r>
    </w:p>
    <w:p w14:paraId="0428C74B" w14:textId="77777777" w:rsidR="00FE277E" w:rsidRPr="00987C6E" w:rsidRDefault="00FE277E" w:rsidP="00FE277E">
      <w:pPr>
        <w:ind w:right="140" w:firstLine="993"/>
        <w:rPr>
          <w:rFonts w:eastAsia="Calibri"/>
        </w:rPr>
      </w:pPr>
      <w:r w:rsidRPr="00987C6E">
        <w:rPr>
          <w:rFonts w:eastAsia="Calibri"/>
        </w:rPr>
        <w:t>Teisės akto projektas neteikiamas antikorupciniam vertinimui.</w:t>
      </w:r>
    </w:p>
    <w:p w14:paraId="2B723AE6" w14:textId="77777777" w:rsidR="00FE277E" w:rsidRPr="00987C6E" w:rsidRDefault="00FE277E" w:rsidP="00FE277E">
      <w:pPr>
        <w:ind w:right="140" w:firstLine="993"/>
        <w:rPr>
          <w:rFonts w:eastAsia="Calibri"/>
          <w:b/>
          <w:caps/>
          <w:lang w:val="pt-BR"/>
        </w:rPr>
      </w:pPr>
      <w:r w:rsidRPr="00987C6E">
        <w:rPr>
          <w:rFonts w:eastAsia="Calibri"/>
          <w:b/>
          <w:lang w:val="pt-BR"/>
        </w:rPr>
        <w:t>8. Projekto autorius</w:t>
      </w:r>
      <w:r w:rsidRPr="00987C6E">
        <w:rPr>
          <w:rFonts w:eastAsia="Calibri"/>
          <w:lang w:val="pt-BR"/>
        </w:rPr>
        <w:t xml:space="preserve"> </w:t>
      </w:r>
      <w:r w:rsidRPr="00987C6E">
        <w:rPr>
          <w:rFonts w:eastAsia="Calibri"/>
          <w:b/>
          <w:lang w:val="pt-BR"/>
        </w:rPr>
        <w:t>ar autorių grupės.</w:t>
      </w:r>
    </w:p>
    <w:p w14:paraId="29C218FB" w14:textId="5CC7E0FB" w:rsidR="00FE277E" w:rsidRPr="00DD68DB" w:rsidRDefault="00FE277E" w:rsidP="00DD68DB">
      <w:pPr>
        <w:ind w:right="140" w:firstLine="993"/>
        <w:rPr>
          <w:rFonts w:eastAsia="Calibri"/>
          <w:b/>
          <w:caps/>
          <w:lang w:val="pt-BR"/>
        </w:rPr>
      </w:pPr>
      <w:r w:rsidRPr="00987C6E">
        <w:rPr>
          <w:rFonts w:eastAsia="Calibri"/>
          <w:lang w:val="pt-BR"/>
        </w:rPr>
        <w:t>Švietimo skyriaus vedėja Asta Burbienė</w:t>
      </w:r>
    </w:p>
    <w:sectPr w:rsidR="00FE277E" w:rsidRPr="00DD68DB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21A5D" w14:textId="77777777" w:rsidR="00374AEB" w:rsidRDefault="00374AEB" w:rsidP="00494D76">
      <w:r>
        <w:separator/>
      </w:r>
    </w:p>
  </w:endnote>
  <w:endnote w:type="continuationSeparator" w:id="0">
    <w:p w14:paraId="37157A14" w14:textId="77777777" w:rsidR="00374AEB" w:rsidRDefault="00374A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9BFE" w14:textId="77777777" w:rsidR="00374AEB" w:rsidRDefault="00374AEB" w:rsidP="00494D76">
      <w:r>
        <w:separator/>
      </w:r>
    </w:p>
  </w:footnote>
  <w:footnote w:type="continuationSeparator" w:id="0">
    <w:p w14:paraId="29029086" w14:textId="77777777" w:rsidR="00374AEB" w:rsidRDefault="00374AE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BD94E" w14:textId="73D0EC01" w:rsidR="00D01189" w:rsidRPr="00D01189" w:rsidRDefault="00D01189" w:rsidP="00D01189">
    <w:pPr>
      <w:pStyle w:val="Antrats"/>
      <w:jc w:val="right"/>
      <w:rPr>
        <w:b/>
        <w:bCs/>
        <w:lang w:val="lt-LT"/>
      </w:rPr>
    </w:pPr>
    <w:r w:rsidRPr="00D01189">
      <w:rPr>
        <w:b/>
        <w:bCs/>
        <w:lang w:val="lt-LT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038AE" w14:textId="3F1B3BAF" w:rsidR="00DD68DB" w:rsidRPr="00DD68DB" w:rsidRDefault="00DD68DB" w:rsidP="00DD68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AD039F"/>
    <w:multiLevelType w:val="multilevel"/>
    <w:tmpl w:val="87369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9" w:hanging="1800"/>
      </w:pPr>
      <w:rPr>
        <w:rFonts w:hint="default"/>
      </w:rPr>
    </w:lvl>
  </w:abstractNum>
  <w:abstractNum w:abstractNumId="3">
    <w:nsid w:val="39F22FA8"/>
    <w:multiLevelType w:val="hybridMultilevel"/>
    <w:tmpl w:val="A62450D4"/>
    <w:lvl w:ilvl="0" w:tplc="D68661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77FE235A"/>
    <w:multiLevelType w:val="hybridMultilevel"/>
    <w:tmpl w:val="39AA90D8"/>
    <w:lvl w:ilvl="0" w:tplc="A6F48E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6976"/>
    <w:rsid w:val="000A55A7"/>
    <w:rsid w:val="000C1F25"/>
    <w:rsid w:val="000D39AA"/>
    <w:rsid w:val="000E25FA"/>
    <w:rsid w:val="000E2DFD"/>
    <w:rsid w:val="000E4289"/>
    <w:rsid w:val="000F0B6E"/>
    <w:rsid w:val="00110268"/>
    <w:rsid w:val="00110B71"/>
    <w:rsid w:val="00122606"/>
    <w:rsid w:val="001316E3"/>
    <w:rsid w:val="001359E1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0126"/>
    <w:rsid w:val="00193CFC"/>
    <w:rsid w:val="00195C05"/>
    <w:rsid w:val="001A03EE"/>
    <w:rsid w:val="001A09C4"/>
    <w:rsid w:val="001B7B14"/>
    <w:rsid w:val="001C308D"/>
    <w:rsid w:val="001C4449"/>
    <w:rsid w:val="001F4192"/>
    <w:rsid w:val="00200B38"/>
    <w:rsid w:val="00207280"/>
    <w:rsid w:val="002108B7"/>
    <w:rsid w:val="002176B4"/>
    <w:rsid w:val="002416D9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4AEB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3F6B4A"/>
    <w:rsid w:val="00404575"/>
    <w:rsid w:val="00414F8B"/>
    <w:rsid w:val="00417404"/>
    <w:rsid w:val="00417F76"/>
    <w:rsid w:val="00420F97"/>
    <w:rsid w:val="00434197"/>
    <w:rsid w:val="00437B81"/>
    <w:rsid w:val="00437C6C"/>
    <w:rsid w:val="0046406A"/>
    <w:rsid w:val="00471879"/>
    <w:rsid w:val="004867D0"/>
    <w:rsid w:val="00493605"/>
    <w:rsid w:val="00494D76"/>
    <w:rsid w:val="004B185A"/>
    <w:rsid w:val="004C0D88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83710"/>
    <w:rsid w:val="00592032"/>
    <w:rsid w:val="00593E5E"/>
    <w:rsid w:val="00596989"/>
    <w:rsid w:val="005A046A"/>
    <w:rsid w:val="005B1412"/>
    <w:rsid w:val="005B5B98"/>
    <w:rsid w:val="005C1899"/>
    <w:rsid w:val="005F7301"/>
    <w:rsid w:val="00604194"/>
    <w:rsid w:val="00611482"/>
    <w:rsid w:val="00616B92"/>
    <w:rsid w:val="006265C1"/>
    <w:rsid w:val="00627480"/>
    <w:rsid w:val="00632BDB"/>
    <w:rsid w:val="006356D7"/>
    <w:rsid w:val="00651B64"/>
    <w:rsid w:val="0065292D"/>
    <w:rsid w:val="00670C87"/>
    <w:rsid w:val="0068173F"/>
    <w:rsid w:val="006869C1"/>
    <w:rsid w:val="00687709"/>
    <w:rsid w:val="00690D25"/>
    <w:rsid w:val="006A2F58"/>
    <w:rsid w:val="006A7735"/>
    <w:rsid w:val="006B096E"/>
    <w:rsid w:val="006D6C14"/>
    <w:rsid w:val="006E2CDC"/>
    <w:rsid w:val="006E2EC5"/>
    <w:rsid w:val="006E4DE1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13CA1"/>
    <w:rsid w:val="00733EC7"/>
    <w:rsid w:val="0073611B"/>
    <w:rsid w:val="00737C7B"/>
    <w:rsid w:val="007401FF"/>
    <w:rsid w:val="007426EE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26341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1696"/>
    <w:rsid w:val="008D59AF"/>
    <w:rsid w:val="008E3072"/>
    <w:rsid w:val="00910589"/>
    <w:rsid w:val="00910BE1"/>
    <w:rsid w:val="009111D8"/>
    <w:rsid w:val="00920307"/>
    <w:rsid w:val="0092579F"/>
    <w:rsid w:val="0095121F"/>
    <w:rsid w:val="009574C8"/>
    <w:rsid w:val="009677F5"/>
    <w:rsid w:val="009709E9"/>
    <w:rsid w:val="00973D07"/>
    <w:rsid w:val="00975C97"/>
    <w:rsid w:val="0099271D"/>
    <w:rsid w:val="009B6D12"/>
    <w:rsid w:val="009D5E7E"/>
    <w:rsid w:val="009E4D56"/>
    <w:rsid w:val="009E72BB"/>
    <w:rsid w:val="009E7694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855A9"/>
    <w:rsid w:val="00A9583C"/>
    <w:rsid w:val="00AA47FF"/>
    <w:rsid w:val="00AC170B"/>
    <w:rsid w:val="00AC6786"/>
    <w:rsid w:val="00AD7CDB"/>
    <w:rsid w:val="00AE2EBE"/>
    <w:rsid w:val="00AF7765"/>
    <w:rsid w:val="00B046C6"/>
    <w:rsid w:val="00B26182"/>
    <w:rsid w:val="00B4614E"/>
    <w:rsid w:val="00B675E1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56CE8"/>
    <w:rsid w:val="00C705CA"/>
    <w:rsid w:val="00C70AE5"/>
    <w:rsid w:val="00C73C06"/>
    <w:rsid w:val="00C76A55"/>
    <w:rsid w:val="00C772A3"/>
    <w:rsid w:val="00C820E2"/>
    <w:rsid w:val="00C877B3"/>
    <w:rsid w:val="00CA6255"/>
    <w:rsid w:val="00CB26E2"/>
    <w:rsid w:val="00CB3793"/>
    <w:rsid w:val="00CB3ED5"/>
    <w:rsid w:val="00CB577A"/>
    <w:rsid w:val="00CC2E3D"/>
    <w:rsid w:val="00CC724C"/>
    <w:rsid w:val="00CD1418"/>
    <w:rsid w:val="00CD15D7"/>
    <w:rsid w:val="00CF11FE"/>
    <w:rsid w:val="00CF5BE7"/>
    <w:rsid w:val="00D01189"/>
    <w:rsid w:val="00D108E8"/>
    <w:rsid w:val="00D1227E"/>
    <w:rsid w:val="00D14A53"/>
    <w:rsid w:val="00D16B62"/>
    <w:rsid w:val="00D174D6"/>
    <w:rsid w:val="00D330C5"/>
    <w:rsid w:val="00D33917"/>
    <w:rsid w:val="00D411A8"/>
    <w:rsid w:val="00D463E7"/>
    <w:rsid w:val="00D55E6D"/>
    <w:rsid w:val="00D649C4"/>
    <w:rsid w:val="00D64F44"/>
    <w:rsid w:val="00D6759F"/>
    <w:rsid w:val="00D70CE7"/>
    <w:rsid w:val="00D72137"/>
    <w:rsid w:val="00D76301"/>
    <w:rsid w:val="00D96473"/>
    <w:rsid w:val="00DB6241"/>
    <w:rsid w:val="00DC3D7F"/>
    <w:rsid w:val="00DC67F0"/>
    <w:rsid w:val="00DD3162"/>
    <w:rsid w:val="00DD4F4F"/>
    <w:rsid w:val="00DD68DB"/>
    <w:rsid w:val="00DD7E04"/>
    <w:rsid w:val="00DF0AF2"/>
    <w:rsid w:val="00E01CA3"/>
    <w:rsid w:val="00E03F17"/>
    <w:rsid w:val="00E13A68"/>
    <w:rsid w:val="00E1744A"/>
    <w:rsid w:val="00E233BE"/>
    <w:rsid w:val="00E306EF"/>
    <w:rsid w:val="00E33E6A"/>
    <w:rsid w:val="00E350DD"/>
    <w:rsid w:val="00E5147D"/>
    <w:rsid w:val="00E702AB"/>
    <w:rsid w:val="00E77526"/>
    <w:rsid w:val="00E9498D"/>
    <w:rsid w:val="00E96A34"/>
    <w:rsid w:val="00EB587F"/>
    <w:rsid w:val="00EC325B"/>
    <w:rsid w:val="00EC3AF4"/>
    <w:rsid w:val="00EE1887"/>
    <w:rsid w:val="00EF4E2A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5851"/>
    <w:rsid w:val="00FC700F"/>
    <w:rsid w:val="00FE277E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839B7"/>
  <w15:docId w15:val="{2BD17354-B8EB-436B-B290-68DA530A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D011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011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011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011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011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4E0E36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2434B481C6C4572ADF02D5C781D81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CCC2D5-F733-450C-8C73-6657770E812C}"/>
      </w:docPartPr>
      <w:docPartBody>
        <w:p w:rsidR="00A0159F" w:rsidRDefault="008B2840" w:rsidP="008B2840">
          <w:pPr>
            <w:pStyle w:val="72434B481C6C4572ADF02D5C781D81C3"/>
          </w:pPr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EA"/>
    <w:rsid w:val="001C01FA"/>
    <w:rsid w:val="003A6DE9"/>
    <w:rsid w:val="003C19EA"/>
    <w:rsid w:val="003E171A"/>
    <w:rsid w:val="004E0E36"/>
    <w:rsid w:val="00643216"/>
    <w:rsid w:val="006E36FC"/>
    <w:rsid w:val="0082689F"/>
    <w:rsid w:val="008B2840"/>
    <w:rsid w:val="008B4F61"/>
    <w:rsid w:val="00A0159F"/>
    <w:rsid w:val="00AC68A1"/>
    <w:rsid w:val="00C6415B"/>
    <w:rsid w:val="00DD0DB3"/>
    <w:rsid w:val="00F24864"/>
    <w:rsid w:val="00F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2840"/>
    <w:rPr>
      <w:color w:val="808080"/>
    </w:rPr>
  </w:style>
  <w:style w:type="paragraph" w:customStyle="1" w:styleId="72434B481C6C4572ADF02D5C781D81C3">
    <w:name w:val="72434B481C6C4572ADF02D5C781D81C3"/>
    <w:rsid w:val="008B28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CC848-C2A2-4845-A245-CAE5C3BA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4044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Pileliai</cp:lastModifiedBy>
  <cp:revision>2</cp:revision>
  <cp:lastPrinted>2018-10-05T06:03:00Z</cp:lastPrinted>
  <dcterms:created xsi:type="dcterms:W3CDTF">2021-05-12T07:44:00Z</dcterms:created>
  <dcterms:modified xsi:type="dcterms:W3CDTF">2021-05-12T07:44:00Z</dcterms:modified>
</cp:coreProperties>
</file>