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A22C1" w14:textId="77777777" w:rsidR="001970B1" w:rsidRDefault="001970B1" w:rsidP="001970B1">
      <w:pPr>
        <w:jc w:val="center"/>
        <w:rPr>
          <w:b/>
          <w:caps/>
          <w:sz w:val="28"/>
        </w:rPr>
      </w:pPr>
      <w:r w:rsidRPr="0066674D">
        <w:rPr>
          <w:b/>
          <w:caps/>
          <w:sz w:val="28"/>
        </w:rPr>
        <w:t>Kretingos rajono savivaldybės taryba</w:t>
      </w:r>
    </w:p>
    <w:p w14:paraId="32E41F0E" w14:textId="77777777" w:rsidR="00654C5B" w:rsidRDefault="00654C5B" w:rsidP="00DE21C1">
      <w:pPr>
        <w:rPr>
          <w:b/>
          <w:caps/>
          <w:sz w:val="28"/>
        </w:rPr>
      </w:pPr>
    </w:p>
    <w:p w14:paraId="748826DD" w14:textId="77777777" w:rsidR="00CB16B9" w:rsidRPr="00654C5B" w:rsidRDefault="00CB16B9" w:rsidP="00CB16B9">
      <w:pPr>
        <w:pStyle w:val="Antrat1"/>
      </w:pPr>
      <w:r w:rsidRPr="00654C5B">
        <w:t>SPRENDIMAS</w:t>
      </w:r>
    </w:p>
    <w:p w14:paraId="2647D0C4" w14:textId="35455828" w:rsidR="00CB16B9" w:rsidRPr="00654C5B" w:rsidRDefault="00CB16B9" w:rsidP="00CB16B9">
      <w:pPr>
        <w:jc w:val="center"/>
        <w:rPr>
          <w:b/>
        </w:rPr>
      </w:pPr>
      <w:r w:rsidRPr="00654C5B">
        <w:rPr>
          <w:b/>
        </w:rPr>
        <w:t xml:space="preserve">DĖL </w:t>
      </w:r>
      <w:r w:rsidR="007B1882">
        <w:rPr>
          <w:b/>
        </w:rPr>
        <w:t xml:space="preserve">LĖŠŲ SKYRIMO </w:t>
      </w:r>
      <w:r w:rsidRPr="00654C5B">
        <w:rPr>
          <w:b/>
        </w:rPr>
        <w:t xml:space="preserve">KRETINGOS RAJONO SAVIVALDYBĖS TARYBOS </w:t>
      </w:r>
      <w:r w:rsidR="007B1882">
        <w:rPr>
          <w:b/>
        </w:rPr>
        <w:t>TEISINĖMS PASLAUGOMS APMOKĖTI</w:t>
      </w:r>
    </w:p>
    <w:p w14:paraId="2C20B902" w14:textId="77777777" w:rsidR="00CB16B9" w:rsidRDefault="00CB16B9" w:rsidP="00DE21C1">
      <w:pPr>
        <w:rPr>
          <w:b/>
          <w:caps/>
          <w:sz w:val="28"/>
        </w:rPr>
      </w:pPr>
    </w:p>
    <w:p w14:paraId="7E665857" w14:textId="4398CDD5" w:rsidR="00CB16B9" w:rsidRPr="00654C5B" w:rsidRDefault="00CB16B9" w:rsidP="00CB16B9">
      <w:pPr>
        <w:jc w:val="center"/>
      </w:pPr>
      <w:r w:rsidRPr="00654C5B">
        <w:t>20</w:t>
      </w:r>
      <w:r w:rsidR="0007152A">
        <w:t>21</w:t>
      </w:r>
      <w:r w:rsidRPr="00654C5B">
        <w:t xml:space="preserve"> m. </w:t>
      </w:r>
      <w:r w:rsidR="00CA05B1">
        <w:t>gegužės</w:t>
      </w:r>
      <w:r w:rsidR="00A22CB3">
        <w:t xml:space="preserve"> 12 </w:t>
      </w:r>
      <w:r w:rsidRPr="00654C5B">
        <w:t>d.  Nr. T1-</w:t>
      </w:r>
      <w:r w:rsidR="00A22CB3">
        <w:t>192</w:t>
      </w:r>
      <w:bookmarkStart w:id="0" w:name="_GoBack"/>
      <w:bookmarkEnd w:id="0"/>
    </w:p>
    <w:p w14:paraId="375800E9" w14:textId="77777777" w:rsidR="00CB16B9" w:rsidRDefault="00CB16B9" w:rsidP="00CB16B9">
      <w:pPr>
        <w:jc w:val="center"/>
      </w:pPr>
      <w:r w:rsidRPr="00654C5B">
        <w:t>Kretinga</w:t>
      </w:r>
    </w:p>
    <w:p w14:paraId="4627B57F" w14:textId="77777777" w:rsidR="00CB16B9" w:rsidRDefault="00CB16B9" w:rsidP="00DE21C1">
      <w:pPr>
        <w:rPr>
          <w:b/>
          <w:caps/>
          <w:sz w:val="28"/>
        </w:rPr>
      </w:pPr>
    </w:p>
    <w:p w14:paraId="7C6AB495" w14:textId="75E8090E" w:rsidR="00CB16B9" w:rsidRPr="00654C5B" w:rsidRDefault="00CB16B9" w:rsidP="00925B20">
      <w:pPr>
        <w:tabs>
          <w:tab w:val="left" w:pos="9303"/>
        </w:tabs>
        <w:ind w:firstLine="851"/>
        <w:jc w:val="both"/>
      </w:pPr>
      <w:r w:rsidRPr="00654C5B">
        <w:t xml:space="preserve">Vadovaudamasi Lietuvos Respublikos vietos savivaldos įstatymo </w:t>
      </w:r>
      <w:r w:rsidR="00441B60">
        <w:t>30</w:t>
      </w:r>
      <w:r w:rsidRPr="00654C5B">
        <w:t xml:space="preserve"> straipsnio </w:t>
      </w:r>
      <w:r w:rsidR="00441B60">
        <w:t>2</w:t>
      </w:r>
      <w:r w:rsidRPr="00654C5B">
        <w:t xml:space="preserve"> dali</w:t>
      </w:r>
      <w:r w:rsidR="00441B60">
        <w:t xml:space="preserve">es </w:t>
      </w:r>
      <w:r w:rsidR="005D525D">
        <w:t>3</w:t>
      </w:r>
      <w:r w:rsidR="00441B60">
        <w:t xml:space="preserve"> punktu</w:t>
      </w:r>
      <w:r w:rsidR="005D525D">
        <w:t>, 29 straipsnio 8 dalies 5 punktu</w:t>
      </w:r>
      <w:r w:rsidR="00925B20">
        <w:t xml:space="preserve"> ir atsižvelgdama į Kretingos rajono savivaldybės tarybos</w:t>
      </w:r>
      <w:r w:rsidR="00DE21C1">
        <w:t xml:space="preserve"> 2021 m. gegužės 7 d. </w:t>
      </w:r>
      <w:r w:rsidR="00925B20">
        <w:t>raštą</w:t>
      </w:r>
      <w:r w:rsidR="00DE21C1">
        <w:t xml:space="preserve"> „Dėl lėšų skyrimo“</w:t>
      </w:r>
      <w:r w:rsidR="00925B20">
        <w:t xml:space="preserve"> bei 2021 m. balandžio 30 d. advokato paslaugų teikimo sutartį Nr. V7-94</w:t>
      </w:r>
      <w:r w:rsidRPr="00654C5B">
        <w:t>, Kretingos rajono savivaldybės taryba n</w:t>
      </w:r>
      <w:r w:rsidR="001F1EF9">
        <w:t xml:space="preserve"> </w:t>
      </w:r>
      <w:r w:rsidRPr="00654C5B">
        <w:t>u s p</w:t>
      </w:r>
      <w:r w:rsidR="001F1EF9">
        <w:t xml:space="preserve"> </w:t>
      </w:r>
      <w:r w:rsidRPr="00654C5B">
        <w:t>r</w:t>
      </w:r>
      <w:r w:rsidR="001F1EF9">
        <w:t xml:space="preserve"> e </w:t>
      </w:r>
      <w:r w:rsidRPr="00654C5B">
        <w:t>n d ž i a:</w:t>
      </w:r>
    </w:p>
    <w:p w14:paraId="249EA41A" w14:textId="52C3D794" w:rsidR="00CB16B9" w:rsidRDefault="00A76337" w:rsidP="00925B20">
      <w:pPr>
        <w:tabs>
          <w:tab w:val="left" w:pos="9303"/>
        </w:tabs>
        <w:ind w:firstLine="851"/>
        <w:jc w:val="both"/>
      </w:pPr>
      <w:r w:rsidRPr="00A76337">
        <w:rPr>
          <w:lang w:val="en-US"/>
        </w:rPr>
        <w:t>1.</w:t>
      </w:r>
      <w:r>
        <w:t xml:space="preserve"> </w:t>
      </w:r>
      <w:r w:rsidR="00441B60">
        <w:t>Įpareigoti</w:t>
      </w:r>
      <w:r w:rsidR="00CB16B9" w:rsidRPr="00654C5B">
        <w:t xml:space="preserve"> </w:t>
      </w:r>
      <w:r w:rsidR="0007152A">
        <w:t xml:space="preserve">Kretingos rajono savivaldybės </w:t>
      </w:r>
      <w:r w:rsidR="00441B60">
        <w:t xml:space="preserve">administraciją apmokėti 2021 m. balandžio 30 d. advokato paslaugų teikimo sutartį Nr. V7-94 dėl teisinių paslaugų Kretingos rajono savivaldybės tarybai administracinėje byloje Nr. eI3-5406-609/2021 pagal Kretingos rajono savivaldybės mero Antano </w:t>
      </w:r>
      <w:proofErr w:type="spellStart"/>
      <w:r w:rsidR="00441B60">
        <w:t>Kalniaus</w:t>
      </w:r>
      <w:proofErr w:type="spellEnd"/>
      <w:r w:rsidR="00441B60">
        <w:t xml:space="preserve"> skundą</w:t>
      </w:r>
      <w:r w:rsidR="005D525D">
        <w:t xml:space="preserve"> </w:t>
      </w:r>
      <w:r w:rsidR="005D525D" w:rsidRPr="005D525D">
        <w:t>atsakovei Kretingos rajono savivaldybės tarybai</w:t>
      </w:r>
      <w:r w:rsidR="00441B60" w:rsidRPr="005D525D">
        <w:t xml:space="preserve"> </w:t>
      </w:r>
      <w:r w:rsidR="00441B60">
        <w:t>dėl Kretingos rajono savivaldybės tarybos 2021 m. sausio 29 d. sprendimo Nr. T2-27 „D</w:t>
      </w:r>
      <w:r w:rsidR="00441B60" w:rsidRPr="002F681E">
        <w:rPr>
          <w:shd w:val="clear" w:color="auto" w:fill="FFFFFF"/>
        </w:rPr>
        <w:t xml:space="preserve">ėl </w:t>
      </w:r>
      <w:r w:rsidR="00441B60">
        <w:rPr>
          <w:shd w:val="clear" w:color="auto" w:fill="FFFFFF"/>
        </w:rPr>
        <w:t>K</w:t>
      </w:r>
      <w:r w:rsidR="00441B60" w:rsidRPr="002F681E">
        <w:rPr>
          <w:shd w:val="clear" w:color="auto" w:fill="FFFFFF"/>
        </w:rPr>
        <w:t xml:space="preserve">retingos rajono savivaldybės tarybos 2019 m. </w:t>
      </w:r>
      <w:r w:rsidR="00441B60">
        <w:rPr>
          <w:shd w:val="clear" w:color="auto" w:fill="FFFFFF"/>
        </w:rPr>
        <w:t>b</w:t>
      </w:r>
      <w:r w:rsidR="00441B60" w:rsidRPr="002F681E">
        <w:rPr>
          <w:shd w:val="clear" w:color="auto" w:fill="FFFFFF"/>
        </w:rPr>
        <w:t>alandžio 11 d.</w:t>
      </w:r>
      <w:r w:rsidR="00441B60">
        <w:rPr>
          <w:shd w:val="clear" w:color="auto" w:fill="FFFFFF"/>
        </w:rPr>
        <w:t xml:space="preserve"> </w:t>
      </w:r>
      <w:r w:rsidR="00441B60" w:rsidRPr="002F681E">
        <w:rPr>
          <w:shd w:val="clear" w:color="auto" w:fill="FFFFFF"/>
        </w:rPr>
        <w:t xml:space="preserve">sprendimo </w:t>
      </w:r>
      <w:r w:rsidR="00441B60">
        <w:rPr>
          <w:shd w:val="clear" w:color="auto" w:fill="FFFFFF"/>
        </w:rPr>
        <w:t>N</w:t>
      </w:r>
      <w:r w:rsidR="00441B60" w:rsidRPr="002F681E">
        <w:rPr>
          <w:shd w:val="clear" w:color="auto" w:fill="FFFFFF"/>
        </w:rPr>
        <w:t>r. T2-105</w:t>
      </w:r>
      <w:r w:rsidR="00441B60">
        <w:rPr>
          <w:shd w:val="clear" w:color="auto" w:fill="FFFFFF"/>
        </w:rPr>
        <w:t xml:space="preserve"> </w:t>
      </w:r>
      <w:r w:rsidR="00441B60" w:rsidRPr="002F681E">
        <w:rPr>
          <w:shd w:val="clear" w:color="auto" w:fill="FFFFFF"/>
        </w:rPr>
        <w:t>„</w:t>
      </w:r>
      <w:r w:rsidR="00441B60">
        <w:rPr>
          <w:shd w:val="clear" w:color="auto" w:fill="FFFFFF"/>
        </w:rPr>
        <w:t>D</w:t>
      </w:r>
      <w:r w:rsidR="00441B60" w:rsidRPr="002F681E">
        <w:rPr>
          <w:shd w:val="clear" w:color="auto" w:fill="FFFFFF"/>
        </w:rPr>
        <w:t xml:space="preserve">ėl </w:t>
      </w:r>
      <w:r w:rsidR="00441B60">
        <w:rPr>
          <w:shd w:val="clear" w:color="auto" w:fill="FFFFFF"/>
        </w:rPr>
        <w:t>K</w:t>
      </w:r>
      <w:r w:rsidR="00441B60" w:rsidRPr="002F681E">
        <w:rPr>
          <w:shd w:val="clear" w:color="auto" w:fill="FFFFFF"/>
        </w:rPr>
        <w:t>retingos rajono savivaldybės politinio</w:t>
      </w:r>
      <w:r w:rsidR="00441B60">
        <w:rPr>
          <w:shd w:val="clear" w:color="auto" w:fill="FFFFFF"/>
        </w:rPr>
        <w:t xml:space="preserve"> </w:t>
      </w:r>
      <w:r w:rsidR="00441B60" w:rsidRPr="002F681E">
        <w:rPr>
          <w:shd w:val="clear" w:color="auto" w:fill="FFFFFF"/>
        </w:rPr>
        <w:t>(asmeninio) pasitikėjimo valstybės tarnautojų pareigybių skaičiaus</w:t>
      </w:r>
      <w:r w:rsidR="00441B60">
        <w:rPr>
          <w:shd w:val="clear" w:color="auto" w:fill="FFFFFF"/>
        </w:rPr>
        <w:t xml:space="preserve"> </w:t>
      </w:r>
      <w:r w:rsidR="00441B60" w:rsidRPr="002F681E">
        <w:rPr>
          <w:shd w:val="clear" w:color="auto" w:fill="FFFFFF"/>
        </w:rPr>
        <w:t>nustatymo</w:t>
      </w:r>
      <w:r w:rsidR="00441B60">
        <w:rPr>
          <w:shd w:val="clear" w:color="auto" w:fill="FFFFFF"/>
        </w:rPr>
        <w:t>“</w:t>
      </w:r>
      <w:r w:rsidR="00441B60" w:rsidRPr="002F681E">
        <w:rPr>
          <w:shd w:val="clear" w:color="auto" w:fill="FFFFFF"/>
        </w:rPr>
        <w:t xml:space="preserve"> pakeitimo</w:t>
      </w:r>
      <w:r w:rsidR="00441B60">
        <w:rPr>
          <w:shd w:val="clear" w:color="auto" w:fill="FFFFFF"/>
        </w:rPr>
        <w:t>“</w:t>
      </w:r>
      <w:r w:rsidR="00441B60">
        <w:t xml:space="preserve"> panaikinimo</w:t>
      </w:r>
      <w:r w:rsidR="005D525D">
        <w:t xml:space="preserve"> iš Kretingos rajono savivaldybės administracijos Bendrosios programos Nr. 01 priemonės 4.2.4.14 „Galimybių vykdyti nenumatytas priemones užtikrinimas“ pagal pateiktus mokėjimo dokumentus</w:t>
      </w:r>
      <w:r w:rsidR="00441B60">
        <w:t>.</w:t>
      </w:r>
    </w:p>
    <w:p w14:paraId="23AD919D" w14:textId="16ABE7C2" w:rsidR="00CB16B9" w:rsidRDefault="00CB16B9" w:rsidP="00925B20">
      <w:pPr>
        <w:ind w:firstLine="851"/>
        <w:jc w:val="both"/>
        <w:rPr>
          <w:rFonts w:eastAsia="Calibri"/>
        </w:rPr>
      </w:pPr>
      <w:r w:rsidRPr="00654C5B">
        <w:t xml:space="preserve">2. </w:t>
      </w:r>
      <w:r w:rsidR="00441B60">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r w:rsidR="00D625C6">
        <w:rPr>
          <w:rFonts w:eastAsia="Calibri"/>
        </w:rPr>
        <w:t>.</w:t>
      </w:r>
    </w:p>
    <w:p w14:paraId="54B80A47" w14:textId="77777777" w:rsidR="00CB16B9" w:rsidRPr="00440924" w:rsidRDefault="00CB16B9" w:rsidP="00DE21C1">
      <w:pPr>
        <w:jc w:val="both"/>
        <w:rPr>
          <w:caps/>
        </w:rPr>
      </w:pPr>
    </w:p>
    <w:p w14:paraId="336F2241" w14:textId="37BC3455" w:rsidR="007A65CA" w:rsidRPr="00440924" w:rsidRDefault="007A65CA" w:rsidP="00925B20">
      <w:r w:rsidRPr="00440924">
        <w:t xml:space="preserve">Savivaldybės meras </w:t>
      </w:r>
    </w:p>
    <w:p w14:paraId="4981F6FF" w14:textId="77777777" w:rsidR="007A65CA" w:rsidRPr="00440924" w:rsidRDefault="007A65CA" w:rsidP="00B00F04"/>
    <w:p w14:paraId="19ED773F" w14:textId="77777777" w:rsidR="007A65CA" w:rsidRPr="00440924" w:rsidRDefault="007A65CA" w:rsidP="00B00F04"/>
    <w:p w14:paraId="460460DC" w14:textId="77777777" w:rsidR="007A65CA" w:rsidRPr="00440924" w:rsidRDefault="007A65CA" w:rsidP="00B00F04"/>
    <w:p w14:paraId="3104C1DF" w14:textId="77777777" w:rsidR="007A65CA" w:rsidRDefault="007A65CA" w:rsidP="003C0FA2">
      <w:pPr>
        <w:tabs>
          <w:tab w:val="left" w:pos="5245"/>
        </w:tabs>
      </w:pPr>
    </w:p>
    <w:p w14:paraId="1E8E5BB6" w14:textId="77777777" w:rsidR="00EC5253" w:rsidRDefault="00EC5253" w:rsidP="003C0FA2">
      <w:pPr>
        <w:tabs>
          <w:tab w:val="left" w:pos="5245"/>
        </w:tabs>
      </w:pPr>
    </w:p>
    <w:p w14:paraId="56610479" w14:textId="77777777" w:rsidR="00EC5253" w:rsidRDefault="00EC5253" w:rsidP="003C0FA2">
      <w:pPr>
        <w:tabs>
          <w:tab w:val="left" w:pos="5245"/>
        </w:tabs>
      </w:pPr>
    </w:p>
    <w:p w14:paraId="62F56800" w14:textId="77777777" w:rsidR="007A65CA" w:rsidRDefault="007A65CA" w:rsidP="003C0FA2">
      <w:pPr>
        <w:tabs>
          <w:tab w:val="left" w:pos="5245"/>
        </w:tabs>
      </w:pPr>
    </w:p>
    <w:p w14:paraId="7BA3C43A" w14:textId="77777777" w:rsidR="00CB16B9" w:rsidRDefault="00CB16B9" w:rsidP="003C0FA2">
      <w:pPr>
        <w:tabs>
          <w:tab w:val="left" w:pos="5245"/>
        </w:tabs>
      </w:pPr>
    </w:p>
    <w:p w14:paraId="78DB09BD" w14:textId="77777777" w:rsidR="00CB16B9" w:rsidRDefault="00CB16B9" w:rsidP="003C0FA2">
      <w:pPr>
        <w:tabs>
          <w:tab w:val="left" w:pos="5245"/>
        </w:tabs>
      </w:pPr>
    </w:p>
    <w:p w14:paraId="14B98DB3" w14:textId="2D7DDAC7" w:rsidR="00E225AE" w:rsidRDefault="00E225AE" w:rsidP="003C0FA2">
      <w:pPr>
        <w:tabs>
          <w:tab w:val="left" w:pos="5245"/>
        </w:tabs>
      </w:pPr>
    </w:p>
    <w:p w14:paraId="503EDA76" w14:textId="164FB65D" w:rsidR="00E225AE" w:rsidRDefault="00E225AE" w:rsidP="003C0FA2">
      <w:pPr>
        <w:tabs>
          <w:tab w:val="left" w:pos="5245"/>
        </w:tabs>
      </w:pPr>
    </w:p>
    <w:p w14:paraId="0B13CAEE" w14:textId="115CC855" w:rsidR="00E225AE" w:rsidRDefault="00E225AE" w:rsidP="003C0FA2">
      <w:pPr>
        <w:tabs>
          <w:tab w:val="left" w:pos="5245"/>
        </w:tabs>
      </w:pPr>
    </w:p>
    <w:p w14:paraId="2F7E1D60" w14:textId="1439C412" w:rsidR="00E225AE" w:rsidRDefault="00E225AE" w:rsidP="003C0FA2">
      <w:pPr>
        <w:tabs>
          <w:tab w:val="left" w:pos="5245"/>
        </w:tabs>
      </w:pPr>
    </w:p>
    <w:p w14:paraId="07239200" w14:textId="7AA4CAF6" w:rsidR="00E225AE" w:rsidRDefault="00E225AE" w:rsidP="003C0FA2">
      <w:pPr>
        <w:tabs>
          <w:tab w:val="left" w:pos="5245"/>
        </w:tabs>
      </w:pPr>
    </w:p>
    <w:p w14:paraId="1F0B2BB7" w14:textId="0A98D823" w:rsidR="00E225AE" w:rsidRDefault="00E225AE" w:rsidP="003C0FA2">
      <w:pPr>
        <w:tabs>
          <w:tab w:val="left" w:pos="5245"/>
        </w:tabs>
      </w:pPr>
    </w:p>
    <w:p w14:paraId="24A86339" w14:textId="6AF3577F" w:rsidR="00E225AE" w:rsidRDefault="00E225AE" w:rsidP="003C0FA2">
      <w:pPr>
        <w:tabs>
          <w:tab w:val="left" w:pos="5245"/>
        </w:tabs>
      </w:pPr>
    </w:p>
    <w:p w14:paraId="1470A285" w14:textId="401773B3" w:rsidR="00E225AE" w:rsidRDefault="00E225AE" w:rsidP="003C0FA2">
      <w:pPr>
        <w:tabs>
          <w:tab w:val="left" w:pos="5245"/>
        </w:tabs>
      </w:pPr>
    </w:p>
    <w:p w14:paraId="5EBE7A62" w14:textId="4C69F212" w:rsidR="00E225AE" w:rsidRDefault="00E225AE" w:rsidP="003C0FA2">
      <w:pPr>
        <w:tabs>
          <w:tab w:val="left" w:pos="5245"/>
        </w:tabs>
      </w:pPr>
    </w:p>
    <w:p w14:paraId="177868AB" w14:textId="0B5CC250" w:rsidR="00E225AE" w:rsidRDefault="00E225AE" w:rsidP="003C0FA2">
      <w:pPr>
        <w:tabs>
          <w:tab w:val="left" w:pos="5245"/>
        </w:tabs>
      </w:pPr>
    </w:p>
    <w:p w14:paraId="0097224D" w14:textId="77777777" w:rsidR="00136C83" w:rsidRDefault="00136C83" w:rsidP="003C0FA2">
      <w:pPr>
        <w:tabs>
          <w:tab w:val="left" w:pos="5245"/>
        </w:tabs>
      </w:pPr>
    </w:p>
    <w:p w14:paraId="0F507575" w14:textId="77777777" w:rsidR="00136C83" w:rsidRDefault="00B35E8B" w:rsidP="003C0FA2">
      <w:pPr>
        <w:tabs>
          <w:tab w:val="left" w:pos="5245"/>
        </w:tabs>
        <w:sectPr w:rsidR="00136C83" w:rsidSect="00440924">
          <w:headerReference w:type="first" r:id="rId8"/>
          <w:pgSz w:w="11906" w:h="16838" w:code="9"/>
          <w:pgMar w:top="1134" w:right="567" w:bottom="851" w:left="1701" w:header="567" w:footer="567" w:gutter="0"/>
          <w:cols w:space="1296"/>
          <w:titlePg/>
          <w:docGrid w:linePitch="360"/>
        </w:sectPr>
      </w:pPr>
      <w:r>
        <w:t>Alma Rumbutienė</w:t>
      </w:r>
    </w:p>
    <w:p w14:paraId="62058C8E" w14:textId="4A814813" w:rsidR="00B11F2A" w:rsidRDefault="00B11F2A" w:rsidP="00B11F2A">
      <w:pPr>
        <w:suppressAutoHyphens/>
        <w:jc w:val="center"/>
        <w:rPr>
          <w:b/>
          <w:lang w:eastAsia="ar-SA"/>
        </w:rPr>
      </w:pPr>
      <w:r w:rsidRPr="00B11F2A">
        <w:rPr>
          <w:b/>
          <w:lang w:eastAsia="ar-SA"/>
        </w:rPr>
        <w:lastRenderedPageBreak/>
        <w:t>AIŠKINAMASIS RAŠTAS</w:t>
      </w:r>
    </w:p>
    <w:p w14:paraId="61510B56" w14:textId="19759969" w:rsidR="00136C83" w:rsidRPr="00B11F2A" w:rsidRDefault="00136C83" w:rsidP="00B11F2A">
      <w:pPr>
        <w:suppressAutoHyphens/>
        <w:jc w:val="center"/>
        <w:rPr>
          <w:b/>
          <w:lang w:eastAsia="ar-SA"/>
        </w:rPr>
      </w:pPr>
      <w:r>
        <w:rPr>
          <w:b/>
          <w:lang w:eastAsia="ar-SA"/>
        </w:rPr>
        <w:t>PRIE KRETINGOS RAJONO SAVIVALDYBĖS TARYBOS SPRENDIMO PROJEKTO</w:t>
      </w:r>
    </w:p>
    <w:p w14:paraId="21472A2E" w14:textId="776090F1" w:rsidR="00441B60" w:rsidRPr="00654C5B" w:rsidRDefault="00136C83" w:rsidP="00441B60">
      <w:pPr>
        <w:jc w:val="center"/>
        <w:rPr>
          <w:b/>
        </w:rPr>
      </w:pPr>
      <w:r>
        <w:rPr>
          <w:b/>
        </w:rPr>
        <w:t>„</w:t>
      </w:r>
      <w:r w:rsidR="00441B60" w:rsidRPr="00654C5B">
        <w:rPr>
          <w:b/>
        </w:rPr>
        <w:t xml:space="preserve">DĖL </w:t>
      </w:r>
      <w:r w:rsidR="00441B60">
        <w:rPr>
          <w:b/>
        </w:rPr>
        <w:t xml:space="preserve">LĖŠŲ SKYRIMO </w:t>
      </w:r>
      <w:r w:rsidR="00441B60" w:rsidRPr="00654C5B">
        <w:rPr>
          <w:b/>
        </w:rPr>
        <w:t xml:space="preserve">KRETINGOS RAJONO SAVIVALDYBĖS TARYBOS </w:t>
      </w:r>
      <w:r w:rsidR="00441B60">
        <w:rPr>
          <w:b/>
        </w:rPr>
        <w:t>TEISINĖMS PASLAUGOMS APMOKĖTI</w:t>
      </w:r>
      <w:r>
        <w:rPr>
          <w:b/>
        </w:rPr>
        <w:t>“</w:t>
      </w:r>
    </w:p>
    <w:p w14:paraId="0E463086" w14:textId="77777777" w:rsidR="00B11F2A" w:rsidRPr="00B11F2A" w:rsidRDefault="00B11F2A" w:rsidP="00DE21C1">
      <w:pPr>
        <w:suppressAutoHyphens/>
        <w:rPr>
          <w:b/>
          <w:lang w:eastAsia="ar-SA"/>
        </w:rPr>
      </w:pPr>
    </w:p>
    <w:p w14:paraId="35C046FE" w14:textId="1D4C79D6" w:rsidR="00B11F2A" w:rsidRPr="00B11F2A" w:rsidRDefault="00B11F2A" w:rsidP="00B11F2A">
      <w:pPr>
        <w:suppressAutoHyphens/>
        <w:jc w:val="center"/>
        <w:rPr>
          <w:lang w:eastAsia="ar-SA"/>
        </w:rPr>
      </w:pPr>
      <w:r w:rsidRPr="00B11F2A">
        <w:rPr>
          <w:lang w:eastAsia="ar-SA"/>
        </w:rPr>
        <w:t>20</w:t>
      </w:r>
      <w:r w:rsidR="004212BD">
        <w:rPr>
          <w:lang w:eastAsia="ar-SA"/>
        </w:rPr>
        <w:t>2</w:t>
      </w:r>
      <w:r w:rsidR="0037435E">
        <w:rPr>
          <w:lang w:eastAsia="ar-SA"/>
        </w:rPr>
        <w:t>1</w:t>
      </w:r>
      <w:r w:rsidRPr="00B11F2A">
        <w:rPr>
          <w:lang w:eastAsia="ar-SA"/>
        </w:rPr>
        <w:t xml:space="preserve"> m. </w:t>
      </w:r>
      <w:r w:rsidR="00441B60">
        <w:rPr>
          <w:lang w:eastAsia="ar-SA"/>
        </w:rPr>
        <w:t>gegužės</w:t>
      </w:r>
      <w:r w:rsidR="0037435E">
        <w:rPr>
          <w:lang w:eastAsia="ar-SA"/>
        </w:rPr>
        <w:t xml:space="preserve"> </w:t>
      </w:r>
      <w:r w:rsidR="00441B60">
        <w:rPr>
          <w:lang w:eastAsia="ar-SA"/>
        </w:rPr>
        <w:t>7</w:t>
      </w:r>
      <w:r w:rsidR="004212BD">
        <w:rPr>
          <w:lang w:eastAsia="ar-SA"/>
        </w:rPr>
        <w:t xml:space="preserve"> </w:t>
      </w:r>
      <w:r w:rsidRPr="00B11F2A">
        <w:rPr>
          <w:lang w:eastAsia="ar-SA"/>
        </w:rPr>
        <w:t>d.</w:t>
      </w:r>
    </w:p>
    <w:p w14:paraId="2C704E99" w14:textId="77777777" w:rsidR="00B11F2A" w:rsidRPr="00B11F2A" w:rsidRDefault="00B11F2A" w:rsidP="00B11F2A">
      <w:pPr>
        <w:keepNext/>
        <w:tabs>
          <w:tab w:val="num" w:pos="0"/>
        </w:tabs>
        <w:suppressAutoHyphens/>
        <w:ind w:left="432" w:hanging="432"/>
        <w:jc w:val="center"/>
        <w:outlineLvl w:val="0"/>
        <w:rPr>
          <w:bCs/>
          <w:szCs w:val="20"/>
          <w:lang w:eastAsia="ar-SA"/>
        </w:rPr>
      </w:pPr>
      <w:r w:rsidRPr="00B11F2A">
        <w:rPr>
          <w:bCs/>
          <w:szCs w:val="20"/>
          <w:lang w:eastAsia="ar-SA"/>
        </w:rPr>
        <w:t>Kretinga</w:t>
      </w:r>
    </w:p>
    <w:p w14:paraId="6B8412A1" w14:textId="77777777" w:rsidR="00B11F2A" w:rsidRPr="00B11F2A" w:rsidRDefault="00B11F2A" w:rsidP="00B11F2A">
      <w:pPr>
        <w:suppressAutoHyphens/>
        <w:jc w:val="both"/>
        <w:rPr>
          <w:b/>
          <w:lang w:eastAsia="ar-SA"/>
        </w:rPr>
      </w:pPr>
    </w:p>
    <w:p w14:paraId="44CB9C87" w14:textId="77777777" w:rsidR="00B11F2A" w:rsidRPr="00B11F2A" w:rsidRDefault="00B11F2A" w:rsidP="00317736">
      <w:pPr>
        <w:suppressAutoHyphens/>
        <w:ind w:right="140" w:firstLine="993"/>
        <w:jc w:val="both"/>
        <w:rPr>
          <w:b/>
          <w:lang w:eastAsia="ar-SA"/>
        </w:rPr>
      </w:pPr>
      <w:r w:rsidRPr="00B11F2A">
        <w:rPr>
          <w:b/>
          <w:lang w:eastAsia="ar-SA"/>
        </w:rPr>
        <w:t>1. Parengto sprendimo projekto tikslai ir uždaviniai</w:t>
      </w:r>
      <w:r w:rsidR="009F0B8D">
        <w:rPr>
          <w:b/>
          <w:lang w:eastAsia="ar-SA"/>
        </w:rPr>
        <w:t>.</w:t>
      </w:r>
      <w:r w:rsidRPr="00B11F2A">
        <w:rPr>
          <w:b/>
          <w:lang w:eastAsia="ar-SA"/>
        </w:rPr>
        <w:t xml:space="preserve"> </w:t>
      </w:r>
    </w:p>
    <w:p w14:paraId="1FF65B68" w14:textId="71986152" w:rsidR="007D145E" w:rsidRDefault="00B11F2A" w:rsidP="00317736">
      <w:pPr>
        <w:ind w:firstLine="993"/>
        <w:jc w:val="both"/>
        <w:rPr>
          <w:lang w:eastAsia="ar-SA"/>
        </w:rPr>
      </w:pPr>
      <w:r w:rsidRPr="00EC5253">
        <w:rPr>
          <w:szCs w:val="20"/>
          <w:lang w:eastAsia="ar-SA"/>
        </w:rPr>
        <w:t>Parengto sprendimo</w:t>
      </w:r>
      <w:r w:rsidR="00D81404">
        <w:rPr>
          <w:szCs w:val="20"/>
          <w:lang w:eastAsia="ar-SA"/>
        </w:rPr>
        <w:t xml:space="preserve"> projekto</w:t>
      </w:r>
      <w:r w:rsidRPr="00EC5253">
        <w:rPr>
          <w:szCs w:val="20"/>
          <w:lang w:eastAsia="ar-SA"/>
        </w:rPr>
        <w:t xml:space="preserve"> tikslas – </w:t>
      </w:r>
      <w:r w:rsidR="00441B60">
        <w:t>įpareigoti</w:t>
      </w:r>
      <w:r w:rsidR="00441B60" w:rsidRPr="00654C5B">
        <w:t xml:space="preserve"> </w:t>
      </w:r>
      <w:r w:rsidR="005D525D">
        <w:t xml:space="preserve">Kretingos rajono savivaldybės administraciją apmokėti 2021 m. balandžio 30 d. advokato paslaugų teikimo sutartį Nr. V7-94 dėl teisinių paslaugų Kretingos rajono savivaldybės tarybai administracinėje byloje Nr. eI3-5406-609/2021 pagal Kretingos rajono savivaldybės mero Antano </w:t>
      </w:r>
      <w:proofErr w:type="spellStart"/>
      <w:r w:rsidR="005D525D">
        <w:t>Kalniaus</w:t>
      </w:r>
      <w:proofErr w:type="spellEnd"/>
      <w:r w:rsidR="005D525D">
        <w:t xml:space="preserve"> skundą </w:t>
      </w:r>
      <w:r w:rsidR="005D525D" w:rsidRPr="005D525D">
        <w:t xml:space="preserve">atsakovei Kretingos rajono savivaldybės tarybai </w:t>
      </w:r>
      <w:r w:rsidR="005D525D">
        <w:t>dėl Kretingos rajono savivaldybės tarybos 2021 m. sausio 29 d. sprendimo Nr. T2-27 „D</w:t>
      </w:r>
      <w:r w:rsidR="005D525D" w:rsidRPr="002F681E">
        <w:rPr>
          <w:shd w:val="clear" w:color="auto" w:fill="FFFFFF"/>
        </w:rPr>
        <w:t xml:space="preserve">ėl </w:t>
      </w:r>
      <w:r w:rsidR="005D525D">
        <w:rPr>
          <w:shd w:val="clear" w:color="auto" w:fill="FFFFFF"/>
        </w:rPr>
        <w:t>K</w:t>
      </w:r>
      <w:r w:rsidR="005D525D" w:rsidRPr="002F681E">
        <w:rPr>
          <w:shd w:val="clear" w:color="auto" w:fill="FFFFFF"/>
        </w:rPr>
        <w:t xml:space="preserve">retingos rajono savivaldybės tarybos 2019 m. </w:t>
      </w:r>
      <w:r w:rsidR="005D525D">
        <w:rPr>
          <w:shd w:val="clear" w:color="auto" w:fill="FFFFFF"/>
        </w:rPr>
        <w:t>b</w:t>
      </w:r>
      <w:r w:rsidR="005D525D" w:rsidRPr="002F681E">
        <w:rPr>
          <w:shd w:val="clear" w:color="auto" w:fill="FFFFFF"/>
        </w:rPr>
        <w:t>alandžio 11 d.</w:t>
      </w:r>
      <w:r w:rsidR="005D525D">
        <w:rPr>
          <w:shd w:val="clear" w:color="auto" w:fill="FFFFFF"/>
        </w:rPr>
        <w:t xml:space="preserve"> </w:t>
      </w:r>
      <w:r w:rsidR="005D525D" w:rsidRPr="002F681E">
        <w:rPr>
          <w:shd w:val="clear" w:color="auto" w:fill="FFFFFF"/>
        </w:rPr>
        <w:t xml:space="preserve">sprendimo </w:t>
      </w:r>
      <w:r w:rsidR="005D525D">
        <w:rPr>
          <w:shd w:val="clear" w:color="auto" w:fill="FFFFFF"/>
        </w:rPr>
        <w:t>N</w:t>
      </w:r>
      <w:r w:rsidR="005D525D" w:rsidRPr="002F681E">
        <w:rPr>
          <w:shd w:val="clear" w:color="auto" w:fill="FFFFFF"/>
        </w:rPr>
        <w:t>r. T2-105</w:t>
      </w:r>
      <w:r w:rsidR="005D525D">
        <w:rPr>
          <w:shd w:val="clear" w:color="auto" w:fill="FFFFFF"/>
        </w:rPr>
        <w:t xml:space="preserve"> </w:t>
      </w:r>
      <w:r w:rsidR="005D525D" w:rsidRPr="002F681E">
        <w:rPr>
          <w:shd w:val="clear" w:color="auto" w:fill="FFFFFF"/>
        </w:rPr>
        <w:t>„</w:t>
      </w:r>
      <w:r w:rsidR="005D525D">
        <w:rPr>
          <w:shd w:val="clear" w:color="auto" w:fill="FFFFFF"/>
        </w:rPr>
        <w:t>D</w:t>
      </w:r>
      <w:r w:rsidR="005D525D" w:rsidRPr="002F681E">
        <w:rPr>
          <w:shd w:val="clear" w:color="auto" w:fill="FFFFFF"/>
        </w:rPr>
        <w:t xml:space="preserve">ėl </w:t>
      </w:r>
      <w:r w:rsidR="005D525D">
        <w:rPr>
          <w:shd w:val="clear" w:color="auto" w:fill="FFFFFF"/>
        </w:rPr>
        <w:t>K</w:t>
      </w:r>
      <w:r w:rsidR="005D525D" w:rsidRPr="002F681E">
        <w:rPr>
          <w:shd w:val="clear" w:color="auto" w:fill="FFFFFF"/>
        </w:rPr>
        <w:t>retingos rajono savivaldybės politinio</w:t>
      </w:r>
      <w:r w:rsidR="005D525D">
        <w:rPr>
          <w:shd w:val="clear" w:color="auto" w:fill="FFFFFF"/>
        </w:rPr>
        <w:t xml:space="preserve"> </w:t>
      </w:r>
      <w:r w:rsidR="005D525D" w:rsidRPr="002F681E">
        <w:rPr>
          <w:shd w:val="clear" w:color="auto" w:fill="FFFFFF"/>
        </w:rPr>
        <w:t>(asmeninio) pasitikėjimo valstybės tarnautojų pareigybių skaičiaus</w:t>
      </w:r>
      <w:r w:rsidR="005D525D">
        <w:rPr>
          <w:shd w:val="clear" w:color="auto" w:fill="FFFFFF"/>
        </w:rPr>
        <w:t xml:space="preserve"> </w:t>
      </w:r>
      <w:r w:rsidR="005D525D" w:rsidRPr="002F681E">
        <w:rPr>
          <w:shd w:val="clear" w:color="auto" w:fill="FFFFFF"/>
        </w:rPr>
        <w:t>nustatymo</w:t>
      </w:r>
      <w:r w:rsidR="005D525D">
        <w:rPr>
          <w:shd w:val="clear" w:color="auto" w:fill="FFFFFF"/>
        </w:rPr>
        <w:t>“</w:t>
      </w:r>
      <w:r w:rsidR="005D525D" w:rsidRPr="002F681E">
        <w:rPr>
          <w:shd w:val="clear" w:color="auto" w:fill="FFFFFF"/>
        </w:rPr>
        <w:t xml:space="preserve"> pakeitimo</w:t>
      </w:r>
      <w:r w:rsidR="005D525D">
        <w:rPr>
          <w:shd w:val="clear" w:color="auto" w:fill="FFFFFF"/>
        </w:rPr>
        <w:t>“</w:t>
      </w:r>
      <w:r w:rsidR="005D525D">
        <w:t xml:space="preserve"> panaikinimo iš Kretingos rajono savivaldybės administracijos Bendrosios programos Nr. 01 priemonės 4.2.4.14 „Galimybių vykdyti nenumatytas priemones užtikrinimas“ pagal pateiktus mokėjimo dokumentus.</w:t>
      </w:r>
    </w:p>
    <w:p w14:paraId="349A7684" w14:textId="7223F3A9" w:rsidR="00B11F2A" w:rsidRDefault="00B11F2A" w:rsidP="00317736">
      <w:pPr>
        <w:suppressAutoHyphens/>
        <w:ind w:right="140" w:firstLine="993"/>
        <w:jc w:val="both"/>
        <w:rPr>
          <w:lang w:eastAsia="ar-SA"/>
        </w:rPr>
      </w:pPr>
      <w:r w:rsidRPr="00B11F2A">
        <w:rPr>
          <w:b/>
          <w:lang w:eastAsia="ar-SA"/>
        </w:rPr>
        <w:t xml:space="preserve">2. </w:t>
      </w:r>
      <w:r w:rsidR="009F0B8D">
        <w:rPr>
          <w:b/>
          <w:lang w:eastAsia="ar-SA"/>
        </w:rPr>
        <w:t>Kaip šiuo metu sureguliuoti sprendimo projekte aptarti klausimai</w:t>
      </w:r>
      <w:r w:rsidR="009F0B8D">
        <w:rPr>
          <w:lang w:eastAsia="ar-SA"/>
        </w:rPr>
        <w:t>.</w:t>
      </w:r>
      <w:r w:rsidRPr="00B11F2A">
        <w:rPr>
          <w:lang w:eastAsia="ar-SA"/>
        </w:rPr>
        <w:t xml:space="preserve"> </w:t>
      </w:r>
    </w:p>
    <w:p w14:paraId="6DF27AC2" w14:textId="43CCEC32" w:rsidR="00425BBE" w:rsidRDefault="00C121A9" w:rsidP="00317736">
      <w:pPr>
        <w:ind w:firstLine="993"/>
        <w:jc w:val="both"/>
        <w:rPr>
          <w:color w:val="000000"/>
        </w:rPr>
      </w:pPr>
      <w:r>
        <w:t>2021 m. balandžio 30 d. Kretingos rajono savivaldybės mero pavaduotojas pasirašė advokato paslaugų teikimo sutartį Nr. V7-94</w:t>
      </w:r>
      <w:r w:rsidR="00317736">
        <w:t xml:space="preserve"> su advokatu Virgilijumi Kaupu</w:t>
      </w:r>
      <w:r>
        <w:t xml:space="preserve"> dėl teisinių paslaugų Savivaldybės tarybai</w:t>
      </w:r>
      <w:r w:rsidR="00317736">
        <w:t xml:space="preserve"> teikimo</w:t>
      </w:r>
      <w:r>
        <w:t xml:space="preserve"> administracinėje byloje Nr. eI3-5406-609/2021.</w:t>
      </w:r>
      <w:r w:rsidR="00925B20">
        <w:t xml:space="preserve"> </w:t>
      </w:r>
      <w:r w:rsidR="00425BBE">
        <w:rPr>
          <w:color w:val="000000"/>
        </w:rPr>
        <w:t xml:space="preserve">2021 m. gegužės 7 d. gautas Kretingos rajono savivaldybės tarybos raštas, kuriuo prašoma skirti lėšų </w:t>
      </w:r>
      <w:r w:rsidR="00425BBE">
        <w:t>Savivaldybės tarybos teisinių paslaugų apmokėjimui pagal pasirašytą advokato paslaugų teikimo sutartį.</w:t>
      </w:r>
    </w:p>
    <w:p w14:paraId="2E53404A" w14:textId="77777777" w:rsidR="00B11F2A" w:rsidRPr="00B11F2A" w:rsidRDefault="00B11F2A" w:rsidP="00317736">
      <w:pPr>
        <w:ind w:right="140" w:firstLine="993"/>
        <w:jc w:val="both"/>
        <w:rPr>
          <w:rFonts w:eastAsia="Calibri"/>
          <w:b/>
          <w:lang w:val="pt-BR" w:eastAsia="en-US"/>
        </w:rPr>
      </w:pPr>
      <w:r w:rsidRPr="00B11F2A">
        <w:rPr>
          <w:rFonts w:eastAsia="Calibri"/>
          <w:b/>
          <w:lang w:val="pt-BR" w:eastAsia="en-US"/>
        </w:rPr>
        <w:t>3.  Lėšų poreikis sprendimui įgyvendinti, projekto ekonominis pagrindimas.</w:t>
      </w:r>
    </w:p>
    <w:p w14:paraId="4D8A4446" w14:textId="12B27BEC" w:rsidR="00441B60" w:rsidRDefault="00441B60" w:rsidP="00317736">
      <w:pPr>
        <w:ind w:firstLine="993"/>
        <w:jc w:val="both"/>
      </w:pPr>
      <w:r>
        <w:t>Advokato teikiamų paslaugų įkainis – 90</w:t>
      </w:r>
      <w:r w:rsidR="001F1EF9">
        <w:t>,00</w:t>
      </w:r>
      <w:r>
        <w:t xml:space="preserve"> Eur už vieną darbo valandą plius PVM. Preliminari suma už suteiktas teisines paslaugas </w:t>
      </w:r>
      <w:r w:rsidR="005D525D">
        <w:t>pagal</w:t>
      </w:r>
      <w:r>
        <w:t xml:space="preserve"> </w:t>
      </w:r>
      <w:r w:rsidR="00F105B8">
        <w:t>s</w:t>
      </w:r>
      <w:r>
        <w:t>utartį gali būti:</w:t>
      </w:r>
    </w:p>
    <w:p w14:paraId="4C6A08DF" w14:textId="77777777" w:rsidR="00441B60" w:rsidRDefault="00441B60" w:rsidP="00317736">
      <w:pPr>
        <w:ind w:firstLine="993"/>
        <w:jc w:val="both"/>
      </w:pPr>
      <w:r>
        <w:t>1. Pirmoje teismo instancijoje nuo 2160,00 Eur (24 val.) iki 2700,00 Eur (30 val.) neįskaitant PVM;</w:t>
      </w:r>
    </w:p>
    <w:p w14:paraId="1AE32BE1" w14:textId="5CC43CB7" w:rsidR="00441B60" w:rsidRDefault="00441B60" w:rsidP="00317736">
      <w:pPr>
        <w:ind w:firstLine="993"/>
        <w:jc w:val="both"/>
      </w:pPr>
      <w:r>
        <w:t>2. Antroje (apeliacinėje) teismo instancijoje nuo 1080,00 Eur (12 val.) iki 1440,00 Eur (16 val.) neįskaitant PVM.</w:t>
      </w:r>
    </w:p>
    <w:p w14:paraId="1568A2C5" w14:textId="77777777" w:rsidR="00B11F2A" w:rsidRPr="00B11F2A" w:rsidRDefault="00B11F2A" w:rsidP="00317736">
      <w:pPr>
        <w:ind w:right="140" w:firstLine="993"/>
        <w:jc w:val="both"/>
        <w:rPr>
          <w:rFonts w:eastAsia="Calibri"/>
          <w:lang w:val="pt-BR" w:eastAsia="en-US"/>
        </w:rPr>
      </w:pPr>
      <w:r w:rsidRPr="00B11F2A">
        <w:rPr>
          <w:rFonts w:eastAsia="Calibri"/>
          <w:b/>
          <w:lang w:val="pt-BR" w:eastAsia="en-US"/>
        </w:rPr>
        <w:t>4. Vykdytojai.</w:t>
      </w:r>
    </w:p>
    <w:p w14:paraId="19C605B2" w14:textId="4CC0ACAF" w:rsidR="00EC7BDD" w:rsidRDefault="00EC7BDD" w:rsidP="00317736">
      <w:pPr>
        <w:ind w:right="140" w:firstLine="993"/>
        <w:jc w:val="both"/>
        <w:rPr>
          <w:rFonts w:eastAsia="Calibri"/>
          <w:lang w:val="pt-BR" w:eastAsia="en-US"/>
        </w:rPr>
      </w:pPr>
      <w:r>
        <w:rPr>
          <w:rFonts w:eastAsia="Calibri"/>
          <w:lang w:val="pt-BR" w:eastAsia="en-US"/>
        </w:rPr>
        <w:t>Kretingos rajono savivaldyb</w:t>
      </w:r>
      <w:r w:rsidR="00441B60">
        <w:rPr>
          <w:rFonts w:eastAsia="Calibri"/>
          <w:lang w:val="pt-BR" w:eastAsia="en-US"/>
        </w:rPr>
        <w:t>ės administracija</w:t>
      </w:r>
      <w:r>
        <w:rPr>
          <w:rFonts w:eastAsia="Calibri"/>
          <w:lang w:val="pt-BR" w:eastAsia="en-US"/>
        </w:rPr>
        <w:t>.</w:t>
      </w:r>
    </w:p>
    <w:p w14:paraId="2DB89AD9" w14:textId="3313CDAC" w:rsidR="00B11F2A" w:rsidRPr="00B11F2A" w:rsidRDefault="00B11F2A" w:rsidP="00317736">
      <w:pPr>
        <w:ind w:right="140" w:firstLine="993"/>
        <w:jc w:val="both"/>
        <w:rPr>
          <w:rFonts w:eastAsia="Calibri"/>
          <w:caps/>
          <w:lang w:val="pt-BR" w:eastAsia="en-US"/>
        </w:rPr>
      </w:pPr>
      <w:r w:rsidRPr="00B11F2A">
        <w:rPr>
          <w:rFonts w:eastAsia="Calibri"/>
          <w:b/>
          <w:lang w:val="pt-BR" w:eastAsia="en-US"/>
        </w:rPr>
        <w:t>5. Įvykdymo terminai.</w:t>
      </w:r>
    </w:p>
    <w:p w14:paraId="1E19333A" w14:textId="77777777" w:rsidR="00B11F2A" w:rsidRPr="00B11F2A" w:rsidRDefault="00B11F2A" w:rsidP="00317736">
      <w:pPr>
        <w:ind w:right="140" w:firstLine="993"/>
        <w:jc w:val="both"/>
        <w:rPr>
          <w:rFonts w:eastAsia="Calibri"/>
          <w:caps/>
          <w:lang w:val="pt-BR" w:eastAsia="en-US"/>
        </w:rPr>
      </w:pPr>
      <w:r w:rsidRPr="00B11F2A">
        <w:rPr>
          <w:rFonts w:eastAsia="Calibri"/>
          <w:lang w:val="pt-BR" w:eastAsia="en-US"/>
        </w:rPr>
        <w:t>Vykdyti po sprendimo priėmimo.</w:t>
      </w:r>
    </w:p>
    <w:p w14:paraId="47CEFAFB" w14:textId="77777777" w:rsidR="00B11F2A" w:rsidRPr="00B11F2A" w:rsidRDefault="00B11F2A" w:rsidP="00317736">
      <w:pPr>
        <w:ind w:right="140" w:firstLine="993"/>
        <w:jc w:val="both"/>
        <w:rPr>
          <w:rFonts w:eastAsia="Calibri"/>
          <w:b/>
          <w:lang w:val="pt-BR" w:eastAsia="en-US"/>
        </w:rPr>
      </w:pPr>
      <w:r w:rsidRPr="00B11F2A">
        <w:rPr>
          <w:rFonts w:eastAsia="Calibri"/>
          <w:b/>
          <w:lang w:val="pt-BR" w:eastAsia="en-US"/>
        </w:rPr>
        <w:t>6. Finansavimo šaltiniai.</w:t>
      </w:r>
    </w:p>
    <w:p w14:paraId="6A7F50E3" w14:textId="051CA626" w:rsidR="00B11F2A" w:rsidRPr="00B11F2A" w:rsidRDefault="00441B60" w:rsidP="00317736">
      <w:pPr>
        <w:ind w:right="140" w:firstLine="993"/>
        <w:jc w:val="both"/>
        <w:rPr>
          <w:rFonts w:eastAsia="Calibri"/>
          <w:lang w:val="pt-BR" w:eastAsia="en-US"/>
        </w:rPr>
      </w:pPr>
      <w:r>
        <w:rPr>
          <w:rFonts w:eastAsia="Calibri"/>
          <w:lang w:val="pt-BR" w:eastAsia="en-US"/>
        </w:rPr>
        <w:t>Kretingos rajono savivaldybės biudžeto lėšos</w:t>
      </w:r>
      <w:r w:rsidR="005D525D">
        <w:rPr>
          <w:rFonts w:eastAsia="Calibri"/>
          <w:lang w:val="pt-BR" w:eastAsia="en-US"/>
        </w:rPr>
        <w:t xml:space="preserve"> (</w:t>
      </w:r>
      <w:r w:rsidR="005D525D">
        <w:t>Bendroji programa Nr. 01 priemonė 4.2.4.14 „Galimybių vykdyti nenumatytas priemones užtikrinimas“).</w:t>
      </w:r>
    </w:p>
    <w:p w14:paraId="314F0F46" w14:textId="77777777" w:rsidR="00B11F2A" w:rsidRPr="00B11F2A" w:rsidRDefault="00B11F2A" w:rsidP="00317736">
      <w:pPr>
        <w:ind w:right="140" w:firstLine="993"/>
        <w:jc w:val="both"/>
        <w:rPr>
          <w:rFonts w:eastAsia="Calibri"/>
          <w:b/>
          <w:lang w:val="pt-BR" w:eastAsia="en-US"/>
        </w:rPr>
      </w:pPr>
      <w:r w:rsidRPr="00B11F2A">
        <w:rPr>
          <w:rFonts w:eastAsia="Calibri"/>
          <w:b/>
          <w:caps/>
          <w:lang w:val="pt-BR" w:eastAsia="en-US"/>
        </w:rPr>
        <w:t xml:space="preserve">7. </w:t>
      </w:r>
      <w:r w:rsidRPr="00B11F2A">
        <w:rPr>
          <w:rFonts w:eastAsia="Calibri"/>
          <w:b/>
          <w:lang w:val="pt-BR" w:eastAsia="en-US"/>
        </w:rPr>
        <w:t>Teisės akto projekto antikorupcini</w:t>
      </w:r>
      <w:r w:rsidR="009F0B8D">
        <w:rPr>
          <w:rFonts w:eastAsia="Calibri"/>
          <w:b/>
          <w:lang w:val="pt-BR" w:eastAsia="en-US"/>
        </w:rPr>
        <w:t>o</w:t>
      </w:r>
      <w:r w:rsidRPr="00B11F2A">
        <w:rPr>
          <w:rFonts w:eastAsia="Calibri"/>
          <w:b/>
          <w:lang w:val="pt-BR" w:eastAsia="en-US"/>
        </w:rPr>
        <w:t xml:space="preserve"> vertinim</w:t>
      </w:r>
      <w:r w:rsidR="009F0B8D">
        <w:rPr>
          <w:rFonts w:eastAsia="Calibri"/>
          <w:b/>
          <w:lang w:val="pt-BR" w:eastAsia="en-US"/>
        </w:rPr>
        <w:t>o išvada dėl sprendimo projekto teikimo antikorupciniam vertinimui</w:t>
      </w:r>
      <w:r w:rsidRPr="00B11F2A">
        <w:rPr>
          <w:rFonts w:eastAsia="Calibri"/>
          <w:b/>
          <w:lang w:val="pt-BR" w:eastAsia="en-US"/>
        </w:rPr>
        <w:t>.</w:t>
      </w:r>
    </w:p>
    <w:p w14:paraId="4109BF1B" w14:textId="77777777" w:rsidR="00B11F2A" w:rsidRPr="00B11F2A" w:rsidRDefault="00B11F2A" w:rsidP="00317736">
      <w:pPr>
        <w:ind w:right="140" w:firstLine="993"/>
        <w:rPr>
          <w:rFonts w:eastAsia="Calibri"/>
          <w:lang w:eastAsia="en-US"/>
        </w:rPr>
      </w:pPr>
      <w:r w:rsidRPr="00B11F2A">
        <w:rPr>
          <w:rFonts w:eastAsia="Calibri"/>
          <w:lang w:eastAsia="en-US"/>
        </w:rPr>
        <w:t>Teisės akto projekt</w:t>
      </w:r>
      <w:r w:rsidR="00B94888">
        <w:rPr>
          <w:rFonts w:eastAsia="Calibri"/>
          <w:lang w:eastAsia="en-US"/>
        </w:rPr>
        <w:t>as neteikiamas</w:t>
      </w:r>
      <w:r w:rsidRPr="00B11F2A">
        <w:rPr>
          <w:rFonts w:eastAsia="Calibri"/>
          <w:lang w:eastAsia="en-US"/>
        </w:rPr>
        <w:t xml:space="preserve"> antikorupcini</w:t>
      </w:r>
      <w:r w:rsidR="00B94888">
        <w:rPr>
          <w:rFonts w:eastAsia="Calibri"/>
          <w:lang w:eastAsia="en-US"/>
        </w:rPr>
        <w:t>am</w:t>
      </w:r>
      <w:r w:rsidRPr="00B11F2A">
        <w:rPr>
          <w:rFonts w:eastAsia="Calibri"/>
          <w:lang w:eastAsia="en-US"/>
        </w:rPr>
        <w:t xml:space="preserve"> vertinim</w:t>
      </w:r>
      <w:r w:rsidR="00B94888">
        <w:rPr>
          <w:rFonts w:eastAsia="Calibri"/>
          <w:lang w:eastAsia="en-US"/>
        </w:rPr>
        <w:t>ui</w:t>
      </w:r>
      <w:r w:rsidRPr="00B11F2A">
        <w:rPr>
          <w:rFonts w:eastAsia="Calibri"/>
          <w:lang w:eastAsia="en-US"/>
        </w:rPr>
        <w:t>.</w:t>
      </w:r>
    </w:p>
    <w:p w14:paraId="2DF53E02" w14:textId="77777777" w:rsidR="00B11F2A" w:rsidRPr="00B11F2A" w:rsidRDefault="00B11F2A" w:rsidP="00317736">
      <w:pPr>
        <w:ind w:right="140" w:firstLine="993"/>
        <w:rPr>
          <w:rFonts w:eastAsia="Calibri"/>
          <w:b/>
          <w:caps/>
          <w:lang w:val="pt-BR" w:eastAsia="en-US"/>
        </w:rPr>
      </w:pPr>
      <w:r w:rsidRPr="00B11F2A">
        <w:rPr>
          <w:rFonts w:eastAsia="Calibri"/>
          <w:b/>
          <w:lang w:val="pt-BR" w:eastAsia="en-US"/>
        </w:rPr>
        <w:t>8. Projekto autorius</w:t>
      </w:r>
      <w:r w:rsidRPr="00B11F2A">
        <w:rPr>
          <w:rFonts w:eastAsia="Calibri"/>
          <w:lang w:val="pt-BR" w:eastAsia="en-US"/>
        </w:rPr>
        <w:t xml:space="preserve"> </w:t>
      </w:r>
      <w:r w:rsidRPr="00B11F2A">
        <w:rPr>
          <w:rFonts w:eastAsia="Calibri"/>
          <w:b/>
          <w:lang w:val="pt-BR" w:eastAsia="en-US"/>
        </w:rPr>
        <w:t>ar autorių grupės.</w:t>
      </w:r>
    </w:p>
    <w:p w14:paraId="48D868BC" w14:textId="10312418" w:rsidR="00B11F2A" w:rsidRPr="00440924" w:rsidRDefault="00B11F2A" w:rsidP="00317736">
      <w:pPr>
        <w:ind w:right="140" w:firstLine="993"/>
        <w:rPr>
          <w:rFonts w:eastAsia="Calibri"/>
          <w:b/>
          <w:caps/>
          <w:lang w:val="pt-BR" w:eastAsia="en-US"/>
        </w:rPr>
      </w:pPr>
      <w:r w:rsidRPr="00B11F2A">
        <w:rPr>
          <w:rFonts w:eastAsia="Calibri"/>
          <w:lang w:val="pt-BR" w:eastAsia="en-US"/>
        </w:rPr>
        <w:t>Ekonomikos ir biudžeto skyri</w:t>
      </w:r>
      <w:r w:rsidR="004212BD">
        <w:rPr>
          <w:rFonts w:eastAsia="Calibri"/>
          <w:lang w:val="pt-BR" w:eastAsia="en-US"/>
        </w:rPr>
        <w:t>a</w:t>
      </w:r>
      <w:r w:rsidRPr="00B11F2A">
        <w:rPr>
          <w:rFonts w:eastAsia="Calibri"/>
          <w:lang w:val="pt-BR" w:eastAsia="en-US"/>
        </w:rPr>
        <w:t>us</w:t>
      </w:r>
      <w:r w:rsidR="004212BD">
        <w:rPr>
          <w:rFonts w:eastAsia="Calibri"/>
          <w:lang w:val="pt-BR" w:eastAsia="en-US"/>
        </w:rPr>
        <w:t xml:space="preserve"> vedėjo pavaduotoja Alma Rumbutienė</w:t>
      </w:r>
      <w:r w:rsidR="00EC5253">
        <w:rPr>
          <w:rFonts w:eastAsia="Calibri"/>
          <w:lang w:val="pt-BR" w:eastAsia="en-US"/>
        </w:rPr>
        <w:t xml:space="preserve">. </w:t>
      </w:r>
    </w:p>
    <w:sectPr w:rsidR="00B11F2A" w:rsidRPr="00440924" w:rsidSect="00440924">
      <w:headerReference w:type="first" r:id="rId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B39D6" w14:textId="77777777" w:rsidR="0056425C" w:rsidRDefault="0056425C" w:rsidP="00F91E49">
      <w:r>
        <w:separator/>
      </w:r>
    </w:p>
  </w:endnote>
  <w:endnote w:type="continuationSeparator" w:id="0">
    <w:p w14:paraId="66C328B7" w14:textId="77777777" w:rsidR="0056425C" w:rsidRDefault="0056425C"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707B9" w14:textId="77777777" w:rsidR="0056425C" w:rsidRDefault="0056425C" w:rsidP="00F91E49">
      <w:r>
        <w:separator/>
      </w:r>
    </w:p>
  </w:footnote>
  <w:footnote w:type="continuationSeparator" w:id="0">
    <w:p w14:paraId="581DFC28" w14:textId="77777777" w:rsidR="0056425C" w:rsidRDefault="0056425C"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649E2" w14:textId="411A437A" w:rsidR="00136C83" w:rsidRPr="00DE21C1" w:rsidRDefault="00136C83" w:rsidP="00DE21C1">
    <w:pPr>
      <w:pStyle w:val="Antrats"/>
      <w:jc w:val="right"/>
      <w:rPr>
        <w:b/>
        <w:bCs/>
      </w:rPr>
    </w:pPr>
    <w:r w:rsidRPr="00DE21C1">
      <w:rPr>
        <w:b/>
        <w:bCs/>
      </w:rPr>
      <w:t>Projektas</w:t>
    </w:r>
  </w:p>
  <w:p w14:paraId="342EFD19" w14:textId="09B079C2" w:rsidR="00440924" w:rsidRPr="00543470" w:rsidRDefault="00440924" w:rsidP="00DB0420">
    <w:pPr>
      <w:pStyle w:val="Antrats"/>
      <w:jc w:val="right"/>
      <w:rPr>
        <w:rStyle w:val="Nerykuspabraukimas"/>
        <w:b/>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629D" w14:textId="77777777" w:rsidR="00136C83" w:rsidRPr="00543470" w:rsidRDefault="00136C83" w:rsidP="00DB0420">
    <w:pPr>
      <w:pStyle w:val="Antrats"/>
      <w:jc w:val="right"/>
      <w:rPr>
        <w:rStyle w:val="Nerykuspabraukimas"/>
        <w:b/>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342F338F"/>
    <w:multiLevelType w:val="hybridMultilevel"/>
    <w:tmpl w:val="49EAFF14"/>
    <w:lvl w:ilvl="0" w:tplc="D3D415B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69CD"/>
    <w:rsid w:val="00014D0F"/>
    <w:rsid w:val="00024950"/>
    <w:rsid w:val="00025C2E"/>
    <w:rsid w:val="00034F27"/>
    <w:rsid w:val="00044625"/>
    <w:rsid w:val="00045903"/>
    <w:rsid w:val="00060D04"/>
    <w:rsid w:val="0007152A"/>
    <w:rsid w:val="0007154E"/>
    <w:rsid w:val="00091BE3"/>
    <w:rsid w:val="000971C0"/>
    <w:rsid w:val="000A25E5"/>
    <w:rsid w:val="000D0F58"/>
    <w:rsid w:val="000D6DBE"/>
    <w:rsid w:val="000F3B59"/>
    <w:rsid w:val="000F5CE3"/>
    <w:rsid w:val="000F73A6"/>
    <w:rsid w:val="00107F2A"/>
    <w:rsid w:val="00136C83"/>
    <w:rsid w:val="0013720E"/>
    <w:rsid w:val="00142431"/>
    <w:rsid w:val="001424BF"/>
    <w:rsid w:val="00142807"/>
    <w:rsid w:val="00150598"/>
    <w:rsid w:val="001525A4"/>
    <w:rsid w:val="00160BA3"/>
    <w:rsid w:val="00162906"/>
    <w:rsid w:val="001734F8"/>
    <w:rsid w:val="0019301A"/>
    <w:rsid w:val="001970B1"/>
    <w:rsid w:val="001E0ABA"/>
    <w:rsid w:val="001F1EF9"/>
    <w:rsid w:val="001F206A"/>
    <w:rsid w:val="001F7E17"/>
    <w:rsid w:val="00201D48"/>
    <w:rsid w:val="0020798A"/>
    <w:rsid w:val="00220DEB"/>
    <w:rsid w:val="0022404F"/>
    <w:rsid w:val="00230879"/>
    <w:rsid w:val="00245962"/>
    <w:rsid w:val="00250765"/>
    <w:rsid w:val="002557FE"/>
    <w:rsid w:val="00297EE0"/>
    <w:rsid w:val="002B258A"/>
    <w:rsid w:val="002B31AF"/>
    <w:rsid w:val="002B4843"/>
    <w:rsid w:val="002C062E"/>
    <w:rsid w:val="002D0C0D"/>
    <w:rsid w:val="00307789"/>
    <w:rsid w:val="00310623"/>
    <w:rsid w:val="00312ACA"/>
    <w:rsid w:val="0031738A"/>
    <w:rsid w:val="00317736"/>
    <w:rsid w:val="00343F05"/>
    <w:rsid w:val="003446C0"/>
    <w:rsid w:val="003463A7"/>
    <w:rsid w:val="003470C8"/>
    <w:rsid w:val="00361E16"/>
    <w:rsid w:val="0037435E"/>
    <w:rsid w:val="00391717"/>
    <w:rsid w:val="00397359"/>
    <w:rsid w:val="003A3743"/>
    <w:rsid w:val="003A4853"/>
    <w:rsid w:val="003A5015"/>
    <w:rsid w:val="003A6188"/>
    <w:rsid w:val="003C0FA2"/>
    <w:rsid w:val="003C55AD"/>
    <w:rsid w:val="003C55EC"/>
    <w:rsid w:val="003C5A80"/>
    <w:rsid w:val="003D5921"/>
    <w:rsid w:val="003F7EE5"/>
    <w:rsid w:val="00403E0F"/>
    <w:rsid w:val="00406978"/>
    <w:rsid w:val="0041269E"/>
    <w:rsid w:val="004126C7"/>
    <w:rsid w:val="00415275"/>
    <w:rsid w:val="004212BD"/>
    <w:rsid w:val="00425BBE"/>
    <w:rsid w:val="00440924"/>
    <w:rsid w:val="00441B60"/>
    <w:rsid w:val="00444252"/>
    <w:rsid w:val="00446540"/>
    <w:rsid w:val="0045739B"/>
    <w:rsid w:val="00457981"/>
    <w:rsid w:val="00477B39"/>
    <w:rsid w:val="004A3CC0"/>
    <w:rsid w:val="004B5A5C"/>
    <w:rsid w:val="004C5629"/>
    <w:rsid w:val="004D3567"/>
    <w:rsid w:val="004D3CD8"/>
    <w:rsid w:val="004D470F"/>
    <w:rsid w:val="004F2EDE"/>
    <w:rsid w:val="004F5E91"/>
    <w:rsid w:val="00504092"/>
    <w:rsid w:val="005045BE"/>
    <w:rsid w:val="0051544C"/>
    <w:rsid w:val="00524B85"/>
    <w:rsid w:val="00543470"/>
    <w:rsid w:val="00546F73"/>
    <w:rsid w:val="005572FC"/>
    <w:rsid w:val="0056425C"/>
    <w:rsid w:val="005657F6"/>
    <w:rsid w:val="005709BD"/>
    <w:rsid w:val="005747B5"/>
    <w:rsid w:val="005964EE"/>
    <w:rsid w:val="00596C3B"/>
    <w:rsid w:val="005A0CB1"/>
    <w:rsid w:val="005B2FEE"/>
    <w:rsid w:val="005B538C"/>
    <w:rsid w:val="005D525D"/>
    <w:rsid w:val="005E3122"/>
    <w:rsid w:val="006027C4"/>
    <w:rsid w:val="00621941"/>
    <w:rsid w:val="006312E8"/>
    <w:rsid w:val="00644C61"/>
    <w:rsid w:val="006533E5"/>
    <w:rsid w:val="00653CA2"/>
    <w:rsid w:val="00654C5B"/>
    <w:rsid w:val="00672120"/>
    <w:rsid w:val="006756AC"/>
    <w:rsid w:val="00696B55"/>
    <w:rsid w:val="006A7E31"/>
    <w:rsid w:val="006B126F"/>
    <w:rsid w:val="006C3349"/>
    <w:rsid w:val="006C6AB5"/>
    <w:rsid w:val="006E115C"/>
    <w:rsid w:val="006F3140"/>
    <w:rsid w:val="007076BF"/>
    <w:rsid w:val="0071672F"/>
    <w:rsid w:val="007219C1"/>
    <w:rsid w:val="007249F9"/>
    <w:rsid w:val="007457E3"/>
    <w:rsid w:val="0075366A"/>
    <w:rsid w:val="007608F3"/>
    <w:rsid w:val="007668BA"/>
    <w:rsid w:val="00770ABC"/>
    <w:rsid w:val="0079088C"/>
    <w:rsid w:val="0079518B"/>
    <w:rsid w:val="007A65CA"/>
    <w:rsid w:val="007B1882"/>
    <w:rsid w:val="007C7006"/>
    <w:rsid w:val="007D145E"/>
    <w:rsid w:val="007D3BD3"/>
    <w:rsid w:val="007D6797"/>
    <w:rsid w:val="007E4E8B"/>
    <w:rsid w:val="007E7518"/>
    <w:rsid w:val="007F2B06"/>
    <w:rsid w:val="00803D8D"/>
    <w:rsid w:val="0081594B"/>
    <w:rsid w:val="00822851"/>
    <w:rsid w:val="008265DA"/>
    <w:rsid w:val="00827776"/>
    <w:rsid w:val="0087179C"/>
    <w:rsid w:val="008731D0"/>
    <w:rsid w:val="00894F9B"/>
    <w:rsid w:val="008B44EC"/>
    <w:rsid w:val="008C37EA"/>
    <w:rsid w:val="008E6D68"/>
    <w:rsid w:val="008F1F1E"/>
    <w:rsid w:val="00910C73"/>
    <w:rsid w:val="0091236A"/>
    <w:rsid w:val="009166F2"/>
    <w:rsid w:val="00924E53"/>
    <w:rsid w:val="00925B20"/>
    <w:rsid w:val="00926CF2"/>
    <w:rsid w:val="0093382B"/>
    <w:rsid w:val="00950690"/>
    <w:rsid w:val="009705DD"/>
    <w:rsid w:val="009721FE"/>
    <w:rsid w:val="009732B5"/>
    <w:rsid w:val="00974E4D"/>
    <w:rsid w:val="00977507"/>
    <w:rsid w:val="00990C01"/>
    <w:rsid w:val="009A2EF7"/>
    <w:rsid w:val="009A4050"/>
    <w:rsid w:val="009B0107"/>
    <w:rsid w:val="009B0E15"/>
    <w:rsid w:val="009B5249"/>
    <w:rsid w:val="009B72E2"/>
    <w:rsid w:val="009C0181"/>
    <w:rsid w:val="009C33DD"/>
    <w:rsid w:val="009C39BA"/>
    <w:rsid w:val="009E3763"/>
    <w:rsid w:val="009E428D"/>
    <w:rsid w:val="009F0B8D"/>
    <w:rsid w:val="00A22CB3"/>
    <w:rsid w:val="00A26FC2"/>
    <w:rsid w:val="00A30236"/>
    <w:rsid w:val="00A427BB"/>
    <w:rsid w:val="00A46A78"/>
    <w:rsid w:val="00A60FEC"/>
    <w:rsid w:val="00A76337"/>
    <w:rsid w:val="00A76D74"/>
    <w:rsid w:val="00A858EB"/>
    <w:rsid w:val="00AA0F1C"/>
    <w:rsid w:val="00AA2126"/>
    <w:rsid w:val="00AA4052"/>
    <w:rsid w:val="00AA429F"/>
    <w:rsid w:val="00AB5AC9"/>
    <w:rsid w:val="00AC5DF7"/>
    <w:rsid w:val="00AE44F7"/>
    <w:rsid w:val="00AE6B07"/>
    <w:rsid w:val="00AF541C"/>
    <w:rsid w:val="00AF5BF7"/>
    <w:rsid w:val="00B00F04"/>
    <w:rsid w:val="00B11C41"/>
    <w:rsid w:val="00B11F2A"/>
    <w:rsid w:val="00B1325F"/>
    <w:rsid w:val="00B303A9"/>
    <w:rsid w:val="00B313AA"/>
    <w:rsid w:val="00B33414"/>
    <w:rsid w:val="00B35E8B"/>
    <w:rsid w:val="00B44654"/>
    <w:rsid w:val="00B73FC8"/>
    <w:rsid w:val="00B77B06"/>
    <w:rsid w:val="00B94888"/>
    <w:rsid w:val="00BA3B96"/>
    <w:rsid w:val="00BA435A"/>
    <w:rsid w:val="00BB0FF7"/>
    <w:rsid w:val="00BC3CD2"/>
    <w:rsid w:val="00BF4FAC"/>
    <w:rsid w:val="00C121A9"/>
    <w:rsid w:val="00C153E9"/>
    <w:rsid w:val="00C2634B"/>
    <w:rsid w:val="00C26A1B"/>
    <w:rsid w:val="00C275B7"/>
    <w:rsid w:val="00C36680"/>
    <w:rsid w:val="00C43D29"/>
    <w:rsid w:val="00C44896"/>
    <w:rsid w:val="00C61978"/>
    <w:rsid w:val="00C64AB2"/>
    <w:rsid w:val="00C6713C"/>
    <w:rsid w:val="00C75480"/>
    <w:rsid w:val="00C775DC"/>
    <w:rsid w:val="00C80197"/>
    <w:rsid w:val="00C8332B"/>
    <w:rsid w:val="00C879F3"/>
    <w:rsid w:val="00C9316D"/>
    <w:rsid w:val="00CA05B1"/>
    <w:rsid w:val="00CA1B50"/>
    <w:rsid w:val="00CB16B9"/>
    <w:rsid w:val="00CB1FDE"/>
    <w:rsid w:val="00CC718D"/>
    <w:rsid w:val="00CF55F7"/>
    <w:rsid w:val="00D00F0B"/>
    <w:rsid w:val="00D03F03"/>
    <w:rsid w:val="00D04B09"/>
    <w:rsid w:val="00D13D5C"/>
    <w:rsid w:val="00D177DB"/>
    <w:rsid w:val="00D34003"/>
    <w:rsid w:val="00D4061C"/>
    <w:rsid w:val="00D509F8"/>
    <w:rsid w:val="00D54DF2"/>
    <w:rsid w:val="00D57C34"/>
    <w:rsid w:val="00D625C6"/>
    <w:rsid w:val="00D75115"/>
    <w:rsid w:val="00D7580E"/>
    <w:rsid w:val="00D81404"/>
    <w:rsid w:val="00D93470"/>
    <w:rsid w:val="00DA5AD0"/>
    <w:rsid w:val="00DB0420"/>
    <w:rsid w:val="00DC332B"/>
    <w:rsid w:val="00DC7093"/>
    <w:rsid w:val="00DE0439"/>
    <w:rsid w:val="00DE21C1"/>
    <w:rsid w:val="00DE4819"/>
    <w:rsid w:val="00DE49AF"/>
    <w:rsid w:val="00E02A40"/>
    <w:rsid w:val="00E158AD"/>
    <w:rsid w:val="00E202FC"/>
    <w:rsid w:val="00E225AE"/>
    <w:rsid w:val="00E249EF"/>
    <w:rsid w:val="00E25BB6"/>
    <w:rsid w:val="00E34ADD"/>
    <w:rsid w:val="00E427DB"/>
    <w:rsid w:val="00E52B9A"/>
    <w:rsid w:val="00E52DE1"/>
    <w:rsid w:val="00E55FC4"/>
    <w:rsid w:val="00E57D73"/>
    <w:rsid w:val="00E83003"/>
    <w:rsid w:val="00E84333"/>
    <w:rsid w:val="00EA0F4F"/>
    <w:rsid w:val="00EA6D35"/>
    <w:rsid w:val="00EB4AB2"/>
    <w:rsid w:val="00EC20B6"/>
    <w:rsid w:val="00EC5253"/>
    <w:rsid w:val="00EC6A82"/>
    <w:rsid w:val="00EC7BDD"/>
    <w:rsid w:val="00EE2E10"/>
    <w:rsid w:val="00F00C23"/>
    <w:rsid w:val="00F00E2E"/>
    <w:rsid w:val="00F03067"/>
    <w:rsid w:val="00F0683A"/>
    <w:rsid w:val="00F105B8"/>
    <w:rsid w:val="00F30B70"/>
    <w:rsid w:val="00F5228E"/>
    <w:rsid w:val="00F60C59"/>
    <w:rsid w:val="00F640A7"/>
    <w:rsid w:val="00F91E49"/>
    <w:rsid w:val="00FA2E26"/>
    <w:rsid w:val="00FB6504"/>
    <w:rsid w:val="00FC6D3B"/>
    <w:rsid w:val="00FC752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9AD8F"/>
  <w15:chartTrackingRefBased/>
  <w15:docId w15:val="{27A6603C-EAA5-4BE4-AFA1-A1A7F863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character" w:customStyle="1" w:styleId="normal-h">
    <w:name w:val="normal-h"/>
    <w:basedOn w:val="Numatytasispastraiposriftas"/>
    <w:rsid w:val="00A76337"/>
  </w:style>
  <w:style w:type="character" w:styleId="Komentaronuoroda">
    <w:name w:val="annotation reference"/>
    <w:basedOn w:val="Numatytasispastraiposriftas"/>
    <w:rsid w:val="00136C83"/>
    <w:rPr>
      <w:sz w:val="16"/>
      <w:szCs w:val="16"/>
    </w:rPr>
  </w:style>
  <w:style w:type="paragraph" w:styleId="Komentarotekstas">
    <w:name w:val="annotation text"/>
    <w:basedOn w:val="prastasis"/>
    <w:link w:val="KomentarotekstasDiagrama"/>
    <w:rsid w:val="00136C83"/>
    <w:rPr>
      <w:sz w:val="20"/>
      <w:szCs w:val="20"/>
    </w:rPr>
  </w:style>
  <w:style w:type="character" w:customStyle="1" w:styleId="KomentarotekstasDiagrama">
    <w:name w:val="Komentaro tekstas Diagrama"/>
    <w:basedOn w:val="Numatytasispastraiposriftas"/>
    <w:link w:val="Komentarotekstas"/>
    <w:rsid w:val="00136C83"/>
  </w:style>
  <w:style w:type="paragraph" w:styleId="Komentarotema">
    <w:name w:val="annotation subject"/>
    <w:basedOn w:val="Komentarotekstas"/>
    <w:next w:val="Komentarotekstas"/>
    <w:link w:val="KomentarotemaDiagrama"/>
    <w:semiHidden/>
    <w:unhideWhenUsed/>
    <w:rsid w:val="00136C83"/>
    <w:rPr>
      <w:b/>
      <w:bCs/>
    </w:rPr>
  </w:style>
  <w:style w:type="character" w:customStyle="1" w:styleId="KomentarotemaDiagrama">
    <w:name w:val="Komentaro tema Diagrama"/>
    <w:basedOn w:val="KomentarotekstasDiagrama"/>
    <w:link w:val="Komentarotema"/>
    <w:semiHidden/>
    <w:rsid w:val="00136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537423286">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272C-DCB2-4A5A-9F82-8B093334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2885</Words>
  <Characters>1646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subject/>
  <dc:creator>Regina</dc:creator>
  <cp:keywords/>
  <cp:lastModifiedBy>Pileliai</cp:lastModifiedBy>
  <cp:revision>2</cp:revision>
  <cp:lastPrinted>2020-06-10T12:26:00Z</cp:lastPrinted>
  <dcterms:created xsi:type="dcterms:W3CDTF">2021-05-12T05:33:00Z</dcterms:created>
  <dcterms:modified xsi:type="dcterms:W3CDTF">2021-05-12T05:33:00Z</dcterms:modified>
</cp:coreProperties>
</file>