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0553D" w14:textId="77777777" w:rsidR="00533AC7" w:rsidRPr="00EC6467" w:rsidRDefault="00533AC7" w:rsidP="00533AC7">
      <w:pPr>
        <w:jc w:val="center"/>
        <w:rPr>
          <w:b/>
          <w:caps/>
          <w:sz w:val="28"/>
        </w:rPr>
      </w:pPr>
      <w:bookmarkStart w:id="0" w:name="_GoBack"/>
      <w:bookmarkEnd w:id="0"/>
      <w:r w:rsidRPr="00EC6467">
        <w:rPr>
          <w:b/>
          <w:caps/>
          <w:sz w:val="28"/>
        </w:rPr>
        <w:t>KRETINGOS RAJONO SAVIVALDYBĖS taryba</w:t>
      </w:r>
    </w:p>
    <w:p w14:paraId="6973006A" w14:textId="77777777" w:rsidR="00533AC7" w:rsidRPr="00EC6467" w:rsidRDefault="00533AC7" w:rsidP="00414F67">
      <w:pPr>
        <w:rPr>
          <w:b/>
          <w:caps/>
          <w:sz w:val="28"/>
        </w:rPr>
      </w:pPr>
    </w:p>
    <w:p w14:paraId="7BE3DB10" w14:textId="77777777" w:rsidR="00533AC7" w:rsidRPr="00EC6467" w:rsidRDefault="00533AC7" w:rsidP="00533AC7">
      <w:pPr>
        <w:jc w:val="center"/>
        <w:rPr>
          <w:rFonts w:cs="Tahoma"/>
          <w:b/>
          <w:sz w:val="28"/>
          <w:szCs w:val="28"/>
        </w:rPr>
      </w:pPr>
      <w:r w:rsidRPr="00EC6467">
        <w:rPr>
          <w:rFonts w:cs="Tahoma"/>
          <w:b/>
          <w:sz w:val="28"/>
          <w:szCs w:val="28"/>
        </w:rPr>
        <w:t>SPRENDIMAS</w:t>
      </w:r>
    </w:p>
    <w:p w14:paraId="6F57FEFA" w14:textId="77777777" w:rsidR="00533AC7" w:rsidRPr="00EC6467" w:rsidRDefault="00A121C4" w:rsidP="00533AC7">
      <w:pPr>
        <w:jc w:val="center"/>
        <w:rPr>
          <w:rFonts w:cs="Tahoma"/>
          <w:b/>
        </w:rPr>
      </w:pPr>
      <w:r w:rsidRPr="00EC6467">
        <w:rPr>
          <w:rFonts w:cs="Tahoma"/>
          <w:b/>
        </w:rPr>
        <w:t xml:space="preserve">DĖL </w:t>
      </w:r>
      <w:r w:rsidR="00566795" w:rsidRPr="00EC6467">
        <w:rPr>
          <w:rFonts w:cs="Tahoma"/>
          <w:b/>
        </w:rPr>
        <w:t>LEIDIMO</w:t>
      </w:r>
      <w:r w:rsidR="003E092D" w:rsidRPr="00EC6467">
        <w:rPr>
          <w:rFonts w:cs="Tahoma"/>
          <w:b/>
        </w:rPr>
        <w:t xml:space="preserve"> PAIMTI </w:t>
      </w:r>
      <w:r w:rsidR="00944931">
        <w:rPr>
          <w:rFonts w:cs="Tahoma"/>
          <w:b/>
        </w:rPr>
        <w:t>180,30</w:t>
      </w:r>
      <w:r w:rsidR="00CD260A" w:rsidRPr="00EC6467">
        <w:rPr>
          <w:rFonts w:cs="Tahoma"/>
          <w:b/>
        </w:rPr>
        <w:t xml:space="preserve"> TŪKST. EUR </w:t>
      </w:r>
      <w:r w:rsidR="00581640" w:rsidRPr="00EC6467">
        <w:rPr>
          <w:rFonts w:cs="Tahoma"/>
          <w:b/>
        </w:rPr>
        <w:t xml:space="preserve">ILGALAIKĘ </w:t>
      </w:r>
      <w:r w:rsidR="00964134" w:rsidRPr="00EC6467">
        <w:rPr>
          <w:rFonts w:cs="Tahoma"/>
          <w:b/>
        </w:rPr>
        <w:t>BANKO</w:t>
      </w:r>
      <w:r w:rsidR="00BC485C" w:rsidRPr="00EC6467">
        <w:rPr>
          <w:rFonts w:cs="Tahoma"/>
          <w:b/>
        </w:rPr>
        <w:t xml:space="preserve"> PASKOLĄ</w:t>
      </w:r>
      <w:r w:rsidR="00CD260A" w:rsidRPr="00EC6467">
        <w:rPr>
          <w:rFonts w:cs="Tahoma"/>
          <w:b/>
        </w:rPr>
        <w:t xml:space="preserve"> IŠ AKCINĖS BENDROVĖS ŠIAULIŲ BANKO</w:t>
      </w:r>
    </w:p>
    <w:p w14:paraId="1DDDBAED" w14:textId="77777777" w:rsidR="00533AC7" w:rsidRPr="00EC6467" w:rsidRDefault="00533AC7" w:rsidP="00414F67">
      <w:pPr>
        <w:rPr>
          <w:rFonts w:cs="Tahoma"/>
          <w:b/>
        </w:rPr>
      </w:pPr>
    </w:p>
    <w:p w14:paraId="5E58E48C" w14:textId="77777777" w:rsidR="00533AC7" w:rsidRPr="00EC6467" w:rsidRDefault="008B6AAF" w:rsidP="00533AC7">
      <w:pPr>
        <w:jc w:val="center"/>
        <w:rPr>
          <w:rFonts w:cs="Tahoma"/>
        </w:rPr>
      </w:pPr>
      <w:r>
        <w:rPr>
          <w:rFonts w:cs="Tahoma"/>
        </w:rPr>
        <w:t>2021</w:t>
      </w:r>
      <w:r w:rsidR="00533AC7" w:rsidRPr="00EC6467">
        <w:rPr>
          <w:rFonts w:cs="Tahoma"/>
        </w:rPr>
        <w:t xml:space="preserve"> m. </w:t>
      </w:r>
      <w:r>
        <w:rPr>
          <w:rFonts w:cs="Tahoma"/>
        </w:rPr>
        <w:t>balandžio</w:t>
      </w:r>
      <w:r w:rsidR="00365123">
        <w:rPr>
          <w:rFonts w:cs="Tahoma"/>
        </w:rPr>
        <w:t xml:space="preserve"> 20</w:t>
      </w:r>
      <w:r w:rsidR="00A2721D" w:rsidRPr="00EC6467">
        <w:rPr>
          <w:rFonts w:cs="Tahoma"/>
        </w:rPr>
        <w:t xml:space="preserve"> </w:t>
      </w:r>
      <w:r w:rsidR="00533AC7" w:rsidRPr="00EC6467">
        <w:rPr>
          <w:rFonts w:cs="Tahoma"/>
        </w:rPr>
        <w:t>d. Nr.</w:t>
      </w:r>
      <w:r w:rsidR="00755879" w:rsidRPr="00EC6467">
        <w:rPr>
          <w:rFonts w:cs="Tahoma"/>
        </w:rPr>
        <w:t xml:space="preserve"> </w:t>
      </w:r>
      <w:r w:rsidR="00533AC7" w:rsidRPr="00EC6467">
        <w:rPr>
          <w:rFonts w:cs="Tahoma"/>
        </w:rPr>
        <w:t>T</w:t>
      </w:r>
      <w:r w:rsidR="00A1304B" w:rsidRPr="00EC6467">
        <w:rPr>
          <w:rFonts w:cs="Tahoma"/>
        </w:rPr>
        <w:t>1</w:t>
      </w:r>
      <w:r w:rsidR="00371F27" w:rsidRPr="00EC6467">
        <w:rPr>
          <w:rFonts w:cs="Tahoma"/>
        </w:rPr>
        <w:t>-</w:t>
      </w:r>
      <w:r w:rsidR="00365123">
        <w:rPr>
          <w:rFonts w:cs="Tahoma"/>
        </w:rPr>
        <w:t>179</w:t>
      </w:r>
    </w:p>
    <w:p w14:paraId="1344AF85" w14:textId="77777777" w:rsidR="00533AC7" w:rsidRPr="00EC6467" w:rsidRDefault="00533AC7" w:rsidP="00533AC7">
      <w:pPr>
        <w:jc w:val="center"/>
        <w:rPr>
          <w:rFonts w:cs="Tahoma"/>
        </w:rPr>
      </w:pPr>
      <w:r w:rsidRPr="00EC6467">
        <w:rPr>
          <w:rFonts w:cs="Tahoma"/>
        </w:rPr>
        <w:t>Kretinga</w:t>
      </w:r>
    </w:p>
    <w:p w14:paraId="4D0E40EE" w14:textId="77777777" w:rsidR="00533AC7" w:rsidRPr="00EC6467" w:rsidRDefault="00533AC7" w:rsidP="00414F67">
      <w:pPr>
        <w:rPr>
          <w:rFonts w:cs="Tahoma"/>
        </w:rPr>
      </w:pPr>
    </w:p>
    <w:p w14:paraId="36DDCC78" w14:textId="7A9371DB" w:rsidR="00533AC7" w:rsidRPr="00EC6467" w:rsidRDefault="00533AC7" w:rsidP="00414F67">
      <w:pPr>
        <w:ind w:firstLine="851"/>
        <w:jc w:val="both"/>
        <w:rPr>
          <w:rFonts w:cs="Tahoma"/>
        </w:rPr>
      </w:pPr>
      <w:r w:rsidRPr="00EC6467">
        <w:rPr>
          <w:rFonts w:cs="Tahoma"/>
        </w:rPr>
        <w:t>Vadovau</w:t>
      </w:r>
      <w:r w:rsidR="00BA2F5C" w:rsidRPr="00EC6467">
        <w:rPr>
          <w:rFonts w:cs="Tahoma"/>
        </w:rPr>
        <w:t xml:space="preserve">damasi </w:t>
      </w:r>
      <w:r w:rsidRPr="00EC6467">
        <w:rPr>
          <w:rFonts w:cs="Tahoma"/>
        </w:rPr>
        <w:t>Lietuvos Respublikos</w:t>
      </w:r>
      <w:r w:rsidR="009F36E4" w:rsidRPr="00EC6467">
        <w:rPr>
          <w:rFonts w:cs="Tahoma"/>
        </w:rPr>
        <w:t xml:space="preserve"> vietos sa</w:t>
      </w:r>
      <w:r w:rsidR="00D629E7" w:rsidRPr="00EC6467">
        <w:rPr>
          <w:rFonts w:cs="Tahoma"/>
        </w:rPr>
        <w:t>vivaldos įstatymo</w:t>
      </w:r>
      <w:r w:rsidR="00CD684E" w:rsidRPr="00EC6467">
        <w:rPr>
          <w:rFonts w:cs="Tahoma"/>
        </w:rPr>
        <w:t xml:space="preserve"> </w:t>
      </w:r>
      <w:r w:rsidR="00BC485C" w:rsidRPr="00EC6467">
        <w:rPr>
          <w:rFonts w:cs="Tahoma"/>
        </w:rPr>
        <w:t>16 straipsnio 2 dalies 28</w:t>
      </w:r>
      <w:r w:rsidR="009F36E4" w:rsidRPr="00EC6467">
        <w:rPr>
          <w:rFonts w:cs="Tahoma"/>
        </w:rPr>
        <w:t xml:space="preserve"> punktu</w:t>
      </w:r>
      <w:r w:rsidR="00BC485C" w:rsidRPr="00EC6467">
        <w:rPr>
          <w:rFonts w:cs="Tahoma"/>
        </w:rPr>
        <w:t xml:space="preserve"> i</w:t>
      </w:r>
      <w:r w:rsidR="00471528" w:rsidRPr="00EC6467">
        <w:rPr>
          <w:rFonts w:cs="Tahoma"/>
        </w:rPr>
        <w:t xml:space="preserve">r </w:t>
      </w:r>
      <w:r w:rsidR="00471528" w:rsidRPr="00EC6467">
        <w:t>atsižvelgdama į K</w:t>
      </w:r>
      <w:r w:rsidR="00BC485C" w:rsidRPr="00EC6467">
        <w:t>retingos rajono savivaldybės Kontrol</w:t>
      </w:r>
      <w:r w:rsidR="00E47899" w:rsidRPr="00EC6467">
        <w:t>ės i</w:t>
      </w:r>
      <w:r w:rsidR="001D2685">
        <w:t>r audito tarnybos 2021</w:t>
      </w:r>
      <w:r w:rsidR="00D629E7" w:rsidRPr="00EC6467">
        <w:t>-0</w:t>
      </w:r>
      <w:r w:rsidR="001D2685">
        <w:t>4</w:t>
      </w:r>
      <w:r w:rsidR="00D96A71" w:rsidRPr="00EC6467">
        <w:t>-</w:t>
      </w:r>
      <w:r w:rsidR="001D2685">
        <w:t>19</w:t>
      </w:r>
      <w:r w:rsidR="00A03208" w:rsidRPr="00EC6467">
        <w:t xml:space="preserve"> </w:t>
      </w:r>
      <w:r w:rsidR="00BA1E94" w:rsidRPr="00EC6467">
        <w:t>išvadą Nr.</w:t>
      </w:r>
      <w:r w:rsidR="00EC6467" w:rsidRPr="00EC6467">
        <w:t xml:space="preserve"> </w:t>
      </w:r>
      <w:r w:rsidR="00BA1E94" w:rsidRPr="00EC6467">
        <w:t>K1</w:t>
      </w:r>
      <w:r w:rsidR="00D96A71" w:rsidRPr="00EC6467">
        <w:t>-</w:t>
      </w:r>
      <w:r w:rsidR="00BA1E94" w:rsidRPr="00EC6467">
        <w:t>1</w:t>
      </w:r>
      <w:r w:rsidR="00B122C0" w:rsidRPr="00EC6467">
        <w:t xml:space="preserve"> </w:t>
      </w:r>
      <w:r w:rsidR="00FC2110" w:rsidRPr="00EC6467">
        <w:t>,,</w:t>
      </w:r>
      <w:r w:rsidR="006F5D9E">
        <w:t>D</w:t>
      </w:r>
      <w:r w:rsidR="00FC2110" w:rsidRPr="00EC6467">
        <w:t>ėl ilgalaikės paskolos</w:t>
      </w:r>
      <w:r w:rsidR="007B0E7A" w:rsidRPr="00EC6467">
        <w:t>“</w:t>
      </w:r>
      <w:r w:rsidR="0054304B">
        <w:t>,</w:t>
      </w:r>
      <w:r w:rsidR="00714010">
        <w:t xml:space="preserve"> </w:t>
      </w:r>
      <w:r w:rsidRPr="00EC6467">
        <w:rPr>
          <w:rFonts w:cs="Tahoma"/>
        </w:rPr>
        <w:t xml:space="preserve">Kretingos rajono savivaldybės </w:t>
      </w:r>
      <w:r w:rsidR="009F36E4" w:rsidRPr="00EC6467">
        <w:rPr>
          <w:rFonts w:cs="Tahoma"/>
        </w:rPr>
        <w:t xml:space="preserve">taryba </w:t>
      </w:r>
      <w:r w:rsidR="009F36E4" w:rsidRPr="00414F67">
        <w:rPr>
          <w:rFonts w:cs="Tahoma"/>
          <w:spacing w:val="40"/>
        </w:rPr>
        <w:t>n</w:t>
      </w:r>
      <w:r w:rsidR="00414F67" w:rsidRPr="00414F67">
        <w:rPr>
          <w:rFonts w:cs="Tahoma"/>
          <w:spacing w:val="40"/>
        </w:rPr>
        <w:t>usprendžia</w:t>
      </w:r>
      <w:r w:rsidR="009F36E4" w:rsidRPr="00EC6467">
        <w:rPr>
          <w:rFonts w:cs="Tahoma"/>
        </w:rPr>
        <w:t>:</w:t>
      </w:r>
    </w:p>
    <w:p w14:paraId="75F9E18C" w14:textId="50C4A6AD" w:rsidR="00A1304B" w:rsidRPr="00EC6467" w:rsidRDefault="00A121C4" w:rsidP="00414F67">
      <w:pPr>
        <w:ind w:firstLine="851"/>
        <w:jc w:val="both"/>
      </w:pPr>
      <w:r w:rsidRPr="00EC6467">
        <w:rPr>
          <w:rFonts w:cs="Tahoma"/>
        </w:rPr>
        <w:t>1.</w:t>
      </w:r>
      <w:r w:rsidR="00C01686" w:rsidRPr="00EC6467">
        <w:rPr>
          <w:rFonts w:cs="Tahoma"/>
        </w:rPr>
        <w:t xml:space="preserve"> </w:t>
      </w:r>
      <w:r w:rsidR="00BC1A60">
        <w:rPr>
          <w:rFonts w:cs="Tahoma"/>
        </w:rPr>
        <w:t>Leisti</w:t>
      </w:r>
      <w:r w:rsidR="00566795" w:rsidRPr="00EC6467">
        <w:rPr>
          <w:rFonts w:cs="Tahoma"/>
        </w:rPr>
        <w:t xml:space="preserve"> </w:t>
      </w:r>
      <w:r w:rsidR="00C01686" w:rsidRPr="00EC6467">
        <w:rPr>
          <w:rFonts w:cs="Tahoma"/>
        </w:rPr>
        <w:t>Kretingos rajono savivaldyb</w:t>
      </w:r>
      <w:r w:rsidR="00861937" w:rsidRPr="00EC6467">
        <w:rPr>
          <w:rFonts w:cs="Tahoma"/>
        </w:rPr>
        <w:t>ės administracijai pa</w:t>
      </w:r>
      <w:r w:rsidR="00E47899" w:rsidRPr="00EC6467">
        <w:rPr>
          <w:rFonts w:cs="Tahoma"/>
        </w:rPr>
        <w:t>imti</w:t>
      </w:r>
      <w:r w:rsidR="00B473D2">
        <w:rPr>
          <w:rFonts w:cs="Tahoma"/>
        </w:rPr>
        <w:t xml:space="preserve"> 180,3</w:t>
      </w:r>
      <w:r w:rsidR="00730134" w:rsidRPr="00EC6467">
        <w:rPr>
          <w:rFonts w:cs="Tahoma"/>
        </w:rPr>
        <w:t xml:space="preserve"> </w:t>
      </w:r>
      <w:r w:rsidR="002459E5" w:rsidRPr="00EC6467">
        <w:rPr>
          <w:rFonts w:cs="Tahoma"/>
        </w:rPr>
        <w:t xml:space="preserve">tūkst. </w:t>
      </w:r>
      <w:r w:rsidR="00D629E7" w:rsidRPr="00EC6467">
        <w:rPr>
          <w:rFonts w:cs="Tahoma"/>
        </w:rPr>
        <w:t>Eur</w:t>
      </w:r>
      <w:r w:rsidR="00C01686" w:rsidRPr="00EC6467">
        <w:rPr>
          <w:rFonts w:cs="Tahoma"/>
        </w:rPr>
        <w:t xml:space="preserve"> ilgalaikę</w:t>
      </w:r>
      <w:r w:rsidR="00964134" w:rsidRPr="00EC6467">
        <w:rPr>
          <w:rFonts w:cs="Tahoma"/>
        </w:rPr>
        <w:t xml:space="preserve"> banko</w:t>
      </w:r>
      <w:r w:rsidR="006C5F6C" w:rsidRPr="00EC6467">
        <w:rPr>
          <w:rFonts w:cs="Tahoma"/>
        </w:rPr>
        <w:t xml:space="preserve"> paskolą iš</w:t>
      </w:r>
      <w:r w:rsidR="00BC1A60" w:rsidRPr="00EC6467">
        <w:t xml:space="preserve"> </w:t>
      </w:r>
      <w:r w:rsidR="00BC1A60">
        <w:t xml:space="preserve">akcinės </w:t>
      </w:r>
      <w:r w:rsidR="00BC1A60" w:rsidRPr="00EC6467">
        <w:rPr>
          <w:rFonts w:cs="Tahoma"/>
        </w:rPr>
        <w:t>bendrovės Šiaulių</w:t>
      </w:r>
      <w:r w:rsidR="00D54B46" w:rsidRPr="00EC6467">
        <w:rPr>
          <w:rFonts w:cs="Tahoma"/>
        </w:rPr>
        <w:t xml:space="preserve"> banko</w:t>
      </w:r>
      <w:r w:rsidR="00C01686" w:rsidRPr="00EC6467">
        <w:rPr>
          <w:rFonts w:cs="Tahoma"/>
        </w:rPr>
        <w:t xml:space="preserve"> ir ją pan</w:t>
      </w:r>
      <w:r w:rsidR="00D54B46" w:rsidRPr="00EC6467">
        <w:rPr>
          <w:rFonts w:cs="Tahoma"/>
        </w:rPr>
        <w:t>audoti investiciniam projektui</w:t>
      </w:r>
      <w:r w:rsidR="00DB2067" w:rsidRPr="00EC6467">
        <w:rPr>
          <w:rFonts w:cs="Tahoma"/>
        </w:rPr>
        <w:t xml:space="preserve"> </w:t>
      </w:r>
      <w:r w:rsidR="00E01C89">
        <w:t>,,Administracinės paskirties pastato, Skuodo g. 4, Darbėnų mstl., Kretingos r. sav. modernizavimas“</w:t>
      </w:r>
      <w:r w:rsidR="00730134" w:rsidRPr="00EC6467">
        <w:t xml:space="preserve"> </w:t>
      </w:r>
      <w:r w:rsidR="002A139E" w:rsidRPr="00EC6467">
        <w:t>finansuoti</w:t>
      </w:r>
      <w:r w:rsidR="00730134" w:rsidRPr="00EC6467">
        <w:t>.</w:t>
      </w:r>
    </w:p>
    <w:p w14:paraId="0E4E9C6B" w14:textId="4C0401C4" w:rsidR="00E60BBB" w:rsidRPr="00EC6467" w:rsidRDefault="00BB1F00" w:rsidP="00414F67">
      <w:pPr>
        <w:ind w:firstLine="851"/>
        <w:jc w:val="both"/>
      </w:pPr>
      <w:r w:rsidRPr="00EC6467">
        <w:t>2</w:t>
      </w:r>
      <w:r w:rsidR="00964134" w:rsidRPr="00EC6467">
        <w:t xml:space="preserve">. </w:t>
      </w:r>
      <w:r w:rsidR="00E60BBB" w:rsidRPr="00EC6467">
        <w:t>Įgalioti Kretingos rajono savivaldybės admini</w:t>
      </w:r>
      <w:r w:rsidR="006A6E15" w:rsidRPr="00EC6467">
        <w:t>stracijos direktorių</w:t>
      </w:r>
      <w:r w:rsidR="00AC68F6" w:rsidRPr="00EC6467">
        <w:t xml:space="preserve"> </w:t>
      </w:r>
      <w:r w:rsidR="00964134" w:rsidRPr="00EC6467">
        <w:t>pasira</w:t>
      </w:r>
      <w:r w:rsidR="009344C0" w:rsidRPr="00EC6467">
        <w:t>šy</w:t>
      </w:r>
      <w:r w:rsidR="00730134" w:rsidRPr="00EC6467">
        <w:t xml:space="preserve">ti sutartį su akcine bendrove Šiaulių </w:t>
      </w:r>
      <w:r w:rsidR="00990E27" w:rsidRPr="00EC6467">
        <w:t>banku</w:t>
      </w:r>
      <w:r w:rsidR="00E60BBB" w:rsidRPr="00EC6467">
        <w:t xml:space="preserve"> </w:t>
      </w:r>
      <w:r w:rsidR="006C5F6C" w:rsidRPr="00EC6467">
        <w:t>1 punkte nurodytai ilgalaikei paskolai gauti</w:t>
      </w:r>
      <w:r w:rsidR="00975F4B">
        <w:t xml:space="preserve"> </w:t>
      </w:r>
      <w:r w:rsidR="00FA72B1">
        <w:t>UAB Viešųjų investicijų plėtros agentūros kvietimo sąlygomis pagal fondų fondo ,,Savivaldybių pastatų fondas“ finansinę priemonę ,,Paskolos Savivaldybių pastatų modernizavimui, finansuojamos iš Europos regioninės plėtros fondo“</w:t>
      </w:r>
      <w:r w:rsidR="00975F4B">
        <w:rPr>
          <w:rFonts w:cs="Tahoma"/>
        </w:rPr>
        <w:t>.</w:t>
      </w:r>
    </w:p>
    <w:p w14:paraId="5FFDFF85" w14:textId="0A7B4ED5" w:rsidR="00A577AD" w:rsidRPr="00EC6467" w:rsidRDefault="006C5F6C" w:rsidP="00414F67">
      <w:pPr>
        <w:ind w:firstLine="851"/>
        <w:jc w:val="both"/>
      </w:pPr>
      <w:r w:rsidRPr="00EC6467">
        <w:t>3</w:t>
      </w:r>
      <w:r w:rsidR="002F0258" w:rsidRPr="00EC6467">
        <w:t xml:space="preserve">. Šis sprendimas gali būti skundžiamas </w:t>
      </w:r>
      <w:r w:rsidR="003F2378" w:rsidRPr="00EC6467">
        <w:t>A</w:t>
      </w:r>
      <w:r w:rsidR="002F0258" w:rsidRPr="00EC6467">
        <w:t>dministracinių bylų tei</w:t>
      </w:r>
      <w:r w:rsidR="00CD3091" w:rsidRPr="00EC6467">
        <w:t xml:space="preserve">senos įstatymo nustatyta tvarka Lietuvos administracinių ginčų komisijos Klaipėdos apygardos skyriui (H. Manto g. 37, Klaipėdoje) </w:t>
      </w:r>
      <w:r w:rsidR="00EF142F" w:rsidRPr="00EC6467">
        <w:t xml:space="preserve">arba Regionų apygardos administracinio teismo Klaipėdos rūmams (Galinio Pylimo g. 9, Klaipėdoje) </w:t>
      </w:r>
      <w:r w:rsidR="00CD3091" w:rsidRPr="00EC6467">
        <w:t>per vieną mėnesį nuo šio sprendimo paskelbimo arba įteikimo suinteresuotam asmeniui dienos.</w:t>
      </w:r>
    </w:p>
    <w:p w14:paraId="2E408D06" w14:textId="77777777" w:rsidR="00A1304B" w:rsidRPr="00EC6467" w:rsidRDefault="00A1304B" w:rsidP="00533AC7">
      <w:pPr>
        <w:jc w:val="both"/>
        <w:rPr>
          <w:rFonts w:cs="Tahoma"/>
        </w:rPr>
      </w:pPr>
    </w:p>
    <w:p w14:paraId="7D6EF4BF" w14:textId="77777777" w:rsidR="00533AC7" w:rsidRPr="00EC6467" w:rsidRDefault="00533AC7" w:rsidP="00533AC7">
      <w:pPr>
        <w:jc w:val="both"/>
        <w:rPr>
          <w:rFonts w:cs="Tahoma"/>
        </w:rPr>
      </w:pPr>
      <w:r w:rsidRPr="00EC6467">
        <w:rPr>
          <w:rFonts w:cs="Tahoma"/>
        </w:rPr>
        <w:t>Savivaldybės meras</w:t>
      </w:r>
    </w:p>
    <w:p w14:paraId="716D4155" w14:textId="77777777" w:rsidR="003E092D" w:rsidRPr="00EC6467" w:rsidRDefault="003E092D" w:rsidP="001A3637">
      <w:pPr>
        <w:jc w:val="both"/>
      </w:pPr>
    </w:p>
    <w:p w14:paraId="07705178" w14:textId="77777777" w:rsidR="003E092D" w:rsidRPr="00EC6467" w:rsidRDefault="003E092D" w:rsidP="001A3637">
      <w:pPr>
        <w:jc w:val="both"/>
      </w:pPr>
    </w:p>
    <w:p w14:paraId="7AF2182C" w14:textId="77777777" w:rsidR="00BE2FA4" w:rsidRPr="00EC6467" w:rsidRDefault="00BE2FA4" w:rsidP="00766BE2">
      <w:pPr>
        <w:jc w:val="both"/>
      </w:pPr>
    </w:p>
    <w:p w14:paraId="349636F0" w14:textId="77777777" w:rsidR="009772C4" w:rsidRPr="00EC6467" w:rsidRDefault="009772C4" w:rsidP="00766BE2">
      <w:pPr>
        <w:jc w:val="both"/>
      </w:pPr>
    </w:p>
    <w:p w14:paraId="01C65ED9" w14:textId="77777777" w:rsidR="009772C4" w:rsidRPr="00EC6467" w:rsidRDefault="009772C4" w:rsidP="00766BE2">
      <w:pPr>
        <w:jc w:val="both"/>
      </w:pPr>
    </w:p>
    <w:p w14:paraId="32314D26" w14:textId="77777777" w:rsidR="006C5F6C" w:rsidRPr="00EC6467" w:rsidRDefault="006C5F6C" w:rsidP="00766BE2">
      <w:pPr>
        <w:jc w:val="both"/>
      </w:pPr>
    </w:p>
    <w:p w14:paraId="28698BFE" w14:textId="77777777" w:rsidR="006B4493" w:rsidRDefault="006B4493" w:rsidP="00766BE2">
      <w:pPr>
        <w:jc w:val="both"/>
      </w:pPr>
    </w:p>
    <w:p w14:paraId="742C49F0" w14:textId="77777777" w:rsidR="006B4493" w:rsidRDefault="006B4493" w:rsidP="00766BE2">
      <w:pPr>
        <w:jc w:val="both"/>
      </w:pPr>
    </w:p>
    <w:p w14:paraId="621D8501" w14:textId="77777777" w:rsidR="006B4493" w:rsidRDefault="006B4493" w:rsidP="00766BE2">
      <w:pPr>
        <w:jc w:val="both"/>
      </w:pPr>
    </w:p>
    <w:p w14:paraId="21846B48" w14:textId="378BFE99" w:rsidR="006B4493" w:rsidRDefault="006B4493" w:rsidP="00766BE2">
      <w:pPr>
        <w:jc w:val="both"/>
      </w:pPr>
    </w:p>
    <w:p w14:paraId="10B2F66C" w14:textId="3CA4419C" w:rsidR="00414F67" w:rsidRDefault="00414F67" w:rsidP="00766BE2">
      <w:pPr>
        <w:jc w:val="both"/>
      </w:pPr>
    </w:p>
    <w:p w14:paraId="0475D63E" w14:textId="37A8B076" w:rsidR="00414F67" w:rsidRDefault="00414F67" w:rsidP="00766BE2">
      <w:pPr>
        <w:jc w:val="both"/>
      </w:pPr>
    </w:p>
    <w:p w14:paraId="5D867196" w14:textId="09C075B7" w:rsidR="00414F67" w:rsidRDefault="00414F67" w:rsidP="00766BE2">
      <w:pPr>
        <w:jc w:val="both"/>
      </w:pPr>
    </w:p>
    <w:p w14:paraId="3770A860" w14:textId="77F83BDF" w:rsidR="00414F67" w:rsidRDefault="00414F67" w:rsidP="00766BE2">
      <w:pPr>
        <w:jc w:val="both"/>
      </w:pPr>
    </w:p>
    <w:p w14:paraId="091DC16B" w14:textId="5591CC75" w:rsidR="00414F67" w:rsidRDefault="00414F67" w:rsidP="00766BE2">
      <w:pPr>
        <w:jc w:val="both"/>
      </w:pPr>
    </w:p>
    <w:p w14:paraId="555D933F" w14:textId="01E6C390" w:rsidR="00414F67" w:rsidRDefault="00414F67" w:rsidP="00766BE2">
      <w:pPr>
        <w:jc w:val="both"/>
      </w:pPr>
    </w:p>
    <w:p w14:paraId="0CE91F77" w14:textId="6668DBE4" w:rsidR="00414F67" w:rsidRDefault="00414F67" w:rsidP="00766BE2">
      <w:pPr>
        <w:jc w:val="both"/>
      </w:pPr>
    </w:p>
    <w:p w14:paraId="5FC8AB7C" w14:textId="306793A8" w:rsidR="00414F67" w:rsidRDefault="00414F67" w:rsidP="00766BE2">
      <w:pPr>
        <w:jc w:val="both"/>
      </w:pPr>
    </w:p>
    <w:p w14:paraId="1098652F" w14:textId="416E64B0" w:rsidR="00414F67" w:rsidRDefault="00414F67" w:rsidP="00766BE2">
      <w:pPr>
        <w:jc w:val="both"/>
      </w:pPr>
    </w:p>
    <w:p w14:paraId="431978A6" w14:textId="4336416F" w:rsidR="00414F67" w:rsidRDefault="00414F67" w:rsidP="00766BE2">
      <w:pPr>
        <w:jc w:val="both"/>
      </w:pPr>
    </w:p>
    <w:p w14:paraId="137923F5" w14:textId="29651F4F" w:rsidR="00414F67" w:rsidRDefault="00414F67" w:rsidP="00766BE2">
      <w:pPr>
        <w:jc w:val="both"/>
      </w:pPr>
    </w:p>
    <w:p w14:paraId="240AE520" w14:textId="77777777" w:rsidR="00414F67" w:rsidRDefault="00414F67" w:rsidP="00766BE2">
      <w:pPr>
        <w:jc w:val="both"/>
      </w:pPr>
    </w:p>
    <w:p w14:paraId="112192A5" w14:textId="77777777" w:rsidR="00414F67" w:rsidRDefault="003F4983" w:rsidP="00414F67">
      <w:pPr>
        <w:sectPr w:rsidR="00414F67" w:rsidSect="003E7B0B">
          <w:headerReference w:type="default" r:id="rId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EC6467">
        <w:t>Gvi</w:t>
      </w:r>
      <w:r w:rsidR="003E092D" w:rsidRPr="00EC6467">
        <w:t>das Jonauskas</w:t>
      </w:r>
    </w:p>
    <w:p w14:paraId="582FA4A7" w14:textId="28E594EB" w:rsidR="007B7BB9" w:rsidRPr="00EC6467" w:rsidRDefault="007B0E7A" w:rsidP="00414F67">
      <w:pPr>
        <w:jc w:val="center"/>
      </w:pPr>
      <w:r w:rsidRPr="00EC6467">
        <w:rPr>
          <w:b/>
        </w:rPr>
        <w:lastRenderedPageBreak/>
        <w:t xml:space="preserve">AIŠKINAMASIS </w:t>
      </w:r>
      <w:r w:rsidR="001A3637" w:rsidRPr="00EC6467">
        <w:rPr>
          <w:b/>
        </w:rPr>
        <w:t>RAŠTAS</w:t>
      </w:r>
    </w:p>
    <w:p w14:paraId="36CC7841" w14:textId="77777777" w:rsidR="001A3637" w:rsidRPr="00EC6467" w:rsidRDefault="007B7BB9" w:rsidP="00414F67">
      <w:pPr>
        <w:jc w:val="center"/>
      </w:pPr>
      <w:r w:rsidRPr="00EC6467">
        <w:rPr>
          <w:b/>
        </w:rPr>
        <w:t>PRIE KRETINGOS RAJONO SAVIVALDYBĖS TARYBOS SPRENDIMO PROJEKTO</w:t>
      </w:r>
    </w:p>
    <w:p w14:paraId="5D2E2A6E" w14:textId="77777777" w:rsidR="008A52C0" w:rsidRPr="00EC6467" w:rsidRDefault="00F56FE7" w:rsidP="00414F67">
      <w:pPr>
        <w:jc w:val="center"/>
        <w:rPr>
          <w:rFonts w:cs="Tahoma"/>
          <w:b/>
        </w:rPr>
      </w:pPr>
      <w:r>
        <w:rPr>
          <w:rFonts w:cs="Tahoma"/>
          <w:b/>
        </w:rPr>
        <w:t>,,DĖL LEIDIMO PAIMTI 180,30</w:t>
      </w:r>
      <w:r w:rsidR="008A52C0" w:rsidRPr="00EC6467">
        <w:rPr>
          <w:rFonts w:cs="Tahoma"/>
          <w:b/>
        </w:rPr>
        <w:t xml:space="preserve"> TŪKST. EUR ILGALAIKĘ BANKO PASKOLĄ IŠ AKCINĖS BENDROVĖS ŠIAULIŲ BANKO“</w:t>
      </w:r>
    </w:p>
    <w:p w14:paraId="4F1EAF7A" w14:textId="77777777" w:rsidR="003F2378" w:rsidRPr="00EC6467" w:rsidRDefault="003F2378" w:rsidP="007B0E7A">
      <w:pPr>
        <w:jc w:val="center"/>
        <w:rPr>
          <w:b/>
        </w:rPr>
      </w:pPr>
    </w:p>
    <w:p w14:paraId="673EBC47" w14:textId="0A8EC255" w:rsidR="001A3637" w:rsidRPr="00414F67" w:rsidRDefault="00C54A27" w:rsidP="00414F67">
      <w:pPr>
        <w:jc w:val="center"/>
        <w:rPr>
          <w:bCs/>
        </w:rPr>
      </w:pPr>
      <w:r w:rsidRPr="00414F67">
        <w:rPr>
          <w:bCs/>
        </w:rPr>
        <w:t>2021-04</w:t>
      </w:r>
      <w:r w:rsidR="003D127D" w:rsidRPr="00414F67">
        <w:rPr>
          <w:bCs/>
        </w:rPr>
        <w:t>-19</w:t>
      </w:r>
    </w:p>
    <w:p w14:paraId="6CC9CB47" w14:textId="21C1EAE2" w:rsidR="003F2378" w:rsidRPr="00414F67" w:rsidRDefault="003F2378" w:rsidP="00414F67">
      <w:pPr>
        <w:jc w:val="center"/>
        <w:rPr>
          <w:bCs/>
        </w:rPr>
      </w:pPr>
      <w:r w:rsidRPr="00414F67">
        <w:rPr>
          <w:bCs/>
        </w:rPr>
        <w:t>Kretinga</w:t>
      </w:r>
    </w:p>
    <w:p w14:paraId="14885AAE" w14:textId="77777777" w:rsidR="003F2378" w:rsidRPr="00414F67" w:rsidRDefault="003F2378" w:rsidP="00414F67">
      <w:pPr>
        <w:ind w:firstLine="851"/>
        <w:jc w:val="center"/>
        <w:rPr>
          <w:bCs/>
        </w:rPr>
      </w:pPr>
    </w:p>
    <w:p w14:paraId="4E0B90AA" w14:textId="71238AEC" w:rsidR="001A3637" w:rsidRPr="00EC6467" w:rsidRDefault="001A3637" w:rsidP="00414F67">
      <w:pPr>
        <w:ind w:firstLine="851"/>
        <w:jc w:val="both"/>
      </w:pPr>
      <w:r w:rsidRPr="00EC6467">
        <w:rPr>
          <w:b/>
        </w:rPr>
        <w:t>1.</w:t>
      </w:r>
      <w:r w:rsidR="007B0E7A" w:rsidRPr="00EC6467">
        <w:rPr>
          <w:b/>
        </w:rPr>
        <w:t xml:space="preserve"> </w:t>
      </w:r>
      <w:r w:rsidRPr="00EC6467">
        <w:rPr>
          <w:b/>
        </w:rPr>
        <w:t>Parengto projekto tikslas ir uždaviniai</w:t>
      </w:r>
      <w:r w:rsidRPr="00EC6467">
        <w:t>.</w:t>
      </w:r>
    </w:p>
    <w:p w14:paraId="2CB9A03A" w14:textId="5E6750ED" w:rsidR="003D127D" w:rsidRPr="00EC6467" w:rsidRDefault="00EC6467" w:rsidP="00414F67">
      <w:pPr>
        <w:ind w:firstLine="851"/>
        <w:jc w:val="both"/>
      </w:pPr>
      <w:r>
        <w:t xml:space="preserve">Sprendimo projekto tikslas – leisti administracijai paimti </w:t>
      </w:r>
      <w:r>
        <w:rPr>
          <w:rFonts w:eastAsia="Calibri"/>
        </w:rPr>
        <w:t xml:space="preserve">paskolą </w:t>
      </w:r>
      <w:r w:rsidR="003D127D">
        <w:t>AB Šiaulių banko ir UAB Viešųjų investicijų plėtros agentūros kvietimo sąlygomis pagal fondų fondo ,,Savivaldybių pastatų fondas“ finansinę priemonę ,,Paskolos Savivaldybių pastatų modernizavimui, finansuojamos iš Europos regioninės plėtros fondo“</w:t>
      </w:r>
      <w:r w:rsidR="00614BB2">
        <w:rPr>
          <w:rFonts w:cs="Tahoma"/>
        </w:rPr>
        <w:t xml:space="preserve"> ir ją panaudoti</w:t>
      </w:r>
      <w:r w:rsidR="00614BB2" w:rsidRPr="00EC6467">
        <w:rPr>
          <w:rFonts w:cs="Tahoma"/>
        </w:rPr>
        <w:t xml:space="preserve"> investiciniam projektui </w:t>
      </w:r>
      <w:r w:rsidR="00614BB2">
        <w:t>,,Administracinės paskirties pastato, Skuodo g. 4, Darbėnų mstl., Kretingos r. sav. modernizavimas“</w:t>
      </w:r>
      <w:r w:rsidR="00614BB2" w:rsidRPr="00EC6467">
        <w:t xml:space="preserve"> finansuoti</w:t>
      </w:r>
      <w:r w:rsidR="00414F67">
        <w:t>.</w:t>
      </w:r>
    </w:p>
    <w:p w14:paraId="68449C12" w14:textId="77777777" w:rsidR="001A3637" w:rsidRDefault="001A3637" w:rsidP="00414F67">
      <w:pPr>
        <w:ind w:firstLine="851"/>
        <w:jc w:val="both"/>
      </w:pPr>
      <w:r w:rsidRPr="00EC6467">
        <w:rPr>
          <w:b/>
        </w:rPr>
        <w:t>2.</w:t>
      </w:r>
      <w:r w:rsidR="007B0E7A" w:rsidRPr="00EC6467">
        <w:rPr>
          <w:b/>
        </w:rPr>
        <w:t xml:space="preserve"> </w:t>
      </w:r>
      <w:r w:rsidRPr="00EC6467">
        <w:rPr>
          <w:b/>
        </w:rPr>
        <w:t>Kaip šiuo metu yra sureguliuoti projekte aptarti klausimai</w:t>
      </w:r>
      <w:r w:rsidRPr="00EC6467">
        <w:t>.</w:t>
      </w:r>
    </w:p>
    <w:p w14:paraId="2B2457ED" w14:textId="7944F82C" w:rsidR="003D127D" w:rsidRPr="00EC6467" w:rsidRDefault="003D127D" w:rsidP="00414F67">
      <w:pPr>
        <w:ind w:firstLine="851"/>
        <w:jc w:val="both"/>
      </w:pPr>
      <w:r>
        <w:t>Šio projekto įgyvendinimas bei skolinimasis energijos vartojimo efektyvumui didinti yra numatytas Kretingos rajono savivaldybės 2021</w:t>
      </w:r>
      <w:r w:rsidR="00414F67">
        <w:t>–</w:t>
      </w:r>
      <w:r>
        <w:t>2023 metų strateginio veiklos plano, patvirtinto Kretingos rajono savivaldybės tarybos 2021 m. vasario 25 d. sprendimu Nr. T2-40 ,,Dėl Kretingos rajono savivaldybės 2021-2023 metų strateginio veiklos plano tvirtinimo“</w:t>
      </w:r>
      <w:r w:rsidR="00AD1202">
        <w:t>, Strateginio planavimo ir investicijų programos (Nr.4) priemonėje Nr. 3.1.6.2. ,,Energijos vartojimo efektyvumo didinimas viešuosiuose pastatuose“. Šioje priemonėje 2021 metams yra suplanuotos skolintos lėšos energetinio efektyvumo didinimo priemonei įgyvendinti – 180,3 tūkst. Eur.</w:t>
      </w:r>
    </w:p>
    <w:p w14:paraId="2C4DDC77" w14:textId="3BE9FF27" w:rsidR="002D4257" w:rsidRDefault="00C529AE" w:rsidP="00414F67">
      <w:pPr>
        <w:ind w:firstLine="851"/>
        <w:jc w:val="both"/>
      </w:pPr>
      <w:r w:rsidRPr="00EC6467">
        <w:t>Kretingos rajon</w:t>
      </w:r>
      <w:r w:rsidR="00F80D75" w:rsidRPr="00EC6467">
        <w:t>o savivaldybės administracijos S</w:t>
      </w:r>
      <w:r w:rsidRPr="00EC6467">
        <w:t>trateginio planavimo ir investicijų</w:t>
      </w:r>
      <w:r w:rsidR="007C24BA" w:rsidRPr="00EC6467">
        <w:t xml:space="preserve"> </w:t>
      </w:r>
      <w:r w:rsidR="00D10098" w:rsidRPr="00EC6467">
        <w:t>skyri</w:t>
      </w:r>
      <w:r w:rsidR="00E5070B" w:rsidRPr="00EC6467">
        <w:t>us</w:t>
      </w:r>
      <w:r w:rsidR="002D4257">
        <w:t xml:space="preserve"> </w:t>
      </w:r>
      <w:r w:rsidR="00AD1202">
        <w:t>2021-04-02</w:t>
      </w:r>
      <w:r w:rsidR="002D4257" w:rsidRPr="00EC6467">
        <w:t xml:space="preserve"> </w:t>
      </w:r>
      <w:r w:rsidR="002D4257">
        <w:t>pateikė</w:t>
      </w:r>
      <w:r w:rsidR="00D10098" w:rsidRPr="00EC6467">
        <w:t xml:space="preserve"> </w:t>
      </w:r>
      <w:r w:rsidR="0043649D" w:rsidRPr="00EC6467">
        <w:t xml:space="preserve">informaciją </w:t>
      </w:r>
      <w:r w:rsidRPr="00EC6467">
        <w:t>dė</w:t>
      </w:r>
      <w:r w:rsidR="00AD1202">
        <w:t>l paskolų paėmimo</w:t>
      </w:r>
      <w:r w:rsidR="005A1BE2">
        <w:t xml:space="preserve"> investiciniam</w:t>
      </w:r>
      <w:r w:rsidR="00457439">
        <w:t>s</w:t>
      </w:r>
      <w:r w:rsidRPr="00EC6467">
        <w:t xml:space="preserve"> p</w:t>
      </w:r>
      <w:r w:rsidR="005A1BE2">
        <w:t>rojektam</w:t>
      </w:r>
      <w:r w:rsidR="00457439">
        <w:t>s</w:t>
      </w:r>
      <w:r w:rsidR="00871354" w:rsidRPr="00EC6467">
        <w:t xml:space="preserve"> </w:t>
      </w:r>
      <w:r w:rsidR="00EF4AB2" w:rsidRPr="00EC6467">
        <w:t>(</w:t>
      </w:r>
      <w:r w:rsidR="006B4325" w:rsidRPr="00EC6467">
        <w:t>raštas</w:t>
      </w:r>
      <w:r w:rsidR="0043649D" w:rsidRPr="00EC6467">
        <w:t xml:space="preserve"> </w:t>
      </w:r>
      <w:r w:rsidR="00D10098" w:rsidRPr="00EC6467">
        <w:t>prided</w:t>
      </w:r>
      <w:r w:rsidR="006B4325" w:rsidRPr="00EC6467">
        <w:t>amas</w:t>
      </w:r>
      <w:r w:rsidR="00AD6D7C">
        <w:t>).</w:t>
      </w:r>
    </w:p>
    <w:p w14:paraId="420F9201" w14:textId="77777777" w:rsidR="002D4257" w:rsidRDefault="002D4257" w:rsidP="00414F67">
      <w:pPr>
        <w:ind w:firstLine="851"/>
        <w:jc w:val="both"/>
      </w:pPr>
      <w:r>
        <w:t>K</w:t>
      </w:r>
      <w:r w:rsidR="005B4729" w:rsidRPr="00EC6467">
        <w:t xml:space="preserve">retingos rajono savivaldybės </w:t>
      </w:r>
      <w:r w:rsidR="001D5FAD" w:rsidRPr="00EC6467">
        <w:t>K</w:t>
      </w:r>
      <w:r w:rsidR="00101C8E" w:rsidRPr="00EC6467">
        <w:t>ontrolės ir audito tarnyba</w:t>
      </w:r>
      <w:r w:rsidR="00AD1202">
        <w:t xml:space="preserve"> 2021</w:t>
      </w:r>
      <w:r w:rsidR="00086C99" w:rsidRPr="00EC6467">
        <w:t>-0</w:t>
      </w:r>
      <w:r w:rsidR="00AD1202">
        <w:t>4</w:t>
      </w:r>
      <w:r w:rsidR="000B2E5C" w:rsidRPr="00EC6467">
        <w:t>-</w:t>
      </w:r>
      <w:r w:rsidR="00AD1202">
        <w:t xml:space="preserve">19 </w:t>
      </w:r>
      <w:r w:rsidR="00101C8E" w:rsidRPr="00EC6467">
        <w:t>pateikė išvadą</w:t>
      </w:r>
      <w:r w:rsidR="001D5FAD" w:rsidRPr="00EC6467">
        <w:t xml:space="preserve"> Nr.</w:t>
      </w:r>
      <w:r w:rsidR="002537C9" w:rsidRPr="00EC6467">
        <w:t xml:space="preserve"> K1</w:t>
      </w:r>
      <w:r w:rsidR="007C24BA" w:rsidRPr="00EC6467">
        <w:t>-</w:t>
      </w:r>
      <w:r>
        <w:t>1</w:t>
      </w:r>
      <w:r w:rsidR="0072274F">
        <w:t xml:space="preserve"> ,,</w:t>
      </w:r>
      <w:r w:rsidR="006F5D9E">
        <w:t>D</w:t>
      </w:r>
      <w:r w:rsidR="0072274F">
        <w:t>ėl i</w:t>
      </w:r>
      <w:r w:rsidR="00AD1202">
        <w:t>lgalaikės paskolos“ (pridedama).</w:t>
      </w:r>
    </w:p>
    <w:p w14:paraId="6A6102DB" w14:textId="17040291" w:rsidR="00AD6D7C" w:rsidRPr="00EC6467" w:rsidRDefault="00AD1202" w:rsidP="00414F67">
      <w:pPr>
        <w:ind w:firstLine="851"/>
        <w:jc w:val="both"/>
      </w:pPr>
      <w:r>
        <w:t>Prided</w:t>
      </w:r>
      <w:r w:rsidR="00414F67">
        <w:t>ama</w:t>
      </w:r>
      <w:r>
        <w:t xml:space="preserve"> </w:t>
      </w:r>
      <w:r w:rsidR="00AD6D7C">
        <w:t>AB Šiaulių banko ir UAB Viešųjų investicijų plėtros agentūros kvietimo sąlyg</w:t>
      </w:r>
      <w:r w:rsidR="00414F67">
        <w:t>o</w:t>
      </w:r>
      <w:r w:rsidR="00AD6D7C">
        <w:t>s pagal fondų fondo ,,Savivaldybių pastatų fondas“ finansinę priemonę ,,Paskolos Savivaldybių pastatų modernizavimui, finansuojamos iš Europos regioninės plėtros fondo“</w:t>
      </w:r>
      <w:r w:rsidR="00AD6D7C">
        <w:rPr>
          <w:rFonts w:cs="Tahoma"/>
        </w:rPr>
        <w:t>.</w:t>
      </w:r>
    </w:p>
    <w:p w14:paraId="26B78B3D" w14:textId="77777777" w:rsidR="001A3637" w:rsidRPr="00EC6467" w:rsidRDefault="001A3637" w:rsidP="00414F67">
      <w:pPr>
        <w:ind w:firstLine="851"/>
        <w:jc w:val="both"/>
        <w:rPr>
          <w:b/>
        </w:rPr>
      </w:pPr>
      <w:r w:rsidRPr="00EC6467">
        <w:rPr>
          <w:b/>
        </w:rPr>
        <w:t>3. Lėšų poreikis sprendimui įgyvendinti, projekto ekonominis pagrindimas.</w:t>
      </w:r>
    </w:p>
    <w:p w14:paraId="6A656A6A" w14:textId="0FE341DB" w:rsidR="004055BA" w:rsidRPr="00EC6467" w:rsidRDefault="006C58C6" w:rsidP="00414F67">
      <w:pPr>
        <w:ind w:firstLine="851"/>
        <w:jc w:val="both"/>
        <w:rPr>
          <w:szCs w:val="20"/>
          <w:lang w:eastAsia="ar-SA"/>
        </w:rPr>
      </w:pPr>
      <w:r>
        <w:t>Investicijų projekte suplanuota rangos darbų vertė 264,7 tūkst. Eur.</w:t>
      </w:r>
      <w:r w:rsidR="002D4257">
        <w:t xml:space="preserve"> </w:t>
      </w:r>
    </w:p>
    <w:p w14:paraId="4FB05ABE" w14:textId="77777777" w:rsidR="001A3637" w:rsidRPr="00EC6467" w:rsidRDefault="001A3637" w:rsidP="00414F67">
      <w:pPr>
        <w:ind w:firstLine="851"/>
        <w:jc w:val="both"/>
      </w:pPr>
      <w:r w:rsidRPr="00EC6467">
        <w:rPr>
          <w:b/>
        </w:rPr>
        <w:t>4.</w:t>
      </w:r>
      <w:r w:rsidR="007B0E7A" w:rsidRPr="00EC6467">
        <w:rPr>
          <w:b/>
        </w:rPr>
        <w:t xml:space="preserve"> </w:t>
      </w:r>
      <w:r w:rsidRPr="00EC6467">
        <w:rPr>
          <w:b/>
        </w:rPr>
        <w:t>Vykdytojai.</w:t>
      </w:r>
    </w:p>
    <w:p w14:paraId="3B961CFD" w14:textId="1C62257C" w:rsidR="001A3637" w:rsidRPr="00EC6467" w:rsidRDefault="004055BA" w:rsidP="00414F67">
      <w:pPr>
        <w:ind w:firstLine="851"/>
        <w:jc w:val="both"/>
        <w:rPr>
          <w:caps/>
        </w:rPr>
      </w:pPr>
      <w:r w:rsidRPr="00EC6467">
        <w:t>Kretingos rajono savivaldybės administracija.</w:t>
      </w:r>
    </w:p>
    <w:p w14:paraId="08E2FA51" w14:textId="77777777" w:rsidR="001A3637" w:rsidRPr="00EC6467" w:rsidRDefault="001A3637" w:rsidP="00414F67">
      <w:pPr>
        <w:ind w:firstLine="851"/>
        <w:jc w:val="both"/>
        <w:rPr>
          <w:caps/>
        </w:rPr>
      </w:pPr>
      <w:r w:rsidRPr="00EC6467">
        <w:rPr>
          <w:b/>
        </w:rPr>
        <w:t>5. Įvykdymo terminai.</w:t>
      </w:r>
    </w:p>
    <w:p w14:paraId="06A9B831" w14:textId="1FD0572E" w:rsidR="001A3637" w:rsidRPr="00EC6467" w:rsidRDefault="0051670A" w:rsidP="00414F67">
      <w:pPr>
        <w:ind w:firstLine="851"/>
        <w:jc w:val="both"/>
        <w:rPr>
          <w:caps/>
        </w:rPr>
      </w:pPr>
      <w:r w:rsidRPr="00EC6467">
        <w:rPr>
          <w:caps/>
        </w:rPr>
        <w:t>20</w:t>
      </w:r>
      <w:r w:rsidR="00075BF6">
        <w:rPr>
          <w:caps/>
        </w:rPr>
        <w:t>21</w:t>
      </w:r>
      <w:r w:rsidR="00414F67">
        <w:rPr>
          <w:caps/>
        </w:rPr>
        <w:t>–</w:t>
      </w:r>
      <w:r w:rsidR="00075BF6">
        <w:rPr>
          <w:caps/>
        </w:rPr>
        <w:t>2022</w:t>
      </w:r>
      <w:r w:rsidR="004055BA" w:rsidRPr="00EC6467">
        <w:rPr>
          <w:caps/>
        </w:rPr>
        <w:t xml:space="preserve"> </w:t>
      </w:r>
      <w:r w:rsidR="004055BA" w:rsidRPr="00EC6467">
        <w:t xml:space="preserve">m. </w:t>
      </w:r>
    </w:p>
    <w:p w14:paraId="380BDD35" w14:textId="77777777" w:rsidR="001A3637" w:rsidRPr="00EC6467" w:rsidRDefault="001A3637" w:rsidP="00414F67">
      <w:pPr>
        <w:ind w:firstLine="851"/>
        <w:jc w:val="both"/>
        <w:rPr>
          <w:b/>
        </w:rPr>
      </w:pPr>
      <w:r w:rsidRPr="00EC6467">
        <w:rPr>
          <w:b/>
        </w:rPr>
        <w:t>6. Finansavimo šaltiniai.</w:t>
      </w:r>
    </w:p>
    <w:p w14:paraId="3A3216F1" w14:textId="16AD49F8" w:rsidR="001A3637" w:rsidRPr="00EC6467" w:rsidRDefault="004055BA" w:rsidP="00414F67">
      <w:pPr>
        <w:ind w:firstLine="851"/>
        <w:jc w:val="both"/>
      </w:pPr>
      <w:r w:rsidRPr="00EC6467">
        <w:t>Kretingos rajono savivaldybės biudžetas.</w:t>
      </w:r>
    </w:p>
    <w:p w14:paraId="2EA6E97A" w14:textId="77777777" w:rsidR="001A3637" w:rsidRPr="00EC6467" w:rsidRDefault="001A3637" w:rsidP="00414F67">
      <w:pPr>
        <w:ind w:firstLine="851"/>
        <w:jc w:val="both"/>
        <w:rPr>
          <w:b/>
        </w:rPr>
      </w:pPr>
      <w:r w:rsidRPr="00EC6467">
        <w:rPr>
          <w:b/>
          <w:caps/>
        </w:rPr>
        <w:t>7.</w:t>
      </w:r>
      <w:r w:rsidR="007B0E7A" w:rsidRPr="00EC6467">
        <w:rPr>
          <w:b/>
          <w:caps/>
        </w:rPr>
        <w:t xml:space="preserve"> </w:t>
      </w:r>
      <w:r w:rsidRPr="00EC6467">
        <w:rPr>
          <w:b/>
        </w:rPr>
        <w:t xml:space="preserve">Teisės akto projekto </w:t>
      </w:r>
      <w:r w:rsidR="007D7007" w:rsidRPr="00EC6467">
        <w:rPr>
          <w:b/>
        </w:rPr>
        <w:t>išvada dėl sprendimo projekto antikorupciniam vertinimui</w:t>
      </w:r>
      <w:r w:rsidRPr="00EC6467">
        <w:rPr>
          <w:b/>
        </w:rPr>
        <w:t>.</w:t>
      </w:r>
    </w:p>
    <w:p w14:paraId="5457C390" w14:textId="10FB62CC" w:rsidR="001A3637" w:rsidRPr="00EC6467" w:rsidRDefault="007D7007" w:rsidP="00414F67">
      <w:pPr>
        <w:ind w:firstLine="851"/>
        <w:jc w:val="both"/>
      </w:pPr>
      <w:r w:rsidRPr="00EC6467">
        <w:t>Teisės akto projektas antikorupciniam</w:t>
      </w:r>
      <w:r w:rsidR="00157D31" w:rsidRPr="00EC6467">
        <w:t xml:space="preserve"> </w:t>
      </w:r>
      <w:r w:rsidRPr="00EC6467">
        <w:t>vertinimui neteikiamas</w:t>
      </w:r>
      <w:r w:rsidR="00157D31" w:rsidRPr="00EC6467">
        <w:t>.</w:t>
      </w:r>
    </w:p>
    <w:p w14:paraId="45F647C6" w14:textId="77777777" w:rsidR="001A3637" w:rsidRPr="00EC6467" w:rsidRDefault="001A3637" w:rsidP="00414F67">
      <w:pPr>
        <w:ind w:firstLine="851"/>
        <w:jc w:val="both"/>
        <w:rPr>
          <w:b/>
          <w:caps/>
        </w:rPr>
      </w:pPr>
      <w:r w:rsidRPr="00EC6467">
        <w:rPr>
          <w:b/>
        </w:rPr>
        <w:t>8.</w:t>
      </w:r>
      <w:r w:rsidR="007B0E7A" w:rsidRPr="00EC6467">
        <w:rPr>
          <w:b/>
        </w:rPr>
        <w:t xml:space="preserve"> </w:t>
      </w:r>
      <w:r w:rsidRPr="00EC6467">
        <w:rPr>
          <w:b/>
        </w:rPr>
        <w:t>Projekto autorius</w:t>
      </w:r>
      <w:r w:rsidRPr="00EC6467">
        <w:t xml:space="preserve"> </w:t>
      </w:r>
      <w:r w:rsidRPr="00EC6467">
        <w:rPr>
          <w:b/>
        </w:rPr>
        <w:t>ar autorių grupės.</w:t>
      </w:r>
    </w:p>
    <w:p w14:paraId="142C5651" w14:textId="1709EC53" w:rsidR="001A3637" w:rsidRPr="00EC6467" w:rsidRDefault="007D7007" w:rsidP="00414F67">
      <w:pPr>
        <w:ind w:firstLine="851"/>
        <w:jc w:val="both"/>
      </w:pPr>
      <w:r w:rsidRPr="00EC6467">
        <w:t>Ekonomikos ir biudžeto skyriaus</w:t>
      </w:r>
      <w:r w:rsidR="00F276EA" w:rsidRPr="00EC6467">
        <w:t xml:space="preserve"> vedėjas Gvidas Jonauskas</w:t>
      </w:r>
      <w:r w:rsidRPr="00EC6467">
        <w:t xml:space="preserve"> </w:t>
      </w:r>
    </w:p>
    <w:sectPr w:rsidR="001A3637" w:rsidRPr="00EC6467" w:rsidSect="003E7B0B">
      <w:headerReference w:type="default" r:id="rId8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86D23" w14:textId="77777777" w:rsidR="00342CB1" w:rsidRDefault="00342CB1" w:rsidP="00414F67">
      <w:r>
        <w:separator/>
      </w:r>
    </w:p>
  </w:endnote>
  <w:endnote w:type="continuationSeparator" w:id="0">
    <w:p w14:paraId="6A63853D" w14:textId="77777777" w:rsidR="00342CB1" w:rsidRDefault="00342CB1" w:rsidP="0041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0A73D" w14:textId="77777777" w:rsidR="00342CB1" w:rsidRDefault="00342CB1" w:rsidP="00414F67">
      <w:r>
        <w:separator/>
      </w:r>
    </w:p>
  </w:footnote>
  <w:footnote w:type="continuationSeparator" w:id="0">
    <w:p w14:paraId="41644F81" w14:textId="77777777" w:rsidR="00342CB1" w:rsidRDefault="00342CB1" w:rsidP="00414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C12B" w14:textId="60A6D3C3" w:rsidR="00414F67" w:rsidRPr="00414F67" w:rsidRDefault="00414F67" w:rsidP="00414F67">
    <w:pPr>
      <w:pStyle w:val="Antrats"/>
      <w:jc w:val="right"/>
      <w:rPr>
        <w:b/>
        <w:bCs/>
      </w:rPr>
    </w:pPr>
    <w:r w:rsidRPr="00414F67">
      <w:rPr>
        <w:b/>
        <w:bCs/>
      </w:rPr>
      <w:t>Projektas</w:t>
    </w:r>
  </w:p>
  <w:p w14:paraId="117FE06E" w14:textId="77777777" w:rsidR="00414F67" w:rsidRDefault="00414F6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1B8A7" w14:textId="77777777" w:rsidR="00414F67" w:rsidRPr="00414F67" w:rsidRDefault="00414F67" w:rsidP="00414F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0843"/>
    <w:rsid w:val="000026D0"/>
    <w:rsid w:val="0001124C"/>
    <w:rsid w:val="0001416A"/>
    <w:rsid w:val="000153E8"/>
    <w:rsid w:val="00017E86"/>
    <w:rsid w:val="0002188E"/>
    <w:rsid w:val="00025595"/>
    <w:rsid w:val="0006025F"/>
    <w:rsid w:val="00075BF6"/>
    <w:rsid w:val="00083BEC"/>
    <w:rsid w:val="00084D69"/>
    <w:rsid w:val="00086C99"/>
    <w:rsid w:val="000B2E5C"/>
    <w:rsid w:val="000B5B6C"/>
    <w:rsid w:val="000E063C"/>
    <w:rsid w:val="000F10AA"/>
    <w:rsid w:val="00101C8E"/>
    <w:rsid w:val="001039F1"/>
    <w:rsid w:val="00105D43"/>
    <w:rsid w:val="00110A69"/>
    <w:rsid w:val="001242A9"/>
    <w:rsid w:val="0013279F"/>
    <w:rsid w:val="0014040F"/>
    <w:rsid w:val="00141A87"/>
    <w:rsid w:val="001461C0"/>
    <w:rsid w:val="00150265"/>
    <w:rsid w:val="001511AE"/>
    <w:rsid w:val="00157D31"/>
    <w:rsid w:val="0016015C"/>
    <w:rsid w:val="00191AF1"/>
    <w:rsid w:val="001A022C"/>
    <w:rsid w:val="001A30CA"/>
    <w:rsid w:val="001A3637"/>
    <w:rsid w:val="001A3E1C"/>
    <w:rsid w:val="001B1B4E"/>
    <w:rsid w:val="001C1495"/>
    <w:rsid w:val="001C21EF"/>
    <w:rsid w:val="001C405A"/>
    <w:rsid w:val="001D2685"/>
    <w:rsid w:val="001D405E"/>
    <w:rsid w:val="001D5FAD"/>
    <w:rsid w:val="001D6C35"/>
    <w:rsid w:val="001D6E28"/>
    <w:rsid w:val="001E4EEB"/>
    <w:rsid w:val="001F5AAE"/>
    <w:rsid w:val="001F5AB2"/>
    <w:rsid w:val="00210650"/>
    <w:rsid w:val="002201AC"/>
    <w:rsid w:val="00222871"/>
    <w:rsid w:val="002262D8"/>
    <w:rsid w:val="00227181"/>
    <w:rsid w:val="002459E5"/>
    <w:rsid w:val="00246522"/>
    <w:rsid w:val="002537C9"/>
    <w:rsid w:val="00257539"/>
    <w:rsid w:val="002642AA"/>
    <w:rsid w:val="002A139E"/>
    <w:rsid w:val="002B0CFB"/>
    <w:rsid w:val="002B34EA"/>
    <w:rsid w:val="002B50C1"/>
    <w:rsid w:val="002B7F2B"/>
    <w:rsid w:val="002D08A6"/>
    <w:rsid w:val="002D4257"/>
    <w:rsid w:val="002E151E"/>
    <w:rsid w:val="002E2893"/>
    <w:rsid w:val="002F0258"/>
    <w:rsid w:val="00300BFC"/>
    <w:rsid w:val="00303832"/>
    <w:rsid w:val="00307789"/>
    <w:rsid w:val="003077F7"/>
    <w:rsid w:val="003119E4"/>
    <w:rsid w:val="003248A9"/>
    <w:rsid w:val="003400AF"/>
    <w:rsid w:val="00342CB1"/>
    <w:rsid w:val="003566EF"/>
    <w:rsid w:val="00365123"/>
    <w:rsid w:val="00371F27"/>
    <w:rsid w:val="00372C6E"/>
    <w:rsid w:val="00373643"/>
    <w:rsid w:val="003772E7"/>
    <w:rsid w:val="00383BC2"/>
    <w:rsid w:val="003D127D"/>
    <w:rsid w:val="003E092D"/>
    <w:rsid w:val="003E27B7"/>
    <w:rsid w:val="003E3D78"/>
    <w:rsid w:val="003E7B0B"/>
    <w:rsid w:val="003E7D7F"/>
    <w:rsid w:val="003F2378"/>
    <w:rsid w:val="003F4983"/>
    <w:rsid w:val="00401E72"/>
    <w:rsid w:val="004055BA"/>
    <w:rsid w:val="00414F67"/>
    <w:rsid w:val="004155FD"/>
    <w:rsid w:val="00417E38"/>
    <w:rsid w:val="00422E14"/>
    <w:rsid w:val="00427766"/>
    <w:rsid w:val="00433F64"/>
    <w:rsid w:val="0043649D"/>
    <w:rsid w:val="00457439"/>
    <w:rsid w:val="00471528"/>
    <w:rsid w:val="00473063"/>
    <w:rsid w:val="004909E4"/>
    <w:rsid w:val="00492029"/>
    <w:rsid w:val="0049361B"/>
    <w:rsid w:val="00493A5F"/>
    <w:rsid w:val="00495960"/>
    <w:rsid w:val="004A7231"/>
    <w:rsid w:val="004B09C0"/>
    <w:rsid w:val="004B2DC5"/>
    <w:rsid w:val="004B6952"/>
    <w:rsid w:val="004C05B5"/>
    <w:rsid w:val="004D5102"/>
    <w:rsid w:val="00510D5A"/>
    <w:rsid w:val="0051670A"/>
    <w:rsid w:val="00533AC7"/>
    <w:rsid w:val="00535E2C"/>
    <w:rsid w:val="00540405"/>
    <w:rsid w:val="0054304B"/>
    <w:rsid w:val="00555B71"/>
    <w:rsid w:val="00566795"/>
    <w:rsid w:val="00581640"/>
    <w:rsid w:val="00593C56"/>
    <w:rsid w:val="00596C3B"/>
    <w:rsid w:val="005A1BE2"/>
    <w:rsid w:val="005A54E2"/>
    <w:rsid w:val="005B15E7"/>
    <w:rsid w:val="005B4729"/>
    <w:rsid w:val="005B5714"/>
    <w:rsid w:val="005C3213"/>
    <w:rsid w:val="005D72D3"/>
    <w:rsid w:val="00614BB2"/>
    <w:rsid w:val="006214EE"/>
    <w:rsid w:val="00654125"/>
    <w:rsid w:val="00660967"/>
    <w:rsid w:val="00660FF1"/>
    <w:rsid w:val="0066222C"/>
    <w:rsid w:val="00665B85"/>
    <w:rsid w:val="00672E22"/>
    <w:rsid w:val="006814E6"/>
    <w:rsid w:val="006A46EF"/>
    <w:rsid w:val="006A6E15"/>
    <w:rsid w:val="006A7E22"/>
    <w:rsid w:val="006B4325"/>
    <w:rsid w:val="006B4493"/>
    <w:rsid w:val="006C58C6"/>
    <w:rsid w:val="006C5F6C"/>
    <w:rsid w:val="006D5389"/>
    <w:rsid w:val="006E04D3"/>
    <w:rsid w:val="006F5D9E"/>
    <w:rsid w:val="00703936"/>
    <w:rsid w:val="00714010"/>
    <w:rsid w:val="0072274F"/>
    <w:rsid w:val="00730134"/>
    <w:rsid w:val="00731A2E"/>
    <w:rsid w:val="00740F1A"/>
    <w:rsid w:val="007472A3"/>
    <w:rsid w:val="00755879"/>
    <w:rsid w:val="00760EBB"/>
    <w:rsid w:val="00766BE2"/>
    <w:rsid w:val="0078303D"/>
    <w:rsid w:val="00786A82"/>
    <w:rsid w:val="00790190"/>
    <w:rsid w:val="00792914"/>
    <w:rsid w:val="007A22C3"/>
    <w:rsid w:val="007B0E7A"/>
    <w:rsid w:val="007B39E8"/>
    <w:rsid w:val="007B7BB9"/>
    <w:rsid w:val="007C24BA"/>
    <w:rsid w:val="007C2989"/>
    <w:rsid w:val="007C5F81"/>
    <w:rsid w:val="007D0F07"/>
    <w:rsid w:val="007D7007"/>
    <w:rsid w:val="007E04F4"/>
    <w:rsid w:val="007E37F4"/>
    <w:rsid w:val="007E7A82"/>
    <w:rsid w:val="007F0AED"/>
    <w:rsid w:val="00806134"/>
    <w:rsid w:val="008325B9"/>
    <w:rsid w:val="00841C94"/>
    <w:rsid w:val="00842625"/>
    <w:rsid w:val="00843D76"/>
    <w:rsid w:val="008441B3"/>
    <w:rsid w:val="0084796F"/>
    <w:rsid w:val="00851860"/>
    <w:rsid w:val="0085215A"/>
    <w:rsid w:val="00861937"/>
    <w:rsid w:val="00865F59"/>
    <w:rsid w:val="00866C50"/>
    <w:rsid w:val="00871354"/>
    <w:rsid w:val="0087422B"/>
    <w:rsid w:val="0088162C"/>
    <w:rsid w:val="008940F3"/>
    <w:rsid w:val="008A52C0"/>
    <w:rsid w:val="008A5A1D"/>
    <w:rsid w:val="008A5E85"/>
    <w:rsid w:val="008B3DAF"/>
    <w:rsid w:val="008B6AAF"/>
    <w:rsid w:val="008C7574"/>
    <w:rsid w:val="008F24BE"/>
    <w:rsid w:val="00904E83"/>
    <w:rsid w:val="00905835"/>
    <w:rsid w:val="00906EEB"/>
    <w:rsid w:val="0091471B"/>
    <w:rsid w:val="009344C0"/>
    <w:rsid w:val="009425B7"/>
    <w:rsid w:val="00944931"/>
    <w:rsid w:val="00964134"/>
    <w:rsid w:val="00975F4B"/>
    <w:rsid w:val="009772C4"/>
    <w:rsid w:val="00983069"/>
    <w:rsid w:val="00990E27"/>
    <w:rsid w:val="00991BF4"/>
    <w:rsid w:val="00992BCD"/>
    <w:rsid w:val="009A3577"/>
    <w:rsid w:val="009B278D"/>
    <w:rsid w:val="009F36E4"/>
    <w:rsid w:val="00A03208"/>
    <w:rsid w:val="00A121C4"/>
    <w:rsid w:val="00A12D82"/>
    <w:rsid w:val="00A1304B"/>
    <w:rsid w:val="00A143E9"/>
    <w:rsid w:val="00A2721D"/>
    <w:rsid w:val="00A310DD"/>
    <w:rsid w:val="00A45DB2"/>
    <w:rsid w:val="00A577AD"/>
    <w:rsid w:val="00A700DF"/>
    <w:rsid w:val="00A708B5"/>
    <w:rsid w:val="00A91780"/>
    <w:rsid w:val="00A9477A"/>
    <w:rsid w:val="00AA2C1A"/>
    <w:rsid w:val="00AB4A7A"/>
    <w:rsid w:val="00AB7B3A"/>
    <w:rsid w:val="00AB7E93"/>
    <w:rsid w:val="00AC485F"/>
    <w:rsid w:val="00AC68F6"/>
    <w:rsid w:val="00AD1202"/>
    <w:rsid w:val="00AD6D7C"/>
    <w:rsid w:val="00AE1F2B"/>
    <w:rsid w:val="00AF17EB"/>
    <w:rsid w:val="00B002F2"/>
    <w:rsid w:val="00B03C50"/>
    <w:rsid w:val="00B05851"/>
    <w:rsid w:val="00B122C0"/>
    <w:rsid w:val="00B31C48"/>
    <w:rsid w:val="00B36434"/>
    <w:rsid w:val="00B368F1"/>
    <w:rsid w:val="00B41C24"/>
    <w:rsid w:val="00B473D2"/>
    <w:rsid w:val="00B51468"/>
    <w:rsid w:val="00B8064E"/>
    <w:rsid w:val="00B91855"/>
    <w:rsid w:val="00B96D80"/>
    <w:rsid w:val="00BA1E94"/>
    <w:rsid w:val="00BA2F5C"/>
    <w:rsid w:val="00BB007D"/>
    <w:rsid w:val="00BB1F00"/>
    <w:rsid w:val="00BB3E08"/>
    <w:rsid w:val="00BC1A60"/>
    <w:rsid w:val="00BC485C"/>
    <w:rsid w:val="00BC632E"/>
    <w:rsid w:val="00BC7B8E"/>
    <w:rsid w:val="00BD3DC5"/>
    <w:rsid w:val="00BE2FA4"/>
    <w:rsid w:val="00BF29B5"/>
    <w:rsid w:val="00C01686"/>
    <w:rsid w:val="00C0441D"/>
    <w:rsid w:val="00C23E1A"/>
    <w:rsid w:val="00C33BD2"/>
    <w:rsid w:val="00C37A94"/>
    <w:rsid w:val="00C42A9F"/>
    <w:rsid w:val="00C43834"/>
    <w:rsid w:val="00C529AE"/>
    <w:rsid w:val="00C54A27"/>
    <w:rsid w:val="00C81536"/>
    <w:rsid w:val="00C86BB2"/>
    <w:rsid w:val="00CB08D4"/>
    <w:rsid w:val="00CB29F5"/>
    <w:rsid w:val="00CD260A"/>
    <w:rsid w:val="00CD3091"/>
    <w:rsid w:val="00CD684E"/>
    <w:rsid w:val="00CF536A"/>
    <w:rsid w:val="00D03479"/>
    <w:rsid w:val="00D10098"/>
    <w:rsid w:val="00D23B70"/>
    <w:rsid w:val="00D26417"/>
    <w:rsid w:val="00D33835"/>
    <w:rsid w:val="00D4143D"/>
    <w:rsid w:val="00D41A06"/>
    <w:rsid w:val="00D54B46"/>
    <w:rsid w:val="00D627DE"/>
    <w:rsid w:val="00D629E7"/>
    <w:rsid w:val="00D9213D"/>
    <w:rsid w:val="00D96A71"/>
    <w:rsid w:val="00DB2067"/>
    <w:rsid w:val="00DB2415"/>
    <w:rsid w:val="00DB3622"/>
    <w:rsid w:val="00DF2ED2"/>
    <w:rsid w:val="00E01C89"/>
    <w:rsid w:val="00E04843"/>
    <w:rsid w:val="00E16E0E"/>
    <w:rsid w:val="00E34941"/>
    <w:rsid w:val="00E47564"/>
    <w:rsid w:val="00E47899"/>
    <w:rsid w:val="00E5070B"/>
    <w:rsid w:val="00E508E0"/>
    <w:rsid w:val="00E60BBB"/>
    <w:rsid w:val="00E61B19"/>
    <w:rsid w:val="00E644BE"/>
    <w:rsid w:val="00E7429A"/>
    <w:rsid w:val="00E841FE"/>
    <w:rsid w:val="00E87045"/>
    <w:rsid w:val="00E924FA"/>
    <w:rsid w:val="00E949E8"/>
    <w:rsid w:val="00EC6467"/>
    <w:rsid w:val="00ED2150"/>
    <w:rsid w:val="00ED734B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53E0E"/>
    <w:rsid w:val="00F56FE7"/>
    <w:rsid w:val="00F73339"/>
    <w:rsid w:val="00F80D75"/>
    <w:rsid w:val="00F84557"/>
    <w:rsid w:val="00F8564E"/>
    <w:rsid w:val="00F94A05"/>
    <w:rsid w:val="00FA72B1"/>
    <w:rsid w:val="00FB1651"/>
    <w:rsid w:val="00FC1356"/>
    <w:rsid w:val="00FC2110"/>
    <w:rsid w:val="00FC5B55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16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479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4796F"/>
    <w:rPr>
      <w:rFonts w:ascii="Segoe UI" w:eastAsia="Lucida Sans Unicode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14F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4F67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unhideWhenUsed/>
    <w:rsid w:val="00414F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14F67"/>
    <w:rPr>
      <w:rFonts w:eastAsia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479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4796F"/>
    <w:rPr>
      <w:rFonts w:ascii="Segoe UI" w:eastAsia="Lucida Sans Unicode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14F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4F67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unhideWhenUsed/>
    <w:rsid w:val="00414F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14F67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2635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2</cp:revision>
  <cp:lastPrinted>2021-04-15T14:54:00Z</cp:lastPrinted>
  <dcterms:created xsi:type="dcterms:W3CDTF">2021-04-23T10:32:00Z</dcterms:created>
  <dcterms:modified xsi:type="dcterms:W3CDTF">2021-04-23T10:32:00Z</dcterms:modified>
</cp:coreProperties>
</file>