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F4827" w14:textId="77777777" w:rsidR="00F2591C" w:rsidRPr="00524989" w:rsidRDefault="00F2591C" w:rsidP="00524989">
      <w:pPr>
        <w:jc w:val="center"/>
        <w:rPr>
          <w:b/>
          <w:sz w:val="28"/>
          <w:szCs w:val="28"/>
        </w:rPr>
      </w:pPr>
      <w:r w:rsidRPr="00524989">
        <w:rPr>
          <w:b/>
          <w:sz w:val="28"/>
          <w:szCs w:val="28"/>
        </w:rPr>
        <w:t>KRETINGOS RAJONO SAVIVALDYBĖS TARYBA</w:t>
      </w:r>
    </w:p>
    <w:p w14:paraId="387FC088" w14:textId="77777777" w:rsidR="00F2591C" w:rsidRPr="00524989" w:rsidRDefault="00F2591C" w:rsidP="00524989">
      <w:pPr>
        <w:rPr>
          <w:b/>
        </w:rPr>
      </w:pPr>
    </w:p>
    <w:p w14:paraId="1809FC5F" w14:textId="77777777" w:rsidR="00F2591C" w:rsidRPr="00524989" w:rsidRDefault="00F2591C" w:rsidP="00524989">
      <w:pPr>
        <w:jc w:val="center"/>
        <w:rPr>
          <w:b/>
          <w:sz w:val="28"/>
          <w:szCs w:val="28"/>
        </w:rPr>
      </w:pPr>
      <w:r w:rsidRPr="00524989">
        <w:rPr>
          <w:b/>
          <w:sz w:val="28"/>
          <w:szCs w:val="28"/>
        </w:rPr>
        <w:t>SPRENDIMAS</w:t>
      </w:r>
    </w:p>
    <w:p w14:paraId="52238F9E" w14:textId="7649714D" w:rsidR="00CD3957" w:rsidRPr="00524989" w:rsidRDefault="007C5E20" w:rsidP="00524989">
      <w:pPr>
        <w:jc w:val="center"/>
        <w:rPr>
          <w:b/>
          <w:u w:val="single"/>
        </w:rPr>
      </w:pPr>
      <w:r w:rsidRPr="00524989">
        <w:rPr>
          <w:b/>
        </w:rPr>
        <w:t xml:space="preserve">DĖL KRETINGOS RAJONO </w:t>
      </w:r>
      <w:r w:rsidR="00BC0BB1" w:rsidRPr="00524989">
        <w:rPr>
          <w:b/>
        </w:rPr>
        <w:t xml:space="preserve">SAVIVALDYBĖS TARYBOS </w:t>
      </w:r>
      <w:r w:rsidR="00F7720C" w:rsidRPr="00524989">
        <w:rPr>
          <w:b/>
          <w:lang w:eastAsia="ar-SA"/>
        </w:rPr>
        <w:t xml:space="preserve">2015 M. SPALIO 29 D. SPRENDIMO NR. T2-280 </w:t>
      </w:r>
      <w:r w:rsidR="00F7720C" w:rsidRPr="00524989">
        <w:rPr>
          <w:b/>
        </w:rPr>
        <w:t>„DĖL KRETINGOS RAJONO MOKINIŲ VEŽIOJIMO ORGANIZAVIMO, MOKYKLINIŲ AUTOBUSŲ NAUDOJIMO IR VAŽIAVIMO IŠLAIDŲ KOMPENSAVIMO TVARKOS APRAŠO PATVIRTINIMO“</w:t>
      </w:r>
      <w:r w:rsidR="00BC0BB1" w:rsidRPr="00524989">
        <w:rPr>
          <w:b/>
        </w:rPr>
        <w:t xml:space="preserve"> PAKEITIMO</w:t>
      </w:r>
    </w:p>
    <w:p w14:paraId="394988B3" w14:textId="77777777" w:rsidR="002D07C5" w:rsidRPr="00524989" w:rsidRDefault="002D07C5" w:rsidP="00524989">
      <w:pPr>
        <w:rPr>
          <w:rFonts w:ascii="Palemonas" w:hAnsi="Palemonas"/>
          <w:b/>
        </w:rPr>
      </w:pPr>
    </w:p>
    <w:p w14:paraId="550E0EDF" w14:textId="205BE0C6" w:rsidR="002D07C5" w:rsidRPr="00524989" w:rsidRDefault="00D30DF2" w:rsidP="00524989">
      <w:pPr>
        <w:jc w:val="center"/>
      </w:pPr>
      <w:r w:rsidRPr="00524989">
        <w:t>20</w:t>
      </w:r>
      <w:r w:rsidR="009E40BF" w:rsidRPr="00524989">
        <w:t>21</w:t>
      </w:r>
      <w:r w:rsidR="002D07C5" w:rsidRPr="00524989">
        <w:t xml:space="preserve"> m. </w:t>
      </w:r>
      <w:r w:rsidR="009E40BF" w:rsidRPr="00524989">
        <w:t>balandžio</w:t>
      </w:r>
      <w:r w:rsidR="00635023">
        <w:t xml:space="preserve"> 16</w:t>
      </w:r>
      <w:r w:rsidR="00AD3EF3" w:rsidRPr="00524989">
        <w:t xml:space="preserve"> </w:t>
      </w:r>
      <w:r w:rsidR="002D07C5" w:rsidRPr="00524989">
        <w:t xml:space="preserve">d. </w:t>
      </w:r>
      <w:r w:rsidR="00E65F49" w:rsidRPr="00524989">
        <w:t xml:space="preserve"> </w:t>
      </w:r>
      <w:r w:rsidR="002D07C5" w:rsidRPr="00524989">
        <w:t>Nr. T</w:t>
      </w:r>
      <w:r w:rsidR="00E65F49" w:rsidRPr="00524989">
        <w:t>1</w:t>
      </w:r>
      <w:r w:rsidR="002D07C5" w:rsidRPr="00524989">
        <w:t>-</w:t>
      </w:r>
      <w:r w:rsidR="00635023">
        <w:t>161</w:t>
      </w:r>
      <w:bookmarkStart w:id="0" w:name="_GoBack"/>
      <w:bookmarkEnd w:id="0"/>
    </w:p>
    <w:p w14:paraId="175D64AB" w14:textId="77777777" w:rsidR="002D07C5" w:rsidRPr="00524989" w:rsidRDefault="00F24BE8" w:rsidP="00524989">
      <w:pPr>
        <w:jc w:val="center"/>
      </w:pPr>
      <w:r w:rsidRPr="00524989">
        <w:t>Kretinga</w:t>
      </w:r>
    </w:p>
    <w:p w14:paraId="74EBBDEC" w14:textId="77777777" w:rsidR="002D07C5" w:rsidRPr="00524989" w:rsidRDefault="002D07C5" w:rsidP="00524989">
      <w:pPr>
        <w:jc w:val="both"/>
        <w:rPr>
          <w:rFonts w:ascii="Palemonas" w:hAnsi="Palemonas"/>
        </w:rPr>
      </w:pPr>
    </w:p>
    <w:p w14:paraId="12E203B8" w14:textId="35DB06B3" w:rsidR="00B033DF" w:rsidRPr="00524989" w:rsidRDefault="007C5E20" w:rsidP="00524989">
      <w:pPr>
        <w:tabs>
          <w:tab w:val="left" w:pos="1276"/>
        </w:tabs>
        <w:suppressAutoHyphens/>
        <w:ind w:firstLine="851"/>
        <w:jc w:val="both"/>
        <w:rPr>
          <w:lang w:eastAsia="ar-SA"/>
        </w:rPr>
      </w:pPr>
      <w:r w:rsidRPr="00524989">
        <w:t>Vadovaudamasi Lietuvos Respublikos vietos savivaldos įstatymo 18</w:t>
      </w:r>
      <w:r w:rsidRPr="00524989">
        <w:rPr>
          <w:szCs w:val="20"/>
        </w:rPr>
        <w:t xml:space="preserve"> straipsnio 1 dalimi</w:t>
      </w:r>
      <w:r w:rsidRPr="00524989">
        <w:t>,</w:t>
      </w:r>
      <w:r w:rsidR="00322280" w:rsidRPr="00524989">
        <w:t xml:space="preserve"> </w:t>
      </w:r>
      <w:r w:rsidR="00B033DF" w:rsidRPr="00524989">
        <w:rPr>
          <w:lang w:eastAsia="ar-SA"/>
        </w:rPr>
        <w:t>Kretingos rajono savivaldybės taryba n u s p r e n d ž i a:</w:t>
      </w:r>
    </w:p>
    <w:p w14:paraId="47B9EDDE" w14:textId="45829141" w:rsidR="00EF5074" w:rsidRPr="00524989" w:rsidRDefault="001A5D63" w:rsidP="00524989">
      <w:pPr>
        <w:pStyle w:val="Sraopastraipa"/>
        <w:numPr>
          <w:ilvl w:val="0"/>
          <w:numId w:val="33"/>
        </w:numPr>
        <w:tabs>
          <w:tab w:val="left" w:pos="1276"/>
        </w:tabs>
        <w:suppressAutoHyphens/>
        <w:ind w:left="0" w:firstLine="851"/>
        <w:jc w:val="both"/>
        <w:rPr>
          <w:lang w:eastAsia="ar-SA"/>
        </w:rPr>
      </w:pPr>
      <w:r w:rsidRPr="00524989">
        <w:rPr>
          <w:lang w:eastAsia="ar-SA"/>
        </w:rPr>
        <w:t xml:space="preserve">Pakeisti Kretingos rajono savivaldybės tarybos </w:t>
      </w:r>
      <w:r w:rsidR="005272DD" w:rsidRPr="00524989">
        <w:rPr>
          <w:lang w:eastAsia="ar-SA"/>
        </w:rPr>
        <w:t xml:space="preserve">2015 m. spalio 29 d. sprendimo Nr. T2-280 </w:t>
      </w:r>
      <w:r w:rsidR="005272DD" w:rsidRPr="00524989">
        <w:t>„Dėl Kretingos rajono mokinių vežiojimo organizavimo, mokyklinių autobusų naudojimo ir važiavimo išlaidų kompensavimo tvarkos aprašo patvirtinimo</w:t>
      </w:r>
      <w:r w:rsidRPr="00524989">
        <w:t>“</w:t>
      </w:r>
      <w:r w:rsidR="00211FF1" w:rsidRPr="00524989">
        <w:t xml:space="preserve"> </w:t>
      </w:r>
      <w:r w:rsidR="00A02E6C" w:rsidRPr="00524989">
        <w:t>pavadinimą</w:t>
      </w:r>
      <w:r w:rsidRPr="00524989">
        <w:t xml:space="preserve"> ir j</w:t>
      </w:r>
      <w:r w:rsidR="00A02E6C" w:rsidRPr="00524989">
        <w:t>į</w:t>
      </w:r>
      <w:r w:rsidRPr="00524989">
        <w:t xml:space="preserve"> išdėstyti taip:</w:t>
      </w:r>
    </w:p>
    <w:p w14:paraId="396186D4" w14:textId="0421D44B" w:rsidR="00211FF1" w:rsidRPr="00524989" w:rsidRDefault="005436DD" w:rsidP="00524989">
      <w:pPr>
        <w:tabs>
          <w:tab w:val="left" w:pos="1276"/>
        </w:tabs>
        <w:suppressAutoHyphens/>
        <w:jc w:val="center"/>
        <w:rPr>
          <w:lang w:eastAsia="ar-SA"/>
        </w:rPr>
      </w:pPr>
      <w:r w:rsidRPr="00524989">
        <w:t>„</w:t>
      </w:r>
      <w:r w:rsidR="00A02E6C" w:rsidRPr="00524989">
        <w:rPr>
          <w:b/>
        </w:rPr>
        <w:t>DĖL KRETINGOS RAJONO MOKYKLŲ MOKINIŲ VEŽIOJIMO ORGANIZAVIMO, MOKYKLINIŲ AUTOBUSŲ NAUDOJIMO IR VAŽIAVIMO IŠLAIDŲ KOMPENSAVIMO TVARKOS APRAŠO PATVIRTINIMO</w:t>
      </w:r>
      <w:r w:rsidR="00A02E6C" w:rsidRPr="00524989">
        <w:t>“</w:t>
      </w:r>
      <w:r w:rsidR="005A2BF9" w:rsidRPr="00524989">
        <w:t>.</w:t>
      </w:r>
    </w:p>
    <w:p w14:paraId="05345F72" w14:textId="5FC64E6E" w:rsidR="004F018D" w:rsidRPr="00524989" w:rsidRDefault="00994F85" w:rsidP="00524989">
      <w:pPr>
        <w:pStyle w:val="Sraopastraipa"/>
        <w:numPr>
          <w:ilvl w:val="0"/>
          <w:numId w:val="33"/>
        </w:numPr>
        <w:tabs>
          <w:tab w:val="left" w:pos="1276"/>
        </w:tabs>
        <w:suppressAutoHyphens/>
        <w:ind w:left="0" w:firstLine="851"/>
        <w:jc w:val="both"/>
        <w:rPr>
          <w:lang w:eastAsia="ar-SA"/>
        </w:rPr>
      </w:pPr>
      <w:r w:rsidRPr="00524989">
        <w:t>Pakeis</w:t>
      </w:r>
      <w:r w:rsidR="007C5E20" w:rsidRPr="00524989">
        <w:t>ti</w:t>
      </w:r>
      <w:r w:rsidRPr="00524989">
        <w:t xml:space="preserve"> </w:t>
      </w:r>
      <w:r w:rsidR="006A32A2" w:rsidRPr="00524989">
        <w:rPr>
          <w:szCs w:val="26"/>
        </w:rPr>
        <w:t xml:space="preserve">Kretingos rajono </w:t>
      </w:r>
      <w:r w:rsidR="002C5C4D" w:rsidRPr="00524989">
        <w:rPr>
          <w:szCs w:val="26"/>
        </w:rPr>
        <w:t xml:space="preserve">mokyklų </w:t>
      </w:r>
      <w:r w:rsidR="006A32A2" w:rsidRPr="00524989">
        <w:rPr>
          <w:szCs w:val="26"/>
        </w:rPr>
        <w:t xml:space="preserve">mokinių vežiojimo organizavimo, mokyklinių autobusų naudojimo ir važiavimo išlaidų kompensavimo tvarkos aprašą, patvirtintą </w:t>
      </w:r>
      <w:r w:rsidRPr="00524989">
        <w:rPr>
          <w:szCs w:val="26"/>
        </w:rPr>
        <w:t xml:space="preserve">Kretingos rajono savivaldybės tarybos </w:t>
      </w:r>
      <w:r w:rsidR="005272DD" w:rsidRPr="00524989">
        <w:rPr>
          <w:lang w:eastAsia="ar-SA"/>
        </w:rPr>
        <w:t xml:space="preserve">2015 m. spalio 29 d. sprendimo Nr. T2-280 </w:t>
      </w:r>
      <w:r w:rsidR="005272DD" w:rsidRPr="00524989">
        <w:t xml:space="preserve">„Dėl Kretingos rajono mokinių vežiojimo organizavimo, mokyklinių autobusų naudojimo ir važiavimo išlaidų kompensavimo tvarkos aprašo patvirtinimo“ (Kretingos rajono savivaldybės tarybos 2016 m. spalio 27 d. sprendimo Nr. T2-279 redakcija) </w:t>
      </w:r>
      <w:r w:rsidRPr="00524989">
        <w:rPr>
          <w:szCs w:val="26"/>
        </w:rPr>
        <w:t>1 punkt</w:t>
      </w:r>
      <w:r w:rsidR="004C0DEA" w:rsidRPr="00524989">
        <w:rPr>
          <w:szCs w:val="26"/>
        </w:rPr>
        <w:t>u</w:t>
      </w:r>
      <w:r w:rsidR="00807252" w:rsidRPr="00524989">
        <w:rPr>
          <w:szCs w:val="26"/>
        </w:rPr>
        <w:t>:</w:t>
      </w:r>
    </w:p>
    <w:p w14:paraId="315B3A70" w14:textId="771107FF" w:rsidR="001D48D7" w:rsidRPr="00524989" w:rsidRDefault="00524989" w:rsidP="00524989">
      <w:pPr>
        <w:pStyle w:val="Sraopastraipa"/>
        <w:numPr>
          <w:ilvl w:val="1"/>
          <w:numId w:val="33"/>
        </w:numPr>
        <w:tabs>
          <w:tab w:val="left" w:pos="1276"/>
        </w:tabs>
        <w:suppressAutoHyphens/>
        <w:ind w:left="0" w:firstLine="851"/>
        <w:jc w:val="both"/>
      </w:pPr>
      <w:r w:rsidRPr="00524989">
        <w:t>p</w:t>
      </w:r>
      <w:r w:rsidR="001D48D7" w:rsidRPr="00524989">
        <w:t>akeisti 1 punktą ir jį išdėstyti taip:</w:t>
      </w:r>
    </w:p>
    <w:p w14:paraId="795C2BA7" w14:textId="77777777" w:rsidR="00211FF1" w:rsidRPr="00524989" w:rsidRDefault="001D48D7" w:rsidP="00524989">
      <w:pPr>
        <w:pStyle w:val="Sraopastraipa"/>
        <w:tabs>
          <w:tab w:val="left" w:pos="1134"/>
        </w:tabs>
        <w:ind w:left="0" w:firstLine="851"/>
        <w:jc w:val="both"/>
      </w:pPr>
      <w:r w:rsidRPr="00524989">
        <w:t xml:space="preserve">„1. Kretingos rajono </w:t>
      </w:r>
      <w:r w:rsidR="00E15A64" w:rsidRPr="00524989">
        <w:t xml:space="preserve">mokyklų </w:t>
      </w:r>
      <w:r w:rsidRPr="00524989">
        <w:t>mokinių vežiojimo organizavimo, mokyklinių autobusų</w:t>
      </w:r>
      <w:r w:rsidR="00985AEE" w:rsidRPr="00524989">
        <w:t xml:space="preserve"> </w:t>
      </w:r>
      <w:r w:rsidRPr="00524989">
        <w:t>naudojimo ir važiavimo išlaidų kompensavimo tvarkos aprašas (toliau – Aprašas) parengtas vadovaujantis Lietuvos Respublikos transporto lengvatų įstatymu, Lietuvos Respublikos švietimo įstatymu, Lietuvos Respublikos švietimo ir mokslo ministro 2016 m. birželio 30 d. įsakymu Nr. V-620 „Dėl mokinių vežimo mokykliniu autobusu tvarkos aprašo patvirtinimo“, Mokinių vežiojimo organizavimo metodinėmis rekomendacijomis, Kelių eismo taisyklėmis.“;</w:t>
      </w:r>
    </w:p>
    <w:p w14:paraId="6F4B4EC4" w14:textId="5BD143D2" w:rsidR="00131125" w:rsidRPr="00524989" w:rsidRDefault="00524989" w:rsidP="00524989">
      <w:pPr>
        <w:pStyle w:val="Sraopastraipa"/>
        <w:numPr>
          <w:ilvl w:val="1"/>
          <w:numId w:val="33"/>
        </w:numPr>
        <w:tabs>
          <w:tab w:val="left" w:pos="1134"/>
        </w:tabs>
        <w:ind w:left="0" w:firstLine="851"/>
        <w:jc w:val="both"/>
      </w:pPr>
      <w:r w:rsidRPr="00524989">
        <w:t>p</w:t>
      </w:r>
      <w:r w:rsidR="00131125" w:rsidRPr="00524989">
        <w:t>akeisti 9.2 papunktį ir jį išdėstyti taip:</w:t>
      </w:r>
    </w:p>
    <w:p w14:paraId="005261FC" w14:textId="77777777" w:rsidR="00211FF1" w:rsidRPr="00524989" w:rsidRDefault="00131125" w:rsidP="00524989">
      <w:pPr>
        <w:pStyle w:val="Sraopastraipa"/>
        <w:tabs>
          <w:tab w:val="left" w:pos="1276"/>
          <w:tab w:val="left" w:pos="1418"/>
        </w:tabs>
        <w:ind w:left="0" w:firstLine="851"/>
        <w:jc w:val="both"/>
      </w:pPr>
      <w:r w:rsidRPr="00524989">
        <w:t>„9.2. parengia ir raštu su Švietimo skyriumi iki rugsėjo 15 d. suderina mokinių sąrašus, kurie einamaisiais mokslo metais važinės UAB Kretingos autobusų parko vietinio (priemiestinio) reguliaraus susisiekimo autobusais ir iki rugsėjo 20 d. pateikia UAB Kretingos autobusų parkui (1 priedas).“;</w:t>
      </w:r>
    </w:p>
    <w:p w14:paraId="650DE308" w14:textId="22723946" w:rsidR="00131125" w:rsidRPr="00524989" w:rsidRDefault="00524989" w:rsidP="00524989">
      <w:pPr>
        <w:pStyle w:val="Sraopastraipa"/>
        <w:numPr>
          <w:ilvl w:val="1"/>
          <w:numId w:val="33"/>
        </w:numPr>
        <w:tabs>
          <w:tab w:val="left" w:pos="1276"/>
          <w:tab w:val="left" w:pos="1418"/>
        </w:tabs>
        <w:ind w:left="0" w:firstLine="851"/>
        <w:jc w:val="both"/>
      </w:pPr>
      <w:r w:rsidRPr="00524989">
        <w:t>p</w:t>
      </w:r>
      <w:r w:rsidR="00131125" w:rsidRPr="00524989">
        <w:t>akeisti 9.3 papunktį ir jį išdėstyti taip:</w:t>
      </w:r>
    </w:p>
    <w:p w14:paraId="01E5ECB2" w14:textId="24CCC602" w:rsidR="00211FF1" w:rsidRPr="00524989" w:rsidRDefault="00131125" w:rsidP="00524989">
      <w:pPr>
        <w:pStyle w:val="Sraopastraipa"/>
        <w:tabs>
          <w:tab w:val="left" w:pos="851"/>
          <w:tab w:val="left" w:pos="1276"/>
          <w:tab w:val="left" w:pos="1418"/>
        </w:tabs>
        <w:ind w:left="0" w:firstLine="851"/>
        <w:jc w:val="both"/>
      </w:pPr>
      <w:r w:rsidRPr="00524989">
        <w:t>„9.3. tiria mokinių veži</w:t>
      </w:r>
      <w:r w:rsidR="00C71C49" w:rsidRPr="00524989">
        <w:t>oji</w:t>
      </w:r>
      <w:r w:rsidRPr="00524989">
        <w:t>mo poreikius ir iki rugsėjo 20 d. pateikia informaciją Švietimo skyriui apie mokinių veži</w:t>
      </w:r>
      <w:r w:rsidR="00C71C49" w:rsidRPr="00524989">
        <w:t>oji</w:t>
      </w:r>
      <w:r w:rsidRPr="00524989">
        <w:t>mo poreikius adresu</w:t>
      </w:r>
      <w:r w:rsidR="00B60FDC" w:rsidRPr="00524989">
        <w:t xml:space="preserve"> </w:t>
      </w:r>
      <w:hyperlink r:id="rId8" w:history="1">
        <w:r w:rsidRPr="00524989">
          <w:rPr>
            <w:rStyle w:val="Hipersaitas"/>
            <w:color w:val="auto"/>
          </w:rPr>
          <w:t>svietimas@kretinga.lt</w:t>
        </w:r>
      </w:hyperlink>
      <w:r w:rsidRPr="00524989">
        <w:t xml:space="preserve"> (2 priedas).“; </w:t>
      </w:r>
    </w:p>
    <w:p w14:paraId="399D4526" w14:textId="5DE1C68C" w:rsidR="001D48D7" w:rsidRPr="00524989" w:rsidRDefault="00524989" w:rsidP="00524989">
      <w:pPr>
        <w:pStyle w:val="Sraopastraipa"/>
        <w:numPr>
          <w:ilvl w:val="1"/>
          <w:numId w:val="33"/>
        </w:numPr>
        <w:tabs>
          <w:tab w:val="left" w:pos="851"/>
          <w:tab w:val="left" w:pos="1276"/>
          <w:tab w:val="left" w:pos="1418"/>
        </w:tabs>
        <w:ind w:left="0" w:firstLine="851"/>
        <w:jc w:val="both"/>
      </w:pPr>
      <w:r w:rsidRPr="00524989">
        <w:t>p</w:t>
      </w:r>
      <w:r w:rsidR="001D48D7" w:rsidRPr="00524989">
        <w:t>akeisti 9.7 papunktį ir jį išdėstyti taip:</w:t>
      </w:r>
    </w:p>
    <w:p w14:paraId="510280BB" w14:textId="398ADE6C" w:rsidR="00211FF1" w:rsidRPr="00524989" w:rsidRDefault="001D48D7" w:rsidP="00524989">
      <w:pPr>
        <w:pStyle w:val="Sraopastraipa"/>
        <w:tabs>
          <w:tab w:val="left" w:pos="1418"/>
        </w:tabs>
        <w:ind w:left="0" w:firstLine="851"/>
        <w:jc w:val="both"/>
      </w:pPr>
      <w:r w:rsidRPr="00524989">
        <w:t>„9.7. iki rugsėjo 2</w:t>
      </w:r>
      <w:r w:rsidR="00131125" w:rsidRPr="00524989">
        <w:t>0</w:t>
      </w:r>
      <w:r w:rsidRPr="00524989">
        <w:t xml:space="preserve"> d. informuoja UAB Kretingos autobusų parką apie mokinių atostogų (rudens, žiemos, (Kalėdų), pavasario (Velykų), vasaros ir papildomų), mokymosi nuotoliniu būdu laiką.“;</w:t>
      </w:r>
    </w:p>
    <w:p w14:paraId="04B6BA34" w14:textId="19D79DF7" w:rsidR="001D48D7" w:rsidRPr="00524989" w:rsidRDefault="00524989" w:rsidP="00524989">
      <w:pPr>
        <w:pStyle w:val="Sraopastraipa"/>
        <w:numPr>
          <w:ilvl w:val="1"/>
          <w:numId w:val="33"/>
        </w:numPr>
        <w:tabs>
          <w:tab w:val="left" w:pos="1418"/>
        </w:tabs>
        <w:ind w:left="0" w:firstLine="851"/>
        <w:jc w:val="both"/>
      </w:pPr>
      <w:r w:rsidRPr="00524989">
        <w:t>p</w:t>
      </w:r>
      <w:r w:rsidR="001D48D7" w:rsidRPr="00524989">
        <w:t>a</w:t>
      </w:r>
      <w:r w:rsidR="004709D4" w:rsidRPr="00524989">
        <w:t>keisti</w:t>
      </w:r>
      <w:r w:rsidR="001D48D7" w:rsidRPr="00524989">
        <w:t xml:space="preserve"> 24 punkt</w:t>
      </w:r>
      <w:r w:rsidR="004709D5" w:rsidRPr="00524989">
        <w:t>ą ir jį išdėstyti taip</w:t>
      </w:r>
      <w:r w:rsidR="001D48D7" w:rsidRPr="00524989">
        <w:t>:</w:t>
      </w:r>
    </w:p>
    <w:p w14:paraId="7112159C" w14:textId="2C29695A" w:rsidR="001D48D7" w:rsidRPr="00524989" w:rsidRDefault="001D48D7" w:rsidP="00524989">
      <w:pPr>
        <w:tabs>
          <w:tab w:val="left" w:pos="851"/>
        </w:tabs>
        <w:ind w:firstLine="851"/>
        <w:jc w:val="both"/>
      </w:pPr>
      <w:r w:rsidRPr="00524989">
        <w:rPr>
          <w:bCs/>
        </w:rPr>
        <w:t>„24. Prašymų dėl v</w:t>
      </w:r>
      <w:r w:rsidR="00402538" w:rsidRPr="00524989">
        <w:rPr>
          <w:bCs/>
        </w:rPr>
        <w:t>ažiavimo</w:t>
      </w:r>
      <w:r w:rsidRPr="00524989">
        <w:rPr>
          <w:bCs/>
        </w:rPr>
        <w:t xml:space="preserve"> išlaidų kompensavimo teikimo tvarka:</w:t>
      </w:r>
    </w:p>
    <w:p w14:paraId="5DD3EEC4" w14:textId="2F6CB88C" w:rsidR="001D48D7" w:rsidRPr="00524989" w:rsidRDefault="001D48D7" w:rsidP="00524989">
      <w:pPr>
        <w:pStyle w:val="Sraopastraipa"/>
        <w:numPr>
          <w:ilvl w:val="1"/>
          <w:numId w:val="29"/>
        </w:numPr>
        <w:tabs>
          <w:tab w:val="left" w:pos="1276"/>
          <w:tab w:val="left" w:pos="1418"/>
        </w:tabs>
        <w:ind w:left="0" w:firstLine="851"/>
        <w:jc w:val="both"/>
      </w:pPr>
      <w:r w:rsidRPr="00524989">
        <w:rPr>
          <w:bCs/>
        </w:rPr>
        <w:t xml:space="preserve"> tėvai (globėjai, rūpintojai) 23.1 ir 23.2 papunkčiuose išvardintais atvejais mokyklų vadovams ne vėliau kaip iki einamųjų metų rugsėjo 10 dienos pateikia prašymus dėl vežimo išlaidų kompensavimo. </w:t>
      </w:r>
      <w:r w:rsidRPr="00524989">
        <w:t xml:space="preserve">Jei mokslo metų laikotarpiu pasikeičia mokinio gyvenamoji vieta ar </w:t>
      </w:r>
      <w:r w:rsidR="000D546F" w:rsidRPr="00524989">
        <w:t>paaiškėja</w:t>
      </w:r>
      <w:r w:rsidRPr="00524989">
        <w:t xml:space="preserve"> kitos nenumatytos aplinkybės, pateikiamas naujas prašymas;</w:t>
      </w:r>
    </w:p>
    <w:p w14:paraId="1B0BCE63" w14:textId="379114D2" w:rsidR="00211FF1" w:rsidRPr="00524989" w:rsidRDefault="001D48D7" w:rsidP="00524989">
      <w:pPr>
        <w:pStyle w:val="Sraopastraipa"/>
        <w:numPr>
          <w:ilvl w:val="1"/>
          <w:numId w:val="29"/>
        </w:numPr>
        <w:tabs>
          <w:tab w:val="left" w:pos="1276"/>
          <w:tab w:val="left" w:pos="1418"/>
        </w:tabs>
        <w:ind w:left="0" w:firstLine="851"/>
        <w:jc w:val="both"/>
      </w:pPr>
      <w:r w:rsidRPr="00524989">
        <w:t xml:space="preserve"> </w:t>
      </w:r>
      <w:r w:rsidR="004B6BE5" w:rsidRPr="00524989">
        <w:t xml:space="preserve">mokyklų vadovai, įvertinę gautų prašymų pagrįstumą, iki einamųjų metų </w:t>
      </w:r>
      <w:r w:rsidR="004B6BE5" w:rsidRPr="00524989">
        <w:rPr>
          <w:bCs/>
        </w:rPr>
        <w:t>rugsėjo 20 dienos</w:t>
      </w:r>
      <w:r w:rsidR="004B6BE5" w:rsidRPr="00524989">
        <w:t xml:space="preserve"> pateikia Švietimo skyriui mokinių vežiojimo išlaidų kompensavimo išimties tvarka sąrašą (2 </w:t>
      </w:r>
      <w:r w:rsidR="004B6BE5" w:rsidRPr="00524989">
        <w:lastRenderedPageBreak/>
        <w:t>priedas, 7 lentelė)</w:t>
      </w:r>
      <w:r w:rsidR="004B6BE5" w:rsidRPr="00524989">
        <w:rPr>
          <w:bCs/>
        </w:rPr>
        <w:t xml:space="preserve"> bei prideda tėvų prašymų kopijas. Jei mokslo metų laikotarpiu pasikeičia mokinių skaičius </w:t>
      </w:r>
      <w:r w:rsidR="004B6BE5" w:rsidRPr="00524989">
        <w:t>ar paaiškėja kitos nenumatytos aplinkybės,</w:t>
      </w:r>
      <w:r w:rsidR="004B6BE5" w:rsidRPr="00524989">
        <w:rPr>
          <w:bCs/>
        </w:rPr>
        <w:t xml:space="preserve"> suvestinė tikslinama</w:t>
      </w:r>
      <w:r w:rsidR="004B6BE5" w:rsidRPr="00524989">
        <w:t>;</w:t>
      </w:r>
      <w:r w:rsidR="00524989" w:rsidRPr="00524989">
        <w:t>“;</w:t>
      </w:r>
    </w:p>
    <w:p w14:paraId="18F46F8E" w14:textId="37AAFA29" w:rsidR="001D48D7" w:rsidRPr="00524989" w:rsidRDefault="00524989" w:rsidP="00524989">
      <w:pPr>
        <w:pStyle w:val="Sraopastraipa"/>
        <w:numPr>
          <w:ilvl w:val="1"/>
          <w:numId w:val="33"/>
        </w:numPr>
        <w:tabs>
          <w:tab w:val="left" w:pos="1276"/>
          <w:tab w:val="left" w:pos="1418"/>
        </w:tabs>
        <w:ind w:left="0" w:firstLine="851"/>
        <w:jc w:val="both"/>
      </w:pPr>
      <w:r w:rsidRPr="00524989">
        <w:t>p</w:t>
      </w:r>
      <w:r w:rsidR="001D48D7" w:rsidRPr="00524989">
        <w:t>a</w:t>
      </w:r>
      <w:r w:rsidR="004709D5" w:rsidRPr="00524989">
        <w:t>keisti</w:t>
      </w:r>
      <w:r w:rsidR="001D48D7" w:rsidRPr="00524989">
        <w:t xml:space="preserve"> 2</w:t>
      </w:r>
      <w:r w:rsidR="00976B52" w:rsidRPr="00524989">
        <w:t>5</w:t>
      </w:r>
      <w:r w:rsidR="001D48D7" w:rsidRPr="00524989">
        <w:t xml:space="preserve"> punktą</w:t>
      </w:r>
      <w:r w:rsidR="004709D5" w:rsidRPr="00524989">
        <w:t xml:space="preserve"> ir jį išdėstyti taip:</w:t>
      </w:r>
    </w:p>
    <w:p w14:paraId="1511D7FF" w14:textId="1B580304" w:rsidR="00211FF1" w:rsidRPr="00524989" w:rsidRDefault="004709D5" w:rsidP="00524989">
      <w:pPr>
        <w:tabs>
          <w:tab w:val="left" w:pos="1276"/>
          <w:tab w:val="left" w:pos="1418"/>
        </w:tabs>
        <w:ind w:firstLine="851"/>
        <w:jc w:val="both"/>
      </w:pPr>
      <w:r w:rsidRPr="00524989">
        <w:t>„25. Švietimo skyrius pagal mokyklų vadovų pateiktus duomenis Administracijos direktoriui teikia siūlymą dėl veži</w:t>
      </w:r>
      <w:r w:rsidR="00F618C1" w:rsidRPr="00524989">
        <w:t>oji</w:t>
      </w:r>
      <w:r w:rsidRPr="00524989">
        <w:t>mo išlaidų kompensavimo.“;</w:t>
      </w:r>
    </w:p>
    <w:p w14:paraId="74686C1B" w14:textId="372F1E02" w:rsidR="001D48D7" w:rsidRPr="00524989" w:rsidRDefault="00211FF1" w:rsidP="00524989">
      <w:pPr>
        <w:pStyle w:val="Sraopastraipa"/>
        <w:numPr>
          <w:ilvl w:val="1"/>
          <w:numId w:val="33"/>
        </w:numPr>
        <w:tabs>
          <w:tab w:val="left" w:pos="1276"/>
          <w:tab w:val="left" w:pos="1418"/>
        </w:tabs>
        <w:ind w:left="0" w:firstLine="851"/>
        <w:jc w:val="both"/>
      </w:pPr>
      <w:r w:rsidRPr="00524989">
        <w:t xml:space="preserve"> </w:t>
      </w:r>
      <w:r w:rsidR="00524989" w:rsidRPr="00524989">
        <w:t>p</w:t>
      </w:r>
      <w:r w:rsidR="001D48D7" w:rsidRPr="00524989">
        <w:t>akeisti 2</w:t>
      </w:r>
      <w:r w:rsidR="00564293" w:rsidRPr="00524989">
        <w:t>6</w:t>
      </w:r>
      <w:r w:rsidR="001D48D7" w:rsidRPr="00524989">
        <w:t xml:space="preserve"> punktą ir jį išdėstyti taip:</w:t>
      </w:r>
    </w:p>
    <w:p w14:paraId="6508399F" w14:textId="2668ECB8" w:rsidR="001D48D7" w:rsidRPr="00524989" w:rsidRDefault="001D48D7" w:rsidP="00524989">
      <w:pPr>
        <w:tabs>
          <w:tab w:val="left" w:pos="1276"/>
        </w:tabs>
        <w:ind w:firstLine="851"/>
        <w:jc w:val="both"/>
      </w:pPr>
      <w:r w:rsidRPr="00524989">
        <w:t>„2</w:t>
      </w:r>
      <w:r w:rsidR="008232DD" w:rsidRPr="00524989">
        <w:t>6</w:t>
      </w:r>
      <w:r w:rsidRPr="00524989">
        <w:t>. Savivaldybės administracijos direktorius, įvertinęs Švietimo skyriaus siūlymą, priima vieną iš šių sprendimų:</w:t>
      </w:r>
    </w:p>
    <w:p w14:paraId="079785AC" w14:textId="294B0C77" w:rsidR="001D48D7" w:rsidRPr="00524989" w:rsidRDefault="001D48D7" w:rsidP="00524989">
      <w:pPr>
        <w:tabs>
          <w:tab w:val="left" w:pos="1276"/>
        </w:tabs>
        <w:ind w:firstLine="851"/>
        <w:jc w:val="both"/>
      </w:pPr>
      <w:r w:rsidRPr="00524989">
        <w:t>2</w:t>
      </w:r>
      <w:r w:rsidR="008232DD" w:rsidRPr="00524989">
        <w:t>6</w:t>
      </w:r>
      <w:r w:rsidRPr="00524989">
        <w:t>.1. kompensuoti/nekompensuoti priešmokyklinio ugdymo grupės vaiko, 1</w:t>
      </w:r>
      <w:r w:rsidR="00B60FDC" w:rsidRPr="00524989">
        <w:t>–</w:t>
      </w:r>
      <w:r w:rsidRPr="00524989">
        <w:t>8 klasės mokinio vežiojimo</w:t>
      </w:r>
      <w:r w:rsidRPr="00524989">
        <w:rPr>
          <w:b/>
        </w:rPr>
        <w:t xml:space="preserve"> </w:t>
      </w:r>
      <w:r w:rsidRPr="00524989">
        <w:t>išlaidas</w:t>
      </w:r>
      <w:r w:rsidRPr="00524989">
        <w:rPr>
          <w:b/>
        </w:rPr>
        <w:t xml:space="preserve"> </w:t>
      </w:r>
      <w:r w:rsidRPr="00524989">
        <w:t>ne į artimiausią Savivaldybės teritorijoje esančią bendrojo ugdymo mokyklą išlaidas;</w:t>
      </w:r>
    </w:p>
    <w:p w14:paraId="3B99E7F5" w14:textId="77777777" w:rsidR="00211FF1" w:rsidRPr="00524989" w:rsidRDefault="001D48D7" w:rsidP="00524989">
      <w:pPr>
        <w:tabs>
          <w:tab w:val="left" w:pos="1418"/>
        </w:tabs>
        <w:ind w:firstLine="851"/>
        <w:jc w:val="both"/>
      </w:pPr>
      <w:r w:rsidRPr="00524989">
        <w:t>2</w:t>
      </w:r>
      <w:r w:rsidR="008232DD" w:rsidRPr="00524989">
        <w:t>6</w:t>
      </w:r>
      <w:r w:rsidRPr="00524989">
        <w:t>.2. kompensuoti/nekompensuoti priešmokyklinio ugdymo grupės vaiko, 1</w:t>
      </w:r>
      <w:r w:rsidR="00B60FDC" w:rsidRPr="00524989">
        <w:t>–</w:t>
      </w:r>
      <w:r w:rsidRPr="00524989">
        <w:t>10 ir/ar I</w:t>
      </w:r>
      <w:r w:rsidR="00B60FDC" w:rsidRPr="00524989">
        <w:t>–</w:t>
      </w:r>
      <w:r w:rsidRPr="00524989">
        <w:t>IV G klasės mokinio vežiojimo</w:t>
      </w:r>
      <w:r w:rsidRPr="00524989">
        <w:rPr>
          <w:b/>
        </w:rPr>
        <w:t xml:space="preserve"> </w:t>
      </w:r>
      <w:r w:rsidRPr="00524989">
        <w:t>išlaidas į Savivaldybės teritorijoje esančią bendrojo ugdymo mokyklą iš kitų miestų ir kt. išimties atvejais.“;</w:t>
      </w:r>
    </w:p>
    <w:p w14:paraId="4F0C6007" w14:textId="4391A5E9" w:rsidR="00807252" w:rsidRDefault="00211FF1" w:rsidP="00524989">
      <w:pPr>
        <w:pStyle w:val="Sraopastraipa"/>
        <w:numPr>
          <w:ilvl w:val="1"/>
          <w:numId w:val="33"/>
        </w:numPr>
        <w:tabs>
          <w:tab w:val="left" w:pos="1276"/>
          <w:tab w:val="left" w:pos="1418"/>
        </w:tabs>
        <w:ind w:left="0" w:firstLine="851"/>
        <w:jc w:val="both"/>
      </w:pPr>
      <w:r w:rsidRPr="00524989">
        <w:t xml:space="preserve"> </w:t>
      </w:r>
      <w:r w:rsidR="00524989" w:rsidRPr="00524989">
        <w:t>p</w:t>
      </w:r>
      <w:r w:rsidR="00A67228" w:rsidRPr="00524989">
        <w:t>ripažinti netekusiu galios</w:t>
      </w:r>
      <w:r w:rsidR="001D48D7" w:rsidRPr="00524989">
        <w:t xml:space="preserve"> 2</w:t>
      </w:r>
      <w:r w:rsidR="00CC46BD" w:rsidRPr="00524989">
        <w:t>7</w:t>
      </w:r>
      <w:r w:rsidR="001D48D7" w:rsidRPr="00524989">
        <w:t xml:space="preserve"> punktą</w:t>
      </w:r>
      <w:r w:rsidR="00585C24" w:rsidRPr="00524989">
        <w:t>;</w:t>
      </w:r>
    </w:p>
    <w:p w14:paraId="4596AE24" w14:textId="0BD43AF9" w:rsidR="00340C42" w:rsidRDefault="00340C42" w:rsidP="00524989">
      <w:pPr>
        <w:pStyle w:val="Sraopastraipa"/>
        <w:numPr>
          <w:ilvl w:val="1"/>
          <w:numId w:val="33"/>
        </w:numPr>
        <w:tabs>
          <w:tab w:val="left" w:pos="1276"/>
          <w:tab w:val="left" w:pos="1418"/>
        </w:tabs>
        <w:ind w:left="0" w:firstLine="851"/>
        <w:jc w:val="both"/>
      </w:pPr>
      <w:r>
        <w:t>pakeisti 31 punktą ir jį išdėstyti taip:</w:t>
      </w:r>
    </w:p>
    <w:p w14:paraId="67E714CF" w14:textId="569C07D4" w:rsidR="00340C42" w:rsidRPr="00340C42" w:rsidRDefault="00340C42" w:rsidP="00340C42">
      <w:pPr>
        <w:pStyle w:val="Sraopastraipa"/>
        <w:tabs>
          <w:tab w:val="left" w:pos="1276"/>
        </w:tabs>
        <w:ind w:left="0" w:firstLine="851"/>
        <w:jc w:val="both"/>
      </w:pPr>
      <w:r>
        <w:t xml:space="preserve">„31. </w:t>
      </w:r>
      <w:r w:rsidRPr="00340C42">
        <w:t>Aprašo vykdymo kontrolę atlieka Kretingos rajono savivaldybės kontrolės ir audito tarnyba ir Kretingos rajono savivaldybės administracijos centralizuotas vidaus audito skyrius.</w:t>
      </w:r>
      <w:r>
        <w:t>“;</w:t>
      </w:r>
    </w:p>
    <w:p w14:paraId="30557952" w14:textId="6C15DAA7" w:rsidR="00585C24" w:rsidRPr="00524989" w:rsidRDefault="00524989" w:rsidP="00524989">
      <w:pPr>
        <w:pStyle w:val="Sraopastraipa"/>
        <w:numPr>
          <w:ilvl w:val="1"/>
          <w:numId w:val="33"/>
        </w:numPr>
        <w:tabs>
          <w:tab w:val="left" w:pos="1276"/>
          <w:tab w:val="left" w:pos="1418"/>
        </w:tabs>
        <w:ind w:left="0" w:firstLine="851"/>
        <w:jc w:val="both"/>
      </w:pPr>
      <w:r w:rsidRPr="00524989">
        <w:t>p</w:t>
      </w:r>
      <w:r w:rsidR="00585C24" w:rsidRPr="00524989">
        <w:t>akeisti 1 priedą ir jį išdėstyti nauja redakcija (pridedama);</w:t>
      </w:r>
    </w:p>
    <w:p w14:paraId="26980CA2" w14:textId="3CFA8E70" w:rsidR="00585C24" w:rsidRPr="00524989" w:rsidRDefault="00524989" w:rsidP="00524989">
      <w:pPr>
        <w:pStyle w:val="Sraopastraipa"/>
        <w:numPr>
          <w:ilvl w:val="1"/>
          <w:numId w:val="33"/>
        </w:numPr>
        <w:tabs>
          <w:tab w:val="left" w:pos="1276"/>
          <w:tab w:val="left" w:pos="1418"/>
        </w:tabs>
        <w:ind w:left="0" w:firstLine="851"/>
        <w:jc w:val="both"/>
      </w:pPr>
      <w:r w:rsidRPr="00524989">
        <w:t>p</w:t>
      </w:r>
      <w:r w:rsidR="00585C24" w:rsidRPr="00524989">
        <w:t>akeisti 2 priedą ir jį išdėstyti nauja redakcija (pridedama).</w:t>
      </w:r>
    </w:p>
    <w:p w14:paraId="6CC4D1F5" w14:textId="2504A4F1" w:rsidR="00D5434F" w:rsidRPr="00524989" w:rsidRDefault="00D5434F" w:rsidP="00524989">
      <w:pPr>
        <w:pStyle w:val="Sraopastraipa"/>
        <w:numPr>
          <w:ilvl w:val="0"/>
          <w:numId w:val="33"/>
        </w:numPr>
        <w:tabs>
          <w:tab w:val="left" w:pos="1276"/>
        </w:tabs>
        <w:suppressAutoHyphens/>
        <w:ind w:left="0" w:firstLine="851"/>
        <w:jc w:val="both"/>
        <w:rPr>
          <w:szCs w:val="26"/>
        </w:rPr>
      </w:pPr>
      <w:r w:rsidRPr="00524989">
        <w:rPr>
          <w:szCs w:val="20"/>
        </w:rPr>
        <w:t>Teisės aktą skelbti Teisės aktų registre (TAR) ir Savivaldybės interneto svetainėje.</w:t>
      </w:r>
    </w:p>
    <w:p w14:paraId="34016592" w14:textId="77777777" w:rsidR="007C5E20" w:rsidRPr="00524989" w:rsidRDefault="007C5E20" w:rsidP="00524989">
      <w:pPr>
        <w:jc w:val="both"/>
      </w:pPr>
    </w:p>
    <w:p w14:paraId="34A25BC5" w14:textId="77777777" w:rsidR="007C5E20" w:rsidRPr="00524989" w:rsidRDefault="007C5E20" w:rsidP="00524989">
      <w:pPr>
        <w:jc w:val="both"/>
      </w:pPr>
      <w:r w:rsidRPr="00524989">
        <w:t>Savivaldybės meras</w:t>
      </w:r>
    </w:p>
    <w:p w14:paraId="53A76437" w14:textId="77777777" w:rsidR="007C5E20" w:rsidRPr="00524989" w:rsidRDefault="007C5E20" w:rsidP="00524989"/>
    <w:p w14:paraId="57BC6F0A" w14:textId="77777777" w:rsidR="007C5E20" w:rsidRPr="00524989" w:rsidRDefault="007C5E20" w:rsidP="00524989"/>
    <w:p w14:paraId="72FCC366" w14:textId="77777777" w:rsidR="007C5E20" w:rsidRPr="00524989" w:rsidRDefault="007C5E20" w:rsidP="00524989"/>
    <w:p w14:paraId="65E1080E" w14:textId="77777777" w:rsidR="007C5E20" w:rsidRPr="00524989" w:rsidRDefault="007C5E20" w:rsidP="00524989"/>
    <w:p w14:paraId="04FEDF6D" w14:textId="77777777" w:rsidR="00712911" w:rsidRPr="00524989" w:rsidRDefault="00712911" w:rsidP="00524989"/>
    <w:p w14:paraId="40CE0003" w14:textId="77777777" w:rsidR="00712911" w:rsidRPr="00524989" w:rsidRDefault="00712911" w:rsidP="00524989"/>
    <w:p w14:paraId="39E33B65" w14:textId="77777777" w:rsidR="00712911" w:rsidRPr="00524989" w:rsidRDefault="00712911" w:rsidP="00524989"/>
    <w:p w14:paraId="5D6A7665" w14:textId="77777777" w:rsidR="004C0DEA" w:rsidRPr="00524989" w:rsidRDefault="004C0DEA" w:rsidP="00524989"/>
    <w:p w14:paraId="584CDF53" w14:textId="77777777" w:rsidR="005A684C" w:rsidRPr="00524989" w:rsidRDefault="005A684C" w:rsidP="00524989"/>
    <w:p w14:paraId="18205CCE" w14:textId="77777777" w:rsidR="005A684C" w:rsidRPr="00524989" w:rsidRDefault="005A684C" w:rsidP="00524989"/>
    <w:p w14:paraId="2C9502A9" w14:textId="77777777" w:rsidR="005A684C" w:rsidRPr="00524989" w:rsidRDefault="005A684C" w:rsidP="00524989"/>
    <w:p w14:paraId="6B93CD3B" w14:textId="77777777" w:rsidR="005A684C" w:rsidRPr="00524989" w:rsidRDefault="005A684C" w:rsidP="00524989"/>
    <w:p w14:paraId="5329AA38" w14:textId="56F5C7F5" w:rsidR="007338EB" w:rsidRPr="00524989" w:rsidRDefault="007338EB" w:rsidP="00524989"/>
    <w:p w14:paraId="2E04E297" w14:textId="0C757381" w:rsidR="004F018D" w:rsidRPr="00524989" w:rsidRDefault="004F018D" w:rsidP="00524989"/>
    <w:p w14:paraId="10DCDBA1" w14:textId="03E27912" w:rsidR="004F018D" w:rsidRPr="00524989" w:rsidRDefault="004F018D" w:rsidP="00524989"/>
    <w:p w14:paraId="633042A2" w14:textId="4D793298" w:rsidR="001D48D7" w:rsidRPr="00524989" w:rsidRDefault="001D48D7" w:rsidP="00524989"/>
    <w:p w14:paraId="3D96C0B8" w14:textId="5B6C21F7" w:rsidR="001D48D7" w:rsidRPr="00524989" w:rsidRDefault="001D48D7" w:rsidP="00524989"/>
    <w:p w14:paraId="5E5FF9BD" w14:textId="22FCAEEA" w:rsidR="001D48D7" w:rsidRPr="00524989" w:rsidRDefault="001D48D7" w:rsidP="00524989"/>
    <w:p w14:paraId="52CF0606" w14:textId="6B26E4CD" w:rsidR="001D48D7" w:rsidRPr="00524989" w:rsidRDefault="001D48D7" w:rsidP="00524989"/>
    <w:p w14:paraId="4E247765" w14:textId="4B8C1B7A" w:rsidR="001D48D7" w:rsidRPr="00524989" w:rsidRDefault="001D48D7" w:rsidP="00524989"/>
    <w:p w14:paraId="5906E1CC" w14:textId="78113E13" w:rsidR="006A1EFB" w:rsidRPr="00524989" w:rsidRDefault="006A1EFB" w:rsidP="00524989"/>
    <w:p w14:paraId="2CEB866C" w14:textId="6290ADEE" w:rsidR="00524989" w:rsidRPr="00524989" w:rsidRDefault="00524989" w:rsidP="00524989"/>
    <w:p w14:paraId="636D755A" w14:textId="793BDB21" w:rsidR="00524989" w:rsidRPr="00524989" w:rsidRDefault="00524989" w:rsidP="00524989"/>
    <w:p w14:paraId="08526E3D" w14:textId="5D5BC757" w:rsidR="00524989" w:rsidRPr="00524989" w:rsidRDefault="00524989" w:rsidP="00524989"/>
    <w:p w14:paraId="24FB42C1" w14:textId="563C9A0A" w:rsidR="00524989" w:rsidRPr="00524989" w:rsidRDefault="00524989" w:rsidP="00524989"/>
    <w:p w14:paraId="50BA0DEE" w14:textId="77777777" w:rsidR="00A47C91" w:rsidRPr="00524989" w:rsidRDefault="00A47C91" w:rsidP="00524989"/>
    <w:p w14:paraId="63CD44B3" w14:textId="77777777" w:rsidR="00524989" w:rsidRPr="00524989" w:rsidRDefault="005A684C" w:rsidP="00524989">
      <w:pPr>
        <w:sectPr w:rsidR="00524989" w:rsidRPr="00524989" w:rsidSect="005F126F">
          <w:headerReference w:type="default" r:id="rId9"/>
          <w:headerReference w:type="first" r:id="rId10"/>
          <w:pgSz w:w="11906" w:h="16838" w:code="9"/>
          <w:pgMar w:top="1134" w:right="567" w:bottom="1134" w:left="1701" w:header="567" w:footer="567" w:gutter="0"/>
          <w:pgNumType w:start="1"/>
          <w:cols w:space="1296"/>
          <w:titlePg/>
          <w:docGrid w:linePitch="360"/>
        </w:sectPr>
      </w:pPr>
      <w:r w:rsidRPr="00524989">
        <w:t>Rima Ramoškienė</w:t>
      </w:r>
    </w:p>
    <w:p w14:paraId="3A05C682" w14:textId="1C90DBF4" w:rsidR="00585C24" w:rsidRPr="00524989" w:rsidRDefault="00585C24" w:rsidP="00524989">
      <w:pPr>
        <w:ind w:left="4678"/>
      </w:pPr>
      <w:bookmarkStart w:id="1" w:name="_Hlk67485256"/>
      <w:r w:rsidRPr="00524989">
        <w:lastRenderedPageBreak/>
        <w:t>Kretingos rajono mokyklų</w:t>
      </w:r>
      <w:r w:rsidRPr="00524989">
        <w:rPr>
          <w:b/>
        </w:rPr>
        <w:t xml:space="preserve"> </w:t>
      </w:r>
      <w:r w:rsidRPr="00524989">
        <w:t>mokinių vežiojimo</w:t>
      </w:r>
    </w:p>
    <w:p w14:paraId="0A9D4B50" w14:textId="7C52DE94" w:rsidR="00585C24" w:rsidRPr="00524989" w:rsidRDefault="00585C24" w:rsidP="00524989">
      <w:pPr>
        <w:ind w:left="4678"/>
      </w:pPr>
      <w:r w:rsidRPr="00524989">
        <w:t>organizavimo, mokyklinių autobusų naudojimo</w:t>
      </w:r>
    </w:p>
    <w:p w14:paraId="4F5EE69F" w14:textId="1231C3C9" w:rsidR="00585C24" w:rsidRPr="00524989" w:rsidRDefault="00585C24" w:rsidP="00524989">
      <w:pPr>
        <w:ind w:left="4678"/>
      </w:pPr>
      <w:r w:rsidRPr="00524989">
        <w:t>ir važiavimo išlaidų kompensavimo tvarkos aprašo</w:t>
      </w:r>
    </w:p>
    <w:p w14:paraId="06C24233" w14:textId="1A30BEC7" w:rsidR="00585C24" w:rsidRPr="00524989" w:rsidRDefault="00585C24" w:rsidP="00524989">
      <w:pPr>
        <w:ind w:left="4678"/>
        <w:rPr>
          <w:lang w:eastAsia="x-none"/>
        </w:rPr>
      </w:pPr>
      <w:r w:rsidRPr="00524989">
        <w:rPr>
          <w:lang w:eastAsia="x-none"/>
        </w:rPr>
        <w:t>1 priedas</w:t>
      </w:r>
    </w:p>
    <w:bookmarkEnd w:id="1"/>
    <w:p w14:paraId="6572493C" w14:textId="77777777" w:rsidR="00585C24" w:rsidRPr="00524989" w:rsidRDefault="00585C24" w:rsidP="00524989"/>
    <w:p w14:paraId="6C70712A" w14:textId="77777777" w:rsidR="00585C24" w:rsidRPr="00524989" w:rsidRDefault="00585C24" w:rsidP="00524989">
      <w:r w:rsidRPr="00524989">
        <w:t>............................................................................................................................................................</w:t>
      </w:r>
    </w:p>
    <w:p w14:paraId="30B24774" w14:textId="77777777" w:rsidR="00585C24" w:rsidRPr="00524989" w:rsidRDefault="00585C24" w:rsidP="00524989">
      <w:pPr>
        <w:jc w:val="center"/>
        <w:rPr>
          <w:vertAlign w:val="superscript"/>
        </w:rPr>
      </w:pPr>
      <w:r w:rsidRPr="00524989">
        <w:rPr>
          <w:vertAlign w:val="superscript"/>
        </w:rPr>
        <w:t>(mokyklos pavadinimas)</w:t>
      </w:r>
    </w:p>
    <w:p w14:paraId="426BF5E5" w14:textId="2867E305" w:rsidR="00585C24" w:rsidRPr="00524989" w:rsidRDefault="00585C24" w:rsidP="00524989">
      <w:pPr>
        <w:rPr>
          <w:b/>
        </w:rPr>
      </w:pPr>
    </w:p>
    <w:p w14:paraId="42C53A58" w14:textId="5696EA83" w:rsidR="00585C24" w:rsidRPr="00524989" w:rsidRDefault="00585C24" w:rsidP="00524989">
      <w:pPr>
        <w:jc w:val="center"/>
        <w:rPr>
          <w:b/>
        </w:rPr>
      </w:pPr>
      <w:r w:rsidRPr="00524989">
        <w:rPr>
          <w:b/>
        </w:rPr>
        <w:t xml:space="preserve">MOKINIŲ, KURIE BUS VEŽIOJAMI UAB KRETINGOS AUTOBUSŲ PARKO VIETINIO (PRIEMIESTINIO) REGULIARAUS SUSISIEKIMO AUTOBUSAIS </w:t>
      </w:r>
    </w:p>
    <w:p w14:paraId="235C07E1" w14:textId="77777777" w:rsidR="00585C24" w:rsidRPr="00524989" w:rsidRDefault="00585C24" w:rsidP="00524989">
      <w:pPr>
        <w:jc w:val="center"/>
        <w:rPr>
          <w:b/>
        </w:rPr>
      </w:pPr>
      <w:r w:rsidRPr="00524989">
        <w:rPr>
          <w:b/>
        </w:rPr>
        <w:t>20__– 20__ M.</w:t>
      </w:r>
      <w:r w:rsidRPr="00524989">
        <w:t xml:space="preserve"> </w:t>
      </w:r>
      <w:r w:rsidRPr="00524989">
        <w:rPr>
          <w:b/>
        </w:rPr>
        <w:t>M.,</w:t>
      </w:r>
      <w:r w:rsidRPr="00524989">
        <w:t xml:space="preserve"> </w:t>
      </w:r>
    </w:p>
    <w:p w14:paraId="1CA70846" w14:textId="77777777" w:rsidR="00585C24" w:rsidRPr="00524989" w:rsidRDefault="00585C24" w:rsidP="00524989">
      <w:pPr>
        <w:jc w:val="center"/>
        <w:rPr>
          <w:b/>
          <w:bCs/>
          <w:lang w:eastAsia="en-US"/>
        </w:rPr>
      </w:pPr>
      <w:r w:rsidRPr="00524989">
        <w:rPr>
          <w:b/>
          <w:bCs/>
          <w:lang w:eastAsia="en-US"/>
        </w:rPr>
        <w:t>SĄRAŠAS</w:t>
      </w:r>
    </w:p>
    <w:p w14:paraId="4EF52E7C" w14:textId="77777777" w:rsidR="00585C24" w:rsidRPr="00524989" w:rsidRDefault="00585C24" w:rsidP="0052498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3201"/>
        <w:gridCol w:w="1035"/>
        <w:gridCol w:w="2622"/>
        <w:gridCol w:w="1920"/>
      </w:tblGrid>
      <w:tr w:rsidR="00532357" w:rsidRPr="00524989" w14:paraId="72A6A40D" w14:textId="77777777" w:rsidTr="00F06834">
        <w:trPr>
          <w:tblHeader/>
        </w:trPr>
        <w:tc>
          <w:tcPr>
            <w:tcW w:w="690" w:type="dxa"/>
            <w:vAlign w:val="center"/>
          </w:tcPr>
          <w:p w14:paraId="2F0528B5" w14:textId="77777777" w:rsidR="00585C24" w:rsidRPr="00524989" w:rsidRDefault="00585C24" w:rsidP="00524989">
            <w:pPr>
              <w:jc w:val="center"/>
              <w:rPr>
                <w:sz w:val="20"/>
              </w:rPr>
            </w:pPr>
            <w:r w:rsidRPr="00524989">
              <w:rPr>
                <w:sz w:val="20"/>
              </w:rPr>
              <w:t>Eil.</w:t>
            </w:r>
          </w:p>
          <w:p w14:paraId="73F7838A" w14:textId="77777777" w:rsidR="00585C24" w:rsidRPr="00524989" w:rsidRDefault="00585C24" w:rsidP="00524989">
            <w:pPr>
              <w:jc w:val="center"/>
              <w:rPr>
                <w:sz w:val="20"/>
              </w:rPr>
            </w:pPr>
            <w:r w:rsidRPr="00524989">
              <w:rPr>
                <w:sz w:val="20"/>
              </w:rPr>
              <w:t>Nr.</w:t>
            </w:r>
          </w:p>
        </w:tc>
        <w:tc>
          <w:tcPr>
            <w:tcW w:w="3201" w:type="dxa"/>
            <w:vAlign w:val="center"/>
          </w:tcPr>
          <w:p w14:paraId="797E3286" w14:textId="77777777" w:rsidR="00585C24" w:rsidRPr="00524989" w:rsidRDefault="00585C24" w:rsidP="00524989">
            <w:pPr>
              <w:jc w:val="center"/>
              <w:rPr>
                <w:sz w:val="20"/>
              </w:rPr>
            </w:pPr>
            <w:r w:rsidRPr="00524989">
              <w:rPr>
                <w:sz w:val="20"/>
              </w:rPr>
              <w:t>Vardas, pavardė</w:t>
            </w:r>
          </w:p>
        </w:tc>
        <w:tc>
          <w:tcPr>
            <w:tcW w:w="1035" w:type="dxa"/>
            <w:vAlign w:val="center"/>
          </w:tcPr>
          <w:p w14:paraId="7965465F" w14:textId="77777777" w:rsidR="00585C24" w:rsidRPr="00524989" w:rsidRDefault="00585C24" w:rsidP="00524989">
            <w:pPr>
              <w:jc w:val="center"/>
              <w:rPr>
                <w:sz w:val="20"/>
              </w:rPr>
            </w:pPr>
            <w:r w:rsidRPr="00524989">
              <w:rPr>
                <w:sz w:val="20"/>
              </w:rPr>
              <w:t>Klasė</w:t>
            </w:r>
          </w:p>
        </w:tc>
        <w:tc>
          <w:tcPr>
            <w:tcW w:w="2622" w:type="dxa"/>
            <w:vAlign w:val="center"/>
          </w:tcPr>
          <w:p w14:paraId="3D49A8EB" w14:textId="77777777" w:rsidR="00585C24" w:rsidRPr="00524989" w:rsidRDefault="00585C24" w:rsidP="00524989">
            <w:pPr>
              <w:jc w:val="center"/>
              <w:rPr>
                <w:sz w:val="20"/>
              </w:rPr>
            </w:pPr>
            <w:r w:rsidRPr="00524989">
              <w:rPr>
                <w:sz w:val="20"/>
              </w:rPr>
              <w:t>Gyvenamoji vieta</w:t>
            </w:r>
          </w:p>
        </w:tc>
        <w:tc>
          <w:tcPr>
            <w:tcW w:w="1920" w:type="dxa"/>
            <w:vAlign w:val="center"/>
          </w:tcPr>
          <w:p w14:paraId="4DE20355" w14:textId="77777777" w:rsidR="00585C24" w:rsidRPr="00524989" w:rsidRDefault="00585C24" w:rsidP="00524989">
            <w:pPr>
              <w:jc w:val="center"/>
              <w:rPr>
                <w:sz w:val="20"/>
              </w:rPr>
            </w:pPr>
            <w:r w:rsidRPr="00524989">
              <w:rPr>
                <w:sz w:val="20"/>
              </w:rPr>
              <w:t>Pastabos</w:t>
            </w:r>
          </w:p>
        </w:tc>
      </w:tr>
      <w:tr w:rsidR="00585C24" w:rsidRPr="00524989" w14:paraId="304FD2DD" w14:textId="77777777" w:rsidTr="00F06834">
        <w:trPr>
          <w:tblHeader/>
        </w:trPr>
        <w:tc>
          <w:tcPr>
            <w:tcW w:w="690" w:type="dxa"/>
            <w:vAlign w:val="center"/>
          </w:tcPr>
          <w:p w14:paraId="7DF06E32" w14:textId="77777777" w:rsidR="00585C24" w:rsidRPr="00524989" w:rsidRDefault="00585C24" w:rsidP="00524989">
            <w:pPr>
              <w:jc w:val="center"/>
              <w:rPr>
                <w:sz w:val="16"/>
              </w:rPr>
            </w:pPr>
            <w:r w:rsidRPr="00524989">
              <w:rPr>
                <w:sz w:val="16"/>
              </w:rPr>
              <w:t>1</w:t>
            </w:r>
          </w:p>
        </w:tc>
        <w:tc>
          <w:tcPr>
            <w:tcW w:w="3201" w:type="dxa"/>
            <w:vAlign w:val="center"/>
          </w:tcPr>
          <w:p w14:paraId="0BC06E87" w14:textId="77777777" w:rsidR="00585C24" w:rsidRPr="00524989" w:rsidRDefault="00585C24" w:rsidP="00524989">
            <w:pPr>
              <w:jc w:val="center"/>
              <w:rPr>
                <w:sz w:val="16"/>
              </w:rPr>
            </w:pPr>
            <w:r w:rsidRPr="00524989">
              <w:rPr>
                <w:sz w:val="16"/>
              </w:rPr>
              <w:t>2</w:t>
            </w:r>
          </w:p>
        </w:tc>
        <w:tc>
          <w:tcPr>
            <w:tcW w:w="1035" w:type="dxa"/>
            <w:vAlign w:val="center"/>
          </w:tcPr>
          <w:p w14:paraId="705CD5FB" w14:textId="77777777" w:rsidR="00585C24" w:rsidRPr="00524989" w:rsidRDefault="00585C24" w:rsidP="00524989">
            <w:pPr>
              <w:jc w:val="center"/>
              <w:rPr>
                <w:sz w:val="16"/>
              </w:rPr>
            </w:pPr>
            <w:r w:rsidRPr="00524989">
              <w:rPr>
                <w:sz w:val="16"/>
              </w:rPr>
              <w:t>3</w:t>
            </w:r>
          </w:p>
        </w:tc>
        <w:tc>
          <w:tcPr>
            <w:tcW w:w="2622" w:type="dxa"/>
            <w:vAlign w:val="center"/>
          </w:tcPr>
          <w:p w14:paraId="3489ED14" w14:textId="77777777" w:rsidR="00585C24" w:rsidRPr="00524989" w:rsidRDefault="00585C24" w:rsidP="00524989">
            <w:pPr>
              <w:jc w:val="center"/>
              <w:rPr>
                <w:sz w:val="16"/>
              </w:rPr>
            </w:pPr>
            <w:r w:rsidRPr="00524989">
              <w:rPr>
                <w:sz w:val="16"/>
              </w:rPr>
              <w:t>4</w:t>
            </w:r>
          </w:p>
        </w:tc>
        <w:tc>
          <w:tcPr>
            <w:tcW w:w="1920" w:type="dxa"/>
            <w:vAlign w:val="center"/>
          </w:tcPr>
          <w:p w14:paraId="2A58EB83" w14:textId="77777777" w:rsidR="00585C24" w:rsidRPr="00524989" w:rsidRDefault="00585C24" w:rsidP="00524989">
            <w:pPr>
              <w:jc w:val="center"/>
              <w:rPr>
                <w:sz w:val="16"/>
              </w:rPr>
            </w:pPr>
            <w:r w:rsidRPr="00524989">
              <w:rPr>
                <w:sz w:val="16"/>
              </w:rPr>
              <w:t>5</w:t>
            </w:r>
          </w:p>
        </w:tc>
      </w:tr>
    </w:tbl>
    <w:p w14:paraId="01592CB3" w14:textId="77777777" w:rsidR="00585C24" w:rsidRPr="00524989" w:rsidRDefault="00585C24" w:rsidP="00524989"/>
    <w:p w14:paraId="55147C48" w14:textId="77777777" w:rsidR="00585C24" w:rsidRPr="00524989" w:rsidRDefault="00585C24" w:rsidP="00524989">
      <w:pPr>
        <w:rPr>
          <w:i/>
        </w:rPr>
      </w:pPr>
      <w:r w:rsidRPr="00524989">
        <w:t xml:space="preserve">Mokyklos direktorius                             (parašas)                                              (vardas, pavardė)           </w:t>
      </w:r>
      <w:r w:rsidRPr="00524989">
        <w:rPr>
          <w:bCs/>
        </w:rPr>
        <w:t xml:space="preserve">         </w:t>
      </w:r>
    </w:p>
    <w:p w14:paraId="0DF0CB46" w14:textId="77777777" w:rsidR="00585C24" w:rsidRPr="00524989" w:rsidRDefault="00585C24" w:rsidP="00524989">
      <w:pPr>
        <w:ind w:left="283"/>
        <w:jc w:val="center"/>
        <w:rPr>
          <w:b/>
          <w:lang w:eastAsia="x-none"/>
        </w:rPr>
        <w:sectPr w:rsidR="00585C24" w:rsidRPr="00524989" w:rsidSect="00C5035A">
          <w:headerReference w:type="first" r:id="rId11"/>
          <w:pgSz w:w="11906" w:h="16838" w:code="9"/>
          <w:pgMar w:top="1134" w:right="567" w:bottom="1134" w:left="1701" w:header="567" w:footer="567" w:gutter="0"/>
          <w:pgNumType w:start="2"/>
          <w:cols w:space="1296"/>
          <w:titlePg/>
          <w:docGrid w:linePitch="360"/>
        </w:sectPr>
      </w:pPr>
      <w:r w:rsidRPr="00524989">
        <w:rPr>
          <w:b/>
          <w:lang w:eastAsia="x-none"/>
        </w:rPr>
        <w:t>_______________________________</w:t>
      </w:r>
    </w:p>
    <w:p w14:paraId="69B2F7B2" w14:textId="347D0352" w:rsidR="00585C24" w:rsidRPr="00524989" w:rsidRDefault="00585C24" w:rsidP="00524989">
      <w:pPr>
        <w:ind w:left="4678"/>
      </w:pPr>
      <w:r w:rsidRPr="00524989">
        <w:lastRenderedPageBreak/>
        <w:t>Kretingos rajono mokyklų mokinių vežiojimo</w:t>
      </w:r>
    </w:p>
    <w:p w14:paraId="11D55B82" w14:textId="3AF525B9" w:rsidR="00585C24" w:rsidRPr="00524989" w:rsidRDefault="00585C24" w:rsidP="00524989">
      <w:pPr>
        <w:ind w:left="4678"/>
      </w:pPr>
      <w:r w:rsidRPr="00524989">
        <w:t>organizavimo, mokyklinių autobusų naudojimo</w:t>
      </w:r>
    </w:p>
    <w:p w14:paraId="412436A9" w14:textId="69B5083D" w:rsidR="00585C24" w:rsidRPr="00524989" w:rsidRDefault="00585C24" w:rsidP="00524989">
      <w:pPr>
        <w:ind w:left="4678"/>
      </w:pPr>
      <w:r w:rsidRPr="00524989">
        <w:t>ir važiavimo išlaidų kompensavimo tvarkos aprašo</w:t>
      </w:r>
    </w:p>
    <w:p w14:paraId="2551C039" w14:textId="610A0ACA" w:rsidR="00585C24" w:rsidRPr="00524989" w:rsidRDefault="00585C24" w:rsidP="00524989">
      <w:pPr>
        <w:ind w:left="4678"/>
        <w:rPr>
          <w:lang w:eastAsia="x-none"/>
        </w:rPr>
      </w:pPr>
      <w:r w:rsidRPr="00524989">
        <w:rPr>
          <w:lang w:eastAsia="x-none"/>
        </w:rPr>
        <w:t>2 priedas</w:t>
      </w:r>
    </w:p>
    <w:p w14:paraId="4C48017B" w14:textId="1B74316E" w:rsidR="00585C24" w:rsidRPr="00524989" w:rsidRDefault="00585C24" w:rsidP="00524989"/>
    <w:p w14:paraId="016D9D0F" w14:textId="5398FDDC" w:rsidR="00585C24" w:rsidRPr="00524989" w:rsidRDefault="00585C24" w:rsidP="00524989">
      <w:r w:rsidRPr="00524989">
        <w:t>............................................................................................................................................................</w:t>
      </w:r>
    </w:p>
    <w:p w14:paraId="652F05F7" w14:textId="77777777" w:rsidR="00585C24" w:rsidRPr="00524989" w:rsidRDefault="00585C24" w:rsidP="00524989">
      <w:pPr>
        <w:jc w:val="center"/>
        <w:rPr>
          <w:vertAlign w:val="superscript"/>
        </w:rPr>
      </w:pPr>
      <w:r w:rsidRPr="00524989">
        <w:rPr>
          <w:vertAlign w:val="superscript"/>
        </w:rPr>
        <w:t>(mokyklos pavadinimas)</w:t>
      </w:r>
    </w:p>
    <w:p w14:paraId="5804B371" w14:textId="77777777" w:rsidR="00585C24" w:rsidRPr="00524989" w:rsidRDefault="00585C24" w:rsidP="00524989">
      <w:pPr>
        <w:jc w:val="center"/>
        <w:rPr>
          <w:b/>
          <w:bCs/>
          <w:lang w:eastAsia="en-US"/>
        </w:rPr>
      </w:pPr>
      <w:r w:rsidRPr="00524989">
        <w:rPr>
          <w:b/>
          <w:bCs/>
          <w:lang w:eastAsia="en-US"/>
        </w:rPr>
        <w:t>MOKINIŲ VEŽIOJIMO POREIKIS 20__– 20__ M. M.</w:t>
      </w:r>
    </w:p>
    <w:p w14:paraId="4764CBC5" w14:textId="2766F5CB" w:rsidR="00585C24" w:rsidRPr="00524989" w:rsidRDefault="00585C24" w:rsidP="00524989">
      <w:pPr>
        <w:tabs>
          <w:tab w:val="left" w:pos="8205"/>
          <w:tab w:val="right" w:pos="9639"/>
        </w:tabs>
        <w:rPr>
          <w:bCs/>
          <w:sz w:val="28"/>
          <w:lang w:eastAsia="en-US"/>
        </w:rPr>
      </w:pPr>
    </w:p>
    <w:p w14:paraId="00EA169E" w14:textId="77777777" w:rsidR="00585C24" w:rsidRPr="00524989" w:rsidRDefault="00585C24" w:rsidP="00524989">
      <w:pPr>
        <w:tabs>
          <w:tab w:val="left" w:pos="8205"/>
          <w:tab w:val="right" w:pos="9639"/>
        </w:tabs>
        <w:jc w:val="right"/>
        <w:rPr>
          <w:bCs/>
          <w:sz w:val="22"/>
          <w:szCs w:val="22"/>
          <w:lang w:eastAsia="en-US"/>
        </w:rPr>
      </w:pPr>
      <w:r w:rsidRPr="00524989">
        <w:rPr>
          <w:bCs/>
          <w:sz w:val="22"/>
          <w:szCs w:val="22"/>
          <w:lang w:eastAsia="en-US"/>
        </w:rPr>
        <w:t>1 lentelė</w:t>
      </w:r>
    </w:p>
    <w:p w14:paraId="2F725AE8" w14:textId="633F6733" w:rsidR="00585C24" w:rsidRPr="00524989" w:rsidRDefault="00585C24" w:rsidP="00524989"/>
    <w:p w14:paraId="7279DE1C" w14:textId="77777777" w:rsidR="00A42017" w:rsidRPr="00524989" w:rsidRDefault="00585C24" w:rsidP="00524989">
      <w:pPr>
        <w:jc w:val="center"/>
        <w:rPr>
          <w:b/>
          <w:bCs/>
          <w:lang w:eastAsia="en-US"/>
        </w:rPr>
      </w:pPr>
      <w:r w:rsidRPr="00524989">
        <w:rPr>
          <w:b/>
          <w:bCs/>
          <w:lang w:eastAsia="en-US"/>
        </w:rPr>
        <w:t xml:space="preserve">MOKINIŲ, KURIE BUS VEŽIOJAMI UAB KRETINGOS AUTOBUSŲ PARKO </w:t>
      </w:r>
    </w:p>
    <w:p w14:paraId="5B388A0B" w14:textId="0B8B1A3A" w:rsidR="00585C24" w:rsidRPr="00524989" w:rsidRDefault="00585C24" w:rsidP="00524989">
      <w:pPr>
        <w:jc w:val="center"/>
        <w:rPr>
          <w:b/>
          <w:bCs/>
          <w:lang w:eastAsia="en-US"/>
        </w:rPr>
      </w:pPr>
      <w:r w:rsidRPr="00524989">
        <w:rPr>
          <w:b/>
          <w:bCs/>
          <w:lang w:eastAsia="en-US"/>
        </w:rPr>
        <w:t xml:space="preserve">MIESTO AUTOBUSAIS, </w:t>
      </w:r>
    </w:p>
    <w:p w14:paraId="2314B757" w14:textId="77777777" w:rsidR="00585C24" w:rsidRPr="00524989" w:rsidRDefault="00585C24" w:rsidP="00524989">
      <w:pPr>
        <w:jc w:val="center"/>
        <w:rPr>
          <w:b/>
          <w:bCs/>
          <w:lang w:eastAsia="en-US"/>
        </w:rPr>
      </w:pPr>
      <w:r w:rsidRPr="00524989">
        <w:rPr>
          <w:b/>
          <w:bCs/>
          <w:lang w:eastAsia="en-US"/>
        </w:rPr>
        <w:t>SĄRAŠAS</w:t>
      </w:r>
    </w:p>
    <w:p w14:paraId="6CCA5B4C" w14:textId="77777777" w:rsidR="00585C24" w:rsidRPr="00524989" w:rsidRDefault="00585C24" w:rsidP="00524989">
      <w:pPr>
        <w:rPr>
          <w:b/>
          <w:bCs/>
          <w:sz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778"/>
        <w:gridCol w:w="720"/>
        <w:gridCol w:w="3150"/>
        <w:gridCol w:w="2370"/>
      </w:tblGrid>
      <w:tr w:rsidR="00532357" w:rsidRPr="00524989" w14:paraId="641CBC0F" w14:textId="77777777" w:rsidTr="00F06834">
        <w:trPr>
          <w:tblHeader/>
        </w:trPr>
        <w:tc>
          <w:tcPr>
            <w:tcW w:w="690" w:type="dxa"/>
            <w:vAlign w:val="center"/>
          </w:tcPr>
          <w:p w14:paraId="2A1D5285" w14:textId="77777777" w:rsidR="00585C24" w:rsidRPr="00524989" w:rsidRDefault="00585C24" w:rsidP="00524989">
            <w:pPr>
              <w:jc w:val="center"/>
              <w:rPr>
                <w:sz w:val="20"/>
              </w:rPr>
            </w:pPr>
            <w:r w:rsidRPr="00524989">
              <w:rPr>
                <w:sz w:val="20"/>
              </w:rPr>
              <w:t>Eil.</w:t>
            </w:r>
          </w:p>
          <w:p w14:paraId="41F37EF9" w14:textId="77777777" w:rsidR="00585C24" w:rsidRPr="00524989" w:rsidRDefault="00585C24" w:rsidP="00524989">
            <w:pPr>
              <w:jc w:val="center"/>
              <w:rPr>
                <w:sz w:val="20"/>
              </w:rPr>
            </w:pPr>
            <w:r w:rsidRPr="00524989">
              <w:rPr>
                <w:sz w:val="20"/>
              </w:rPr>
              <w:t>Nr.</w:t>
            </w:r>
          </w:p>
        </w:tc>
        <w:tc>
          <w:tcPr>
            <w:tcW w:w="2778" w:type="dxa"/>
            <w:vAlign w:val="center"/>
          </w:tcPr>
          <w:p w14:paraId="355AFB50" w14:textId="77777777" w:rsidR="00585C24" w:rsidRPr="00524989" w:rsidRDefault="00585C24" w:rsidP="00524989">
            <w:pPr>
              <w:jc w:val="center"/>
              <w:rPr>
                <w:sz w:val="20"/>
              </w:rPr>
            </w:pPr>
            <w:r w:rsidRPr="00524989">
              <w:rPr>
                <w:sz w:val="20"/>
              </w:rPr>
              <w:t>Vardas, pavardė</w:t>
            </w:r>
          </w:p>
        </w:tc>
        <w:tc>
          <w:tcPr>
            <w:tcW w:w="720" w:type="dxa"/>
            <w:vAlign w:val="center"/>
          </w:tcPr>
          <w:p w14:paraId="7E67F244" w14:textId="77777777" w:rsidR="00585C24" w:rsidRPr="00524989" w:rsidRDefault="00585C24" w:rsidP="00524989">
            <w:pPr>
              <w:jc w:val="center"/>
              <w:rPr>
                <w:sz w:val="20"/>
              </w:rPr>
            </w:pPr>
            <w:r w:rsidRPr="00524989">
              <w:rPr>
                <w:sz w:val="20"/>
              </w:rPr>
              <w:t>Klasė</w:t>
            </w:r>
          </w:p>
        </w:tc>
        <w:tc>
          <w:tcPr>
            <w:tcW w:w="3150" w:type="dxa"/>
            <w:vAlign w:val="center"/>
          </w:tcPr>
          <w:p w14:paraId="74C62278" w14:textId="77777777" w:rsidR="00585C24" w:rsidRPr="00524989" w:rsidRDefault="00585C24" w:rsidP="00524989">
            <w:pPr>
              <w:jc w:val="center"/>
              <w:rPr>
                <w:sz w:val="20"/>
              </w:rPr>
            </w:pPr>
            <w:r w:rsidRPr="00524989">
              <w:rPr>
                <w:sz w:val="20"/>
              </w:rPr>
              <w:t>Gyvenamoji vieta</w:t>
            </w:r>
          </w:p>
        </w:tc>
        <w:tc>
          <w:tcPr>
            <w:tcW w:w="2370" w:type="dxa"/>
            <w:vAlign w:val="center"/>
          </w:tcPr>
          <w:p w14:paraId="70255AE3" w14:textId="77777777" w:rsidR="00585C24" w:rsidRPr="00524989" w:rsidRDefault="00585C24" w:rsidP="00524989">
            <w:pPr>
              <w:jc w:val="center"/>
              <w:rPr>
                <w:sz w:val="20"/>
              </w:rPr>
            </w:pPr>
            <w:r w:rsidRPr="00524989">
              <w:rPr>
                <w:sz w:val="20"/>
              </w:rPr>
              <w:t>Pastabos</w:t>
            </w:r>
          </w:p>
        </w:tc>
      </w:tr>
      <w:tr w:rsidR="00585C24" w:rsidRPr="00524989" w14:paraId="581F1D0C" w14:textId="77777777" w:rsidTr="00F06834">
        <w:trPr>
          <w:tblHeader/>
        </w:trPr>
        <w:tc>
          <w:tcPr>
            <w:tcW w:w="690" w:type="dxa"/>
            <w:vAlign w:val="center"/>
          </w:tcPr>
          <w:p w14:paraId="3D67868F" w14:textId="77777777" w:rsidR="00585C24" w:rsidRPr="00524989" w:rsidRDefault="00585C24" w:rsidP="00524989">
            <w:pPr>
              <w:jc w:val="center"/>
              <w:rPr>
                <w:sz w:val="16"/>
              </w:rPr>
            </w:pPr>
            <w:r w:rsidRPr="00524989">
              <w:rPr>
                <w:sz w:val="16"/>
              </w:rPr>
              <w:t>1</w:t>
            </w:r>
          </w:p>
        </w:tc>
        <w:tc>
          <w:tcPr>
            <w:tcW w:w="2778" w:type="dxa"/>
            <w:vAlign w:val="center"/>
          </w:tcPr>
          <w:p w14:paraId="47A1E022" w14:textId="77777777" w:rsidR="00585C24" w:rsidRPr="00524989" w:rsidRDefault="00585C24" w:rsidP="00524989">
            <w:pPr>
              <w:jc w:val="center"/>
              <w:rPr>
                <w:sz w:val="16"/>
              </w:rPr>
            </w:pPr>
            <w:r w:rsidRPr="00524989">
              <w:rPr>
                <w:sz w:val="16"/>
              </w:rPr>
              <w:t>2</w:t>
            </w:r>
          </w:p>
        </w:tc>
        <w:tc>
          <w:tcPr>
            <w:tcW w:w="720" w:type="dxa"/>
            <w:vAlign w:val="center"/>
          </w:tcPr>
          <w:p w14:paraId="28205D6E" w14:textId="77777777" w:rsidR="00585C24" w:rsidRPr="00524989" w:rsidRDefault="00585C24" w:rsidP="00524989">
            <w:pPr>
              <w:jc w:val="center"/>
              <w:rPr>
                <w:sz w:val="16"/>
              </w:rPr>
            </w:pPr>
            <w:r w:rsidRPr="00524989">
              <w:rPr>
                <w:sz w:val="16"/>
              </w:rPr>
              <w:t>3</w:t>
            </w:r>
          </w:p>
        </w:tc>
        <w:tc>
          <w:tcPr>
            <w:tcW w:w="3150" w:type="dxa"/>
            <w:vAlign w:val="center"/>
          </w:tcPr>
          <w:p w14:paraId="7CAD2012" w14:textId="77777777" w:rsidR="00585C24" w:rsidRPr="00524989" w:rsidRDefault="00585C24" w:rsidP="00524989">
            <w:pPr>
              <w:jc w:val="center"/>
              <w:rPr>
                <w:sz w:val="16"/>
              </w:rPr>
            </w:pPr>
            <w:r w:rsidRPr="00524989">
              <w:rPr>
                <w:sz w:val="16"/>
              </w:rPr>
              <w:t>4</w:t>
            </w:r>
          </w:p>
        </w:tc>
        <w:tc>
          <w:tcPr>
            <w:tcW w:w="2370" w:type="dxa"/>
            <w:vAlign w:val="center"/>
          </w:tcPr>
          <w:p w14:paraId="18B44DF3" w14:textId="77777777" w:rsidR="00585C24" w:rsidRPr="00524989" w:rsidRDefault="00585C24" w:rsidP="00524989">
            <w:pPr>
              <w:jc w:val="center"/>
              <w:rPr>
                <w:sz w:val="16"/>
              </w:rPr>
            </w:pPr>
            <w:r w:rsidRPr="00524989">
              <w:rPr>
                <w:sz w:val="16"/>
              </w:rPr>
              <w:t>5</w:t>
            </w:r>
          </w:p>
        </w:tc>
      </w:tr>
    </w:tbl>
    <w:p w14:paraId="3CAA30EC" w14:textId="77777777" w:rsidR="00585C24" w:rsidRPr="00524989" w:rsidRDefault="00585C24" w:rsidP="00524989"/>
    <w:p w14:paraId="6823A639" w14:textId="1267071E" w:rsidR="00585C24" w:rsidRPr="00524989" w:rsidRDefault="00585C24" w:rsidP="00524989">
      <w:pPr>
        <w:jc w:val="both"/>
        <w:rPr>
          <w:lang w:eastAsia="x-none"/>
        </w:rPr>
      </w:pPr>
      <w:r w:rsidRPr="00524989">
        <w:rPr>
          <w:lang w:eastAsia="x-none"/>
        </w:rPr>
        <w:t>Pastabos.</w:t>
      </w:r>
    </w:p>
    <w:p w14:paraId="3AACC667" w14:textId="1588B97B" w:rsidR="00585C24" w:rsidRPr="00524989" w:rsidRDefault="00585C24" w:rsidP="00524989">
      <w:pPr>
        <w:jc w:val="both"/>
        <w:rPr>
          <w:lang w:eastAsia="x-none"/>
        </w:rPr>
      </w:pPr>
      <w:r w:rsidRPr="00524989">
        <w:rPr>
          <w:lang w:eastAsia="x-none"/>
        </w:rPr>
        <w:t>1. Sąrašus sudaryti, mokinius grupuojant pagal važiavimo maršrutus.</w:t>
      </w:r>
    </w:p>
    <w:p w14:paraId="11443443" w14:textId="3C7CCAE3" w:rsidR="00585C24" w:rsidRPr="00524989" w:rsidRDefault="00585C24" w:rsidP="00524989">
      <w:pPr>
        <w:tabs>
          <w:tab w:val="left" w:pos="426"/>
        </w:tabs>
        <w:jc w:val="both"/>
        <w:rPr>
          <w:bCs/>
          <w:lang w:eastAsia="x-none"/>
        </w:rPr>
      </w:pPr>
      <w:r w:rsidRPr="00524989">
        <w:rPr>
          <w:lang w:eastAsia="x-none"/>
        </w:rPr>
        <w:t>2. Pastabose nurodyti, kiek kartų per savaitę ir kada – tik ryte, tik po pamokų arba abiem atvejais – bus vežiojamas kiekvienas sąraše esantis mokinys, nes su UAB Kretingos autobusų parku už mokinių vežiojimo paslaugas kiekvieną mėnesį atsiskaitoma pagal sąraše esančių mokinių skaičių, atsižvelgiant į  atitinkamas pastabas.</w:t>
      </w:r>
      <w:r w:rsidRPr="00524989">
        <w:rPr>
          <w:bCs/>
          <w:lang w:eastAsia="x-none"/>
        </w:rPr>
        <w:t xml:space="preserve"> </w:t>
      </w:r>
    </w:p>
    <w:p w14:paraId="0095B5D3" w14:textId="77777777" w:rsidR="00585C24" w:rsidRPr="00524989" w:rsidRDefault="00585C24" w:rsidP="00524989">
      <w:pPr>
        <w:tabs>
          <w:tab w:val="left" w:pos="426"/>
        </w:tabs>
        <w:jc w:val="center"/>
        <w:rPr>
          <w:b/>
          <w:lang w:eastAsia="x-none"/>
        </w:rPr>
      </w:pPr>
      <w:r w:rsidRPr="00524989">
        <w:rPr>
          <w:b/>
          <w:lang w:eastAsia="x-none"/>
        </w:rPr>
        <w:t>_________________________</w:t>
      </w:r>
    </w:p>
    <w:p w14:paraId="0A6D1E12" w14:textId="77777777" w:rsidR="00585C24" w:rsidRPr="00524989" w:rsidRDefault="00585C24" w:rsidP="00524989">
      <w:pPr>
        <w:ind w:left="5184" w:firstLine="1296"/>
      </w:pPr>
    </w:p>
    <w:p w14:paraId="172757C8" w14:textId="174B2AFC" w:rsidR="00585C24" w:rsidRPr="00524989" w:rsidRDefault="00585C24" w:rsidP="00524989">
      <w:pPr>
        <w:tabs>
          <w:tab w:val="center" w:pos="8059"/>
          <w:tab w:val="right" w:pos="9639"/>
        </w:tabs>
        <w:ind w:left="5184" w:firstLine="1296"/>
        <w:jc w:val="right"/>
        <w:rPr>
          <w:sz w:val="22"/>
          <w:szCs w:val="22"/>
        </w:rPr>
      </w:pPr>
      <w:r w:rsidRPr="00524989">
        <w:tab/>
      </w:r>
      <w:r w:rsidRPr="00524989">
        <w:rPr>
          <w:sz w:val="22"/>
          <w:szCs w:val="22"/>
        </w:rPr>
        <w:t>2 lentelė</w:t>
      </w:r>
    </w:p>
    <w:p w14:paraId="5B5F5E52" w14:textId="77777777" w:rsidR="00585C24" w:rsidRPr="00524989" w:rsidRDefault="00585C24" w:rsidP="00524989"/>
    <w:p w14:paraId="74B25CFF" w14:textId="1A802FC0" w:rsidR="00585C24" w:rsidRPr="00524989" w:rsidRDefault="00585C24" w:rsidP="00524989">
      <w:pPr>
        <w:jc w:val="center"/>
        <w:rPr>
          <w:b/>
          <w:bCs/>
          <w:lang w:eastAsia="en-US"/>
        </w:rPr>
      </w:pPr>
      <w:r w:rsidRPr="00524989">
        <w:rPr>
          <w:b/>
          <w:bCs/>
          <w:lang w:eastAsia="en-US"/>
        </w:rPr>
        <w:t xml:space="preserve">MOKINIŲ, KURIE BUS VEŽIOJAMI KITŲ VEŽĖJŲ AUTOBUSAIS, </w:t>
      </w:r>
    </w:p>
    <w:p w14:paraId="79A685B0" w14:textId="77777777" w:rsidR="00585C24" w:rsidRPr="00524989" w:rsidRDefault="00585C24" w:rsidP="00524989">
      <w:pPr>
        <w:jc w:val="center"/>
        <w:rPr>
          <w:b/>
          <w:bCs/>
          <w:lang w:eastAsia="en-US"/>
        </w:rPr>
      </w:pPr>
      <w:r w:rsidRPr="00524989">
        <w:rPr>
          <w:b/>
          <w:bCs/>
          <w:lang w:eastAsia="en-US"/>
        </w:rPr>
        <w:t>SĄRAŠAS</w:t>
      </w:r>
    </w:p>
    <w:p w14:paraId="0463B63D" w14:textId="77777777" w:rsidR="00585C24" w:rsidRPr="00524989" w:rsidRDefault="00585C24" w:rsidP="00524989">
      <w:pPr>
        <w:jc w:val="center"/>
        <w:rPr>
          <w:b/>
          <w:bCs/>
          <w:sz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778"/>
        <w:gridCol w:w="720"/>
        <w:gridCol w:w="3150"/>
        <w:gridCol w:w="2370"/>
      </w:tblGrid>
      <w:tr w:rsidR="00532357" w:rsidRPr="00524989" w14:paraId="3A7EB5A2" w14:textId="77777777" w:rsidTr="00F06834">
        <w:trPr>
          <w:tblHeader/>
        </w:trPr>
        <w:tc>
          <w:tcPr>
            <w:tcW w:w="690" w:type="dxa"/>
            <w:vAlign w:val="center"/>
          </w:tcPr>
          <w:p w14:paraId="0052FB09" w14:textId="77777777" w:rsidR="00585C24" w:rsidRPr="00524989" w:rsidRDefault="00585C24" w:rsidP="00524989">
            <w:pPr>
              <w:jc w:val="center"/>
              <w:rPr>
                <w:sz w:val="20"/>
              </w:rPr>
            </w:pPr>
            <w:r w:rsidRPr="00524989">
              <w:rPr>
                <w:sz w:val="20"/>
              </w:rPr>
              <w:t>Eil.</w:t>
            </w:r>
          </w:p>
          <w:p w14:paraId="0A753694" w14:textId="77777777" w:rsidR="00585C24" w:rsidRPr="00524989" w:rsidRDefault="00585C24" w:rsidP="00524989">
            <w:pPr>
              <w:jc w:val="center"/>
              <w:rPr>
                <w:sz w:val="20"/>
              </w:rPr>
            </w:pPr>
            <w:r w:rsidRPr="00524989">
              <w:rPr>
                <w:sz w:val="20"/>
              </w:rPr>
              <w:t>Nr.</w:t>
            </w:r>
          </w:p>
        </w:tc>
        <w:tc>
          <w:tcPr>
            <w:tcW w:w="2778" w:type="dxa"/>
            <w:vAlign w:val="center"/>
          </w:tcPr>
          <w:p w14:paraId="4DBB88FC" w14:textId="77777777" w:rsidR="00585C24" w:rsidRPr="00524989" w:rsidRDefault="00585C24" w:rsidP="00524989">
            <w:pPr>
              <w:jc w:val="center"/>
              <w:rPr>
                <w:sz w:val="20"/>
              </w:rPr>
            </w:pPr>
            <w:r w:rsidRPr="00524989">
              <w:rPr>
                <w:sz w:val="20"/>
              </w:rPr>
              <w:t>Vardas, pavardė</w:t>
            </w:r>
          </w:p>
        </w:tc>
        <w:tc>
          <w:tcPr>
            <w:tcW w:w="720" w:type="dxa"/>
            <w:vAlign w:val="center"/>
          </w:tcPr>
          <w:p w14:paraId="2E82FCC3" w14:textId="77777777" w:rsidR="00585C24" w:rsidRPr="00524989" w:rsidRDefault="00585C24" w:rsidP="00524989">
            <w:pPr>
              <w:jc w:val="center"/>
              <w:rPr>
                <w:sz w:val="20"/>
              </w:rPr>
            </w:pPr>
            <w:r w:rsidRPr="00524989">
              <w:rPr>
                <w:sz w:val="20"/>
              </w:rPr>
              <w:t>Klasė</w:t>
            </w:r>
          </w:p>
        </w:tc>
        <w:tc>
          <w:tcPr>
            <w:tcW w:w="3150" w:type="dxa"/>
            <w:vAlign w:val="center"/>
          </w:tcPr>
          <w:p w14:paraId="72278B7F" w14:textId="77777777" w:rsidR="00585C24" w:rsidRPr="00524989" w:rsidRDefault="00585C24" w:rsidP="00524989">
            <w:pPr>
              <w:jc w:val="center"/>
              <w:rPr>
                <w:sz w:val="20"/>
              </w:rPr>
            </w:pPr>
            <w:r w:rsidRPr="00524989">
              <w:rPr>
                <w:sz w:val="20"/>
              </w:rPr>
              <w:t>Gyvenamoji vieta</w:t>
            </w:r>
          </w:p>
        </w:tc>
        <w:tc>
          <w:tcPr>
            <w:tcW w:w="2370" w:type="dxa"/>
            <w:vAlign w:val="center"/>
          </w:tcPr>
          <w:p w14:paraId="721F6BFD" w14:textId="77777777" w:rsidR="00585C24" w:rsidRPr="00524989" w:rsidRDefault="00585C24" w:rsidP="00524989">
            <w:pPr>
              <w:jc w:val="center"/>
              <w:rPr>
                <w:sz w:val="20"/>
              </w:rPr>
            </w:pPr>
            <w:r w:rsidRPr="00524989">
              <w:rPr>
                <w:sz w:val="20"/>
              </w:rPr>
              <w:t>Pastabos</w:t>
            </w:r>
          </w:p>
        </w:tc>
      </w:tr>
      <w:tr w:rsidR="00585C24" w:rsidRPr="00524989" w14:paraId="3346C0B8" w14:textId="77777777" w:rsidTr="00F06834">
        <w:trPr>
          <w:tblHeader/>
        </w:trPr>
        <w:tc>
          <w:tcPr>
            <w:tcW w:w="690" w:type="dxa"/>
            <w:vAlign w:val="center"/>
          </w:tcPr>
          <w:p w14:paraId="2A0AD0E9" w14:textId="77777777" w:rsidR="00585C24" w:rsidRPr="00524989" w:rsidRDefault="00585C24" w:rsidP="00524989">
            <w:pPr>
              <w:jc w:val="center"/>
              <w:rPr>
                <w:sz w:val="16"/>
              </w:rPr>
            </w:pPr>
            <w:r w:rsidRPr="00524989">
              <w:rPr>
                <w:sz w:val="16"/>
              </w:rPr>
              <w:t>1</w:t>
            </w:r>
          </w:p>
        </w:tc>
        <w:tc>
          <w:tcPr>
            <w:tcW w:w="2778" w:type="dxa"/>
            <w:vAlign w:val="center"/>
          </w:tcPr>
          <w:p w14:paraId="7BFD31F0" w14:textId="77777777" w:rsidR="00585C24" w:rsidRPr="00524989" w:rsidRDefault="00585C24" w:rsidP="00524989">
            <w:pPr>
              <w:jc w:val="center"/>
              <w:rPr>
                <w:sz w:val="16"/>
              </w:rPr>
            </w:pPr>
            <w:r w:rsidRPr="00524989">
              <w:rPr>
                <w:sz w:val="16"/>
              </w:rPr>
              <w:t>2</w:t>
            </w:r>
          </w:p>
        </w:tc>
        <w:tc>
          <w:tcPr>
            <w:tcW w:w="720" w:type="dxa"/>
            <w:vAlign w:val="center"/>
          </w:tcPr>
          <w:p w14:paraId="3B71C657" w14:textId="77777777" w:rsidR="00585C24" w:rsidRPr="00524989" w:rsidRDefault="00585C24" w:rsidP="00524989">
            <w:pPr>
              <w:jc w:val="center"/>
              <w:rPr>
                <w:sz w:val="16"/>
              </w:rPr>
            </w:pPr>
            <w:r w:rsidRPr="00524989">
              <w:rPr>
                <w:sz w:val="16"/>
              </w:rPr>
              <w:t>3</w:t>
            </w:r>
          </w:p>
        </w:tc>
        <w:tc>
          <w:tcPr>
            <w:tcW w:w="3150" w:type="dxa"/>
            <w:vAlign w:val="center"/>
          </w:tcPr>
          <w:p w14:paraId="16D2BEB7" w14:textId="77777777" w:rsidR="00585C24" w:rsidRPr="00524989" w:rsidRDefault="00585C24" w:rsidP="00524989">
            <w:pPr>
              <w:jc w:val="center"/>
              <w:rPr>
                <w:sz w:val="16"/>
              </w:rPr>
            </w:pPr>
            <w:r w:rsidRPr="00524989">
              <w:rPr>
                <w:sz w:val="16"/>
              </w:rPr>
              <w:t>4</w:t>
            </w:r>
          </w:p>
        </w:tc>
        <w:tc>
          <w:tcPr>
            <w:tcW w:w="2370" w:type="dxa"/>
            <w:vAlign w:val="center"/>
          </w:tcPr>
          <w:p w14:paraId="2DEB346B" w14:textId="77777777" w:rsidR="00585C24" w:rsidRPr="00524989" w:rsidRDefault="00585C24" w:rsidP="00524989">
            <w:pPr>
              <w:jc w:val="center"/>
              <w:rPr>
                <w:sz w:val="16"/>
              </w:rPr>
            </w:pPr>
            <w:r w:rsidRPr="00524989">
              <w:rPr>
                <w:sz w:val="16"/>
              </w:rPr>
              <w:t>5</w:t>
            </w:r>
          </w:p>
        </w:tc>
      </w:tr>
    </w:tbl>
    <w:p w14:paraId="3C5C1023" w14:textId="77777777" w:rsidR="00585C24" w:rsidRPr="00524989" w:rsidRDefault="00585C24" w:rsidP="00524989"/>
    <w:p w14:paraId="32E3D885" w14:textId="1E8AECF8" w:rsidR="00585C24" w:rsidRPr="00524989" w:rsidRDefault="00585C24" w:rsidP="00524989">
      <w:pPr>
        <w:ind w:left="-142"/>
        <w:jc w:val="both"/>
        <w:rPr>
          <w:b/>
          <w:bCs/>
          <w:iCs/>
          <w:lang w:eastAsia="x-none"/>
        </w:rPr>
      </w:pPr>
      <w:r w:rsidRPr="00524989">
        <w:rPr>
          <w:lang w:eastAsia="x-none"/>
        </w:rPr>
        <w:t xml:space="preserve">Pastaba. Į </w:t>
      </w:r>
      <w:r w:rsidRPr="00524989">
        <w:rPr>
          <w:iCs/>
          <w:lang w:eastAsia="x-none"/>
        </w:rPr>
        <w:t>sąrašus rašyti tik tuos mokinius, kurie tikrai naudosis šios rūšies transporto paslaugomis. Būtina pastabose nurodyti, kokiomis savaitės dienomis  ir kelintą valandą po pamokų bus vežiojamas kiekvienas sąraše esantis mokinys. Pagal tai vežėjai galės įvertinti paslaugų kainą, kuri bus reikalinga sudarant sutartis.</w:t>
      </w:r>
      <w:r w:rsidRPr="00524989">
        <w:rPr>
          <w:b/>
          <w:bCs/>
          <w:iCs/>
          <w:lang w:eastAsia="x-none"/>
        </w:rPr>
        <w:t xml:space="preserve"> </w:t>
      </w:r>
    </w:p>
    <w:p w14:paraId="69F63CEE" w14:textId="77777777" w:rsidR="00585C24" w:rsidRPr="00524989" w:rsidRDefault="00585C24" w:rsidP="00524989">
      <w:pPr>
        <w:ind w:left="283"/>
        <w:jc w:val="center"/>
        <w:rPr>
          <w:b/>
          <w:bCs/>
          <w:iCs/>
          <w:lang w:eastAsia="x-none"/>
        </w:rPr>
      </w:pPr>
      <w:r w:rsidRPr="00524989">
        <w:rPr>
          <w:b/>
          <w:bCs/>
          <w:iCs/>
          <w:lang w:eastAsia="x-none"/>
        </w:rPr>
        <w:t>_______________________________</w:t>
      </w:r>
    </w:p>
    <w:p w14:paraId="7C97BDEC" w14:textId="02FCFC66" w:rsidR="00524989" w:rsidRPr="00524989" w:rsidRDefault="00585C24" w:rsidP="00524989">
      <w:pPr>
        <w:jc w:val="right"/>
        <w:rPr>
          <w:sz w:val="22"/>
          <w:szCs w:val="22"/>
          <w:lang w:eastAsia="x-none"/>
        </w:rPr>
      </w:pPr>
      <w:r w:rsidRPr="00524989">
        <w:rPr>
          <w:b/>
          <w:i/>
          <w:lang w:eastAsia="x-none"/>
        </w:rPr>
        <w:t xml:space="preserve">       </w:t>
      </w:r>
      <w:r w:rsidR="00A42017" w:rsidRPr="00524989">
        <w:rPr>
          <w:b/>
          <w:i/>
          <w:lang w:eastAsia="x-none"/>
        </w:rPr>
        <w:tab/>
      </w:r>
      <w:r w:rsidR="00A42017" w:rsidRPr="00524989">
        <w:rPr>
          <w:b/>
          <w:i/>
          <w:lang w:eastAsia="x-none"/>
        </w:rPr>
        <w:tab/>
      </w:r>
      <w:r w:rsidR="00A42017" w:rsidRPr="00524989">
        <w:rPr>
          <w:b/>
          <w:i/>
          <w:lang w:eastAsia="x-none"/>
        </w:rPr>
        <w:tab/>
      </w:r>
      <w:r w:rsidR="00A42017" w:rsidRPr="00524989">
        <w:rPr>
          <w:b/>
          <w:i/>
          <w:lang w:eastAsia="x-none"/>
        </w:rPr>
        <w:tab/>
      </w:r>
      <w:r w:rsidR="00A42017" w:rsidRPr="00524989">
        <w:rPr>
          <w:b/>
          <w:i/>
          <w:lang w:eastAsia="x-none"/>
        </w:rPr>
        <w:tab/>
      </w:r>
      <w:r w:rsidR="00A42017" w:rsidRPr="00524989">
        <w:rPr>
          <w:b/>
          <w:i/>
          <w:lang w:eastAsia="x-none"/>
        </w:rPr>
        <w:tab/>
      </w:r>
      <w:r w:rsidRPr="00524989">
        <w:rPr>
          <w:sz w:val="22"/>
          <w:szCs w:val="22"/>
          <w:lang w:eastAsia="x-none"/>
        </w:rPr>
        <w:t>3 lentelė</w:t>
      </w:r>
    </w:p>
    <w:p w14:paraId="797E7AFC" w14:textId="40898240" w:rsidR="00585C24" w:rsidRPr="00524989" w:rsidRDefault="00585C24" w:rsidP="00524989">
      <w:pPr>
        <w:jc w:val="center"/>
        <w:rPr>
          <w:b/>
          <w:bCs/>
          <w:lang w:eastAsia="en-US"/>
        </w:rPr>
      </w:pPr>
      <w:r w:rsidRPr="00524989">
        <w:rPr>
          <w:b/>
          <w:bCs/>
          <w:lang w:eastAsia="en-US"/>
        </w:rPr>
        <w:t>PRIEŠMOKYKLINIŲ UGDYMO IR 1–8 KLASIŲ MOKINIŲ, VAŽINĖJANČIŲ NE Į ARTIMIAUSIĄ SAVIVALDYBĖS TERITORIJOJE ESANČIĄ BENDROJO UGDYMO MOKYKLĄ,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663"/>
        <w:gridCol w:w="708"/>
        <w:gridCol w:w="2268"/>
        <w:gridCol w:w="1276"/>
        <w:gridCol w:w="2126"/>
      </w:tblGrid>
      <w:tr w:rsidR="00532357" w:rsidRPr="00524989" w14:paraId="173164A0" w14:textId="77777777" w:rsidTr="006600EC">
        <w:trPr>
          <w:tblHeader/>
        </w:trPr>
        <w:tc>
          <w:tcPr>
            <w:tcW w:w="593" w:type="dxa"/>
            <w:vAlign w:val="center"/>
          </w:tcPr>
          <w:p w14:paraId="04411E5F" w14:textId="77777777" w:rsidR="00585C24" w:rsidRPr="00524989" w:rsidRDefault="00585C24" w:rsidP="00524989">
            <w:pPr>
              <w:jc w:val="center"/>
              <w:rPr>
                <w:sz w:val="20"/>
              </w:rPr>
            </w:pPr>
            <w:r w:rsidRPr="00524989">
              <w:rPr>
                <w:sz w:val="20"/>
              </w:rPr>
              <w:t>Eil.</w:t>
            </w:r>
          </w:p>
          <w:p w14:paraId="5136C9B3" w14:textId="77777777" w:rsidR="00585C24" w:rsidRPr="00524989" w:rsidRDefault="00585C24" w:rsidP="00524989">
            <w:pPr>
              <w:jc w:val="center"/>
              <w:rPr>
                <w:sz w:val="20"/>
              </w:rPr>
            </w:pPr>
            <w:r w:rsidRPr="00524989">
              <w:rPr>
                <w:sz w:val="20"/>
              </w:rPr>
              <w:t>Nr.</w:t>
            </w:r>
          </w:p>
        </w:tc>
        <w:tc>
          <w:tcPr>
            <w:tcW w:w="2663" w:type="dxa"/>
            <w:vAlign w:val="center"/>
          </w:tcPr>
          <w:p w14:paraId="3DE4B1CB" w14:textId="77777777" w:rsidR="00585C24" w:rsidRPr="00524989" w:rsidRDefault="00585C24" w:rsidP="00524989">
            <w:pPr>
              <w:jc w:val="center"/>
              <w:rPr>
                <w:sz w:val="20"/>
              </w:rPr>
            </w:pPr>
            <w:r w:rsidRPr="00524989">
              <w:rPr>
                <w:sz w:val="20"/>
              </w:rPr>
              <w:t>Vardas, pavardė</w:t>
            </w:r>
          </w:p>
        </w:tc>
        <w:tc>
          <w:tcPr>
            <w:tcW w:w="708" w:type="dxa"/>
            <w:vAlign w:val="center"/>
          </w:tcPr>
          <w:p w14:paraId="09858374" w14:textId="77777777" w:rsidR="00585C24" w:rsidRPr="00524989" w:rsidRDefault="00585C24" w:rsidP="00524989">
            <w:pPr>
              <w:jc w:val="center"/>
              <w:rPr>
                <w:sz w:val="20"/>
              </w:rPr>
            </w:pPr>
            <w:r w:rsidRPr="00524989">
              <w:rPr>
                <w:sz w:val="20"/>
              </w:rPr>
              <w:t>Klasė</w:t>
            </w:r>
          </w:p>
        </w:tc>
        <w:tc>
          <w:tcPr>
            <w:tcW w:w="2268" w:type="dxa"/>
            <w:vAlign w:val="center"/>
          </w:tcPr>
          <w:p w14:paraId="6210B049" w14:textId="77777777" w:rsidR="00585C24" w:rsidRPr="00524989" w:rsidRDefault="00585C24" w:rsidP="00524989">
            <w:pPr>
              <w:jc w:val="center"/>
              <w:rPr>
                <w:sz w:val="20"/>
              </w:rPr>
            </w:pPr>
            <w:r w:rsidRPr="00524989">
              <w:rPr>
                <w:sz w:val="20"/>
              </w:rPr>
              <w:t>Gyvenamoji vieta</w:t>
            </w:r>
          </w:p>
        </w:tc>
        <w:tc>
          <w:tcPr>
            <w:tcW w:w="1276" w:type="dxa"/>
            <w:vAlign w:val="center"/>
          </w:tcPr>
          <w:p w14:paraId="3547D4BC" w14:textId="77777777" w:rsidR="00585C24" w:rsidRPr="00524989" w:rsidRDefault="00585C24" w:rsidP="00524989">
            <w:pPr>
              <w:jc w:val="center"/>
              <w:rPr>
                <w:sz w:val="20"/>
              </w:rPr>
            </w:pPr>
            <w:r w:rsidRPr="00524989">
              <w:rPr>
                <w:sz w:val="20"/>
              </w:rPr>
              <w:t>Atstumas iki mokyklos, km</w:t>
            </w:r>
          </w:p>
        </w:tc>
        <w:tc>
          <w:tcPr>
            <w:tcW w:w="2126" w:type="dxa"/>
            <w:vAlign w:val="center"/>
          </w:tcPr>
          <w:p w14:paraId="1FB8FF93" w14:textId="3DD758A4" w:rsidR="00585C24" w:rsidRPr="00524989" w:rsidRDefault="00585C24" w:rsidP="00524989">
            <w:pPr>
              <w:jc w:val="center"/>
              <w:rPr>
                <w:sz w:val="20"/>
              </w:rPr>
            </w:pPr>
            <w:r w:rsidRPr="00524989">
              <w:rPr>
                <w:sz w:val="20"/>
              </w:rPr>
              <w:t>Artimiausi</w:t>
            </w:r>
            <w:r w:rsidR="00785ADB" w:rsidRPr="00524989">
              <w:rPr>
                <w:sz w:val="20"/>
              </w:rPr>
              <w:t>os</w:t>
            </w:r>
            <w:r w:rsidRPr="00524989">
              <w:rPr>
                <w:sz w:val="20"/>
              </w:rPr>
              <w:t xml:space="preserve"> mokyklos pavadinimas, atstumas</w:t>
            </w:r>
            <w:r w:rsidR="00785ADB" w:rsidRPr="00524989">
              <w:rPr>
                <w:sz w:val="20"/>
              </w:rPr>
              <w:t>,</w:t>
            </w:r>
            <w:r w:rsidRPr="00524989">
              <w:rPr>
                <w:sz w:val="20"/>
              </w:rPr>
              <w:t xml:space="preserve"> km</w:t>
            </w:r>
          </w:p>
        </w:tc>
      </w:tr>
      <w:tr w:rsidR="00532357" w:rsidRPr="00524989" w14:paraId="483E84D5" w14:textId="77777777" w:rsidTr="006600EC">
        <w:trPr>
          <w:tblHeader/>
        </w:trPr>
        <w:tc>
          <w:tcPr>
            <w:tcW w:w="593" w:type="dxa"/>
            <w:vAlign w:val="center"/>
          </w:tcPr>
          <w:p w14:paraId="5CEE06C5" w14:textId="77777777" w:rsidR="00585C24" w:rsidRPr="00524989" w:rsidRDefault="00585C24" w:rsidP="00524989">
            <w:pPr>
              <w:jc w:val="center"/>
              <w:rPr>
                <w:sz w:val="16"/>
              </w:rPr>
            </w:pPr>
            <w:r w:rsidRPr="00524989">
              <w:rPr>
                <w:sz w:val="16"/>
              </w:rPr>
              <w:t>1</w:t>
            </w:r>
          </w:p>
        </w:tc>
        <w:tc>
          <w:tcPr>
            <w:tcW w:w="2663" w:type="dxa"/>
            <w:vAlign w:val="center"/>
          </w:tcPr>
          <w:p w14:paraId="328699B2" w14:textId="77777777" w:rsidR="00585C24" w:rsidRPr="00524989" w:rsidRDefault="00585C24" w:rsidP="00524989">
            <w:pPr>
              <w:jc w:val="center"/>
              <w:rPr>
                <w:sz w:val="16"/>
              </w:rPr>
            </w:pPr>
            <w:r w:rsidRPr="00524989">
              <w:rPr>
                <w:sz w:val="16"/>
              </w:rPr>
              <w:t>2</w:t>
            </w:r>
          </w:p>
        </w:tc>
        <w:tc>
          <w:tcPr>
            <w:tcW w:w="708" w:type="dxa"/>
            <w:vAlign w:val="center"/>
          </w:tcPr>
          <w:p w14:paraId="70C30B3E" w14:textId="77777777" w:rsidR="00585C24" w:rsidRPr="00524989" w:rsidRDefault="00585C24" w:rsidP="00524989">
            <w:pPr>
              <w:jc w:val="center"/>
              <w:rPr>
                <w:sz w:val="16"/>
              </w:rPr>
            </w:pPr>
            <w:r w:rsidRPr="00524989">
              <w:rPr>
                <w:sz w:val="16"/>
              </w:rPr>
              <w:t>3</w:t>
            </w:r>
          </w:p>
        </w:tc>
        <w:tc>
          <w:tcPr>
            <w:tcW w:w="2268" w:type="dxa"/>
            <w:vAlign w:val="center"/>
          </w:tcPr>
          <w:p w14:paraId="0593319A" w14:textId="77777777" w:rsidR="00585C24" w:rsidRPr="00524989" w:rsidRDefault="00585C24" w:rsidP="00524989">
            <w:pPr>
              <w:jc w:val="center"/>
              <w:rPr>
                <w:sz w:val="16"/>
              </w:rPr>
            </w:pPr>
            <w:r w:rsidRPr="00524989">
              <w:rPr>
                <w:sz w:val="16"/>
              </w:rPr>
              <w:t>4</w:t>
            </w:r>
          </w:p>
        </w:tc>
        <w:tc>
          <w:tcPr>
            <w:tcW w:w="1276" w:type="dxa"/>
            <w:vAlign w:val="center"/>
          </w:tcPr>
          <w:p w14:paraId="7AE29FF5" w14:textId="77777777" w:rsidR="00585C24" w:rsidRPr="00524989" w:rsidRDefault="00585C24" w:rsidP="00524989">
            <w:pPr>
              <w:jc w:val="center"/>
              <w:rPr>
                <w:sz w:val="16"/>
              </w:rPr>
            </w:pPr>
            <w:r w:rsidRPr="00524989">
              <w:rPr>
                <w:sz w:val="16"/>
              </w:rPr>
              <w:t>5</w:t>
            </w:r>
          </w:p>
        </w:tc>
        <w:tc>
          <w:tcPr>
            <w:tcW w:w="2126" w:type="dxa"/>
            <w:vAlign w:val="center"/>
          </w:tcPr>
          <w:p w14:paraId="631F70FD" w14:textId="77777777" w:rsidR="00585C24" w:rsidRPr="00524989" w:rsidRDefault="00585C24" w:rsidP="00524989">
            <w:pPr>
              <w:jc w:val="center"/>
              <w:rPr>
                <w:sz w:val="16"/>
              </w:rPr>
            </w:pPr>
            <w:r w:rsidRPr="00524989">
              <w:rPr>
                <w:sz w:val="16"/>
              </w:rPr>
              <w:t>6</w:t>
            </w:r>
          </w:p>
        </w:tc>
      </w:tr>
    </w:tbl>
    <w:p w14:paraId="7D487DB1" w14:textId="45359407" w:rsidR="00585C24" w:rsidRPr="00524989" w:rsidRDefault="00585C24" w:rsidP="00524989">
      <w:pPr>
        <w:jc w:val="center"/>
      </w:pPr>
      <w:r w:rsidRPr="00524989">
        <w:t>__________________________</w:t>
      </w:r>
    </w:p>
    <w:p w14:paraId="2BDB43E0" w14:textId="77777777" w:rsidR="00524989" w:rsidRDefault="00524989" w:rsidP="00524989">
      <w:pPr>
        <w:tabs>
          <w:tab w:val="center" w:pos="8059"/>
          <w:tab w:val="right" w:pos="9639"/>
        </w:tabs>
        <w:ind w:left="5616" w:firstLine="864"/>
        <w:jc w:val="right"/>
      </w:pPr>
    </w:p>
    <w:p w14:paraId="2A811484" w14:textId="77777777" w:rsidR="00524989" w:rsidRDefault="00524989" w:rsidP="00524989">
      <w:pPr>
        <w:tabs>
          <w:tab w:val="center" w:pos="8059"/>
          <w:tab w:val="right" w:pos="9639"/>
        </w:tabs>
        <w:ind w:left="5616" w:firstLine="864"/>
        <w:jc w:val="right"/>
      </w:pPr>
    </w:p>
    <w:p w14:paraId="6519ADA4" w14:textId="77777777" w:rsidR="00524989" w:rsidRDefault="00524989" w:rsidP="00524989">
      <w:pPr>
        <w:tabs>
          <w:tab w:val="center" w:pos="8059"/>
          <w:tab w:val="right" w:pos="9639"/>
        </w:tabs>
        <w:ind w:left="5616" w:firstLine="864"/>
        <w:jc w:val="right"/>
      </w:pPr>
    </w:p>
    <w:p w14:paraId="70BF31C7" w14:textId="77777777" w:rsidR="00524989" w:rsidRDefault="00524989" w:rsidP="00524989">
      <w:pPr>
        <w:tabs>
          <w:tab w:val="center" w:pos="8059"/>
          <w:tab w:val="right" w:pos="9639"/>
        </w:tabs>
        <w:ind w:left="5616" w:firstLine="864"/>
        <w:jc w:val="right"/>
      </w:pPr>
    </w:p>
    <w:p w14:paraId="610AEC94" w14:textId="2527539B" w:rsidR="00585C24" w:rsidRPr="00524989" w:rsidRDefault="00585C24" w:rsidP="00524989">
      <w:pPr>
        <w:tabs>
          <w:tab w:val="center" w:pos="8059"/>
          <w:tab w:val="right" w:pos="9639"/>
        </w:tabs>
        <w:ind w:left="5616" w:firstLine="864"/>
        <w:jc w:val="right"/>
        <w:rPr>
          <w:sz w:val="22"/>
          <w:szCs w:val="22"/>
        </w:rPr>
      </w:pPr>
      <w:r w:rsidRPr="00524989">
        <w:rPr>
          <w:sz w:val="22"/>
          <w:szCs w:val="22"/>
        </w:rPr>
        <w:lastRenderedPageBreak/>
        <w:t>4 lentelė</w:t>
      </w:r>
    </w:p>
    <w:p w14:paraId="7B22DE93" w14:textId="77777777" w:rsidR="00585C24" w:rsidRPr="00524989" w:rsidRDefault="00585C24" w:rsidP="00524989">
      <w:pPr>
        <w:tabs>
          <w:tab w:val="center" w:pos="8059"/>
          <w:tab w:val="right" w:pos="9639"/>
        </w:tabs>
        <w:ind w:left="5616" w:firstLine="864"/>
      </w:pPr>
    </w:p>
    <w:p w14:paraId="03C1B46D" w14:textId="71E5A2A4" w:rsidR="00585C24" w:rsidRPr="00524989" w:rsidRDefault="00585C24" w:rsidP="00524989">
      <w:pPr>
        <w:jc w:val="center"/>
        <w:rPr>
          <w:b/>
          <w:bCs/>
          <w:lang w:eastAsia="en-US"/>
        </w:rPr>
      </w:pPr>
      <w:r w:rsidRPr="00524989">
        <w:rPr>
          <w:b/>
          <w:bCs/>
          <w:lang w:eastAsia="en-US"/>
        </w:rPr>
        <w:t>PRIEŠMOKYKLINIŲ UGDYMO IR 1–10 IR/AR I–IV G KLASIŲ MOKINIŲ, VAŽINĖJANČIŲ Į SAVIVALDYBĖS TERITORIJOJE ESANČIĄ BENDROJO UGDYMO MOKYKLĄ IŠ KITO MIESTO, SĄRAŠAS</w:t>
      </w:r>
    </w:p>
    <w:p w14:paraId="3933795D" w14:textId="77777777" w:rsidR="00585C24" w:rsidRPr="00524989" w:rsidRDefault="00585C24" w:rsidP="0052498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716"/>
        <w:gridCol w:w="914"/>
        <w:gridCol w:w="1761"/>
        <w:gridCol w:w="1684"/>
        <w:gridCol w:w="1800"/>
      </w:tblGrid>
      <w:tr w:rsidR="00532357" w:rsidRPr="00524989" w14:paraId="1F8B7C17" w14:textId="77777777" w:rsidTr="00F06834">
        <w:trPr>
          <w:tblHeader/>
        </w:trPr>
        <w:tc>
          <w:tcPr>
            <w:tcW w:w="593" w:type="dxa"/>
            <w:vAlign w:val="center"/>
          </w:tcPr>
          <w:p w14:paraId="06C3AE5E" w14:textId="77777777" w:rsidR="00585C24" w:rsidRPr="00524989" w:rsidRDefault="00585C24" w:rsidP="00524989">
            <w:pPr>
              <w:jc w:val="center"/>
              <w:rPr>
                <w:sz w:val="20"/>
              </w:rPr>
            </w:pPr>
            <w:r w:rsidRPr="00524989">
              <w:rPr>
                <w:sz w:val="20"/>
              </w:rPr>
              <w:t>Eil.</w:t>
            </w:r>
          </w:p>
          <w:p w14:paraId="1C050DDD" w14:textId="77777777" w:rsidR="00585C24" w:rsidRPr="00524989" w:rsidRDefault="00585C24" w:rsidP="00524989">
            <w:pPr>
              <w:jc w:val="center"/>
              <w:rPr>
                <w:sz w:val="20"/>
              </w:rPr>
            </w:pPr>
            <w:r w:rsidRPr="00524989">
              <w:rPr>
                <w:sz w:val="20"/>
              </w:rPr>
              <w:t>Nr.</w:t>
            </w:r>
          </w:p>
        </w:tc>
        <w:tc>
          <w:tcPr>
            <w:tcW w:w="2716" w:type="dxa"/>
            <w:vAlign w:val="center"/>
          </w:tcPr>
          <w:p w14:paraId="08F1963B" w14:textId="77777777" w:rsidR="00585C24" w:rsidRPr="00524989" w:rsidRDefault="00585C24" w:rsidP="00524989">
            <w:pPr>
              <w:jc w:val="center"/>
              <w:rPr>
                <w:sz w:val="20"/>
              </w:rPr>
            </w:pPr>
            <w:r w:rsidRPr="00524989">
              <w:rPr>
                <w:sz w:val="20"/>
              </w:rPr>
              <w:t>Vardas, pavardė</w:t>
            </w:r>
          </w:p>
        </w:tc>
        <w:tc>
          <w:tcPr>
            <w:tcW w:w="914" w:type="dxa"/>
            <w:vAlign w:val="center"/>
          </w:tcPr>
          <w:p w14:paraId="371CF8BA" w14:textId="77777777" w:rsidR="00585C24" w:rsidRPr="00524989" w:rsidRDefault="00585C24" w:rsidP="00524989">
            <w:pPr>
              <w:jc w:val="center"/>
              <w:rPr>
                <w:sz w:val="20"/>
              </w:rPr>
            </w:pPr>
            <w:r w:rsidRPr="00524989">
              <w:rPr>
                <w:sz w:val="20"/>
              </w:rPr>
              <w:t>Klasė</w:t>
            </w:r>
          </w:p>
        </w:tc>
        <w:tc>
          <w:tcPr>
            <w:tcW w:w="1761" w:type="dxa"/>
            <w:vAlign w:val="center"/>
          </w:tcPr>
          <w:p w14:paraId="6D7EC040" w14:textId="77777777" w:rsidR="00585C24" w:rsidRPr="00524989" w:rsidRDefault="00585C24" w:rsidP="00524989">
            <w:pPr>
              <w:jc w:val="center"/>
              <w:rPr>
                <w:sz w:val="20"/>
              </w:rPr>
            </w:pPr>
            <w:r w:rsidRPr="00524989">
              <w:rPr>
                <w:sz w:val="20"/>
              </w:rPr>
              <w:t>Gyvenamoji vieta</w:t>
            </w:r>
          </w:p>
        </w:tc>
        <w:tc>
          <w:tcPr>
            <w:tcW w:w="1684" w:type="dxa"/>
            <w:vAlign w:val="center"/>
          </w:tcPr>
          <w:p w14:paraId="32A2386F" w14:textId="77777777" w:rsidR="00585C24" w:rsidRPr="00524989" w:rsidRDefault="00585C24" w:rsidP="00524989">
            <w:pPr>
              <w:jc w:val="center"/>
              <w:rPr>
                <w:sz w:val="20"/>
              </w:rPr>
            </w:pPr>
            <w:r w:rsidRPr="00524989">
              <w:rPr>
                <w:sz w:val="20"/>
              </w:rPr>
              <w:t>Atstumas iki mokyklos, km</w:t>
            </w:r>
          </w:p>
        </w:tc>
        <w:tc>
          <w:tcPr>
            <w:tcW w:w="1800" w:type="dxa"/>
            <w:vAlign w:val="center"/>
          </w:tcPr>
          <w:p w14:paraId="145BC46E" w14:textId="77777777" w:rsidR="00585C24" w:rsidRPr="00524989" w:rsidRDefault="00585C24" w:rsidP="00524989">
            <w:pPr>
              <w:jc w:val="center"/>
              <w:rPr>
                <w:sz w:val="20"/>
              </w:rPr>
            </w:pPr>
            <w:r w:rsidRPr="00524989">
              <w:rPr>
                <w:sz w:val="20"/>
              </w:rPr>
              <w:t>Atstumas iki artimiausios atitinkamos mokyklos, km</w:t>
            </w:r>
          </w:p>
        </w:tc>
      </w:tr>
      <w:tr w:rsidR="00532357" w:rsidRPr="00524989" w14:paraId="13342172" w14:textId="77777777" w:rsidTr="00F06834">
        <w:trPr>
          <w:tblHeader/>
        </w:trPr>
        <w:tc>
          <w:tcPr>
            <w:tcW w:w="593" w:type="dxa"/>
            <w:vAlign w:val="center"/>
          </w:tcPr>
          <w:p w14:paraId="452446D0" w14:textId="77777777" w:rsidR="00585C24" w:rsidRPr="00524989" w:rsidRDefault="00585C24" w:rsidP="00524989">
            <w:pPr>
              <w:jc w:val="center"/>
              <w:rPr>
                <w:sz w:val="16"/>
              </w:rPr>
            </w:pPr>
            <w:r w:rsidRPr="00524989">
              <w:rPr>
                <w:sz w:val="16"/>
              </w:rPr>
              <w:t>1</w:t>
            </w:r>
          </w:p>
        </w:tc>
        <w:tc>
          <w:tcPr>
            <w:tcW w:w="2716" w:type="dxa"/>
            <w:vAlign w:val="center"/>
          </w:tcPr>
          <w:p w14:paraId="1BBD65D8" w14:textId="77777777" w:rsidR="00585C24" w:rsidRPr="00524989" w:rsidRDefault="00585C24" w:rsidP="00524989">
            <w:pPr>
              <w:jc w:val="center"/>
              <w:rPr>
                <w:sz w:val="16"/>
              </w:rPr>
            </w:pPr>
            <w:r w:rsidRPr="00524989">
              <w:rPr>
                <w:sz w:val="16"/>
              </w:rPr>
              <w:t>2</w:t>
            </w:r>
          </w:p>
        </w:tc>
        <w:tc>
          <w:tcPr>
            <w:tcW w:w="914" w:type="dxa"/>
            <w:vAlign w:val="center"/>
          </w:tcPr>
          <w:p w14:paraId="4BF8BF7F" w14:textId="77777777" w:rsidR="00585C24" w:rsidRPr="00524989" w:rsidRDefault="00585C24" w:rsidP="00524989">
            <w:pPr>
              <w:jc w:val="center"/>
              <w:rPr>
                <w:sz w:val="16"/>
              </w:rPr>
            </w:pPr>
            <w:r w:rsidRPr="00524989">
              <w:rPr>
                <w:sz w:val="16"/>
              </w:rPr>
              <w:t>3</w:t>
            </w:r>
          </w:p>
        </w:tc>
        <w:tc>
          <w:tcPr>
            <w:tcW w:w="1761" w:type="dxa"/>
            <w:vAlign w:val="center"/>
          </w:tcPr>
          <w:p w14:paraId="20D7558A" w14:textId="77777777" w:rsidR="00585C24" w:rsidRPr="00524989" w:rsidRDefault="00585C24" w:rsidP="00524989">
            <w:pPr>
              <w:jc w:val="center"/>
              <w:rPr>
                <w:sz w:val="16"/>
              </w:rPr>
            </w:pPr>
            <w:r w:rsidRPr="00524989">
              <w:rPr>
                <w:sz w:val="16"/>
              </w:rPr>
              <w:t>4</w:t>
            </w:r>
          </w:p>
        </w:tc>
        <w:tc>
          <w:tcPr>
            <w:tcW w:w="1684" w:type="dxa"/>
            <w:vAlign w:val="center"/>
          </w:tcPr>
          <w:p w14:paraId="7FF93FE8" w14:textId="77777777" w:rsidR="00585C24" w:rsidRPr="00524989" w:rsidRDefault="00585C24" w:rsidP="00524989">
            <w:pPr>
              <w:jc w:val="center"/>
              <w:rPr>
                <w:sz w:val="16"/>
              </w:rPr>
            </w:pPr>
            <w:r w:rsidRPr="00524989">
              <w:rPr>
                <w:sz w:val="16"/>
              </w:rPr>
              <w:t>5</w:t>
            </w:r>
          </w:p>
        </w:tc>
        <w:tc>
          <w:tcPr>
            <w:tcW w:w="1800" w:type="dxa"/>
            <w:vAlign w:val="center"/>
          </w:tcPr>
          <w:p w14:paraId="1815B101" w14:textId="77777777" w:rsidR="00585C24" w:rsidRPr="00524989" w:rsidRDefault="00585C24" w:rsidP="00524989">
            <w:pPr>
              <w:jc w:val="center"/>
              <w:rPr>
                <w:sz w:val="16"/>
              </w:rPr>
            </w:pPr>
            <w:r w:rsidRPr="00524989">
              <w:rPr>
                <w:sz w:val="16"/>
              </w:rPr>
              <w:t>6</w:t>
            </w:r>
          </w:p>
        </w:tc>
      </w:tr>
    </w:tbl>
    <w:p w14:paraId="51F3E117" w14:textId="77777777" w:rsidR="00585C24" w:rsidRPr="00524989" w:rsidRDefault="00585C24" w:rsidP="00524989">
      <w:pPr>
        <w:jc w:val="center"/>
      </w:pPr>
      <w:r w:rsidRPr="00524989">
        <w:t>__________________________</w:t>
      </w:r>
    </w:p>
    <w:p w14:paraId="140EFE8F" w14:textId="77777777" w:rsidR="00585C24" w:rsidRPr="00524989" w:rsidRDefault="00585C24" w:rsidP="00524989">
      <w:pPr>
        <w:tabs>
          <w:tab w:val="center" w:pos="8059"/>
          <w:tab w:val="right" w:pos="9639"/>
        </w:tabs>
        <w:ind w:left="5616" w:firstLine="864"/>
      </w:pPr>
    </w:p>
    <w:p w14:paraId="1E486734" w14:textId="77777777" w:rsidR="00585C24" w:rsidRPr="00524989" w:rsidRDefault="00585C24" w:rsidP="00524989">
      <w:pPr>
        <w:tabs>
          <w:tab w:val="center" w:pos="8059"/>
          <w:tab w:val="right" w:pos="9639"/>
        </w:tabs>
        <w:ind w:left="5616" w:firstLine="864"/>
        <w:jc w:val="right"/>
        <w:rPr>
          <w:sz w:val="22"/>
          <w:szCs w:val="22"/>
        </w:rPr>
      </w:pPr>
      <w:r w:rsidRPr="00524989">
        <w:rPr>
          <w:sz w:val="22"/>
          <w:szCs w:val="22"/>
        </w:rPr>
        <w:t>5 lentelė</w:t>
      </w:r>
    </w:p>
    <w:p w14:paraId="5AABF2A8" w14:textId="77777777" w:rsidR="00585C24" w:rsidRPr="00524989" w:rsidRDefault="00585C24" w:rsidP="00524989">
      <w:pPr>
        <w:keepNext/>
        <w:jc w:val="center"/>
        <w:outlineLvl w:val="0"/>
        <w:rPr>
          <w:b/>
          <w:bCs/>
          <w:kern w:val="32"/>
          <w:lang w:eastAsia="x-none"/>
        </w:rPr>
      </w:pPr>
      <w:r w:rsidRPr="00524989">
        <w:rPr>
          <w:b/>
          <w:bCs/>
          <w:kern w:val="32"/>
          <w:lang w:eastAsia="x-none"/>
        </w:rPr>
        <w:t>MOKINIŲ, KURIE BUS VEŽIOJAMI MOKYKLINIAIS AUTOBUSAIS, SKAIČIUS</w:t>
      </w:r>
    </w:p>
    <w:p w14:paraId="1188FCC9" w14:textId="77777777" w:rsidR="00585C24" w:rsidRPr="00524989" w:rsidRDefault="00585C24" w:rsidP="005249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532357" w:rsidRPr="00524989" w14:paraId="60A02299" w14:textId="77777777" w:rsidTr="00F06834">
        <w:trPr>
          <w:tblHeader/>
        </w:trPr>
        <w:tc>
          <w:tcPr>
            <w:tcW w:w="690" w:type="dxa"/>
            <w:vAlign w:val="center"/>
          </w:tcPr>
          <w:p w14:paraId="4F56781F" w14:textId="77777777" w:rsidR="00585C24" w:rsidRPr="00524989" w:rsidRDefault="00585C24" w:rsidP="00524989">
            <w:pPr>
              <w:jc w:val="center"/>
              <w:rPr>
                <w:sz w:val="20"/>
              </w:rPr>
            </w:pPr>
            <w:r w:rsidRPr="00524989">
              <w:rPr>
                <w:sz w:val="20"/>
              </w:rPr>
              <w:t>Eil.</w:t>
            </w:r>
          </w:p>
          <w:p w14:paraId="434B1394" w14:textId="77777777" w:rsidR="00585C24" w:rsidRPr="00524989" w:rsidRDefault="00585C24" w:rsidP="00524989">
            <w:pPr>
              <w:jc w:val="center"/>
              <w:rPr>
                <w:sz w:val="20"/>
              </w:rPr>
            </w:pPr>
            <w:r w:rsidRPr="00524989">
              <w:rPr>
                <w:sz w:val="20"/>
              </w:rPr>
              <w:t>Nr.</w:t>
            </w:r>
          </w:p>
        </w:tc>
        <w:tc>
          <w:tcPr>
            <w:tcW w:w="2418" w:type="dxa"/>
            <w:vAlign w:val="center"/>
          </w:tcPr>
          <w:p w14:paraId="323AF832" w14:textId="77777777" w:rsidR="00585C24" w:rsidRPr="00524989" w:rsidRDefault="00585C24" w:rsidP="00524989">
            <w:pPr>
              <w:jc w:val="center"/>
              <w:rPr>
                <w:sz w:val="20"/>
              </w:rPr>
            </w:pPr>
            <w:r w:rsidRPr="00524989">
              <w:rPr>
                <w:sz w:val="20"/>
              </w:rPr>
              <w:t>Gyvenamoji vieta</w:t>
            </w:r>
          </w:p>
        </w:tc>
        <w:tc>
          <w:tcPr>
            <w:tcW w:w="1818" w:type="dxa"/>
            <w:vAlign w:val="center"/>
          </w:tcPr>
          <w:p w14:paraId="1B50716E" w14:textId="77777777" w:rsidR="00585C24" w:rsidRPr="00524989" w:rsidRDefault="00585C24" w:rsidP="00524989">
            <w:pPr>
              <w:jc w:val="center"/>
              <w:rPr>
                <w:sz w:val="20"/>
              </w:rPr>
            </w:pPr>
            <w:r w:rsidRPr="00524989">
              <w:rPr>
                <w:sz w:val="20"/>
              </w:rPr>
              <w:t>Važiavimo maršrutas</w:t>
            </w:r>
          </w:p>
        </w:tc>
        <w:tc>
          <w:tcPr>
            <w:tcW w:w="1643" w:type="dxa"/>
            <w:vAlign w:val="center"/>
          </w:tcPr>
          <w:p w14:paraId="781C4593" w14:textId="77777777" w:rsidR="00585C24" w:rsidRPr="00524989" w:rsidRDefault="00585C24" w:rsidP="00524989">
            <w:pPr>
              <w:jc w:val="center"/>
              <w:rPr>
                <w:sz w:val="20"/>
              </w:rPr>
            </w:pPr>
            <w:r w:rsidRPr="00524989">
              <w:rPr>
                <w:sz w:val="20"/>
              </w:rPr>
              <w:t>Atstumas iki mokyklos, km</w:t>
            </w:r>
          </w:p>
        </w:tc>
        <w:tc>
          <w:tcPr>
            <w:tcW w:w="1643" w:type="dxa"/>
            <w:vAlign w:val="center"/>
          </w:tcPr>
          <w:p w14:paraId="6FA61694" w14:textId="77777777" w:rsidR="00585C24" w:rsidRPr="00524989" w:rsidRDefault="00585C24" w:rsidP="00524989">
            <w:pPr>
              <w:jc w:val="center"/>
              <w:rPr>
                <w:sz w:val="20"/>
              </w:rPr>
            </w:pPr>
            <w:r w:rsidRPr="00524989">
              <w:rPr>
                <w:sz w:val="20"/>
              </w:rPr>
              <w:t>Klasė</w:t>
            </w:r>
          </w:p>
        </w:tc>
        <w:tc>
          <w:tcPr>
            <w:tcW w:w="1256" w:type="dxa"/>
            <w:vAlign w:val="center"/>
          </w:tcPr>
          <w:p w14:paraId="51BD2779" w14:textId="77777777" w:rsidR="00585C24" w:rsidRPr="00524989" w:rsidRDefault="00585C24" w:rsidP="00524989">
            <w:pPr>
              <w:jc w:val="center"/>
              <w:rPr>
                <w:sz w:val="20"/>
              </w:rPr>
            </w:pPr>
            <w:r w:rsidRPr="00524989">
              <w:rPr>
                <w:sz w:val="20"/>
              </w:rPr>
              <w:t>Mokinių skaičius</w:t>
            </w:r>
          </w:p>
        </w:tc>
      </w:tr>
      <w:tr w:rsidR="00532357" w:rsidRPr="00524989" w14:paraId="603F53D0" w14:textId="77777777" w:rsidTr="00F06834">
        <w:trPr>
          <w:tblHeader/>
        </w:trPr>
        <w:tc>
          <w:tcPr>
            <w:tcW w:w="690" w:type="dxa"/>
            <w:vAlign w:val="center"/>
          </w:tcPr>
          <w:p w14:paraId="7A5C3905" w14:textId="77777777" w:rsidR="00585C24" w:rsidRPr="00524989" w:rsidRDefault="00585C24" w:rsidP="00524989">
            <w:pPr>
              <w:jc w:val="center"/>
              <w:rPr>
                <w:sz w:val="16"/>
              </w:rPr>
            </w:pPr>
            <w:r w:rsidRPr="00524989">
              <w:rPr>
                <w:sz w:val="16"/>
              </w:rPr>
              <w:t>1</w:t>
            </w:r>
          </w:p>
        </w:tc>
        <w:tc>
          <w:tcPr>
            <w:tcW w:w="2418" w:type="dxa"/>
            <w:vAlign w:val="center"/>
          </w:tcPr>
          <w:p w14:paraId="3F04752B" w14:textId="77777777" w:rsidR="00585C24" w:rsidRPr="00524989" w:rsidRDefault="00585C24" w:rsidP="00524989">
            <w:pPr>
              <w:jc w:val="center"/>
              <w:rPr>
                <w:sz w:val="16"/>
              </w:rPr>
            </w:pPr>
            <w:r w:rsidRPr="00524989">
              <w:rPr>
                <w:sz w:val="16"/>
              </w:rPr>
              <w:t>2</w:t>
            </w:r>
          </w:p>
        </w:tc>
        <w:tc>
          <w:tcPr>
            <w:tcW w:w="1818" w:type="dxa"/>
            <w:vAlign w:val="center"/>
          </w:tcPr>
          <w:p w14:paraId="290FD24E" w14:textId="77777777" w:rsidR="00585C24" w:rsidRPr="00524989" w:rsidRDefault="00585C24" w:rsidP="00524989">
            <w:pPr>
              <w:jc w:val="center"/>
              <w:rPr>
                <w:sz w:val="16"/>
              </w:rPr>
            </w:pPr>
            <w:r w:rsidRPr="00524989">
              <w:rPr>
                <w:sz w:val="16"/>
              </w:rPr>
              <w:t>3</w:t>
            </w:r>
          </w:p>
        </w:tc>
        <w:tc>
          <w:tcPr>
            <w:tcW w:w="1643" w:type="dxa"/>
            <w:vAlign w:val="center"/>
          </w:tcPr>
          <w:p w14:paraId="5F03D273" w14:textId="77777777" w:rsidR="00585C24" w:rsidRPr="00524989" w:rsidRDefault="00585C24" w:rsidP="00524989">
            <w:pPr>
              <w:jc w:val="center"/>
              <w:rPr>
                <w:sz w:val="16"/>
              </w:rPr>
            </w:pPr>
            <w:r w:rsidRPr="00524989">
              <w:rPr>
                <w:sz w:val="16"/>
              </w:rPr>
              <w:t>4</w:t>
            </w:r>
          </w:p>
        </w:tc>
        <w:tc>
          <w:tcPr>
            <w:tcW w:w="1643" w:type="dxa"/>
            <w:vAlign w:val="center"/>
          </w:tcPr>
          <w:p w14:paraId="30AD76FF" w14:textId="77777777" w:rsidR="00585C24" w:rsidRPr="00524989" w:rsidRDefault="00585C24" w:rsidP="00524989">
            <w:pPr>
              <w:jc w:val="center"/>
              <w:rPr>
                <w:sz w:val="16"/>
              </w:rPr>
            </w:pPr>
            <w:r w:rsidRPr="00524989">
              <w:rPr>
                <w:sz w:val="16"/>
              </w:rPr>
              <w:t>5</w:t>
            </w:r>
          </w:p>
        </w:tc>
        <w:tc>
          <w:tcPr>
            <w:tcW w:w="1256" w:type="dxa"/>
            <w:vAlign w:val="center"/>
          </w:tcPr>
          <w:p w14:paraId="09BAD9B9" w14:textId="77777777" w:rsidR="00585C24" w:rsidRPr="00524989" w:rsidRDefault="00585C24" w:rsidP="00524989">
            <w:pPr>
              <w:jc w:val="center"/>
              <w:rPr>
                <w:sz w:val="16"/>
              </w:rPr>
            </w:pPr>
            <w:r w:rsidRPr="00524989">
              <w:rPr>
                <w:sz w:val="16"/>
              </w:rPr>
              <w:t>6</w:t>
            </w:r>
          </w:p>
        </w:tc>
      </w:tr>
    </w:tbl>
    <w:p w14:paraId="56C0035B" w14:textId="77777777" w:rsidR="00524989" w:rsidRDefault="00524989" w:rsidP="00524989"/>
    <w:p w14:paraId="461E6BD1" w14:textId="5C30C9F1" w:rsidR="00585C24" w:rsidRPr="00524989" w:rsidRDefault="00585C24" w:rsidP="00524989">
      <w:pPr>
        <w:rPr>
          <w:bCs/>
          <w:iCs/>
        </w:rPr>
      </w:pPr>
      <w:r w:rsidRPr="00524989">
        <w:rPr>
          <w:bCs/>
          <w:iCs/>
        </w:rPr>
        <w:t>Pastabos.</w:t>
      </w:r>
    </w:p>
    <w:p w14:paraId="181B0D2A" w14:textId="77777777" w:rsidR="00585C24" w:rsidRPr="00524989" w:rsidRDefault="00585C24" w:rsidP="00524989">
      <w:pPr>
        <w:numPr>
          <w:ilvl w:val="0"/>
          <w:numId w:val="10"/>
        </w:numPr>
        <w:tabs>
          <w:tab w:val="left" w:pos="851"/>
        </w:tabs>
        <w:ind w:left="0" w:firstLine="0"/>
        <w:rPr>
          <w:bCs/>
          <w:iCs/>
        </w:rPr>
      </w:pPr>
      <w:r w:rsidRPr="00524989">
        <w:rPr>
          <w:bCs/>
          <w:iCs/>
        </w:rPr>
        <w:t>Nurodyti autobuso markę, pagaminimo metus, vietų skaičių, motyvus, kodėl vežami mokiniai šiuo maršrutu, kelionės trukmę min. nuo mokinių įlipimo į autobusą  iki mokyklos.</w:t>
      </w:r>
    </w:p>
    <w:p w14:paraId="60D4CEBC" w14:textId="77777777" w:rsidR="00585C24" w:rsidRPr="00524989" w:rsidRDefault="00585C24" w:rsidP="00524989">
      <w:pPr>
        <w:numPr>
          <w:ilvl w:val="0"/>
          <w:numId w:val="10"/>
        </w:numPr>
        <w:tabs>
          <w:tab w:val="clear" w:pos="720"/>
          <w:tab w:val="num" w:pos="567"/>
          <w:tab w:val="left" w:pos="851"/>
        </w:tabs>
        <w:ind w:left="0" w:firstLine="0"/>
        <w:rPr>
          <w:bCs/>
          <w:iCs/>
        </w:rPr>
      </w:pPr>
      <w:r w:rsidRPr="00524989">
        <w:rPr>
          <w:bCs/>
          <w:iCs/>
        </w:rPr>
        <w:t>Lentelę pildyti kiekvienam autobusui atskirai.</w:t>
      </w:r>
    </w:p>
    <w:p w14:paraId="5F0BF144" w14:textId="77777777" w:rsidR="00585C24" w:rsidRPr="00524989" w:rsidRDefault="00585C24" w:rsidP="00524989">
      <w:pPr>
        <w:jc w:val="center"/>
        <w:rPr>
          <w:bCs/>
          <w:i/>
          <w:iCs/>
        </w:rPr>
      </w:pPr>
      <w:r w:rsidRPr="00524989">
        <w:rPr>
          <w:bCs/>
          <w:i/>
          <w:iCs/>
        </w:rPr>
        <w:t>_________________________</w:t>
      </w:r>
    </w:p>
    <w:p w14:paraId="683397EA" w14:textId="1EC39EA3" w:rsidR="00585C24" w:rsidRPr="00524989" w:rsidRDefault="00585C24" w:rsidP="00524989">
      <w:pPr>
        <w:ind w:left="5616" w:firstLine="864"/>
        <w:jc w:val="right"/>
        <w:rPr>
          <w:sz w:val="22"/>
          <w:szCs w:val="22"/>
        </w:rPr>
      </w:pPr>
      <w:r w:rsidRPr="00524989">
        <w:rPr>
          <w:sz w:val="22"/>
          <w:szCs w:val="22"/>
        </w:rPr>
        <w:t>6 lentelė</w:t>
      </w:r>
    </w:p>
    <w:p w14:paraId="1E57E086" w14:textId="77777777" w:rsidR="00585C24" w:rsidRPr="00524989" w:rsidRDefault="00585C24" w:rsidP="00524989"/>
    <w:p w14:paraId="2C4D3977" w14:textId="65F4B682" w:rsidR="00585C24" w:rsidRPr="00524989" w:rsidRDefault="00585C24" w:rsidP="00524989">
      <w:pPr>
        <w:jc w:val="center"/>
        <w:rPr>
          <w:b/>
          <w:bCs/>
          <w:lang w:eastAsia="en-US"/>
        </w:rPr>
      </w:pPr>
      <w:r w:rsidRPr="00524989">
        <w:rPr>
          <w:b/>
          <w:bCs/>
          <w:lang w:eastAsia="en-US"/>
        </w:rPr>
        <w:t>MOKINIŲ, KURIE BUS VEŽIOJAMI KITAIS BŪDAIS (TĖVŲ ARBA GLOBĖJŲ NUOSAVU TRANSPORTU, TOLIMOJO SUSISIEKIMO AUTOBUSAIS IR T. T.),</w:t>
      </w:r>
      <w:r w:rsidR="00C04BB2" w:rsidRPr="00524989">
        <w:rPr>
          <w:b/>
          <w:bCs/>
          <w:lang w:eastAsia="en-US"/>
        </w:rPr>
        <w:t xml:space="preserve"> </w:t>
      </w:r>
      <w:r w:rsidRPr="00524989">
        <w:rPr>
          <w:b/>
          <w:bCs/>
          <w:lang w:eastAsia="en-US"/>
        </w:rPr>
        <w:t>SKAIČIUS</w:t>
      </w:r>
    </w:p>
    <w:p w14:paraId="29A25A55" w14:textId="77777777" w:rsidR="00585C24" w:rsidRPr="00524989" w:rsidRDefault="00585C24" w:rsidP="005249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532357" w:rsidRPr="00524989" w14:paraId="47F4C0A3" w14:textId="77777777" w:rsidTr="00F06834">
        <w:trPr>
          <w:tblHeader/>
        </w:trPr>
        <w:tc>
          <w:tcPr>
            <w:tcW w:w="690" w:type="dxa"/>
            <w:vAlign w:val="center"/>
          </w:tcPr>
          <w:p w14:paraId="54702906" w14:textId="77777777" w:rsidR="00585C24" w:rsidRPr="00524989" w:rsidRDefault="00585C24" w:rsidP="00524989">
            <w:pPr>
              <w:jc w:val="center"/>
              <w:rPr>
                <w:sz w:val="20"/>
              </w:rPr>
            </w:pPr>
            <w:r w:rsidRPr="00524989">
              <w:rPr>
                <w:sz w:val="20"/>
              </w:rPr>
              <w:t>Eil.</w:t>
            </w:r>
          </w:p>
          <w:p w14:paraId="6DE2A338" w14:textId="77777777" w:rsidR="00585C24" w:rsidRPr="00524989" w:rsidRDefault="00585C24" w:rsidP="00524989">
            <w:pPr>
              <w:jc w:val="center"/>
              <w:rPr>
                <w:sz w:val="20"/>
              </w:rPr>
            </w:pPr>
            <w:r w:rsidRPr="00524989">
              <w:rPr>
                <w:sz w:val="20"/>
              </w:rPr>
              <w:t>Nr.</w:t>
            </w:r>
          </w:p>
        </w:tc>
        <w:tc>
          <w:tcPr>
            <w:tcW w:w="2418" w:type="dxa"/>
            <w:vAlign w:val="center"/>
          </w:tcPr>
          <w:p w14:paraId="2A9C8598" w14:textId="77777777" w:rsidR="00585C24" w:rsidRPr="00524989" w:rsidRDefault="00585C24" w:rsidP="00524989">
            <w:pPr>
              <w:jc w:val="center"/>
              <w:rPr>
                <w:sz w:val="20"/>
              </w:rPr>
            </w:pPr>
            <w:r w:rsidRPr="00524989">
              <w:rPr>
                <w:sz w:val="20"/>
              </w:rPr>
              <w:t>Vežėjo pavadinimas</w:t>
            </w:r>
          </w:p>
        </w:tc>
        <w:tc>
          <w:tcPr>
            <w:tcW w:w="1818" w:type="dxa"/>
            <w:vAlign w:val="center"/>
          </w:tcPr>
          <w:p w14:paraId="51BDE193" w14:textId="77777777" w:rsidR="00585C24" w:rsidRPr="00524989" w:rsidRDefault="00585C24" w:rsidP="00524989">
            <w:pPr>
              <w:jc w:val="center"/>
              <w:rPr>
                <w:sz w:val="20"/>
              </w:rPr>
            </w:pPr>
            <w:r w:rsidRPr="00524989">
              <w:rPr>
                <w:sz w:val="20"/>
              </w:rPr>
              <w:t>Mokinių gyvenamoji vieta</w:t>
            </w:r>
          </w:p>
        </w:tc>
        <w:tc>
          <w:tcPr>
            <w:tcW w:w="1643" w:type="dxa"/>
            <w:vAlign w:val="center"/>
          </w:tcPr>
          <w:p w14:paraId="7C839792" w14:textId="77777777" w:rsidR="00585C24" w:rsidRPr="00524989" w:rsidRDefault="00585C24" w:rsidP="00524989">
            <w:pPr>
              <w:jc w:val="center"/>
              <w:rPr>
                <w:sz w:val="20"/>
              </w:rPr>
            </w:pPr>
            <w:r w:rsidRPr="00524989">
              <w:rPr>
                <w:sz w:val="20"/>
              </w:rPr>
              <w:t>Klasė</w:t>
            </w:r>
          </w:p>
        </w:tc>
        <w:tc>
          <w:tcPr>
            <w:tcW w:w="1643" w:type="dxa"/>
            <w:vAlign w:val="center"/>
          </w:tcPr>
          <w:p w14:paraId="5F5AADB4" w14:textId="77777777" w:rsidR="00585C24" w:rsidRPr="00524989" w:rsidRDefault="00585C24" w:rsidP="00524989">
            <w:pPr>
              <w:jc w:val="center"/>
              <w:rPr>
                <w:sz w:val="20"/>
              </w:rPr>
            </w:pPr>
            <w:r w:rsidRPr="00524989">
              <w:rPr>
                <w:sz w:val="20"/>
              </w:rPr>
              <w:t>Mokinių skaičius</w:t>
            </w:r>
          </w:p>
        </w:tc>
        <w:tc>
          <w:tcPr>
            <w:tcW w:w="1256" w:type="dxa"/>
            <w:vAlign w:val="center"/>
          </w:tcPr>
          <w:p w14:paraId="34C6C15C" w14:textId="77777777" w:rsidR="00585C24" w:rsidRPr="00524989" w:rsidRDefault="00585C24" w:rsidP="00524989">
            <w:pPr>
              <w:jc w:val="center"/>
              <w:rPr>
                <w:sz w:val="20"/>
              </w:rPr>
            </w:pPr>
            <w:r w:rsidRPr="00524989">
              <w:rPr>
                <w:sz w:val="20"/>
              </w:rPr>
              <w:t>Atstumas iki mokyklos, km</w:t>
            </w:r>
          </w:p>
        </w:tc>
      </w:tr>
      <w:tr w:rsidR="00585C24" w:rsidRPr="00524989" w14:paraId="1F7350B9" w14:textId="77777777" w:rsidTr="00F06834">
        <w:trPr>
          <w:tblHeader/>
        </w:trPr>
        <w:tc>
          <w:tcPr>
            <w:tcW w:w="690" w:type="dxa"/>
            <w:vAlign w:val="center"/>
          </w:tcPr>
          <w:p w14:paraId="138EFB5E" w14:textId="77777777" w:rsidR="00585C24" w:rsidRPr="00524989" w:rsidRDefault="00585C24" w:rsidP="00524989">
            <w:pPr>
              <w:jc w:val="center"/>
              <w:rPr>
                <w:sz w:val="16"/>
              </w:rPr>
            </w:pPr>
            <w:r w:rsidRPr="00524989">
              <w:rPr>
                <w:sz w:val="16"/>
              </w:rPr>
              <w:t>1</w:t>
            </w:r>
          </w:p>
        </w:tc>
        <w:tc>
          <w:tcPr>
            <w:tcW w:w="2418" w:type="dxa"/>
            <w:vAlign w:val="center"/>
          </w:tcPr>
          <w:p w14:paraId="6F4E09EE" w14:textId="77777777" w:rsidR="00585C24" w:rsidRPr="00524989" w:rsidRDefault="00585C24" w:rsidP="00524989">
            <w:pPr>
              <w:jc w:val="center"/>
              <w:rPr>
                <w:sz w:val="16"/>
              </w:rPr>
            </w:pPr>
            <w:r w:rsidRPr="00524989">
              <w:rPr>
                <w:sz w:val="16"/>
              </w:rPr>
              <w:t>2</w:t>
            </w:r>
          </w:p>
        </w:tc>
        <w:tc>
          <w:tcPr>
            <w:tcW w:w="1818" w:type="dxa"/>
            <w:vAlign w:val="center"/>
          </w:tcPr>
          <w:p w14:paraId="1FDFE5ED" w14:textId="77777777" w:rsidR="00585C24" w:rsidRPr="00524989" w:rsidRDefault="00585C24" w:rsidP="00524989">
            <w:pPr>
              <w:jc w:val="center"/>
              <w:rPr>
                <w:sz w:val="16"/>
              </w:rPr>
            </w:pPr>
            <w:r w:rsidRPr="00524989">
              <w:rPr>
                <w:sz w:val="16"/>
              </w:rPr>
              <w:t>3</w:t>
            </w:r>
          </w:p>
        </w:tc>
        <w:tc>
          <w:tcPr>
            <w:tcW w:w="1643" w:type="dxa"/>
            <w:vAlign w:val="center"/>
          </w:tcPr>
          <w:p w14:paraId="6B846F51" w14:textId="77777777" w:rsidR="00585C24" w:rsidRPr="00524989" w:rsidRDefault="00585C24" w:rsidP="00524989">
            <w:pPr>
              <w:jc w:val="center"/>
              <w:rPr>
                <w:sz w:val="16"/>
              </w:rPr>
            </w:pPr>
            <w:r w:rsidRPr="00524989">
              <w:rPr>
                <w:sz w:val="16"/>
              </w:rPr>
              <w:t>4</w:t>
            </w:r>
          </w:p>
        </w:tc>
        <w:tc>
          <w:tcPr>
            <w:tcW w:w="1643" w:type="dxa"/>
            <w:vAlign w:val="center"/>
          </w:tcPr>
          <w:p w14:paraId="52AF556F" w14:textId="77777777" w:rsidR="00585C24" w:rsidRPr="00524989" w:rsidRDefault="00585C24" w:rsidP="00524989">
            <w:pPr>
              <w:jc w:val="center"/>
              <w:rPr>
                <w:sz w:val="16"/>
              </w:rPr>
            </w:pPr>
            <w:r w:rsidRPr="00524989">
              <w:rPr>
                <w:sz w:val="16"/>
              </w:rPr>
              <w:t>5</w:t>
            </w:r>
          </w:p>
        </w:tc>
        <w:tc>
          <w:tcPr>
            <w:tcW w:w="1256" w:type="dxa"/>
            <w:vAlign w:val="center"/>
          </w:tcPr>
          <w:p w14:paraId="2B6D6974" w14:textId="77777777" w:rsidR="00585C24" w:rsidRPr="00524989" w:rsidRDefault="00585C24" w:rsidP="00524989">
            <w:pPr>
              <w:jc w:val="center"/>
              <w:rPr>
                <w:sz w:val="16"/>
              </w:rPr>
            </w:pPr>
            <w:r w:rsidRPr="00524989">
              <w:rPr>
                <w:sz w:val="16"/>
              </w:rPr>
              <w:t>6</w:t>
            </w:r>
          </w:p>
        </w:tc>
      </w:tr>
    </w:tbl>
    <w:p w14:paraId="25EC8AEC" w14:textId="77777777" w:rsidR="00585C24" w:rsidRPr="00524989" w:rsidRDefault="00585C24" w:rsidP="00524989"/>
    <w:p w14:paraId="7E9A3EAC" w14:textId="72784540" w:rsidR="00585C24" w:rsidRPr="00524989" w:rsidRDefault="00585C24" w:rsidP="00524989">
      <w:r w:rsidRPr="00524989">
        <w:t>Pastaba. Mokinius grupuoti pagal vežėjus.</w:t>
      </w:r>
    </w:p>
    <w:p w14:paraId="7E633C80" w14:textId="77777777" w:rsidR="00585C24" w:rsidRPr="00524989" w:rsidRDefault="00585C24" w:rsidP="00524989">
      <w:pPr>
        <w:jc w:val="center"/>
      </w:pPr>
      <w:r w:rsidRPr="00524989">
        <w:t>_________________________</w:t>
      </w:r>
    </w:p>
    <w:p w14:paraId="4014E99E" w14:textId="77777777" w:rsidR="00585C24" w:rsidRPr="00524989" w:rsidRDefault="00585C24" w:rsidP="00524989"/>
    <w:p w14:paraId="7D533A9F" w14:textId="0B05A130" w:rsidR="00585C24" w:rsidRPr="00524989" w:rsidRDefault="00585C24" w:rsidP="00524989">
      <w:pPr>
        <w:ind w:left="7776"/>
        <w:jc w:val="right"/>
        <w:rPr>
          <w:sz w:val="22"/>
          <w:szCs w:val="22"/>
        </w:rPr>
      </w:pPr>
      <w:r w:rsidRPr="00524989">
        <w:rPr>
          <w:sz w:val="22"/>
          <w:szCs w:val="22"/>
        </w:rPr>
        <w:t>7 lentelė</w:t>
      </w:r>
    </w:p>
    <w:p w14:paraId="7CFCD900" w14:textId="77777777" w:rsidR="00585C24" w:rsidRPr="00524989" w:rsidRDefault="00585C24" w:rsidP="00524989">
      <w:pPr>
        <w:rPr>
          <w:sz w:val="22"/>
          <w:szCs w:val="22"/>
        </w:rPr>
      </w:pPr>
    </w:p>
    <w:p w14:paraId="0B1DBCEE" w14:textId="77777777" w:rsidR="00585C24" w:rsidRPr="00524989" w:rsidRDefault="00585C24" w:rsidP="00524989">
      <w:pPr>
        <w:jc w:val="center"/>
        <w:rPr>
          <w:b/>
        </w:rPr>
      </w:pPr>
      <w:bookmarkStart w:id="2" w:name="_Hlk69120004"/>
      <w:r w:rsidRPr="00524989">
        <w:rPr>
          <w:b/>
        </w:rPr>
        <w:t>MOKINIŲ VEŽIOJIMO IŠLAIDŲ KOMPENSAVIMO IŠIMTIES TVARKA SĄRAŠAS</w:t>
      </w:r>
    </w:p>
    <w:bookmarkEnd w:id="2"/>
    <w:p w14:paraId="0EE5A78B" w14:textId="77777777" w:rsidR="00585C24" w:rsidRPr="00524989" w:rsidRDefault="00585C24" w:rsidP="00524989">
      <w:pPr>
        <w:rPr>
          <w:i/>
        </w:rPr>
      </w:pPr>
    </w:p>
    <w:tbl>
      <w:tblPr>
        <w:tblStyle w:val="Lentelstinklelis1"/>
        <w:tblpPr w:leftFromText="180" w:rightFromText="180" w:vertAnchor="text" w:horzAnchor="margin" w:tblpY="68"/>
        <w:tblW w:w="9493" w:type="dxa"/>
        <w:tblLayout w:type="fixed"/>
        <w:tblLook w:val="04A0" w:firstRow="1" w:lastRow="0" w:firstColumn="1" w:lastColumn="0" w:noHBand="0" w:noVBand="1"/>
      </w:tblPr>
      <w:tblGrid>
        <w:gridCol w:w="664"/>
        <w:gridCol w:w="2308"/>
        <w:gridCol w:w="709"/>
        <w:gridCol w:w="4111"/>
        <w:gridCol w:w="1701"/>
      </w:tblGrid>
      <w:tr w:rsidR="00532357" w:rsidRPr="00524989" w14:paraId="616E7B9C" w14:textId="77777777" w:rsidTr="00F06834">
        <w:tc>
          <w:tcPr>
            <w:tcW w:w="664" w:type="dxa"/>
            <w:vAlign w:val="center"/>
          </w:tcPr>
          <w:p w14:paraId="1B593200" w14:textId="77777777" w:rsidR="00585C24" w:rsidRPr="00524989" w:rsidRDefault="00585C24" w:rsidP="00524989">
            <w:pPr>
              <w:jc w:val="center"/>
              <w:rPr>
                <w:sz w:val="20"/>
                <w:szCs w:val="20"/>
              </w:rPr>
            </w:pPr>
            <w:r w:rsidRPr="00524989">
              <w:rPr>
                <w:sz w:val="20"/>
                <w:szCs w:val="20"/>
              </w:rPr>
              <w:t>Eil. Nr.</w:t>
            </w:r>
          </w:p>
        </w:tc>
        <w:tc>
          <w:tcPr>
            <w:tcW w:w="2308" w:type="dxa"/>
            <w:vAlign w:val="center"/>
          </w:tcPr>
          <w:p w14:paraId="47DFEDCF" w14:textId="77777777" w:rsidR="00585C24" w:rsidRPr="00524989" w:rsidRDefault="00585C24" w:rsidP="00524989">
            <w:pPr>
              <w:jc w:val="center"/>
              <w:rPr>
                <w:sz w:val="20"/>
                <w:szCs w:val="20"/>
              </w:rPr>
            </w:pPr>
            <w:r w:rsidRPr="00524989">
              <w:rPr>
                <w:sz w:val="20"/>
                <w:szCs w:val="20"/>
              </w:rPr>
              <w:t>Mokinio vardas, pavardė</w:t>
            </w:r>
          </w:p>
        </w:tc>
        <w:tc>
          <w:tcPr>
            <w:tcW w:w="709" w:type="dxa"/>
            <w:vAlign w:val="center"/>
          </w:tcPr>
          <w:p w14:paraId="74B306CC" w14:textId="77777777" w:rsidR="00585C24" w:rsidRPr="00524989" w:rsidRDefault="00585C24" w:rsidP="00524989">
            <w:pPr>
              <w:jc w:val="center"/>
              <w:rPr>
                <w:sz w:val="20"/>
                <w:szCs w:val="20"/>
              </w:rPr>
            </w:pPr>
            <w:r w:rsidRPr="00524989">
              <w:rPr>
                <w:sz w:val="20"/>
                <w:szCs w:val="20"/>
              </w:rPr>
              <w:t>Klasė</w:t>
            </w:r>
          </w:p>
        </w:tc>
        <w:tc>
          <w:tcPr>
            <w:tcW w:w="4111" w:type="dxa"/>
            <w:vAlign w:val="center"/>
          </w:tcPr>
          <w:p w14:paraId="1318AFD5" w14:textId="77777777" w:rsidR="00585C24" w:rsidRPr="00524989" w:rsidRDefault="00585C24" w:rsidP="00524989">
            <w:pPr>
              <w:jc w:val="center"/>
              <w:rPr>
                <w:sz w:val="20"/>
                <w:szCs w:val="20"/>
              </w:rPr>
            </w:pPr>
            <w:r w:rsidRPr="00524989">
              <w:rPr>
                <w:sz w:val="20"/>
                <w:szCs w:val="20"/>
              </w:rPr>
              <w:t>Važiavimo į mokyklą ir iš jos į namus maršrutas</w:t>
            </w:r>
          </w:p>
        </w:tc>
        <w:tc>
          <w:tcPr>
            <w:tcW w:w="1701" w:type="dxa"/>
            <w:vAlign w:val="center"/>
          </w:tcPr>
          <w:p w14:paraId="351E2B43" w14:textId="77777777" w:rsidR="00585C24" w:rsidRPr="00524989" w:rsidRDefault="00585C24" w:rsidP="00524989">
            <w:pPr>
              <w:jc w:val="center"/>
              <w:rPr>
                <w:sz w:val="20"/>
                <w:szCs w:val="20"/>
              </w:rPr>
            </w:pPr>
            <w:r w:rsidRPr="00524989">
              <w:rPr>
                <w:sz w:val="20"/>
                <w:szCs w:val="20"/>
              </w:rPr>
              <w:t>Kompensavimo laikotarpis</w:t>
            </w:r>
          </w:p>
        </w:tc>
      </w:tr>
      <w:tr w:rsidR="00532357" w:rsidRPr="00524989" w14:paraId="39E96823" w14:textId="77777777" w:rsidTr="00F06834">
        <w:tc>
          <w:tcPr>
            <w:tcW w:w="664" w:type="dxa"/>
            <w:vAlign w:val="center"/>
          </w:tcPr>
          <w:p w14:paraId="6688FA71" w14:textId="77777777" w:rsidR="00585C24" w:rsidRPr="00524989" w:rsidRDefault="00585C24" w:rsidP="00524989">
            <w:pPr>
              <w:jc w:val="center"/>
              <w:rPr>
                <w:sz w:val="20"/>
                <w:szCs w:val="20"/>
              </w:rPr>
            </w:pPr>
            <w:r w:rsidRPr="00524989">
              <w:rPr>
                <w:sz w:val="20"/>
                <w:szCs w:val="20"/>
              </w:rPr>
              <w:t>1</w:t>
            </w:r>
          </w:p>
        </w:tc>
        <w:tc>
          <w:tcPr>
            <w:tcW w:w="2308" w:type="dxa"/>
            <w:vAlign w:val="center"/>
          </w:tcPr>
          <w:p w14:paraId="2FFCBB09" w14:textId="77777777" w:rsidR="00585C24" w:rsidRPr="00524989" w:rsidRDefault="00585C24" w:rsidP="00524989">
            <w:pPr>
              <w:jc w:val="center"/>
              <w:rPr>
                <w:sz w:val="20"/>
                <w:szCs w:val="20"/>
              </w:rPr>
            </w:pPr>
            <w:r w:rsidRPr="00524989">
              <w:rPr>
                <w:sz w:val="20"/>
                <w:szCs w:val="20"/>
              </w:rPr>
              <w:t>2</w:t>
            </w:r>
          </w:p>
        </w:tc>
        <w:tc>
          <w:tcPr>
            <w:tcW w:w="709" w:type="dxa"/>
            <w:vAlign w:val="center"/>
          </w:tcPr>
          <w:p w14:paraId="0DA01706" w14:textId="77777777" w:rsidR="00585C24" w:rsidRPr="00524989" w:rsidRDefault="00585C24" w:rsidP="00524989">
            <w:pPr>
              <w:jc w:val="center"/>
              <w:rPr>
                <w:sz w:val="20"/>
                <w:szCs w:val="20"/>
              </w:rPr>
            </w:pPr>
            <w:r w:rsidRPr="00524989">
              <w:rPr>
                <w:sz w:val="20"/>
                <w:szCs w:val="20"/>
              </w:rPr>
              <w:t>3</w:t>
            </w:r>
          </w:p>
        </w:tc>
        <w:tc>
          <w:tcPr>
            <w:tcW w:w="4111" w:type="dxa"/>
            <w:vAlign w:val="center"/>
          </w:tcPr>
          <w:p w14:paraId="519FF0FC" w14:textId="77777777" w:rsidR="00585C24" w:rsidRPr="00524989" w:rsidRDefault="00585C24" w:rsidP="00524989">
            <w:pPr>
              <w:jc w:val="center"/>
              <w:rPr>
                <w:sz w:val="20"/>
                <w:szCs w:val="20"/>
              </w:rPr>
            </w:pPr>
            <w:r w:rsidRPr="00524989">
              <w:rPr>
                <w:sz w:val="20"/>
                <w:szCs w:val="20"/>
              </w:rPr>
              <w:t>4</w:t>
            </w:r>
          </w:p>
        </w:tc>
        <w:tc>
          <w:tcPr>
            <w:tcW w:w="1701" w:type="dxa"/>
            <w:vAlign w:val="center"/>
          </w:tcPr>
          <w:p w14:paraId="7FECC909" w14:textId="77777777" w:rsidR="00585C24" w:rsidRPr="00524989" w:rsidRDefault="00585C24" w:rsidP="00524989">
            <w:pPr>
              <w:jc w:val="center"/>
              <w:rPr>
                <w:sz w:val="20"/>
                <w:szCs w:val="20"/>
              </w:rPr>
            </w:pPr>
            <w:r w:rsidRPr="00524989">
              <w:rPr>
                <w:sz w:val="20"/>
                <w:szCs w:val="20"/>
              </w:rPr>
              <w:t>5</w:t>
            </w:r>
          </w:p>
        </w:tc>
      </w:tr>
    </w:tbl>
    <w:p w14:paraId="4A4CE8F2" w14:textId="72056881" w:rsidR="00585C24" w:rsidRPr="00524989" w:rsidRDefault="00585C24" w:rsidP="00524989"/>
    <w:p w14:paraId="03916AC7" w14:textId="39C117D9" w:rsidR="00585C24" w:rsidRPr="00524989" w:rsidRDefault="00585C24" w:rsidP="00524989">
      <w:r w:rsidRPr="00524989">
        <w:t>Mokyklos direktorius                           (parašas)                                              (vardas, pavardė)</w:t>
      </w:r>
    </w:p>
    <w:p w14:paraId="159487EC" w14:textId="7CBA061E" w:rsidR="00585C24" w:rsidRPr="00524989" w:rsidRDefault="00585C24" w:rsidP="00524989">
      <w:pPr>
        <w:jc w:val="center"/>
        <w:sectPr w:rsidR="00585C24" w:rsidRPr="00524989" w:rsidSect="006600EC">
          <w:headerReference w:type="default" r:id="rId12"/>
          <w:pgSz w:w="11906" w:h="16838" w:code="9"/>
          <w:pgMar w:top="1134" w:right="567" w:bottom="1134" w:left="1701" w:header="567" w:footer="567" w:gutter="0"/>
          <w:pgNumType w:start="1"/>
          <w:cols w:space="1296"/>
          <w:docGrid w:linePitch="360"/>
        </w:sectPr>
      </w:pPr>
      <w:r w:rsidRPr="00524989">
        <w:t>__________________________</w:t>
      </w:r>
    </w:p>
    <w:p w14:paraId="7E2F159D" w14:textId="77777777" w:rsidR="001B1496" w:rsidRPr="00524989" w:rsidRDefault="001B1496" w:rsidP="00524989">
      <w:pPr>
        <w:tabs>
          <w:tab w:val="left" w:pos="1095"/>
          <w:tab w:val="center" w:pos="4819"/>
        </w:tabs>
        <w:jc w:val="center"/>
        <w:rPr>
          <w:b/>
        </w:rPr>
      </w:pPr>
      <w:r w:rsidRPr="00524989">
        <w:rPr>
          <w:b/>
        </w:rPr>
        <w:lastRenderedPageBreak/>
        <w:t>AIŠKINAMASIS RAŠTAS</w:t>
      </w:r>
    </w:p>
    <w:p w14:paraId="6F5D20AB" w14:textId="77777777" w:rsidR="001B1496" w:rsidRPr="00524989" w:rsidRDefault="001B1496" w:rsidP="00524989">
      <w:pPr>
        <w:jc w:val="center"/>
        <w:rPr>
          <w:b/>
        </w:rPr>
      </w:pPr>
      <w:r w:rsidRPr="00524989">
        <w:rPr>
          <w:b/>
        </w:rPr>
        <w:t xml:space="preserve"> PRIE KRETINGOS RAJONO SAVIVALDYBĖS TARYBOS SPRENDIMO PROJEKTO</w:t>
      </w:r>
    </w:p>
    <w:p w14:paraId="62BB2B0B" w14:textId="0E15ADFF" w:rsidR="001B1496" w:rsidRPr="00524989" w:rsidRDefault="001B1496" w:rsidP="00524989">
      <w:pPr>
        <w:jc w:val="center"/>
        <w:rPr>
          <w:b/>
          <w:u w:val="single"/>
        </w:rPr>
      </w:pPr>
      <w:r w:rsidRPr="00524989">
        <w:rPr>
          <w:b/>
        </w:rPr>
        <w:t xml:space="preserve">„DĖL KRETINGOS RAJONO SAVIVALDYBĖS TARYBOS </w:t>
      </w:r>
      <w:r w:rsidR="00932F45" w:rsidRPr="00524989">
        <w:rPr>
          <w:b/>
          <w:lang w:eastAsia="ar-SA"/>
        </w:rPr>
        <w:t xml:space="preserve">2015 M. SPALIO 29 D. SPRENDIMO NR. T2-280 </w:t>
      </w:r>
      <w:r w:rsidR="00932F45" w:rsidRPr="00524989">
        <w:rPr>
          <w:b/>
        </w:rPr>
        <w:t>„DĖL KRETINGOS RAJONO MOKINIŲ VEŽIOJIMO ORGANIZAVIMO, MOKYKLINIŲ AUTOBUSŲ NAUDOJIMO IR VAŽIAVIMO IŠLAIDŲ KOMPENSAVIMO TVARKOS APRAŠO PATVIRTINIMO“</w:t>
      </w:r>
      <w:r w:rsidRPr="00524989">
        <w:rPr>
          <w:b/>
        </w:rPr>
        <w:t xml:space="preserve"> PAKEITIMO“</w:t>
      </w:r>
    </w:p>
    <w:p w14:paraId="416F26A1" w14:textId="77777777" w:rsidR="001B1496" w:rsidRPr="00524989" w:rsidRDefault="001B1496" w:rsidP="00524989">
      <w:pPr>
        <w:rPr>
          <w:sz w:val="20"/>
        </w:rPr>
      </w:pPr>
    </w:p>
    <w:p w14:paraId="6029BBF6" w14:textId="2FA0A832" w:rsidR="001B1496" w:rsidRPr="00524989" w:rsidRDefault="007770BB" w:rsidP="00524989">
      <w:pPr>
        <w:jc w:val="center"/>
      </w:pPr>
      <w:r w:rsidRPr="00524989">
        <w:t>20</w:t>
      </w:r>
      <w:r w:rsidR="002C4F4C" w:rsidRPr="00524989">
        <w:t>21</w:t>
      </w:r>
      <w:r w:rsidRPr="00524989">
        <w:t>-</w:t>
      </w:r>
      <w:r w:rsidR="002C4F4C" w:rsidRPr="00524989">
        <w:t>04</w:t>
      </w:r>
      <w:r w:rsidRPr="00524989">
        <w:t>-</w:t>
      </w:r>
      <w:r w:rsidR="002C4F4C" w:rsidRPr="00524989">
        <w:t>1</w:t>
      </w:r>
      <w:r w:rsidR="00882AE5" w:rsidRPr="00524989">
        <w:t>9</w:t>
      </w:r>
    </w:p>
    <w:p w14:paraId="3C1CC587" w14:textId="77777777" w:rsidR="001B1496" w:rsidRPr="00524989" w:rsidRDefault="001B1496" w:rsidP="00524989">
      <w:pPr>
        <w:jc w:val="center"/>
      </w:pPr>
      <w:r w:rsidRPr="00524989">
        <w:t xml:space="preserve">Kretinga </w:t>
      </w:r>
    </w:p>
    <w:p w14:paraId="36D29ADE" w14:textId="77777777" w:rsidR="001B1496" w:rsidRPr="00524989" w:rsidRDefault="001B1496" w:rsidP="00524989">
      <w:pPr>
        <w:jc w:val="both"/>
        <w:rPr>
          <w:sz w:val="20"/>
          <w:szCs w:val="20"/>
        </w:rPr>
      </w:pPr>
    </w:p>
    <w:p w14:paraId="488C13C9" w14:textId="77777777" w:rsidR="001B1496" w:rsidRPr="00524989" w:rsidRDefault="001B1496" w:rsidP="00524989">
      <w:pPr>
        <w:numPr>
          <w:ilvl w:val="0"/>
          <w:numId w:val="21"/>
        </w:numPr>
        <w:tabs>
          <w:tab w:val="left" w:pos="1134"/>
        </w:tabs>
        <w:ind w:left="0" w:firstLine="851"/>
        <w:jc w:val="both"/>
        <w:rPr>
          <w:b/>
        </w:rPr>
      </w:pPr>
      <w:r w:rsidRPr="00524989">
        <w:rPr>
          <w:b/>
        </w:rPr>
        <w:t>Parengto sprendimo projekto tikslai ir uždaviniai.</w:t>
      </w:r>
    </w:p>
    <w:p w14:paraId="40DFD764" w14:textId="1716945D" w:rsidR="001B1496" w:rsidRPr="00524989" w:rsidRDefault="00AB53AD" w:rsidP="00524989">
      <w:pPr>
        <w:pStyle w:val="Sraopastraipa"/>
        <w:ind w:left="0" w:firstLine="851"/>
        <w:jc w:val="both"/>
      </w:pPr>
      <w:r w:rsidRPr="00524989">
        <w:rPr>
          <w:lang w:eastAsia="ar-SA"/>
        </w:rPr>
        <w:t>Pakeisti Kretingos rajono savivaldybės tarybos 201</w:t>
      </w:r>
      <w:r w:rsidR="00F135FA" w:rsidRPr="00524989">
        <w:rPr>
          <w:lang w:eastAsia="ar-SA"/>
        </w:rPr>
        <w:t>5</w:t>
      </w:r>
      <w:r w:rsidRPr="00524989">
        <w:rPr>
          <w:lang w:eastAsia="ar-SA"/>
        </w:rPr>
        <w:t xml:space="preserve"> m. s</w:t>
      </w:r>
      <w:r w:rsidR="008F066C" w:rsidRPr="00524989">
        <w:rPr>
          <w:lang w:eastAsia="ar-SA"/>
        </w:rPr>
        <w:t>pa</w:t>
      </w:r>
      <w:r w:rsidRPr="00524989">
        <w:rPr>
          <w:lang w:eastAsia="ar-SA"/>
        </w:rPr>
        <w:t>lio 2</w:t>
      </w:r>
      <w:r w:rsidR="00F135FA" w:rsidRPr="00524989">
        <w:rPr>
          <w:lang w:eastAsia="ar-SA"/>
        </w:rPr>
        <w:t>9</w:t>
      </w:r>
      <w:r w:rsidRPr="00524989">
        <w:rPr>
          <w:lang w:eastAsia="ar-SA"/>
        </w:rPr>
        <w:t xml:space="preserve"> d. sprendimo Nr. T2-2</w:t>
      </w:r>
      <w:r w:rsidR="00F135FA" w:rsidRPr="00524989">
        <w:rPr>
          <w:lang w:eastAsia="ar-SA"/>
        </w:rPr>
        <w:t>80</w:t>
      </w:r>
      <w:r w:rsidRPr="00524989">
        <w:rPr>
          <w:lang w:eastAsia="ar-SA"/>
        </w:rPr>
        <w:t xml:space="preserve"> </w:t>
      </w:r>
      <w:r w:rsidRPr="00524989">
        <w:t>„Dėl Kretingos rajono mokinių vežiojimo organizavimo, mokyklinių autobusų naudojimo ir važiavimo išlaidų kompensavimo tvarkos aprašo patvirtinimo“ pa</w:t>
      </w:r>
      <w:r w:rsidR="00187EFF" w:rsidRPr="00524989">
        <w:t>vadinimą</w:t>
      </w:r>
      <w:r w:rsidR="004C0071" w:rsidRPr="00524989">
        <w:t xml:space="preserve"> ir </w:t>
      </w:r>
      <w:r w:rsidR="001B1496" w:rsidRPr="00524989">
        <w:t xml:space="preserve">Kretingos rajono savivaldybės tarybos </w:t>
      </w:r>
      <w:r w:rsidR="005439C8" w:rsidRPr="00524989">
        <w:rPr>
          <w:lang w:eastAsia="ar-SA"/>
        </w:rPr>
        <w:t xml:space="preserve">2015 m. spalio 29 d. sprendimo Nr. T2-280 </w:t>
      </w:r>
      <w:r w:rsidR="005439C8" w:rsidRPr="00524989">
        <w:t>„Dėl Kretingos rajono mokinių vežiojimo organizavimo, mokyklinių autobusų naudojimo ir važiavimo išlaidų kompensavimo tvarkos aprašo patvirtinimo“ (</w:t>
      </w:r>
      <w:r w:rsidR="005439C8" w:rsidRPr="00524989">
        <w:rPr>
          <w:lang w:eastAsia="ar-SA"/>
        </w:rPr>
        <w:t xml:space="preserve">Kretingos rajono savivaldybės tarybos </w:t>
      </w:r>
      <w:r w:rsidR="0027156F" w:rsidRPr="00524989">
        <w:t>201</w:t>
      </w:r>
      <w:r w:rsidR="00EF1175" w:rsidRPr="00524989">
        <w:t>6</w:t>
      </w:r>
      <w:r w:rsidR="001B1496" w:rsidRPr="00524989">
        <w:t xml:space="preserve"> m. spalio 2</w:t>
      </w:r>
      <w:r w:rsidR="00EF1175" w:rsidRPr="00524989">
        <w:t>7</w:t>
      </w:r>
      <w:r w:rsidR="001B1496" w:rsidRPr="00524989">
        <w:t xml:space="preserve"> d. sprendimo Nr. T2-2</w:t>
      </w:r>
      <w:r w:rsidR="00EF1175" w:rsidRPr="00524989">
        <w:t>79</w:t>
      </w:r>
      <w:r w:rsidR="001B1496" w:rsidRPr="00524989">
        <w:t xml:space="preserve"> </w:t>
      </w:r>
      <w:r w:rsidR="005439C8" w:rsidRPr="00524989">
        <w:rPr>
          <w:szCs w:val="26"/>
        </w:rPr>
        <w:t>redakcija)</w:t>
      </w:r>
      <w:r w:rsidR="00B35071" w:rsidRPr="00524989">
        <w:rPr>
          <w:szCs w:val="26"/>
        </w:rPr>
        <w:t xml:space="preserve"> </w:t>
      </w:r>
      <w:r w:rsidR="001B1496" w:rsidRPr="00524989">
        <w:t xml:space="preserve">1 punktu patvirtintą Kretingos rajono </w:t>
      </w:r>
      <w:r w:rsidR="004F065F" w:rsidRPr="00524989">
        <w:t xml:space="preserve">mokyklų </w:t>
      </w:r>
      <w:r w:rsidR="001B1496" w:rsidRPr="00524989">
        <w:t xml:space="preserve">mokinių vežiojimo organizavimo, mokyklinių autobusų naudojimo ir važiavimo išlaidų kompensavimo tvarkos aprašą (toliau – Aprašas). </w:t>
      </w:r>
    </w:p>
    <w:p w14:paraId="6656FB35" w14:textId="77777777" w:rsidR="001B1496" w:rsidRPr="00524989" w:rsidRDefault="001B1496" w:rsidP="00524989">
      <w:pPr>
        <w:pStyle w:val="Sraopastraipa"/>
        <w:numPr>
          <w:ilvl w:val="0"/>
          <w:numId w:val="21"/>
        </w:numPr>
        <w:shd w:val="clear" w:color="auto" w:fill="FFFFFF"/>
        <w:tabs>
          <w:tab w:val="left" w:pos="709"/>
          <w:tab w:val="left" w:pos="1134"/>
          <w:tab w:val="left" w:pos="1418"/>
          <w:tab w:val="left" w:pos="1701"/>
        </w:tabs>
        <w:ind w:left="0" w:firstLine="851"/>
        <w:jc w:val="both"/>
      </w:pPr>
      <w:r w:rsidRPr="00524989">
        <w:rPr>
          <w:b/>
        </w:rPr>
        <w:t>Kaip šiuo metu sureguliuoti sprendimo projekte pateikti klausimai.</w:t>
      </w:r>
    </w:p>
    <w:p w14:paraId="31EFFEF7" w14:textId="3FBCC523" w:rsidR="00DD6252" w:rsidRPr="00524989" w:rsidRDefault="00DD6252" w:rsidP="00524989">
      <w:pPr>
        <w:ind w:firstLine="851"/>
        <w:jc w:val="both"/>
      </w:pPr>
      <w:r w:rsidRPr="00524989">
        <w:rPr>
          <w:szCs w:val="26"/>
        </w:rPr>
        <w:t xml:space="preserve">Kretingos rajono </w:t>
      </w:r>
      <w:r w:rsidR="00223F4A" w:rsidRPr="00524989">
        <w:rPr>
          <w:szCs w:val="26"/>
        </w:rPr>
        <w:t xml:space="preserve">mokyklų </w:t>
      </w:r>
      <w:r w:rsidRPr="00524989">
        <w:rPr>
          <w:szCs w:val="26"/>
        </w:rPr>
        <w:t xml:space="preserve">mokinių vežiojimo organizavimo, mokyklinių autobusų naudojimo ir važiavimo išlaidų kompensavimo tvarkos aprašas, patvirtintas Kretingos rajono savivaldybės tarybos </w:t>
      </w:r>
      <w:r w:rsidRPr="00524989">
        <w:t xml:space="preserve">2015 m. spalio 29 d. sprendimu Nr. T2-280, </w:t>
      </w:r>
      <w:r w:rsidRPr="00524989">
        <w:rPr>
          <w:szCs w:val="26"/>
        </w:rPr>
        <w:t xml:space="preserve">buvo išdėstytas nauja redakcija ir patvirtintas Kretingos rajono savivaldybės tarybos </w:t>
      </w:r>
      <w:r w:rsidRPr="00524989">
        <w:t>2016 m. spalio 27 d. sprendim</w:t>
      </w:r>
      <w:r w:rsidR="00D70022" w:rsidRPr="00524989">
        <w:t>o</w:t>
      </w:r>
      <w:r w:rsidRPr="00524989">
        <w:t xml:space="preserve"> Nr. T2-279 „Dėl Kretingos rajono mokinių vežiojimo organizavimo, mokyklinių autobusų naudojimo ir važiavimo išlaidų kompensavimo tvarkos aprašo patvirtinimo“ pakeitimo“</w:t>
      </w:r>
      <w:r w:rsidR="00D70022" w:rsidRPr="00524989">
        <w:t xml:space="preserve"> 1 punktu</w:t>
      </w:r>
      <w:r w:rsidRPr="00524989">
        <w:t xml:space="preserve">. </w:t>
      </w:r>
    </w:p>
    <w:p w14:paraId="5F1513FC" w14:textId="4828458F" w:rsidR="00004027" w:rsidRPr="00524989" w:rsidRDefault="00004027" w:rsidP="00524989">
      <w:pPr>
        <w:pStyle w:val="Sraopastraipa"/>
        <w:ind w:left="0" w:firstLine="851"/>
        <w:jc w:val="both"/>
      </w:pPr>
      <w:r w:rsidRPr="00524989">
        <w:t>Nuo 2016 m. lapkričio 1 d. mokinių veži</w:t>
      </w:r>
      <w:r w:rsidR="00EA0C90" w:rsidRPr="00524989">
        <w:t>oji</w:t>
      </w:r>
      <w:r w:rsidRPr="00524989">
        <w:t xml:space="preserve">mas, mokyklinių autobusų naudojimas ir važiavimo išlaidų kompensavimas vykdomas vadovaujantis </w:t>
      </w:r>
      <w:r w:rsidRPr="00524989">
        <w:rPr>
          <w:szCs w:val="26"/>
        </w:rPr>
        <w:t xml:space="preserve">Kretingos rajono </w:t>
      </w:r>
      <w:r w:rsidR="00210AE5" w:rsidRPr="00524989">
        <w:rPr>
          <w:szCs w:val="26"/>
        </w:rPr>
        <w:t xml:space="preserve">mokyklų </w:t>
      </w:r>
      <w:r w:rsidRPr="00524989">
        <w:rPr>
          <w:szCs w:val="26"/>
        </w:rPr>
        <w:t xml:space="preserve">mokinių vežiojimo organizavimo, mokyklinių autobusų naudojimo ir važiavimo išlaidų kompensavimo tvarkos aprašu, patvirtintu </w:t>
      </w:r>
      <w:r w:rsidRPr="00524989">
        <w:t xml:space="preserve">Kretingos rajono savivaldybės tarybos </w:t>
      </w:r>
      <w:r w:rsidR="009453D1" w:rsidRPr="00524989">
        <w:t>2015 m. spalio 29 d. sprendimu Nr. T2-280</w:t>
      </w:r>
      <w:r w:rsidRPr="00524989">
        <w:t xml:space="preserve"> </w:t>
      </w:r>
      <w:r w:rsidR="006F4B0F" w:rsidRPr="00524989">
        <w:t>„Dėl Kretingos rajono mokinių vežiojimo organizavimo, mokyklinių autobusų naudojimo ir važiavimo išlaidų kompensavimo tvarkos aprašo patvirtinimo“ (</w:t>
      </w:r>
      <w:r w:rsidR="00301F28" w:rsidRPr="00524989">
        <w:t xml:space="preserve">Kretingos rajono savivaldybės tarybos </w:t>
      </w:r>
      <w:r w:rsidRPr="00524989">
        <w:t>2016 m. s</w:t>
      </w:r>
      <w:r w:rsidR="00DD6252" w:rsidRPr="00524989">
        <w:t>palio</w:t>
      </w:r>
      <w:r w:rsidRPr="00524989">
        <w:t xml:space="preserve"> 27 d. sprendim</w:t>
      </w:r>
      <w:r w:rsidR="00D70022" w:rsidRPr="00524989">
        <w:t>o</w:t>
      </w:r>
      <w:r w:rsidRPr="00524989">
        <w:t xml:space="preserve"> Nr. T2-279 </w:t>
      </w:r>
      <w:r w:rsidR="006F4B0F" w:rsidRPr="00524989">
        <w:t xml:space="preserve">redakcija). </w:t>
      </w:r>
      <w:r w:rsidRPr="00524989">
        <w:t>Tvarkos aprašas reglamentuoja Kretingos rajono mokyklų mokinių vežiojimo organizavimo, mokyklinių autobusų naudojimo ir važiavimo išlaidų kompensavimo tvarką.</w:t>
      </w:r>
    </w:p>
    <w:p w14:paraId="46AC849C" w14:textId="47E3995F" w:rsidR="0044310E" w:rsidRPr="00524989" w:rsidRDefault="00DD6252" w:rsidP="00524989">
      <w:pPr>
        <w:tabs>
          <w:tab w:val="left" w:pos="1418"/>
        </w:tabs>
        <w:ind w:firstLine="851"/>
        <w:jc w:val="both"/>
      </w:pPr>
      <w:r w:rsidRPr="00524989">
        <w:rPr>
          <w:shd w:val="clear" w:color="auto" w:fill="FDFDFD"/>
        </w:rPr>
        <w:t>I</w:t>
      </w:r>
      <w:r w:rsidR="006E306C" w:rsidRPr="00524989">
        <w:rPr>
          <w:szCs w:val="20"/>
        </w:rPr>
        <w:t xml:space="preserve">šimtinius rajono </w:t>
      </w:r>
      <w:r w:rsidR="00210AE5" w:rsidRPr="00524989">
        <w:rPr>
          <w:szCs w:val="20"/>
        </w:rPr>
        <w:t xml:space="preserve">mokyklų </w:t>
      </w:r>
      <w:r w:rsidR="006E306C" w:rsidRPr="00524989">
        <w:rPr>
          <w:szCs w:val="20"/>
        </w:rPr>
        <w:t>mokinių (vaikų) v</w:t>
      </w:r>
      <w:r w:rsidR="0017781F" w:rsidRPr="00524989">
        <w:rPr>
          <w:szCs w:val="20"/>
        </w:rPr>
        <w:t>ažiavimo</w:t>
      </w:r>
      <w:r w:rsidR="006E306C" w:rsidRPr="00524989">
        <w:rPr>
          <w:szCs w:val="20"/>
        </w:rPr>
        <w:t xml:space="preserve"> išlaidų kompensavimo klausimus nagrinėja </w:t>
      </w:r>
      <w:r w:rsidR="00D70022" w:rsidRPr="00524989">
        <w:rPr>
          <w:szCs w:val="20"/>
        </w:rPr>
        <w:t>Kretingos rajono s</w:t>
      </w:r>
      <w:r w:rsidR="006E306C" w:rsidRPr="00524989">
        <w:rPr>
          <w:szCs w:val="20"/>
        </w:rPr>
        <w:t xml:space="preserve">avivaldybės administracijos direktoriaus 2016 m. lapkričio 15 d. įsakymu </w:t>
      </w:r>
      <w:r w:rsidR="00A96D78" w:rsidRPr="00524989">
        <w:rPr>
          <w:szCs w:val="20"/>
        </w:rPr>
        <w:t xml:space="preserve">Nr. A1-998 „Dėl </w:t>
      </w:r>
      <w:r w:rsidR="00A96D78" w:rsidRPr="00524989">
        <w:t>Kretingos rajono mokinių v</w:t>
      </w:r>
      <w:r w:rsidR="00212EE7" w:rsidRPr="00524989">
        <w:t>ažiavim</w:t>
      </w:r>
      <w:r w:rsidR="00A96D78" w:rsidRPr="00524989">
        <w:t>o išlaidų kompensavimo darbo grupės veiklos organizavimo“</w:t>
      </w:r>
      <w:r w:rsidR="00A96D78" w:rsidRPr="00524989">
        <w:rPr>
          <w:szCs w:val="20"/>
        </w:rPr>
        <w:t xml:space="preserve"> </w:t>
      </w:r>
      <w:r w:rsidR="006E306C" w:rsidRPr="00524989">
        <w:rPr>
          <w:szCs w:val="20"/>
        </w:rPr>
        <w:t>sudaryta darbo grupė, veikianti pagal darbo grupės veiklos reglamentą.</w:t>
      </w:r>
      <w:r w:rsidR="00A96D78" w:rsidRPr="00524989">
        <w:rPr>
          <w:szCs w:val="20"/>
        </w:rPr>
        <w:t xml:space="preserve"> </w:t>
      </w:r>
      <w:r w:rsidR="004F018D" w:rsidRPr="00524989">
        <w:rPr>
          <w:rStyle w:val="Puslapionumeris"/>
        </w:rPr>
        <w:t>Darbo grupę</w:t>
      </w:r>
      <w:r w:rsidR="00A96D78" w:rsidRPr="00524989">
        <w:rPr>
          <w:rStyle w:val="Puslapionumeris"/>
        </w:rPr>
        <w:t xml:space="preserve"> sudaro 5 asmenys iš </w:t>
      </w:r>
      <w:r w:rsidR="00D70022" w:rsidRPr="00524989">
        <w:rPr>
          <w:rStyle w:val="Puslapionumeris"/>
        </w:rPr>
        <w:t xml:space="preserve">Kretingos rajono </w:t>
      </w:r>
      <w:r w:rsidR="00D70022" w:rsidRPr="00524989">
        <w:rPr>
          <w:szCs w:val="20"/>
        </w:rPr>
        <w:t>s</w:t>
      </w:r>
      <w:r w:rsidR="00A96D78" w:rsidRPr="00524989">
        <w:rPr>
          <w:szCs w:val="20"/>
        </w:rPr>
        <w:t xml:space="preserve">avivaldybės tarybos Švietimo komiteto, </w:t>
      </w:r>
      <w:r w:rsidR="00D70022" w:rsidRPr="00524989">
        <w:rPr>
          <w:szCs w:val="20"/>
        </w:rPr>
        <w:t>Kretingos rajono s</w:t>
      </w:r>
      <w:r w:rsidR="00A96D78" w:rsidRPr="00524989">
        <w:rPr>
          <w:szCs w:val="20"/>
        </w:rPr>
        <w:t>avivaldybės administracijos Švietimo, Juridinio, Vietinio ūkio ir turto valdymo skyrių ir Mokyklų vadovų tarybos atstovų</w:t>
      </w:r>
      <w:r w:rsidR="00A96D78" w:rsidRPr="00524989">
        <w:rPr>
          <w:rStyle w:val="Puslapionumeris"/>
        </w:rPr>
        <w:t xml:space="preserve">. Darbo grupė nagrinėja tėvų (globėjų/rūpintojų) prašymus </w:t>
      </w:r>
      <w:r w:rsidR="00E518E6" w:rsidRPr="00524989">
        <w:rPr>
          <w:rStyle w:val="Puslapionumeris"/>
        </w:rPr>
        <w:t xml:space="preserve">dėl </w:t>
      </w:r>
      <w:r w:rsidR="00E518E6" w:rsidRPr="00524989">
        <w:t>priešmokyklinio ugdymo grupės vaik</w:t>
      </w:r>
      <w:r w:rsidR="00D70022" w:rsidRPr="00524989">
        <w:t>ų</w:t>
      </w:r>
      <w:r w:rsidR="00E518E6" w:rsidRPr="00524989">
        <w:t>, 1–8 klasės mokini</w:t>
      </w:r>
      <w:r w:rsidR="00D70022" w:rsidRPr="00524989">
        <w:t>ų</w:t>
      </w:r>
      <w:r w:rsidR="00E518E6" w:rsidRPr="00524989">
        <w:t xml:space="preserve"> </w:t>
      </w:r>
      <w:r w:rsidR="004F018D" w:rsidRPr="00524989">
        <w:t>vežiojimo</w:t>
      </w:r>
      <w:r w:rsidR="00E518E6" w:rsidRPr="00524989">
        <w:t xml:space="preserve"> ne į artimiausią Savivaldybės teritorijoje esančią bendrojo ugdymo mokyklą išlaidų kompensavimo, priešmokyklinio ugdymo grupės vaik</w:t>
      </w:r>
      <w:r w:rsidR="00D70022" w:rsidRPr="00524989">
        <w:t>ų</w:t>
      </w:r>
      <w:r w:rsidR="00E518E6" w:rsidRPr="00524989">
        <w:t>, 1–10 ir/ar I–IV G klasės mokini</w:t>
      </w:r>
      <w:r w:rsidR="00D70022" w:rsidRPr="00524989">
        <w:t>ų</w:t>
      </w:r>
      <w:r w:rsidR="00E518E6" w:rsidRPr="00524989">
        <w:t xml:space="preserve"> v</w:t>
      </w:r>
      <w:r w:rsidR="004F018D" w:rsidRPr="00524989">
        <w:t>ežiojimo</w:t>
      </w:r>
      <w:r w:rsidR="00E518E6" w:rsidRPr="00524989">
        <w:t xml:space="preserve"> į Savivaldybės teritorijoje esančią bendrojo ugdymo mokyklą iš kitų miestų ir kt. išimties atvejais išlaidų kompensavimo.</w:t>
      </w:r>
      <w:r w:rsidR="0044310E" w:rsidRPr="00524989">
        <w:t xml:space="preserve"> </w:t>
      </w:r>
      <w:r w:rsidR="00A96D78" w:rsidRPr="00524989">
        <w:t xml:space="preserve">Darbo grupės posėdžiai organizuojami gavus mokinio (vaiko) tėvų (globėjų, rūpintojų) prašymą dėl </w:t>
      </w:r>
      <w:r w:rsidR="004F018D" w:rsidRPr="00524989">
        <w:t>v</w:t>
      </w:r>
      <w:r w:rsidR="00212EE7" w:rsidRPr="00524989">
        <w:t>ažiav</w:t>
      </w:r>
      <w:r w:rsidR="004F018D" w:rsidRPr="00524989">
        <w:t>imo</w:t>
      </w:r>
      <w:r w:rsidR="0044310E" w:rsidRPr="00524989">
        <w:t xml:space="preserve"> išlaidų kompensavimo. </w:t>
      </w:r>
      <w:r w:rsidRPr="00524989">
        <w:t>T</w:t>
      </w:r>
      <w:r w:rsidR="00F1339A" w:rsidRPr="00524989">
        <w:t>ėvų (globėjų, rūpintojų) prašym</w:t>
      </w:r>
      <w:r w:rsidRPr="00524989">
        <w:t>ai</w:t>
      </w:r>
      <w:r w:rsidR="00F1339A" w:rsidRPr="00524989">
        <w:t xml:space="preserve"> tenkina</w:t>
      </w:r>
      <w:r w:rsidRPr="00524989">
        <w:t>mi</w:t>
      </w:r>
      <w:r w:rsidR="00F1339A" w:rsidRPr="00524989">
        <w:t xml:space="preserve"> 100 proc.</w:t>
      </w:r>
    </w:p>
    <w:p w14:paraId="61E41F02" w14:textId="61BD96E8" w:rsidR="00AE21E5" w:rsidRPr="00524989" w:rsidRDefault="00AF764B" w:rsidP="00524989">
      <w:pPr>
        <w:tabs>
          <w:tab w:val="left" w:pos="1418"/>
        </w:tabs>
        <w:ind w:firstLine="851"/>
        <w:jc w:val="both"/>
      </w:pPr>
      <w:r w:rsidRPr="00524989">
        <w:t xml:space="preserve">Aprašo </w:t>
      </w:r>
      <w:r w:rsidR="00592250" w:rsidRPr="00524989">
        <w:t>pakeitime</w:t>
      </w:r>
      <w:r w:rsidRPr="00524989">
        <w:t xml:space="preserve"> </w:t>
      </w:r>
      <w:r w:rsidR="00F21307" w:rsidRPr="00524989">
        <w:t xml:space="preserve">siūloma atsisakyti </w:t>
      </w:r>
      <w:r w:rsidR="005B7152" w:rsidRPr="00524989">
        <w:t xml:space="preserve">darbo grupės, </w:t>
      </w:r>
      <w:r w:rsidR="002708BE" w:rsidRPr="00524989">
        <w:t>nagrinėjančios i</w:t>
      </w:r>
      <w:r w:rsidR="002708BE" w:rsidRPr="00524989">
        <w:rPr>
          <w:szCs w:val="20"/>
        </w:rPr>
        <w:t>šimtinius rajono mokyklų mokinių (vaikų) važiavimo išlaidų kompensavimo klausimus</w:t>
      </w:r>
      <w:r w:rsidR="00F21307" w:rsidRPr="00524989">
        <w:rPr>
          <w:szCs w:val="20"/>
        </w:rPr>
        <w:t>.</w:t>
      </w:r>
      <w:r w:rsidR="00B73AE3" w:rsidRPr="00524989">
        <w:rPr>
          <w:szCs w:val="20"/>
        </w:rPr>
        <w:t xml:space="preserve"> </w:t>
      </w:r>
      <w:r w:rsidR="00592250" w:rsidRPr="00524989">
        <w:t>N</w:t>
      </w:r>
      <w:r w:rsidR="001948E3" w:rsidRPr="00524989">
        <w:t xml:space="preserve">umatyta </w:t>
      </w:r>
      <w:r w:rsidR="001948E3" w:rsidRPr="00524989">
        <w:rPr>
          <w:bCs/>
        </w:rPr>
        <w:t xml:space="preserve">prašymų dėl </w:t>
      </w:r>
      <w:r w:rsidR="001948E3" w:rsidRPr="00524989">
        <w:rPr>
          <w:bCs/>
        </w:rPr>
        <w:lastRenderedPageBreak/>
        <w:t>v</w:t>
      </w:r>
      <w:r w:rsidR="00212EE7" w:rsidRPr="00524989">
        <w:rPr>
          <w:bCs/>
        </w:rPr>
        <w:t>ažiavimo</w:t>
      </w:r>
      <w:r w:rsidR="001948E3" w:rsidRPr="00524989">
        <w:rPr>
          <w:bCs/>
        </w:rPr>
        <w:t xml:space="preserve"> išlaidų kompensavimo teikimo tvarka leistų </w:t>
      </w:r>
      <w:r w:rsidR="001948E3" w:rsidRPr="00524989">
        <w:t xml:space="preserve">sumažinti </w:t>
      </w:r>
      <w:r w:rsidR="007338EB" w:rsidRPr="00524989">
        <w:t xml:space="preserve">Aprašo </w:t>
      </w:r>
      <w:r w:rsidR="00AE21E5" w:rsidRPr="00524989">
        <w:t>administravimui skiriam</w:t>
      </w:r>
      <w:r w:rsidR="007338EB" w:rsidRPr="00524989">
        <w:t>o</w:t>
      </w:r>
      <w:r w:rsidR="00AE21E5" w:rsidRPr="00524989">
        <w:t xml:space="preserve"> laiko sąnaudas</w:t>
      </w:r>
      <w:r w:rsidR="001948E3" w:rsidRPr="00524989">
        <w:t>.</w:t>
      </w:r>
    </w:p>
    <w:p w14:paraId="63683B3F" w14:textId="77777777" w:rsidR="001B1496" w:rsidRPr="00524989" w:rsidRDefault="0044310E" w:rsidP="00524989">
      <w:pPr>
        <w:pStyle w:val="Sraopastraipa"/>
        <w:numPr>
          <w:ilvl w:val="0"/>
          <w:numId w:val="21"/>
        </w:numPr>
        <w:tabs>
          <w:tab w:val="left" w:pos="1134"/>
          <w:tab w:val="left" w:pos="1418"/>
        </w:tabs>
        <w:ind w:left="0" w:firstLine="851"/>
        <w:jc w:val="both"/>
      </w:pPr>
      <w:r w:rsidRPr="00524989">
        <w:rPr>
          <w:b/>
        </w:rPr>
        <w:t xml:space="preserve"> </w:t>
      </w:r>
      <w:r w:rsidR="001B1496" w:rsidRPr="00524989">
        <w:rPr>
          <w:b/>
        </w:rPr>
        <w:t>Lėšų poreikis sprendimui įgyvendinti, sprendimo projekto ekonominis pagrindimas.</w:t>
      </w:r>
    </w:p>
    <w:p w14:paraId="30B5D347" w14:textId="77777777" w:rsidR="00086D57" w:rsidRPr="00524989" w:rsidRDefault="00086D57" w:rsidP="00524989">
      <w:pPr>
        <w:ind w:firstLine="851"/>
        <w:jc w:val="both"/>
        <w:rPr>
          <w:b/>
        </w:rPr>
      </w:pPr>
      <w:r w:rsidRPr="00524989">
        <w:rPr>
          <w:b/>
        </w:rPr>
        <w:t>-</w:t>
      </w:r>
    </w:p>
    <w:p w14:paraId="4A771A24" w14:textId="77777777" w:rsidR="001B1496" w:rsidRPr="00524989" w:rsidRDefault="001B1496" w:rsidP="00524989">
      <w:pPr>
        <w:pStyle w:val="Sraopastraipa"/>
        <w:numPr>
          <w:ilvl w:val="0"/>
          <w:numId w:val="21"/>
        </w:numPr>
        <w:tabs>
          <w:tab w:val="left" w:pos="1134"/>
        </w:tabs>
        <w:ind w:left="0" w:firstLine="851"/>
        <w:jc w:val="both"/>
        <w:rPr>
          <w:b/>
        </w:rPr>
      </w:pPr>
      <w:r w:rsidRPr="00524989">
        <w:rPr>
          <w:b/>
        </w:rPr>
        <w:t>Vykdytojai.</w:t>
      </w:r>
    </w:p>
    <w:p w14:paraId="5632BEA1" w14:textId="77777777" w:rsidR="001B1496" w:rsidRPr="00524989" w:rsidRDefault="001B1496" w:rsidP="00524989">
      <w:pPr>
        <w:ind w:firstLine="851"/>
        <w:jc w:val="both"/>
      </w:pPr>
      <w:r w:rsidRPr="00524989">
        <w:t xml:space="preserve">Kretingos rajono savivaldybės administracijos Ekonomikos ir biudžeto skyrius, Švietimo skyrius, Kretingos rajono bendrojo ugdymo ir neformaliojo švietimo </w:t>
      </w:r>
      <w:r w:rsidRPr="00524989">
        <w:rPr>
          <w:bCs/>
        </w:rPr>
        <w:t>mokyklos</w:t>
      </w:r>
      <w:r w:rsidRPr="00524989">
        <w:t>, vežėjai.</w:t>
      </w:r>
    </w:p>
    <w:p w14:paraId="73C80160" w14:textId="77777777" w:rsidR="001B1496" w:rsidRPr="00524989" w:rsidRDefault="001B1496" w:rsidP="00524989">
      <w:pPr>
        <w:numPr>
          <w:ilvl w:val="0"/>
          <w:numId w:val="7"/>
        </w:numPr>
        <w:tabs>
          <w:tab w:val="left" w:pos="993"/>
          <w:tab w:val="left" w:pos="1134"/>
        </w:tabs>
        <w:ind w:left="0" w:firstLine="851"/>
        <w:jc w:val="both"/>
      </w:pPr>
      <w:r w:rsidRPr="00524989">
        <w:rPr>
          <w:b/>
        </w:rPr>
        <w:t>Įvykdymo terminai</w:t>
      </w:r>
      <w:r w:rsidRPr="00524989">
        <w:t>.</w:t>
      </w:r>
    </w:p>
    <w:p w14:paraId="5AE9A660" w14:textId="77777777" w:rsidR="001B1496" w:rsidRPr="00524989" w:rsidRDefault="001B1496" w:rsidP="00524989">
      <w:pPr>
        <w:tabs>
          <w:tab w:val="left" w:pos="993"/>
          <w:tab w:val="left" w:pos="1418"/>
        </w:tabs>
        <w:ind w:firstLine="851"/>
        <w:jc w:val="both"/>
      </w:pPr>
      <w:r w:rsidRPr="00524989">
        <w:t>Sprendimą paskelbus Teisėkūros pagrindų įstatymo nustatyta tvarka.</w:t>
      </w:r>
    </w:p>
    <w:p w14:paraId="50A09D4C" w14:textId="77777777" w:rsidR="001B1496" w:rsidRPr="00524989" w:rsidRDefault="001B1496" w:rsidP="00524989">
      <w:pPr>
        <w:numPr>
          <w:ilvl w:val="0"/>
          <w:numId w:val="7"/>
        </w:numPr>
        <w:tabs>
          <w:tab w:val="left" w:pos="993"/>
          <w:tab w:val="left" w:pos="1134"/>
        </w:tabs>
        <w:ind w:left="0" w:firstLine="851"/>
        <w:jc w:val="both"/>
        <w:rPr>
          <w:b/>
        </w:rPr>
      </w:pPr>
      <w:r w:rsidRPr="00524989">
        <w:rPr>
          <w:b/>
        </w:rPr>
        <w:t>Finansavimo šaltiniai.</w:t>
      </w:r>
    </w:p>
    <w:p w14:paraId="3CBF4014" w14:textId="77777777" w:rsidR="001B1496" w:rsidRPr="00524989" w:rsidRDefault="001B1496" w:rsidP="00524989">
      <w:pPr>
        <w:tabs>
          <w:tab w:val="left" w:pos="851"/>
          <w:tab w:val="left" w:pos="993"/>
        </w:tabs>
        <w:ind w:firstLine="851"/>
        <w:jc w:val="both"/>
      </w:pPr>
      <w:r w:rsidRPr="00524989">
        <w:t>Kretingos rajono savivaldybės biudžeto lėšos.</w:t>
      </w:r>
    </w:p>
    <w:p w14:paraId="100A2672" w14:textId="77777777" w:rsidR="001B1496" w:rsidRPr="00524989" w:rsidRDefault="001B1496" w:rsidP="00524989">
      <w:pPr>
        <w:pStyle w:val="Sraopastraipa"/>
        <w:numPr>
          <w:ilvl w:val="0"/>
          <w:numId w:val="7"/>
        </w:numPr>
        <w:tabs>
          <w:tab w:val="left" w:pos="0"/>
          <w:tab w:val="left" w:pos="1134"/>
          <w:tab w:val="left" w:pos="1418"/>
          <w:tab w:val="left" w:pos="1843"/>
          <w:tab w:val="left" w:pos="2268"/>
          <w:tab w:val="left" w:pos="2552"/>
        </w:tabs>
        <w:ind w:left="0" w:firstLine="851"/>
        <w:jc w:val="both"/>
        <w:rPr>
          <w:b/>
        </w:rPr>
      </w:pPr>
      <w:r w:rsidRPr="00524989">
        <w:rPr>
          <w:b/>
        </w:rPr>
        <w:t>Išvada dėl sprendimo projekto teikimo antikorupciniam vertinimui.</w:t>
      </w:r>
    </w:p>
    <w:p w14:paraId="70719B75" w14:textId="32E788FE" w:rsidR="001B1496" w:rsidRPr="00524989" w:rsidRDefault="001B1496" w:rsidP="00524989">
      <w:pPr>
        <w:tabs>
          <w:tab w:val="left" w:pos="993"/>
        </w:tabs>
        <w:ind w:firstLine="851"/>
        <w:jc w:val="both"/>
      </w:pPr>
      <w:r w:rsidRPr="00524989">
        <w:t>Teisės akto antikorupcinio vertinimo pažyma</w:t>
      </w:r>
      <w:r w:rsidR="008B62BD" w:rsidRPr="00524989">
        <w:t xml:space="preserve"> pridedama.</w:t>
      </w:r>
    </w:p>
    <w:p w14:paraId="5165D29C" w14:textId="77777777" w:rsidR="001B1496" w:rsidRPr="00524989" w:rsidRDefault="001B1496" w:rsidP="00524989">
      <w:pPr>
        <w:pStyle w:val="Sraopastraipa"/>
        <w:numPr>
          <w:ilvl w:val="0"/>
          <w:numId w:val="7"/>
        </w:numPr>
        <w:tabs>
          <w:tab w:val="left" w:pos="1134"/>
        </w:tabs>
        <w:ind w:left="0" w:firstLine="851"/>
        <w:jc w:val="both"/>
        <w:rPr>
          <w:b/>
        </w:rPr>
      </w:pPr>
      <w:r w:rsidRPr="00524989">
        <w:rPr>
          <w:b/>
        </w:rPr>
        <w:t>Projekto autorius ar autorių grupės.</w:t>
      </w:r>
    </w:p>
    <w:p w14:paraId="1D654A4C" w14:textId="017F9A32" w:rsidR="000E14F0" w:rsidRPr="00524989" w:rsidRDefault="001B1496" w:rsidP="00524989">
      <w:pPr>
        <w:tabs>
          <w:tab w:val="left" w:pos="1134"/>
        </w:tabs>
        <w:ind w:firstLine="851"/>
        <w:jc w:val="both"/>
      </w:pPr>
      <w:r w:rsidRPr="00524989">
        <w:t xml:space="preserve">Švietimo skyriaus vyr. specialistė </w:t>
      </w:r>
      <w:r w:rsidR="007F4679" w:rsidRPr="00524989">
        <w:t>Rima Ramoškienė</w:t>
      </w:r>
      <w:r w:rsidRPr="00524989">
        <w:t xml:space="preserve">. </w:t>
      </w:r>
    </w:p>
    <w:sectPr w:rsidR="000E14F0" w:rsidRPr="00524989" w:rsidSect="001B1496">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D1627" w14:textId="77777777" w:rsidR="004A165B" w:rsidRDefault="004A165B" w:rsidP="0060179C">
      <w:r>
        <w:separator/>
      </w:r>
    </w:p>
  </w:endnote>
  <w:endnote w:type="continuationSeparator" w:id="0">
    <w:p w14:paraId="237591DA" w14:textId="77777777" w:rsidR="004A165B" w:rsidRDefault="004A165B" w:rsidP="0060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DokChampa">
    <w:altName w:val="DokChampa"/>
    <w:panose1 w:val="020B0604020202020204"/>
    <w:charset w:val="00"/>
    <w:family w:val="swiss"/>
    <w:pitch w:val="variable"/>
    <w:sig w:usb0="0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Palemonas">
    <w:altName w:val="Cambria"/>
    <w:charset w:val="00"/>
    <w:family w:val="roman"/>
    <w:pitch w:val="variable"/>
    <w:sig w:usb0="E00022FF" w:usb1="520078FF" w:usb2="01000008"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E1898" w14:textId="77777777" w:rsidR="004A165B" w:rsidRDefault="004A165B" w:rsidP="0060179C">
      <w:r>
        <w:separator/>
      </w:r>
    </w:p>
  </w:footnote>
  <w:footnote w:type="continuationSeparator" w:id="0">
    <w:p w14:paraId="3D070CFA" w14:textId="77777777" w:rsidR="004A165B" w:rsidRDefault="004A165B" w:rsidP="00601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119384"/>
      <w:docPartObj>
        <w:docPartGallery w:val="Page Numbers (Top of Page)"/>
        <w:docPartUnique/>
      </w:docPartObj>
    </w:sdtPr>
    <w:sdtEndPr/>
    <w:sdtContent>
      <w:p w14:paraId="4B0A212A" w14:textId="4DD6B61E" w:rsidR="005F126F" w:rsidRDefault="005F126F">
        <w:pPr>
          <w:pStyle w:val="Antrats"/>
          <w:jc w:val="center"/>
        </w:pPr>
        <w:r>
          <w:fldChar w:fldCharType="begin"/>
        </w:r>
        <w:r>
          <w:instrText>PAGE   \* MERGEFORMAT</w:instrText>
        </w:r>
        <w:r>
          <w:fldChar w:fldCharType="separate"/>
        </w:r>
        <w:r w:rsidR="00635023" w:rsidRPr="00635023">
          <w:rPr>
            <w:noProof/>
            <w:lang w:val="lt-LT"/>
          </w:rPr>
          <w:t>2</w:t>
        </w:r>
        <w:r>
          <w:fldChar w:fldCharType="end"/>
        </w:r>
      </w:p>
    </w:sdtContent>
  </w:sdt>
  <w:p w14:paraId="468EFDF4" w14:textId="77777777" w:rsidR="00585C24" w:rsidRDefault="00585C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61285" w14:textId="6E3CDB4D" w:rsidR="00585C24" w:rsidRPr="005F126F" w:rsidRDefault="005F126F" w:rsidP="005F126F">
    <w:pPr>
      <w:pStyle w:val="Antrats"/>
      <w:jc w:val="right"/>
      <w:rPr>
        <w:b/>
        <w:bCs/>
        <w:lang w:val="lt-LT"/>
      </w:rPr>
    </w:pPr>
    <w:r w:rsidRPr="005F126F">
      <w:rPr>
        <w:b/>
        <w:bCs/>
        <w:lang w:val="lt-LT"/>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B163C" w14:textId="54B0C560" w:rsidR="00524989" w:rsidRPr="00524989" w:rsidRDefault="00524989" w:rsidP="00524989">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748842"/>
      <w:docPartObj>
        <w:docPartGallery w:val="Page Numbers (Top of Page)"/>
        <w:docPartUnique/>
      </w:docPartObj>
    </w:sdtPr>
    <w:sdtEndPr/>
    <w:sdtContent>
      <w:p w14:paraId="3FD67591" w14:textId="0A61A7FB" w:rsidR="00C5035A" w:rsidRDefault="004A165B">
        <w:pPr>
          <w:pStyle w:val="Antrats"/>
          <w:jc w:val="center"/>
        </w:pPr>
      </w:p>
    </w:sdtContent>
  </w:sdt>
  <w:p w14:paraId="21D64BD0" w14:textId="77777777" w:rsidR="001B1496" w:rsidRDefault="001B1496">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875528"/>
      <w:docPartObj>
        <w:docPartGallery w:val="Page Numbers (Top of Page)"/>
        <w:docPartUnique/>
      </w:docPartObj>
    </w:sdtPr>
    <w:sdtEndPr/>
    <w:sdtContent>
      <w:p w14:paraId="5930671D" w14:textId="1D72B3C7" w:rsidR="00C5035A" w:rsidRDefault="00C5035A">
        <w:pPr>
          <w:pStyle w:val="Antrats"/>
          <w:jc w:val="center"/>
        </w:pPr>
        <w:r>
          <w:fldChar w:fldCharType="begin"/>
        </w:r>
        <w:r>
          <w:instrText>PAGE   \* MERGEFORMAT</w:instrText>
        </w:r>
        <w:r>
          <w:fldChar w:fldCharType="separate"/>
        </w:r>
        <w:r w:rsidR="00635023" w:rsidRPr="00635023">
          <w:rPr>
            <w:noProof/>
            <w:lang w:val="lt-LT"/>
          </w:rPr>
          <w:t>2</w:t>
        </w:r>
        <w:r>
          <w:fldChar w:fldCharType="end"/>
        </w:r>
      </w:p>
    </w:sdtContent>
  </w:sdt>
  <w:p w14:paraId="14024E07" w14:textId="77777777" w:rsidR="001B1496" w:rsidRDefault="001B14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5FDF"/>
    <w:multiLevelType w:val="hybridMultilevel"/>
    <w:tmpl w:val="B950C2BC"/>
    <w:lvl w:ilvl="0" w:tplc="BCB4F2D6">
      <w:start w:val="1"/>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nsid w:val="1A9321AE"/>
    <w:multiLevelType w:val="hybridMultilevel"/>
    <w:tmpl w:val="6BA61EA2"/>
    <w:lvl w:ilvl="0" w:tplc="6902F21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1C593935"/>
    <w:multiLevelType w:val="multilevel"/>
    <w:tmpl w:val="D2C8C8E4"/>
    <w:lvl w:ilvl="0">
      <w:start w:val="2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1C663D3F"/>
    <w:multiLevelType w:val="hybridMultilevel"/>
    <w:tmpl w:val="444ECC7E"/>
    <w:lvl w:ilvl="0" w:tplc="6B30A0B2">
      <w:start w:val="201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nsid w:val="20E52C25"/>
    <w:multiLevelType w:val="multilevel"/>
    <w:tmpl w:val="A89039FE"/>
    <w:lvl w:ilvl="0">
      <w:start w:val="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nsid w:val="275405EA"/>
    <w:multiLevelType w:val="hybridMultilevel"/>
    <w:tmpl w:val="D76C0D02"/>
    <w:lvl w:ilvl="0" w:tplc="9E84B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E6F035F"/>
    <w:multiLevelType w:val="multilevel"/>
    <w:tmpl w:val="1938ED98"/>
    <w:lvl w:ilvl="0">
      <w:start w:val="9"/>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nsid w:val="2FD96312"/>
    <w:multiLevelType w:val="hybridMultilevel"/>
    <w:tmpl w:val="948C51B0"/>
    <w:lvl w:ilvl="0" w:tplc="DBBEBB44">
      <w:start w:val="1"/>
      <w:numFmt w:val="decimal"/>
      <w:lvlText w:val="%1."/>
      <w:lvlJc w:val="left"/>
      <w:pPr>
        <w:ind w:left="1500" w:hanging="360"/>
      </w:pPr>
      <w:rPr>
        <w:rFonts w:hint="default"/>
        <w:color w:val="000000"/>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nsid w:val="350E1179"/>
    <w:multiLevelType w:val="hybridMultilevel"/>
    <w:tmpl w:val="F8AC74D8"/>
    <w:lvl w:ilvl="0" w:tplc="A7202AC4">
      <w:start w:val="1"/>
      <w:numFmt w:val="bullet"/>
      <w:lvlText w:val="-"/>
      <w:lvlJc w:val="left"/>
      <w:pPr>
        <w:ind w:left="1494" w:hanging="360"/>
      </w:pPr>
      <w:rPr>
        <w:rFonts w:ascii="Times New Roman" w:eastAsia="Times New Roman"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9">
    <w:nsid w:val="353912BA"/>
    <w:multiLevelType w:val="hybridMultilevel"/>
    <w:tmpl w:val="BD7496A4"/>
    <w:lvl w:ilvl="0" w:tplc="0F826A98">
      <w:start w:val="5"/>
      <w:numFmt w:val="decimal"/>
      <w:lvlText w:val="%1."/>
      <w:lvlJc w:val="left"/>
      <w:pPr>
        <w:ind w:left="1430" w:hanging="360"/>
      </w:pPr>
      <w:rPr>
        <w:b/>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10">
    <w:nsid w:val="36F7650B"/>
    <w:multiLevelType w:val="multilevel"/>
    <w:tmpl w:val="C54EB848"/>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1">
    <w:nsid w:val="3732264C"/>
    <w:multiLevelType w:val="hybridMultilevel"/>
    <w:tmpl w:val="6D7EFE40"/>
    <w:lvl w:ilvl="0" w:tplc="1BCE0F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38CE03CF"/>
    <w:multiLevelType w:val="hybridMultilevel"/>
    <w:tmpl w:val="1E5AC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2F0F13"/>
    <w:multiLevelType w:val="multilevel"/>
    <w:tmpl w:val="9D869FA8"/>
    <w:lvl w:ilvl="0">
      <w:start w:val="1"/>
      <w:numFmt w:val="decimal"/>
      <w:lvlText w:val="%1."/>
      <w:lvlJc w:val="left"/>
      <w:pPr>
        <w:ind w:left="1571" w:hanging="360"/>
      </w:pPr>
      <w:rPr>
        <w:rFonts w:hint="default"/>
        <w:b/>
      </w:rPr>
    </w:lvl>
    <w:lvl w:ilvl="1">
      <w:start w:val="1"/>
      <w:numFmt w:val="decimal"/>
      <w:isLgl/>
      <w:lvlText w:val="%1.%2."/>
      <w:lvlJc w:val="left"/>
      <w:pPr>
        <w:ind w:left="1571" w:hanging="360"/>
      </w:pPr>
      <w:rPr>
        <w:rFonts w:hint="default"/>
        <w:color w:val="000000" w:themeColor="text1"/>
      </w:rPr>
    </w:lvl>
    <w:lvl w:ilvl="2">
      <w:start w:val="1"/>
      <w:numFmt w:val="decimal"/>
      <w:isLgl/>
      <w:lvlText w:val="%1.%2.%3."/>
      <w:lvlJc w:val="left"/>
      <w:pPr>
        <w:ind w:left="1931" w:hanging="720"/>
      </w:pPr>
      <w:rPr>
        <w:rFonts w:hint="default"/>
        <w:color w:val="000000" w:themeColor="text1"/>
      </w:rPr>
    </w:lvl>
    <w:lvl w:ilvl="3">
      <w:start w:val="1"/>
      <w:numFmt w:val="decimal"/>
      <w:isLgl/>
      <w:lvlText w:val="%1.%2.%3.%4."/>
      <w:lvlJc w:val="left"/>
      <w:pPr>
        <w:ind w:left="1931" w:hanging="720"/>
      </w:pPr>
      <w:rPr>
        <w:rFonts w:hint="default"/>
        <w:color w:val="000000" w:themeColor="text1"/>
      </w:rPr>
    </w:lvl>
    <w:lvl w:ilvl="4">
      <w:start w:val="1"/>
      <w:numFmt w:val="decimal"/>
      <w:isLgl/>
      <w:lvlText w:val="%1.%2.%3.%4.%5."/>
      <w:lvlJc w:val="left"/>
      <w:pPr>
        <w:ind w:left="2291" w:hanging="1080"/>
      </w:pPr>
      <w:rPr>
        <w:rFonts w:hint="default"/>
        <w:color w:val="000000" w:themeColor="text1"/>
      </w:rPr>
    </w:lvl>
    <w:lvl w:ilvl="5">
      <w:start w:val="1"/>
      <w:numFmt w:val="decimal"/>
      <w:isLgl/>
      <w:lvlText w:val="%1.%2.%3.%4.%5.%6."/>
      <w:lvlJc w:val="left"/>
      <w:pPr>
        <w:ind w:left="2291" w:hanging="1080"/>
      </w:pPr>
      <w:rPr>
        <w:rFonts w:hint="default"/>
        <w:color w:val="000000" w:themeColor="text1"/>
      </w:rPr>
    </w:lvl>
    <w:lvl w:ilvl="6">
      <w:start w:val="1"/>
      <w:numFmt w:val="decimal"/>
      <w:isLgl/>
      <w:lvlText w:val="%1.%2.%3.%4.%5.%6.%7."/>
      <w:lvlJc w:val="left"/>
      <w:pPr>
        <w:ind w:left="2651" w:hanging="1440"/>
      </w:pPr>
      <w:rPr>
        <w:rFonts w:hint="default"/>
        <w:color w:val="000000" w:themeColor="text1"/>
      </w:rPr>
    </w:lvl>
    <w:lvl w:ilvl="7">
      <w:start w:val="1"/>
      <w:numFmt w:val="decimal"/>
      <w:isLgl/>
      <w:lvlText w:val="%1.%2.%3.%4.%5.%6.%7.%8."/>
      <w:lvlJc w:val="left"/>
      <w:pPr>
        <w:ind w:left="2651" w:hanging="1440"/>
      </w:pPr>
      <w:rPr>
        <w:rFonts w:hint="default"/>
        <w:color w:val="000000" w:themeColor="text1"/>
      </w:rPr>
    </w:lvl>
    <w:lvl w:ilvl="8">
      <w:start w:val="1"/>
      <w:numFmt w:val="decimal"/>
      <w:isLgl/>
      <w:lvlText w:val="%1.%2.%3.%4.%5.%6.%7.%8.%9."/>
      <w:lvlJc w:val="left"/>
      <w:pPr>
        <w:ind w:left="3011" w:hanging="1800"/>
      </w:pPr>
      <w:rPr>
        <w:rFonts w:hint="default"/>
        <w:color w:val="000000" w:themeColor="text1"/>
      </w:rPr>
    </w:lvl>
  </w:abstractNum>
  <w:abstractNum w:abstractNumId="14">
    <w:nsid w:val="3A1C1389"/>
    <w:multiLevelType w:val="multilevel"/>
    <w:tmpl w:val="A856995C"/>
    <w:lvl w:ilvl="0">
      <w:start w:val="1"/>
      <w:numFmt w:val="decimal"/>
      <w:lvlText w:val="%1."/>
      <w:lvlJc w:val="left"/>
      <w:pPr>
        <w:ind w:left="928" w:hanging="360"/>
      </w:pPr>
      <w:rPr>
        <w:rFonts w:hint="default"/>
        <w:b w:val="0"/>
        <w:strike w:val="0"/>
        <w:color w:val="000000"/>
      </w:rPr>
    </w:lvl>
    <w:lvl w:ilvl="1">
      <w:start w:val="1"/>
      <w:numFmt w:val="decimal"/>
      <w:isLgl/>
      <w:lvlText w:val="%1.%2."/>
      <w:lvlJc w:val="left"/>
      <w:pPr>
        <w:ind w:left="1070" w:hanging="360"/>
      </w:pPr>
      <w:rPr>
        <w:rFonts w:hint="default"/>
        <w:b w:val="0"/>
      </w:rPr>
    </w:lvl>
    <w:lvl w:ilvl="2">
      <w:start w:val="1"/>
      <w:numFmt w:val="decimal"/>
      <w:isLgl/>
      <w:lvlText w:val="%1.%2.%3."/>
      <w:lvlJc w:val="left"/>
      <w:pPr>
        <w:ind w:left="2010" w:hanging="720"/>
      </w:pPr>
      <w:rPr>
        <w:rFonts w:hint="default"/>
        <w:b w:val="0"/>
      </w:rPr>
    </w:lvl>
    <w:lvl w:ilvl="3">
      <w:start w:val="1"/>
      <w:numFmt w:val="decimal"/>
      <w:isLgl/>
      <w:lvlText w:val="%1.%2.%3.%4."/>
      <w:lvlJc w:val="left"/>
      <w:pPr>
        <w:ind w:left="2010" w:hanging="720"/>
      </w:pPr>
      <w:rPr>
        <w:rFonts w:hint="default"/>
        <w:b/>
      </w:rPr>
    </w:lvl>
    <w:lvl w:ilvl="4">
      <w:start w:val="1"/>
      <w:numFmt w:val="decimal"/>
      <w:isLgl/>
      <w:lvlText w:val="%1.%2.%3.%4.%5."/>
      <w:lvlJc w:val="left"/>
      <w:pPr>
        <w:ind w:left="2370" w:hanging="1080"/>
      </w:pPr>
      <w:rPr>
        <w:rFonts w:hint="default"/>
        <w:b/>
      </w:rPr>
    </w:lvl>
    <w:lvl w:ilvl="5">
      <w:start w:val="1"/>
      <w:numFmt w:val="decimal"/>
      <w:isLgl/>
      <w:lvlText w:val="%1.%2.%3.%4.%5.%6."/>
      <w:lvlJc w:val="left"/>
      <w:pPr>
        <w:ind w:left="2370" w:hanging="1080"/>
      </w:pPr>
      <w:rPr>
        <w:rFonts w:hint="default"/>
        <w:b/>
      </w:rPr>
    </w:lvl>
    <w:lvl w:ilvl="6">
      <w:start w:val="1"/>
      <w:numFmt w:val="decimal"/>
      <w:isLgl/>
      <w:lvlText w:val="%1.%2.%3.%4.%5.%6.%7."/>
      <w:lvlJc w:val="left"/>
      <w:pPr>
        <w:ind w:left="2730" w:hanging="1440"/>
      </w:pPr>
      <w:rPr>
        <w:rFonts w:hint="default"/>
        <w:b/>
      </w:rPr>
    </w:lvl>
    <w:lvl w:ilvl="7">
      <w:start w:val="1"/>
      <w:numFmt w:val="decimal"/>
      <w:isLgl/>
      <w:lvlText w:val="%1.%2.%3.%4.%5.%6.%7.%8."/>
      <w:lvlJc w:val="left"/>
      <w:pPr>
        <w:ind w:left="2730" w:hanging="1440"/>
      </w:pPr>
      <w:rPr>
        <w:rFonts w:hint="default"/>
        <w:b/>
      </w:rPr>
    </w:lvl>
    <w:lvl w:ilvl="8">
      <w:start w:val="1"/>
      <w:numFmt w:val="decimal"/>
      <w:isLgl/>
      <w:lvlText w:val="%1.%2.%3.%4.%5.%6.%7.%8.%9."/>
      <w:lvlJc w:val="left"/>
      <w:pPr>
        <w:ind w:left="3090" w:hanging="1800"/>
      </w:pPr>
      <w:rPr>
        <w:rFonts w:hint="default"/>
        <w:b/>
      </w:rPr>
    </w:lvl>
  </w:abstractNum>
  <w:abstractNum w:abstractNumId="15">
    <w:nsid w:val="3CD61A89"/>
    <w:multiLevelType w:val="hybridMultilevel"/>
    <w:tmpl w:val="1A50B6B4"/>
    <w:lvl w:ilvl="0" w:tplc="3F74B17A">
      <w:start w:val="2"/>
      <w:numFmt w:val="bullet"/>
      <w:lvlText w:val="-"/>
      <w:lvlJc w:val="left"/>
      <w:pPr>
        <w:ind w:left="1260" w:hanging="360"/>
      </w:pPr>
      <w:rPr>
        <w:rFonts w:ascii="Times New Roman" w:eastAsia="Times New Roman" w:hAnsi="Times New Roman"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hint="default"/>
      </w:rPr>
    </w:lvl>
    <w:lvl w:ilvl="3" w:tplc="04270001">
      <w:start w:val="1"/>
      <w:numFmt w:val="bullet"/>
      <w:lvlText w:val=""/>
      <w:lvlJc w:val="left"/>
      <w:pPr>
        <w:ind w:left="3420" w:hanging="360"/>
      </w:pPr>
      <w:rPr>
        <w:rFonts w:ascii="Symbol" w:hAnsi="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hint="default"/>
      </w:rPr>
    </w:lvl>
    <w:lvl w:ilvl="6" w:tplc="04270001">
      <w:start w:val="1"/>
      <w:numFmt w:val="bullet"/>
      <w:lvlText w:val=""/>
      <w:lvlJc w:val="left"/>
      <w:pPr>
        <w:ind w:left="5580" w:hanging="360"/>
      </w:pPr>
      <w:rPr>
        <w:rFonts w:ascii="Symbol" w:hAnsi="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hint="default"/>
      </w:rPr>
    </w:lvl>
  </w:abstractNum>
  <w:abstractNum w:abstractNumId="16">
    <w:nsid w:val="437473CC"/>
    <w:multiLevelType w:val="hybridMultilevel"/>
    <w:tmpl w:val="DF44F0C4"/>
    <w:lvl w:ilvl="0" w:tplc="DC3EE5C8">
      <w:start w:val="1"/>
      <w:numFmt w:val="decimal"/>
      <w:lvlText w:val="%1."/>
      <w:lvlJc w:val="left"/>
      <w:pPr>
        <w:ind w:left="1352" w:hanging="360"/>
      </w:pPr>
    </w:lvl>
    <w:lvl w:ilvl="1" w:tplc="04270019">
      <w:start w:val="1"/>
      <w:numFmt w:val="lowerLetter"/>
      <w:lvlText w:val="%2."/>
      <w:lvlJc w:val="left"/>
      <w:pPr>
        <w:ind w:left="2640" w:hanging="360"/>
      </w:pPr>
    </w:lvl>
    <w:lvl w:ilvl="2" w:tplc="0427001B">
      <w:start w:val="1"/>
      <w:numFmt w:val="lowerRoman"/>
      <w:lvlText w:val="%3."/>
      <w:lvlJc w:val="right"/>
      <w:pPr>
        <w:ind w:left="3360" w:hanging="180"/>
      </w:pPr>
    </w:lvl>
    <w:lvl w:ilvl="3" w:tplc="0427000F">
      <w:start w:val="1"/>
      <w:numFmt w:val="decimal"/>
      <w:lvlText w:val="%4."/>
      <w:lvlJc w:val="left"/>
      <w:pPr>
        <w:ind w:left="4080" w:hanging="360"/>
      </w:pPr>
    </w:lvl>
    <w:lvl w:ilvl="4" w:tplc="04270019">
      <w:start w:val="1"/>
      <w:numFmt w:val="lowerLetter"/>
      <w:lvlText w:val="%5."/>
      <w:lvlJc w:val="left"/>
      <w:pPr>
        <w:ind w:left="4800" w:hanging="360"/>
      </w:pPr>
    </w:lvl>
    <w:lvl w:ilvl="5" w:tplc="0427001B">
      <w:start w:val="1"/>
      <w:numFmt w:val="lowerRoman"/>
      <w:lvlText w:val="%6."/>
      <w:lvlJc w:val="right"/>
      <w:pPr>
        <w:ind w:left="5520" w:hanging="180"/>
      </w:pPr>
    </w:lvl>
    <w:lvl w:ilvl="6" w:tplc="0427000F">
      <w:start w:val="1"/>
      <w:numFmt w:val="decimal"/>
      <w:lvlText w:val="%7."/>
      <w:lvlJc w:val="left"/>
      <w:pPr>
        <w:ind w:left="6240" w:hanging="360"/>
      </w:pPr>
    </w:lvl>
    <w:lvl w:ilvl="7" w:tplc="04270019">
      <w:start w:val="1"/>
      <w:numFmt w:val="lowerLetter"/>
      <w:lvlText w:val="%8."/>
      <w:lvlJc w:val="left"/>
      <w:pPr>
        <w:ind w:left="6960" w:hanging="360"/>
      </w:pPr>
    </w:lvl>
    <w:lvl w:ilvl="8" w:tplc="0427001B">
      <w:start w:val="1"/>
      <w:numFmt w:val="lowerRoman"/>
      <w:lvlText w:val="%9."/>
      <w:lvlJc w:val="right"/>
      <w:pPr>
        <w:ind w:left="7680" w:hanging="180"/>
      </w:pPr>
    </w:lvl>
  </w:abstractNum>
  <w:abstractNum w:abstractNumId="17">
    <w:nsid w:val="45342A87"/>
    <w:multiLevelType w:val="multilevel"/>
    <w:tmpl w:val="6156A110"/>
    <w:lvl w:ilvl="0">
      <w:start w:val="1"/>
      <w:numFmt w:val="decimal"/>
      <w:lvlText w:val="%1."/>
      <w:lvlJc w:val="left"/>
      <w:pPr>
        <w:ind w:left="1571" w:hanging="360"/>
      </w:pPr>
    </w:lvl>
    <w:lvl w:ilvl="1">
      <w:start w:val="1"/>
      <w:numFmt w:val="decimal"/>
      <w:isLgl/>
      <w:lvlText w:val="%1.%2."/>
      <w:lvlJc w:val="left"/>
      <w:pPr>
        <w:ind w:left="1778" w:hanging="360"/>
      </w:pPr>
      <w:rPr>
        <w:rFonts w:hint="default"/>
      </w:rPr>
    </w:lvl>
    <w:lvl w:ilvl="2">
      <w:start w:val="1"/>
      <w:numFmt w:val="decimal"/>
      <w:isLgl/>
      <w:lvlText w:val="%1.%2.%3."/>
      <w:lvlJc w:val="left"/>
      <w:pPr>
        <w:ind w:left="2345"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3119" w:hanging="1080"/>
      </w:pPr>
      <w:rPr>
        <w:rFonts w:hint="default"/>
      </w:rPr>
    </w:lvl>
    <w:lvl w:ilvl="5">
      <w:start w:val="1"/>
      <w:numFmt w:val="decimal"/>
      <w:isLgl/>
      <w:lvlText w:val="%1.%2.%3.%4.%5.%6."/>
      <w:lvlJc w:val="left"/>
      <w:pPr>
        <w:ind w:left="3326" w:hanging="1080"/>
      </w:pPr>
      <w:rPr>
        <w:rFonts w:hint="default"/>
      </w:rPr>
    </w:lvl>
    <w:lvl w:ilvl="6">
      <w:start w:val="1"/>
      <w:numFmt w:val="decimal"/>
      <w:isLgl/>
      <w:lvlText w:val="%1.%2.%3.%4.%5.%6.%7."/>
      <w:lvlJc w:val="left"/>
      <w:pPr>
        <w:ind w:left="3893" w:hanging="1440"/>
      </w:pPr>
      <w:rPr>
        <w:rFonts w:hint="default"/>
      </w:rPr>
    </w:lvl>
    <w:lvl w:ilvl="7">
      <w:start w:val="1"/>
      <w:numFmt w:val="decimal"/>
      <w:isLgl/>
      <w:lvlText w:val="%1.%2.%3.%4.%5.%6.%7.%8."/>
      <w:lvlJc w:val="left"/>
      <w:pPr>
        <w:ind w:left="4100" w:hanging="1440"/>
      </w:pPr>
      <w:rPr>
        <w:rFonts w:hint="default"/>
      </w:rPr>
    </w:lvl>
    <w:lvl w:ilvl="8">
      <w:start w:val="1"/>
      <w:numFmt w:val="decimal"/>
      <w:isLgl/>
      <w:lvlText w:val="%1.%2.%3.%4.%5.%6.%7.%8.%9."/>
      <w:lvlJc w:val="left"/>
      <w:pPr>
        <w:ind w:left="4667" w:hanging="1800"/>
      </w:pPr>
      <w:rPr>
        <w:rFonts w:hint="default"/>
      </w:rPr>
    </w:lvl>
  </w:abstractNum>
  <w:abstractNum w:abstractNumId="18">
    <w:nsid w:val="59E273C5"/>
    <w:multiLevelType w:val="multilevel"/>
    <w:tmpl w:val="D56898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DDE64A4"/>
    <w:multiLevelType w:val="multilevel"/>
    <w:tmpl w:val="531E1C4E"/>
    <w:lvl w:ilvl="0">
      <w:start w:val="2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0">
    <w:nsid w:val="5F935872"/>
    <w:multiLevelType w:val="multilevel"/>
    <w:tmpl w:val="24D2D534"/>
    <w:lvl w:ilvl="0">
      <w:start w:val="6"/>
      <w:numFmt w:val="decimal"/>
      <w:lvlText w:val="%1."/>
      <w:lvlJc w:val="left"/>
      <w:pPr>
        <w:ind w:left="1275" w:hanging="360"/>
      </w:pPr>
      <w:rPr>
        <w:rFonts w:hint="default"/>
      </w:rPr>
    </w:lvl>
    <w:lvl w:ilvl="1">
      <w:start w:val="1"/>
      <w:numFmt w:val="decimal"/>
      <w:isLgl/>
      <w:lvlText w:val="%1.%2."/>
      <w:lvlJc w:val="left"/>
      <w:pPr>
        <w:ind w:left="1635" w:hanging="360"/>
      </w:pPr>
      <w:rPr>
        <w:rFonts w:ascii="Times New Roman" w:hAnsi="Times New Roman" w:cs="Times New Roman" w:hint="default"/>
        <w:sz w:val="24"/>
        <w:szCs w:val="24"/>
      </w:rPr>
    </w:lvl>
    <w:lvl w:ilvl="2">
      <w:start w:val="1"/>
      <w:numFmt w:val="decimal"/>
      <w:isLgl/>
      <w:lvlText w:val="%1.%2.%3."/>
      <w:lvlJc w:val="left"/>
      <w:pPr>
        <w:ind w:left="2355" w:hanging="720"/>
      </w:pPr>
      <w:rPr>
        <w:rFonts w:hint="default"/>
      </w:rPr>
    </w:lvl>
    <w:lvl w:ilvl="3">
      <w:start w:val="1"/>
      <w:numFmt w:val="decimal"/>
      <w:isLgl/>
      <w:lvlText w:val="%1.%2.%3.%4."/>
      <w:lvlJc w:val="left"/>
      <w:pPr>
        <w:ind w:left="2715" w:hanging="720"/>
      </w:pPr>
      <w:rPr>
        <w:rFonts w:hint="default"/>
      </w:rPr>
    </w:lvl>
    <w:lvl w:ilvl="4">
      <w:start w:val="1"/>
      <w:numFmt w:val="decimal"/>
      <w:isLgl/>
      <w:lvlText w:val="%1.%2.%3.%4.%5."/>
      <w:lvlJc w:val="left"/>
      <w:pPr>
        <w:ind w:left="3435" w:hanging="1080"/>
      </w:pPr>
      <w:rPr>
        <w:rFonts w:hint="default"/>
      </w:rPr>
    </w:lvl>
    <w:lvl w:ilvl="5">
      <w:start w:val="1"/>
      <w:numFmt w:val="decimal"/>
      <w:isLgl/>
      <w:lvlText w:val="%1.%2.%3.%4.%5.%6."/>
      <w:lvlJc w:val="left"/>
      <w:pPr>
        <w:ind w:left="3795" w:hanging="108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440"/>
      </w:pPr>
      <w:rPr>
        <w:rFonts w:hint="default"/>
      </w:rPr>
    </w:lvl>
    <w:lvl w:ilvl="8">
      <w:start w:val="1"/>
      <w:numFmt w:val="decimal"/>
      <w:isLgl/>
      <w:lvlText w:val="%1.%2.%3.%4.%5.%6.%7.%8.%9."/>
      <w:lvlJc w:val="left"/>
      <w:pPr>
        <w:ind w:left="5595" w:hanging="1800"/>
      </w:pPr>
      <w:rPr>
        <w:rFonts w:hint="default"/>
      </w:rPr>
    </w:lvl>
  </w:abstractNum>
  <w:abstractNum w:abstractNumId="21">
    <w:nsid w:val="62F04F6C"/>
    <w:multiLevelType w:val="multilevel"/>
    <w:tmpl w:val="F9ACF19E"/>
    <w:lvl w:ilvl="0">
      <w:start w:val="1"/>
      <w:numFmt w:val="decimal"/>
      <w:lvlText w:val="%1."/>
      <w:lvlJc w:val="left"/>
      <w:pPr>
        <w:ind w:left="1635" w:hanging="360"/>
      </w:pPr>
      <w:rPr>
        <w:rFonts w:hint="default"/>
        <w:color w:val="auto"/>
      </w:rPr>
    </w:lvl>
    <w:lvl w:ilvl="1">
      <w:start w:val="1"/>
      <w:numFmt w:val="decimal"/>
      <w:isLgl/>
      <w:lvlText w:val="%1.%2."/>
      <w:lvlJc w:val="left"/>
      <w:pPr>
        <w:ind w:left="1838" w:hanging="420"/>
      </w:pPr>
      <w:rPr>
        <w:rFonts w:hint="default"/>
        <w:b w:val="0"/>
      </w:rPr>
    </w:lvl>
    <w:lvl w:ilvl="2">
      <w:start w:val="1"/>
      <w:numFmt w:val="decimal"/>
      <w:isLgl/>
      <w:lvlText w:val="%1.%2.%3."/>
      <w:lvlJc w:val="left"/>
      <w:pPr>
        <w:ind w:left="2715" w:hanging="720"/>
      </w:pPr>
      <w:rPr>
        <w:rFonts w:hint="default"/>
      </w:rPr>
    </w:lvl>
    <w:lvl w:ilvl="3">
      <w:start w:val="1"/>
      <w:numFmt w:val="decimal"/>
      <w:isLgl/>
      <w:lvlText w:val="%1.%2.%3.%4."/>
      <w:lvlJc w:val="left"/>
      <w:pPr>
        <w:ind w:left="3075" w:hanging="72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155" w:hanging="1080"/>
      </w:pPr>
      <w:rPr>
        <w:rFonts w:hint="default"/>
      </w:rPr>
    </w:lvl>
    <w:lvl w:ilvl="6">
      <w:start w:val="1"/>
      <w:numFmt w:val="decimal"/>
      <w:isLgl/>
      <w:lvlText w:val="%1.%2.%3.%4.%5.%6.%7."/>
      <w:lvlJc w:val="left"/>
      <w:pPr>
        <w:ind w:left="4875" w:hanging="1440"/>
      </w:pPr>
      <w:rPr>
        <w:rFonts w:hint="default"/>
      </w:rPr>
    </w:lvl>
    <w:lvl w:ilvl="7">
      <w:start w:val="1"/>
      <w:numFmt w:val="decimal"/>
      <w:isLgl/>
      <w:lvlText w:val="%1.%2.%3.%4.%5.%6.%7.%8."/>
      <w:lvlJc w:val="left"/>
      <w:pPr>
        <w:ind w:left="5235" w:hanging="1440"/>
      </w:pPr>
      <w:rPr>
        <w:rFonts w:hint="default"/>
      </w:rPr>
    </w:lvl>
    <w:lvl w:ilvl="8">
      <w:start w:val="1"/>
      <w:numFmt w:val="decimal"/>
      <w:isLgl/>
      <w:lvlText w:val="%1.%2.%3.%4.%5.%6.%7.%8.%9."/>
      <w:lvlJc w:val="left"/>
      <w:pPr>
        <w:ind w:left="5955" w:hanging="1800"/>
      </w:pPr>
      <w:rPr>
        <w:rFonts w:hint="default"/>
      </w:rPr>
    </w:lvl>
  </w:abstractNum>
  <w:abstractNum w:abstractNumId="22">
    <w:nsid w:val="647F3725"/>
    <w:multiLevelType w:val="multilevel"/>
    <w:tmpl w:val="DF7E6D78"/>
    <w:lvl w:ilvl="0">
      <w:start w:val="3"/>
      <w:numFmt w:val="decimal"/>
      <w:lvlText w:val="%1."/>
      <w:lvlJc w:val="left"/>
      <w:pPr>
        <w:ind w:left="1211" w:hanging="360"/>
      </w:pPr>
    </w:lvl>
    <w:lvl w:ilvl="1">
      <w:start w:val="1"/>
      <w:numFmt w:val="bullet"/>
      <w:lvlText w:val=""/>
      <w:lvlJc w:val="left"/>
      <w:pPr>
        <w:ind w:left="2783" w:hanging="1365"/>
      </w:pPr>
      <w:rPr>
        <w:rFonts w:ascii="Symbol" w:hAnsi="Symbol" w:hint="default"/>
      </w:rPr>
    </w:lvl>
    <w:lvl w:ilvl="2">
      <w:start w:val="1"/>
      <w:numFmt w:val="decimal"/>
      <w:isLgl/>
      <w:lvlText w:val="%1.%2.%3."/>
      <w:lvlJc w:val="left"/>
      <w:pPr>
        <w:ind w:left="2265" w:hanging="1365"/>
      </w:pPr>
    </w:lvl>
    <w:lvl w:ilvl="3">
      <w:start w:val="1"/>
      <w:numFmt w:val="decimal"/>
      <w:isLgl/>
      <w:lvlText w:val="%1.%2.%3.%4."/>
      <w:lvlJc w:val="left"/>
      <w:pPr>
        <w:ind w:left="2265" w:hanging="1365"/>
      </w:pPr>
    </w:lvl>
    <w:lvl w:ilvl="4">
      <w:start w:val="1"/>
      <w:numFmt w:val="decimal"/>
      <w:isLgl/>
      <w:lvlText w:val="%1.%2.%3.%4.%5."/>
      <w:lvlJc w:val="left"/>
      <w:pPr>
        <w:ind w:left="2265" w:hanging="1365"/>
      </w:pPr>
    </w:lvl>
    <w:lvl w:ilvl="5">
      <w:start w:val="1"/>
      <w:numFmt w:val="decimal"/>
      <w:isLgl/>
      <w:lvlText w:val="%1.%2.%3.%4.%5.%6."/>
      <w:lvlJc w:val="left"/>
      <w:pPr>
        <w:ind w:left="2265" w:hanging="1365"/>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23">
    <w:nsid w:val="65EA0D50"/>
    <w:multiLevelType w:val="hybridMultilevel"/>
    <w:tmpl w:val="E4F6433C"/>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9802107"/>
    <w:multiLevelType w:val="multilevel"/>
    <w:tmpl w:val="0748D0C8"/>
    <w:lvl w:ilvl="0">
      <w:start w:val="3"/>
      <w:numFmt w:val="decimal"/>
      <w:lvlText w:val="%1."/>
      <w:lvlJc w:val="left"/>
      <w:pPr>
        <w:ind w:left="1650" w:hanging="360"/>
      </w:pPr>
      <w:rPr>
        <w:rFonts w:hint="default"/>
        <w:color w:val="000000"/>
      </w:rPr>
    </w:lvl>
    <w:lvl w:ilvl="1">
      <w:start w:val="1"/>
      <w:numFmt w:val="decimal"/>
      <w:isLgl/>
      <w:lvlText w:val="%1.%2."/>
      <w:lvlJc w:val="left"/>
      <w:pPr>
        <w:ind w:left="1650" w:hanging="360"/>
      </w:pPr>
      <w:rPr>
        <w:rFonts w:hint="default"/>
        <w:b w:val="0"/>
      </w:rPr>
    </w:lvl>
    <w:lvl w:ilvl="2">
      <w:start w:val="1"/>
      <w:numFmt w:val="decimal"/>
      <w:isLgl/>
      <w:lvlText w:val="%1.%2.%3."/>
      <w:lvlJc w:val="left"/>
      <w:pPr>
        <w:ind w:left="2010" w:hanging="720"/>
      </w:pPr>
      <w:rPr>
        <w:rFonts w:hint="default"/>
        <w:b/>
      </w:rPr>
    </w:lvl>
    <w:lvl w:ilvl="3">
      <w:start w:val="1"/>
      <w:numFmt w:val="decimal"/>
      <w:isLgl/>
      <w:lvlText w:val="%1.%2.%3.%4."/>
      <w:lvlJc w:val="left"/>
      <w:pPr>
        <w:ind w:left="2010" w:hanging="720"/>
      </w:pPr>
      <w:rPr>
        <w:rFonts w:hint="default"/>
        <w:b/>
      </w:rPr>
    </w:lvl>
    <w:lvl w:ilvl="4">
      <w:start w:val="1"/>
      <w:numFmt w:val="decimal"/>
      <w:isLgl/>
      <w:lvlText w:val="%1.%2.%3.%4.%5."/>
      <w:lvlJc w:val="left"/>
      <w:pPr>
        <w:ind w:left="2370" w:hanging="1080"/>
      </w:pPr>
      <w:rPr>
        <w:rFonts w:hint="default"/>
        <w:b/>
      </w:rPr>
    </w:lvl>
    <w:lvl w:ilvl="5">
      <w:start w:val="1"/>
      <w:numFmt w:val="decimal"/>
      <w:isLgl/>
      <w:lvlText w:val="%1.%2.%3.%4.%5.%6."/>
      <w:lvlJc w:val="left"/>
      <w:pPr>
        <w:ind w:left="2370" w:hanging="1080"/>
      </w:pPr>
      <w:rPr>
        <w:rFonts w:hint="default"/>
        <w:b/>
      </w:rPr>
    </w:lvl>
    <w:lvl w:ilvl="6">
      <w:start w:val="1"/>
      <w:numFmt w:val="decimal"/>
      <w:isLgl/>
      <w:lvlText w:val="%1.%2.%3.%4.%5.%6.%7."/>
      <w:lvlJc w:val="left"/>
      <w:pPr>
        <w:ind w:left="2730" w:hanging="1440"/>
      </w:pPr>
      <w:rPr>
        <w:rFonts w:hint="default"/>
        <w:b/>
      </w:rPr>
    </w:lvl>
    <w:lvl w:ilvl="7">
      <w:start w:val="1"/>
      <w:numFmt w:val="decimal"/>
      <w:isLgl/>
      <w:lvlText w:val="%1.%2.%3.%4.%5.%6.%7.%8."/>
      <w:lvlJc w:val="left"/>
      <w:pPr>
        <w:ind w:left="2730" w:hanging="1440"/>
      </w:pPr>
      <w:rPr>
        <w:rFonts w:hint="default"/>
        <w:b/>
      </w:rPr>
    </w:lvl>
    <w:lvl w:ilvl="8">
      <w:start w:val="1"/>
      <w:numFmt w:val="decimal"/>
      <w:isLgl/>
      <w:lvlText w:val="%1.%2.%3.%4.%5.%6.%7.%8.%9."/>
      <w:lvlJc w:val="left"/>
      <w:pPr>
        <w:ind w:left="3090" w:hanging="1800"/>
      </w:pPr>
      <w:rPr>
        <w:rFonts w:hint="default"/>
        <w:b/>
      </w:rPr>
    </w:lvl>
  </w:abstractNum>
  <w:abstractNum w:abstractNumId="25">
    <w:nsid w:val="6B7A760B"/>
    <w:multiLevelType w:val="hybridMultilevel"/>
    <w:tmpl w:val="80CED89A"/>
    <w:lvl w:ilvl="0" w:tplc="E64C9C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BED2CC7"/>
    <w:multiLevelType w:val="hybridMultilevel"/>
    <w:tmpl w:val="77FA281C"/>
    <w:lvl w:ilvl="0" w:tplc="5EA8B698">
      <w:start w:val="2"/>
      <w:numFmt w:val="bullet"/>
      <w:lvlText w:val="-"/>
      <w:lvlJc w:val="left"/>
      <w:pPr>
        <w:ind w:left="1631" w:hanging="360"/>
      </w:pPr>
      <w:rPr>
        <w:rFonts w:ascii="Times New Roman" w:eastAsia="Times New Roman" w:hAnsi="Times New Roman" w:cs="Times New Roman" w:hint="default"/>
      </w:rPr>
    </w:lvl>
    <w:lvl w:ilvl="1" w:tplc="04270003" w:tentative="1">
      <w:start w:val="1"/>
      <w:numFmt w:val="bullet"/>
      <w:lvlText w:val="o"/>
      <w:lvlJc w:val="left"/>
      <w:pPr>
        <w:ind w:left="2351" w:hanging="360"/>
      </w:pPr>
      <w:rPr>
        <w:rFonts w:ascii="Courier New" w:hAnsi="Courier New" w:cs="Courier New" w:hint="default"/>
      </w:rPr>
    </w:lvl>
    <w:lvl w:ilvl="2" w:tplc="04270005" w:tentative="1">
      <w:start w:val="1"/>
      <w:numFmt w:val="bullet"/>
      <w:lvlText w:val=""/>
      <w:lvlJc w:val="left"/>
      <w:pPr>
        <w:ind w:left="3071" w:hanging="360"/>
      </w:pPr>
      <w:rPr>
        <w:rFonts w:ascii="Wingdings" w:hAnsi="Wingdings" w:hint="default"/>
      </w:rPr>
    </w:lvl>
    <w:lvl w:ilvl="3" w:tplc="04270001" w:tentative="1">
      <w:start w:val="1"/>
      <w:numFmt w:val="bullet"/>
      <w:lvlText w:val=""/>
      <w:lvlJc w:val="left"/>
      <w:pPr>
        <w:ind w:left="3791" w:hanging="360"/>
      </w:pPr>
      <w:rPr>
        <w:rFonts w:ascii="Symbol" w:hAnsi="Symbol" w:hint="default"/>
      </w:rPr>
    </w:lvl>
    <w:lvl w:ilvl="4" w:tplc="04270003" w:tentative="1">
      <w:start w:val="1"/>
      <w:numFmt w:val="bullet"/>
      <w:lvlText w:val="o"/>
      <w:lvlJc w:val="left"/>
      <w:pPr>
        <w:ind w:left="4511" w:hanging="360"/>
      </w:pPr>
      <w:rPr>
        <w:rFonts w:ascii="Courier New" w:hAnsi="Courier New" w:cs="Courier New" w:hint="default"/>
      </w:rPr>
    </w:lvl>
    <w:lvl w:ilvl="5" w:tplc="04270005" w:tentative="1">
      <w:start w:val="1"/>
      <w:numFmt w:val="bullet"/>
      <w:lvlText w:val=""/>
      <w:lvlJc w:val="left"/>
      <w:pPr>
        <w:ind w:left="5231" w:hanging="360"/>
      </w:pPr>
      <w:rPr>
        <w:rFonts w:ascii="Wingdings" w:hAnsi="Wingdings" w:hint="default"/>
      </w:rPr>
    </w:lvl>
    <w:lvl w:ilvl="6" w:tplc="04270001" w:tentative="1">
      <w:start w:val="1"/>
      <w:numFmt w:val="bullet"/>
      <w:lvlText w:val=""/>
      <w:lvlJc w:val="left"/>
      <w:pPr>
        <w:ind w:left="5951" w:hanging="360"/>
      </w:pPr>
      <w:rPr>
        <w:rFonts w:ascii="Symbol" w:hAnsi="Symbol" w:hint="default"/>
      </w:rPr>
    </w:lvl>
    <w:lvl w:ilvl="7" w:tplc="04270003" w:tentative="1">
      <w:start w:val="1"/>
      <w:numFmt w:val="bullet"/>
      <w:lvlText w:val="o"/>
      <w:lvlJc w:val="left"/>
      <w:pPr>
        <w:ind w:left="6671" w:hanging="360"/>
      </w:pPr>
      <w:rPr>
        <w:rFonts w:ascii="Courier New" w:hAnsi="Courier New" w:cs="Courier New" w:hint="default"/>
      </w:rPr>
    </w:lvl>
    <w:lvl w:ilvl="8" w:tplc="04270005" w:tentative="1">
      <w:start w:val="1"/>
      <w:numFmt w:val="bullet"/>
      <w:lvlText w:val=""/>
      <w:lvlJc w:val="left"/>
      <w:pPr>
        <w:ind w:left="7391" w:hanging="360"/>
      </w:pPr>
      <w:rPr>
        <w:rFonts w:ascii="Wingdings" w:hAnsi="Wingdings" w:hint="default"/>
      </w:rPr>
    </w:lvl>
  </w:abstractNum>
  <w:abstractNum w:abstractNumId="27">
    <w:nsid w:val="6C6353A7"/>
    <w:multiLevelType w:val="hybridMultilevel"/>
    <w:tmpl w:val="5EFC580A"/>
    <w:lvl w:ilvl="0" w:tplc="DB46C95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nsid w:val="6F4E4C4B"/>
    <w:multiLevelType w:val="multilevel"/>
    <w:tmpl w:val="19E84498"/>
    <w:lvl w:ilvl="0">
      <w:start w:val="12"/>
      <w:numFmt w:val="decimal"/>
      <w:lvlText w:val="%1."/>
      <w:lvlJc w:val="left"/>
      <w:pPr>
        <w:tabs>
          <w:tab w:val="num" w:pos="1710"/>
        </w:tabs>
        <w:ind w:left="1710" w:hanging="420"/>
      </w:pPr>
      <w:rPr>
        <w:rFonts w:hint="default"/>
      </w:rPr>
    </w:lvl>
    <w:lvl w:ilvl="1">
      <w:start w:val="1"/>
      <w:numFmt w:val="decimal"/>
      <w:isLgl/>
      <w:lvlText w:val="%1.%2."/>
      <w:lvlJc w:val="left"/>
      <w:pPr>
        <w:tabs>
          <w:tab w:val="num" w:pos="1830"/>
        </w:tabs>
        <w:ind w:left="1830" w:hanging="54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29">
    <w:nsid w:val="78D84F77"/>
    <w:multiLevelType w:val="hybridMultilevel"/>
    <w:tmpl w:val="917A928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7D1A15F8"/>
    <w:multiLevelType w:val="hybridMultilevel"/>
    <w:tmpl w:val="9ABE0D7C"/>
    <w:lvl w:ilvl="0" w:tplc="17A2E4A2">
      <w:start w:val="8"/>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1">
    <w:nsid w:val="7F455B45"/>
    <w:multiLevelType w:val="hybridMultilevel"/>
    <w:tmpl w:val="F5EC0F06"/>
    <w:lvl w:ilvl="0" w:tplc="4AA2C0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5"/>
  </w:num>
  <w:num w:numId="5">
    <w:abstractNumId w:val="8"/>
  </w:num>
  <w:num w:numId="6">
    <w:abstractNumId w:val="30"/>
  </w:num>
  <w:num w:numId="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0"/>
  </w:num>
  <w:num w:numId="10">
    <w:abstractNumId w:val="12"/>
  </w:num>
  <w:num w:numId="11">
    <w:abstractNumId w:val="26"/>
  </w:num>
  <w:num w:numId="12">
    <w:abstractNumId w:val="11"/>
  </w:num>
  <w:num w:numId="13">
    <w:abstractNumId w:val="0"/>
  </w:num>
  <w:num w:numId="14">
    <w:abstractNumId w:val="28"/>
  </w:num>
  <w:num w:numId="15">
    <w:abstractNumId w:val="25"/>
  </w:num>
  <w:num w:numId="16">
    <w:abstractNumId w:val="5"/>
  </w:num>
  <w:num w:numId="17">
    <w:abstractNumId w:val="31"/>
  </w:num>
  <w:num w:numId="18">
    <w:abstractNumId w:val="2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3"/>
  </w:num>
  <w:num w:numId="22">
    <w:abstractNumId w:val="27"/>
  </w:num>
  <w:num w:numId="23">
    <w:abstractNumId w:val="7"/>
  </w:num>
  <w:num w:numId="24">
    <w:abstractNumId w:val="19"/>
  </w:num>
  <w:num w:numId="25">
    <w:abstractNumId w:val="29"/>
  </w:num>
  <w:num w:numId="26">
    <w:abstractNumId w:val="21"/>
  </w:num>
  <w:num w:numId="27">
    <w:abstractNumId w:val="14"/>
  </w:num>
  <w:num w:numId="28">
    <w:abstractNumId w:val="4"/>
  </w:num>
  <w:num w:numId="29">
    <w:abstractNumId w:val="2"/>
  </w:num>
  <w:num w:numId="30">
    <w:abstractNumId w:val="18"/>
  </w:num>
  <w:num w:numId="31">
    <w:abstractNumId w:val="23"/>
  </w:num>
  <w:num w:numId="32">
    <w:abstractNumId w:val="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1C"/>
    <w:rsid w:val="00004027"/>
    <w:rsid w:val="0000416F"/>
    <w:rsid w:val="000105D2"/>
    <w:rsid w:val="00012509"/>
    <w:rsid w:val="00012BC3"/>
    <w:rsid w:val="00020F62"/>
    <w:rsid w:val="0002301E"/>
    <w:rsid w:val="00024382"/>
    <w:rsid w:val="00027D1C"/>
    <w:rsid w:val="00030EA6"/>
    <w:rsid w:val="00033F23"/>
    <w:rsid w:val="00041481"/>
    <w:rsid w:val="00041964"/>
    <w:rsid w:val="00042EE6"/>
    <w:rsid w:val="0004400E"/>
    <w:rsid w:val="00044424"/>
    <w:rsid w:val="0004621F"/>
    <w:rsid w:val="00046377"/>
    <w:rsid w:val="00047EB2"/>
    <w:rsid w:val="00051B3D"/>
    <w:rsid w:val="00056F02"/>
    <w:rsid w:val="00057431"/>
    <w:rsid w:val="00057E53"/>
    <w:rsid w:val="00062EFA"/>
    <w:rsid w:val="00065DCB"/>
    <w:rsid w:val="00065DF5"/>
    <w:rsid w:val="0007482A"/>
    <w:rsid w:val="00080DBE"/>
    <w:rsid w:val="00086D57"/>
    <w:rsid w:val="00090CC9"/>
    <w:rsid w:val="000949F2"/>
    <w:rsid w:val="000A0E28"/>
    <w:rsid w:val="000A219E"/>
    <w:rsid w:val="000B2F8C"/>
    <w:rsid w:val="000B6998"/>
    <w:rsid w:val="000B7F82"/>
    <w:rsid w:val="000C1C11"/>
    <w:rsid w:val="000D1E10"/>
    <w:rsid w:val="000D546F"/>
    <w:rsid w:val="000D5C41"/>
    <w:rsid w:val="000E08A8"/>
    <w:rsid w:val="000E14F0"/>
    <w:rsid w:val="000E3074"/>
    <w:rsid w:val="000E4F0F"/>
    <w:rsid w:val="000F64D8"/>
    <w:rsid w:val="000F6849"/>
    <w:rsid w:val="000F745A"/>
    <w:rsid w:val="001012C2"/>
    <w:rsid w:val="001025D1"/>
    <w:rsid w:val="00104972"/>
    <w:rsid w:val="00105F92"/>
    <w:rsid w:val="001100C8"/>
    <w:rsid w:val="00115D5D"/>
    <w:rsid w:val="00117246"/>
    <w:rsid w:val="001175C5"/>
    <w:rsid w:val="00121179"/>
    <w:rsid w:val="001215D9"/>
    <w:rsid w:val="001264E4"/>
    <w:rsid w:val="0012735C"/>
    <w:rsid w:val="00130DE4"/>
    <w:rsid w:val="00131125"/>
    <w:rsid w:val="00133E18"/>
    <w:rsid w:val="001407B3"/>
    <w:rsid w:val="001412DC"/>
    <w:rsid w:val="001426B0"/>
    <w:rsid w:val="00145288"/>
    <w:rsid w:val="001457C6"/>
    <w:rsid w:val="00145A71"/>
    <w:rsid w:val="0016316D"/>
    <w:rsid w:val="00163206"/>
    <w:rsid w:val="001663F3"/>
    <w:rsid w:val="00170204"/>
    <w:rsid w:val="0017174F"/>
    <w:rsid w:val="0017179E"/>
    <w:rsid w:val="00176428"/>
    <w:rsid w:val="0017781F"/>
    <w:rsid w:val="00181425"/>
    <w:rsid w:val="001843BF"/>
    <w:rsid w:val="00187DC4"/>
    <w:rsid w:val="00187EFF"/>
    <w:rsid w:val="001948E3"/>
    <w:rsid w:val="00194B5C"/>
    <w:rsid w:val="001A146D"/>
    <w:rsid w:val="001A25D0"/>
    <w:rsid w:val="001A4802"/>
    <w:rsid w:val="001A5D63"/>
    <w:rsid w:val="001A65E0"/>
    <w:rsid w:val="001A785C"/>
    <w:rsid w:val="001B1496"/>
    <w:rsid w:val="001B2503"/>
    <w:rsid w:val="001B4088"/>
    <w:rsid w:val="001B7DD6"/>
    <w:rsid w:val="001C4297"/>
    <w:rsid w:val="001C45CA"/>
    <w:rsid w:val="001C54E3"/>
    <w:rsid w:val="001D23D7"/>
    <w:rsid w:val="001D48D7"/>
    <w:rsid w:val="001D62D3"/>
    <w:rsid w:val="001E115F"/>
    <w:rsid w:val="001E181E"/>
    <w:rsid w:val="001E455B"/>
    <w:rsid w:val="001E694B"/>
    <w:rsid w:val="001E6C93"/>
    <w:rsid w:val="001F2861"/>
    <w:rsid w:val="001F7718"/>
    <w:rsid w:val="00202E74"/>
    <w:rsid w:val="00210AE5"/>
    <w:rsid w:val="00211FF1"/>
    <w:rsid w:val="00212EE7"/>
    <w:rsid w:val="00223F4A"/>
    <w:rsid w:val="00225868"/>
    <w:rsid w:val="00226F00"/>
    <w:rsid w:val="00230DBC"/>
    <w:rsid w:val="00234FB1"/>
    <w:rsid w:val="0023621E"/>
    <w:rsid w:val="002365AF"/>
    <w:rsid w:val="00236B03"/>
    <w:rsid w:val="0023743E"/>
    <w:rsid w:val="00237C2D"/>
    <w:rsid w:val="00240007"/>
    <w:rsid w:val="00243BE2"/>
    <w:rsid w:val="002538B7"/>
    <w:rsid w:val="00257E94"/>
    <w:rsid w:val="00263D36"/>
    <w:rsid w:val="00264480"/>
    <w:rsid w:val="00264617"/>
    <w:rsid w:val="0026462A"/>
    <w:rsid w:val="002664FB"/>
    <w:rsid w:val="002708BE"/>
    <w:rsid w:val="0027156F"/>
    <w:rsid w:val="00275150"/>
    <w:rsid w:val="0027546F"/>
    <w:rsid w:val="002757E9"/>
    <w:rsid w:val="0028047E"/>
    <w:rsid w:val="0028430B"/>
    <w:rsid w:val="0029356C"/>
    <w:rsid w:val="002A0AFA"/>
    <w:rsid w:val="002A12F5"/>
    <w:rsid w:val="002A4DC6"/>
    <w:rsid w:val="002A5E8E"/>
    <w:rsid w:val="002A71E1"/>
    <w:rsid w:val="002A7ADC"/>
    <w:rsid w:val="002B2C48"/>
    <w:rsid w:val="002C4F4C"/>
    <w:rsid w:val="002C5C4D"/>
    <w:rsid w:val="002D07C5"/>
    <w:rsid w:val="002D2BA2"/>
    <w:rsid w:val="002E4B4A"/>
    <w:rsid w:val="002F1CAB"/>
    <w:rsid w:val="002F3F27"/>
    <w:rsid w:val="002F70FB"/>
    <w:rsid w:val="00301F28"/>
    <w:rsid w:val="00303003"/>
    <w:rsid w:val="00305239"/>
    <w:rsid w:val="00310756"/>
    <w:rsid w:val="00315532"/>
    <w:rsid w:val="00316242"/>
    <w:rsid w:val="003215CE"/>
    <w:rsid w:val="00322280"/>
    <w:rsid w:val="00325B9D"/>
    <w:rsid w:val="00330653"/>
    <w:rsid w:val="00331AE4"/>
    <w:rsid w:val="00332031"/>
    <w:rsid w:val="00336ACA"/>
    <w:rsid w:val="0033763C"/>
    <w:rsid w:val="00340C42"/>
    <w:rsid w:val="0034129F"/>
    <w:rsid w:val="00343E8C"/>
    <w:rsid w:val="003473CB"/>
    <w:rsid w:val="003544F2"/>
    <w:rsid w:val="00360BBA"/>
    <w:rsid w:val="00360F82"/>
    <w:rsid w:val="00367789"/>
    <w:rsid w:val="00373EEC"/>
    <w:rsid w:val="00375A25"/>
    <w:rsid w:val="00383D00"/>
    <w:rsid w:val="00385E2D"/>
    <w:rsid w:val="00386B10"/>
    <w:rsid w:val="00392C7B"/>
    <w:rsid w:val="003947B0"/>
    <w:rsid w:val="00394840"/>
    <w:rsid w:val="003B090C"/>
    <w:rsid w:val="003B44C9"/>
    <w:rsid w:val="003B57FC"/>
    <w:rsid w:val="003C2B48"/>
    <w:rsid w:val="003C49D9"/>
    <w:rsid w:val="003D0073"/>
    <w:rsid w:val="003D34D9"/>
    <w:rsid w:val="003D6E15"/>
    <w:rsid w:val="003D70C8"/>
    <w:rsid w:val="003F00E2"/>
    <w:rsid w:val="003F04FF"/>
    <w:rsid w:val="004004CA"/>
    <w:rsid w:val="00402538"/>
    <w:rsid w:val="00402639"/>
    <w:rsid w:val="004118C8"/>
    <w:rsid w:val="00415F51"/>
    <w:rsid w:val="00421BAB"/>
    <w:rsid w:val="0042307C"/>
    <w:rsid w:val="004270A2"/>
    <w:rsid w:val="004276EC"/>
    <w:rsid w:val="00433B84"/>
    <w:rsid w:val="0044310E"/>
    <w:rsid w:val="00452C7B"/>
    <w:rsid w:val="004538BB"/>
    <w:rsid w:val="004543B6"/>
    <w:rsid w:val="0045610D"/>
    <w:rsid w:val="00461C48"/>
    <w:rsid w:val="00464320"/>
    <w:rsid w:val="00466C59"/>
    <w:rsid w:val="004709D4"/>
    <w:rsid w:val="004709D5"/>
    <w:rsid w:val="004726C2"/>
    <w:rsid w:val="00475960"/>
    <w:rsid w:val="00495705"/>
    <w:rsid w:val="004A165B"/>
    <w:rsid w:val="004A1FEC"/>
    <w:rsid w:val="004A47EA"/>
    <w:rsid w:val="004B11A8"/>
    <w:rsid w:val="004B27F5"/>
    <w:rsid w:val="004B6BE5"/>
    <w:rsid w:val="004B7A1E"/>
    <w:rsid w:val="004C0071"/>
    <w:rsid w:val="004C0DEA"/>
    <w:rsid w:val="004C18FD"/>
    <w:rsid w:val="004C2078"/>
    <w:rsid w:val="004C785E"/>
    <w:rsid w:val="004D41BA"/>
    <w:rsid w:val="004D4DED"/>
    <w:rsid w:val="004D696E"/>
    <w:rsid w:val="004E0C42"/>
    <w:rsid w:val="004E378D"/>
    <w:rsid w:val="004E4754"/>
    <w:rsid w:val="004F001D"/>
    <w:rsid w:val="004F018D"/>
    <w:rsid w:val="004F065F"/>
    <w:rsid w:val="00506EE5"/>
    <w:rsid w:val="0051059C"/>
    <w:rsid w:val="00510694"/>
    <w:rsid w:val="00510A55"/>
    <w:rsid w:val="00513B21"/>
    <w:rsid w:val="00513D4C"/>
    <w:rsid w:val="00514970"/>
    <w:rsid w:val="005159E8"/>
    <w:rsid w:val="00517693"/>
    <w:rsid w:val="005240A3"/>
    <w:rsid w:val="00524989"/>
    <w:rsid w:val="00524E7C"/>
    <w:rsid w:val="00526042"/>
    <w:rsid w:val="0052698E"/>
    <w:rsid w:val="005272DD"/>
    <w:rsid w:val="00532019"/>
    <w:rsid w:val="00532357"/>
    <w:rsid w:val="005344FE"/>
    <w:rsid w:val="00541E19"/>
    <w:rsid w:val="0054306F"/>
    <w:rsid w:val="005436DD"/>
    <w:rsid w:val="005439C8"/>
    <w:rsid w:val="00551342"/>
    <w:rsid w:val="005516EB"/>
    <w:rsid w:val="00553A38"/>
    <w:rsid w:val="00553BB5"/>
    <w:rsid w:val="005546D5"/>
    <w:rsid w:val="00555446"/>
    <w:rsid w:val="00557236"/>
    <w:rsid w:val="00562146"/>
    <w:rsid w:val="00564293"/>
    <w:rsid w:val="00565C82"/>
    <w:rsid w:val="00566999"/>
    <w:rsid w:val="00567514"/>
    <w:rsid w:val="00567767"/>
    <w:rsid w:val="0058131A"/>
    <w:rsid w:val="00585C24"/>
    <w:rsid w:val="00592250"/>
    <w:rsid w:val="00593532"/>
    <w:rsid w:val="005A01B7"/>
    <w:rsid w:val="005A2BF9"/>
    <w:rsid w:val="005A684C"/>
    <w:rsid w:val="005B3542"/>
    <w:rsid w:val="005B40BA"/>
    <w:rsid w:val="005B4EFA"/>
    <w:rsid w:val="005B5FF6"/>
    <w:rsid w:val="005B7152"/>
    <w:rsid w:val="005C6B5C"/>
    <w:rsid w:val="005D0C11"/>
    <w:rsid w:val="005D3017"/>
    <w:rsid w:val="005D5128"/>
    <w:rsid w:val="005D5816"/>
    <w:rsid w:val="005E0273"/>
    <w:rsid w:val="005E1DA1"/>
    <w:rsid w:val="005E69DE"/>
    <w:rsid w:val="005E6BD4"/>
    <w:rsid w:val="005F126F"/>
    <w:rsid w:val="005F2384"/>
    <w:rsid w:val="005F52A7"/>
    <w:rsid w:val="005F67C2"/>
    <w:rsid w:val="005F6F1B"/>
    <w:rsid w:val="0060179C"/>
    <w:rsid w:val="00603D1C"/>
    <w:rsid w:val="00604C27"/>
    <w:rsid w:val="00606307"/>
    <w:rsid w:val="00612823"/>
    <w:rsid w:val="00612F97"/>
    <w:rsid w:val="00623EE2"/>
    <w:rsid w:val="006262D4"/>
    <w:rsid w:val="0063026C"/>
    <w:rsid w:val="006302E4"/>
    <w:rsid w:val="006308C7"/>
    <w:rsid w:val="0063161F"/>
    <w:rsid w:val="006325F1"/>
    <w:rsid w:val="00633F60"/>
    <w:rsid w:val="006345A4"/>
    <w:rsid w:val="00635023"/>
    <w:rsid w:val="00635D8E"/>
    <w:rsid w:val="00646AF8"/>
    <w:rsid w:val="006554DF"/>
    <w:rsid w:val="00656219"/>
    <w:rsid w:val="00657A26"/>
    <w:rsid w:val="006600EC"/>
    <w:rsid w:val="00666017"/>
    <w:rsid w:val="00666042"/>
    <w:rsid w:val="00682A3B"/>
    <w:rsid w:val="00685124"/>
    <w:rsid w:val="00690001"/>
    <w:rsid w:val="006904B0"/>
    <w:rsid w:val="006968CD"/>
    <w:rsid w:val="006A1EFB"/>
    <w:rsid w:val="006A2D3A"/>
    <w:rsid w:val="006A32A2"/>
    <w:rsid w:val="006B017B"/>
    <w:rsid w:val="006B7928"/>
    <w:rsid w:val="006C3FDD"/>
    <w:rsid w:val="006D0F93"/>
    <w:rsid w:val="006D2B54"/>
    <w:rsid w:val="006D7343"/>
    <w:rsid w:val="006E306C"/>
    <w:rsid w:val="006F20B9"/>
    <w:rsid w:val="006F4B0F"/>
    <w:rsid w:val="006F718F"/>
    <w:rsid w:val="00702C3E"/>
    <w:rsid w:val="007033B1"/>
    <w:rsid w:val="00703AD2"/>
    <w:rsid w:val="00712911"/>
    <w:rsid w:val="00713A62"/>
    <w:rsid w:val="007155B4"/>
    <w:rsid w:val="0071573C"/>
    <w:rsid w:val="00720846"/>
    <w:rsid w:val="00723820"/>
    <w:rsid w:val="00726AEF"/>
    <w:rsid w:val="007275B4"/>
    <w:rsid w:val="0073005E"/>
    <w:rsid w:val="00731BE5"/>
    <w:rsid w:val="00732207"/>
    <w:rsid w:val="007327F1"/>
    <w:rsid w:val="007338EB"/>
    <w:rsid w:val="00737059"/>
    <w:rsid w:val="00743CC4"/>
    <w:rsid w:val="00745434"/>
    <w:rsid w:val="00747223"/>
    <w:rsid w:val="00747311"/>
    <w:rsid w:val="007477C4"/>
    <w:rsid w:val="00747FDB"/>
    <w:rsid w:val="00750695"/>
    <w:rsid w:val="00756A3C"/>
    <w:rsid w:val="00760050"/>
    <w:rsid w:val="00763FB8"/>
    <w:rsid w:val="00771B2C"/>
    <w:rsid w:val="007770BB"/>
    <w:rsid w:val="00780F29"/>
    <w:rsid w:val="00783491"/>
    <w:rsid w:val="00784024"/>
    <w:rsid w:val="00785ADB"/>
    <w:rsid w:val="00790E26"/>
    <w:rsid w:val="00795604"/>
    <w:rsid w:val="00797D62"/>
    <w:rsid w:val="007A0654"/>
    <w:rsid w:val="007A162B"/>
    <w:rsid w:val="007A44BB"/>
    <w:rsid w:val="007A6938"/>
    <w:rsid w:val="007B4EA6"/>
    <w:rsid w:val="007B60C6"/>
    <w:rsid w:val="007B77FF"/>
    <w:rsid w:val="007B7918"/>
    <w:rsid w:val="007C05D5"/>
    <w:rsid w:val="007C0616"/>
    <w:rsid w:val="007C3C82"/>
    <w:rsid w:val="007C5E20"/>
    <w:rsid w:val="007C796E"/>
    <w:rsid w:val="007D215E"/>
    <w:rsid w:val="007D4902"/>
    <w:rsid w:val="007D5759"/>
    <w:rsid w:val="007F4071"/>
    <w:rsid w:val="007F4679"/>
    <w:rsid w:val="008000CC"/>
    <w:rsid w:val="00803617"/>
    <w:rsid w:val="0080693B"/>
    <w:rsid w:val="00807252"/>
    <w:rsid w:val="00815B4A"/>
    <w:rsid w:val="00816156"/>
    <w:rsid w:val="00821C6A"/>
    <w:rsid w:val="008232DD"/>
    <w:rsid w:val="00825756"/>
    <w:rsid w:val="00830A3D"/>
    <w:rsid w:val="00834C50"/>
    <w:rsid w:val="00851DEC"/>
    <w:rsid w:val="00852955"/>
    <w:rsid w:val="00853523"/>
    <w:rsid w:val="00857435"/>
    <w:rsid w:val="008607B3"/>
    <w:rsid w:val="0086096E"/>
    <w:rsid w:val="00863102"/>
    <w:rsid w:val="0086438E"/>
    <w:rsid w:val="008734B5"/>
    <w:rsid w:val="00873DB9"/>
    <w:rsid w:val="008748CD"/>
    <w:rsid w:val="008749EA"/>
    <w:rsid w:val="00881BAF"/>
    <w:rsid w:val="00882AE5"/>
    <w:rsid w:val="00883FD6"/>
    <w:rsid w:val="0088627A"/>
    <w:rsid w:val="00887E21"/>
    <w:rsid w:val="0089110D"/>
    <w:rsid w:val="008944BF"/>
    <w:rsid w:val="00896E85"/>
    <w:rsid w:val="008A0A92"/>
    <w:rsid w:val="008A11EB"/>
    <w:rsid w:val="008A1E69"/>
    <w:rsid w:val="008A4A4B"/>
    <w:rsid w:val="008B2122"/>
    <w:rsid w:val="008B62BD"/>
    <w:rsid w:val="008C1458"/>
    <w:rsid w:val="008C3410"/>
    <w:rsid w:val="008C4F4D"/>
    <w:rsid w:val="008C6DCA"/>
    <w:rsid w:val="008D16B7"/>
    <w:rsid w:val="008D46BC"/>
    <w:rsid w:val="008D5638"/>
    <w:rsid w:val="008D5B56"/>
    <w:rsid w:val="008E0235"/>
    <w:rsid w:val="008F066C"/>
    <w:rsid w:val="008F1575"/>
    <w:rsid w:val="00903DDC"/>
    <w:rsid w:val="00904298"/>
    <w:rsid w:val="009067F1"/>
    <w:rsid w:val="00907381"/>
    <w:rsid w:val="00917799"/>
    <w:rsid w:val="0092600E"/>
    <w:rsid w:val="00927796"/>
    <w:rsid w:val="00930028"/>
    <w:rsid w:val="009324C7"/>
    <w:rsid w:val="00932F45"/>
    <w:rsid w:val="009403E7"/>
    <w:rsid w:val="00940436"/>
    <w:rsid w:val="009453D1"/>
    <w:rsid w:val="00953DD5"/>
    <w:rsid w:val="00961492"/>
    <w:rsid w:val="009619BD"/>
    <w:rsid w:val="009747C9"/>
    <w:rsid w:val="00974ED4"/>
    <w:rsid w:val="00976620"/>
    <w:rsid w:val="00976B52"/>
    <w:rsid w:val="00985AEE"/>
    <w:rsid w:val="0099072B"/>
    <w:rsid w:val="009943B9"/>
    <w:rsid w:val="00994F85"/>
    <w:rsid w:val="00995A2E"/>
    <w:rsid w:val="009A0D4C"/>
    <w:rsid w:val="009B20FD"/>
    <w:rsid w:val="009C169A"/>
    <w:rsid w:val="009C6B9C"/>
    <w:rsid w:val="009D48CE"/>
    <w:rsid w:val="009D6D2B"/>
    <w:rsid w:val="009E40BF"/>
    <w:rsid w:val="009F0A15"/>
    <w:rsid w:val="00A02E6C"/>
    <w:rsid w:val="00A0367B"/>
    <w:rsid w:val="00A04B72"/>
    <w:rsid w:val="00A13EA9"/>
    <w:rsid w:val="00A15211"/>
    <w:rsid w:val="00A24341"/>
    <w:rsid w:val="00A30278"/>
    <w:rsid w:val="00A30330"/>
    <w:rsid w:val="00A32623"/>
    <w:rsid w:val="00A331E7"/>
    <w:rsid w:val="00A34AA3"/>
    <w:rsid w:val="00A34F01"/>
    <w:rsid w:val="00A42017"/>
    <w:rsid w:val="00A47C91"/>
    <w:rsid w:val="00A53C6E"/>
    <w:rsid w:val="00A54BDF"/>
    <w:rsid w:val="00A576C7"/>
    <w:rsid w:val="00A6257C"/>
    <w:rsid w:val="00A62F25"/>
    <w:rsid w:val="00A66499"/>
    <w:rsid w:val="00A67228"/>
    <w:rsid w:val="00A678F3"/>
    <w:rsid w:val="00A70D1A"/>
    <w:rsid w:val="00A807A8"/>
    <w:rsid w:val="00A82BA3"/>
    <w:rsid w:val="00A86B19"/>
    <w:rsid w:val="00A908BB"/>
    <w:rsid w:val="00A93AF8"/>
    <w:rsid w:val="00A95D15"/>
    <w:rsid w:val="00A95F75"/>
    <w:rsid w:val="00A96026"/>
    <w:rsid w:val="00A96D78"/>
    <w:rsid w:val="00AA68A9"/>
    <w:rsid w:val="00AB53AD"/>
    <w:rsid w:val="00AB6BC6"/>
    <w:rsid w:val="00AB74AA"/>
    <w:rsid w:val="00AC4988"/>
    <w:rsid w:val="00AC5B1B"/>
    <w:rsid w:val="00AD0539"/>
    <w:rsid w:val="00AD234F"/>
    <w:rsid w:val="00AD3EF3"/>
    <w:rsid w:val="00AD4AF6"/>
    <w:rsid w:val="00AE0236"/>
    <w:rsid w:val="00AE1035"/>
    <w:rsid w:val="00AE21E5"/>
    <w:rsid w:val="00AE531C"/>
    <w:rsid w:val="00AE5C94"/>
    <w:rsid w:val="00AF7244"/>
    <w:rsid w:val="00AF764B"/>
    <w:rsid w:val="00B031E0"/>
    <w:rsid w:val="00B033DF"/>
    <w:rsid w:val="00B03A5B"/>
    <w:rsid w:val="00B077CE"/>
    <w:rsid w:val="00B12582"/>
    <w:rsid w:val="00B148FB"/>
    <w:rsid w:val="00B20CEB"/>
    <w:rsid w:val="00B31512"/>
    <w:rsid w:val="00B35071"/>
    <w:rsid w:val="00B37B0B"/>
    <w:rsid w:val="00B40AE7"/>
    <w:rsid w:val="00B40E9B"/>
    <w:rsid w:val="00B4532E"/>
    <w:rsid w:val="00B47FE5"/>
    <w:rsid w:val="00B55672"/>
    <w:rsid w:val="00B57F83"/>
    <w:rsid w:val="00B60FDC"/>
    <w:rsid w:val="00B65EF8"/>
    <w:rsid w:val="00B735FB"/>
    <w:rsid w:val="00B73AE3"/>
    <w:rsid w:val="00B8384F"/>
    <w:rsid w:val="00B9189C"/>
    <w:rsid w:val="00B92540"/>
    <w:rsid w:val="00B94545"/>
    <w:rsid w:val="00BA55E5"/>
    <w:rsid w:val="00BA755F"/>
    <w:rsid w:val="00BB09A4"/>
    <w:rsid w:val="00BB3F7E"/>
    <w:rsid w:val="00BB7B6D"/>
    <w:rsid w:val="00BC0BB1"/>
    <w:rsid w:val="00BC0D93"/>
    <w:rsid w:val="00BC118C"/>
    <w:rsid w:val="00BC5B55"/>
    <w:rsid w:val="00BD2C4D"/>
    <w:rsid w:val="00BD4378"/>
    <w:rsid w:val="00BD6A7E"/>
    <w:rsid w:val="00BF1E8F"/>
    <w:rsid w:val="00BF4027"/>
    <w:rsid w:val="00C00A75"/>
    <w:rsid w:val="00C02871"/>
    <w:rsid w:val="00C04BB2"/>
    <w:rsid w:val="00C07A86"/>
    <w:rsid w:val="00C14171"/>
    <w:rsid w:val="00C1468D"/>
    <w:rsid w:val="00C27D41"/>
    <w:rsid w:val="00C325E6"/>
    <w:rsid w:val="00C36775"/>
    <w:rsid w:val="00C421FC"/>
    <w:rsid w:val="00C42B4E"/>
    <w:rsid w:val="00C5035A"/>
    <w:rsid w:val="00C52A8F"/>
    <w:rsid w:val="00C63ADD"/>
    <w:rsid w:val="00C700FB"/>
    <w:rsid w:val="00C70C1F"/>
    <w:rsid w:val="00C71B16"/>
    <w:rsid w:val="00C71C49"/>
    <w:rsid w:val="00C72178"/>
    <w:rsid w:val="00C83B5C"/>
    <w:rsid w:val="00C910C1"/>
    <w:rsid w:val="00C91B07"/>
    <w:rsid w:val="00C924DD"/>
    <w:rsid w:val="00C9313C"/>
    <w:rsid w:val="00C9684F"/>
    <w:rsid w:val="00C97111"/>
    <w:rsid w:val="00C977D4"/>
    <w:rsid w:val="00C97981"/>
    <w:rsid w:val="00CA16BF"/>
    <w:rsid w:val="00CA3640"/>
    <w:rsid w:val="00CA612A"/>
    <w:rsid w:val="00CB1226"/>
    <w:rsid w:val="00CB538D"/>
    <w:rsid w:val="00CB5664"/>
    <w:rsid w:val="00CC1092"/>
    <w:rsid w:val="00CC46BD"/>
    <w:rsid w:val="00CC4AFB"/>
    <w:rsid w:val="00CD3957"/>
    <w:rsid w:val="00CD3EFA"/>
    <w:rsid w:val="00CD5376"/>
    <w:rsid w:val="00CE3634"/>
    <w:rsid w:val="00CE6D5A"/>
    <w:rsid w:val="00CF0289"/>
    <w:rsid w:val="00CF5FEE"/>
    <w:rsid w:val="00CF640C"/>
    <w:rsid w:val="00D0432B"/>
    <w:rsid w:val="00D055FB"/>
    <w:rsid w:val="00D065C5"/>
    <w:rsid w:val="00D100A3"/>
    <w:rsid w:val="00D21F8E"/>
    <w:rsid w:val="00D22F5E"/>
    <w:rsid w:val="00D237B9"/>
    <w:rsid w:val="00D24DBF"/>
    <w:rsid w:val="00D30DF2"/>
    <w:rsid w:val="00D31DCC"/>
    <w:rsid w:val="00D33628"/>
    <w:rsid w:val="00D409C9"/>
    <w:rsid w:val="00D421AC"/>
    <w:rsid w:val="00D44C32"/>
    <w:rsid w:val="00D526EC"/>
    <w:rsid w:val="00D5434F"/>
    <w:rsid w:val="00D60300"/>
    <w:rsid w:val="00D60F62"/>
    <w:rsid w:val="00D65C56"/>
    <w:rsid w:val="00D66487"/>
    <w:rsid w:val="00D67D0F"/>
    <w:rsid w:val="00D70022"/>
    <w:rsid w:val="00D741DB"/>
    <w:rsid w:val="00D82749"/>
    <w:rsid w:val="00D8325E"/>
    <w:rsid w:val="00D87524"/>
    <w:rsid w:val="00DA0113"/>
    <w:rsid w:val="00DA090F"/>
    <w:rsid w:val="00DA0DB2"/>
    <w:rsid w:val="00DA3585"/>
    <w:rsid w:val="00DA6167"/>
    <w:rsid w:val="00DB37B6"/>
    <w:rsid w:val="00DB5B75"/>
    <w:rsid w:val="00DC186B"/>
    <w:rsid w:val="00DC3DEA"/>
    <w:rsid w:val="00DC6E58"/>
    <w:rsid w:val="00DD04B8"/>
    <w:rsid w:val="00DD0F38"/>
    <w:rsid w:val="00DD21C8"/>
    <w:rsid w:val="00DD2F66"/>
    <w:rsid w:val="00DD4D24"/>
    <w:rsid w:val="00DD6252"/>
    <w:rsid w:val="00DF39B0"/>
    <w:rsid w:val="00DF6298"/>
    <w:rsid w:val="00DF7578"/>
    <w:rsid w:val="00E03BA7"/>
    <w:rsid w:val="00E06776"/>
    <w:rsid w:val="00E15A64"/>
    <w:rsid w:val="00E1628A"/>
    <w:rsid w:val="00E17275"/>
    <w:rsid w:val="00E229A1"/>
    <w:rsid w:val="00E22C37"/>
    <w:rsid w:val="00E232DB"/>
    <w:rsid w:val="00E2531C"/>
    <w:rsid w:val="00E27C9D"/>
    <w:rsid w:val="00E32BB5"/>
    <w:rsid w:val="00E336D6"/>
    <w:rsid w:val="00E515C7"/>
    <w:rsid w:val="00E518E6"/>
    <w:rsid w:val="00E65F49"/>
    <w:rsid w:val="00E76782"/>
    <w:rsid w:val="00E84A28"/>
    <w:rsid w:val="00E861B8"/>
    <w:rsid w:val="00E86ED1"/>
    <w:rsid w:val="00E8778F"/>
    <w:rsid w:val="00E87DC9"/>
    <w:rsid w:val="00E94A91"/>
    <w:rsid w:val="00E958B6"/>
    <w:rsid w:val="00E97930"/>
    <w:rsid w:val="00EA0C90"/>
    <w:rsid w:val="00EA74D5"/>
    <w:rsid w:val="00EB4992"/>
    <w:rsid w:val="00EB4D32"/>
    <w:rsid w:val="00EB599D"/>
    <w:rsid w:val="00EC21DD"/>
    <w:rsid w:val="00EC25FE"/>
    <w:rsid w:val="00EC34FF"/>
    <w:rsid w:val="00EC3B6E"/>
    <w:rsid w:val="00ED07CD"/>
    <w:rsid w:val="00ED2157"/>
    <w:rsid w:val="00ED759B"/>
    <w:rsid w:val="00EE0619"/>
    <w:rsid w:val="00EE1021"/>
    <w:rsid w:val="00EE3A20"/>
    <w:rsid w:val="00EE41A6"/>
    <w:rsid w:val="00EE659F"/>
    <w:rsid w:val="00EF0A13"/>
    <w:rsid w:val="00EF1175"/>
    <w:rsid w:val="00EF5022"/>
    <w:rsid w:val="00EF5074"/>
    <w:rsid w:val="00F01577"/>
    <w:rsid w:val="00F04CCF"/>
    <w:rsid w:val="00F052AA"/>
    <w:rsid w:val="00F1078C"/>
    <w:rsid w:val="00F1339A"/>
    <w:rsid w:val="00F135FA"/>
    <w:rsid w:val="00F201BF"/>
    <w:rsid w:val="00F21307"/>
    <w:rsid w:val="00F23B9A"/>
    <w:rsid w:val="00F24BE8"/>
    <w:rsid w:val="00F2591C"/>
    <w:rsid w:val="00F26F28"/>
    <w:rsid w:val="00F35E9B"/>
    <w:rsid w:val="00F40422"/>
    <w:rsid w:val="00F43665"/>
    <w:rsid w:val="00F4621B"/>
    <w:rsid w:val="00F47136"/>
    <w:rsid w:val="00F5282B"/>
    <w:rsid w:val="00F52DA8"/>
    <w:rsid w:val="00F54985"/>
    <w:rsid w:val="00F55516"/>
    <w:rsid w:val="00F55A8E"/>
    <w:rsid w:val="00F618C1"/>
    <w:rsid w:val="00F625AC"/>
    <w:rsid w:val="00F71DB5"/>
    <w:rsid w:val="00F73271"/>
    <w:rsid w:val="00F73B99"/>
    <w:rsid w:val="00F74E62"/>
    <w:rsid w:val="00F7720C"/>
    <w:rsid w:val="00F80AED"/>
    <w:rsid w:val="00F81288"/>
    <w:rsid w:val="00F82720"/>
    <w:rsid w:val="00F8366A"/>
    <w:rsid w:val="00F83D4E"/>
    <w:rsid w:val="00F857BE"/>
    <w:rsid w:val="00F86771"/>
    <w:rsid w:val="00F92B5B"/>
    <w:rsid w:val="00F931AE"/>
    <w:rsid w:val="00F9363C"/>
    <w:rsid w:val="00F94683"/>
    <w:rsid w:val="00FA20DB"/>
    <w:rsid w:val="00FB1C8B"/>
    <w:rsid w:val="00FB5180"/>
    <w:rsid w:val="00FC1C7B"/>
    <w:rsid w:val="00FC5602"/>
    <w:rsid w:val="00FC5805"/>
    <w:rsid w:val="00FC64E4"/>
    <w:rsid w:val="00FD603C"/>
    <w:rsid w:val="00FD62B7"/>
    <w:rsid w:val="00FE6996"/>
    <w:rsid w:val="00FF1214"/>
    <w:rsid w:val="00FF5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B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591C"/>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8A1E69"/>
    <w:pPr>
      <w:keepNext/>
      <w:spacing w:before="240" w:after="60"/>
      <w:outlineLvl w:val="0"/>
    </w:pPr>
    <w:rPr>
      <w:rFonts w:ascii="Cambria" w:hAnsi="Cambria" w:cs="DokChamp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179C"/>
    <w:pPr>
      <w:tabs>
        <w:tab w:val="center" w:pos="4819"/>
        <w:tab w:val="right" w:pos="9638"/>
      </w:tabs>
    </w:pPr>
    <w:rPr>
      <w:rFonts w:cs="Arial Unicode MS"/>
      <w:lang w:val="x-none" w:eastAsia="x-none" w:bidi="lo-LA"/>
    </w:rPr>
  </w:style>
  <w:style w:type="character" w:customStyle="1" w:styleId="AntratsDiagrama">
    <w:name w:val="Antraštės Diagrama"/>
    <w:link w:val="Antrats"/>
    <w:uiPriority w:val="99"/>
    <w:rsid w:val="0060179C"/>
    <w:rPr>
      <w:rFonts w:ascii="Times New Roman" w:eastAsia="Times New Roman" w:hAnsi="Times New Roman"/>
      <w:sz w:val="24"/>
      <w:szCs w:val="24"/>
    </w:rPr>
  </w:style>
  <w:style w:type="paragraph" w:styleId="Porat">
    <w:name w:val="footer"/>
    <w:basedOn w:val="prastasis"/>
    <w:link w:val="PoratDiagrama"/>
    <w:uiPriority w:val="99"/>
    <w:unhideWhenUsed/>
    <w:rsid w:val="0060179C"/>
    <w:pPr>
      <w:tabs>
        <w:tab w:val="center" w:pos="4819"/>
        <w:tab w:val="right" w:pos="9638"/>
      </w:tabs>
    </w:pPr>
    <w:rPr>
      <w:rFonts w:cs="Arial Unicode MS"/>
      <w:lang w:val="x-none" w:eastAsia="x-none" w:bidi="lo-LA"/>
    </w:rPr>
  </w:style>
  <w:style w:type="character" w:customStyle="1" w:styleId="PoratDiagrama">
    <w:name w:val="Poraštė Diagrama"/>
    <w:link w:val="Porat"/>
    <w:uiPriority w:val="99"/>
    <w:rsid w:val="0060179C"/>
    <w:rPr>
      <w:rFonts w:ascii="Times New Roman" w:eastAsia="Times New Roman" w:hAnsi="Times New Roman"/>
      <w:sz w:val="24"/>
      <w:szCs w:val="24"/>
    </w:rPr>
  </w:style>
  <w:style w:type="paragraph" w:styleId="Pagrindinistekstas">
    <w:name w:val="Body Text"/>
    <w:basedOn w:val="prastasis"/>
    <w:unhideWhenUsed/>
    <w:rsid w:val="0051059C"/>
    <w:pPr>
      <w:jc w:val="center"/>
    </w:pPr>
    <w:rPr>
      <w:b/>
      <w:bCs/>
      <w:sz w:val="28"/>
      <w:lang w:eastAsia="en-US"/>
    </w:rPr>
  </w:style>
  <w:style w:type="character" w:customStyle="1" w:styleId="Antrat1Diagrama">
    <w:name w:val="Antraštė 1 Diagrama"/>
    <w:link w:val="Antrat1"/>
    <w:uiPriority w:val="9"/>
    <w:rsid w:val="008A1E69"/>
    <w:rPr>
      <w:rFonts w:ascii="Cambria" w:eastAsia="Times New Roman" w:hAnsi="Cambria" w:cs="DokChampa"/>
      <w:b/>
      <w:bCs/>
      <w:kern w:val="32"/>
      <w:sz w:val="32"/>
      <w:szCs w:val="32"/>
      <w:lang w:bidi="ar-SA"/>
    </w:rPr>
  </w:style>
  <w:style w:type="paragraph" w:styleId="Betarp">
    <w:name w:val="No Spacing"/>
    <w:uiPriority w:val="1"/>
    <w:qFormat/>
    <w:rsid w:val="00BF4027"/>
    <w:rPr>
      <w:rFonts w:ascii="Times New Roman" w:eastAsia="Times New Roman" w:hAnsi="Times New Roman"/>
      <w:sz w:val="24"/>
      <w:szCs w:val="24"/>
    </w:rPr>
  </w:style>
  <w:style w:type="paragraph" w:styleId="Pagrindiniotekstotrauka">
    <w:name w:val="Body Text Indent"/>
    <w:basedOn w:val="prastasis"/>
    <w:link w:val="PagrindiniotekstotraukaDiagrama"/>
    <w:uiPriority w:val="99"/>
    <w:unhideWhenUsed/>
    <w:rsid w:val="00C97981"/>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C97981"/>
    <w:rPr>
      <w:rFonts w:ascii="Times New Roman" w:eastAsia="Times New Roman" w:hAnsi="Times New Roman"/>
      <w:sz w:val="24"/>
      <w:szCs w:val="24"/>
      <w:lang w:bidi="ar-SA"/>
    </w:rPr>
  </w:style>
  <w:style w:type="table" w:styleId="Lentelstinklelis">
    <w:name w:val="Table Grid"/>
    <w:basedOn w:val="prastojilentel"/>
    <w:uiPriority w:val="59"/>
    <w:rsid w:val="005320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DiagramaDiagrama">
    <w:name w:val="Diagrama Diagrama Diagrama"/>
    <w:basedOn w:val="prastasis"/>
    <w:rsid w:val="002D07C5"/>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uiPriority w:val="99"/>
    <w:unhideWhenUsed/>
    <w:rsid w:val="00551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val="ru-RU" w:eastAsia="ru-RU" w:bidi="lo-LA"/>
    </w:rPr>
  </w:style>
  <w:style w:type="character" w:customStyle="1" w:styleId="HTMLiankstoformatuotasDiagrama">
    <w:name w:val="HTML iš anksto formatuotas Diagrama"/>
    <w:link w:val="HTMLiankstoformatuotas"/>
    <w:uiPriority w:val="99"/>
    <w:rsid w:val="00551342"/>
    <w:rPr>
      <w:rFonts w:ascii="Courier New" w:eastAsia="Times New Roman" w:hAnsi="Courier New" w:cs="Arial Unicode MS"/>
      <w:lang w:val="ru-RU" w:eastAsia="ru-RU" w:bidi="lo-LA"/>
    </w:rPr>
  </w:style>
  <w:style w:type="paragraph" w:customStyle="1" w:styleId="Betarp1">
    <w:name w:val="Be tarpų1"/>
    <w:qFormat/>
    <w:rsid w:val="0017179E"/>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0F6849"/>
    <w:rPr>
      <w:rFonts w:ascii="Tahoma" w:hAnsi="Tahoma" w:cs="Tahoma"/>
      <w:sz w:val="16"/>
      <w:szCs w:val="16"/>
    </w:rPr>
  </w:style>
  <w:style w:type="character" w:customStyle="1" w:styleId="DebesliotekstasDiagrama">
    <w:name w:val="Debesėlio tekstas Diagrama"/>
    <w:link w:val="Debesliotekstas"/>
    <w:uiPriority w:val="99"/>
    <w:semiHidden/>
    <w:rsid w:val="000F6849"/>
    <w:rPr>
      <w:rFonts w:ascii="Tahoma" w:eastAsia="Times New Roman" w:hAnsi="Tahoma" w:cs="Tahoma"/>
      <w:sz w:val="16"/>
      <w:szCs w:val="16"/>
    </w:rPr>
  </w:style>
  <w:style w:type="character" w:styleId="Hipersaitas">
    <w:name w:val="Hyperlink"/>
    <w:uiPriority w:val="99"/>
    <w:unhideWhenUsed/>
    <w:rsid w:val="00712911"/>
    <w:rPr>
      <w:color w:val="0000FF"/>
      <w:u w:val="single"/>
    </w:rPr>
  </w:style>
  <w:style w:type="character" w:styleId="Emfaz">
    <w:name w:val="Emphasis"/>
    <w:qFormat/>
    <w:rsid w:val="00712911"/>
    <w:rPr>
      <w:i/>
      <w:iCs/>
    </w:rPr>
  </w:style>
  <w:style w:type="character" w:styleId="Grietas">
    <w:name w:val="Strong"/>
    <w:qFormat/>
    <w:rsid w:val="00712911"/>
    <w:rPr>
      <w:b/>
      <w:bCs/>
    </w:rPr>
  </w:style>
  <w:style w:type="paragraph" w:styleId="Sraopastraipa">
    <w:name w:val="List Paragraph"/>
    <w:basedOn w:val="prastasis"/>
    <w:uiPriority w:val="34"/>
    <w:qFormat/>
    <w:rsid w:val="00AC5B1B"/>
    <w:pPr>
      <w:ind w:left="720"/>
      <w:contextualSpacing/>
    </w:pPr>
  </w:style>
  <w:style w:type="character" w:styleId="Komentaronuoroda">
    <w:name w:val="annotation reference"/>
    <w:basedOn w:val="Numatytasispastraiposriftas"/>
    <w:uiPriority w:val="99"/>
    <w:semiHidden/>
    <w:unhideWhenUsed/>
    <w:rsid w:val="00E03BA7"/>
    <w:rPr>
      <w:sz w:val="16"/>
      <w:szCs w:val="16"/>
    </w:rPr>
  </w:style>
  <w:style w:type="paragraph" w:styleId="Komentarotekstas">
    <w:name w:val="annotation text"/>
    <w:basedOn w:val="prastasis"/>
    <w:link w:val="KomentarotekstasDiagrama"/>
    <w:uiPriority w:val="99"/>
    <w:semiHidden/>
    <w:unhideWhenUsed/>
    <w:rsid w:val="00E03BA7"/>
    <w:rPr>
      <w:sz w:val="20"/>
      <w:szCs w:val="20"/>
    </w:rPr>
  </w:style>
  <w:style w:type="character" w:customStyle="1" w:styleId="KomentarotekstasDiagrama">
    <w:name w:val="Komentaro tekstas Diagrama"/>
    <w:basedOn w:val="Numatytasispastraiposriftas"/>
    <w:link w:val="Komentarotekstas"/>
    <w:uiPriority w:val="99"/>
    <w:semiHidden/>
    <w:rsid w:val="00E03BA7"/>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E03BA7"/>
    <w:rPr>
      <w:b/>
      <w:bCs/>
    </w:rPr>
  </w:style>
  <w:style w:type="character" w:customStyle="1" w:styleId="KomentarotemaDiagrama">
    <w:name w:val="Komentaro tema Diagrama"/>
    <w:basedOn w:val="KomentarotekstasDiagrama"/>
    <w:link w:val="Komentarotema"/>
    <w:uiPriority w:val="99"/>
    <w:semiHidden/>
    <w:rsid w:val="00E03BA7"/>
    <w:rPr>
      <w:rFonts w:ascii="Times New Roman" w:eastAsia="Times New Roman" w:hAnsi="Times New Roman"/>
      <w:b/>
      <w:bCs/>
    </w:rPr>
  </w:style>
  <w:style w:type="character" w:styleId="Puslapionumeris">
    <w:name w:val="page number"/>
    <w:unhideWhenUsed/>
    <w:rsid w:val="00A96D78"/>
  </w:style>
  <w:style w:type="paragraph" w:customStyle="1" w:styleId="Default">
    <w:name w:val="Default"/>
    <w:rsid w:val="00A96D78"/>
    <w:pPr>
      <w:autoSpaceDE w:val="0"/>
      <w:autoSpaceDN w:val="0"/>
      <w:adjustRightInd w:val="0"/>
    </w:pPr>
    <w:rPr>
      <w:rFonts w:ascii="Times New Roman" w:eastAsia="Times New Roman" w:hAnsi="Times New Roman"/>
      <w:color w:val="000000"/>
      <w:sz w:val="24"/>
      <w:szCs w:val="24"/>
      <w:lang w:val="ru-RU" w:eastAsia="ru-RU"/>
    </w:rPr>
  </w:style>
  <w:style w:type="table" w:customStyle="1" w:styleId="Lentelstinklelis1">
    <w:name w:val="Lentelės tinklelis1"/>
    <w:basedOn w:val="prastojilentel"/>
    <w:next w:val="Lentelstinklelis"/>
    <w:uiPriority w:val="59"/>
    <w:rsid w:val="00585C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591C"/>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8A1E69"/>
    <w:pPr>
      <w:keepNext/>
      <w:spacing w:before="240" w:after="60"/>
      <w:outlineLvl w:val="0"/>
    </w:pPr>
    <w:rPr>
      <w:rFonts w:ascii="Cambria" w:hAnsi="Cambria" w:cs="DokChamp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179C"/>
    <w:pPr>
      <w:tabs>
        <w:tab w:val="center" w:pos="4819"/>
        <w:tab w:val="right" w:pos="9638"/>
      </w:tabs>
    </w:pPr>
    <w:rPr>
      <w:rFonts w:cs="Arial Unicode MS"/>
      <w:lang w:val="x-none" w:eastAsia="x-none" w:bidi="lo-LA"/>
    </w:rPr>
  </w:style>
  <w:style w:type="character" w:customStyle="1" w:styleId="AntratsDiagrama">
    <w:name w:val="Antraštės Diagrama"/>
    <w:link w:val="Antrats"/>
    <w:uiPriority w:val="99"/>
    <w:rsid w:val="0060179C"/>
    <w:rPr>
      <w:rFonts w:ascii="Times New Roman" w:eastAsia="Times New Roman" w:hAnsi="Times New Roman"/>
      <w:sz w:val="24"/>
      <w:szCs w:val="24"/>
    </w:rPr>
  </w:style>
  <w:style w:type="paragraph" w:styleId="Porat">
    <w:name w:val="footer"/>
    <w:basedOn w:val="prastasis"/>
    <w:link w:val="PoratDiagrama"/>
    <w:uiPriority w:val="99"/>
    <w:unhideWhenUsed/>
    <w:rsid w:val="0060179C"/>
    <w:pPr>
      <w:tabs>
        <w:tab w:val="center" w:pos="4819"/>
        <w:tab w:val="right" w:pos="9638"/>
      </w:tabs>
    </w:pPr>
    <w:rPr>
      <w:rFonts w:cs="Arial Unicode MS"/>
      <w:lang w:val="x-none" w:eastAsia="x-none" w:bidi="lo-LA"/>
    </w:rPr>
  </w:style>
  <w:style w:type="character" w:customStyle="1" w:styleId="PoratDiagrama">
    <w:name w:val="Poraštė Diagrama"/>
    <w:link w:val="Porat"/>
    <w:uiPriority w:val="99"/>
    <w:rsid w:val="0060179C"/>
    <w:rPr>
      <w:rFonts w:ascii="Times New Roman" w:eastAsia="Times New Roman" w:hAnsi="Times New Roman"/>
      <w:sz w:val="24"/>
      <w:szCs w:val="24"/>
    </w:rPr>
  </w:style>
  <w:style w:type="paragraph" w:styleId="Pagrindinistekstas">
    <w:name w:val="Body Text"/>
    <w:basedOn w:val="prastasis"/>
    <w:unhideWhenUsed/>
    <w:rsid w:val="0051059C"/>
    <w:pPr>
      <w:jc w:val="center"/>
    </w:pPr>
    <w:rPr>
      <w:b/>
      <w:bCs/>
      <w:sz w:val="28"/>
      <w:lang w:eastAsia="en-US"/>
    </w:rPr>
  </w:style>
  <w:style w:type="character" w:customStyle="1" w:styleId="Antrat1Diagrama">
    <w:name w:val="Antraštė 1 Diagrama"/>
    <w:link w:val="Antrat1"/>
    <w:uiPriority w:val="9"/>
    <w:rsid w:val="008A1E69"/>
    <w:rPr>
      <w:rFonts w:ascii="Cambria" w:eastAsia="Times New Roman" w:hAnsi="Cambria" w:cs="DokChampa"/>
      <w:b/>
      <w:bCs/>
      <w:kern w:val="32"/>
      <w:sz w:val="32"/>
      <w:szCs w:val="32"/>
      <w:lang w:bidi="ar-SA"/>
    </w:rPr>
  </w:style>
  <w:style w:type="paragraph" w:styleId="Betarp">
    <w:name w:val="No Spacing"/>
    <w:uiPriority w:val="1"/>
    <w:qFormat/>
    <w:rsid w:val="00BF4027"/>
    <w:rPr>
      <w:rFonts w:ascii="Times New Roman" w:eastAsia="Times New Roman" w:hAnsi="Times New Roman"/>
      <w:sz w:val="24"/>
      <w:szCs w:val="24"/>
    </w:rPr>
  </w:style>
  <w:style w:type="paragraph" w:styleId="Pagrindiniotekstotrauka">
    <w:name w:val="Body Text Indent"/>
    <w:basedOn w:val="prastasis"/>
    <w:link w:val="PagrindiniotekstotraukaDiagrama"/>
    <w:uiPriority w:val="99"/>
    <w:unhideWhenUsed/>
    <w:rsid w:val="00C97981"/>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C97981"/>
    <w:rPr>
      <w:rFonts w:ascii="Times New Roman" w:eastAsia="Times New Roman" w:hAnsi="Times New Roman"/>
      <w:sz w:val="24"/>
      <w:szCs w:val="24"/>
      <w:lang w:bidi="ar-SA"/>
    </w:rPr>
  </w:style>
  <w:style w:type="table" w:styleId="Lentelstinklelis">
    <w:name w:val="Table Grid"/>
    <w:basedOn w:val="prastojilentel"/>
    <w:uiPriority w:val="59"/>
    <w:rsid w:val="005320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DiagramaDiagrama">
    <w:name w:val="Diagrama Diagrama Diagrama"/>
    <w:basedOn w:val="prastasis"/>
    <w:rsid w:val="002D07C5"/>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uiPriority w:val="99"/>
    <w:unhideWhenUsed/>
    <w:rsid w:val="00551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val="ru-RU" w:eastAsia="ru-RU" w:bidi="lo-LA"/>
    </w:rPr>
  </w:style>
  <w:style w:type="character" w:customStyle="1" w:styleId="HTMLiankstoformatuotasDiagrama">
    <w:name w:val="HTML iš anksto formatuotas Diagrama"/>
    <w:link w:val="HTMLiankstoformatuotas"/>
    <w:uiPriority w:val="99"/>
    <w:rsid w:val="00551342"/>
    <w:rPr>
      <w:rFonts w:ascii="Courier New" w:eastAsia="Times New Roman" w:hAnsi="Courier New" w:cs="Arial Unicode MS"/>
      <w:lang w:val="ru-RU" w:eastAsia="ru-RU" w:bidi="lo-LA"/>
    </w:rPr>
  </w:style>
  <w:style w:type="paragraph" w:customStyle="1" w:styleId="Betarp1">
    <w:name w:val="Be tarpų1"/>
    <w:qFormat/>
    <w:rsid w:val="0017179E"/>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0F6849"/>
    <w:rPr>
      <w:rFonts w:ascii="Tahoma" w:hAnsi="Tahoma" w:cs="Tahoma"/>
      <w:sz w:val="16"/>
      <w:szCs w:val="16"/>
    </w:rPr>
  </w:style>
  <w:style w:type="character" w:customStyle="1" w:styleId="DebesliotekstasDiagrama">
    <w:name w:val="Debesėlio tekstas Diagrama"/>
    <w:link w:val="Debesliotekstas"/>
    <w:uiPriority w:val="99"/>
    <w:semiHidden/>
    <w:rsid w:val="000F6849"/>
    <w:rPr>
      <w:rFonts w:ascii="Tahoma" w:eastAsia="Times New Roman" w:hAnsi="Tahoma" w:cs="Tahoma"/>
      <w:sz w:val="16"/>
      <w:szCs w:val="16"/>
    </w:rPr>
  </w:style>
  <w:style w:type="character" w:styleId="Hipersaitas">
    <w:name w:val="Hyperlink"/>
    <w:uiPriority w:val="99"/>
    <w:unhideWhenUsed/>
    <w:rsid w:val="00712911"/>
    <w:rPr>
      <w:color w:val="0000FF"/>
      <w:u w:val="single"/>
    </w:rPr>
  </w:style>
  <w:style w:type="character" w:styleId="Emfaz">
    <w:name w:val="Emphasis"/>
    <w:qFormat/>
    <w:rsid w:val="00712911"/>
    <w:rPr>
      <w:i/>
      <w:iCs/>
    </w:rPr>
  </w:style>
  <w:style w:type="character" w:styleId="Grietas">
    <w:name w:val="Strong"/>
    <w:qFormat/>
    <w:rsid w:val="00712911"/>
    <w:rPr>
      <w:b/>
      <w:bCs/>
    </w:rPr>
  </w:style>
  <w:style w:type="paragraph" w:styleId="Sraopastraipa">
    <w:name w:val="List Paragraph"/>
    <w:basedOn w:val="prastasis"/>
    <w:uiPriority w:val="34"/>
    <w:qFormat/>
    <w:rsid w:val="00AC5B1B"/>
    <w:pPr>
      <w:ind w:left="720"/>
      <w:contextualSpacing/>
    </w:pPr>
  </w:style>
  <w:style w:type="character" w:styleId="Komentaronuoroda">
    <w:name w:val="annotation reference"/>
    <w:basedOn w:val="Numatytasispastraiposriftas"/>
    <w:uiPriority w:val="99"/>
    <w:semiHidden/>
    <w:unhideWhenUsed/>
    <w:rsid w:val="00E03BA7"/>
    <w:rPr>
      <w:sz w:val="16"/>
      <w:szCs w:val="16"/>
    </w:rPr>
  </w:style>
  <w:style w:type="paragraph" w:styleId="Komentarotekstas">
    <w:name w:val="annotation text"/>
    <w:basedOn w:val="prastasis"/>
    <w:link w:val="KomentarotekstasDiagrama"/>
    <w:uiPriority w:val="99"/>
    <w:semiHidden/>
    <w:unhideWhenUsed/>
    <w:rsid w:val="00E03BA7"/>
    <w:rPr>
      <w:sz w:val="20"/>
      <w:szCs w:val="20"/>
    </w:rPr>
  </w:style>
  <w:style w:type="character" w:customStyle="1" w:styleId="KomentarotekstasDiagrama">
    <w:name w:val="Komentaro tekstas Diagrama"/>
    <w:basedOn w:val="Numatytasispastraiposriftas"/>
    <w:link w:val="Komentarotekstas"/>
    <w:uiPriority w:val="99"/>
    <w:semiHidden/>
    <w:rsid w:val="00E03BA7"/>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E03BA7"/>
    <w:rPr>
      <w:b/>
      <w:bCs/>
    </w:rPr>
  </w:style>
  <w:style w:type="character" w:customStyle="1" w:styleId="KomentarotemaDiagrama">
    <w:name w:val="Komentaro tema Diagrama"/>
    <w:basedOn w:val="KomentarotekstasDiagrama"/>
    <w:link w:val="Komentarotema"/>
    <w:uiPriority w:val="99"/>
    <w:semiHidden/>
    <w:rsid w:val="00E03BA7"/>
    <w:rPr>
      <w:rFonts w:ascii="Times New Roman" w:eastAsia="Times New Roman" w:hAnsi="Times New Roman"/>
      <w:b/>
      <w:bCs/>
    </w:rPr>
  </w:style>
  <w:style w:type="character" w:styleId="Puslapionumeris">
    <w:name w:val="page number"/>
    <w:unhideWhenUsed/>
    <w:rsid w:val="00A96D78"/>
  </w:style>
  <w:style w:type="paragraph" w:customStyle="1" w:styleId="Default">
    <w:name w:val="Default"/>
    <w:rsid w:val="00A96D78"/>
    <w:pPr>
      <w:autoSpaceDE w:val="0"/>
      <w:autoSpaceDN w:val="0"/>
      <w:adjustRightInd w:val="0"/>
    </w:pPr>
    <w:rPr>
      <w:rFonts w:ascii="Times New Roman" w:eastAsia="Times New Roman" w:hAnsi="Times New Roman"/>
      <w:color w:val="000000"/>
      <w:sz w:val="24"/>
      <w:szCs w:val="24"/>
      <w:lang w:val="ru-RU" w:eastAsia="ru-RU"/>
    </w:rPr>
  </w:style>
  <w:style w:type="table" w:customStyle="1" w:styleId="Lentelstinklelis1">
    <w:name w:val="Lentelės tinklelis1"/>
    <w:basedOn w:val="prastojilentel"/>
    <w:next w:val="Lentelstinklelis"/>
    <w:uiPriority w:val="59"/>
    <w:rsid w:val="00585C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84483">
      <w:bodyDiv w:val="1"/>
      <w:marLeft w:val="0"/>
      <w:marRight w:val="0"/>
      <w:marTop w:val="0"/>
      <w:marBottom w:val="0"/>
      <w:divBdr>
        <w:top w:val="none" w:sz="0" w:space="0" w:color="auto"/>
        <w:left w:val="none" w:sz="0" w:space="0" w:color="auto"/>
        <w:bottom w:val="none" w:sz="0" w:space="0" w:color="auto"/>
        <w:right w:val="none" w:sz="0" w:space="0" w:color="auto"/>
      </w:divBdr>
    </w:div>
    <w:div w:id="1033968632">
      <w:bodyDiv w:val="1"/>
      <w:marLeft w:val="0"/>
      <w:marRight w:val="0"/>
      <w:marTop w:val="0"/>
      <w:marBottom w:val="0"/>
      <w:divBdr>
        <w:top w:val="none" w:sz="0" w:space="0" w:color="auto"/>
        <w:left w:val="none" w:sz="0" w:space="0" w:color="auto"/>
        <w:bottom w:val="none" w:sz="0" w:space="0" w:color="auto"/>
        <w:right w:val="none" w:sz="0" w:space="0" w:color="auto"/>
      </w:divBdr>
    </w:div>
    <w:div w:id="1103765743">
      <w:bodyDiv w:val="1"/>
      <w:marLeft w:val="0"/>
      <w:marRight w:val="0"/>
      <w:marTop w:val="0"/>
      <w:marBottom w:val="0"/>
      <w:divBdr>
        <w:top w:val="none" w:sz="0" w:space="0" w:color="auto"/>
        <w:left w:val="none" w:sz="0" w:space="0" w:color="auto"/>
        <w:bottom w:val="none" w:sz="0" w:space="0" w:color="auto"/>
        <w:right w:val="none" w:sz="0" w:space="0" w:color="auto"/>
      </w:divBdr>
    </w:div>
    <w:div w:id="1391424549">
      <w:bodyDiv w:val="1"/>
      <w:marLeft w:val="0"/>
      <w:marRight w:val="0"/>
      <w:marTop w:val="0"/>
      <w:marBottom w:val="0"/>
      <w:divBdr>
        <w:top w:val="none" w:sz="0" w:space="0" w:color="auto"/>
        <w:left w:val="none" w:sz="0" w:space="0" w:color="auto"/>
        <w:bottom w:val="none" w:sz="0" w:space="0" w:color="auto"/>
        <w:right w:val="none" w:sz="0" w:space="0" w:color="auto"/>
      </w:divBdr>
    </w:div>
    <w:div w:id="1640651478">
      <w:bodyDiv w:val="1"/>
      <w:marLeft w:val="0"/>
      <w:marRight w:val="0"/>
      <w:marTop w:val="0"/>
      <w:marBottom w:val="0"/>
      <w:divBdr>
        <w:top w:val="none" w:sz="0" w:space="0" w:color="auto"/>
        <w:left w:val="none" w:sz="0" w:space="0" w:color="auto"/>
        <w:bottom w:val="none" w:sz="0" w:space="0" w:color="auto"/>
        <w:right w:val="none" w:sz="0" w:space="0" w:color="auto"/>
      </w:divBdr>
    </w:div>
    <w:div w:id="1730298453">
      <w:bodyDiv w:val="1"/>
      <w:marLeft w:val="0"/>
      <w:marRight w:val="0"/>
      <w:marTop w:val="0"/>
      <w:marBottom w:val="0"/>
      <w:divBdr>
        <w:top w:val="none" w:sz="0" w:space="0" w:color="auto"/>
        <w:left w:val="none" w:sz="0" w:space="0" w:color="auto"/>
        <w:bottom w:val="none" w:sz="0" w:space="0" w:color="auto"/>
        <w:right w:val="none" w:sz="0" w:space="0" w:color="auto"/>
      </w:divBdr>
    </w:div>
    <w:div w:id="1825316105">
      <w:bodyDiv w:val="1"/>
      <w:marLeft w:val="0"/>
      <w:marRight w:val="0"/>
      <w:marTop w:val="0"/>
      <w:marBottom w:val="0"/>
      <w:divBdr>
        <w:top w:val="none" w:sz="0" w:space="0" w:color="auto"/>
        <w:left w:val="none" w:sz="0" w:space="0" w:color="auto"/>
        <w:bottom w:val="none" w:sz="0" w:space="0" w:color="auto"/>
        <w:right w:val="none" w:sz="0" w:space="0" w:color="auto"/>
      </w:divBdr>
    </w:div>
    <w:div w:id="2053386459">
      <w:bodyDiv w:val="1"/>
      <w:marLeft w:val="0"/>
      <w:marRight w:val="0"/>
      <w:marTop w:val="0"/>
      <w:marBottom w:val="0"/>
      <w:divBdr>
        <w:top w:val="none" w:sz="0" w:space="0" w:color="auto"/>
        <w:left w:val="none" w:sz="0" w:space="0" w:color="auto"/>
        <w:bottom w:val="none" w:sz="0" w:space="0" w:color="auto"/>
        <w:right w:val="none" w:sz="0" w:space="0" w:color="auto"/>
      </w:divBdr>
    </w:div>
    <w:div w:id="20792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etimas@kretinga.lt" TargetMode="Externa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8592</Words>
  <Characters>4899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Laimute</dc:creator>
  <cp:lastModifiedBy>user</cp:lastModifiedBy>
  <cp:revision>2</cp:revision>
  <cp:lastPrinted>2021-04-16T12:54:00Z</cp:lastPrinted>
  <dcterms:created xsi:type="dcterms:W3CDTF">2021-04-16T12:54:00Z</dcterms:created>
  <dcterms:modified xsi:type="dcterms:W3CDTF">2021-04-16T12:54:00Z</dcterms:modified>
</cp:coreProperties>
</file>