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6D6AE" w14:textId="77777777" w:rsidR="000857A8" w:rsidRPr="008E3172" w:rsidRDefault="000857A8" w:rsidP="00443E5A">
      <w:pPr>
        <w:ind w:left="5245"/>
        <w:rPr>
          <w:sz w:val="24"/>
          <w:szCs w:val="24"/>
          <w:lang w:val="lt-LT" w:eastAsia="en-US"/>
        </w:rPr>
      </w:pPr>
      <w:bookmarkStart w:id="0" w:name="_GoBack"/>
      <w:bookmarkEnd w:id="0"/>
      <w:r w:rsidRPr="008E3172">
        <w:rPr>
          <w:sz w:val="24"/>
          <w:szCs w:val="24"/>
          <w:lang w:val="lt-LT" w:eastAsia="en-US"/>
        </w:rPr>
        <w:t>PRITARTA</w:t>
      </w:r>
    </w:p>
    <w:p w14:paraId="47B6B3BE" w14:textId="77777777" w:rsidR="000857A8" w:rsidRPr="008E3172" w:rsidRDefault="000857A8" w:rsidP="00443E5A">
      <w:pPr>
        <w:ind w:left="5245"/>
        <w:rPr>
          <w:sz w:val="24"/>
          <w:szCs w:val="24"/>
          <w:lang w:val="lt-LT" w:eastAsia="en-US"/>
        </w:rPr>
      </w:pPr>
      <w:r w:rsidRPr="008E3172">
        <w:rPr>
          <w:sz w:val="24"/>
          <w:szCs w:val="24"/>
          <w:lang w:val="lt-LT" w:eastAsia="en-US"/>
        </w:rPr>
        <w:t>Kretingos rajono savivaldybės tarybos</w:t>
      </w:r>
    </w:p>
    <w:p w14:paraId="471A5465" w14:textId="77777777" w:rsidR="000857A8" w:rsidRPr="008E3172" w:rsidRDefault="000857A8" w:rsidP="00443E5A">
      <w:pPr>
        <w:ind w:left="5245"/>
        <w:rPr>
          <w:sz w:val="24"/>
          <w:szCs w:val="24"/>
          <w:lang w:val="lt-LT" w:eastAsia="en-US"/>
        </w:rPr>
      </w:pPr>
      <w:r w:rsidRPr="008E3172">
        <w:rPr>
          <w:sz w:val="24"/>
          <w:szCs w:val="24"/>
          <w:lang w:val="lt-LT" w:eastAsia="en-US"/>
        </w:rPr>
        <w:t xml:space="preserve">2021 m. balandžio 29 d. sprendimu Nr. T2-   </w:t>
      </w:r>
    </w:p>
    <w:p w14:paraId="58246E66" w14:textId="77777777" w:rsidR="000857A8" w:rsidRPr="008E3172" w:rsidRDefault="000857A8" w:rsidP="00443E5A">
      <w:pPr>
        <w:pStyle w:val="Pagrindiniotekstotrauka"/>
        <w:ind w:firstLine="0"/>
        <w:rPr>
          <w:b/>
        </w:rPr>
      </w:pPr>
    </w:p>
    <w:p w14:paraId="08AC1261" w14:textId="77777777" w:rsidR="002E07B1" w:rsidRPr="008E3172" w:rsidRDefault="002E07B1" w:rsidP="00443E5A">
      <w:pPr>
        <w:pStyle w:val="Pagrindiniotekstotrauka"/>
        <w:ind w:firstLine="0"/>
        <w:jc w:val="center"/>
        <w:rPr>
          <w:b/>
        </w:rPr>
      </w:pPr>
      <w:r w:rsidRPr="008E3172">
        <w:rPr>
          <w:b/>
        </w:rPr>
        <w:t xml:space="preserve">SĮ „KRETINGOS KOMUNALININKAS“ </w:t>
      </w:r>
    </w:p>
    <w:p w14:paraId="4C49C61D" w14:textId="64B238C7" w:rsidR="002E07B1" w:rsidRPr="008E3172" w:rsidRDefault="006E08D5" w:rsidP="00443E5A">
      <w:pPr>
        <w:pStyle w:val="Pagrindiniotekstotrauka"/>
        <w:ind w:firstLine="0"/>
        <w:jc w:val="center"/>
        <w:rPr>
          <w:b/>
        </w:rPr>
      </w:pPr>
      <w:r w:rsidRPr="008E3172">
        <w:rPr>
          <w:b/>
        </w:rPr>
        <w:t xml:space="preserve">2020 </w:t>
      </w:r>
      <w:r w:rsidR="002E07B1" w:rsidRPr="008E3172">
        <w:rPr>
          <w:b/>
        </w:rPr>
        <w:t>METŲ VEIKLOS ATASKAITA</w:t>
      </w:r>
    </w:p>
    <w:p w14:paraId="243914B1" w14:textId="77777777" w:rsidR="00443E5A" w:rsidRPr="008E3172" w:rsidRDefault="00443E5A" w:rsidP="00443E5A">
      <w:pPr>
        <w:pStyle w:val="Pagrindiniotekstotrauka"/>
        <w:ind w:firstLine="0"/>
        <w:rPr>
          <w:b/>
        </w:rPr>
      </w:pPr>
    </w:p>
    <w:p w14:paraId="16CC5E6F" w14:textId="24D753D1" w:rsidR="002E07B1" w:rsidRPr="008E3172" w:rsidRDefault="003B46A4" w:rsidP="00443E5A">
      <w:pPr>
        <w:pStyle w:val="Pagrindiniotekstotrauka"/>
        <w:rPr>
          <w:i/>
        </w:rPr>
      </w:pPr>
      <w:r w:rsidRPr="008E3172">
        <w:rPr>
          <w:i/>
        </w:rPr>
        <w:t>Vadovo žodis</w:t>
      </w:r>
    </w:p>
    <w:p w14:paraId="3CDC7026" w14:textId="407E3E69" w:rsidR="00431A2E" w:rsidRPr="008E3172" w:rsidRDefault="00F812C1" w:rsidP="00443E5A">
      <w:pPr>
        <w:autoSpaceDE w:val="0"/>
        <w:autoSpaceDN w:val="0"/>
        <w:adjustRightInd w:val="0"/>
        <w:ind w:firstLine="851"/>
        <w:jc w:val="both"/>
        <w:rPr>
          <w:sz w:val="24"/>
          <w:szCs w:val="24"/>
          <w:lang w:val="lt-LT"/>
        </w:rPr>
      </w:pPr>
      <w:r w:rsidRPr="008E3172">
        <w:rPr>
          <w:sz w:val="24"/>
          <w:szCs w:val="24"/>
          <w:lang w:val="lt-LT"/>
        </w:rPr>
        <w:t>2020-aisiais metais SĮ „Kretingos komunalininkas“, kaip kiekvienas gyventojas ar ūkio subjektas, susidūrė su išskirtiniais iššūkiais dėl ekstremalios situacijos, susijusios su COVID-19 ligos (</w:t>
      </w:r>
      <w:proofErr w:type="spellStart"/>
      <w:r w:rsidRPr="008E3172">
        <w:rPr>
          <w:sz w:val="24"/>
          <w:szCs w:val="24"/>
          <w:lang w:val="lt-LT"/>
        </w:rPr>
        <w:t>koronaviruso</w:t>
      </w:r>
      <w:proofErr w:type="spellEnd"/>
      <w:r w:rsidRPr="008E3172">
        <w:rPr>
          <w:sz w:val="24"/>
          <w:szCs w:val="24"/>
          <w:lang w:val="lt-LT"/>
        </w:rPr>
        <w:t xml:space="preserve"> infekcijos) išplitimu. Lietuvos Respublikos Vyriausybei įvedus apribojimus ir draudimus įvairių paslaugų teikimui bei pateikus rekomendacijas dėl institucijų ir įstaigų darbo organizavimo, SĮ „Kretingos komunalininkas“ (toliau – Įmonė) nuo 2020 m. kovo mėn. iki pat metų pabaigos organizavo ir įgyvendino savo </w:t>
      </w:r>
      <w:r w:rsidR="00106D74" w:rsidRPr="008E3172">
        <w:rPr>
          <w:sz w:val="24"/>
          <w:szCs w:val="24"/>
          <w:lang w:val="lt-LT"/>
        </w:rPr>
        <w:t>sutartines veiklas</w:t>
      </w:r>
      <w:r w:rsidR="00EF78E1">
        <w:rPr>
          <w:sz w:val="24"/>
          <w:szCs w:val="24"/>
          <w:lang w:val="lt-LT"/>
        </w:rPr>
        <w:t>,</w:t>
      </w:r>
      <w:r w:rsidR="00106D74" w:rsidRPr="008E3172">
        <w:rPr>
          <w:sz w:val="24"/>
          <w:szCs w:val="24"/>
          <w:lang w:val="lt-LT"/>
        </w:rPr>
        <w:t xml:space="preserve"> atsisakydama tik tų veiklos dalių, kuriose turimas tiesioginis kontaktas su gyventojais. Įmonės klientų aptarnavimas organizuotas nuotolini</w:t>
      </w:r>
      <w:r w:rsidR="00EF78E1">
        <w:rPr>
          <w:sz w:val="24"/>
          <w:szCs w:val="24"/>
          <w:lang w:val="lt-LT"/>
        </w:rPr>
        <w:t>u</w:t>
      </w:r>
      <w:r w:rsidR="00106D74" w:rsidRPr="008E3172">
        <w:rPr>
          <w:sz w:val="24"/>
          <w:szCs w:val="24"/>
          <w:lang w:val="lt-LT"/>
        </w:rPr>
        <w:t xml:space="preserve"> būdu. Įmonėje įgyvendinus visą eilę rekomenduojamų apsaugos priemonių ir darbuotojų sąmoningumo dėka pavyko išvengti ligos protrūkių.</w:t>
      </w:r>
    </w:p>
    <w:p w14:paraId="6FC7392B" w14:textId="6F6C1D13" w:rsidR="00106D74" w:rsidRPr="008E3172" w:rsidRDefault="00106D74" w:rsidP="00443E5A">
      <w:pPr>
        <w:autoSpaceDE w:val="0"/>
        <w:autoSpaceDN w:val="0"/>
        <w:adjustRightInd w:val="0"/>
        <w:ind w:firstLine="851"/>
        <w:jc w:val="both"/>
        <w:rPr>
          <w:sz w:val="24"/>
          <w:szCs w:val="24"/>
          <w:lang w:val="lt-LT"/>
        </w:rPr>
      </w:pPr>
      <w:r w:rsidRPr="008E3172">
        <w:rPr>
          <w:sz w:val="24"/>
          <w:szCs w:val="24"/>
          <w:lang w:val="lt-LT"/>
        </w:rPr>
        <w:t>Nepaisant kilusių iššūkių ir veiklos apribojimų, 2020 metais Įmonės apyvarta išaugo. Gaunant</w:t>
      </w:r>
      <w:r w:rsidR="002E4FAB" w:rsidRPr="008E3172">
        <w:rPr>
          <w:sz w:val="24"/>
          <w:szCs w:val="24"/>
          <w:lang w:val="lt-LT"/>
        </w:rPr>
        <w:t xml:space="preserve"> </w:t>
      </w:r>
      <w:r w:rsidRPr="008E3172">
        <w:rPr>
          <w:sz w:val="24"/>
          <w:szCs w:val="24"/>
          <w:lang w:val="lt-LT"/>
        </w:rPr>
        <w:t xml:space="preserve">pajamas iš </w:t>
      </w:r>
      <w:r w:rsidR="002E4FAB" w:rsidRPr="008E3172">
        <w:rPr>
          <w:sz w:val="24"/>
          <w:szCs w:val="24"/>
          <w:lang w:val="lt-LT"/>
        </w:rPr>
        <w:t>papildomų darbų</w:t>
      </w:r>
      <w:r w:rsidRPr="008E3172">
        <w:rPr>
          <w:sz w:val="24"/>
          <w:szCs w:val="24"/>
          <w:lang w:val="lt-LT"/>
        </w:rPr>
        <w:t>, pavyko kompensuoti negautas žiemos tarnybos pajamas, nes dėl šilto 2019</w:t>
      </w:r>
      <w:r w:rsidR="00443E5A" w:rsidRPr="008E3172">
        <w:rPr>
          <w:sz w:val="24"/>
          <w:szCs w:val="24"/>
          <w:lang w:val="lt-LT"/>
        </w:rPr>
        <w:t>–</w:t>
      </w:r>
      <w:r w:rsidRPr="008E3172">
        <w:rPr>
          <w:sz w:val="24"/>
          <w:szCs w:val="24"/>
          <w:lang w:val="lt-LT"/>
        </w:rPr>
        <w:t>2020 m. žiem</w:t>
      </w:r>
      <w:r w:rsidR="000E75FC" w:rsidRPr="008E3172">
        <w:rPr>
          <w:sz w:val="24"/>
          <w:szCs w:val="24"/>
          <w:lang w:val="lt-LT"/>
        </w:rPr>
        <w:t>os sezono, numatytų</w:t>
      </w:r>
      <w:r w:rsidRPr="008E3172">
        <w:rPr>
          <w:sz w:val="24"/>
          <w:szCs w:val="24"/>
          <w:lang w:val="lt-LT"/>
        </w:rPr>
        <w:t xml:space="preserve"> gatvių ir viešųjų erdvių priežiūros </w:t>
      </w:r>
      <w:r w:rsidR="000E75FC" w:rsidRPr="008E3172">
        <w:rPr>
          <w:sz w:val="24"/>
          <w:szCs w:val="24"/>
          <w:lang w:val="lt-LT"/>
        </w:rPr>
        <w:t>darbų nebuvo poreikio atlikti.</w:t>
      </w:r>
    </w:p>
    <w:p w14:paraId="48E91EE1" w14:textId="77777777" w:rsidR="000E75FC" w:rsidRPr="008E3172" w:rsidRDefault="000E75FC" w:rsidP="00443E5A">
      <w:pPr>
        <w:autoSpaceDE w:val="0"/>
        <w:autoSpaceDN w:val="0"/>
        <w:adjustRightInd w:val="0"/>
        <w:ind w:firstLine="851"/>
        <w:jc w:val="both"/>
        <w:rPr>
          <w:sz w:val="24"/>
          <w:szCs w:val="24"/>
          <w:lang w:val="lt-LT"/>
        </w:rPr>
      </w:pPr>
      <w:r w:rsidRPr="008E3172">
        <w:rPr>
          <w:sz w:val="24"/>
          <w:szCs w:val="24"/>
          <w:lang w:val="lt-LT"/>
        </w:rPr>
        <w:t>Padidėjęs minimalusis darbo užmokestis, padidino miesto bendro naudojimo teritorijų valymo savikainą, tačiau padidinus darbo efektyvumą buvo atsisakyta valytojų darbo vietų ir taip išveng</w:t>
      </w:r>
      <w:r w:rsidR="00B763A6" w:rsidRPr="008E3172">
        <w:rPr>
          <w:sz w:val="24"/>
          <w:szCs w:val="24"/>
          <w:lang w:val="lt-LT"/>
        </w:rPr>
        <w:t>ta priežiūros įkainių didinimo.</w:t>
      </w:r>
    </w:p>
    <w:p w14:paraId="32528C1C" w14:textId="77777777" w:rsidR="00B763A6" w:rsidRPr="008E3172" w:rsidRDefault="00B763A6" w:rsidP="00443E5A">
      <w:pPr>
        <w:autoSpaceDE w:val="0"/>
        <w:autoSpaceDN w:val="0"/>
        <w:adjustRightInd w:val="0"/>
        <w:ind w:firstLine="851"/>
        <w:jc w:val="both"/>
        <w:rPr>
          <w:sz w:val="24"/>
          <w:szCs w:val="24"/>
          <w:lang w:val="lt-LT"/>
        </w:rPr>
      </w:pPr>
      <w:r w:rsidRPr="008E3172">
        <w:rPr>
          <w:sz w:val="24"/>
          <w:szCs w:val="24"/>
          <w:lang w:val="lt-LT"/>
        </w:rPr>
        <w:t>Įmonės darbuotojų darbo užmokestis yra vienas mažiausių Kretingos rajono savivaldybės kontroliuojamų įmonių tarpe. Praėjusiais metais didelis dėmesys buvo skiriamas darbuotojų darbo sąlygoms. Įrengtos papildomos rūbinės, remontuotos dirbtuvių grindys, pakeisti darbo rūbai. Džiugu, kad per praėjusius metus pavyko išsaugoti darbuotojų branduolį, tačiau akivaizdu, kad laukia nemažos pastangos ne tik pritraukiant į Įmonę naujus kvalifikuotus darbuotojus, bet ir išsaugant dirbančiuosius</w:t>
      </w:r>
      <w:r w:rsidR="00EA1E68" w:rsidRPr="008E3172">
        <w:rPr>
          <w:sz w:val="24"/>
          <w:szCs w:val="24"/>
          <w:lang w:val="lt-LT"/>
        </w:rPr>
        <w:t>.</w:t>
      </w:r>
    </w:p>
    <w:p w14:paraId="23D5D701" w14:textId="77777777" w:rsidR="00B763A6" w:rsidRPr="008E3172" w:rsidRDefault="00B763A6" w:rsidP="00443E5A">
      <w:pPr>
        <w:autoSpaceDE w:val="0"/>
        <w:autoSpaceDN w:val="0"/>
        <w:adjustRightInd w:val="0"/>
        <w:ind w:firstLine="851"/>
        <w:jc w:val="both"/>
        <w:rPr>
          <w:sz w:val="24"/>
          <w:szCs w:val="24"/>
          <w:lang w:val="lt-LT"/>
        </w:rPr>
      </w:pPr>
      <w:r w:rsidRPr="008E3172">
        <w:rPr>
          <w:sz w:val="24"/>
          <w:szCs w:val="24"/>
          <w:lang w:val="lt-LT"/>
        </w:rPr>
        <w:t xml:space="preserve">2020 metų patirtis padiktavo iššūkius 2021 metams. Būtina peržiūrėti darbuotojų atlyginimus, gerinti darbuotojų darbo sąlygas, atnaujinti esamą techniką, ruoštis naujoms veikloms, įsigyti naujos technikos. </w:t>
      </w:r>
      <w:r w:rsidR="00BB1D0E" w:rsidRPr="008E3172">
        <w:rPr>
          <w:sz w:val="24"/>
          <w:szCs w:val="24"/>
          <w:lang w:val="lt-LT"/>
        </w:rPr>
        <w:t>Vienas pagrindinių 2021 metų darbų – optimizuoti komunalinių atliekų surinkimo logistiką, skatinti gyventojus daugiau ir teisingai rūšiuoti atliekas.</w:t>
      </w:r>
    </w:p>
    <w:p w14:paraId="5DA60A1E" w14:textId="77777777" w:rsidR="00BB1D0E" w:rsidRPr="008E3172" w:rsidRDefault="00BB1D0E" w:rsidP="00443E5A">
      <w:pPr>
        <w:autoSpaceDE w:val="0"/>
        <w:autoSpaceDN w:val="0"/>
        <w:adjustRightInd w:val="0"/>
        <w:jc w:val="both"/>
        <w:rPr>
          <w:sz w:val="24"/>
          <w:szCs w:val="24"/>
          <w:lang w:val="lt-LT"/>
        </w:rPr>
      </w:pPr>
    </w:p>
    <w:p w14:paraId="45DF090C" w14:textId="77777777" w:rsidR="00BB1D0E" w:rsidRPr="008E3172" w:rsidRDefault="00BB1D0E" w:rsidP="00443E5A">
      <w:pPr>
        <w:autoSpaceDE w:val="0"/>
        <w:autoSpaceDN w:val="0"/>
        <w:adjustRightInd w:val="0"/>
        <w:ind w:firstLine="851"/>
        <w:jc w:val="right"/>
        <w:rPr>
          <w:sz w:val="24"/>
          <w:szCs w:val="24"/>
          <w:lang w:val="lt-LT"/>
        </w:rPr>
      </w:pPr>
      <w:r w:rsidRPr="008E3172">
        <w:rPr>
          <w:sz w:val="24"/>
          <w:szCs w:val="24"/>
          <w:lang w:val="lt-LT"/>
        </w:rPr>
        <w:t>SĮ „Kretingos komunalininkas“ direktorius</w:t>
      </w:r>
    </w:p>
    <w:p w14:paraId="186AFDA2" w14:textId="77777777" w:rsidR="00BB1D0E" w:rsidRPr="008E3172" w:rsidRDefault="00BB1D0E" w:rsidP="00443E5A">
      <w:pPr>
        <w:autoSpaceDE w:val="0"/>
        <w:autoSpaceDN w:val="0"/>
        <w:adjustRightInd w:val="0"/>
        <w:ind w:firstLine="851"/>
        <w:jc w:val="right"/>
        <w:rPr>
          <w:sz w:val="24"/>
          <w:szCs w:val="24"/>
          <w:lang w:val="lt-LT"/>
        </w:rPr>
      </w:pPr>
      <w:r w:rsidRPr="008E3172">
        <w:rPr>
          <w:sz w:val="24"/>
          <w:szCs w:val="24"/>
          <w:lang w:val="lt-LT"/>
        </w:rPr>
        <w:t xml:space="preserve">Rimantas </w:t>
      </w:r>
      <w:proofErr w:type="spellStart"/>
      <w:r w:rsidRPr="008E3172">
        <w:rPr>
          <w:sz w:val="24"/>
          <w:szCs w:val="24"/>
          <w:lang w:val="lt-LT"/>
        </w:rPr>
        <w:t>Žiaušys</w:t>
      </w:r>
      <w:proofErr w:type="spellEnd"/>
    </w:p>
    <w:p w14:paraId="5B90F562" w14:textId="77777777" w:rsidR="00BB1D0E" w:rsidRPr="008E3172" w:rsidRDefault="00BB1D0E" w:rsidP="00443E5A">
      <w:pPr>
        <w:autoSpaceDE w:val="0"/>
        <w:autoSpaceDN w:val="0"/>
        <w:adjustRightInd w:val="0"/>
        <w:ind w:firstLine="851"/>
        <w:jc w:val="both"/>
        <w:rPr>
          <w:i/>
          <w:sz w:val="24"/>
          <w:szCs w:val="24"/>
          <w:lang w:val="lt-LT"/>
        </w:rPr>
      </w:pPr>
      <w:r w:rsidRPr="008E3172">
        <w:rPr>
          <w:i/>
          <w:sz w:val="24"/>
          <w:szCs w:val="24"/>
          <w:lang w:val="lt-LT"/>
        </w:rPr>
        <w:t>Bendra informacija apie įmonę</w:t>
      </w:r>
    </w:p>
    <w:p w14:paraId="4261BD7A" w14:textId="77777777" w:rsidR="006C6C2E" w:rsidRPr="008E3172" w:rsidRDefault="006C6C2E" w:rsidP="00443E5A">
      <w:pPr>
        <w:ind w:firstLine="851"/>
        <w:jc w:val="both"/>
        <w:rPr>
          <w:sz w:val="24"/>
          <w:szCs w:val="24"/>
          <w:lang w:val="lt-LT"/>
        </w:rPr>
      </w:pPr>
      <w:r w:rsidRPr="008E3172">
        <w:rPr>
          <w:sz w:val="24"/>
          <w:szCs w:val="24"/>
          <w:lang w:val="lt-LT"/>
        </w:rPr>
        <w:t>SĮ „Kretingos komunalininkas“ yra savivaldybės įmonė, įsteigta Kretingos rajono savivaldybės tarybos 2006 m. balandžio 27 d. sprendimu Nr. T2-111, pertvarkius UAB „Kretingos komunalininkas“. Įmonė perėmė pertvarkytos UAB „Kretingos komunalininkas“ teises ir pareigas. Įmonės savininkė – Kretingos rajono savivaldybė. SĮ „Kretingos komunalininkas“ nepriklauso jokiai įmonių grupei ir nėra įsteigusi filialų.</w:t>
      </w:r>
    </w:p>
    <w:p w14:paraId="3AAECD1C" w14:textId="77777777" w:rsidR="006C6C2E" w:rsidRPr="008E3172" w:rsidRDefault="00686B1E" w:rsidP="00443E5A">
      <w:pPr>
        <w:ind w:firstLine="851"/>
        <w:jc w:val="both"/>
        <w:rPr>
          <w:sz w:val="24"/>
          <w:szCs w:val="24"/>
          <w:lang w:val="lt-LT"/>
        </w:rPr>
      </w:pPr>
      <w:r w:rsidRPr="008E3172">
        <w:rPr>
          <w:sz w:val="24"/>
          <w:szCs w:val="24"/>
          <w:lang w:val="lt-LT"/>
        </w:rPr>
        <w:t xml:space="preserve">Pagrindiniai Įmonės veiklos tikslai yra teikti viešąsias paslaugas ir vykdyti kitą veiklą, siekiant padėti Savivaldybės administracijai užtikrinti viešuosius interesus, t. y. užtikrinti </w:t>
      </w:r>
      <w:r w:rsidR="006C6C2E" w:rsidRPr="008E3172">
        <w:rPr>
          <w:sz w:val="24"/>
          <w:szCs w:val="24"/>
          <w:lang w:val="lt-LT"/>
        </w:rPr>
        <w:t xml:space="preserve">Kretingos rajono savivaldybės teritorijoje komunalinių atliekų surinkimą, gabenimą ir apdorojimą, Kretingos miesto gatvių ir šaligatvių eksploatavimą (priežiūrą ir remontą), bendro naudojimo teritorijų valymą ir tvarkymą, miesto papuošimą, gatvių dangos ir kitų konstrukcijų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laistymą, aplinkos elementų (skelbimų lentų, suolų, šiukšlių dėžių, paminklų ir kitų elementų) </w:t>
      </w:r>
      <w:r w:rsidR="006C6C2E" w:rsidRPr="008E3172">
        <w:rPr>
          <w:sz w:val="24"/>
          <w:szCs w:val="24"/>
          <w:lang w:val="lt-LT"/>
        </w:rPr>
        <w:lastRenderedPageBreak/>
        <w:t>priežiūrą, nedidelių avarijų likvidavimą, aplinkos sutvarkymą, gatvių priežiūrą žiemą – mechanizuotą sniego valymą ir jų barstymą, rankinį gatvių, šaligatvių ir kitų teritorijų valymą bei jų barstymą žiemą,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T2-163 pavesta administruoti vietinės rinkliavos už komunalinių atliekų surinkimą iš atliekų turėtojų ir atliekų tvarkymą surinkimą bei 2013 m. rugpjūčio 29 d sprendimu Nr. T2-207 pavesta administruoti Kretingos rajono savivaldybės daugiabučių namų atnaujinimo (modernizavimo) programą.</w:t>
      </w:r>
    </w:p>
    <w:p w14:paraId="5EFF7234" w14:textId="64F10D32" w:rsidR="0077658E" w:rsidRPr="008E3172" w:rsidRDefault="00D47D5A" w:rsidP="00443E5A">
      <w:pPr>
        <w:ind w:firstLine="851"/>
        <w:jc w:val="both"/>
        <w:rPr>
          <w:sz w:val="24"/>
          <w:szCs w:val="24"/>
          <w:lang w:val="lt-LT"/>
        </w:rPr>
      </w:pPr>
      <w:r w:rsidRPr="008E3172">
        <w:rPr>
          <w:sz w:val="24"/>
          <w:szCs w:val="24"/>
          <w:lang w:val="lt-LT"/>
        </w:rPr>
        <w:t>2020 m. kovo 18 d. Kretingos rajono savivaldybės ekstremaliųjų situacijų komisijos neplaninio posėdžio protokolu Nr. D8-413 SĮ „Kretingos komunalininkas“ pavesta teikti asmenų</w:t>
      </w:r>
      <w:r w:rsidR="00EF78E1">
        <w:rPr>
          <w:sz w:val="24"/>
          <w:szCs w:val="24"/>
          <w:lang w:val="lt-LT"/>
        </w:rPr>
        <w:t>,</w:t>
      </w:r>
      <w:r w:rsidRPr="008E3172">
        <w:rPr>
          <w:sz w:val="24"/>
          <w:szCs w:val="24"/>
          <w:lang w:val="lt-LT"/>
        </w:rPr>
        <w:t xml:space="preserve"> sergančių </w:t>
      </w:r>
      <w:proofErr w:type="spellStart"/>
      <w:r w:rsidRPr="008E3172">
        <w:rPr>
          <w:sz w:val="24"/>
          <w:szCs w:val="24"/>
          <w:lang w:val="lt-LT"/>
        </w:rPr>
        <w:t>koronaviruso</w:t>
      </w:r>
      <w:proofErr w:type="spellEnd"/>
      <w:r w:rsidRPr="008E3172">
        <w:rPr>
          <w:sz w:val="24"/>
          <w:szCs w:val="24"/>
          <w:lang w:val="lt-LT"/>
        </w:rPr>
        <w:t xml:space="preserve"> infekcija </w:t>
      </w:r>
      <w:r w:rsidR="00443E5A" w:rsidRPr="008E3172">
        <w:rPr>
          <w:sz w:val="24"/>
          <w:szCs w:val="24"/>
          <w:lang w:val="lt-LT"/>
        </w:rPr>
        <w:t>COVID</w:t>
      </w:r>
      <w:r w:rsidRPr="008E3172">
        <w:rPr>
          <w:sz w:val="24"/>
          <w:szCs w:val="24"/>
          <w:lang w:val="lt-LT"/>
        </w:rPr>
        <w:t>-19, asmenų</w:t>
      </w:r>
      <w:r w:rsidR="00EF78E1">
        <w:rPr>
          <w:sz w:val="24"/>
          <w:szCs w:val="24"/>
          <w:lang w:val="lt-LT"/>
        </w:rPr>
        <w:t>,</w:t>
      </w:r>
      <w:r w:rsidRPr="008E3172">
        <w:rPr>
          <w:sz w:val="24"/>
          <w:szCs w:val="24"/>
          <w:lang w:val="lt-LT"/>
        </w:rPr>
        <w:t xml:space="preserve"> įtariamų, kad serga ir galimai sąlytį su sergančiuoju turėjusių asmenų transportavimo paslaugas. Paslaugos pradėtos tei</w:t>
      </w:r>
      <w:r w:rsidR="004000DA" w:rsidRPr="008E3172">
        <w:rPr>
          <w:sz w:val="24"/>
          <w:szCs w:val="24"/>
          <w:lang w:val="lt-LT"/>
        </w:rPr>
        <w:t>kti 2020 m. kovo 20 d.</w:t>
      </w:r>
    </w:p>
    <w:p w14:paraId="08CD163A" w14:textId="77777777" w:rsidR="0077658E" w:rsidRPr="008E3172" w:rsidRDefault="0077658E" w:rsidP="00443E5A">
      <w:pPr>
        <w:ind w:firstLine="851"/>
        <w:jc w:val="both"/>
        <w:rPr>
          <w:i/>
          <w:sz w:val="24"/>
          <w:szCs w:val="24"/>
          <w:lang w:val="lt-LT"/>
        </w:rPr>
      </w:pPr>
      <w:r w:rsidRPr="008E3172">
        <w:rPr>
          <w:i/>
          <w:sz w:val="24"/>
          <w:szCs w:val="24"/>
          <w:lang w:val="lt-LT"/>
        </w:rPr>
        <w:t>Įmonės valdymas</w:t>
      </w:r>
    </w:p>
    <w:p w14:paraId="5ABB89C3" w14:textId="77777777" w:rsidR="007C7138" w:rsidRPr="008E3172" w:rsidRDefault="007C7138" w:rsidP="00443E5A">
      <w:pPr>
        <w:ind w:firstLine="851"/>
        <w:jc w:val="both"/>
        <w:rPr>
          <w:sz w:val="24"/>
          <w:szCs w:val="24"/>
          <w:lang w:val="lt-LT"/>
        </w:rPr>
      </w:pPr>
      <w:r w:rsidRPr="008E3172">
        <w:rPr>
          <w:sz w:val="24"/>
          <w:szCs w:val="24"/>
          <w:lang w:val="lt-LT"/>
        </w:rPr>
        <w:t>Kretingos rajono savivaldybės administracijos direktoriaus 2020 m. rugsėjo 8 d. įsakymu Nr. A1-920 buvo pakeisti SĮ „Kretingos komunalininkas“ įstatai, naikinant valdybą, kaip kolegialų valdymo organą.</w:t>
      </w:r>
    </w:p>
    <w:p w14:paraId="67A0F187" w14:textId="161C72AF" w:rsidR="0077658E" w:rsidRPr="008E3172" w:rsidRDefault="007C7138" w:rsidP="00443E5A">
      <w:pPr>
        <w:tabs>
          <w:tab w:val="num" w:pos="0"/>
        </w:tabs>
        <w:ind w:firstLine="851"/>
        <w:jc w:val="both"/>
        <w:rPr>
          <w:sz w:val="24"/>
          <w:szCs w:val="24"/>
          <w:lang w:val="lt-LT"/>
        </w:rPr>
      </w:pPr>
      <w:r w:rsidRPr="008E3172">
        <w:rPr>
          <w:bCs/>
          <w:iCs/>
          <w:sz w:val="24"/>
          <w:szCs w:val="24"/>
          <w:lang w:val="lt-LT"/>
        </w:rPr>
        <w:t xml:space="preserve">Įmonės valdymo organai yra Įmonės savininko teises ir pareigas įgyvendinanti institucija </w:t>
      </w:r>
      <w:r w:rsidR="00443E5A" w:rsidRPr="008E3172">
        <w:rPr>
          <w:bCs/>
          <w:iCs/>
          <w:sz w:val="24"/>
          <w:szCs w:val="24"/>
          <w:lang w:val="lt-LT"/>
        </w:rPr>
        <w:t>–</w:t>
      </w:r>
      <w:r w:rsidRPr="008E3172">
        <w:rPr>
          <w:bCs/>
          <w:iCs/>
          <w:sz w:val="24"/>
          <w:szCs w:val="24"/>
          <w:lang w:val="lt-LT"/>
        </w:rPr>
        <w:t xml:space="preserve"> Kretingos rajono savivaldybės administracijos direktorius,</w:t>
      </w:r>
      <w:r w:rsidRPr="008E3172">
        <w:rPr>
          <w:sz w:val="24"/>
          <w:szCs w:val="24"/>
          <w:lang w:val="lt-LT"/>
        </w:rPr>
        <w:t xml:space="preserve"> vienasmenis valdymo organas – Įmonės vadovas.</w:t>
      </w:r>
    </w:p>
    <w:p w14:paraId="60100EC5" w14:textId="77777777" w:rsidR="00287835" w:rsidRPr="008E3172" w:rsidRDefault="0077658E" w:rsidP="00443E5A">
      <w:pPr>
        <w:tabs>
          <w:tab w:val="num" w:pos="0"/>
        </w:tabs>
        <w:ind w:firstLine="851"/>
        <w:jc w:val="both"/>
        <w:rPr>
          <w:i/>
          <w:sz w:val="24"/>
          <w:szCs w:val="24"/>
          <w:lang w:val="lt-LT"/>
        </w:rPr>
      </w:pPr>
      <w:r w:rsidRPr="008E3172">
        <w:rPr>
          <w:i/>
          <w:sz w:val="24"/>
          <w:szCs w:val="24"/>
          <w:lang w:val="lt-LT"/>
        </w:rPr>
        <w:t>Darbo užmokestis ir personalas</w:t>
      </w:r>
    </w:p>
    <w:p w14:paraId="7CEDA40D" w14:textId="77777777" w:rsidR="0077658E" w:rsidRPr="008E3172" w:rsidRDefault="007C7138" w:rsidP="00443E5A">
      <w:pPr>
        <w:pStyle w:val="Pagrindiniotekstotrauka"/>
        <w:ind w:firstLine="851"/>
      </w:pPr>
      <w:r w:rsidRPr="008E3172">
        <w:t xml:space="preserve">SĮ „Kretingos komunalininkas“ </w:t>
      </w:r>
      <w:r w:rsidR="0077658E" w:rsidRPr="008E3172">
        <w:t>darbuotojų skaičiaus paskutinę ataskaitinių metų dieną ir vidutinio darbuotojų skaičiaus dinamika per pastaruosius 5 metus pateikta lentelėje.</w:t>
      </w:r>
    </w:p>
    <w:p w14:paraId="43BB93D0" w14:textId="77777777" w:rsidR="00E61B0F" w:rsidRPr="008E3172" w:rsidRDefault="00E61B0F" w:rsidP="00443E5A">
      <w:pPr>
        <w:pStyle w:val="Pagrindiniotekstotrauka"/>
        <w:ind w:firstLine="851"/>
      </w:pPr>
    </w:p>
    <w:p w14:paraId="0E226D9B" w14:textId="77777777" w:rsidR="0077658E" w:rsidRPr="008E3172" w:rsidRDefault="00E61B0F" w:rsidP="00443E5A">
      <w:pPr>
        <w:pStyle w:val="Pagrindiniotekstotrauka"/>
        <w:ind w:firstLine="851"/>
      </w:pPr>
      <w:r w:rsidRPr="008E3172">
        <w:t>1 lentelė</w:t>
      </w:r>
    </w:p>
    <w:p w14:paraId="59D37B05" w14:textId="2A141D11" w:rsidR="00E61B0F" w:rsidRPr="008E3172" w:rsidRDefault="00E61B0F" w:rsidP="00443E5A">
      <w:pPr>
        <w:pStyle w:val="Pagrindiniotekstotrauka"/>
        <w:ind w:firstLine="851"/>
        <w:rPr>
          <w:i/>
        </w:rPr>
      </w:pPr>
      <w:r w:rsidRPr="008E3172">
        <w:rPr>
          <w:i/>
        </w:rPr>
        <w:t>Darbuotojų skaičiaus dinamika 2016</w:t>
      </w:r>
      <w:r w:rsidR="00443E5A" w:rsidRPr="008E3172">
        <w:rPr>
          <w:i/>
        </w:rPr>
        <w:t>–</w:t>
      </w:r>
      <w:r w:rsidRPr="008E3172">
        <w:rPr>
          <w:i/>
        </w:rPr>
        <w:t>2020 m.</w:t>
      </w:r>
      <w:r w:rsidR="0045258D" w:rsidRPr="008E3172">
        <w:rPr>
          <w:i/>
        </w:rPr>
        <w:t>, vnt.</w:t>
      </w:r>
    </w:p>
    <w:p w14:paraId="212352FF" w14:textId="77777777" w:rsidR="00E61B0F" w:rsidRPr="008E3172" w:rsidRDefault="00E61B0F" w:rsidP="00443E5A">
      <w:pPr>
        <w:pStyle w:val="Pagrindiniotekstotrauk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60"/>
        <w:gridCol w:w="1134"/>
        <w:gridCol w:w="1134"/>
        <w:gridCol w:w="1134"/>
        <w:gridCol w:w="1134"/>
      </w:tblGrid>
      <w:tr w:rsidR="0077658E" w:rsidRPr="008E3172" w14:paraId="27B43294" w14:textId="77777777" w:rsidTr="0050620A">
        <w:tc>
          <w:tcPr>
            <w:tcW w:w="3936" w:type="dxa"/>
            <w:shd w:val="clear" w:color="auto" w:fill="auto"/>
          </w:tcPr>
          <w:p w14:paraId="6333D4DB" w14:textId="77777777" w:rsidR="0077658E" w:rsidRPr="008E3172" w:rsidRDefault="0077658E" w:rsidP="00443E5A">
            <w:pPr>
              <w:pStyle w:val="Pagrindiniotekstotrauka"/>
              <w:ind w:firstLine="0"/>
              <w:rPr>
                <w:sz w:val="22"/>
                <w:szCs w:val="22"/>
              </w:rPr>
            </w:pPr>
          </w:p>
        </w:tc>
        <w:tc>
          <w:tcPr>
            <w:tcW w:w="1160" w:type="dxa"/>
            <w:shd w:val="clear" w:color="auto" w:fill="auto"/>
          </w:tcPr>
          <w:p w14:paraId="5679B5B1" w14:textId="77777777" w:rsidR="0077658E" w:rsidRPr="008E3172" w:rsidRDefault="0077658E" w:rsidP="00443E5A">
            <w:pPr>
              <w:pStyle w:val="Pagrindiniotekstotrauka"/>
              <w:ind w:firstLine="0"/>
              <w:jc w:val="center"/>
              <w:rPr>
                <w:sz w:val="22"/>
                <w:szCs w:val="22"/>
              </w:rPr>
            </w:pPr>
            <w:r w:rsidRPr="008E3172">
              <w:rPr>
                <w:sz w:val="22"/>
                <w:szCs w:val="22"/>
              </w:rPr>
              <w:t>2016</w:t>
            </w:r>
            <w:r w:rsidR="00AB22C3" w:rsidRPr="008E3172">
              <w:rPr>
                <w:sz w:val="22"/>
                <w:szCs w:val="22"/>
              </w:rPr>
              <w:t xml:space="preserve"> m.</w:t>
            </w:r>
          </w:p>
        </w:tc>
        <w:tc>
          <w:tcPr>
            <w:tcW w:w="1134" w:type="dxa"/>
            <w:shd w:val="clear" w:color="auto" w:fill="auto"/>
          </w:tcPr>
          <w:p w14:paraId="163C22DE" w14:textId="77777777" w:rsidR="0077658E" w:rsidRPr="008E3172" w:rsidRDefault="0077658E" w:rsidP="00443E5A">
            <w:pPr>
              <w:pStyle w:val="Pagrindiniotekstotrauka"/>
              <w:ind w:firstLine="0"/>
              <w:jc w:val="center"/>
              <w:rPr>
                <w:sz w:val="22"/>
                <w:szCs w:val="22"/>
              </w:rPr>
            </w:pPr>
            <w:r w:rsidRPr="008E3172">
              <w:rPr>
                <w:sz w:val="22"/>
                <w:szCs w:val="22"/>
              </w:rPr>
              <w:t>2017</w:t>
            </w:r>
            <w:r w:rsidR="00AB22C3" w:rsidRPr="008E3172">
              <w:rPr>
                <w:sz w:val="22"/>
                <w:szCs w:val="22"/>
              </w:rPr>
              <w:t xml:space="preserve"> m.</w:t>
            </w:r>
          </w:p>
        </w:tc>
        <w:tc>
          <w:tcPr>
            <w:tcW w:w="1134" w:type="dxa"/>
            <w:shd w:val="clear" w:color="auto" w:fill="auto"/>
          </w:tcPr>
          <w:p w14:paraId="1C1250C7" w14:textId="77777777" w:rsidR="0077658E" w:rsidRPr="008E3172" w:rsidRDefault="0077658E" w:rsidP="00443E5A">
            <w:pPr>
              <w:pStyle w:val="Pagrindiniotekstotrauka"/>
              <w:ind w:firstLine="0"/>
              <w:jc w:val="center"/>
              <w:rPr>
                <w:sz w:val="22"/>
                <w:szCs w:val="22"/>
              </w:rPr>
            </w:pPr>
            <w:r w:rsidRPr="008E3172">
              <w:rPr>
                <w:sz w:val="22"/>
                <w:szCs w:val="22"/>
              </w:rPr>
              <w:t>2018</w:t>
            </w:r>
            <w:r w:rsidR="00AB22C3" w:rsidRPr="008E3172">
              <w:rPr>
                <w:sz w:val="22"/>
                <w:szCs w:val="22"/>
              </w:rPr>
              <w:t xml:space="preserve"> m.</w:t>
            </w:r>
          </w:p>
        </w:tc>
        <w:tc>
          <w:tcPr>
            <w:tcW w:w="1134" w:type="dxa"/>
            <w:shd w:val="clear" w:color="auto" w:fill="auto"/>
          </w:tcPr>
          <w:p w14:paraId="05B1A9A1" w14:textId="77777777" w:rsidR="0077658E" w:rsidRPr="008E3172" w:rsidRDefault="0077658E" w:rsidP="00443E5A">
            <w:pPr>
              <w:pStyle w:val="Pagrindiniotekstotrauka"/>
              <w:ind w:firstLine="0"/>
              <w:jc w:val="center"/>
              <w:rPr>
                <w:sz w:val="22"/>
                <w:szCs w:val="22"/>
              </w:rPr>
            </w:pPr>
            <w:r w:rsidRPr="008E3172">
              <w:rPr>
                <w:sz w:val="22"/>
                <w:szCs w:val="22"/>
              </w:rPr>
              <w:t>2019</w:t>
            </w:r>
            <w:r w:rsidR="00AB22C3" w:rsidRPr="008E3172">
              <w:rPr>
                <w:sz w:val="22"/>
                <w:szCs w:val="22"/>
              </w:rPr>
              <w:t xml:space="preserve"> m.</w:t>
            </w:r>
          </w:p>
        </w:tc>
        <w:tc>
          <w:tcPr>
            <w:tcW w:w="1134" w:type="dxa"/>
            <w:shd w:val="clear" w:color="auto" w:fill="auto"/>
          </w:tcPr>
          <w:p w14:paraId="0BC535F8" w14:textId="77777777" w:rsidR="0077658E" w:rsidRPr="008E3172" w:rsidRDefault="0077658E" w:rsidP="00443E5A">
            <w:pPr>
              <w:pStyle w:val="Pagrindiniotekstotrauka"/>
              <w:ind w:firstLine="0"/>
              <w:jc w:val="center"/>
              <w:rPr>
                <w:sz w:val="22"/>
                <w:szCs w:val="22"/>
              </w:rPr>
            </w:pPr>
            <w:r w:rsidRPr="008E3172">
              <w:rPr>
                <w:sz w:val="22"/>
                <w:szCs w:val="22"/>
              </w:rPr>
              <w:t>2020</w:t>
            </w:r>
            <w:r w:rsidR="00AB22C3" w:rsidRPr="008E3172">
              <w:rPr>
                <w:sz w:val="22"/>
                <w:szCs w:val="22"/>
              </w:rPr>
              <w:t xml:space="preserve"> m.</w:t>
            </w:r>
          </w:p>
        </w:tc>
      </w:tr>
      <w:tr w:rsidR="0077658E" w:rsidRPr="008E3172" w14:paraId="257F17DA" w14:textId="77777777" w:rsidTr="0050620A">
        <w:tc>
          <w:tcPr>
            <w:tcW w:w="3936" w:type="dxa"/>
            <w:shd w:val="clear" w:color="auto" w:fill="auto"/>
          </w:tcPr>
          <w:p w14:paraId="4705162E" w14:textId="77777777" w:rsidR="0077658E" w:rsidRPr="008E3172" w:rsidRDefault="0077658E" w:rsidP="00443E5A">
            <w:pPr>
              <w:pStyle w:val="Pagrindiniotekstotrauka"/>
              <w:ind w:firstLine="0"/>
              <w:rPr>
                <w:sz w:val="22"/>
                <w:szCs w:val="22"/>
              </w:rPr>
            </w:pPr>
            <w:r w:rsidRPr="008E3172">
              <w:rPr>
                <w:sz w:val="22"/>
                <w:szCs w:val="22"/>
              </w:rPr>
              <w:t>Darbuotojų skaičius metų paskutinę dieną</w:t>
            </w:r>
          </w:p>
        </w:tc>
        <w:tc>
          <w:tcPr>
            <w:tcW w:w="1160" w:type="dxa"/>
            <w:shd w:val="clear" w:color="auto" w:fill="auto"/>
          </w:tcPr>
          <w:p w14:paraId="2930C851" w14:textId="77777777" w:rsidR="0077658E" w:rsidRPr="008E3172" w:rsidRDefault="00E61B0F" w:rsidP="00443E5A">
            <w:pPr>
              <w:pStyle w:val="Pagrindiniotekstotrauka"/>
              <w:ind w:firstLine="0"/>
              <w:jc w:val="center"/>
              <w:rPr>
                <w:sz w:val="22"/>
                <w:szCs w:val="22"/>
              </w:rPr>
            </w:pPr>
            <w:r w:rsidRPr="008E3172">
              <w:rPr>
                <w:sz w:val="22"/>
                <w:szCs w:val="22"/>
              </w:rPr>
              <w:t>79</w:t>
            </w:r>
          </w:p>
        </w:tc>
        <w:tc>
          <w:tcPr>
            <w:tcW w:w="1134" w:type="dxa"/>
            <w:shd w:val="clear" w:color="auto" w:fill="auto"/>
          </w:tcPr>
          <w:p w14:paraId="4F818A97" w14:textId="77777777" w:rsidR="0077658E" w:rsidRPr="008E3172" w:rsidRDefault="00E61B0F" w:rsidP="00443E5A">
            <w:pPr>
              <w:pStyle w:val="Pagrindiniotekstotrauka"/>
              <w:ind w:firstLine="0"/>
              <w:jc w:val="center"/>
              <w:rPr>
                <w:sz w:val="22"/>
                <w:szCs w:val="22"/>
              </w:rPr>
            </w:pPr>
            <w:r w:rsidRPr="008E3172">
              <w:rPr>
                <w:sz w:val="22"/>
                <w:szCs w:val="22"/>
              </w:rPr>
              <w:t>73</w:t>
            </w:r>
          </w:p>
        </w:tc>
        <w:tc>
          <w:tcPr>
            <w:tcW w:w="1134" w:type="dxa"/>
            <w:shd w:val="clear" w:color="auto" w:fill="auto"/>
          </w:tcPr>
          <w:p w14:paraId="37AEA16A" w14:textId="77777777" w:rsidR="0077658E" w:rsidRPr="008E3172" w:rsidRDefault="00E61B0F" w:rsidP="00443E5A">
            <w:pPr>
              <w:pStyle w:val="Pagrindiniotekstotrauka"/>
              <w:ind w:firstLine="0"/>
              <w:jc w:val="center"/>
              <w:rPr>
                <w:sz w:val="22"/>
                <w:szCs w:val="22"/>
              </w:rPr>
            </w:pPr>
            <w:r w:rsidRPr="008E3172">
              <w:rPr>
                <w:sz w:val="22"/>
                <w:szCs w:val="22"/>
              </w:rPr>
              <w:t>73</w:t>
            </w:r>
          </w:p>
        </w:tc>
        <w:tc>
          <w:tcPr>
            <w:tcW w:w="1134" w:type="dxa"/>
            <w:shd w:val="clear" w:color="auto" w:fill="auto"/>
          </w:tcPr>
          <w:p w14:paraId="41734230" w14:textId="77777777" w:rsidR="0077658E" w:rsidRPr="008E3172" w:rsidRDefault="00E61B0F" w:rsidP="00443E5A">
            <w:pPr>
              <w:pStyle w:val="Pagrindiniotekstotrauka"/>
              <w:ind w:firstLine="0"/>
              <w:jc w:val="center"/>
              <w:rPr>
                <w:sz w:val="22"/>
                <w:szCs w:val="22"/>
              </w:rPr>
            </w:pPr>
            <w:r w:rsidRPr="008E3172">
              <w:rPr>
                <w:sz w:val="22"/>
                <w:szCs w:val="22"/>
              </w:rPr>
              <w:t>77</w:t>
            </w:r>
          </w:p>
        </w:tc>
        <w:tc>
          <w:tcPr>
            <w:tcW w:w="1134" w:type="dxa"/>
            <w:shd w:val="clear" w:color="auto" w:fill="auto"/>
          </w:tcPr>
          <w:p w14:paraId="7DBF0DBD" w14:textId="77777777" w:rsidR="0077658E" w:rsidRPr="008E3172" w:rsidRDefault="00E61B0F" w:rsidP="00443E5A">
            <w:pPr>
              <w:pStyle w:val="Pagrindiniotekstotrauka"/>
              <w:ind w:firstLine="0"/>
              <w:jc w:val="center"/>
              <w:rPr>
                <w:sz w:val="22"/>
                <w:szCs w:val="22"/>
              </w:rPr>
            </w:pPr>
            <w:r w:rsidRPr="008E3172">
              <w:rPr>
                <w:sz w:val="22"/>
                <w:szCs w:val="22"/>
              </w:rPr>
              <w:t>7</w:t>
            </w:r>
            <w:r w:rsidR="002B66C7" w:rsidRPr="008E3172">
              <w:rPr>
                <w:sz w:val="22"/>
                <w:szCs w:val="22"/>
              </w:rPr>
              <w:t>5</w:t>
            </w:r>
          </w:p>
        </w:tc>
      </w:tr>
      <w:tr w:rsidR="0077658E" w:rsidRPr="008E3172" w14:paraId="5A662D62" w14:textId="77777777" w:rsidTr="0050620A">
        <w:tc>
          <w:tcPr>
            <w:tcW w:w="3936" w:type="dxa"/>
            <w:shd w:val="clear" w:color="auto" w:fill="auto"/>
          </w:tcPr>
          <w:p w14:paraId="17C2DA58" w14:textId="77777777" w:rsidR="0077658E" w:rsidRPr="008E3172" w:rsidRDefault="0077658E" w:rsidP="00443E5A">
            <w:pPr>
              <w:pStyle w:val="Pagrindiniotekstotrauka"/>
              <w:ind w:firstLine="0"/>
              <w:rPr>
                <w:sz w:val="22"/>
                <w:szCs w:val="22"/>
              </w:rPr>
            </w:pPr>
            <w:r w:rsidRPr="008E3172">
              <w:rPr>
                <w:sz w:val="22"/>
                <w:szCs w:val="22"/>
              </w:rPr>
              <w:t>Vidutinis darbuotojų skaičius</w:t>
            </w:r>
          </w:p>
        </w:tc>
        <w:tc>
          <w:tcPr>
            <w:tcW w:w="1160" w:type="dxa"/>
            <w:shd w:val="clear" w:color="auto" w:fill="auto"/>
          </w:tcPr>
          <w:p w14:paraId="293F14C6" w14:textId="77777777" w:rsidR="0077658E" w:rsidRPr="008E3172" w:rsidRDefault="00E61B0F" w:rsidP="00443E5A">
            <w:pPr>
              <w:pStyle w:val="Pagrindiniotekstotrauka"/>
              <w:ind w:firstLine="0"/>
              <w:jc w:val="center"/>
              <w:rPr>
                <w:sz w:val="22"/>
                <w:szCs w:val="22"/>
              </w:rPr>
            </w:pPr>
            <w:r w:rsidRPr="008E3172">
              <w:rPr>
                <w:sz w:val="22"/>
                <w:szCs w:val="22"/>
              </w:rPr>
              <w:t>81</w:t>
            </w:r>
          </w:p>
        </w:tc>
        <w:tc>
          <w:tcPr>
            <w:tcW w:w="1134" w:type="dxa"/>
            <w:shd w:val="clear" w:color="auto" w:fill="auto"/>
          </w:tcPr>
          <w:p w14:paraId="740CA93F" w14:textId="77777777" w:rsidR="0077658E" w:rsidRPr="008E3172" w:rsidRDefault="00E61B0F" w:rsidP="00443E5A">
            <w:pPr>
              <w:pStyle w:val="Pagrindiniotekstotrauka"/>
              <w:ind w:firstLine="0"/>
              <w:jc w:val="center"/>
              <w:rPr>
                <w:sz w:val="22"/>
                <w:szCs w:val="22"/>
              </w:rPr>
            </w:pPr>
            <w:r w:rsidRPr="008E3172">
              <w:rPr>
                <w:sz w:val="22"/>
                <w:szCs w:val="22"/>
              </w:rPr>
              <w:t>78</w:t>
            </w:r>
          </w:p>
        </w:tc>
        <w:tc>
          <w:tcPr>
            <w:tcW w:w="1134" w:type="dxa"/>
            <w:shd w:val="clear" w:color="auto" w:fill="auto"/>
          </w:tcPr>
          <w:p w14:paraId="24C5D45E" w14:textId="77777777" w:rsidR="0077658E" w:rsidRPr="008E3172" w:rsidRDefault="00E61B0F" w:rsidP="00443E5A">
            <w:pPr>
              <w:pStyle w:val="Pagrindiniotekstotrauka"/>
              <w:ind w:firstLine="0"/>
              <w:jc w:val="center"/>
              <w:rPr>
                <w:sz w:val="22"/>
                <w:szCs w:val="22"/>
              </w:rPr>
            </w:pPr>
            <w:r w:rsidRPr="008E3172">
              <w:rPr>
                <w:sz w:val="22"/>
                <w:szCs w:val="22"/>
              </w:rPr>
              <w:t>73</w:t>
            </w:r>
          </w:p>
        </w:tc>
        <w:tc>
          <w:tcPr>
            <w:tcW w:w="1134" w:type="dxa"/>
            <w:shd w:val="clear" w:color="auto" w:fill="auto"/>
          </w:tcPr>
          <w:p w14:paraId="5470E500" w14:textId="77777777" w:rsidR="0077658E" w:rsidRPr="008E3172" w:rsidRDefault="00E61B0F" w:rsidP="00443E5A">
            <w:pPr>
              <w:pStyle w:val="Pagrindiniotekstotrauka"/>
              <w:ind w:firstLine="0"/>
              <w:jc w:val="center"/>
              <w:rPr>
                <w:sz w:val="22"/>
                <w:szCs w:val="22"/>
              </w:rPr>
            </w:pPr>
            <w:r w:rsidRPr="008E3172">
              <w:rPr>
                <w:sz w:val="22"/>
                <w:szCs w:val="22"/>
              </w:rPr>
              <w:t>76</w:t>
            </w:r>
          </w:p>
        </w:tc>
        <w:tc>
          <w:tcPr>
            <w:tcW w:w="1134" w:type="dxa"/>
            <w:shd w:val="clear" w:color="auto" w:fill="auto"/>
          </w:tcPr>
          <w:p w14:paraId="0A0E1C73" w14:textId="77777777" w:rsidR="0077658E" w:rsidRPr="008E3172" w:rsidRDefault="00E61B0F" w:rsidP="00443E5A">
            <w:pPr>
              <w:pStyle w:val="Pagrindiniotekstotrauka"/>
              <w:ind w:firstLine="0"/>
              <w:jc w:val="center"/>
              <w:rPr>
                <w:sz w:val="22"/>
                <w:szCs w:val="22"/>
              </w:rPr>
            </w:pPr>
            <w:r w:rsidRPr="008E3172">
              <w:rPr>
                <w:sz w:val="22"/>
                <w:szCs w:val="22"/>
              </w:rPr>
              <w:t>80</w:t>
            </w:r>
          </w:p>
        </w:tc>
      </w:tr>
    </w:tbl>
    <w:p w14:paraId="1CE7FEFE" w14:textId="77777777" w:rsidR="004000DA" w:rsidRPr="008E3172" w:rsidRDefault="004000DA" w:rsidP="00443E5A">
      <w:pPr>
        <w:pStyle w:val="Pagrindiniotekstotrauka"/>
        <w:ind w:firstLine="851"/>
      </w:pPr>
    </w:p>
    <w:p w14:paraId="0B2E0974" w14:textId="03F67D18" w:rsidR="00E61B0F" w:rsidRPr="008E3172" w:rsidRDefault="00E61B0F" w:rsidP="00443E5A">
      <w:pPr>
        <w:pStyle w:val="Pagrindiniotekstotrauka"/>
        <w:ind w:firstLine="851"/>
      </w:pPr>
      <w:r w:rsidRPr="008E3172">
        <w:t xml:space="preserve">Per 2020 m. priimtas 31 darbuotojas, iš kurių: pagal terminuotą darbo sutartį </w:t>
      </w:r>
      <w:r w:rsidR="00443E5A" w:rsidRPr="008E3172">
        <w:t>–</w:t>
      </w:r>
      <w:r w:rsidRPr="008E3172">
        <w:t xml:space="preserve"> 24; pagal neterminuotą darbo sutartį – </w:t>
      </w:r>
      <w:r w:rsidR="004000DA" w:rsidRPr="008E3172">
        <w:t xml:space="preserve">7. </w:t>
      </w:r>
      <w:r w:rsidRPr="008E3172">
        <w:t xml:space="preserve">Per 2020 m. atleista 30 darbuotojų, iš kurių, dirbusių pagal terminuotą darbo sutartį – 22, pagal neterminuotą darbo sutartį </w:t>
      </w:r>
      <w:r w:rsidR="00443E5A" w:rsidRPr="008E3172">
        <w:t>–</w:t>
      </w:r>
      <w:r w:rsidRPr="008E3172">
        <w:t xml:space="preserve"> 8.</w:t>
      </w:r>
    </w:p>
    <w:p w14:paraId="002D5CF2" w14:textId="77777777" w:rsidR="007C7138" w:rsidRPr="008E3172" w:rsidRDefault="007C7138" w:rsidP="00443E5A">
      <w:pPr>
        <w:pStyle w:val="Pagrindiniotekstotrauka"/>
        <w:ind w:firstLine="851"/>
      </w:pPr>
      <w:r w:rsidRPr="008E3172">
        <w:t>2020 m.</w:t>
      </w:r>
      <w:r w:rsidR="00E61B0F" w:rsidRPr="008E3172">
        <w:t xml:space="preserve"> atlikti pareigybių pakeitimai:</w:t>
      </w:r>
      <w:r w:rsidRPr="008E3172">
        <w:t xml:space="preserve"> direktoriaus pavaduotojo pareigybė pakeista į bendrųjų ūkio reikalų specialisto pareigybę, vairuotojo-gatvių priežiūros darbininko pareigybė pakeista į statybo</w:t>
      </w:r>
      <w:r w:rsidR="004000DA" w:rsidRPr="008E3172">
        <w:t>s darbų brigadininko pareigybę.</w:t>
      </w:r>
    </w:p>
    <w:p w14:paraId="67534D0F" w14:textId="3283EE95" w:rsidR="00D47D5A" w:rsidRPr="008E3172" w:rsidRDefault="00D47D5A" w:rsidP="00443E5A">
      <w:pPr>
        <w:pStyle w:val="Pagrindiniotekstotrauka"/>
        <w:ind w:firstLine="851"/>
      </w:pPr>
      <w:r w:rsidRPr="008E3172">
        <w:t xml:space="preserve">Paskelbtas karantinas dėl </w:t>
      </w:r>
      <w:r w:rsidR="00443E5A" w:rsidRPr="008E3172">
        <w:t>COVID</w:t>
      </w:r>
      <w:r w:rsidRPr="008E3172">
        <w:t>-19 pandemijos darbuotojų skaičiui ir atliekamai veiklai neturėjo, nes Įmonė teikė jai pavestas viešąsias paslaugas be apribojimų.</w:t>
      </w:r>
    </w:p>
    <w:p w14:paraId="01C02B8B" w14:textId="4706DBA6" w:rsidR="002A7BF2" w:rsidRPr="008E3172" w:rsidRDefault="002A7BF2" w:rsidP="00443E5A">
      <w:pPr>
        <w:pStyle w:val="Pagrindiniotekstotrauka"/>
        <w:ind w:firstLine="851"/>
      </w:pPr>
      <w:r w:rsidRPr="008E3172">
        <w:t>Įmonės direktoriui nustatytas darbo užmokestis susideda iš pastoviosios ir kintamosios atlyginimo dalies. Pastovioji atlyginimo dalis nustatyta Kretingos rajono savivaldybės administracijos direktoriaus 2016-04-29 įsakymu Nr.</w:t>
      </w:r>
      <w:r w:rsidR="00443E5A" w:rsidRPr="008E3172">
        <w:t xml:space="preserve"> </w:t>
      </w:r>
      <w:r w:rsidRPr="008E3172">
        <w:t xml:space="preserve">A1-378 </w:t>
      </w:r>
      <w:r w:rsidR="00443E5A" w:rsidRPr="008E3172">
        <w:t>–</w:t>
      </w:r>
      <w:r w:rsidRPr="008E3172">
        <w:t xml:space="preserve"> 12,7 </w:t>
      </w:r>
      <w:r w:rsidR="0045258D" w:rsidRPr="008E3172">
        <w:t>valstybės politikų, teisėjų, valstybės pareigūnų, valstybės tarnautojų, valstybės ir savivaldybių biudžetinių įstaigų darbuotojų pareiginės algos (atlyginimo) bazinių dydžių. Kintamoji atlyginimo dalis nustatyta Kretingos rajono savivaldybės administracijos direktoriaus 2020-04-29 įsakymu Nr.</w:t>
      </w:r>
      <w:r w:rsidR="00796FBE" w:rsidRPr="008E3172">
        <w:t xml:space="preserve"> </w:t>
      </w:r>
      <w:r w:rsidR="0045258D" w:rsidRPr="008E3172">
        <w:t>A1-452 ir sudaro 50 proc. pastoviosios darbo užmokesčio dalies.</w:t>
      </w:r>
    </w:p>
    <w:p w14:paraId="4453355C" w14:textId="77777777" w:rsidR="00796FBE" w:rsidRPr="008E3172" w:rsidRDefault="00796FBE" w:rsidP="00443E5A">
      <w:pPr>
        <w:rPr>
          <w:sz w:val="24"/>
          <w:szCs w:val="24"/>
          <w:lang w:val="lt-LT" w:eastAsia="en-US"/>
        </w:rPr>
      </w:pPr>
      <w:r w:rsidRPr="008E3172">
        <w:rPr>
          <w:lang w:val="lt-LT"/>
        </w:rPr>
        <w:br w:type="page"/>
      </w:r>
    </w:p>
    <w:p w14:paraId="4732D74D" w14:textId="77777777" w:rsidR="0045258D" w:rsidRPr="008E3172" w:rsidRDefault="0045258D" w:rsidP="00443E5A">
      <w:pPr>
        <w:pStyle w:val="Pagrindiniotekstotrauka"/>
        <w:ind w:firstLine="851"/>
      </w:pPr>
      <w:r w:rsidRPr="008E3172">
        <w:lastRenderedPageBreak/>
        <w:t>2 lentelė</w:t>
      </w:r>
    </w:p>
    <w:p w14:paraId="047A7D64" w14:textId="1C9786B8" w:rsidR="0045258D" w:rsidRPr="008E3172" w:rsidRDefault="0045258D" w:rsidP="00443E5A">
      <w:pPr>
        <w:pStyle w:val="Pagrindiniotekstotrauka"/>
        <w:ind w:firstLine="851"/>
        <w:rPr>
          <w:i/>
        </w:rPr>
      </w:pPr>
      <w:r w:rsidRPr="008E3172">
        <w:rPr>
          <w:i/>
        </w:rPr>
        <w:t>SĮ „Kretingos komunalininkas“ vidutinis darbo užmokestis 2019</w:t>
      </w:r>
      <w:r w:rsidR="00443E5A" w:rsidRPr="008E3172">
        <w:rPr>
          <w:i/>
        </w:rPr>
        <w:t>–</w:t>
      </w:r>
      <w:r w:rsidRPr="008E3172">
        <w:rPr>
          <w:i/>
        </w:rPr>
        <w:t xml:space="preserve">2020 m., </w:t>
      </w:r>
      <w:proofErr w:type="spellStart"/>
      <w:r w:rsidRPr="008E3172">
        <w:rPr>
          <w:i/>
        </w:rPr>
        <w:t>Eur</w:t>
      </w:r>
      <w:proofErr w:type="spellEnd"/>
    </w:p>
    <w:p w14:paraId="6A2925B0" w14:textId="77777777" w:rsidR="007C7138" w:rsidRPr="008E3172" w:rsidRDefault="007C7138" w:rsidP="00443E5A">
      <w:pPr>
        <w:pStyle w:val="Pagrindiniotekstotrauka"/>
        <w:rPr>
          <w:i/>
        </w:rPr>
      </w:pPr>
    </w:p>
    <w:tbl>
      <w:tblPr>
        <w:tblW w:w="9639" w:type="dxa"/>
        <w:tblInd w:w="113" w:type="dxa"/>
        <w:tblLook w:val="04A0" w:firstRow="1" w:lastRow="0" w:firstColumn="1" w:lastColumn="0" w:noHBand="0" w:noVBand="1"/>
      </w:tblPr>
      <w:tblGrid>
        <w:gridCol w:w="2687"/>
        <w:gridCol w:w="3620"/>
        <w:gridCol w:w="3332"/>
      </w:tblGrid>
      <w:tr w:rsidR="007C7138" w:rsidRPr="008E3172" w14:paraId="19AD2459" w14:textId="77777777" w:rsidTr="0045258D">
        <w:trPr>
          <w:trHeight w:val="619"/>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7D243" w14:textId="77777777" w:rsidR="007C7138" w:rsidRPr="008E3172" w:rsidRDefault="007C7138" w:rsidP="00443E5A">
            <w:pPr>
              <w:jc w:val="center"/>
              <w:rPr>
                <w:bCs/>
                <w:color w:val="000000"/>
                <w:sz w:val="22"/>
                <w:szCs w:val="22"/>
                <w:lang w:val="lt-LT"/>
              </w:rPr>
            </w:pPr>
            <w:r w:rsidRPr="008E3172">
              <w:rPr>
                <w:bCs/>
                <w:color w:val="000000"/>
                <w:sz w:val="22"/>
                <w:szCs w:val="22"/>
                <w:lang w:val="lt-LT"/>
              </w:rPr>
              <w:t>Pareigų pavadinimas</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266A41D0" w14:textId="77777777" w:rsidR="007C7138" w:rsidRPr="008E3172" w:rsidRDefault="0045258D" w:rsidP="00443E5A">
            <w:pPr>
              <w:jc w:val="center"/>
              <w:rPr>
                <w:bCs/>
                <w:color w:val="000000"/>
                <w:sz w:val="22"/>
                <w:szCs w:val="22"/>
                <w:lang w:val="lt-LT"/>
              </w:rPr>
            </w:pPr>
            <w:r w:rsidRPr="008E3172">
              <w:rPr>
                <w:bCs/>
                <w:color w:val="000000"/>
                <w:sz w:val="22"/>
                <w:szCs w:val="22"/>
                <w:lang w:val="lt-LT"/>
              </w:rPr>
              <w:t>2019</w:t>
            </w:r>
            <w:r w:rsidR="00B45300" w:rsidRPr="008E3172">
              <w:rPr>
                <w:bCs/>
                <w:color w:val="000000"/>
                <w:sz w:val="22"/>
                <w:szCs w:val="22"/>
                <w:lang w:val="lt-LT"/>
              </w:rPr>
              <w:t xml:space="preserve"> m.</w:t>
            </w:r>
          </w:p>
        </w:tc>
        <w:tc>
          <w:tcPr>
            <w:tcW w:w="3332" w:type="dxa"/>
            <w:tcBorders>
              <w:top w:val="single" w:sz="4" w:space="0" w:color="auto"/>
              <w:left w:val="nil"/>
              <w:bottom w:val="single" w:sz="4" w:space="0" w:color="auto"/>
              <w:right w:val="single" w:sz="4" w:space="0" w:color="auto"/>
            </w:tcBorders>
            <w:shd w:val="clear" w:color="auto" w:fill="auto"/>
            <w:vAlign w:val="center"/>
            <w:hideMark/>
          </w:tcPr>
          <w:p w14:paraId="556B8A80" w14:textId="77777777" w:rsidR="007C7138" w:rsidRPr="008E3172" w:rsidRDefault="0045258D" w:rsidP="00443E5A">
            <w:pPr>
              <w:jc w:val="center"/>
              <w:rPr>
                <w:bCs/>
                <w:color w:val="000000"/>
                <w:sz w:val="22"/>
                <w:szCs w:val="22"/>
                <w:lang w:val="lt-LT"/>
              </w:rPr>
            </w:pPr>
            <w:r w:rsidRPr="008E3172">
              <w:rPr>
                <w:bCs/>
                <w:color w:val="000000"/>
                <w:sz w:val="22"/>
                <w:szCs w:val="22"/>
                <w:lang w:val="lt-LT"/>
              </w:rPr>
              <w:t>2020</w:t>
            </w:r>
            <w:r w:rsidR="00B45300" w:rsidRPr="008E3172">
              <w:rPr>
                <w:bCs/>
                <w:color w:val="000000"/>
                <w:sz w:val="22"/>
                <w:szCs w:val="22"/>
                <w:lang w:val="lt-LT"/>
              </w:rPr>
              <w:t xml:space="preserve"> m. </w:t>
            </w:r>
          </w:p>
        </w:tc>
      </w:tr>
      <w:tr w:rsidR="007C7138" w:rsidRPr="008E3172" w14:paraId="4ED99334" w14:textId="77777777" w:rsidTr="0050620A">
        <w:trPr>
          <w:trHeight w:val="280"/>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14:paraId="225827A0" w14:textId="77777777" w:rsidR="007C7138" w:rsidRPr="008E3172" w:rsidRDefault="007C7138" w:rsidP="00443E5A">
            <w:pPr>
              <w:rPr>
                <w:color w:val="000000"/>
                <w:sz w:val="22"/>
                <w:szCs w:val="22"/>
                <w:lang w:val="lt-LT"/>
              </w:rPr>
            </w:pPr>
            <w:r w:rsidRPr="008E3172">
              <w:rPr>
                <w:color w:val="000000"/>
                <w:sz w:val="22"/>
                <w:szCs w:val="22"/>
                <w:lang w:val="lt-LT"/>
              </w:rPr>
              <w:t>Vadovai</w:t>
            </w:r>
          </w:p>
        </w:tc>
        <w:tc>
          <w:tcPr>
            <w:tcW w:w="3620" w:type="dxa"/>
            <w:tcBorders>
              <w:top w:val="nil"/>
              <w:left w:val="nil"/>
              <w:bottom w:val="single" w:sz="4" w:space="0" w:color="auto"/>
              <w:right w:val="single" w:sz="4" w:space="0" w:color="auto"/>
            </w:tcBorders>
            <w:shd w:val="clear" w:color="auto" w:fill="auto"/>
            <w:noWrap/>
            <w:vAlign w:val="bottom"/>
            <w:hideMark/>
          </w:tcPr>
          <w:p w14:paraId="2AF4EEEE" w14:textId="77777777" w:rsidR="007C7138" w:rsidRPr="008E3172" w:rsidRDefault="007C7138" w:rsidP="00443E5A">
            <w:pPr>
              <w:jc w:val="center"/>
              <w:rPr>
                <w:color w:val="000000"/>
                <w:sz w:val="22"/>
                <w:szCs w:val="22"/>
                <w:lang w:val="lt-LT"/>
              </w:rPr>
            </w:pPr>
            <w:r w:rsidRPr="008E3172">
              <w:rPr>
                <w:color w:val="000000"/>
                <w:sz w:val="22"/>
                <w:szCs w:val="22"/>
                <w:lang w:val="lt-LT"/>
              </w:rPr>
              <w:t>2893</w:t>
            </w:r>
          </w:p>
        </w:tc>
        <w:tc>
          <w:tcPr>
            <w:tcW w:w="3332" w:type="dxa"/>
            <w:tcBorders>
              <w:top w:val="nil"/>
              <w:left w:val="nil"/>
              <w:bottom w:val="single" w:sz="4" w:space="0" w:color="auto"/>
              <w:right w:val="single" w:sz="4" w:space="0" w:color="auto"/>
            </w:tcBorders>
            <w:shd w:val="clear" w:color="auto" w:fill="auto"/>
            <w:noWrap/>
            <w:vAlign w:val="bottom"/>
            <w:hideMark/>
          </w:tcPr>
          <w:p w14:paraId="117EF715" w14:textId="77777777" w:rsidR="007C7138" w:rsidRPr="008E3172" w:rsidRDefault="007C7138" w:rsidP="00443E5A">
            <w:pPr>
              <w:jc w:val="center"/>
              <w:rPr>
                <w:color w:val="000000"/>
                <w:sz w:val="22"/>
                <w:szCs w:val="22"/>
                <w:lang w:val="lt-LT"/>
              </w:rPr>
            </w:pPr>
            <w:r w:rsidRPr="008E3172">
              <w:rPr>
                <w:color w:val="000000"/>
                <w:sz w:val="22"/>
                <w:szCs w:val="22"/>
                <w:lang w:val="lt-LT"/>
              </w:rPr>
              <w:t>3169</w:t>
            </w:r>
          </w:p>
        </w:tc>
      </w:tr>
      <w:tr w:rsidR="007C7138" w:rsidRPr="008E3172" w14:paraId="53E2FD50" w14:textId="77777777" w:rsidTr="0050620A">
        <w:trPr>
          <w:trHeight w:val="280"/>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14:paraId="0BF12309" w14:textId="77777777" w:rsidR="007C7138" w:rsidRPr="008E3172" w:rsidRDefault="007C7138" w:rsidP="00443E5A">
            <w:pPr>
              <w:rPr>
                <w:color w:val="000000"/>
                <w:sz w:val="22"/>
                <w:szCs w:val="22"/>
                <w:lang w:val="lt-LT"/>
              </w:rPr>
            </w:pPr>
            <w:r w:rsidRPr="008E3172">
              <w:rPr>
                <w:color w:val="000000"/>
                <w:sz w:val="22"/>
                <w:szCs w:val="22"/>
                <w:lang w:val="lt-LT"/>
              </w:rPr>
              <w:t>Specialistai</w:t>
            </w:r>
          </w:p>
        </w:tc>
        <w:tc>
          <w:tcPr>
            <w:tcW w:w="3620" w:type="dxa"/>
            <w:tcBorders>
              <w:top w:val="nil"/>
              <w:left w:val="nil"/>
              <w:bottom w:val="single" w:sz="4" w:space="0" w:color="auto"/>
              <w:right w:val="single" w:sz="4" w:space="0" w:color="auto"/>
            </w:tcBorders>
            <w:shd w:val="clear" w:color="auto" w:fill="auto"/>
            <w:noWrap/>
            <w:vAlign w:val="bottom"/>
            <w:hideMark/>
          </w:tcPr>
          <w:p w14:paraId="3CD9CE63" w14:textId="77777777" w:rsidR="007C7138" w:rsidRPr="008E3172" w:rsidRDefault="007C7138" w:rsidP="00443E5A">
            <w:pPr>
              <w:jc w:val="center"/>
              <w:rPr>
                <w:color w:val="000000"/>
                <w:sz w:val="22"/>
                <w:szCs w:val="22"/>
                <w:lang w:val="lt-LT"/>
              </w:rPr>
            </w:pPr>
            <w:r w:rsidRPr="008E3172">
              <w:rPr>
                <w:color w:val="000000"/>
                <w:sz w:val="22"/>
                <w:szCs w:val="22"/>
                <w:lang w:val="lt-LT"/>
              </w:rPr>
              <w:t>1117</w:t>
            </w:r>
          </w:p>
        </w:tc>
        <w:tc>
          <w:tcPr>
            <w:tcW w:w="3332" w:type="dxa"/>
            <w:tcBorders>
              <w:top w:val="nil"/>
              <w:left w:val="nil"/>
              <w:bottom w:val="single" w:sz="4" w:space="0" w:color="auto"/>
              <w:right w:val="single" w:sz="4" w:space="0" w:color="auto"/>
            </w:tcBorders>
            <w:shd w:val="clear" w:color="auto" w:fill="auto"/>
            <w:noWrap/>
            <w:vAlign w:val="bottom"/>
            <w:hideMark/>
          </w:tcPr>
          <w:p w14:paraId="0ACF75B3" w14:textId="77777777" w:rsidR="007C7138" w:rsidRPr="008E3172" w:rsidRDefault="007C7138" w:rsidP="00443E5A">
            <w:pPr>
              <w:jc w:val="center"/>
              <w:rPr>
                <w:color w:val="000000"/>
                <w:sz w:val="22"/>
                <w:szCs w:val="22"/>
                <w:lang w:val="lt-LT"/>
              </w:rPr>
            </w:pPr>
            <w:r w:rsidRPr="008E3172">
              <w:rPr>
                <w:color w:val="000000"/>
                <w:sz w:val="22"/>
                <w:szCs w:val="22"/>
                <w:lang w:val="lt-LT"/>
              </w:rPr>
              <w:t>1195</w:t>
            </w:r>
          </w:p>
        </w:tc>
      </w:tr>
      <w:tr w:rsidR="007C7138" w:rsidRPr="008E3172" w14:paraId="37DFEBD5" w14:textId="77777777" w:rsidTr="0050620A">
        <w:trPr>
          <w:trHeight w:val="280"/>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14:paraId="461CC320" w14:textId="77777777" w:rsidR="007C7138" w:rsidRPr="008E3172" w:rsidRDefault="007C7138" w:rsidP="00443E5A">
            <w:pPr>
              <w:rPr>
                <w:color w:val="000000"/>
                <w:sz w:val="22"/>
                <w:szCs w:val="22"/>
                <w:lang w:val="lt-LT"/>
              </w:rPr>
            </w:pPr>
            <w:r w:rsidRPr="008E3172">
              <w:rPr>
                <w:color w:val="000000"/>
                <w:sz w:val="22"/>
                <w:szCs w:val="22"/>
                <w:lang w:val="lt-LT"/>
              </w:rPr>
              <w:t>Darbininkai</w:t>
            </w:r>
          </w:p>
        </w:tc>
        <w:tc>
          <w:tcPr>
            <w:tcW w:w="3620" w:type="dxa"/>
            <w:tcBorders>
              <w:top w:val="nil"/>
              <w:left w:val="nil"/>
              <w:bottom w:val="single" w:sz="4" w:space="0" w:color="auto"/>
              <w:right w:val="single" w:sz="4" w:space="0" w:color="auto"/>
            </w:tcBorders>
            <w:shd w:val="clear" w:color="auto" w:fill="auto"/>
            <w:noWrap/>
            <w:vAlign w:val="bottom"/>
            <w:hideMark/>
          </w:tcPr>
          <w:p w14:paraId="58766D07" w14:textId="77777777" w:rsidR="007C7138" w:rsidRPr="008E3172" w:rsidRDefault="007C7138" w:rsidP="00443E5A">
            <w:pPr>
              <w:jc w:val="center"/>
              <w:rPr>
                <w:color w:val="000000"/>
                <w:sz w:val="22"/>
                <w:szCs w:val="22"/>
                <w:lang w:val="lt-LT"/>
              </w:rPr>
            </w:pPr>
            <w:r w:rsidRPr="008E3172">
              <w:rPr>
                <w:color w:val="000000"/>
                <w:sz w:val="22"/>
                <w:szCs w:val="22"/>
                <w:lang w:val="lt-LT"/>
              </w:rPr>
              <w:t>816</w:t>
            </w:r>
          </w:p>
        </w:tc>
        <w:tc>
          <w:tcPr>
            <w:tcW w:w="3332" w:type="dxa"/>
            <w:tcBorders>
              <w:top w:val="nil"/>
              <w:left w:val="nil"/>
              <w:bottom w:val="single" w:sz="4" w:space="0" w:color="auto"/>
              <w:right w:val="single" w:sz="4" w:space="0" w:color="auto"/>
            </w:tcBorders>
            <w:shd w:val="clear" w:color="auto" w:fill="auto"/>
            <w:noWrap/>
            <w:vAlign w:val="bottom"/>
            <w:hideMark/>
          </w:tcPr>
          <w:p w14:paraId="52418D8B" w14:textId="77777777" w:rsidR="007C7138" w:rsidRPr="008E3172" w:rsidRDefault="007C7138" w:rsidP="00443E5A">
            <w:pPr>
              <w:jc w:val="center"/>
              <w:rPr>
                <w:color w:val="000000"/>
                <w:sz w:val="22"/>
                <w:szCs w:val="22"/>
                <w:lang w:val="lt-LT"/>
              </w:rPr>
            </w:pPr>
            <w:r w:rsidRPr="008E3172">
              <w:rPr>
                <w:color w:val="000000"/>
                <w:sz w:val="22"/>
                <w:szCs w:val="22"/>
                <w:lang w:val="lt-LT"/>
              </w:rPr>
              <w:t>910</w:t>
            </w:r>
          </w:p>
        </w:tc>
      </w:tr>
      <w:tr w:rsidR="007C7138" w:rsidRPr="008E3172" w14:paraId="07A6400D" w14:textId="77777777" w:rsidTr="0050620A">
        <w:trPr>
          <w:trHeight w:val="260"/>
        </w:trPr>
        <w:tc>
          <w:tcPr>
            <w:tcW w:w="2687" w:type="dxa"/>
            <w:tcBorders>
              <w:top w:val="nil"/>
              <w:left w:val="single" w:sz="4" w:space="0" w:color="auto"/>
              <w:bottom w:val="single" w:sz="4" w:space="0" w:color="auto"/>
              <w:right w:val="single" w:sz="4" w:space="0" w:color="auto"/>
            </w:tcBorders>
            <w:shd w:val="clear" w:color="auto" w:fill="auto"/>
            <w:noWrap/>
            <w:vAlign w:val="bottom"/>
            <w:hideMark/>
          </w:tcPr>
          <w:p w14:paraId="24671828" w14:textId="77777777" w:rsidR="007C7138" w:rsidRPr="008E3172" w:rsidRDefault="007C7138" w:rsidP="00443E5A">
            <w:pPr>
              <w:jc w:val="right"/>
              <w:rPr>
                <w:bCs/>
                <w:color w:val="000000"/>
                <w:sz w:val="22"/>
                <w:szCs w:val="22"/>
                <w:lang w:val="lt-LT"/>
              </w:rPr>
            </w:pPr>
            <w:r w:rsidRPr="008E3172">
              <w:rPr>
                <w:bCs/>
                <w:color w:val="000000"/>
                <w:sz w:val="22"/>
                <w:szCs w:val="22"/>
                <w:lang w:val="lt-LT"/>
              </w:rPr>
              <w:t>Vid</w:t>
            </w:r>
            <w:r w:rsidR="0045258D" w:rsidRPr="008E3172">
              <w:rPr>
                <w:bCs/>
                <w:color w:val="000000"/>
                <w:sz w:val="22"/>
                <w:szCs w:val="22"/>
                <w:lang w:val="lt-LT"/>
              </w:rPr>
              <w:t>utinis įmonėje</w:t>
            </w:r>
          </w:p>
        </w:tc>
        <w:tc>
          <w:tcPr>
            <w:tcW w:w="3620" w:type="dxa"/>
            <w:tcBorders>
              <w:top w:val="nil"/>
              <w:left w:val="nil"/>
              <w:bottom w:val="single" w:sz="4" w:space="0" w:color="auto"/>
              <w:right w:val="single" w:sz="4" w:space="0" w:color="auto"/>
            </w:tcBorders>
            <w:shd w:val="clear" w:color="auto" w:fill="auto"/>
            <w:noWrap/>
            <w:vAlign w:val="bottom"/>
            <w:hideMark/>
          </w:tcPr>
          <w:p w14:paraId="22167ED7" w14:textId="77777777" w:rsidR="007C7138" w:rsidRPr="008E3172" w:rsidRDefault="007C7138" w:rsidP="00443E5A">
            <w:pPr>
              <w:jc w:val="center"/>
              <w:rPr>
                <w:bCs/>
                <w:color w:val="000000"/>
                <w:sz w:val="22"/>
                <w:szCs w:val="22"/>
                <w:lang w:val="lt-LT"/>
              </w:rPr>
            </w:pPr>
            <w:r w:rsidRPr="008E3172">
              <w:rPr>
                <w:bCs/>
                <w:color w:val="000000"/>
                <w:sz w:val="22"/>
                <w:szCs w:val="22"/>
                <w:lang w:val="lt-LT"/>
              </w:rPr>
              <w:t>948</w:t>
            </w:r>
          </w:p>
        </w:tc>
        <w:tc>
          <w:tcPr>
            <w:tcW w:w="3332" w:type="dxa"/>
            <w:tcBorders>
              <w:top w:val="nil"/>
              <w:left w:val="nil"/>
              <w:bottom w:val="single" w:sz="4" w:space="0" w:color="auto"/>
              <w:right w:val="single" w:sz="4" w:space="0" w:color="auto"/>
            </w:tcBorders>
            <w:shd w:val="clear" w:color="auto" w:fill="auto"/>
            <w:noWrap/>
            <w:vAlign w:val="bottom"/>
            <w:hideMark/>
          </w:tcPr>
          <w:p w14:paraId="540CBC72" w14:textId="77777777" w:rsidR="007C7138" w:rsidRPr="008E3172" w:rsidRDefault="007C7138" w:rsidP="00443E5A">
            <w:pPr>
              <w:jc w:val="center"/>
              <w:rPr>
                <w:bCs/>
                <w:color w:val="000000"/>
                <w:sz w:val="22"/>
                <w:szCs w:val="22"/>
                <w:lang w:val="lt-LT"/>
              </w:rPr>
            </w:pPr>
            <w:r w:rsidRPr="008E3172">
              <w:rPr>
                <w:bCs/>
                <w:color w:val="000000"/>
                <w:sz w:val="22"/>
                <w:szCs w:val="22"/>
                <w:lang w:val="lt-LT"/>
              </w:rPr>
              <w:t>1020</w:t>
            </w:r>
          </w:p>
        </w:tc>
      </w:tr>
    </w:tbl>
    <w:p w14:paraId="0FF3F603" w14:textId="77777777" w:rsidR="007C7138" w:rsidRPr="008E3172" w:rsidRDefault="007C7138" w:rsidP="00443E5A">
      <w:pPr>
        <w:ind w:firstLine="720"/>
        <w:rPr>
          <w:color w:val="FF0000"/>
          <w:sz w:val="22"/>
          <w:szCs w:val="22"/>
          <w:lang w:val="lt-LT"/>
        </w:rPr>
      </w:pPr>
    </w:p>
    <w:p w14:paraId="1D3188EA" w14:textId="77777777" w:rsidR="00466F76" w:rsidRPr="008E3172" w:rsidRDefault="00466F76" w:rsidP="00443E5A">
      <w:pPr>
        <w:pStyle w:val="Pagrindiniotekstotrauka"/>
        <w:ind w:firstLine="851"/>
        <w:rPr>
          <w:i/>
        </w:rPr>
      </w:pPr>
      <w:r w:rsidRPr="008E3172">
        <w:rPr>
          <w:i/>
        </w:rPr>
        <w:t>Įmonėje įdiegta vidaus kontrolės sistema</w:t>
      </w:r>
    </w:p>
    <w:p w14:paraId="105E38DA" w14:textId="77777777" w:rsidR="00466F76" w:rsidRPr="008E3172" w:rsidRDefault="00466F76" w:rsidP="00443E5A">
      <w:pPr>
        <w:pStyle w:val="Pagrindiniotekstotrauka"/>
        <w:ind w:firstLine="851"/>
      </w:pPr>
    </w:p>
    <w:p w14:paraId="09B7AD62" w14:textId="7C181522" w:rsidR="00A01B49" w:rsidRPr="008E3172" w:rsidRDefault="004C1504" w:rsidP="00443E5A">
      <w:pPr>
        <w:pStyle w:val="Pagrindiniotekstotrauka"/>
        <w:ind w:firstLine="851"/>
      </w:pPr>
      <w:r w:rsidRPr="008E3172">
        <w:t xml:space="preserve">Įmonės specializuotame transporte yra įrengta </w:t>
      </w:r>
      <w:r w:rsidR="00F606C9" w:rsidRPr="008E3172">
        <w:t xml:space="preserve">virtuali </w:t>
      </w:r>
      <w:r w:rsidRPr="008E3172">
        <w:t xml:space="preserve">transporto </w:t>
      </w:r>
      <w:r w:rsidR="00F606C9" w:rsidRPr="008E3172">
        <w:t>kontrolės ir stebėjimo sistema (</w:t>
      </w:r>
      <w:proofErr w:type="spellStart"/>
      <w:r w:rsidR="00F606C9" w:rsidRPr="008E3172">
        <w:t>etransportas.aktkc.lt</w:t>
      </w:r>
      <w:proofErr w:type="spellEnd"/>
      <w:r w:rsidR="00F606C9" w:rsidRPr="008E3172">
        <w:t>)</w:t>
      </w:r>
      <w:r w:rsidRPr="008E3172">
        <w:t xml:space="preserve">, užtikrinanti transporto priemonių </w:t>
      </w:r>
      <w:r w:rsidR="00F606C9" w:rsidRPr="008E3172">
        <w:t xml:space="preserve">vietos nustatymo, </w:t>
      </w:r>
      <w:r w:rsidRPr="008E3172">
        <w:t xml:space="preserve">darbo eigos, kuro lygio pokyčių ir kitos svarbios informacijos fiksavimą. </w:t>
      </w:r>
      <w:r w:rsidR="00F606C9" w:rsidRPr="008E3172">
        <w:t>2019 metais šia</w:t>
      </w:r>
      <w:r w:rsidRPr="008E3172">
        <w:t xml:space="preserve"> sistema įrengtų transporto priemonių tinklas</w:t>
      </w:r>
      <w:r w:rsidR="00F606C9" w:rsidRPr="008E3172">
        <w:t xml:space="preserve"> buvo</w:t>
      </w:r>
      <w:r w:rsidRPr="008E3172">
        <w:t xml:space="preserve"> išp</w:t>
      </w:r>
      <w:r w:rsidR="00F606C9" w:rsidRPr="008E3172">
        <w:t>lėstas ir įmontuotas</w:t>
      </w:r>
      <w:r w:rsidRPr="008E3172">
        <w:t xml:space="preserve">: vakuuminėje gatvių šlavimo mašinoje, </w:t>
      </w:r>
      <w:proofErr w:type="spellStart"/>
      <w:r w:rsidR="002E3CCE" w:rsidRPr="008E3172">
        <w:t>auto</w:t>
      </w:r>
      <w:r w:rsidRPr="008E3172">
        <w:t>greideryje</w:t>
      </w:r>
      <w:proofErr w:type="spellEnd"/>
      <w:r w:rsidRPr="008E3172">
        <w:t xml:space="preserve">, </w:t>
      </w:r>
      <w:r w:rsidR="00F606C9" w:rsidRPr="008E3172">
        <w:t xml:space="preserve">4-iose </w:t>
      </w:r>
      <w:proofErr w:type="spellStart"/>
      <w:r w:rsidRPr="008E3172">
        <w:t>savivartėse</w:t>
      </w:r>
      <w:proofErr w:type="spellEnd"/>
      <w:r w:rsidRPr="008E3172">
        <w:t xml:space="preserve"> su manipuliatoriais</w:t>
      </w:r>
      <w:r w:rsidR="00A01B49" w:rsidRPr="008E3172">
        <w:t>, visose šiukšliavežėse (6 vnt.), krovininėje automašinoje iki 3,5 t. ir kitose transporto priemonėse.</w:t>
      </w:r>
    </w:p>
    <w:p w14:paraId="66834631" w14:textId="0F17F310" w:rsidR="003A601A" w:rsidRPr="008E3172" w:rsidRDefault="00F606C9" w:rsidP="00443E5A">
      <w:pPr>
        <w:pStyle w:val="Pagrindiniotekstotrauka"/>
        <w:ind w:firstLine="851"/>
      </w:pPr>
      <w:r w:rsidRPr="008E3172">
        <w:t xml:space="preserve">Atskiras dėmesys skirtas Kretingos miesto gatvių </w:t>
      </w:r>
      <w:proofErr w:type="spellStart"/>
      <w:r w:rsidRPr="008E3172">
        <w:t>greideriavimo</w:t>
      </w:r>
      <w:proofErr w:type="spellEnd"/>
      <w:r w:rsidRPr="008E3172">
        <w:t xml:space="preserve"> i</w:t>
      </w:r>
      <w:r w:rsidR="009477C2" w:rsidRPr="008E3172">
        <w:t xml:space="preserve">r </w:t>
      </w:r>
      <w:r w:rsidRPr="008E3172">
        <w:t xml:space="preserve">mechanizuoto valymo paslaugų teikimui. </w:t>
      </w:r>
      <w:r w:rsidR="00162E7B" w:rsidRPr="00AE25AB">
        <w:t>2020 m.</w:t>
      </w:r>
      <w:r w:rsidRPr="00AE25AB">
        <w:t xml:space="preserve"> Kretingos miesto seniūnijai atlikus </w:t>
      </w:r>
      <w:proofErr w:type="spellStart"/>
      <w:r w:rsidRPr="00AE25AB">
        <w:t>greideriavimo</w:t>
      </w:r>
      <w:proofErr w:type="spellEnd"/>
      <w:r w:rsidRPr="00AE25AB">
        <w:t xml:space="preserve"> ir mechanizuoto valymo darbus</w:t>
      </w:r>
      <w:r w:rsidR="00015BE6" w:rsidRPr="00AE25AB">
        <w:t xml:space="preserve"> Kretingos miesto seniūnijai</w:t>
      </w:r>
      <w:r w:rsidRPr="00AE25AB">
        <w:t xml:space="preserve"> </w:t>
      </w:r>
      <w:r w:rsidR="00162E7B" w:rsidRPr="00AE25AB">
        <w:t>buvo</w:t>
      </w:r>
      <w:r w:rsidRPr="00AE25AB">
        <w:t xml:space="preserve"> </w:t>
      </w:r>
      <w:r w:rsidR="00015BE6" w:rsidRPr="00AE25AB">
        <w:t xml:space="preserve">teikiamos </w:t>
      </w:r>
      <w:r w:rsidRPr="00AE25AB">
        <w:t>šių transporto priemonių globalaus pozicionavimo sistemos (GPS) ataskaitos.</w:t>
      </w:r>
      <w:r w:rsidR="00162E7B" w:rsidRPr="00AE25AB">
        <w:t xml:space="preserve"> Nuolat stebimi transporto priemonių maršrutai, kuro sunaudojimas.</w:t>
      </w:r>
    </w:p>
    <w:p w14:paraId="5528AB7A" w14:textId="560C8702" w:rsidR="003A601A" w:rsidRPr="008E3172" w:rsidRDefault="00F606C9" w:rsidP="00443E5A">
      <w:pPr>
        <w:pStyle w:val="Pagrindiniotekstotrauka"/>
        <w:ind w:firstLine="851"/>
      </w:pPr>
      <w:r w:rsidRPr="008E3172">
        <w:t>Atliekų surinkimo transporte įrengta atliekų surinkimo, tvarkymo programinė įranga, kurios pagalba fiksuojami ir programoje „</w:t>
      </w:r>
      <w:proofErr w:type="spellStart"/>
      <w:r w:rsidRPr="008E3172">
        <w:t>Asm</w:t>
      </w:r>
      <w:r w:rsidR="00162E7B" w:rsidRPr="008E3172">
        <w:t>i</w:t>
      </w:r>
      <w:r w:rsidRPr="008E3172">
        <w:t>lis</w:t>
      </w:r>
      <w:proofErr w:type="spellEnd"/>
      <w:r w:rsidRPr="008E3172">
        <w:t>“ kaupiami duomenys</w:t>
      </w:r>
      <w:r w:rsidR="00EF78E1">
        <w:t>, kurie</w:t>
      </w:r>
      <w:r w:rsidRPr="008E3172">
        <w:t xml:space="preserve"> naudojami atliekų surinkimo paslaugos kokybės stebėsenai ir kontrolei vykdyti.</w:t>
      </w:r>
    </w:p>
    <w:p w14:paraId="144753D2" w14:textId="55AC4A03" w:rsidR="00F03DB6" w:rsidRPr="008E3172" w:rsidRDefault="00162E7B" w:rsidP="00443E5A">
      <w:pPr>
        <w:pStyle w:val="Pagrindiniotekstotrauka"/>
        <w:ind w:firstLine="851"/>
      </w:pPr>
      <w:r w:rsidRPr="008E3172">
        <w:t>Įmonės dokumentai valdomi</w:t>
      </w:r>
      <w:r w:rsidR="00B10DDF" w:rsidRPr="008E3172">
        <w:t xml:space="preserve"> </w:t>
      </w:r>
      <w:r w:rsidRPr="008E3172">
        <w:t>dokumentų valdymo sistema</w:t>
      </w:r>
      <w:r w:rsidR="00B10DDF" w:rsidRPr="008E3172">
        <w:t xml:space="preserve"> „Kontora“</w:t>
      </w:r>
      <w:r w:rsidRPr="008E3172">
        <w:t>.</w:t>
      </w:r>
      <w:r w:rsidR="00B10DDF" w:rsidRPr="008E3172">
        <w:t xml:space="preserve"> </w:t>
      </w:r>
      <w:r w:rsidR="00F03DB6" w:rsidRPr="008E3172">
        <w:t>20</w:t>
      </w:r>
      <w:r w:rsidRPr="008E3172">
        <w:t>19</w:t>
      </w:r>
      <w:r w:rsidR="00443E5A" w:rsidRPr="008E3172">
        <w:t>–</w:t>
      </w:r>
      <w:r w:rsidR="00F03DB6" w:rsidRPr="008E3172">
        <w:t>20</w:t>
      </w:r>
      <w:r w:rsidRPr="008E3172">
        <w:t>20</w:t>
      </w:r>
      <w:r w:rsidR="00F03DB6" w:rsidRPr="008E3172">
        <w:t xml:space="preserve"> m. Įmonės veikloje užregistruotų dokumentų statistika pateikta </w:t>
      </w:r>
      <w:r w:rsidRPr="008E3172">
        <w:t>3</w:t>
      </w:r>
      <w:r w:rsidR="00F03DB6" w:rsidRPr="008E3172">
        <w:t xml:space="preserve"> lentelėje.</w:t>
      </w:r>
    </w:p>
    <w:p w14:paraId="0F67535E" w14:textId="77777777" w:rsidR="00F03DB6" w:rsidRPr="008E3172" w:rsidRDefault="00F03DB6" w:rsidP="00443E5A">
      <w:pPr>
        <w:pStyle w:val="Pagrindiniotekstotrauka"/>
        <w:ind w:firstLine="851"/>
      </w:pPr>
    </w:p>
    <w:p w14:paraId="09F5F9D8" w14:textId="77777777" w:rsidR="00162E7B" w:rsidRPr="008E3172" w:rsidRDefault="00AD21BD" w:rsidP="00443E5A">
      <w:pPr>
        <w:pStyle w:val="Pagrindiniotekstotrauka"/>
        <w:ind w:firstLine="851"/>
      </w:pPr>
      <w:r w:rsidRPr="008E3172">
        <w:t>3</w:t>
      </w:r>
      <w:r w:rsidR="00162E7B" w:rsidRPr="008E3172">
        <w:t xml:space="preserve"> lentelė</w:t>
      </w:r>
    </w:p>
    <w:p w14:paraId="3C7E8BE4" w14:textId="77777777" w:rsidR="00162E7B" w:rsidRPr="008E3172" w:rsidRDefault="00F8256F" w:rsidP="00443E5A">
      <w:pPr>
        <w:pStyle w:val="Pagrindiniotekstotrauka"/>
        <w:ind w:firstLine="851"/>
        <w:rPr>
          <w:i/>
        </w:rPr>
      </w:pPr>
      <w:r w:rsidRPr="008E3172">
        <w:rPr>
          <w:i/>
        </w:rPr>
        <w:t>Dokumentų kiekiai</w:t>
      </w:r>
      <w:r w:rsidR="00162E7B" w:rsidRPr="008E3172">
        <w:rPr>
          <w:i/>
        </w:rPr>
        <w:t xml:space="preserve"> 2019-2020 m., </w:t>
      </w:r>
      <w:r w:rsidRPr="008E3172">
        <w:rPr>
          <w:i/>
        </w:rPr>
        <w:t>vnt.</w:t>
      </w:r>
    </w:p>
    <w:p w14:paraId="5DC97B0D" w14:textId="77777777" w:rsidR="00162E7B" w:rsidRPr="008E3172" w:rsidRDefault="00162E7B" w:rsidP="00443E5A">
      <w:pPr>
        <w:pStyle w:val="Pagrindiniotekstotrauka"/>
        <w:rPr>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551"/>
        <w:gridCol w:w="2160"/>
      </w:tblGrid>
      <w:tr w:rsidR="00F03DB6" w:rsidRPr="008E3172" w14:paraId="1E71DADF" w14:textId="77777777" w:rsidTr="00043DD7">
        <w:trPr>
          <w:trHeight w:val="212"/>
        </w:trPr>
        <w:tc>
          <w:tcPr>
            <w:tcW w:w="675" w:type="dxa"/>
            <w:vMerge w:val="restart"/>
            <w:shd w:val="clear" w:color="auto" w:fill="auto"/>
            <w:vAlign w:val="center"/>
          </w:tcPr>
          <w:p w14:paraId="158277AB" w14:textId="77777777" w:rsidR="00F03DB6" w:rsidRPr="008E3172" w:rsidRDefault="00F03DB6" w:rsidP="00443E5A">
            <w:pPr>
              <w:pStyle w:val="Pagrindiniotekstotrauka"/>
              <w:ind w:firstLine="0"/>
              <w:jc w:val="center"/>
              <w:rPr>
                <w:sz w:val="22"/>
                <w:szCs w:val="22"/>
              </w:rPr>
            </w:pPr>
            <w:r w:rsidRPr="008E3172">
              <w:rPr>
                <w:sz w:val="22"/>
                <w:szCs w:val="22"/>
              </w:rPr>
              <w:t>Eil. Nr.</w:t>
            </w:r>
          </w:p>
        </w:tc>
        <w:tc>
          <w:tcPr>
            <w:tcW w:w="4253" w:type="dxa"/>
            <w:vMerge w:val="restart"/>
            <w:shd w:val="clear" w:color="auto" w:fill="auto"/>
            <w:vAlign w:val="center"/>
          </w:tcPr>
          <w:p w14:paraId="49359BB6" w14:textId="77777777" w:rsidR="00F03DB6" w:rsidRPr="008E3172" w:rsidRDefault="00F03DB6" w:rsidP="00443E5A">
            <w:pPr>
              <w:pStyle w:val="Pagrindiniotekstotrauka"/>
              <w:ind w:firstLine="0"/>
              <w:jc w:val="center"/>
              <w:rPr>
                <w:sz w:val="22"/>
                <w:szCs w:val="22"/>
              </w:rPr>
            </w:pPr>
            <w:r w:rsidRPr="008E3172">
              <w:rPr>
                <w:sz w:val="22"/>
                <w:szCs w:val="22"/>
              </w:rPr>
              <w:t>Dokumentų registro pavadinimas</w:t>
            </w:r>
          </w:p>
        </w:tc>
        <w:tc>
          <w:tcPr>
            <w:tcW w:w="4711" w:type="dxa"/>
            <w:gridSpan w:val="2"/>
            <w:vAlign w:val="center"/>
          </w:tcPr>
          <w:p w14:paraId="28A35EA0" w14:textId="77777777" w:rsidR="00F03DB6" w:rsidRPr="008E3172" w:rsidRDefault="00F03DB6" w:rsidP="00443E5A">
            <w:pPr>
              <w:pStyle w:val="Pagrindiniotekstotrauka"/>
              <w:ind w:firstLine="0"/>
              <w:jc w:val="center"/>
              <w:rPr>
                <w:sz w:val="22"/>
                <w:szCs w:val="22"/>
              </w:rPr>
            </w:pPr>
            <w:r w:rsidRPr="008E3172">
              <w:rPr>
                <w:sz w:val="22"/>
                <w:szCs w:val="22"/>
              </w:rPr>
              <w:t>Dokumentų skaičius vnt.</w:t>
            </w:r>
          </w:p>
        </w:tc>
      </w:tr>
      <w:tr w:rsidR="00F03DB6" w:rsidRPr="008E3172" w14:paraId="7F902C5E" w14:textId="77777777" w:rsidTr="006C63F5">
        <w:trPr>
          <w:trHeight w:val="268"/>
        </w:trPr>
        <w:tc>
          <w:tcPr>
            <w:tcW w:w="675" w:type="dxa"/>
            <w:vMerge/>
            <w:shd w:val="clear" w:color="auto" w:fill="auto"/>
            <w:vAlign w:val="center"/>
          </w:tcPr>
          <w:p w14:paraId="10E66013" w14:textId="77777777" w:rsidR="00F03DB6" w:rsidRPr="008E3172" w:rsidRDefault="00F03DB6" w:rsidP="00443E5A">
            <w:pPr>
              <w:pStyle w:val="Pagrindiniotekstotrauka"/>
              <w:ind w:firstLine="0"/>
              <w:jc w:val="center"/>
              <w:rPr>
                <w:sz w:val="22"/>
                <w:szCs w:val="22"/>
              </w:rPr>
            </w:pPr>
          </w:p>
        </w:tc>
        <w:tc>
          <w:tcPr>
            <w:tcW w:w="4253" w:type="dxa"/>
            <w:vMerge/>
            <w:shd w:val="clear" w:color="auto" w:fill="auto"/>
            <w:vAlign w:val="center"/>
          </w:tcPr>
          <w:p w14:paraId="7100822E" w14:textId="77777777" w:rsidR="00F03DB6" w:rsidRPr="008E3172" w:rsidRDefault="00F03DB6" w:rsidP="00443E5A">
            <w:pPr>
              <w:pStyle w:val="Pagrindiniotekstotrauka"/>
              <w:ind w:firstLine="0"/>
              <w:jc w:val="center"/>
              <w:rPr>
                <w:sz w:val="22"/>
                <w:szCs w:val="22"/>
              </w:rPr>
            </w:pPr>
          </w:p>
        </w:tc>
        <w:tc>
          <w:tcPr>
            <w:tcW w:w="2551" w:type="dxa"/>
            <w:vAlign w:val="center"/>
          </w:tcPr>
          <w:p w14:paraId="3B8F1147" w14:textId="77777777" w:rsidR="00F03DB6" w:rsidRPr="008E3172" w:rsidRDefault="00F03DB6" w:rsidP="00443E5A">
            <w:pPr>
              <w:pStyle w:val="Pagrindiniotekstotrauka"/>
              <w:ind w:firstLine="0"/>
              <w:jc w:val="center"/>
              <w:rPr>
                <w:sz w:val="22"/>
                <w:szCs w:val="22"/>
              </w:rPr>
            </w:pPr>
            <w:r w:rsidRPr="008E3172">
              <w:rPr>
                <w:sz w:val="22"/>
                <w:szCs w:val="22"/>
              </w:rPr>
              <w:t>2019 m.</w:t>
            </w:r>
          </w:p>
        </w:tc>
        <w:tc>
          <w:tcPr>
            <w:tcW w:w="2160" w:type="dxa"/>
            <w:shd w:val="clear" w:color="auto" w:fill="auto"/>
            <w:vAlign w:val="center"/>
          </w:tcPr>
          <w:p w14:paraId="7A96A04A" w14:textId="77777777" w:rsidR="00F03DB6" w:rsidRPr="008E3172" w:rsidRDefault="00F8256F" w:rsidP="00443E5A">
            <w:pPr>
              <w:pStyle w:val="Pagrindiniotekstotrauka"/>
              <w:ind w:firstLine="0"/>
              <w:jc w:val="center"/>
              <w:rPr>
                <w:sz w:val="22"/>
                <w:szCs w:val="22"/>
              </w:rPr>
            </w:pPr>
            <w:r w:rsidRPr="008E3172">
              <w:rPr>
                <w:sz w:val="22"/>
                <w:szCs w:val="22"/>
              </w:rPr>
              <w:t>2020 m.</w:t>
            </w:r>
          </w:p>
        </w:tc>
      </w:tr>
      <w:tr w:rsidR="00F03DB6" w:rsidRPr="008E3172" w14:paraId="77740CF3" w14:textId="77777777" w:rsidTr="00043DD7">
        <w:tc>
          <w:tcPr>
            <w:tcW w:w="675" w:type="dxa"/>
            <w:shd w:val="clear" w:color="auto" w:fill="auto"/>
          </w:tcPr>
          <w:p w14:paraId="59030B28" w14:textId="77777777" w:rsidR="00F03DB6" w:rsidRPr="008E3172" w:rsidRDefault="00F03DB6" w:rsidP="00443E5A">
            <w:pPr>
              <w:pStyle w:val="Pagrindiniotekstotrauka"/>
              <w:ind w:firstLine="0"/>
              <w:jc w:val="center"/>
              <w:rPr>
                <w:sz w:val="22"/>
                <w:szCs w:val="22"/>
              </w:rPr>
            </w:pPr>
            <w:r w:rsidRPr="008E3172">
              <w:rPr>
                <w:sz w:val="22"/>
                <w:szCs w:val="22"/>
              </w:rPr>
              <w:t>1.</w:t>
            </w:r>
          </w:p>
        </w:tc>
        <w:tc>
          <w:tcPr>
            <w:tcW w:w="4253" w:type="dxa"/>
            <w:shd w:val="clear" w:color="auto" w:fill="auto"/>
          </w:tcPr>
          <w:p w14:paraId="64CFE4DB" w14:textId="77777777" w:rsidR="00F03DB6" w:rsidRPr="008E3172" w:rsidRDefault="00F03DB6" w:rsidP="00443E5A">
            <w:pPr>
              <w:pStyle w:val="Pagrindiniotekstotrauka"/>
              <w:ind w:firstLine="0"/>
              <w:rPr>
                <w:sz w:val="22"/>
                <w:szCs w:val="22"/>
              </w:rPr>
            </w:pPr>
            <w:r w:rsidRPr="008E3172">
              <w:rPr>
                <w:sz w:val="22"/>
                <w:szCs w:val="22"/>
              </w:rPr>
              <w:t xml:space="preserve">Gauti dokumentai </w:t>
            </w:r>
          </w:p>
        </w:tc>
        <w:tc>
          <w:tcPr>
            <w:tcW w:w="2551" w:type="dxa"/>
          </w:tcPr>
          <w:p w14:paraId="168B91E8" w14:textId="77777777" w:rsidR="00F03DB6" w:rsidRPr="008E3172" w:rsidRDefault="00F03DB6" w:rsidP="00443E5A">
            <w:pPr>
              <w:pStyle w:val="Pagrindiniotekstotrauka"/>
              <w:ind w:firstLine="0"/>
              <w:jc w:val="center"/>
              <w:rPr>
                <w:sz w:val="22"/>
                <w:szCs w:val="22"/>
              </w:rPr>
            </w:pPr>
            <w:r w:rsidRPr="008E3172">
              <w:rPr>
                <w:sz w:val="22"/>
                <w:szCs w:val="22"/>
              </w:rPr>
              <w:t>3267</w:t>
            </w:r>
          </w:p>
        </w:tc>
        <w:tc>
          <w:tcPr>
            <w:tcW w:w="2160" w:type="dxa"/>
            <w:shd w:val="clear" w:color="auto" w:fill="auto"/>
          </w:tcPr>
          <w:p w14:paraId="03693DC9" w14:textId="77777777" w:rsidR="00F03DB6" w:rsidRPr="008E3172" w:rsidRDefault="00F8256F" w:rsidP="00443E5A">
            <w:pPr>
              <w:pStyle w:val="Pagrindiniotekstotrauka"/>
              <w:ind w:firstLine="0"/>
              <w:jc w:val="center"/>
              <w:rPr>
                <w:sz w:val="22"/>
                <w:szCs w:val="22"/>
              </w:rPr>
            </w:pPr>
            <w:r w:rsidRPr="008E3172">
              <w:rPr>
                <w:sz w:val="22"/>
                <w:szCs w:val="22"/>
              </w:rPr>
              <w:t>3258</w:t>
            </w:r>
          </w:p>
        </w:tc>
      </w:tr>
      <w:tr w:rsidR="00F03DB6" w:rsidRPr="008E3172" w14:paraId="381E42FC" w14:textId="77777777" w:rsidTr="00043DD7">
        <w:tc>
          <w:tcPr>
            <w:tcW w:w="675" w:type="dxa"/>
            <w:shd w:val="clear" w:color="auto" w:fill="auto"/>
          </w:tcPr>
          <w:p w14:paraId="3A21CAAD" w14:textId="77777777" w:rsidR="00F03DB6" w:rsidRPr="008E3172" w:rsidRDefault="00F03DB6" w:rsidP="00443E5A">
            <w:pPr>
              <w:pStyle w:val="Pagrindiniotekstotrauka"/>
              <w:ind w:firstLine="0"/>
              <w:jc w:val="center"/>
              <w:rPr>
                <w:sz w:val="22"/>
                <w:szCs w:val="22"/>
              </w:rPr>
            </w:pPr>
            <w:r w:rsidRPr="008E3172">
              <w:rPr>
                <w:sz w:val="22"/>
                <w:szCs w:val="22"/>
              </w:rPr>
              <w:t>2.</w:t>
            </w:r>
          </w:p>
        </w:tc>
        <w:tc>
          <w:tcPr>
            <w:tcW w:w="4253" w:type="dxa"/>
            <w:shd w:val="clear" w:color="auto" w:fill="auto"/>
          </w:tcPr>
          <w:p w14:paraId="3D692730" w14:textId="77777777" w:rsidR="00F03DB6" w:rsidRPr="008E3172" w:rsidRDefault="00F03DB6" w:rsidP="00443E5A">
            <w:pPr>
              <w:pStyle w:val="Pagrindiniotekstotrauka"/>
              <w:ind w:firstLine="0"/>
              <w:rPr>
                <w:sz w:val="22"/>
                <w:szCs w:val="22"/>
              </w:rPr>
            </w:pPr>
            <w:r w:rsidRPr="008E3172">
              <w:rPr>
                <w:sz w:val="22"/>
                <w:szCs w:val="22"/>
              </w:rPr>
              <w:t xml:space="preserve">Siunčiami dokumentai </w:t>
            </w:r>
          </w:p>
        </w:tc>
        <w:tc>
          <w:tcPr>
            <w:tcW w:w="2551" w:type="dxa"/>
          </w:tcPr>
          <w:p w14:paraId="06113C33" w14:textId="77777777" w:rsidR="00F03DB6" w:rsidRPr="008E3172" w:rsidRDefault="00F03DB6" w:rsidP="00443E5A">
            <w:pPr>
              <w:pStyle w:val="Pagrindiniotekstotrauka"/>
              <w:ind w:firstLine="0"/>
              <w:jc w:val="center"/>
              <w:rPr>
                <w:sz w:val="22"/>
                <w:szCs w:val="22"/>
              </w:rPr>
            </w:pPr>
            <w:r w:rsidRPr="008E3172">
              <w:rPr>
                <w:sz w:val="22"/>
                <w:szCs w:val="22"/>
              </w:rPr>
              <w:t>1076</w:t>
            </w:r>
          </w:p>
        </w:tc>
        <w:tc>
          <w:tcPr>
            <w:tcW w:w="2160" w:type="dxa"/>
            <w:shd w:val="clear" w:color="auto" w:fill="auto"/>
          </w:tcPr>
          <w:p w14:paraId="5E3F293F" w14:textId="77777777" w:rsidR="00F03DB6" w:rsidRPr="008E3172" w:rsidRDefault="00F8256F" w:rsidP="00443E5A">
            <w:pPr>
              <w:pStyle w:val="Pagrindiniotekstotrauka"/>
              <w:ind w:firstLine="0"/>
              <w:jc w:val="center"/>
              <w:rPr>
                <w:sz w:val="22"/>
                <w:szCs w:val="22"/>
              </w:rPr>
            </w:pPr>
            <w:r w:rsidRPr="008E3172">
              <w:rPr>
                <w:sz w:val="22"/>
                <w:szCs w:val="22"/>
              </w:rPr>
              <w:t>1054</w:t>
            </w:r>
          </w:p>
        </w:tc>
      </w:tr>
      <w:tr w:rsidR="00F03DB6" w:rsidRPr="008E3172" w14:paraId="31FCBAF0" w14:textId="77777777" w:rsidTr="00043DD7">
        <w:tc>
          <w:tcPr>
            <w:tcW w:w="675" w:type="dxa"/>
            <w:shd w:val="clear" w:color="auto" w:fill="auto"/>
          </w:tcPr>
          <w:p w14:paraId="7BFC8301" w14:textId="77777777" w:rsidR="00F03DB6" w:rsidRPr="008E3172" w:rsidRDefault="00F03DB6" w:rsidP="00443E5A">
            <w:pPr>
              <w:pStyle w:val="Pagrindiniotekstotrauka"/>
              <w:ind w:firstLine="0"/>
              <w:jc w:val="center"/>
              <w:rPr>
                <w:sz w:val="22"/>
                <w:szCs w:val="22"/>
              </w:rPr>
            </w:pPr>
            <w:r w:rsidRPr="008E3172">
              <w:rPr>
                <w:sz w:val="22"/>
                <w:szCs w:val="22"/>
              </w:rPr>
              <w:t>3.</w:t>
            </w:r>
          </w:p>
        </w:tc>
        <w:tc>
          <w:tcPr>
            <w:tcW w:w="4253" w:type="dxa"/>
            <w:shd w:val="clear" w:color="auto" w:fill="auto"/>
          </w:tcPr>
          <w:p w14:paraId="213AA5D1" w14:textId="77777777" w:rsidR="00F03DB6" w:rsidRPr="008E3172" w:rsidRDefault="00F03DB6" w:rsidP="00443E5A">
            <w:pPr>
              <w:pStyle w:val="Pagrindiniotekstotrauka"/>
              <w:ind w:firstLine="0"/>
              <w:rPr>
                <w:sz w:val="22"/>
                <w:szCs w:val="22"/>
              </w:rPr>
            </w:pPr>
            <w:r w:rsidRPr="008E3172">
              <w:rPr>
                <w:sz w:val="22"/>
                <w:szCs w:val="22"/>
              </w:rPr>
              <w:t xml:space="preserve">Įsakymai veiklos klausimais </w:t>
            </w:r>
          </w:p>
        </w:tc>
        <w:tc>
          <w:tcPr>
            <w:tcW w:w="2551" w:type="dxa"/>
          </w:tcPr>
          <w:p w14:paraId="61F7FE7E" w14:textId="77777777" w:rsidR="00F03DB6" w:rsidRPr="008E3172" w:rsidRDefault="00F03DB6" w:rsidP="00443E5A">
            <w:pPr>
              <w:pStyle w:val="Pagrindiniotekstotrauka"/>
              <w:ind w:firstLine="0"/>
              <w:jc w:val="center"/>
              <w:rPr>
                <w:sz w:val="22"/>
                <w:szCs w:val="22"/>
              </w:rPr>
            </w:pPr>
            <w:r w:rsidRPr="008E3172">
              <w:rPr>
                <w:sz w:val="22"/>
                <w:szCs w:val="22"/>
              </w:rPr>
              <w:t>86</w:t>
            </w:r>
          </w:p>
        </w:tc>
        <w:tc>
          <w:tcPr>
            <w:tcW w:w="2160" w:type="dxa"/>
            <w:shd w:val="clear" w:color="auto" w:fill="auto"/>
          </w:tcPr>
          <w:p w14:paraId="01EB1120" w14:textId="77777777" w:rsidR="00F03DB6" w:rsidRPr="008E3172" w:rsidRDefault="00F8256F" w:rsidP="00443E5A">
            <w:pPr>
              <w:pStyle w:val="Pagrindiniotekstotrauka"/>
              <w:ind w:firstLine="0"/>
              <w:jc w:val="center"/>
              <w:rPr>
                <w:sz w:val="22"/>
                <w:szCs w:val="22"/>
              </w:rPr>
            </w:pPr>
            <w:r w:rsidRPr="008E3172">
              <w:rPr>
                <w:sz w:val="22"/>
                <w:szCs w:val="22"/>
              </w:rPr>
              <w:t>69</w:t>
            </w:r>
          </w:p>
        </w:tc>
      </w:tr>
      <w:tr w:rsidR="00F03DB6" w:rsidRPr="008E3172" w14:paraId="39F24ECD" w14:textId="77777777" w:rsidTr="00043DD7">
        <w:tc>
          <w:tcPr>
            <w:tcW w:w="675" w:type="dxa"/>
            <w:shd w:val="clear" w:color="auto" w:fill="auto"/>
          </w:tcPr>
          <w:p w14:paraId="479C5983" w14:textId="77777777" w:rsidR="00F03DB6" w:rsidRPr="008E3172" w:rsidRDefault="00F03DB6" w:rsidP="00443E5A">
            <w:pPr>
              <w:pStyle w:val="Pagrindiniotekstotrauka"/>
              <w:ind w:firstLine="0"/>
              <w:jc w:val="center"/>
              <w:rPr>
                <w:sz w:val="22"/>
                <w:szCs w:val="22"/>
              </w:rPr>
            </w:pPr>
            <w:r w:rsidRPr="008E3172">
              <w:rPr>
                <w:sz w:val="22"/>
                <w:szCs w:val="22"/>
              </w:rPr>
              <w:t>4.</w:t>
            </w:r>
          </w:p>
        </w:tc>
        <w:tc>
          <w:tcPr>
            <w:tcW w:w="4253" w:type="dxa"/>
            <w:shd w:val="clear" w:color="auto" w:fill="auto"/>
          </w:tcPr>
          <w:p w14:paraId="5422DCA4" w14:textId="77777777" w:rsidR="00F03DB6" w:rsidRPr="008E3172" w:rsidRDefault="00F03DB6" w:rsidP="00443E5A">
            <w:pPr>
              <w:pStyle w:val="Pagrindiniotekstotrauka"/>
              <w:ind w:firstLine="0"/>
              <w:rPr>
                <w:sz w:val="22"/>
                <w:szCs w:val="22"/>
              </w:rPr>
            </w:pPr>
            <w:r w:rsidRPr="008E3172">
              <w:rPr>
                <w:sz w:val="22"/>
                <w:szCs w:val="22"/>
              </w:rPr>
              <w:t xml:space="preserve">Įsakymai personalo klausimais </w:t>
            </w:r>
          </w:p>
        </w:tc>
        <w:tc>
          <w:tcPr>
            <w:tcW w:w="2551" w:type="dxa"/>
          </w:tcPr>
          <w:p w14:paraId="5877688D" w14:textId="77777777" w:rsidR="00F03DB6" w:rsidRPr="008E3172" w:rsidRDefault="00F03DB6" w:rsidP="00443E5A">
            <w:pPr>
              <w:pStyle w:val="Pagrindiniotekstotrauka"/>
              <w:ind w:firstLine="0"/>
              <w:jc w:val="center"/>
              <w:rPr>
                <w:sz w:val="22"/>
                <w:szCs w:val="22"/>
              </w:rPr>
            </w:pPr>
            <w:r w:rsidRPr="008E3172">
              <w:rPr>
                <w:sz w:val="22"/>
                <w:szCs w:val="22"/>
              </w:rPr>
              <w:t>153</w:t>
            </w:r>
          </w:p>
        </w:tc>
        <w:tc>
          <w:tcPr>
            <w:tcW w:w="2160" w:type="dxa"/>
            <w:shd w:val="clear" w:color="auto" w:fill="auto"/>
          </w:tcPr>
          <w:p w14:paraId="77F2D56B" w14:textId="77777777" w:rsidR="00F03DB6" w:rsidRPr="008E3172" w:rsidRDefault="00F8256F" w:rsidP="00443E5A">
            <w:pPr>
              <w:pStyle w:val="Pagrindiniotekstotrauka"/>
              <w:ind w:firstLine="0"/>
              <w:jc w:val="center"/>
              <w:rPr>
                <w:sz w:val="22"/>
                <w:szCs w:val="22"/>
              </w:rPr>
            </w:pPr>
            <w:r w:rsidRPr="008E3172">
              <w:rPr>
                <w:sz w:val="22"/>
                <w:szCs w:val="22"/>
              </w:rPr>
              <w:t>103</w:t>
            </w:r>
          </w:p>
        </w:tc>
      </w:tr>
    </w:tbl>
    <w:p w14:paraId="1FC5DBBA" w14:textId="77777777" w:rsidR="00F606C9" w:rsidRPr="008E3172" w:rsidRDefault="00F606C9" w:rsidP="00443E5A">
      <w:pPr>
        <w:pStyle w:val="Pagrindiniotekstotrauka"/>
      </w:pPr>
    </w:p>
    <w:p w14:paraId="73AA48E0" w14:textId="5CE61CB9" w:rsidR="003B46A4" w:rsidRPr="008E3172" w:rsidRDefault="00F606C9" w:rsidP="00443E5A">
      <w:pPr>
        <w:pStyle w:val="Pagrindiniotekstotrauka"/>
        <w:ind w:firstLine="851"/>
      </w:pPr>
      <w:r w:rsidRPr="008E3172">
        <w:t>Laikantis darbo saugos reikalavimų, SĮ „Kretingos komunalininkas“</w:t>
      </w:r>
      <w:r w:rsidR="00F53125" w:rsidRPr="008E3172">
        <w:t xml:space="preserve"> darbo tvarkos taisyklių </w:t>
      </w:r>
      <w:r w:rsidRPr="008E3172">
        <w:t xml:space="preserve">reikalavimų ir SĮ „Kretingos komunalininkas“ darbuotojų neblaivumo (girtumo) ar apsvaigimo nuo psichiką veikiančių medžiagų nustatymo tvarkos aprašo nuostatų </w:t>
      </w:r>
      <w:r w:rsidR="005F6B25" w:rsidRPr="008E3172">
        <w:t>vykdoma</w:t>
      </w:r>
      <w:r w:rsidRPr="008E3172">
        <w:t xml:space="preserve"> nuolatinė darbuotojų neblaivumo (girtumo) nustatymo patikra mobiliuoju alkotesteriu.</w:t>
      </w:r>
    </w:p>
    <w:p w14:paraId="6A35860D" w14:textId="66042BB9" w:rsidR="009367A9" w:rsidRPr="008E3172" w:rsidRDefault="009367A9" w:rsidP="00443E5A">
      <w:pPr>
        <w:pStyle w:val="Pagrindiniotekstotrauka"/>
        <w:ind w:firstLine="851"/>
        <w:rPr>
          <w:i/>
        </w:rPr>
      </w:pPr>
      <w:r w:rsidRPr="008E3172">
        <w:rPr>
          <w:i/>
        </w:rPr>
        <w:t>Įmonės turto vertės padidėjimas arba sumažėjimas</w:t>
      </w:r>
    </w:p>
    <w:p w14:paraId="2264A31A" w14:textId="77777777" w:rsidR="00720ACA" w:rsidRPr="008E3172" w:rsidRDefault="00720ACA" w:rsidP="00443E5A">
      <w:pPr>
        <w:widowControl w:val="0"/>
        <w:suppressAutoHyphens/>
        <w:ind w:firstLine="851"/>
        <w:jc w:val="both"/>
        <w:rPr>
          <w:kern w:val="2"/>
          <w:sz w:val="24"/>
          <w:szCs w:val="24"/>
          <w:lang w:val="lt-LT"/>
        </w:rPr>
      </w:pPr>
      <w:r w:rsidRPr="008E3172">
        <w:rPr>
          <w:kern w:val="2"/>
          <w:sz w:val="24"/>
          <w:szCs w:val="24"/>
          <w:lang w:val="lt-LT"/>
        </w:rPr>
        <w:t>Įmonės 20</w:t>
      </w:r>
      <w:r w:rsidR="005F6B25" w:rsidRPr="008E3172">
        <w:rPr>
          <w:kern w:val="2"/>
          <w:sz w:val="24"/>
          <w:szCs w:val="24"/>
          <w:lang w:val="lt-LT"/>
        </w:rPr>
        <w:t>20</w:t>
      </w:r>
      <w:r w:rsidRPr="008E3172">
        <w:rPr>
          <w:kern w:val="2"/>
          <w:sz w:val="24"/>
          <w:szCs w:val="24"/>
          <w:lang w:val="lt-LT"/>
        </w:rPr>
        <w:t xml:space="preserve"> metų finansinę būklę, vertės padidėjimą ar sumažėjimą apibūdina šie 20</w:t>
      </w:r>
      <w:r w:rsidR="005F6B25" w:rsidRPr="008E3172">
        <w:rPr>
          <w:kern w:val="2"/>
          <w:sz w:val="24"/>
          <w:szCs w:val="24"/>
          <w:lang w:val="lt-LT"/>
        </w:rPr>
        <w:t>20</w:t>
      </w:r>
      <w:r w:rsidRPr="008E3172">
        <w:rPr>
          <w:kern w:val="2"/>
          <w:sz w:val="24"/>
          <w:szCs w:val="24"/>
          <w:lang w:val="lt-LT"/>
        </w:rPr>
        <w:t xml:space="preserve"> m. gruodžio 31 d. balanso duomenys:</w:t>
      </w:r>
    </w:p>
    <w:p w14:paraId="09D1D206" w14:textId="77777777" w:rsidR="00720ACA" w:rsidRPr="008E3172" w:rsidRDefault="00720ACA" w:rsidP="00443E5A">
      <w:pPr>
        <w:widowControl w:val="0"/>
        <w:numPr>
          <w:ilvl w:val="0"/>
          <w:numId w:val="20"/>
        </w:numPr>
        <w:suppressAutoHyphens/>
        <w:ind w:left="0" w:firstLine="851"/>
        <w:jc w:val="both"/>
        <w:rPr>
          <w:kern w:val="2"/>
          <w:sz w:val="24"/>
          <w:szCs w:val="24"/>
          <w:lang w:val="lt-LT"/>
        </w:rPr>
      </w:pPr>
      <w:r w:rsidRPr="008E3172">
        <w:rPr>
          <w:kern w:val="2"/>
          <w:sz w:val="24"/>
          <w:szCs w:val="24"/>
          <w:lang w:val="lt-LT"/>
        </w:rPr>
        <w:t xml:space="preserve">turtas – 1 mln. </w:t>
      </w:r>
      <w:r w:rsidR="005F6B25" w:rsidRPr="008E3172">
        <w:rPr>
          <w:kern w:val="2"/>
          <w:sz w:val="24"/>
          <w:szCs w:val="24"/>
          <w:lang w:val="lt-LT"/>
        </w:rPr>
        <w:t>33</w:t>
      </w:r>
      <w:r w:rsidR="00EA1E68" w:rsidRPr="008E3172">
        <w:rPr>
          <w:kern w:val="2"/>
          <w:sz w:val="24"/>
          <w:szCs w:val="24"/>
          <w:lang w:val="lt-LT"/>
        </w:rPr>
        <w:t>4</w:t>
      </w:r>
      <w:r w:rsidR="005F6B25" w:rsidRPr="008E3172">
        <w:rPr>
          <w:kern w:val="2"/>
          <w:sz w:val="24"/>
          <w:szCs w:val="24"/>
          <w:lang w:val="lt-LT"/>
        </w:rPr>
        <w:t>,</w:t>
      </w:r>
      <w:r w:rsidR="00EA1E68" w:rsidRPr="008E3172">
        <w:rPr>
          <w:kern w:val="2"/>
          <w:sz w:val="24"/>
          <w:szCs w:val="24"/>
          <w:lang w:val="lt-LT"/>
        </w:rPr>
        <w:t>0</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w:t>
      </w:r>
    </w:p>
    <w:p w14:paraId="5172DEC9" w14:textId="77777777" w:rsidR="00720ACA" w:rsidRPr="008E3172" w:rsidRDefault="00720ACA" w:rsidP="00443E5A">
      <w:pPr>
        <w:widowControl w:val="0"/>
        <w:numPr>
          <w:ilvl w:val="0"/>
          <w:numId w:val="20"/>
        </w:numPr>
        <w:suppressAutoHyphens/>
        <w:ind w:left="0" w:firstLine="851"/>
        <w:jc w:val="both"/>
        <w:rPr>
          <w:kern w:val="2"/>
          <w:sz w:val="24"/>
          <w:szCs w:val="24"/>
          <w:lang w:val="lt-LT"/>
        </w:rPr>
      </w:pPr>
      <w:r w:rsidRPr="008E3172">
        <w:rPr>
          <w:kern w:val="2"/>
          <w:sz w:val="24"/>
          <w:szCs w:val="24"/>
          <w:lang w:val="lt-LT"/>
        </w:rPr>
        <w:t>nuosavas kapitalas –</w:t>
      </w:r>
      <w:r w:rsidR="005F6B25" w:rsidRPr="008E3172">
        <w:rPr>
          <w:kern w:val="2"/>
          <w:sz w:val="24"/>
          <w:szCs w:val="24"/>
          <w:lang w:val="lt-LT"/>
        </w:rPr>
        <w:t xml:space="preserve"> </w:t>
      </w:r>
      <w:r w:rsidR="00A42D8B" w:rsidRPr="008E3172">
        <w:rPr>
          <w:kern w:val="2"/>
          <w:sz w:val="24"/>
          <w:szCs w:val="24"/>
          <w:lang w:val="lt-LT"/>
        </w:rPr>
        <w:t>801,9</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w:t>
      </w:r>
    </w:p>
    <w:p w14:paraId="3ED99E1C" w14:textId="17A7D5F1" w:rsidR="00720ACA" w:rsidRPr="008E3172" w:rsidRDefault="00720ACA" w:rsidP="00443E5A">
      <w:pPr>
        <w:widowControl w:val="0"/>
        <w:numPr>
          <w:ilvl w:val="0"/>
          <w:numId w:val="20"/>
        </w:numPr>
        <w:suppressAutoHyphens/>
        <w:ind w:left="0" w:firstLine="851"/>
        <w:jc w:val="both"/>
        <w:rPr>
          <w:kern w:val="2"/>
          <w:sz w:val="24"/>
          <w:szCs w:val="24"/>
          <w:lang w:val="lt-LT"/>
        </w:rPr>
      </w:pPr>
      <w:r w:rsidRPr="008E3172">
        <w:rPr>
          <w:kern w:val="2"/>
          <w:sz w:val="24"/>
          <w:szCs w:val="24"/>
          <w:lang w:val="lt-LT"/>
        </w:rPr>
        <w:t xml:space="preserve">mokėtinos sumos ir įsipareigojimai – </w:t>
      </w:r>
      <w:r w:rsidR="00A42D8B" w:rsidRPr="008E3172">
        <w:rPr>
          <w:kern w:val="2"/>
          <w:sz w:val="24"/>
          <w:szCs w:val="24"/>
          <w:lang w:val="lt-LT"/>
        </w:rPr>
        <w:t>519,4</w:t>
      </w:r>
      <w:r w:rsidR="005F6B25" w:rsidRPr="008E3172">
        <w:rPr>
          <w:kern w:val="2"/>
          <w:sz w:val="24"/>
          <w:szCs w:val="24"/>
          <w:lang w:val="lt-LT"/>
        </w:rPr>
        <w:t xml:space="preserve"> </w:t>
      </w:r>
      <w:r w:rsidRPr="008E3172">
        <w:rPr>
          <w:kern w:val="2"/>
          <w:sz w:val="24"/>
          <w:szCs w:val="24"/>
          <w:lang w:val="lt-LT"/>
        </w:rPr>
        <w:t xml:space="preserve">tūkst. </w:t>
      </w:r>
      <w:proofErr w:type="spellStart"/>
      <w:r w:rsidRPr="008E3172">
        <w:rPr>
          <w:kern w:val="2"/>
          <w:sz w:val="24"/>
          <w:szCs w:val="24"/>
          <w:lang w:val="lt-LT"/>
        </w:rPr>
        <w:t>Eur</w:t>
      </w:r>
      <w:proofErr w:type="spellEnd"/>
      <w:r w:rsidR="00443E5A" w:rsidRPr="008E3172">
        <w:rPr>
          <w:kern w:val="2"/>
          <w:sz w:val="24"/>
          <w:szCs w:val="24"/>
          <w:lang w:val="lt-LT"/>
        </w:rPr>
        <w:t>.</w:t>
      </w:r>
    </w:p>
    <w:p w14:paraId="3D9370E3" w14:textId="77777777" w:rsidR="00720ACA" w:rsidRPr="008E3172" w:rsidRDefault="00720ACA" w:rsidP="00443E5A">
      <w:pPr>
        <w:widowControl w:val="0"/>
        <w:suppressAutoHyphens/>
        <w:ind w:firstLine="851"/>
        <w:jc w:val="both"/>
        <w:rPr>
          <w:kern w:val="2"/>
          <w:sz w:val="24"/>
          <w:szCs w:val="24"/>
          <w:lang w:val="lt-LT"/>
        </w:rPr>
      </w:pPr>
      <w:r w:rsidRPr="008E3172">
        <w:rPr>
          <w:kern w:val="2"/>
          <w:sz w:val="24"/>
          <w:szCs w:val="24"/>
          <w:lang w:val="lt-LT"/>
        </w:rPr>
        <w:t>20</w:t>
      </w:r>
      <w:r w:rsidR="005F6B25" w:rsidRPr="008E3172">
        <w:rPr>
          <w:kern w:val="2"/>
          <w:sz w:val="24"/>
          <w:szCs w:val="24"/>
          <w:lang w:val="lt-LT"/>
        </w:rPr>
        <w:t>20</w:t>
      </w:r>
      <w:r w:rsidRPr="008E3172">
        <w:rPr>
          <w:kern w:val="2"/>
          <w:sz w:val="24"/>
          <w:szCs w:val="24"/>
          <w:lang w:val="lt-LT"/>
        </w:rPr>
        <w:t xml:space="preserve"> m. gruodžio 31 d. balanso duomenimis, SĮ ,,Kretingos komunalininkas“ turtas, palyginti su 20</w:t>
      </w:r>
      <w:r w:rsidR="005F6B25" w:rsidRPr="008E3172">
        <w:rPr>
          <w:kern w:val="2"/>
          <w:sz w:val="24"/>
          <w:szCs w:val="24"/>
          <w:lang w:val="lt-LT"/>
        </w:rPr>
        <w:t>19</w:t>
      </w:r>
      <w:r w:rsidRPr="008E3172">
        <w:rPr>
          <w:kern w:val="2"/>
          <w:sz w:val="24"/>
          <w:szCs w:val="24"/>
          <w:lang w:val="lt-LT"/>
        </w:rPr>
        <w:t xml:space="preserve"> metais, </w:t>
      </w:r>
      <w:r w:rsidR="005F6B25" w:rsidRPr="008E3172">
        <w:rPr>
          <w:kern w:val="2"/>
          <w:sz w:val="24"/>
          <w:szCs w:val="24"/>
          <w:lang w:val="lt-LT"/>
        </w:rPr>
        <w:t>sumažėjo</w:t>
      </w:r>
      <w:r w:rsidRPr="008E3172">
        <w:rPr>
          <w:kern w:val="2"/>
          <w:sz w:val="24"/>
          <w:szCs w:val="24"/>
          <w:lang w:val="lt-LT"/>
        </w:rPr>
        <w:t xml:space="preserve"> </w:t>
      </w:r>
      <w:r w:rsidR="00A42D8B" w:rsidRPr="008E3172">
        <w:rPr>
          <w:kern w:val="2"/>
          <w:sz w:val="24"/>
          <w:szCs w:val="24"/>
          <w:lang w:val="lt-LT"/>
        </w:rPr>
        <w:t>105,7</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arba </w:t>
      </w:r>
      <w:r w:rsidR="005F6B25" w:rsidRPr="008E3172">
        <w:rPr>
          <w:kern w:val="2"/>
          <w:sz w:val="24"/>
          <w:szCs w:val="24"/>
          <w:lang w:val="lt-LT"/>
        </w:rPr>
        <w:t>7,</w:t>
      </w:r>
      <w:r w:rsidR="00A42D8B" w:rsidRPr="008E3172">
        <w:rPr>
          <w:kern w:val="2"/>
          <w:sz w:val="24"/>
          <w:szCs w:val="24"/>
          <w:lang w:val="lt-LT"/>
        </w:rPr>
        <w:t>3</w:t>
      </w:r>
      <w:r w:rsidRPr="008E3172">
        <w:rPr>
          <w:kern w:val="2"/>
          <w:sz w:val="24"/>
          <w:szCs w:val="24"/>
          <w:lang w:val="lt-LT"/>
        </w:rPr>
        <w:t xml:space="preserve"> proc. Įmonės ilgalaikis turtas 20</w:t>
      </w:r>
      <w:r w:rsidR="005F6B25" w:rsidRPr="008E3172">
        <w:rPr>
          <w:kern w:val="2"/>
          <w:sz w:val="24"/>
          <w:szCs w:val="24"/>
          <w:lang w:val="lt-LT"/>
        </w:rPr>
        <w:t>20</w:t>
      </w:r>
      <w:r w:rsidRPr="008E3172">
        <w:rPr>
          <w:kern w:val="2"/>
          <w:sz w:val="24"/>
          <w:szCs w:val="24"/>
          <w:lang w:val="lt-LT"/>
        </w:rPr>
        <w:t xml:space="preserve"> metais sudarė </w:t>
      </w:r>
      <w:r w:rsidR="005F6B25" w:rsidRPr="008E3172">
        <w:rPr>
          <w:kern w:val="2"/>
          <w:sz w:val="24"/>
          <w:szCs w:val="24"/>
          <w:lang w:val="lt-LT"/>
        </w:rPr>
        <w:t>50,</w:t>
      </w:r>
      <w:r w:rsidR="00A42D8B" w:rsidRPr="008E3172">
        <w:rPr>
          <w:kern w:val="2"/>
          <w:sz w:val="24"/>
          <w:szCs w:val="24"/>
          <w:lang w:val="lt-LT"/>
        </w:rPr>
        <w:t>1</w:t>
      </w:r>
      <w:r w:rsidRPr="008E3172">
        <w:rPr>
          <w:kern w:val="2"/>
          <w:sz w:val="24"/>
          <w:szCs w:val="24"/>
          <w:lang w:val="lt-LT"/>
        </w:rPr>
        <w:t xml:space="preserve"> proc., trumpalaikis turtas – 49,</w:t>
      </w:r>
      <w:r w:rsidR="005F6B25" w:rsidRPr="008E3172">
        <w:rPr>
          <w:kern w:val="2"/>
          <w:sz w:val="24"/>
          <w:szCs w:val="24"/>
          <w:lang w:val="lt-LT"/>
        </w:rPr>
        <w:t>6</w:t>
      </w:r>
      <w:r w:rsidRPr="008E3172">
        <w:rPr>
          <w:kern w:val="2"/>
          <w:sz w:val="24"/>
          <w:szCs w:val="24"/>
          <w:lang w:val="lt-LT"/>
        </w:rPr>
        <w:t xml:space="preserve"> proc., ateinančių laikotarpių sąnaudos </w:t>
      </w:r>
      <w:r w:rsidR="005F6B25" w:rsidRPr="008E3172">
        <w:rPr>
          <w:kern w:val="2"/>
          <w:sz w:val="24"/>
          <w:szCs w:val="24"/>
          <w:lang w:val="lt-LT"/>
        </w:rPr>
        <w:t xml:space="preserve">ir </w:t>
      </w:r>
      <w:r w:rsidR="005F6B25" w:rsidRPr="008E3172">
        <w:rPr>
          <w:kern w:val="2"/>
          <w:sz w:val="24"/>
          <w:szCs w:val="24"/>
          <w:lang w:val="lt-LT"/>
        </w:rPr>
        <w:lastRenderedPageBreak/>
        <w:t>sukauptos pajamos sudarė 0,</w:t>
      </w:r>
      <w:r w:rsidR="00A42D8B" w:rsidRPr="008E3172">
        <w:rPr>
          <w:kern w:val="2"/>
          <w:sz w:val="24"/>
          <w:szCs w:val="24"/>
          <w:lang w:val="lt-LT"/>
        </w:rPr>
        <w:t>3</w:t>
      </w:r>
      <w:r w:rsidRPr="008E3172">
        <w:rPr>
          <w:kern w:val="2"/>
          <w:sz w:val="24"/>
          <w:szCs w:val="24"/>
          <w:lang w:val="lt-LT"/>
        </w:rPr>
        <w:t xml:space="preserve"> proc. viso įmonės turto. Per ataskaitinį laikotarpį ilgalaikis turtas </w:t>
      </w:r>
      <w:r w:rsidR="005F6B25" w:rsidRPr="008E3172">
        <w:rPr>
          <w:kern w:val="2"/>
          <w:sz w:val="24"/>
          <w:szCs w:val="24"/>
          <w:lang w:val="lt-LT"/>
        </w:rPr>
        <w:t>sumažėjo</w:t>
      </w:r>
      <w:r w:rsidRPr="008E3172">
        <w:rPr>
          <w:kern w:val="2"/>
          <w:sz w:val="24"/>
          <w:szCs w:val="24"/>
          <w:lang w:val="lt-LT"/>
        </w:rPr>
        <w:t xml:space="preserve"> </w:t>
      </w:r>
      <w:r w:rsidR="00A42D8B" w:rsidRPr="008E3172">
        <w:rPr>
          <w:kern w:val="2"/>
          <w:sz w:val="24"/>
          <w:szCs w:val="24"/>
          <w:lang w:val="lt-LT"/>
        </w:rPr>
        <w:t>36,1</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trumpalaikis turtas </w:t>
      </w:r>
      <w:r w:rsidR="005F6B25" w:rsidRPr="008E3172">
        <w:rPr>
          <w:kern w:val="2"/>
          <w:sz w:val="24"/>
          <w:szCs w:val="24"/>
          <w:lang w:val="lt-LT"/>
        </w:rPr>
        <w:t>sumažėjo</w:t>
      </w:r>
      <w:r w:rsidRPr="008E3172">
        <w:rPr>
          <w:kern w:val="2"/>
          <w:sz w:val="24"/>
          <w:szCs w:val="24"/>
          <w:lang w:val="lt-LT"/>
        </w:rPr>
        <w:t xml:space="preserve"> </w:t>
      </w:r>
      <w:r w:rsidR="005F6B25" w:rsidRPr="008E3172">
        <w:rPr>
          <w:kern w:val="2"/>
          <w:sz w:val="24"/>
          <w:szCs w:val="24"/>
          <w:lang w:val="lt-LT"/>
        </w:rPr>
        <w:t>6</w:t>
      </w:r>
      <w:r w:rsidR="00A42D8B" w:rsidRPr="008E3172">
        <w:rPr>
          <w:kern w:val="2"/>
          <w:sz w:val="24"/>
          <w:szCs w:val="24"/>
          <w:lang w:val="lt-LT"/>
        </w:rPr>
        <w:t>7,4</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ateinančių laikotarpių sąnaudos ir sukauptos pajamos padidėjo 2,</w:t>
      </w:r>
      <w:r w:rsidR="005F6B25" w:rsidRPr="008E3172">
        <w:rPr>
          <w:kern w:val="2"/>
          <w:sz w:val="24"/>
          <w:szCs w:val="24"/>
          <w:lang w:val="lt-LT"/>
        </w:rPr>
        <w:t>2</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Trumpalaikio turto </w:t>
      </w:r>
      <w:r w:rsidR="005F6B25" w:rsidRPr="008E3172">
        <w:rPr>
          <w:kern w:val="2"/>
          <w:sz w:val="24"/>
          <w:szCs w:val="24"/>
          <w:lang w:val="lt-LT"/>
        </w:rPr>
        <w:t>sumažėjimui</w:t>
      </w:r>
      <w:r w:rsidRPr="008E3172">
        <w:rPr>
          <w:kern w:val="2"/>
          <w:sz w:val="24"/>
          <w:szCs w:val="24"/>
          <w:lang w:val="lt-LT"/>
        </w:rPr>
        <w:t xml:space="preserve"> didžiausią įtaką turėjo </w:t>
      </w:r>
      <w:r w:rsidR="005F6B25" w:rsidRPr="008E3172">
        <w:rPr>
          <w:kern w:val="2"/>
          <w:sz w:val="24"/>
          <w:szCs w:val="24"/>
          <w:lang w:val="lt-LT"/>
        </w:rPr>
        <w:t>pirkėjų skolų sumažėjimas.</w:t>
      </w:r>
    </w:p>
    <w:p w14:paraId="5C5E90B3" w14:textId="5C3AF7DD" w:rsidR="00720ACA" w:rsidRPr="008E3172" w:rsidRDefault="00720ACA" w:rsidP="00443E5A">
      <w:pPr>
        <w:ind w:firstLine="851"/>
        <w:jc w:val="both"/>
        <w:rPr>
          <w:bCs/>
          <w:lang w:val="lt-LT"/>
        </w:rPr>
      </w:pPr>
      <w:r w:rsidRPr="008E3172">
        <w:rPr>
          <w:sz w:val="24"/>
          <w:szCs w:val="24"/>
          <w:lang w:val="lt-LT"/>
        </w:rPr>
        <w:t xml:space="preserve">Įmonės savininko kapitalas ir įsipareigojimai sudarė </w:t>
      </w:r>
      <w:r w:rsidR="00A42D8B" w:rsidRPr="008E3172">
        <w:rPr>
          <w:sz w:val="24"/>
          <w:szCs w:val="24"/>
          <w:lang w:val="lt-LT"/>
        </w:rPr>
        <w:t>801,9</w:t>
      </w:r>
      <w:r w:rsidRPr="008E3172">
        <w:rPr>
          <w:sz w:val="24"/>
          <w:szCs w:val="24"/>
          <w:lang w:val="lt-LT"/>
        </w:rPr>
        <w:t xml:space="preserve"> tūkst. </w:t>
      </w:r>
      <w:proofErr w:type="spellStart"/>
      <w:r w:rsidRPr="008E3172">
        <w:rPr>
          <w:sz w:val="24"/>
          <w:szCs w:val="24"/>
          <w:lang w:val="lt-LT"/>
        </w:rPr>
        <w:t>Eur</w:t>
      </w:r>
      <w:proofErr w:type="spellEnd"/>
      <w:r w:rsidRPr="008E3172">
        <w:rPr>
          <w:sz w:val="24"/>
          <w:szCs w:val="24"/>
          <w:lang w:val="lt-LT"/>
        </w:rPr>
        <w:t xml:space="preserve"> vertės sumą.</w:t>
      </w:r>
      <w:r w:rsidRPr="008E3172">
        <w:rPr>
          <w:kern w:val="2"/>
          <w:sz w:val="24"/>
          <w:szCs w:val="24"/>
          <w:lang w:val="lt-LT"/>
        </w:rPr>
        <w:t xml:space="preserve"> Tai sudaro: įmonės savininko kapitalas – </w:t>
      </w:r>
      <w:r w:rsidR="005F6B25" w:rsidRPr="008E3172">
        <w:rPr>
          <w:kern w:val="2"/>
          <w:sz w:val="24"/>
          <w:szCs w:val="24"/>
          <w:lang w:val="lt-LT"/>
        </w:rPr>
        <w:t>775,6</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sukaupti rezervai – </w:t>
      </w:r>
      <w:r w:rsidR="005F6B25" w:rsidRPr="008E3172">
        <w:rPr>
          <w:kern w:val="2"/>
          <w:sz w:val="24"/>
          <w:szCs w:val="24"/>
          <w:lang w:val="lt-LT"/>
        </w:rPr>
        <w:t>15,6</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ir nepaskirstytasis pelnas – </w:t>
      </w:r>
      <w:r w:rsidR="00A42D8B" w:rsidRPr="008E3172">
        <w:rPr>
          <w:kern w:val="2"/>
          <w:sz w:val="24"/>
          <w:szCs w:val="24"/>
          <w:lang w:val="lt-LT"/>
        </w:rPr>
        <w:t>10,7</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Visas dotacijų ir subsidijų </w:t>
      </w:r>
      <w:r w:rsidRPr="008E3172">
        <w:rPr>
          <w:bCs/>
          <w:sz w:val="24"/>
          <w:szCs w:val="24"/>
          <w:lang w:val="lt-LT"/>
        </w:rPr>
        <w:t>likutis Įmonės buhalterinės apskaitos duomenimis 20</w:t>
      </w:r>
      <w:r w:rsidR="005F6B25" w:rsidRPr="008E3172">
        <w:rPr>
          <w:bCs/>
          <w:sz w:val="24"/>
          <w:szCs w:val="24"/>
          <w:lang w:val="lt-LT"/>
        </w:rPr>
        <w:t>20</w:t>
      </w:r>
      <w:r w:rsidRPr="008E3172">
        <w:rPr>
          <w:bCs/>
          <w:sz w:val="24"/>
          <w:szCs w:val="24"/>
          <w:lang w:val="lt-LT"/>
        </w:rPr>
        <w:t xml:space="preserve"> m. gruodžio 31 d. yra </w:t>
      </w:r>
      <w:r w:rsidR="005F6B25" w:rsidRPr="008E3172">
        <w:rPr>
          <w:bCs/>
          <w:sz w:val="24"/>
          <w:szCs w:val="24"/>
          <w:lang w:val="lt-LT"/>
        </w:rPr>
        <w:t>6,0</w:t>
      </w:r>
      <w:r w:rsidRPr="008E3172">
        <w:rPr>
          <w:bCs/>
          <w:sz w:val="24"/>
          <w:szCs w:val="24"/>
          <w:lang w:val="lt-LT"/>
        </w:rPr>
        <w:t xml:space="preserve"> tūkst. </w:t>
      </w:r>
      <w:proofErr w:type="spellStart"/>
      <w:r w:rsidRPr="008E3172">
        <w:rPr>
          <w:bCs/>
          <w:sz w:val="24"/>
          <w:szCs w:val="24"/>
          <w:lang w:val="lt-LT"/>
        </w:rPr>
        <w:t>Eur</w:t>
      </w:r>
      <w:proofErr w:type="spellEnd"/>
      <w:r w:rsidRPr="008E3172">
        <w:rPr>
          <w:bCs/>
          <w:sz w:val="24"/>
          <w:szCs w:val="24"/>
          <w:lang w:val="lt-LT"/>
        </w:rPr>
        <w:t xml:space="preserve"> ir </w:t>
      </w:r>
      <w:proofErr w:type="spellStart"/>
      <w:r w:rsidRPr="008E3172">
        <w:rPr>
          <w:bCs/>
          <w:sz w:val="24"/>
          <w:szCs w:val="24"/>
          <w:lang w:val="lt-LT"/>
        </w:rPr>
        <w:t>atidėjiniai</w:t>
      </w:r>
      <w:proofErr w:type="spellEnd"/>
      <w:r w:rsidRPr="008E3172">
        <w:rPr>
          <w:bCs/>
          <w:sz w:val="24"/>
          <w:szCs w:val="24"/>
          <w:lang w:val="lt-LT"/>
        </w:rPr>
        <w:t xml:space="preserve"> – 6,68 tūkst. </w:t>
      </w:r>
      <w:proofErr w:type="spellStart"/>
      <w:r w:rsidRPr="008E3172">
        <w:rPr>
          <w:bCs/>
          <w:sz w:val="24"/>
          <w:szCs w:val="24"/>
          <w:lang w:val="lt-LT"/>
        </w:rPr>
        <w:t>Eur</w:t>
      </w:r>
      <w:proofErr w:type="spellEnd"/>
      <w:r w:rsidRPr="008E3172">
        <w:rPr>
          <w:bCs/>
          <w:sz w:val="24"/>
          <w:szCs w:val="24"/>
          <w:lang w:val="lt-LT"/>
        </w:rPr>
        <w:t>.</w:t>
      </w:r>
    </w:p>
    <w:p w14:paraId="32E213DF" w14:textId="77777777" w:rsidR="00D27A89" w:rsidRPr="008E3172" w:rsidRDefault="00720ACA" w:rsidP="00443E5A">
      <w:pPr>
        <w:widowControl w:val="0"/>
        <w:suppressAutoHyphens/>
        <w:ind w:firstLine="851"/>
        <w:jc w:val="both"/>
        <w:rPr>
          <w:kern w:val="2"/>
          <w:sz w:val="24"/>
          <w:szCs w:val="24"/>
          <w:lang w:val="lt-LT"/>
        </w:rPr>
      </w:pPr>
      <w:r w:rsidRPr="008E3172">
        <w:rPr>
          <w:kern w:val="2"/>
          <w:sz w:val="24"/>
          <w:szCs w:val="24"/>
          <w:lang w:val="lt-LT"/>
        </w:rPr>
        <w:t xml:space="preserve">Įmonės mokėtinos sumos ir įsipareigojimai – </w:t>
      </w:r>
      <w:r w:rsidR="00A42D8B" w:rsidRPr="008E3172">
        <w:rPr>
          <w:kern w:val="2"/>
          <w:sz w:val="24"/>
          <w:szCs w:val="24"/>
          <w:lang w:val="lt-LT"/>
        </w:rPr>
        <w:t>519,4</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iš jų ilgalaikiai įsipareigojimai – </w:t>
      </w:r>
      <w:r w:rsidR="00D27A89" w:rsidRPr="008E3172">
        <w:rPr>
          <w:kern w:val="2"/>
          <w:sz w:val="24"/>
          <w:szCs w:val="24"/>
          <w:lang w:val="lt-LT"/>
        </w:rPr>
        <w:t>130,6</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Per vienerius metus mokėtinų sumų ir trumpalaikių įsipareigojimų – </w:t>
      </w:r>
      <w:r w:rsidR="00A42D8B" w:rsidRPr="008E3172">
        <w:rPr>
          <w:kern w:val="2"/>
          <w:sz w:val="24"/>
          <w:szCs w:val="24"/>
          <w:lang w:val="lt-LT"/>
        </w:rPr>
        <w:t>388,8</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o jų didžiausią dalį – </w:t>
      </w:r>
      <w:r w:rsidR="00D27A89" w:rsidRPr="008E3172">
        <w:rPr>
          <w:kern w:val="2"/>
          <w:sz w:val="24"/>
          <w:szCs w:val="24"/>
          <w:lang w:val="lt-LT"/>
        </w:rPr>
        <w:t>101,7</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sudaro skolos tiekėjams, gauti avansai </w:t>
      </w:r>
      <w:r w:rsidR="008059EC" w:rsidRPr="008E3172">
        <w:rPr>
          <w:kern w:val="2"/>
          <w:sz w:val="24"/>
          <w:szCs w:val="24"/>
          <w:lang w:val="lt-LT"/>
        </w:rPr>
        <w:t>3,7</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w:t>
      </w:r>
      <w:r w:rsidR="00D27A89" w:rsidRPr="008E3172">
        <w:rPr>
          <w:kern w:val="2"/>
          <w:sz w:val="24"/>
          <w:szCs w:val="24"/>
          <w:lang w:val="lt-LT"/>
        </w:rPr>
        <w:t xml:space="preserve">su darbo santykiais susiję įsipareigojimai 73,2 tūkst. </w:t>
      </w:r>
      <w:proofErr w:type="spellStart"/>
      <w:r w:rsidR="00D27A89" w:rsidRPr="008E3172">
        <w:rPr>
          <w:kern w:val="2"/>
          <w:sz w:val="24"/>
          <w:szCs w:val="24"/>
          <w:lang w:val="lt-LT"/>
        </w:rPr>
        <w:t>Eur</w:t>
      </w:r>
      <w:proofErr w:type="spellEnd"/>
      <w:r w:rsidR="00796FBE" w:rsidRPr="008E3172">
        <w:rPr>
          <w:kern w:val="2"/>
          <w:sz w:val="24"/>
          <w:szCs w:val="24"/>
          <w:lang w:val="lt-LT"/>
        </w:rPr>
        <w:t>.</w:t>
      </w:r>
    </w:p>
    <w:p w14:paraId="26211A9E" w14:textId="3FEA9F29" w:rsidR="00B73B6D" w:rsidRPr="008E3172" w:rsidRDefault="00720ACA" w:rsidP="00443E5A">
      <w:pPr>
        <w:widowControl w:val="0"/>
        <w:suppressAutoHyphens/>
        <w:ind w:firstLine="851"/>
        <w:jc w:val="both"/>
        <w:rPr>
          <w:kern w:val="2"/>
          <w:sz w:val="24"/>
          <w:szCs w:val="24"/>
          <w:lang w:val="lt-LT"/>
        </w:rPr>
      </w:pPr>
      <w:r w:rsidRPr="008E3172">
        <w:rPr>
          <w:kern w:val="2"/>
          <w:sz w:val="24"/>
          <w:szCs w:val="24"/>
          <w:lang w:val="lt-LT"/>
        </w:rPr>
        <w:t>Įmonė 20</w:t>
      </w:r>
      <w:r w:rsidR="00D27A89" w:rsidRPr="008E3172">
        <w:rPr>
          <w:kern w:val="2"/>
          <w:sz w:val="24"/>
          <w:szCs w:val="24"/>
          <w:lang w:val="lt-LT"/>
        </w:rPr>
        <w:t>20</w:t>
      </w:r>
      <w:r w:rsidRPr="008E3172">
        <w:rPr>
          <w:kern w:val="2"/>
          <w:sz w:val="24"/>
          <w:szCs w:val="24"/>
          <w:lang w:val="lt-LT"/>
        </w:rPr>
        <w:t xml:space="preserve"> m. gruodžio 31 d. turėjo trumpalaikių skolų tiekėjams už </w:t>
      </w:r>
      <w:r w:rsidR="00D27A89" w:rsidRPr="008E3172">
        <w:rPr>
          <w:kern w:val="2"/>
          <w:sz w:val="24"/>
          <w:szCs w:val="24"/>
          <w:lang w:val="lt-LT"/>
        </w:rPr>
        <w:t>101,7</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Palyginus 20</w:t>
      </w:r>
      <w:r w:rsidR="00D27A89" w:rsidRPr="008E3172">
        <w:rPr>
          <w:kern w:val="2"/>
          <w:sz w:val="24"/>
          <w:szCs w:val="24"/>
          <w:lang w:val="lt-LT"/>
        </w:rPr>
        <w:t>20</w:t>
      </w:r>
      <w:r w:rsidRPr="008E3172">
        <w:rPr>
          <w:kern w:val="2"/>
          <w:sz w:val="24"/>
          <w:szCs w:val="24"/>
          <w:lang w:val="lt-LT"/>
        </w:rPr>
        <w:t xml:space="preserve"> finansinius metus su 20</w:t>
      </w:r>
      <w:r w:rsidR="00D27A89" w:rsidRPr="008E3172">
        <w:rPr>
          <w:kern w:val="2"/>
          <w:sz w:val="24"/>
          <w:szCs w:val="24"/>
          <w:lang w:val="lt-LT"/>
        </w:rPr>
        <w:t>19</w:t>
      </w:r>
      <w:r w:rsidRPr="008E3172">
        <w:rPr>
          <w:kern w:val="2"/>
          <w:sz w:val="24"/>
          <w:szCs w:val="24"/>
          <w:lang w:val="lt-LT"/>
        </w:rPr>
        <w:t xml:space="preserve"> finansiniais metais</w:t>
      </w:r>
      <w:r w:rsidR="00D27A89" w:rsidRPr="008E3172">
        <w:rPr>
          <w:kern w:val="2"/>
          <w:sz w:val="24"/>
          <w:szCs w:val="24"/>
          <w:lang w:val="lt-LT"/>
        </w:rPr>
        <w:t>,</w:t>
      </w:r>
      <w:r w:rsidRPr="008E3172">
        <w:rPr>
          <w:kern w:val="2"/>
          <w:sz w:val="24"/>
          <w:szCs w:val="24"/>
          <w:lang w:val="lt-LT"/>
        </w:rPr>
        <w:t xml:space="preserve"> skolos tiekėjams už prekes ir paslaugas sumažėjo </w:t>
      </w:r>
      <w:r w:rsidR="00D27A89" w:rsidRPr="008E3172">
        <w:rPr>
          <w:kern w:val="2"/>
          <w:sz w:val="24"/>
          <w:szCs w:val="24"/>
          <w:lang w:val="lt-LT"/>
        </w:rPr>
        <w:t>24,6</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Didžiausi įsiskolinimai šiems juridiniams asmenims: </w:t>
      </w:r>
      <w:r w:rsidR="00B73B6D" w:rsidRPr="008E3172">
        <w:rPr>
          <w:kern w:val="2"/>
          <w:sz w:val="24"/>
          <w:szCs w:val="24"/>
          <w:lang w:val="lt-LT"/>
        </w:rPr>
        <w:t>UAB „Klaipėdos regiono atliekų tvarkymo centras“ („vartų</w:t>
      </w:r>
      <w:r w:rsidR="00443E5A" w:rsidRPr="008E3172">
        <w:rPr>
          <w:kern w:val="2"/>
          <w:sz w:val="24"/>
          <w:szCs w:val="24"/>
          <w:lang w:val="lt-LT"/>
        </w:rPr>
        <w:t>“</w:t>
      </w:r>
      <w:r w:rsidR="00B73B6D" w:rsidRPr="008E3172">
        <w:rPr>
          <w:kern w:val="2"/>
          <w:sz w:val="24"/>
          <w:szCs w:val="24"/>
          <w:lang w:val="lt-LT"/>
        </w:rPr>
        <w:t xml:space="preserve"> mokestis – 59,4 tūkst. </w:t>
      </w:r>
      <w:proofErr w:type="spellStart"/>
      <w:r w:rsidR="00B73B6D" w:rsidRPr="008E3172">
        <w:rPr>
          <w:kern w:val="2"/>
          <w:sz w:val="24"/>
          <w:szCs w:val="24"/>
          <w:lang w:val="lt-LT"/>
        </w:rPr>
        <w:t>Eur</w:t>
      </w:r>
      <w:proofErr w:type="spellEnd"/>
      <w:r w:rsidR="00B73B6D" w:rsidRPr="008E3172">
        <w:rPr>
          <w:kern w:val="2"/>
          <w:sz w:val="24"/>
          <w:szCs w:val="24"/>
          <w:lang w:val="lt-LT"/>
        </w:rPr>
        <w:t>), UAB „</w:t>
      </w:r>
      <w:proofErr w:type="spellStart"/>
      <w:r w:rsidR="00B73B6D" w:rsidRPr="008E3172">
        <w:rPr>
          <w:kern w:val="2"/>
          <w:sz w:val="24"/>
          <w:szCs w:val="24"/>
          <w:lang w:val="lt-LT"/>
        </w:rPr>
        <w:t>Viada</w:t>
      </w:r>
      <w:proofErr w:type="spellEnd"/>
      <w:r w:rsidR="00B73B6D" w:rsidRPr="008E3172">
        <w:rPr>
          <w:kern w:val="2"/>
          <w:sz w:val="24"/>
          <w:szCs w:val="24"/>
          <w:lang w:val="lt-LT"/>
        </w:rPr>
        <w:t xml:space="preserve">“ (degalai – 15,6 tūkst. </w:t>
      </w:r>
      <w:proofErr w:type="spellStart"/>
      <w:r w:rsidR="00B73B6D" w:rsidRPr="008E3172">
        <w:rPr>
          <w:kern w:val="2"/>
          <w:sz w:val="24"/>
          <w:szCs w:val="24"/>
          <w:lang w:val="lt-LT"/>
        </w:rPr>
        <w:t>Eur</w:t>
      </w:r>
      <w:proofErr w:type="spellEnd"/>
      <w:r w:rsidR="00B73B6D" w:rsidRPr="008E3172">
        <w:rPr>
          <w:kern w:val="2"/>
          <w:sz w:val="24"/>
          <w:szCs w:val="24"/>
          <w:lang w:val="lt-LT"/>
        </w:rPr>
        <w:t xml:space="preserve">), UAB „Virginijus ir KO“ (atliekų rūšiavimas – 6,8 tūkst. </w:t>
      </w:r>
      <w:proofErr w:type="spellStart"/>
      <w:r w:rsidR="00B73B6D" w:rsidRPr="008E3172">
        <w:rPr>
          <w:kern w:val="2"/>
          <w:sz w:val="24"/>
          <w:szCs w:val="24"/>
          <w:lang w:val="lt-LT"/>
        </w:rPr>
        <w:t>Eur</w:t>
      </w:r>
      <w:proofErr w:type="spellEnd"/>
      <w:r w:rsidR="00B73B6D" w:rsidRPr="008E3172">
        <w:rPr>
          <w:kern w:val="2"/>
          <w:sz w:val="24"/>
          <w:szCs w:val="24"/>
          <w:lang w:val="lt-LT"/>
        </w:rPr>
        <w:t xml:space="preserve">), AB „Kelių priežiūra“ (prekės – 5,2 tūkst. </w:t>
      </w:r>
      <w:proofErr w:type="spellStart"/>
      <w:r w:rsidR="00B73B6D" w:rsidRPr="008E3172">
        <w:rPr>
          <w:kern w:val="2"/>
          <w:sz w:val="24"/>
          <w:szCs w:val="24"/>
          <w:lang w:val="lt-LT"/>
        </w:rPr>
        <w:t>Eur</w:t>
      </w:r>
      <w:proofErr w:type="spellEnd"/>
      <w:r w:rsidR="00B73B6D" w:rsidRPr="008E3172">
        <w:rPr>
          <w:kern w:val="2"/>
          <w:sz w:val="24"/>
          <w:szCs w:val="24"/>
          <w:lang w:val="lt-LT"/>
        </w:rPr>
        <w:t xml:space="preserve">), UAB „Vieškelis LT“ (prekės – 3,1 tūkst. </w:t>
      </w:r>
      <w:proofErr w:type="spellStart"/>
      <w:r w:rsidR="00B73B6D" w:rsidRPr="008E3172">
        <w:rPr>
          <w:kern w:val="2"/>
          <w:sz w:val="24"/>
          <w:szCs w:val="24"/>
          <w:lang w:val="lt-LT"/>
        </w:rPr>
        <w:t>Eur</w:t>
      </w:r>
      <w:proofErr w:type="spellEnd"/>
      <w:r w:rsidR="00B73B6D" w:rsidRPr="008E3172">
        <w:rPr>
          <w:kern w:val="2"/>
          <w:sz w:val="24"/>
          <w:szCs w:val="24"/>
          <w:lang w:val="lt-LT"/>
        </w:rPr>
        <w:t>), UAB „</w:t>
      </w:r>
      <w:proofErr w:type="spellStart"/>
      <w:r w:rsidR="00B73B6D" w:rsidRPr="008E3172">
        <w:rPr>
          <w:kern w:val="2"/>
          <w:sz w:val="24"/>
          <w:szCs w:val="24"/>
          <w:lang w:val="lt-LT"/>
        </w:rPr>
        <w:t>Balticmax</w:t>
      </w:r>
      <w:proofErr w:type="spellEnd"/>
      <w:r w:rsidR="00B73B6D" w:rsidRPr="008E3172">
        <w:rPr>
          <w:kern w:val="2"/>
          <w:sz w:val="24"/>
          <w:szCs w:val="24"/>
          <w:lang w:val="lt-LT"/>
        </w:rPr>
        <w:t xml:space="preserve"> Auto“ (prekės – 3,0 tūkst. </w:t>
      </w:r>
      <w:proofErr w:type="spellStart"/>
      <w:r w:rsidR="00B73B6D" w:rsidRPr="008E3172">
        <w:rPr>
          <w:kern w:val="2"/>
          <w:sz w:val="24"/>
          <w:szCs w:val="24"/>
          <w:lang w:val="lt-LT"/>
        </w:rPr>
        <w:t>Eur</w:t>
      </w:r>
      <w:proofErr w:type="spellEnd"/>
      <w:r w:rsidR="00B73B6D" w:rsidRPr="008E3172">
        <w:rPr>
          <w:kern w:val="2"/>
          <w:sz w:val="24"/>
          <w:szCs w:val="24"/>
          <w:lang w:val="lt-LT"/>
        </w:rPr>
        <w:t>) ir kt. Skolos yra trumpalaikės, jų atsiskaitymas vykdomas kiekvieną mėnesį.</w:t>
      </w:r>
    </w:p>
    <w:p w14:paraId="5F06F99C" w14:textId="77777777" w:rsidR="00720ACA" w:rsidRPr="008E3172" w:rsidRDefault="00720ACA" w:rsidP="00443E5A">
      <w:pPr>
        <w:widowControl w:val="0"/>
        <w:suppressAutoHyphens/>
        <w:ind w:firstLine="851"/>
        <w:jc w:val="both"/>
        <w:rPr>
          <w:kern w:val="2"/>
          <w:sz w:val="24"/>
          <w:szCs w:val="24"/>
          <w:lang w:val="lt-LT"/>
        </w:rPr>
      </w:pPr>
      <w:r w:rsidRPr="008E3172">
        <w:rPr>
          <w:kern w:val="2"/>
          <w:sz w:val="24"/>
          <w:szCs w:val="24"/>
          <w:lang w:val="lt-LT"/>
        </w:rPr>
        <w:t>Atlikus pirkėjų skolų analizę nustatyta:</w:t>
      </w:r>
    </w:p>
    <w:p w14:paraId="29A2CA30" w14:textId="77777777"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- 63,6 proc. įsiskolinimo dalį sudaro Kretingos rajono savivaldybės administracijos įsiskolinimas už vietinės rinkliavos administravimo ir komunalinių atliekų vežimo paslaugas. Nuo vietinės rinkliavos įvedimo už minėtas paslaugas Kretingos rajono savivaldybės administracija atsiskaito pagal išrašytas PVM sąskaitas faktūras iš sukauptų įmokų už vietinę rinkliavą;</w:t>
      </w:r>
    </w:p>
    <w:p w14:paraId="65335838" w14:textId="77777777"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- 4,2 proc. įsiskolinimo dalį sudaro Kretingos rajono savivaldybės administracijos įsiskolinimas (Kretingos miesto seniūnija) už miesto tvarkymo darbus;</w:t>
      </w:r>
    </w:p>
    <w:p w14:paraId="7DCC52CD" w14:textId="77777777"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- 8,7 proc. įsiskolinimo dalį sudaro fizinių ir juridinių asmenų įsiskolinimai už suteiktas kitas paslaugas;</w:t>
      </w:r>
    </w:p>
    <w:p w14:paraId="22918958" w14:textId="77777777"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- 22,1 proc. įsiskolinimo dalį sudaro gyventojų ir įmonių nesumokėta vietinės rinkliavos suma;</w:t>
      </w:r>
    </w:p>
    <w:p w14:paraId="444ECD02" w14:textId="77777777"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- 0,3 proc. įsiskolinimo dalį sudaro kitos skolos: savivaldybės skola įmonei už viešojo tualeto paslaugas;</w:t>
      </w:r>
    </w:p>
    <w:p w14:paraId="1E1BAFFA" w14:textId="77777777"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- 0,3 proc. įsiskolinimo dalį sudaro kitos skolos: pakuočių tvarkymo organizacijų skolos įmonei;</w:t>
      </w:r>
    </w:p>
    <w:p w14:paraId="273AD307" w14:textId="26E8BA2B"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xml:space="preserve">- 0,1 proc. įsiskolinimo dalį sudaro </w:t>
      </w:r>
      <w:r w:rsidR="001D5F24" w:rsidRPr="008E3172">
        <w:rPr>
          <w:kern w:val="2"/>
          <w:sz w:val="24"/>
          <w:szCs w:val="24"/>
          <w:lang w:val="lt-LT"/>
        </w:rPr>
        <w:t>kontroliuotinos pirkėjų skolos.</w:t>
      </w:r>
    </w:p>
    <w:p w14:paraId="16BE78C8" w14:textId="493AC808" w:rsidR="008059EC" w:rsidRPr="008E3172" w:rsidRDefault="008059EC" w:rsidP="00443E5A">
      <w:pPr>
        <w:widowControl w:val="0"/>
        <w:suppressAutoHyphens/>
        <w:ind w:firstLine="851"/>
        <w:jc w:val="both"/>
        <w:rPr>
          <w:kern w:val="2"/>
          <w:sz w:val="24"/>
          <w:szCs w:val="24"/>
          <w:lang w:val="lt-LT"/>
        </w:rPr>
      </w:pPr>
      <w:r w:rsidRPr="008E3172">
        <w:rPr>
          <w:kern w:val="2"/>
          <w:sz w:val="24"/>
          <w:szCs w:val="24"/>
          <w:lang w:val="lt-LT"/>
        </w:rPr>
        <w:t>- 0,7 proc. įsiskolinimo dalį sudaro skolos daugiabučių namų savininkų skolos.</w:t>
      </w:r>
    </w:p>
    <w:p w14:paraId="242C3DD7" w14:textId="421858F1" w:rsidR="00720ACA" w:rsidRPr="008E3172" w:rsidRDefault="00720ACA" w:rsidP="00443E5A">
      <w:pPr>
        <w:widowControl w:val="0"/>
        <w:suppressAutoHyphens/>
        <w:ind w:firstLine="851"/>
        <w:jc w:val="both"/>
        <w:rPr>
          <w:kern w:val="2"/>
          <w:sz w:val="24"/>
          <w:szCs w:val="24"/>
          <w:lang w:val="lt-LT"/>
        </w:rPr>
      </w:pPr>
      <w:r w:rsidRPr="008E3172">
        <w:rPr>
          <w:kern w:val="2"/>
          <w:sz w:val="24"/>
          <w:szCs w:val="24"/>
          <w:lang w:val="lt-LT"/>
        </w:rPr>
        <w:t xml:space="preserve">Per vienerius metus gautinos sumos – </w:t>
      </w:r>
      <w:r w:rsidR="008059EC" w:rsidRPr="008E3172">
        <w:rPr>
          <w:kern w:val="2"/>
          <w:sz w:val="24"/>
          <w:szCs w:val="24"/>
          <w:lang w:val="lt-LT"/>
        </w:rPr>
        <w:t>571,5</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xml:space="preserve">, o per vienerius metus mokėtinos sumos – </w:t>
      </w:r>
      <w:r w:rsidR="008059EC" w:rsidRPr="008E3172">
        <w:rPr>
          <w:kern w:val="2"/>
          <w:sz w:val="24"/>
          <w:szCs w:val="24"/>
          <w:lang w:val="lt-LT"/>
        </w:rPr>
        <w:t>388,8</w:t>
      </w:r>
      <w:r w:rsidRPr="008E3172">
        <w:rPr>
          <w:kern w:val="2"/>
          <w:sz w:val="24"/>
          <w:szCs w:val="24"/>
          <w:lang w:val="lt-LT"/>
        </w:rPr>
        <w:t xml:space="preserve"> tūkst. </w:t>
      </w:r>
      <w:proofErr w:type="spellStart"/>
      <w:r w:rsidRPr="008E3172">
        <w:rPr>
          <w:kern w:val="2"/>
          <w:sz w:val="24"/>
          <w:szCs w:val="24"/>
          <w:lang w:val="lt-LT"/>
        </w:rPr>
        <w:t>Eur</w:t>
      </w:r>
      <w:proofErr w:type="spellEnd"/>
      <w:r w:rsidRPr="008E3172">
        <w:rPr>
          <w:kern w:val="2"/>
          <w:sz w:val="24"/>
          <w:szCs w:val="24"/>
          <w:lang w:val="lt-LT"/>
        </w:rPr>
        <w:t>. Vadinasi, Įmonės skolos yra mažesnės nei vi</w:t>
      </w:r>
      <w:r w:rsidR="001D5F24" w:rsidRPr="008E3172">
        <w:rPr>
          <w:kern w:val="2"/>
          <w:sz w:val="24"/>
          <w:szCs w:val="24"/>
          <w:lang w:val="lt-LT"/>
        </w:rPr>
        <w:t>sos trumpalaikės skolos Įmonei.</w:t>
      </w:r>
    </w:p>
    <w:p w14:paraId="504D28E3" w14:textId="2504D13D" w:rsidR="00AD21BD" w:rsidRPr="008E3172" w:rsidRDefault="00E62D99" w:rsidP="00443E5A">
      <w:pPr>
        <w:widowControl w:val="0"/>
        <w:suppressAutoHyphens/>
        <w:ind w:firstLine="851"/>
        <w:jc w:val="both"/>
        <w:rPr>
          <w:color w:val="000000"/>
          <w:kern w:val="2"/>
          <w:sz w:val="24"/>
          <w:szCs w:val="24"/>
          <w:lang w:val="lt-LT"/>
        </w:rPr>
      </w:pPr>
      <w:r w:rsidRPr="008E3172">
        <w:rPr>
          <w:color w:val="000000"/>
          <w:kern w:val="2"/>
          <w:sz w:val="24"/>
          <w:szCs w:val="24"/>
          <w:lang w:val="lt-LT"/>
        </w:rPr>
        <w:t xml:space="preserve">Be pelno ataskaitos duomenų Įmonės finansinę būklę ir veiklos rezultatus, </w:t>
      </w:r>
      <w:r w:rsidR="003A3016" w:rsidRPr="008E3172">
        <w:rPr>
          <w:color w:val="000000"/>
          <w:kern w:val="2"/>
          <w:sz w:val="24"/>
          <w:szCs w:val="24"/>
          <w:lang w:val="lt-LT"/>
        </w:rPr>
        <w:t xml:space="preserve">2020 </w:t>
      </w:r>
      <w:r w:rsidRPr="008E3172">
        <w:rPr>
          <w:color w:val="000000"/>
          <w:kern w:val="2"/>
          <w:sz w:val="24"/>
          <w:szCs w:val="24"/>
          <w:lang w:val="lt-LT"/>
        </w:rPr>
        <w:t>m. gruodžio 31 d. balanso duomenimis, apibūdina pagrindiniai santykiniai finansiniai rodikliai.</w:t>
      </w:r>
    </w:p>
    <w:p w14:paraId="3B2666C1" w14:textId="77777777" w:rsidR="00AD21BD" w:rsidRPr="008E3172" w:rsidRDefault="00AD21BD" w:rsidP="00443E5A">
      <w:pPr>
        <w:pStyle w:val="Pagrindiniotekstotrauka"/>
        <w:ind w:firstLine="851"/>
      </w:pPr>
    </w:p>
    <w:p w14:paraId="4B40CF3B" w14:textId="77777777" w:rsidR="00AD21BD" w:rsidRPr="008E3172" w:rsidRDefault="00AD21BD" w:rsidP="00443E5A">
      <w:pPr>
        <w:pStyle w:val="Pagrindiniotekstotrauka"/>
        <w:ind w:firstLine="851"/>
      </w:pPr>
      <w:r w:rsidRPr="008E3172">
        <w:t>4 lentelė</w:t>
      </w:r>
    </w:p>
    <w:p w14:paraId="105AF177" w14:textId="20EC3FCB" w:rsidR="00AD21BD" w:rsidRPr="008E3172" w:rsidRDefault="00AD21BD" w:rsidP="00443E5A">
      <w:pPr>
        <w:pStyle w:val="Pagrindiniotekstotrauka"/>
        <w:ind w:firstLine="851"/>
        <w:rPr>
          <w:i/>
        </w:rPr>
      </w:pPr>
      <w:r w:rsidRPr="008E3172">
        <w:rPr>
          <w:i/>
        </w:rPr>
        <w:t>Pagrindinių finansinių rodiklių dinamika 2016</w:t>
      </w:r>
      <w:r w:rsidR="00443E5A" w:rsidRPr="008E3172">
        <w:rPr>
          <w:i/>
        </w:rPr>
        <w:t>–</w:t>
      </w:r>
      <w:r w:rsidRPr="008E3172">
        <w:rPr>
          <w:i/>
        </w:rPr>
        <w:t>2020 m.</w:t>
      </w:r>
    </w:p>
    <w:p w14:paraId="0BEE0C58" w14:textId="77777777" w:rsidR="00AD21BD" w:rsidRPr="008E3172" w:rsidRDefault="00AD21BD" w:rsidP="00443E5A">
      <w:pPr>
        <w:pStyle w:val="Pagrindiniotekstotrauka"/>
        <w:rPr>
          <w:i/>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538"/>
        <w:gridCol w:w="992"/>
        <w:gridCol w:w="851"/>
        <w:gridCol w:w="992"/>
        <w:gridCol w:w="851"/>
        <w:gridCol w:w="882"/>
      </w:tblGrid>
      <w:tr w:rsidR="00E7292B" w:rsidRPr="008E3172" w14:paraId="5C5733F2" w14:textId="77777777" w:rsidTr="00E7292B">
        <w:trPr>
          <w:trHeight w:val="287"/>
        </w:trPr>
        <w:tc>
          <w:tcPr>
            <w:tcW w:w="594" w:type="dxa"/>
            <w:shd w:val="clear" w:color="auto" w:fill="auto"/>
            <w:vAlign w:val="center"/>
          </w:tcPr>
          <w:p w14:paraId="465C4297"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Eil. Nr.</w:t>
            </w:r>
          </w:p>
        </w:tc>
        <w:tc>
          <w:tcPr>
            <w:tcW w:w="4538" w:type="dxa"/>
            <w:shd w:val="clear" w:color="auto" w:fill="auto"/>
            <w:vAlign w:val="center"/>
          </w:tcPr>
          <w:p w14:paraId="5C7384A7"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Finansiniai rodikliai</w:t>
            </w:r>
          </w:p>
        </w:tc>
        <w:tc>
          <w:tcPr>
            <w:tcW w:w="992" w:type="dxa"/>
            <w:vAlign w:val="center"/>
          </w:tcPr>
          <w:p w14:paraId="56B4E6CA" w14:textId="77777777" w:rsidR="00796FBE" w:rsidRPr="008E3172" w:rsidRDefault="00796FBE" w:rsidP="00443E5A">
            <w:pPr>
              <w:pStyle w:val="Pagrindiniotekstotrauka"/>
              <w:ind w:firstLine="0"/>
              <w:jc w:val="center"/>
              <w:rPr>
                <w:color w:val="000000"/>
                <w:sz w:val="22"/>
                <w:szCs w:val="22"/>
              </w:rPr>
            </w:pPr>
            <w:r w:rsidRPr="008E3172">
              <w:rPr>
                <w:color w:val="000000"/>
                <w:sz w:val="22"/>
                <w:szCs w:val="22"/>
              </w:rPr>
              <w:t>2016</w:t>
            </w:r>
          </w:p>
          <w:p w14:paraId="7506B157"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m.</w:t>
            </w:r>
          </w:p>
        </w:tc>
        <w:tc>
          <w:tcPr>
            <w:tcW w:w="851" w:type="dxa"/>
            <w:vAlign w:val="center"/>
          </w:tcPr>
          <w:p w14:paraId="1CCE4E45" w14:textId="77777777" w:rsidR="00796FBE" w:rsidRPr="008E3172" w:rsidRDefault="00796FBE" w:rsidP="00443E5A">
            <w:pPr>
              <w:pStyle w:val="Pagrindiniotekstotrauka"/>
              <w:ind w:firstLine="0"/>
              <w:jc w:val="center"/>
              <w:rPr>
                <w:color w:val="000000"/>
                <w:sz w:val="22"/>
                <w:szCs w:val="22"/>
              </w:rPr>
            </w:pPr>
            <w:r w:rsidRPr="008E3172">
              <w:rPr>
                <w:color w:val="000000"/>
                <w:sz w:val="22"/>
                <w:szCs w:val="22"/>
              </w:rPr>
              <w:t>2017</w:t>
            </w:r>
          </w:p>
          <w:p w14:paraId="319D63B1"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m.</w:t>
            </w:r>
          </w:p>
        </w:tc>
        <w:tc>
          <w:tcPr>
            <w:tcW w:w="992" w:type="dxa"/>
            <w:vAlign w:val="center"/>
          </w:tcPr>
          <w:p w14:paraId="7E0640BC" w14:textId="77777777" w:rsidR="00796FBE" w:rsidRPr="008E3172" w:rsidRDefault="00796FBE" w:rsidP="00443E5A">
            <w:pPr>
              <w:pStyle w:val="Pagrindiniotekstotrauka"/>
              <w:ind w:firstLine="0"/>
              <w:jc w:val="center"/>
              <w:rPr>
                <w:color w:val="000000"/>
                <w:sz w:val="22"/>
                <w:szCs w:val="22"/>
              </w:rPr>
            </w:pPr>
            <w:r w:rsidRPr="008E3172">
              <w:rPr>
                <w:color w:val="000000"/>
                <w:sz w:val="22"/>
                <w:szCs w:val="22"/>
              </w:rPr>
              <w:t>2018</w:t>
            </w:r>
          </w:p>
          <w:p w14:paraId="50EE586B"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m.</w:t>
            </w:r>
          </w:p>
        </w:tc>
        <w:tc>
          <w:tcPr>
            <w:tcW w:w="851" w:type="dxa"/>
            <w:vAlign w:val="center"/>
          </w:tcPr>
          <w:p w14:paraId="62C2DEE8" w14:textId="77777777" w:rsidR="00796FBE" w:rsidRPr="008E3172" w:rsidRDefault="00796FBE" w:rsidP="00443E5A">
            <w:pPr>
              <w:pStyle w:val="Pagrindiniotekstotrauka"/>
              <w:ind w:firstLine="0"/>
              <w:jc w:val="center"/>
              <w:rPr>
                <w:color w:val="000000"/>
                <w:sz w:val="22"/>
                <w:szCs w:val="22"/>
              </w:rPr>
            </w:pPr>
            <w:r w:rsidRPr="008E3172">
              <w:rPr>
                <w:color w:val="000000"/>
                <w:sz w:val="22"/>
                <w:szCs w:val="22"/>
              </w:rPr>
              <w:t>2019</w:t>
            </w:r>
          </w:p>
          <w:p w14:paraId="68EE428B"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m.</w:t>
            </w:r>
          </w:p>
        </w:tc>
        <w:tc>
          <w:tcPr>
            <w:tcW w:w="882" w:type="dxa"/>
            <w:shd w:val="clear" w:color="auto" w:fill="auto"/>
            <w:vAlign w:val="center"/>
          </w:tcPr>
          <w:p w14:paraId="177BCDA7" w14:textId="77777777" w:rsidR="00796FBE" w:rsidRPr="008E3172" w:rsidRDefault="00796FBE" w:rsidP="00443E5A">
            <w:pPr>
              <w:pStyle w:val="Pagrindiniotekstotrauka"/>
              <w:ind w:firstLine="0"/>
              <w:jc w:val="center"/>
              <w:rPr>
                <w:color w:val="000000"/>
                <w:sz w:val="22"/>
                <w:szCs w:val="22"/>
              </w:rPr>
            </w:pPr>
            <w:r w:rsidRPr="008E3172">
              <w:rPr>
                <w:color w:val="000000"/>
                <w:sz w:val="22"/>
                <w:szCs w:val="22"/>
              </w:rPr>
              <w:t>2020</w:t>
            </w:r>
          </w:p>
          <w:p w14:paraId="038D3C84" w14:textId="77777777" w:rsidR="00AD21BD" w:rsidRPr="008E3172" w:rsidRDefault="00AD21BD" w:rsidP="00443E5A">
            <w:pPr>
              <w:pStyle w:val="Pagrindiniotekstotrauka"/>
              <w:ind w:firstLine="0"/>
              <w:jc w:val="center"/>
              <w:rPr>
                <w:color w:val="000000"/>
                <w:sz w:val="22"/>
                <w:szCs w:val="22"/>
              </w:rPr>
            </w:pPr>
            <w:r w:rsidRPr="008E3172">
              <w:rPr>
                <w:color w:val="000000"/>
                <w:sz w:val="22"/>
                <w:szCs w:val="22"/>
              </w:rPr>
              <w:t>m.</w:t>
            </w:r>
          </w:p>
        </w:tc>
      </w:tr>
      <w:tr w:rsidR="00E7292B" w:rsidRPr="008E3172" w14:paraId="4C89199A" w14:textId="77777777" w:rsidTr="00E7292B">
        <w:tc>
          <w:tcPr>
            <w:tcW w:w="594" w:type="dxa"/>
            <w:shd w:val="clear" w:color="auto" w:fill="auto"/>
          </w:tcPr>
          <w:p w14:paraId="1870BA43"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t>1.</w:t>
            </w:r>
          </w:p>
        </w:tc>
        <w:tc>
          <w:tcPr>
            <w:tcW w:w="4538" w:type="dxa"/>
            <w:shd w:val="clear" w:color="auto" w:fill="auto"/>
          </w:tcPr>
          <w:p w14:paraId="37A64CAB" w14:textId="77777777" w:rsidR="00752904" w:rsidRPr="008E3172" w:rsidRDefault="00752904" w:rsidP="00443E5A">
            <w:pPr>
              <w:pStyle w:val="Pagrindiniotekstotrauka"/>
              <w:ind w:firstLine="0"/>
              <w:rPr>
                <w:color w:val="000000"/>
                <w:sz w:val="22"/>
                <w:szCs w:val="22"/>
              </w:rPr>
            </w:pPr>
            <w:r w:rsidRPr="008E3172">
              <w:rPr>
                <w:color w:val="000000"/>
                <w:sz w:val="22"/>
                <w:szCs w:val="22"/>
              </w:rPr>
              <w:t>Pardavimo pajamos, tenkančios 1 darbuotojui</w:t>
            </w:r>
          </w:p>
        </w:tc>
        <w:tc>
          <w:tcPr>
            <w:tcW w:w="992" w:type="dxa"/>
          </w:tcPr>
          <w:p w14:paraId="01D81C09" w14:textId="77777777" w:rsidR="00752904" w:rsidRPr="008E3172" w:rsidRDefault="00752904" w:rsidP="00443E5A">
            <w:pPr>
              <w:jc w:val="center"/>
              <w:rPr>
                <w:sz w:val="22"/>
                <w:szCs w:val="22"/>
                <w:lang w:val="lt-LT"/>
              </w:rPr>
            </w:pPr>
            <w:r w:rsidRPr="008E3172">
              <w:rPr>
                <w:sz w:val="22"/>
                <w:szCs w:val="22"/>
                <w:lang w:val="lt-LT"/>
              </w:rPr>
              <w:t>23 718</w:t>
            </w:r>
          </w:p>
        </w:tc>
        <w:tc>
          <w:tcPr>
            <w:tcW w:w="851" w:type="dxa"/>
          </w:tcPr>
          <w:p w14:paraId="5AB82590" w14:textId="77777777" w:rsidR="00752904" w:rsidRPr="008E3172" w:rsidRDefault="00752904" w:rsidP="00443E5A">
            <w:pPr>
              <w:jc w:val="center"/>
              <w:rPr>
                <w:sz w:val="22"/>
                <w:szCs w:val="22"/>
                <w:lang w:val="lt-LT"/>
              </w:rPr>
            </w:pPr>
            <w:r w:rsidRPr="008E3172">
              <w:rPr>
                <w:sz w:val="22"/>
                <w:szCs w:val="22"/>
                <w:lang w:val="lt-LT"/>
              </w:rPr>
              <w:t>25 406</w:t>
            </w:r>
          </w:p>
        </w:tc>
        <w:tc>
          <w:tcPr>
            <w:tcW w:w="992" w:type="dxa"/>
          </w:tcPr>
          <w:p w14:paraId="6585EA2B" w14:textId="77777777" w:rsidR="00752904" w:rsidRPr="008E3172" w:rsidRDefault="00752904" w:rsidP="00443E5A">
            <w:pPr>
              <w:jc w:val="center"/>
              <w:rPr>
                <w:sz w:val="22"/>
                <w:szCs w:val="22"/>
                <w:lang w:val="lt-LT"/>
              </w:rPr>
            </w:pPr>
            <w:r w:rsidRPr="008E3172">
              <w:rPr>
                <w:sz w:val="22"/>
                <w:szCs w:val="22"/>
                <w:lang w:val="lt-LT"/>
              </w:rPr>
              <w:t>27 411</w:t>
            </w:r>
          </w:p>
        </w:tc>
        <w:tc>
          <w:tcPr>
            <w:tcW w:w="851" w:type="dxa"/>
          </w:tcPr>
          <w:p w14:paraId="5D7550D5" w14:textId="77777777" w:rsidR="00752904" w:rsidRPr="008E3172" w:rsidRDefault="00752904" w:rsidP="00443E5A">
            <w:pPr>
              <w:jc w:val="center"/>
              <w:rPr>
                <w:sz w:val="22"/>
                <w:szCs w:val="22"/>
                <w:lang w:val="lt-LT"/>
              </w:rPr>
            </w:pPr>
            <w:r w:rsidRPr="008E3172">
              <w:rPr>
                <w:sz w:val="22"/>
                <w:szCs w:val="22"/>
                <w:lang w:val="lt-LT"/>
              </w:rPr>
              <w:t>27 651</w:t>
            </w:r>
          </w:p>
        </w:tc>
        <w:tc>
          <w:tcPr>
            <w:tcW w:w="882" w:type="dxa"/>
            <w:shd w:val="clear" w:color="auto" w:fill="auto"/>
          </w:tcPr>
          <w:p w14:paraId="78AAD3B7" w14:textId="77777777" w:rsidR="00752904" w:rsidRPr="008E3172" w:rsidRDefault="00752904" w:rsidP="00443E5A">
            <w:pPr>
              <w:jc w:val="center"/>
              <w:rPr>
                <w:sz w:val="22"/>
                <w:szCs w:val="22"/>
                <w:lang w:val="lt-LT"/>
              </w:rPr>
            </w:pPr>
            <w:r w:rsidRPr="008E3172">
              <w:rPr>
                <w:sz w:val="22"/>
                <w:szCs w:val="22"/>
                <w:lang w:val="lt-LT"/>
              </w:rPr>
              <w:t>26 3</w:t>
            </w:r>
            <w:r w:rsidR="00AB3D6F" w:rsidRPr="008E3172">
              <w:rPr>
                <w:sz w:val="22"/>
                <w:szCs w:val="22"/>
                <w:lang w:val="lt-LT"/>
              </w:rPr>
              <w:t>25</w:t>
            </w:r>
          </w:p>
        </w:tc>
      </w:tr>
      <w:tr w:rsidR="00E7292B" w:rsidRPr="008E3172" w14:paraId="5C7D115B" w14:textId="77777777" w:rsidTr="00E7292B">
        <w:trPr>
          <w:trHeight w:val="335"/>
        </w:trPr>
        <w:tc>
          <w:tcPr>
            <w:tcW w:w="594" w:type="dxa"/>
            <w:shd w:val="clear" w:color="auto" w:fill="auto"/>
          </w:tcPr>
          <w:p w14:paraId="42A8082E"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t>2.</w:t>
            </w:r>
          </w:p>
        </w:tc>
        <w:tc>
          <w:tcPr>
            <w:tcW w:w="4538" w:type="dxa"/>
            <w:shd w:val="clear" w:color="auto" w:fill="auto"/>
          </w:tcPr>
          <w:p w14:paraId="434EA161" w14:textId="77777777" w:rsidR="00752904" w:rsidRPr="008E3172" w:rsidRDefault="00752904" w:rsidP="00443E5A">
            <w:pPr>
              <w:pStyle w:val="Pagrindiniotekstotrauka"/>
              <w:ind w:firstLine="0"/>
              <w:rPr>
                <w:color w:val="000000"/>
                <w:sz w:val="22"/>
                <w:szCs w:val="22"/>
              </w:rPr>
            </w:pPr>
            <w:r w:rsidRPr="008E3172">
              <w:rPr>
                <w:color w:val="000000"/>
                <w:sz w:val="22"/>
                <w:szCs w:val="22"/>
              </w:rPr>
              <w:t>Bendrasis pelningumas (nuostolingumas)</w:t>
            </w:r>
          </w:p>
        </w:tc>
        <w:tc>
          <w:tcPr>
            <w:tcW w:w="992" w:type="dxa"/>
          </w:tcPr>
          <w:p w14:paraId="3A91E9D2" w14:textId="77777777" w:rsidR="00752904" w:rsidRPr="008E3172" w:rsidRDefault="002E01BE" w:rsidP="00443E5A">
            <w:pPr>
              <w:jc w:val="center"/>
              <w:rPr>
                <w:sz w:val="22"/>
                <w:szCs w:val="22"/>
                <w:lang w:val="lt-LT"/>
              </w:rPr>
            </w:pPr>
            <w:r w:rsidRPr="008E3172">
              <w:rPr>
                <w:sz w:val="22"/>
                <w:szCs w:val="22"/>
                <w:lang w:val="lt-LT"/>
              </w:rPr>
              <w:t>9,6</w:t>
            </w:r>
            <w:r w:rsidR="00752904" w:rsidRPr="008E3172">
              <w:rPr>
                <w:sz w:val="22"/>
                <w:szCs w:val="22"/>
                <w:lang w:val="lt-LT"/>
              </w:rPr>
              <w:t>%</w:t>
            </w:r>
          </w:p>
        </w:tc>
        <w:tc>
          <w:tcPr>
            <w:tcW w:w="851" w:type="dxa"/>
          </w:tcPr>
          <w:p w14:paraId="0AC3E021" w14:textId="77777777" w:rsidR="00752904" w:rsidRPr="008E3172" w:rsidRDefault="002E01BE" w:rsidP="00443E5A">
            <w:pPr>
              <w:jc w:val="center"/>
              <w:rPr>
                <w:sz w:val="22"/>
                <w:szCs w:val="22"/>
                <w:lang w:val="lt-LT"/>
              </w:rPr>
            </w:pPr>
            <w:r w:rsidRPr="008E3172">
              <w:rPr>
                <w:sz w:val="22"/>
                <w:szCs w:val="22"/>
                <w:lang w:val="lt-LT"/>
              </w:rPr>
              <w:t>9,1</w:t>
            </w:r>
            <w:r w:rsidR="00752904" w:rsidRPr="008E3172">
              <w:rPr>
                <w:sz w:val="22"/>
                <w:szCs w:val="22"/>
                <w:lang w:val="lt-LT"/>
              </w:rPr>
              <w:t>%</w:t>
            </w:r>
          </w:p>
        </w:tc>
        <w:tc>
          <w:tcPr>
            <w:tcW w:w="992" w:type="dxa"/>
          </w:tcPr>
          <w:p w14:paraId="177A065E" w14:textId="77777777" w:rsidR="00752904" w:rsidRPr="008E3172" w:rsidRDefault="002E01BE" w:rsidP="00443E5A">
            <w:pPr>
              <w:jc w:val="center"/>
              <w:rPr>
                <w:sz w:val="22"/>
                <w:szCs w:val="22"/>
                <w:lang w:val="lt-LT"/>
              </w:rPr>
            </w:pPr>
            <w:r w:rsidRPr="008E3172">
              <w:rPr>
                <w:sz w:val="22"/>
                <w:szCs w:val="22"/>
                <w:lang w:val="lt-LT"/>
              </w:rPr>
              <w:t>11,7</w:t>
            </w:r>
            <w:r w:rsidR="00752904" w:rsidRPr="008E3172">
              <w:rPr>
                <w:sz w:val="22"/>
                <w:szCs w:val="22"/>
                <w:lang w:val="lt-LT"/>
              </w:rPr>
              <w:t>%</w:t>
            </w:r>
          </w:p>
        </w:tc>
        <w:tc>
          <w:tcPr>
            <w:tcW w:w="851" w:type="dxa"/>
          </w:tcPr>
          <w:p w14:paraId="3F52F65A" w14:textId="77777777" w:rsidR="00752904" w:rsidRPr="008E3172" w:rsidRDefault="002E01BE" w:rsidP="00443E5A">
            <w:pPr>
              <w:jc w:val="center"/>
              <w:rPr>
                <w:sz w:val="22"/>
                <w:szCs w:val="22"/>
                <w:lang w:val="lt-LT"/>
              </w:rPr>
            </w:pPr>
            <w:r w:rsidRPr="008E3172">
              <w:rPr>
                <w:sz w:val="22"/>
                <w:szCs w:val="22"/>
                <w:lang w:val="lt-LT"/>
              </w:rPr>
              <w:t>10,9</w:t>
            </w:r>
            <w:r w:rsidR="00752904" w:rsidRPr="008E3172">
              <w:rPr>
                <w:sz w:val="22"/>
                <w:szCs w:val="22"/>
                <w:lang w:val="lt-LT"/>
              </w:rPr>
              <w:t>%</w:t>
            </w:r>
          </w:p>
        </w:tc>
        <w:tc>
          <w:tcPr>
            <w:tcW w:w="882" w:type="dxa"/>
            <w:shd w:val="clear" w:color="auto" w:fill="auto"/>
          </w:tcPr>
          <w:p w14:paraId="6CC1A8FE" w14:textId="77777777" w:rsidR="00752904" w:rsidRPr="008E3172" w:rsidRDefault="002E01BE" w:rsidP="00443E5A">
            <w:pPr>
              <w:jc w:val="center"/>
              <w:rPr>
                <w:sz w:val="22"/>
                <w:szCs w:val="22"/>
                <w:lang w:val="lt-LT"/>
              </w:rPr>
            </w:pPr>
            <w:r w:rsidRPr="008E3172">
              <w:rPr>
                <w:sz w:val="22"/>
                <w:szCs w:val="22"/>
                <w:lang w:val="lt-LT"/>
              </w:rPr>
              <w:t>9,</w:t>
            </w:r>
            <w:r w:rsidR="00AB3D6F" w:rsidRPr="008E3172">
              <w:rPr>
                <w:sz w:val="22"/>
                <w:szCs w:val="22"/>
                <w:lang w:val="lt-LT"/>
              </w:rPr>
              <w:t>5</w:t>
            </w:r>
            <w:r w:rsidR="00752904" w:rsidRPr="008E3172">
              <w:rPr>
                <w:sz w:val="22"/>
                <w:szCs w:val="22"/>
                <w:lang w:val="lt-LT"/>
              </w:rPr>
              <w:t>%</w:t>
            </w:r>
          </w:p>
        </w:tc>
      </w:tr>
      <w:tr w:rsidR="00E7292B" w:rsidRPr="008E3172" w14:paraId="634ED25B" w14:textId="77777777" w:rsidTr="00E7292B">
        <w:tc>
          <w:tcPr>
            <w:tcW w:w="594" w:type="dxa"/>
            <w:shd w:val="clear" w:color="auto" w:fill="auto"/>
          </w:tcPr>
          <w:p w14:paraId="450FBE47"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t>3.</w:t>
            </w:r>
          </w:p>
        </w:tc>
        <w:tc>
          <w:tcPr>
            <w:tcW w:w="4538" w:type="dxa"/>
            <w:shd w:val="clear" w:color="auto" w:fill="auto"/>
          </w:tcPr>
          <w:p w14:paraId="08038B0E" w14:textId="77777777" w:rsidR="00752904" w:rsidRPr="008E3172" w:rsidRDefault="00752904" w:rsidP="00443E5A">
            <w:pPr>
              <w:pStyle w:val="Pagrindiniotekstotrauka"/>
              <w:ind w:firstLine="0"/>
              <w:rPr>
                <w:color w:val="000000"/>
                <w:sz w:val="22"/>
                <w:szCs w:val="22"/>
              </w:rPr>
            </w:pPr>
            <w:r w:rsidRPr="008E3172">
              <w:rPr>
                <w:color w:val="000000"/>
                <w:sz w:val="22"/>
                <w:szCs w:val="22"/>
              </w:rPr>
              <w:t>Grynasis pelningumas (nuostolingumas)</w:t>
            </w:r>
          </w:p>
        </w:tc>
        <w:tc>
          <w:tcPr>
            <w:tcW w:w="992" w:type="dxa"/>
          </w:tcPr>
          <w:p w14:paraId="0AFA42B9" w14:textId="77777777" w:rsidR="00752904" w:rsidRPr="008E3172" w:rsidRDefault="00752904" w:rsidP="00443E5A">
            <w:pPr>
              <w:jc w:val="center"/>
              <w:rPr>
                <w:sz w:val="22"/>
                <w:szCs w:val="22"/>
                <w:lang w:val="lt-LT"/>
              </w:rPr>
            </w:pPr>
            <w:r w:rsidRPr="008E3172">
              <w:rPr>
                <w:sz w:val="22"/>
                <w:szCs w:val="22"/>
                <w:lang w:val="lt-LT"/>
              </w:rPr>
              <w:t>0,59%</w:t>
            </w:r>
          </w:p>
        </w:tc>
        <w:tc>
          <w:tcPr>
            <w:tcW w:w="851" w:type="dxa"/>
          </w:tcPr>
          <w:p w14:paraId="3DDE743F" w14:textId="77777777" w:rsidR="00752904" w:rsidRPr="008E3172" w:rsidRDefault="00752904" w:rsidP="00443E5A">
            <w:pPr>
              <w:jc w:val="center"/>
              <w:rPr>
                <w:sz w:val="22"/>
                <w:szCs w:val="22"/>
                <w:lang w:val="lt-LT"/>
              </w:rPr>
            </w:pPr>
            <w:r w:rsidRPr="008E3172">
              <w:rPr>
                <w:sz w:val="22"/>
                <w:szCs w:val="22"/>
                <w:lang w:val="lt-LT"/>
              </w:rPr>
              <w:t>0,10%</w:t>
            </w:r>
          </w:p>
        </w:tc>
        <w:tc>
          <w:tcPr>
            <w:tcW w:w="992" w:type="dxa"/>
          </w:tcPr>
          <w:p w14:paraId="1A1E61D7" w14:textId="77777777" w:rsidR="00752904" w:rsidRPr="008E3172" w:rsidRDefault="002E01BE" w:rsidP="00443E5A">
            <w:pPr>
              <w:jc w:val="center"/>
              <w:rPr>
                <w:sz w:val="22"/>
                <w:szCs w:val="22"/>
                <w:lang w:val="lt-LT"/>
              </w:rPr>
            </w:pPr>
            <w:r w:rsidRPr="008E3172">
              <w:rPr>
                <w:sz w:val="22"/>
                <w:szCs w:val="22"/>
                <w:lang w:val="lt-LT"/>
              </w:rPr>
              <w:t>(</w:t>
            </w:r>
            <w:r w:rsidR="00752904" w:rsidRPr="008E3172">
              <w:rPr>
                <w:sz w:val="22"/>
                <w:szCs w:val="22"/>
                <w:lang w:val="lt-LT"/>
              </w:rPr>
              <w:t>0</w:t>
            </w:r>
            <w:r w:rsidR="00A14AF0" w:rsidRPr="008E3172">
              <w:rPr>
                <w:sz w:val="22"/>
                <w:szCs w:val="22"/>
                <w:lang w:val="lt-LT"/>
              </w:rPr>
              <w:t>,55</w:t>
            </w:r>
            <w:r w:rsidR="00752904" w:rsidRPr="008E3172">
              <w:rPr>
                <w:sz w:val="22"/>
                <w:szCs w:val="22"/>
                <w:lang w:val="lt-LT"/>
              </w:rPr>
              <w:t>%</w:t>
            </w:r>
            <w:r w:rsidRPr="008E3172">
              <w:rPr>
                <w:sz w:val="22"/>
                <w:szCs w:val="22"/>
                <w:lang w:val="lt-LT"/>
              </w:rPr>
              <w:t>)</w:t>
            </w:r>
          </w:p>
        </w:tc>
        <w:tc>
          <w:tcPr>
            <w:tcW w:w="851" w:type="dxa"/>
          </w:tcPr>
          <w:p w14:paraId="1A9C3D7D" w14:textId="77777777" w:rsidR="00752904" w:rsidRPr="008E3172" w:rsidRDefault="00752904" w:rsidP="00443E5A">
            <w:pPr>
              <w:jc w:val="center"/>
              <w:rPr>
                <w:sz w:val="22"/>
                <w:szCs w:val="22"/>
                <w:lang w:val="lt-LT"/>
              </w:rPr>
            </w:pPr>
            <w:r w:rsidRPr="008E3172">
              <w:rPr>
                <w:sz w:val="22"/>
                <w:szCs w:val="22"/>
                <w:lang w:val="lt-LT"/>
              </w:rPr>
              <w:t>0,75%</w:t>
            </w:r>
          </w:p>
        </w:tc>
        <w:tc>
          <w:tcPr>
            <w:tcW w:w="882" w:type="dxa"/>
            <w:shd w:val="clear" w:color="auto" w:fill="auto"/>
          </w:tcPr>
          <w:p w14:paraId="76EFA9B7" w14:textId="77777777" w:rsidR="00752904" w:rsidRPr="008E3172" w:rsidRDefault="00AB3D6F" w:rsidP="00443E5A">
            <w:pPr>
              <w:jc w:val="center"/>
              <w:rPr>
                <w:sz w:val="22"/>
                <w:szCs w:val="22"/>
                <w:lang w:val="lt-LT"/>
              </w:rPr>
            </w:pPr>
            <w:r w:rsidRPr="008E3172">
              <w:rPr>
                <w:sz w:val="22"/>
                <w:szCs w:val="22"/>
                <w:lang w:val="lt-LT"/>
              </w:rPr>
              <w:t>0,1</w:t>
            </w:r>
            <w:r w:rsidR="00752904" w:rsidRPr="008E3172">
              <w:rPr>
                <w:sz w:val="22"/>
                <w:szCs w:val="22"/>
                <w:lang w:val="lt-LT"/>
              </w:rPr>
              <w:t>%</w:t>
            </w:r>
          </w:p>
        </w:tc>
      </w:tr>
      <w:tr w:rsidR="00E7292B" w:rsidRPr="008E3172" w14:paraId="55A35FAA" w14:textId="77777777" w:rsidTr="00E7292B">
        <w:tc>
          <w:tcPr>
            <w:tcW w:w="594" w:type="dxa"/>
            <w:shd w:val="clear" w:color="auto" w:fill="auto"/>
          </w:tcPr>
          <w:p w14:paraId="61E8D715"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t>4.</w:t>
            </w:r>
          </w:p>
        </w:tc>
        <w:tc>
          <w:tcPr>
            <w:tcW w:w="4538" w:type="dxa"/>
            <w:shd w:val="clear" w:color="auto" w:fill="auto"/>
          </w:tcPr>
          <w:p w14:paraId="3C901B4B" w14:textId="77777777" w:rsidR="00752904" w:rsidRPr="008E3172" w:rsidRDefault="00752904" w:rsidP="00443E5A">
            <w:pPr>
              <w:pStyle w:val="Pagrindiniotekstotrauka"/>
              <w:ind w:firstLine="0"/>
              <w:rPr>
                <w:color w:val="000000"/>
                <w:sz w:val="22"/>
                <w:szCs w:val="22"/>
              </w:rPr>
            </w:pPr>
            <w:r w:rsidRPr="008E3172">
              <w:rPr>
                <w:color w:val="000000"/>
                <w:sz w:val="22"/>
                <w:szCs w:val="22"/>
              </w:rPr>
              <w:t>Pardavimo savikainos lygis</w:t>
            </w:r>
          </w:p>
        </w:tc>
        <w:tc>
          <w:tcPr>
            <w:tcW w:w="992" w:type="dxa"/>
          </w:tcPr>
          <w:p w14:paraId="7F73DDD7" w14:textId="77777777" w:rsidR="00752904" w:rsidRPr="008E3172" w:rsidRDefault="002E01BE" w:rsidP="00443E5A">
            <w:pPr>
              <w:jc w:val="center"/>
              <w:rPr>
                <w:sz w:val="22"/>
                <w:szCs w:val="22"/>
                <w:lang w:val="lt-LT"/>
              </w:rPr>
            </w:pPr>
            <w:r w:rsidRPr="008E3172">
              <w:rPr>
                <w:sz w:val="22"/>
                <w:szCs w:val="22"/>
                <w:lang w:val="lt-LT"/>
              </w:rPr>
              <w:t>90,4</w:t>
            </w:r>
            <w:r w:rsidR="00752904" w:rsidRPr="008E3172">
              <w:rPr>
                <w:sz w:val="22"/>
                <w:szCs w:val="22"/>
                <w:lang w:val="lt-LT"/>
              </w:rPr>
              <w:t>%</w:t>
            </w:r>
          </w:p>
        </w:tc>
        <w:tc>
          <w:tcPr>
            <w:tcW w:w="851" w:type="dxa"/>
          </w:tcPr>
          <w:p w14:paraId="1B1279E4" w14:textId="77777777" w:rsidR="00752904" w:rsidRPr="008E3172" w:rsidRDefault="002E01BE" w:rsidP="00443E5A">
            <w:pPr>
              <w:jc w:val="center"/>
              <w:rPr>
                <w:sz w:val="22"/>
                <w:szCs w:val="22"/>
                <w:lang w:val="lt-LT"/>
              </w:rPr>
            </w:pPr>
            <w:r w:rsidRPr="008E3172">
              <w:rPr>
                <w:sz w:val="22"/>
                <w:szCs w:val="22"/>
                <w:lang w:val="lt-LT"/>
              </w:rPr>
              <w:t>91,0</w:t>
            </w:r>
            <w:r w:rsidR="00752904" w:rsidRPr="008E3172">
              <w:rPr>
                <w:sz w:val="22"/>
                <w:szCs w:val="22"/>
                <w:lang w:val="lt-LT"/>
              </w:rPr>
              <w:t>%</w:t>
            </w:r>
          </w:p>
        </w:tc>
        <w:tc>
          <w:tcPr>
            <w:tcW w:w="992" w:type="dxa"/>
          </w:tcPr>
          <w:p w14:paraId="2EDAF22D" w14:textId="77777777" w:rsidR="00752904" w:rsidRPr="008E3172" w:rsidRDefault="002E01BE" w:rsidP="00443E5A">
            <w:pPr>
              <w:jc w:val="center"/>
              <w:rPr>
                <w:sz w:val="22"/>
                <w:szCs w:val="22"/>
                <w:lang w:val="lt-LT"/>
              </w:rPr>
            </w:pPr>
            <w:r w:rsidRPr="008E3172">
              <w:rPr>
                <w:sz w:val="22"/>
                <w:szCs w:val="22"/>
                <w:lang w:val="lt-LT"/>
              </w:rPr>
              <w:t>88,4</w:t>
            </w:r>
            <w:r w:rsidR="00752904" w:rsidRPr="008E3172">
              <w:rPr>
                <w:sz w:val="22"/>
                <w:szCs w:val="22"/>
                <w:lang w:val="lt-LT"/>
              </w:rPr>
              <w:t>%</w:t>
            </w:r>
          </w:p>
        </w:tc>
        <w:tc>
          <w:tcPr>
            <w:tcW w:w="851" w:type="dxa"/>
          </w:tcPr>
          <w:p w14:paraId="208973BA" w14:textId="77777777" w:rsidR="00752904" w:rsidRPr="008E3172" w:rsidRDefault="002E01BE" w:rsidP="00443E5A">
            <w:pPr>
              <w:jc w:val="center"/>
              <w:rPr>
                <w:sz w:val="22"/>
                <w:szCs w:val="22"/>
                <w:lang w:val="lt-LT"/>
              </w:rPr>
            </w:pPr>
            <w:r w:rsidRPr="008E3172">
              <w:rPr>
                <w:sz w:val="22"/>
                <w:szCs w:val="22"/>
                <w:lang w:val="lt-LT"/>
              </w:rPr>
              <w:t>89,1</w:t>
            </w:r>
            <w:r w:rsidR="00752904" w:rsidRPr="008E3172">
              <w:rPr>
                <w:sz w:val="22"/>
                <w:szCs w:val="22"/>
                <w:lang w:val="lt-LT"/>
              </w:rPr>
              <w:t>%</w:t>
            </w:r>
          </w:p>
        </w:tc>
        <w:tc>
          <w:tcPr>
            <w:tcW w:w="882" w:type="dxa"/>
            <w:shd w:val="clear" w:color="auto" w:fill="auto"/>
          </w:tcPr>
          <w:p w14:paraId="54297611" w14:textId="77777777" w:rsidR="00752904" w:rsidRPr="008E3172" w:rsidRDefault="002E01BE" w:rsidP="00443E5A">
            <w:pPr>
              <w:jc w:val="center"/>
              <w:rPr>
                <w:sz w:val="22"/>
                <w:szCs w:val="22"/>
                <w:lang w:val="lt-LT"/>
              </w:rPr>
            </w:pPr>
            <w:r w:rsidRPr="008E3172">
              <w:rPr>
                <w:sz w:val="22"/>
                <w:szCs w:val="22"/>
                <w:lang w:val="lt-LT"/>
              </w:rPr>
              <w:t>90,6</w:t>
            </w:r>
            <w:r w:rsidR="00752904" w:rsidRPr="008E3172">
              <w:rPr>
                <w:sz w:val="22"/>
                <w:szCs w:val="22"/>
                <w:lang w:val="lt-LT"/>
              </w:rPr>
              <w:t>%</w:t>
            </w:r>
          </w:p>
        </w:tc>
      </w:tr>
      <w:tr w:rsidR="00E7292B" w:rsidRPr="008E3172" w14:paraId="5B33C327" w14:textId="77777777" w:rsidTr="00E7292B">
        <w:tc>
          <w:tcPr>
            <w:tcW w:w="594" w:type="dxa"/>
            <w:shd w:val="clear" w:color="auto" w:fill="auto"/>
          </w:tcPr>
          <w:p w14:paraId="7799CF67"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lastRenderedPageBreak/>
              <w:t>5.</w:t>
            </w:r>
          </w:p>
        </w:tc>
        <w:tc>
          <w:tcPr>
            <w:tcW w:w="4538" w:type="dxa"/>
            <w:shd w:val="clear" w:color="auto" w:fill="auto"/>
          </w:tcPr>
          <w:p w14:paraId="62B689AB" w14:textId="77777777" w:rsidR="00752904" w:rsidRPr="008E3172" w:rsidRDefault="00752904" w:rsidP="00443E5A">
            <w:pPr>
              <w:pStyle w:val="Pagrindiniotekstotrauka"/>
              <w:ind w:firstLine="0"/>
              <w:rPr>
                <w:color w:val="000000"/>
                <w:sz w:val="22"/>
                <w:szCs w:val="22"/>
              </w:rPr>
            </w:pPr>
            <w:r w:rsidRPr="008E3172">
              <w:rPr>
                <w:color w:val="000000"/>
                <w:sz w:val="22"/>
                <w:szCs w:val="22"/>
              </w:rPr>
              <w:t>Veiklos sąnaudų lygis</w:t>
            </w:r>
          </w:p>
        </w:tc>
        <w:tc>
          <w:tcPr>
            <w:tcW w:w="992" w:type="dxa"/>
          </w:tcPr>
          <w:p w14:paraId="0FCC4AA7" w14:textId="77777777" w:rsidR="00752904" w:rsidRPr="008E3172" w:rsidRDefault="002E01BE" w:rsidP="00443E5A">
            <w:pPr>
              <w:jc w:val="center"/>
              <w:rPr>
                <w:sz w:val="22"/>
                <w:szCs w:val="22"/>
                <w:lang w:val="lt-LT"/>
              </w:rPr>
            </w:pPr>
            <w:r w:rsidRPr="008E3172">
              <w:rPr>
                <w:sz w:val="22"/>
                <w:szCs w:val="22"/>
                <w:lang w:val="lt-LT"/>
              </w:rPr>
              <w:t>8,3</w:t>
            </w:r>
            <w:r w:rsidR="00752904" w:rsidRPr="008E3172">
              <w:rPr>
                <w:sz w:val="22"/>
                <w:szCs w:val="22"/>
                <w:lang w:val="lt-LT"/>
              </w:rPr>
              <w:t>%</w:t>
            </w:r>
          </w:p>
        </w:tc>
        <w:tc>
          <w:tcPr>
            <w:tcW w:w="851" w:type="dxa"/>
          </w:tcPr>
          <w:p w14:paraId="2B58A0DE" w14:textId="77777777" w:rsidR="00752904" w:rsidRPr="008E3172" w:rsidRDefault="002E01BE" w:rsidP="00443E5A">
            <w:pPr>
              <w:jc w:val="center"/>
              <w:rPr>
                <w:sz w:val="22"/>
                <w:szCs w:val="22"/>
                <w:lang w:val="lt-LT"/>
              </w:rPr>
            </w:pPr>
            <w:r w:rsidRPr="008E3172">
              <w:rPr>
                <w:sz w:val="22"/>
                <w:szCs w:val="22"/>
                <w:lang w:val="lt-LT"/>
              </w:rPr>
              <w:t>8,6</w:t>
            </w:r>
            <w:r w:rsidR="00752904" w:rsidRPr="008E3172">
              <w:rPr>
                <w:sz w:val="22"/>
                <w:szCs w:val="22"/>
                <w:lang w:val="lt-LT"/>
              </w:rPr>
              <w:t>%</w:t>
            </w:r>
          </w:p>
        </w:tc>
        <w:tc>
          <w:tcPr>
            <w:tcW w:w="992" w:type="dxa"/>
          </w:tcPr>
          <w:p w14:paraId="022020F8" w14:textId="77777777" w:rsidR="00752904" w:rsidRPr="008E3172" w:rsidRDefault="002E01BE" w:rsidP="00443E5A">
            <w:pPr>
              <w:jc w:val="center"/>
              <w:rPr>
                <w:sz w:val="22"/>
                <w:szCs w:val="22"/>
                <w:lang w:val="lt-LT"/>
              </w:rPr>
            </w:pPr>
            <w:r w:rsidRPr="008E3172">
              <w:rPr>
                <w:sz w:val="22"/>
                <w:szCs w:val="22"/>
                <w:lang w:val="lt-LT"/>
              </w:rPr>
              <w:t>10,3</w:t>
            </w:r>
            <w:r w:rsidR="00752904" w:rsidRPr="008E3172">
              <w:rPr>
                <w:sz w:val="22"/>
                <w:szCs w:val="22"/>
                <w:lang w:val="lt-LT"/>
              </w:rPr>
              <w:t>%</w:t>
            </w:r>
          </w:p>
        </w:tc>
        <w:tc>
          <w:tcPr>
            <w:tcW w:w="851" w:type="dxa"/>
          </w:tcPr>
          <w:p w14:paraId="259D860A" w14:textId="77777777" w:rsidR="00752904" w:rsidRPr="008E3172" w:rsidRDefault="002E01BE" w:rsidP="00443E5A">
            <w:pPr>
              <w:jc w:val="center"/>
              <w:rPr>
                <w:sz w:val="22"/>
                <w:szCs w:val="22"/>
                <w:lang w:val="lt-LT"/>
              </w:rPr>
            </w:pPr>
            <w:r w:rsidRPr="008E3172">
              <w:rPr>
                <w:sz w:val="22"/>
                <w:szCs w:val="22"/>
                <w:lang w:val="lt-LT"/>
              </w:rPr>
              <w:t>8,9</w:t>
            </w:r>
            <w:r w:rsidR="00752904" w:rsidRPr="008E3172">
              <w:rPr>
                <w:sz w:val="22"/>
                <w:szCs w:val="22"/>
                <w:lang w:val="lt-LT"/>
              </w:rPr>
              <w:t>%</w:t>
            </w:r>
          </w:p>
        </w:tc>
        <w:tc>
          <w:tcPr>
            <w:tcW w:w="882" w:type="dxa"/>
            <w:shd w:val="clear" w:color="auto" w:fill="auto"/>
          </w:tcPr>
          <w:p w14:paraId="272BED1A" w14:textId="77777777" w:rsidR="00752904" w:rsidRPr="008E3172" w:rsidRDefault="002E01BE" w:rsidP="00443E5A">
            <w:pPr>
              <w:jc w:val="center"/>
              <w:rPr>
                <w:sz w:val="22"/>
                <w:szCs w:val="22"/>
                <w:lang w:val="lt-LT"/>
              </w:rPr>
            </w:pPr>
            <w:r w:rsidRPr="008E3172">
              <w:rPr>
                <w:sz w:val="22"/>
                <w:szCs w:val="22"/>
                <w:lang w:val="lt-LT"/>
              </w:rPr>
              <w:t>9,1</w:t>
            </w:r>
            <w:r w:rsidR="00752904" w:rsidRPr="008E3172">
              <w:rPr>
                <w:sz w:val="22"/>
                <w:szCs w:val="22"/>
                <w:lang w:val="lt-LT"/>
              </w:rPr>
              <w:t>%</w:t>
            </w:r>
          </w:p>
        </w:tc>
      </w:tr>
      <w:tr w:rsidR="00E7292B" w:rsidRPr="008E3172" w14:paraId="02958242" w14:textId="77777777" w:rsidTr="00E7292B">
        <w:tc>
          <w:tcPr>
            <w:tcW w:w="594" w:type="dxa"/>
            <w:shd w:val="clear" w:color="auto" w:fill="auto"/>
          </w:tcPr>
          <w:p w14:paraId="6BD29EA9"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t>6.</w:t>
            </w:r>
          </w:p>
        </w:tc>
        <w:tc>
          <w:tcPr>
            <w:tcW w:w="4538" w:type="dxa"/>
            <w:shd w:val="clear" w:color="auto" w:fill="auto"/>
          </w:tcPr>
          <w:p w14:paraId="0A1D9E07" w14:textId="77777777" w:rsidR="00752904" w:rsidRPr="008E3172" w:rsidRDefault="00752904" w:rsidP="00443E5A">
            <w:pPr>
              <w:pStyle w:val="Pagrindiniotekstotrauka"/>
              <w:ind w:firstLine="0"/>
              <w:rPr>
                <w:color w:val="000000"/>
                <w:sz w:val="22"/>
                <w:szCs w:val="22"/>
              </w:rPr>
            </w:pPr>
            <w:r w:rsidRPr="008E3172">
              <w:rPr>
                <w:color w:val="000000"/>
                <w:sz w:val="22"/>
                <w:szCs w:val="22"/>
              </w:rPr>
              <w:t>Bendrasis likvidumo koeficientas</w:t>
            </w:r>
          </w:p>
        </w:tc>
        <w:tc>
          <w:tcPr>
            <w:tcW w:w="992" w:type="dxa"/>
          </w:tcPr>
          <w:p w14:paraId="2D4423EC" w14:textId="77777777" w:rsidR="00752904" w:rsidRPr="008E3172" w:rsidRDefault="00752904" w:rsidP="00443E5A">
            <w:pPr>
              <w:jc w:val="center"/>
              <w:rPr>
                <w:sz w:val="22"/>
                <w:szCs w:val="22"/>
                <w:lang w:val="lt-LT"/>
              </w:rPr>
            </w:pPr>
            <w:r w:rsidRPr="008E3172">
              <w:rPr>
                <w:sz w:val="22"/>
                <w:szCs w:val="22"/>
                <w:lang w:val="lt-LT"/>
              </w:rPr>
              <w:t>1,74</w:t>
            </w:r>
          </w:p>
        </w:tc>
        <w:tc>
          <w:tcPr>
            <w:tcW w:w="851" w:type="dxa"/>
          </w:tcPr>
          <w:p w14:paraId="2A22E31C" w14:textId="77777777" w:rsidR="00752904" w:rsidRPr="008E3172" w:rsidRDefault="00752904" w:rsidP="00443E5A">
            <w:pPr>
              <w:jc w:val="center"/>
              <w:rPr>
                <w:sz w:val="22"/>
                <w:szCs w:val="22"/>
                <w:lang w:val="lt-LT"/>
              </w:rPr>
            </w:pPr>
            <w:r w:rsidRPr="008E3172">
              <w:rPr>
                <w:sz w:val="22"/>
                <w:szCs w:val="22"/>
                <w:lang w:val="lt-LT"/>
              </w:rPr>
              <w:t>1,57</w:t>
            </w:r>
          </w:p>
        </w:tc>
        <w:tc>
          <w:tcPr>
            <w:tcW w:w="992" w:type="dxa"/>
          </w:tcPr>
          <w:p w14:paraId="176F82DD" w14:textId="77777777" w:rsidR="00752904" w:rsidRPr="008E3172" w:rsidRDefault="00752904" w:rsidP="00443E5A">
            <w:pPr>
              <w:jc w:val="center"/>
              <w:rPr>
                <w:sz w:val="22"/>
                <w:szCs w:val="22"/>
                <w:lang w:val="lt-LT"/>
              </w:rPr>
            </w:pPr>
            <w:r w:rsidRPr="008E3172">
              <w:rPr>
                <w:sz w:val="22"/>
                <w:szCs w:val="22"/>
                <w:lang w:val="lt-LT"/>
              </w:rPr>
              <w:t>1,78</w:t>
            </w:r>
          </w:p>
        </w:tc>
        <w:tc>
          <w:tcPr>
            <w:tcW w:w="851" w:type="dxa"/>
          </w:tcPr>
          <w:p w14:paraId="2BFC1C06" w14:textId="77777777" w:rsidR="00752904" w:rsidRPr="008E3172" w:rsidRDefault="00752904" w:rsidP="00443E5A">
            <w:pPr>
              <w:jc w:val="center"/>
              <w:rPr>
                <w:sz w:val="22"/>
                <w:szCs w:val="22"/>
                <w:lang w:val="lt-LT"/>
              </w:rPr>
            </w:pPr>
            <w:r w:rsidRPr="008E3172">
              <w:rPr>
                <w:sz w:val="22"/>
                <w:szCs w:val="22"/>
                <w:lang w:val="lt-LT"/>
              </w:rPr>
              <w:t>1,87</w:t>
            </w:r>
          </w:p>
        </w:tc>
        <w:tc>
          <w:tcPr>
            <w:tcW w:w="882" w:type="dxa"/>
            <w:shd w:val="clear" w:color="auto" w:fill="auto"/>
          </w:tcPr>
          <w:p w14:paraId="01CBCD74" w14:textId="77777777" w:rsidR="00752904" w:rsidRPr="008E3172" w:rsidRDefault="00752904" w:rsidP="00443E5A">
            <w:pPr>
              <w:jc w:val="center"/>
              <w:rPr>
                <w:sz w:val="22"/>
                <w:szCs w:val="22"/>
                <w:lang w:val="lt-LT"/>
              </w:rPr>
            </w:pPr>
            <w:r w:rsidRPr="008E3172">
              <w:rPr>
                <w:sz w:val="22"/>
                <w:szCs w:val="22"/>
                <w:lang w:val="lt-LT"/>
              </w:rPr>
              <w:t>1,</w:t>
            </w:r>
            <w:r w:rsidR="00AB3D6F" w:rsidRPr="008E3172">
              <w:rPr>
                <w:sz w:val="22"/>
                <w:szCs w:val="22"/>
                <w:lang w:val="lt-LT"/>
              </w:rPr>
              <w:t>70</w:t>
            </w:r>
          </w:p>
        </w:tc>
      </w:tr>
      <w:tr w:rsidR="00E7292B" w:rsidRPr="008E3172" w14:paraId="361D7FE3" w14:textId="77777777" w:rsidTr="00E7292B">
        <w:tc>
          <w:tcPr>
            <w:tcW w:w="594" w:type="dxa"/>
            <w:shd w:val="clear" w:color="auto" w:fill="auto"/>
          </w:tcPr>
          <w:p w14:paraId="3CB2CA69" w14:textId="77777777" w:rsidR="00752904" w:rsidRPr="008E3172" w:rsidRDefault="00752904" w:rsidP="00443E5A">
            <w:pPr>
              <w:pStyle w:val="Pagrindiniotekstotrauka"/>
              <w:ind w:firstLine="0"/>
              <w:jc w:val="center"/>
              <w:rPr>
                <w:color w:val="000000"/>
                <w:sz w:val="22"/>
                <w:szCs w:val="22"/>
              </w:rPr>
            </w:pPr>
            <w:r w:rsidRPr="008E3172">
              <w:rPr>
                <w:color w:val="000000"/>
                <w:sz w:val="22"/>
                <w:szCs w:val="22"/>
              </w:rPr>
              <w:t>7.</w:t>
            </w:r>
          </w:p>
        </w:tc>
        <w:tc>
          <w:tcPr>
            <w:tcW w:w="4538" w:type="dxa"/>
            <w:shd w:val="clear" w:color="auto" w:fill="auto"/>
          </w:tcPr>
          <w:p w14:paraId="320C03F8" w14:textId="77777777" w:rsidR="00752904" w:rsidRPr="008E3172" w:rsidRDefault="00752904" w:rsidP="00443E5A">
            <w:pPr>
              <w:pStyle w:val="Pagrindiniotekstotrauka"/>
              <w:ind w:firstLine="0"/>
              <w:rPr>
                <w:color w:val="000000"/>
                <w:sz w:val="22"/>
                <w:szCs w:val="22"/>
              </w:rPr>
            </w:pPr>
            <w:r w:rsidRPr="008E3172">
              <w:rPr>
                <w:color w:val="000000"/>
                <w:sz w:val="22"/>
                <w:szCs w:val="22"/>
              </w:rPr>
              <w:t>Turto apyvartumas (kartais)</w:t>
            </w:r>
          </w:p>
        </w:tc>
        <w:tc>
          <w:tcPr>
            <w:tcW w:w="992" w:type="dxa"/>
          </w:tcPr>
          <w:p w14:paraId="12010D86" w14:textId="77777777" w:rsidR="00752904" w:rsidRPr="008E3172" w:rsidRDefault="00752904" w:rsidP="00443E5A">
            <w:pPr>
              <w:jc w:val="center"/>
              <w:rPr>
                <w:sz w:val="22"/>
                <w:szCs w:val="22"/>
                <w:lang w:val="lt-LT"/>
              </w:rPr>
            </w:pPr>
            <w:r w:rsidRPr="008E3172">
              <w:rPr>
                <w:sz w:val="22"/>
                <w:szCs w:val="22"/>
                <w:lang w:val="lt-LT"/>
              </w:rPr>
              <w:t>1,51</w:t>
            </w:r>
          </w:p>
        </w:tc>
        <w:tc>
          <w:tcPr>
            <w:tcW w:w="851" w:type="dxa"/>
          </w:tcPr>
          <w:p w14:paraId="4D708BA5" w14:textId="77777777" w:rsidR="00752904" w:rsidRPr="008E3172" w:rsidRDefault="00752904" w:rsidP="00443E5A">
            <w:pPr>
              <w:jc w:val="center"/>
              <w:rPr>
                <w:sz w:val="22"/>
                <w:szCs w:val="22"/>
                <w:lang w:val="lt-LT"/>
              </w:rPr>
            </w:pPr>
            <w:r w:rsidRPr="008E3172">
              <w:rPr>
                <w:sz w:val="22"/>
                <w:szCs w:val="22"/>
                <w:lang w:val="lt-LT"/>
              </w:rPr>
              <w:t>1,61</w:t>
            </w:r>
          </w:p>
        </w:tc>
        <w:tc>
          <w:tcPr>
            <w:tcW w:w="992" w:type="dxa"/>
          </w:tcPr>
          <w:p w14:paraId="71AA1B18" w14:textId="77777777" w:rsidR="00752904" w:rsidRPr="008E3172" w:rsidRDefault="00752904" w:rsidP="00443E5A">
            <w:pPr>
              <w:jc w:val="center"/>
              <w:rPr>
                <w:sz w:val="22"/>
                <w:szCs w:val="22"/>
                <w:lang w:val="lt-LT"/>
              </w:rPr>
            </w:pPr>
            <w:r w:rsidRPr="008E3172">
              <w:rPr>
                <w:sz w:val="22"/>
                <w:szCs w:val="22"/>
                <w:lang w:val="lt-LT"/>
              </w:rPr>
              <w:t>1,61</w:t>
            </w:r>
          </w:p>
        </w:tc>
        <w:tc>
          <w:tcPr>
            <w:tcW w:w="851" w:type="dxa"/>
          </w:tcPr>
          <w:p w14:paraId="25DE65FA" w14:textId="77777777" w:rsidR="00752904" w:rsidRPr="008E3172" w:rsidRDefault="00752904" w:rsidP="00443E5A">
            <w:pPr>
              <w:jc w:val="center"/>
              <w:rPr>
                <w:sz w:val="22"/>
                <w:szCs w:val="22"/>
                <w:lang w:val="lt-LT"/>
              </w:rPr>
            </w:pPr>
            <w:r w:rsidRPr="008E3172">
              <w:rPr>
                <w:sz w:val="22"/>
                <w:szCs w:val="22"/>
                <w:lang w:val="lt-LT"/>
              </w:rPr>
              <w:t>1,46</w:t>
            </w:r>
          </w:p>
        </w:tc>
        <w:tc>
          <w:tcPr>
            <w:tcW w:w="882" w:type="dxa"/>
            <w:shd w:val="clear" w:color="auto" w:fill="auto"/>
          </w:tcPr>
          <w:p w14:paraId="5FFADDD8" w14:textId="77777777" w:rsidR="00752904" w:rsidRPr="008E3172" w:rsidRDefault="00752904" w:rsidP="00443E5A">
            <w:pPr>
              <w:jc w:val="center"/>
              <w:rPr>
                <w:sz w:val="22"/>
                <w:szCs w:val="22"/>
                <w:lang w:val="lt-LT"/>
              </w:rPr>
            </w:pPr>
            <w:r w:rsidRPr="008E3172">
              <w:rPr>
                <w:sz w:val="22"/>
                <w:szCs w:val="22"/>
                <w:lang w:val="lt-LT"/>
              </w:rPr>
              <w:t>1,58</w:t>
            </w:r>
          </w:p>
        </w:tc>
      </w:tr>
    </w:tbl>
    <w:p w14:paraId="3EEF71D3" w14:textId="77777777" w:rsidR="001D5F24" w:rsidRPr="008E3172" w:rsidRDefault="001D5F24" w:rsidP="00443E5A">
      <w:pPr>
        <w:widowControl w:val="0"/>
        <w:suppressAutoHyphens/>
        <w:ind w:firstLine="851"/>
        <w:jc w:val="both"/>
        <w:rPr>
          <w:i/>
          <w:color w:val="000000"/>
          <w:sz w:val="24"/>
          <w:szCs w:val="24"/>
          <w:lang w:val="lt-LT"/>
        </w:rPr>
      </w:pPr>
    </w:p>
    <w:p w14:paraId="24BFE7D5" w14:textId="2BF707B5" w:rsidR="00AD21BD" w:rsidRPr="008E3172" w:rsidRDefault="006E0DB1" w:rsidP="00443E5A">
      <w:pPr>
        <w:widowControl w:val="0"/>
        <w:suppressAutoHyphens/>
        <w:ind w:firstLine="851"/>
        <w:jc w:val="both"/>
        <w:rPr>
          <w:color w:val="000000"/>
          <w:sz w:val="24"/>
          <w:szCs w:val="24"/>
          <w:lang w:val="lt-LT"/>
        </w:rPr>
      </w:pPr>
      <w:r w:rsidRPr="008E3172">
        <w:rPr>
          <w:i/>
          <w:color w:val="000000"/>
          <w:sz w:val="24"/>
          <w:szCs w:val="24"/>
          <w:lang w:val="lt-LT"/>
        </w:rPr>
        <w:t>Pardavimo pajamos, tenkančios 1 darbuotojui</w:t>
      </w:r>
      <w:r w:rsidRPr="008E3172">
        <w:rPr>
          <w:color w:val="000000"/>
          <w:sz w:val="24"/>
          <w:szCs w:val="24"/>
          <w:lang w:val="lt-LT"/>
        </w:rPr>
        <w:t xml:space="preserve"> – tai pardavimai, tenkantys vienam darbuotojui. Rodiklis yra priskiriamas veiklos efektyvumo rodiklių grupei ir parodo darbuotojų skaičiaus santykį su gaunamomis pajamomis. Įmonėje šis rodiklis 2020 m. lyginant su buvusiu 2019 m.  – sumažėjo 1</w:t>
      </w:r>
      <w:r w:rsidR="001D5F24" w:rsidRPr="008E3172">
        <w:rPr>
          <w:color w:val="000000"/>
          <w:sz w:val="24"/>
          <w:szCs w:val="24"/>
          <w:lang w:val="lt-LT"/>
        </w:rPr>
        <w:t xml:space="preserve"> </w:t>
      </w:r>
      <w:r w:rsidR="00AB3D6F" w:rsidRPr="008E3172">
        <w:rPr>
          <w:color w:val="000000"/>
          <w:sz w:val="24"/>
          <w:szCs w:val="24"/>
          <w:lang w:val="lt-LT"/>
        </w:rPr>
        <w:t>326</w:t>
      </w:r>
      <w:r w:rsidRPr="008E3172">
        <w:rPr>
          <w:color w:val="000000"/>
          <w:sz w:val="24"/>
          <w:szCs w:val="24"/>
          <w:lang w:val="lt-LT"/>
        </w:rPr>
        <w:t xml:space="preserve"> </w:t>
      </w:r>
      <w:proofErr w:type="spellStart"/>
      <w:r w:rsidRPr="008E3172">
        <w:rPr>
          <w:color w:val="000000"/>
          <w:sz w:val="24"/>
          <w:szCs w:val="24"/>
          <w:lang w:val="lt-LT"/>
        </w:rPr>
        <w:t>Eur</w:t>
      </w:r>
      <w:proofErr w:type="spellEnd"/>
      <w:r w:rsidRPr="008E3172">
        <w:rPr>
          <w:color w:val="000000"/>
          <w:sz w:val="24"/>
          <w:szCs w:val="24"/>
          <w:lang w:val="lt-LT"/>
        </w:rPr>
        <w:t xml:space="preserve">/darbuotojui. Tai nulėmė sąlyginai didesnis </w:t>
      </w:r>
      <w:r w:rsidR="003651BB" w:rsidRPr="008E3172">
        <w:rPr>
          <w:color w:val="000000"/>
          <w:sz w:val="24"/>
          <w:szCs w:val="24"/>
          <w:lang w:val="lt-LT"/>
        </w:rPr>
        <w:t>2020 metų vid</w:t>
      </w:r>
      <w:r w:rsidRPr="008E3172">
        <w:rPr>
          <w:color w:val="000000"/>
          <w:sz w:val="24"/>
          <w:szCs w:val="24"/>
          <w:lang w:val="lt-LT"/>
        </w:rPr>
        <w:t>utinis darbuotojų skaičius.</w:t>
      </w:r>
    </w:p>
    <w:p w14:paraId="712D8AFA" w14:textId="1FBA886C" w:rsidR="006E0DB1" w:rsidRPr="008E3172" w:rsidRDefault="006E0DB1" w:rsidP="00443E5A">
      <w:pPr>
        <w:widowControl w:val="0"/>
        <w:suppressAutoHyphens/>
        <w:ind w:firstLine="851"/>
        <w:jc w:val="both"/>
        <w:rPr>
          <w:color w:val="000000"/>
          <w:sz w:val="24"/>
          <w:szCs w:val="24"/>
          <w:lang w:val="lt-LT"/>
        </w:rPr>
      </w:pPr>
      <w:r w:rsidRPr="008E3172">
        <w:rPr>
          <w:i/>
          <w:color w:val="000000"/>
          <w:sz w:val="24"/>
          <w:szCs w:val="24"/>
          <w:lang w:val="lt-LT"/>
        </w:rPr>
        <w:t xml:space="preserve">Bendrasis pelningumas (nuostolingumas) </w:t>
      </w:r>
      <w:r w:rsidR="00443E5A" w:rsidRPr="008E3172">
        <w:rPr>
          <w:color w:val="000000"/>
          <w:sz w:val="24"/>
          <w:szCs w:val="24"/>
          <w:lang w:val="lt-LT"/>
        </w:rPr>
        <w:t>–</w:t>
      </w:r>
      <w:r w:rsidRPr="008E3172">
        <w:rPr>
          <w:color w:val="000000"/>
          <w:sz w:val="24"/>
          <w:szCs w:val="24"/>
          <w:lang w:val="lt-LT"/>
        </w:rPr>
        <w:t xml:space="preserve"> rodiklis parodo pardavimų ribinį pelningumą, t.y. kaip įmonė dirbtų, jei neturėtų administracinių valdymo išlaidų, padeda kontroliuoti parduotų prekių savikainą ir kainodaros politiką. Bendrasis pelningumas parodo, kiek bendrojo pelno tenka vienam pardavimo pajamų vienetui. Bendrojo pardavimų pelningumo rodiklio dėka galima spręsti, ar yra pakankamas skirtumas tarp pardavimo kainų ir gamybos išlaidų. Bendrasis pardavimo pelningumas vertinamas labai gerai, kai yra didesnis negu 35 proc., gerai, kai didesnis negu 15 proc., nepatenkinamai, kai mažesnis nei 7 proc., blogai, kai yra neigiamas. Įmonės 2020 m. bendrasis pelningumo rodiklis vertint</w:t>
      </w:r>
      <w:r w:rsidR="00AB3D6F" w:rsidRPr="008E3172">
        <w:rPr>
          <w:color w:val="000000"/>
          <w:sz w:val="24"/>
          <w:szCs w:val="24"/>
          <w:lang w:val="lt-LT"/>
        </w:rPr>
        <w:t xml:space="preserve">inas </w:t>
      </w:r>
      <w:r w:rsidR="00AB3D6F" w:rsidRPr="00AE25AB">
        <w:rPr>
          <w:color w:val="000000"/>
          <w:sz w:val="24"/>
          <w:szCs w:val="24"/>
          <w:lang w:val="lt-LT"/>
        </w:rPr>
        <w:t>kaip patenkinamas</w:t>
      </w:r>
      <w:r w:rsidR="00AE25AB" w:rsidRPr="00AE25AB">
        <w:rPr>
          <w:color w:val="000000"/>
          <w:sz w:val="24"/>
          <w:szCs w:val="24"/>
          <w:lang w:val="lt-LT"/>
        </w:rPr>
        <w:t>.</w:t>
      </w:r>
      <w:r w:rsidRPr="00AE25AB">
        <w:rPr>
          <w:color w:val="000000"/>
          <w:sz w:val="24"/>
          <w:szCs w:val="24"/>
          <w:lang w:val="lt-LT"/>
        </w:rPr>
        <w:t xml:space="preserve"> </w:t>
      </w:r>
    </w:p>
    <w:p w14:paraId="7B39864A" w14:textId="1E78A456" w:rsidR="006E0DB1" w:rsidRPr="008E3172" w:rsidRDefault="008304A2" w:rsidP="00443E5A">
      <w:pPr>
        <w:widowControl w:val="0"/>
        <w:suppressAutoHyphens/>
        <w:ind w:firstLine="851"/>
        <w:jc w:val="both"/>
        <w:rPr>
          <w:color w:val="000000"/>
          <w:sz w:val="24"/>
          <w:szCs w:val="24"/>
          <w:lang w:val="lt-LT"/>
        </w:rPr>
      </w:pPr>
      <w:r w:rsidRPr="008E3172">
        <w:rPr>
          <w:i/>
          <w:color w:val="000000"/>
          <w:sz w:val="24"/>
          <w:szCs w:val="24"/>
          <w:lang w:val="lt-LT"/>
        </w:rPr>
        <w:t>Grynasis pelningumas (nuostolingumas)</w:t>
      </w:r>
      <w:r w:rsidRPr="008E3172">
        <w:rPr>
          <w:color w:val="000000"/>
          <w:sz w:val="24"/>
          <w:szCs w:val="24"/>
          <w:lang w:val="lt-LT"/>
        </w:rPr>
        <w:t xml:space="preserve"> rodo, kiek grynojo pelno tenka vienam pardavimo pajamų vienetui. Įmonės veikla labai efektyvi, jei grynasis pelningumas viršija 25 proc., jei yra didesnis kaip 10 proc. tai vertinama, kaip gera veikla. Pageidautina, kad rodiklis būtų didesnis kaip 5 proc. Jei rodiklis lygus nuliui, vadinasi, pardavimai neduoda jokio grynojo pelno.</w:t>
      </w:r>
    </w:p>
    <w:p w14:paraId="68E1AD41" w14:textId="18140B2C" w:rsidR="008304A2" w:rsidRPr="008E3172" w:rsidRDefault="003651BB" w:rsidP="00443E5A">
      <w:pPr>
        <w:widowControl w:val="0"/>
        <w:suppressAutoHyphens/>
        <w:ind w:firstLine="851"/>
        <w:jc w:val="both"/>
        <w:rPr>
          <w:color w:val="000000"/>
          <w:sz w:val="24"/>
          <w:szCs w:val="24"/>
          <w:lang w:val="lt-LT"/>
        </w:rPr>
      </w:pPr>
      <w:r w:rsidRPr="008E3172">
        <w:rPr>
          <w:i/>
          <w:color w:val="000000"/>
          <w:sz w:val="24"/>
          <w:szCs w:val="24"/>
          <w:lang w:val="lt-LT"/>
        </w:rPr>
        <w:t>Pardavimo savikainos lygis.</w:t>
      </w:r>
      <w:r w:rsidRPr="008E3172">
        <w:rPr>
          <w:color w:val="000000"/>
          <w:sz w:val="24"/>
          <w:szCs w:val="24"/>
          <w:lang w:val="lt-LT"/>
        </w:rPr>
        <w:t xml:space="preserve"> Šis rodiklis parodo pardavimo savikainą, tenkančią vienam pardavimo eurui. Rodiklis parodo, kokios yra vieno pardavimo pajamų vieneto pagrindinės išlaidos. Įmonių veiklos praktika rodo, kad rodiklio kitimo ribos yra nuo 50 iki 90 proc. Pageidautina, kad rodiklis neviršytų 80 proc. </w:t>
      </w:r>
      <w:r w:rsidR="00D50A92" w:rsidRPr="00AE25AB">
        <w:rPr>
          <w:color w:val="000000"/>
          <w:sz w:val="24"/>
          <w:szCs w:val="24"/>
          <w:lang w:val="lt-LT"/>
        </w:rPr>
        <w:t>Šis rodiklis, kaip ir kiti pelningumo rodikliai, parodo, kad Įmonė dirba be pelno, t.</w:t>
      </w:r>
      <w:r w:rsidR="008E3172" w:rsidRPr="00AE25AB">
        <w:rPr>
          <w:color w:val="000000"/>
          <w:sz w:val="24"/>
          <w:szCs w:val="24"/>
          <w:lang w:val="lt-LT"/>
        </w:rPr>
        <w:t xml:space="preserve"> </w:t>
      </w:r>
      <w:r w:rsidR="00D50A92" w:rsidRPr="00AE25AB">
        <w:rPr>
          <w:color w:val="000000"/>
          <w:sz w:val="24"/>
          <w:szCs w:val="24"/>
          <w:lang w:val="lt-LT"/>
        </w:rPr>
        <w:t>y. atlikdama savo kasdienę veiklą padengia sąnaudas, tačiau pelno neuždirba.</w:t>
      </w:r>
    </w:p>
    <w:p w14:paraId="34C097DE" w14:textId="5C35378D" w:rsidR="00D50A92" w:rsidRPr="008E3172" w:rsidRDefault="00D50A92" w:rsidP="00443E5A">
      <w:pPr>
        <w:widowControl w:val="0"/>
        <w:suppressAutoHyphens/>
        <w:ind w:firstLine="851"/>
        <w:jc w:val="both"/>
        <w:rPr>
          <w:color w:val="000000"/>
          <w:sz w:val="24"/>
          <w:szCs w:val="24"/>
          <w:lang w:val="lt-LT"/>
        </w:rPr>
      </w:pPr>
      <w:r w:rsidRPr="008E3172">
        <w:rPr>
          <w:i/>
          <w:color w:val="000000"/>
          <w:sz w:val="24"/>
          <w:szCs w:val="24"/>
          <w:lang w:val="lt-LT"/>
        </w:rPr>
        <w:t>Veiklos sąnaudų lygis.</w:t>
      </w:r>
      <w:r w:rsidRPr="008E3172">
        <w:rPr>
          <w:color w:val="000000"/>
          <w:sz w:val="24"/>
          <w:szCs w:val="24"/>
          <w:lang w:val="lt-LT"/>
        </w:rPr>
        <w:t xml:space="preserve"> Rodiklis parodo veiklos sąnaudų (administracinių ir bendrųjų) dalį, tenkančią vienam pardavimo pajamų eurui. Rekomenduojama, kad veiklos sąnaudų lygio rodiklis neturėtų viršyti  15 proc. Labai geras rodiklis </w:t>
      </w:r>
      <w:r w:rsidR="008E3172" w:rsidRPr="008E3172">
        <w:rPr>
          <w:color w:val="000000"/>
          <w:sz w:val="24"/>
          <w:szCs w:val="24"/>
          <w:lang w:val="lt-LT"/>
        </w:rPr>
        <w:t>–</w:t>
      </w:r>
      <w:r w:rsidRPr="008E3172">
        <w:rPr>
          <w:color w:val="000000"/>
          <w:sz w:val="24"/>
          <w:szCs w:val="24"/>
          <w:lang w:val="lt-LT"/>
        </w:rPr>
        <w:t xml:space="preserve"> 10 proc. </w:t>
      </w:r>
    </w:p>
    <w:p w14:paraId="5B8EDFC9" w14:textId="3F288878" w:rsidR="00D50A92" w:rsidRPr="008E3172" w:rsidRDefault="00D50A92" w:rsidP="00443E5A">
      <w:pPr>
        <w:widowControl w:val="0"/>
        <w:suppressAutoHyphens/>
        <w:ind w:firstLine="851"/>
        <w:jc w:val="both"/>
        <w:rPr>
          <w:color w:val="000000"/>
          <w:sz w:val="24"/>
          <w:szCs w:val="24"/>
          <w:lang w:val="lt-LT"/>
        </w:rPr>
      </w:pPr>
      <w:r w:rsidRPr="008E3172">
        <w:rPr>
          <w:i/>
          <w:color w:val="000000"/>
          <w:sz w:val="24"/>
          <w:szCs w:val="24"/>
          <w:lang w:val="lt-LT"/>
        </w:rPr>
        <w:t>Bendrasis likvidumo koeficientas</w:t>
      </w:r>
      <w:r w:rsidRPr="008E3172">
        <w:rPr>
          <w:color w:val="000000"/>
          <w:sz w:val="24"/>
          <w:szCs w:val="24"/>
          <w:lang w:val="lt-LT"/>
        </w:rPr>
        <w:t xml:space="preserve"> padeda nustatyti, kiek kartų trumpalaikis turtas viršija trumpalaikius įsipareigojimus) bei padeda prognozuoti įmonės mokumo būklę artimiausiu metu. Saugiu laikomas rodiklis ne mažesnis nei 1,2. Labai geru </w:t>
      </w:r>
      <w:r w:rsidR="008E3172" w:rsidRPr="008E3172">
        <w:rPr>
          <w:color w:val="000000"/>
          <w:sz w:val="24"/>
          <w:szCs w:val="24"/>
          <w:lang w:val="lt-LT"/>
        </w:rPr>
        <w:t>–</w:t>
      </w:r>
      <w:r w:rsidRPr="008E3172">
        <w:rPr>
          <w:color w:val="000000"/>
          <w:sz w:val="24"/>
          <w:szCs w:val="24"/>
          <w:lang w:val="lt-LT"/>
        </w:rPr>
        <w:t xml:space="preserve"> lygus 2.</w:t>
      </w:r>
      <w:r w:rsidRPr="008E3172">
        <w:rPr>
          <w:i/>
          <w:color w:val="000000"/>
          <w:sz w:val="24"/>
          <w:szCs w:val="24"/>
          <w:lang w:val="lt-LT"/>
        </w:rPr>
        <w:t xml:space="preserve"> </w:t>
      </w:r>
      <w:r w:rsidR="00A14AF0" w:rsidRPr="008E3172">
        <w:rPr>
          <w:color w:val="000000"/>
          <w:sz w:val="24"/>
          <w:szCs w:val="24"/>
          <w:lang w:val="lt-LT"/>
        </w:rPr>
        <w:t xml:space="preserve">2020 m. </w:t>
      </w:r>
      <w:r w:rsidR="00A14AF0" w:rsidRPr="008E3172">
        <w:rPr>
          <w:color w:val="000000"/>
          <w:kern w:val="2"/>
          <w:sz w:val="24"/>
          <w:szCs w:val="24"/>
          <w:lang w:val="lt-LT"/>
        </w:rPr>
        <w:t>Įmonė trumpalaikius įsipareigojimus, panaudojus turimą trumpalaikį turtą, vykdė efektyviai.</w:t>
      </w:r>
    </w:p>
    <w:p w14:paraId="4586C589" w14:textId="5BA8C564" w:rsidR="003B46A4" w:rsidRPr="008E3172" w:rsidRDefault="00D50A92" w:rsidP="00443E5A">
      <w:pPr>
        <w:widowControl w:val="0"/>
        <w:suppressAutoHyphens/>
        <w:ind w:firstLine="851"/>
        <w:jc w:val="both"/>
        <w:rPr>
          <w:color w:val="000000"/>
          <w:kern w:val="2"/>
          <w:sz w:val="24"/>
          <w:szCs w:val="24"/>
          <w:lang w:val="lt-LT"/>
        </w:rPr>
      </w:pPr>
      <w:r w:rsidRPr="008E3172">
        <w:rPr>
          <w:i/>
          <w:color w:val="000000"/>
          <w:sz w:val="24"/>
          <w:szCs w:val="24"/>
          <w:lang w:val="lt-LT"/>
        </w:rPr>
        <w:t>Turto apyvartumas</w:t>
      </w:r>
      <w:r w:rsidRPr="008E3172">
        <w:rPr>
          <w:color w:val="000000"/>
          <w:sz w:val="24"/>
          <w:szCs w:val="24"/>
          <w:lang w:val="lt-LT"/>
        </w:rPr>
        <w:t xml:space="preserve"> padeda nustatyti, kaip valdomos įmonės nuosavos ir skolintos lėšos. Iš dalies šis rodiklis parodo, kaip efektyviai įmonė panaudoja savo kapitalą. Bet iš kitos pusės tai ganėtinai grubus rodiklis, kuris visiškai neatsižvelgia į generuojamą pelną, kas daugeliu atveju yra svarbiau nei pajamos. Taip pat viso turto apyvartumo rodiklis parodo, kaip efektyviai įmonė panaudoja turimą turtą pardavimo (realizacijos) procesui garantuoti, t.</w:t>
      </w:r>
      <w:r w:rsidR="008E3172" w:rsidRPr="008E3172">
        <w:rPr>
          <w:color w:val="000000"/>
          <w:sz w:val="24"/>
          <w:szCs w:val="24"/>
          <w:lang w:val="lt-LT"/>
        </w:rPr>
        <w:t xml:space="preserve"> </w:t>
      </w:r>
      <w:r w:rsidRPr="008E3172">
        <w:rPr>
          <w:color w:val="000000"/>
          <w:sz w:val="24"/>
          <w:szCs w:val="24"/>
          <w:lang w:val="lt-LT"/>
        </w:rPr>
        <w:t>y. kiek vienas turto euras sukuria pajamų. Kuo didesnis turto apyvartumo rodiklis, tuo efektyviau valdomas turtas.</w:t>
      </w:r>
      <w:r w:rsidR="00A14AF0" w:rsidRPr="008E3172">
        <w:rPr>
          <w:color w:val="000000"/>
          <w:kern w:val="2"/>
          <w:sz w:val="24"/>
          <w:szCs w:val="24"/>
          <w:lang w:val="lt-LT"/>
        </w:rPr>
        <w:t xml:space="preserve"> Galima teigti, kad įmonė savo turtą panaudoja pakankamai efektyviai ir lyginant su ankstesniais analizuojamais laikotarpiais </w:t>
      </w:r>
      <w:r w:rsidR="008E3172" w:rsidRPr="008E3172">
        <w:rPr>
          <w:color w:val="000000"/>
          <w:kern w:val="2"/>
          <w:sz w:val="24"/>
          <w:szCs w:val="24"/>
          <w:lang w:val="lt-LT"/>
        </w:rPr>
        <w:t>–</w:t>
      </w:r>
      <w:r w:rsidR="00A14AF0" w:rsidRPr="008E3172">
        <w:rPr>
          <w:color w:val="000000"/>
          <w:kern w:val="2"/>
          <w:sz w:val="24"/>
          <w:szCs w:val="24"/>
          <w:lang w:val="lt-LT"/>
        </w:rPr>
        <w:t xml:space="preserve"> stabiliai.</w:t>
      </w:r>
    </w:p>
    <w:p w14:paraId="1C32D886" w14:textId="462201CA" w:rsidR="009367A9" w:rsidRPr="008E3172" w:rsidRDefault="009367A9" w:rsidP="00443E5A">
      <w:pPr>
        <w:widowControl w:val="0"/>
        <w:suppressAutoHyphens/>
        <w:ind w:firstLine="851"/>
        <w:jc w:val="both"/>
        <w:rPr>
          <w:i/>
          <w:sz w:val="24"/>
          <w:szCs w:val="24"/>
          <w:lang w:val="lt-LT"/>
        </w:rPr>
      </w:pPr>
      <w:r w:rsidRPr="008E3172">
        <w:rPr>
          <w:i/>
          <w:sz w:val="24"/>
          <w:szCs w:val="24"/>
          <w:lang w:val="lt-LT"/>
        </w:rPr>
        <w:t>Įmonės investicijos per finansinius metus</w:t>
      </w:r>
    </w:p>
    <w:p w14:paraId="65A94D7E" w14:textId="74A977B9" w:rsidR="00FE0FAC" w:rsidRPr="008E3172" w:rsidRDefault="00FE0FAC" w:rsidP="00443E5A">
      <w:pPr>
        <w:pStyle w:val="Pagrindiniotekstotrauka"/>
        <w:ind w:firstLine="851"/>
      </w:pPr>
      <w:r w:rsidRPr="008E3172">
        <w:t xml:space="preserve">Įmonė per 2020 m. įsigijo turto, kurio vertė 60,5 tūkst. </w:t>
      </w:r>
      <w:proofErr w:type="spellStart"/>
      <w:r w:rsidRPr="008E3172">
        <w:t>Eur</w:t>
      </w:r>
      <w:proofErr w:type="spellEnd"/>
      <w:r w:rsidRPr="008E3172">
        <w:t>, iš jų:</w:t>
      </w:r>
    </w:p>
    <w:p w14:paraId="2B0EB92F" w14:textId="77777777" w:rsidR="00FE0FAC" w:rsidRPr="008E3172" w:rsidRDefault="00FE0FAC" w:rsidP="00443E5A">
      <w:pPr>
        <w:pStyle w:val="Pagrindiniotekstotrauka"/>
        <w:ind w:firstLine="851"/>
      </w:pPr>
      <w:r w:rsidRPr="008E3172">
        <w:t xml:space="preserve">- transporto priemonės – 8,7 tūkst. </w:t>
      </w:r>
      <w:proofErr w:type="spellStart"/>
      <w:r w:rsidRPr="008E3172">
        <w:t>Eur</w:t>
      </w:r>
      <w:proofErr w:type="spellEnd"/>
      <w:r w:rsidRPr="008E3172">
        <w:t>;</w:t>
      </w:r>
    </w:p>
    <w:p w14:paraId="6EE314D1" w14:textId="77777777" w:rsidR="00FE0FAC" w:rsidRPr="008E3172" w:rsidRDefault="00FE0FAC" w:rsidP="00443E5A">
      <w:pPr>
        <w:pStyle w:val="Pagrindiniotekstotrauka"/>
        <w:ind w:firstLine="851"/>
      </w:pPr>
      <w:r w:rsidRPr="008E3172">
        <w:t xml:space="preserve">- mašinos ir įrengimai – 2,0 tūkst. </w:t>
      </w:r>
      <w:proofErr w:type="spellStart"/>
      <w:r w:rsidRPr="008E3172">
        <w:t>Eur</w:t>
      </w:r>
      <w:proofErr w:type="spellEnd"/>
      <w:r w:rsidRPr="008E3172">
        <w:t>;</w:t>
      </w:r>
    </w:p>
    <w:p w14:paraId="18A2807A" w14:textId="17FF6FEA" w:rsidR="00FE0FAC" w:rsidRPr="008E3172" w:rsidRDefault="00FE0FAC" w:rsidP="00443E5A">
      <w:pPr>
        <w:pStyle w:val="Pagrindiniotekstotrauka"/>
        <w:ind w:firstLine="851"/>
      </w:pPr>
      <w:r w:rsidRPr="008E3172">
        <w:t xml:space="preserve">- </w:t>
      </w:r>
      <w:r w:rsidR="001D5F24" w:rsidRPr="008E3172">
        <w:t xml:space="preserve">kitas turtas – 49,8 tūkst. </w:t>
      </w:r>
      <w:proofErr w:type="spellStart"/>
      <w:r w:rsidR="001D5F24" w:rsidRPr="008E3172">
        <w:t>Eur</w:t>
      </w:r>
      <w:proofErr w:type="spellEnd"/>
      <w:r w:rsidR="001D5F24" w:rsidRPr="008E3172">
        <w:t>.</w:t>
      </w:r>
    </w:p>
    <w:p w14:paraId="2D278730" w14:textId="77777777" w:rsidR="00FE0FAC" w:rsidRPr="008E3172" w:rsidRDefault="00FE0FAC" w:rsidP="00443E5A">
      <w:pPr>
        <w:pStyle w:val="Pagrindiniotekstotrauka"/>
        <w:ind w:firstLine="851"/>
      </w:pPr>
      <w:r w:rsidRPr="008E3172">
        <w:t>Ilgalaikio nematerialaus turto Įmonė per 2020 metus neįsigijo.</w:t>
      </w:r>
    </w:p>
    <w:p w14:paraId="6079FF1F" w14:textId="77777777" w:rsidR="00A47D9F" w:rsidRPr="008E3172" w:rsidRDefault="00A47D9F" w:rsidP="00443E5A">
      <w:pPr>
        <w:suppressAutoHyphens/>
        <w:ind w:firstLine="851"/>
        <w:jc w:val="both"/>
        <w:rPr>
          <w:sz w:val="24"/>
          <w:szCs w:val="24"/>
          <w:lang w:val="lt-LT"/>
        </w:rPr>
      </w:pPr>
      <w:r w:rsidRPr="008E3172">
        <w:rPr>
          <w:sz w:val="24"/>
          <w:szCs w:val="24"/>
          <w:lang w:val="lt-LT"/>
        </w:rPr>
        <w:t>Per 2020 m. investicijos į įmonės ilgalaikį turtą sudarė 60,5 tūkst.</w:t>
      </w:r>
      <w:r w:rsidR="007E7C91" w:rsidRPr="008E3172">
        <w:rPr>
          <w:sz w:val="24"/>
          <w:szCs w:val="24"/>
          <w:lang w:val="lt-LT"/>
        </w:rPr>
        <w:t xml:space="preserve"> </w:t>
      </w:r>
      <w:proofErr w:type="spellStart"/>
      <w:r w:rsidRPr="008E3172">
        <w:rPr>
          <w:sz w:val="24"/>
          <w:szCs w:val="24"/>
          <w:lang w:val="lt-LT"/>
        </w:rPr>
        <w:t>Eur</w:t>
      </w:r>
      <w:proofErr w:type="spellEnd"/>
      <w:r w:rsidRPr="008E3172">
        <w:rPr>
          <w:sz w:val="24"/>
          <w:szCs w:val="24"/>
          <w:lang w:val="lt-LT"/>
        </w:rPr>
        <w:t>. Iš jų:</w:t>
      </w:r>
    </w:p>
    <w:p w14:paraId="433D3B6D"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Stiklo pakuočių atliekų konteineriai 120 l (1855 vnt.) – 28,0 tūkst. </w:t>
      </w:r>
      <w:proofErr w:type="spellStart"/>
      <w:r w:rsidRPr="008E3172">
        <w:rPr>
          <w:sz w:val="24"/>
          <w:szCs w:val="24"/>
          <w:lang w:val="lt-LT"/>
        </w:rPr>
        <w:t>Eur</w:t>
      </w:r>
      <w:proofErr w:type="spellEnd"/>
      <w:r w:rsidRPr="008E3172">
        <w:rPr>
          <w:sz w:val="24"/>
          <w:szCs w:val="24"/>
          <w:lang w:val="lt-LT"/>
        </w:rPr>
        <w:t>;</w:t>
      </w:r>
    </w:p>
    <w:p w14:paraId="1F1DA568"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Visų rūšių pakuočių atliekų konteineriai 240 l (355 vnt.) – 7,6 tūkst. </w:t>
      </w:r>
      <w:proofErr w:type="spellStart"/>
      <w:r w:rsidRPr="008E3172">
        <w:rPr>
          <w:sz w:val="24"/>
          <w:szCs w:val="24"/>
          <w:lang w:val="lt-LT"/>
        </w:rPr>
        <w:t>Eur</w:t>
      </w:r>
      <w:proofErr w:type="spellEnd"/>
      <w:r w:rsidRPr="008E3172">
        <w:rPr>
          <w:sz w:val="24"/>
          <w:szCs w:val="24"/>
          <w:lang w:val="lt-LT"/>
        </w:rPr>
        <w:t>;</w:t>
      </w:r>
    </w:p>
    <w:p w14:paraId="4F5F5455"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Mišrių komunalinių atliekų konteineriai 240 l (340 vnt.) – 4,8 tūkst. </w:t>
      </w:r>
      <w:proofErr w:type="spellStart"/>
      <w:r w:rsidRPr="008E3172">
        <w:rPr>
          <w:sz w:val="24"/>
          <w:szCs w:val="24"/>
          <w:lang w:val="lt-LT"/>
        </w:rPr>
        <w:t>Eur</w:t>
      </w:r>
      <w:proofErr w:type="spellEnd"/>
      <w:r w:rsidRPr="008E3172">
        <w:rPr>
          <w:sz w:val="24"/>
          <w:szCs w:val="24"/>
          <w:lang w:val="lt-LT"/>
        </w:rPr>
        <w:t>;</w:t>
      </w:r>
    </w:p>
    <w:p w14:paraId="17331AA5"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Mišrių komunalinių atliekų konteineriai 1000 l (30 vnt.) – 3,0 tūkst. </w:t>
      </w:r>
      <w:proofErr w:type="spellStart"/>
      <w:r w:rsidRPr="008E3172">
        <w:rPr>
          <w:sz w:val="24"/>
          <w:szCs w:val="24"/>
          <w:lang w:val="lt-LT"/>
        </w:rPr>
        <w:t>Eur</w:t>
      </w:r>
      <w:proofErr w:type="spellEnd"/>
      <w:r w:rsidRPr="008E3172">
        <w:rPr>
          <w:sz w:val="24"/>
          <w:szCs w:val="24"/>
          <w:lang w:val="lt-LT"/>
        </w:rPr>
        <w:t>;</w:t>
      </w:r>
    </w:p>
    <w:p w14:paraId="1E91F6A6"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lastRenderedPageBreak/>
        <w:t xml:space="preserve">Krūmapjovė STIHL FS-460 su priedais – 0,7 tūkst. </w:t>
      </w:r>
      <w:proofErr w:type="spellStart"/>
      <w:r w:rsidRPr="008E3172">
        <w:rPr>
          <w:sz w:val="24"/>
          <w:szCs w:val="24"/>
          <w:lang w:val="lt-LT"/>
        </w:rPr>
        <w:t>Eur</w:t>
      </w:r>
      <w:proofErr w:type="spellEnd"/>
      <w:r w:rsidRPr="008E3172">
        <w:rPr>
          <w:sz w:val="24"/>
          <w:szCs w:val="24"/>
          <w:lang w:val="lt-LT"/>
        </w:rPr>
        <w:t>;</w:t>
      </w:r>
    </w:p>
    <w:p w14:paraId="60AFF573"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Automobilis MB </w:t>
      </w:r>
      <w:proofErr w:type="spellStart"/>
      <w:r w:rsidRPr="008E3172">
        <w:rPr>
          <w:sz w:val="24"/>
          <w:szCs w:val="24"/>
          <w:lang w:val="lt-LT"/>
        </w:rPr>
        <w:t>Sprinter</w:t>
      </w:r>
      <w:proofErr w:type="spellEnd"/>
      <w:r w:rsidRPr="008E3172">
        <w:rPr>
          <w:sz w:val="24"/>
          <w:szCs w:val="24"/>
          <w:lang w:val="lt-LT"/>
        </w:rPr>
        <w:t xml:space="preserve"> 315 CDI – 8,7 tūkst. </w:t>
      </w:r>
      <w:proofErr w:type="spellStart"/>
      <w:r w:rsidRPr="008E3172">
        <w:rPr>
          <w:sz w:val="24"/>
          <w:szCs w:val="24"/>
          <w:lang w:val="lt-LT"/>
        </w:rPr>
        <w:t>Eur</w:t>
      </w:r>
      <w:proofErr w:type="spellEnd"/>
      <w:r w:rsidRPr="008E3172">
        <w:rPr>
          <w:sz w:val="24"/>
          <w:szCs w:val="24"/>
          <w:lang w:val="lt-LT"/>
        </w:rPr>
        <w:t>;</w:t>
      </w:r>
    </w:p>
    <w:p w14:paraId="596830FD"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Pjaustytuvas STIHL TS-420 – 0,7 tūkst. </w:t>
      </w:r>
      <w:proofErr w:type="spellStart"/>
      <w:r w:rsidRPr="008E3172">
        <w:rPr>
          <w:sz w:val="24"/>
          <w:szCs w:val="24"/>
          <w:lang w:val="lt-LT"/>
        </w:rPr>
        <w:t>Eur</w:t>
      </w:r>
      <w:proofErr w:type="spellEnd"/>
      <w:r w:rsidRPr="008E3172">
        <w:rPr>
          <w:sz w:val="24"/>
          <w:szCs w:val="24"/>
          <w:lang w:val="lt-LT"/>
        </w:rPr>
        <w:t>;</w:t>
      </w:r>
    </w:p>
    <w:p w14:paraId="0D2C4F8D"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Reklaminis stendas – 0,3 tūkst. </w:t>
      </w:r>
      <w:proofErr w:type="spellStart"/>
      <w:r w:rsidRPr="008E3172">
        <w:rPr>
          <w:sz w:val="24"/>
          <w:szCs w:val="24"/>
          <w:lang w:val="lt-LT"/>
        </w:rPr>
        <w:t>Eur</w:t>
      </w:r>
      <w:proofErr w:type="spellEnd"/>
      <w:r w:rsidRPr="008E3172">
        <w:rPr>
          <w:sz w:val="24"/>
          <w:szCs w:val="24"/>
          <w:lang w:val="lt-LT"/>
        </w:rPr>
        <w:t>;</w:t>
      </w:r>
    </w:p>
    <w:p w14:paraId="77F48E70"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Šepetys dirbtinės žolės dangos priežiūrai – 0,7 tūkst. </w:t>
      </w:r>
      <w:proofErr w:type="spellStart"/>
      <w:r w:rsidRPr="008E3172">
        <w:rPr>
          <w:sz w:val="24"/>
          <w:szCs w:val="24"/>
          <w:lang w:val="lt-LT"/>
        </w:rPr>
        <w:t>Eur</w:t>
      </w:r>
      <w:proofErr w:type="spellEnd"/>
      <w:r w:rsidRPr="008E3172">
        <w:rPr>
          <w:sz w:val="24"/>
          <w:szCs w:val="24"/>
          <w:lang w:val="lt-LT"/>
        </w:rPr>
        <w:t>;</w:t>
      </w:r>
    </w:p>
    <w:p w14:paraId="7C09640E"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Apsaugos kamera ARLO GO 4 G – 0,4 tūkst. </w:t>
      </w:r>
      <w:proofErr w:type="spellStart"/>
      <w:r w:rsidRPr="008E3172">
        <w:rPr>
          <w:sz w:val="24"/>
          <w:szCs w:val="24"/>
          <w:lang w:val="lt-LT"/>
        </w:rPr>
        <w:t>Eur</w:t>
      </w:r>
      <w:proofErr w:type="spellEnd"/>
      <w:r w:rsidRPr="008E3172">
        <w:rPr>
          <w:sz w:val="24"/>
          <w:szCs w:val="24"/>
          <w:lang w:val="lt-LT"/>
        </w:rPr>
        <w:t>;</w:t>
      </w:r>
    </w:p>
    <w:p w14:paraId="0F507994"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Skaneris RFID (rankinis) – 0,8 tūkst. </w:t>
      </w:r>
      <w:proofErr w:type="spellStart"/>
      <w:r w:rsidRPr="008E3172">
        <w:rPr>
          <w:sz w:val="24"/>
          <w:szCs w:val="24"/>
          <w:lang w:val="lt-LT"/>
        </w:rPr>
        <w:t>Eur</w:t>
      </w:r>
      <w:proofErr w:type="spellEnd"/>
      <w:r w:rsidRPr="008E3172">
        <w:rPr>
          <w:sz w:val="24"/>
          <w:szCs w:val="24"/>
          <w:lang w:val="lt-LT"/>
        </w:rPr>
        <w:t>;</w:t>
      </w:r>
    </w:p>
    <w:p w14:paraId="1D54EC6C"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Mobilus auto įrenginys (planšetė) (5 vnt</w:t>
      </w:r>
      <w:r w:rsidR="008525EC" w:rsidRPr="008E3172">
        <w:rPr>
          <w:sz w:val="24"/>
          <w:szCs w:val="24"/>
          <w:lang w:val="lt-LT"/>
        </w:rPr>
        <w:t>.</w:t>
      </w:r>
      <w:r w:rsidRPr="008E3172">
        <w:rPr>
          <w:sz w:val="24"/>
          <w:szCs w:val="24"/>
          <w:lang w:val="lt-LT"/>
        </w:rPr>
        <w:t xml:space="preserve">) – 4,0 tūkst. </w:t>
      </w:r>
      <w:proofErr w:type="spellStart"/>
      <w:r w:rsidRPr="008E3172">
        <w:rPr>
          <w:sz w:val="24"/>
          <w:szCs w:val="24"/>
          <w:lang w:val="lt-LT"/>
        </w:rPr>
        <w:t>Eur</w:t>
      </w:r>
      <w:proofErr w:type="spellEnd"/>
      <w:r w:rsidRPr="008E3172">
        <w:rPr>
          <w:sz w:val="24"/>
          <w:szCs w:val="24"/>
          <w:lang w:val="lt-LT"/>
        </w:rPr>
        <w:t>;</w:t>
      </w:r>
    </w:p>
    <w:p w14:paraId="5DFEB3EA" w14:textId="77777777" w:rsidR="00A47D9F" w:rsidRPr="008E3172" w:rsidRDefault="00A47D9F" w:rsidP="00443E5A">
      <w:pPr>
        <w:numPr>
          <w:ilvl w:val="0"/>
          <w:numId w:val="22"/>
        </w:numPr>
        <w:suppressAutoHyphens/>
        <w:ind w:left="0" w:firstLine="851"/>
        <w:jc w:val="both"/>
        <w:rPr>
          <w:sz w:val="24"/>
          <w:szCs w:val="24"/>
          <w:lang w:val="lt-LT"/>
        </w:rPr>
      </w:pPr>
      <w:r w:rsidRPr="008E3172">
        <w:rPr>
          <w:sz w:val="24"/>
          <w:szCs w:val="24"/>
          <w:lang w:val="lt-LT"/>
        </w:rPr>
        <w:t xml:space="preserve">Stacionarus kompiuteris ir monitorius – 0,8 tūkst. </w:t>
      </w:r>
      <w:proofErr w:type="spellStart"/>
      <w:r w:rsidRPr="008E3172">
        <w:rPr>
          <w:sz w:val="24"/>
          <w:szCs w:val="24"/>
          <w:lang w:val="lt-LT"/>
        </w:rPr>
        <w:t>Eur</w:t>
      </w:r>
      <w:proofErr w:type="spellEnd"/>
      <w:r w:rsidRPr="008E3172">
        <w:rPr>
          <w:sz w:val="24"/>
          <w:szCs w:val="24"/>
          <w:lang w:val="lt-LT"/>
        </w:rPr>
        <w:t xml:space="preserve">. </w:t>
      </w:r>
    </w:p>
    <w:p w14:paraId="0F48F931" w14:textId="77777777" w:rsidR="00A47D9F" w:rsidRPr="008E3172" w:rsidRDefault="00A47D9F" w:rsidP="00443E5A">
      <w:pPr>
        <w:ind w:firstLine="851"/>
        <w:jc w:val="both"/>
        <w:rPr>
          <w:sz w:val="24"/>
          <w:szCs w:val="24"/>
          <w:lang w:val="lt-LT"/>
        </w:rPr>
      </w:pPr>
      <w:r w:rsidRPr="008E3172">
        <w:rPr>
          <w:sz w:val="24"/>
          <w:szCs w:val="24"/>
          <w:lang w:val="lt-LT" w:eastAsia="zh-CN"/>
        </w:rPr>
        <w:t xml:space="preserve">Be SĮ „Kretingos komunalininkas“ lėšomis atliktų investicijų, 2020 metais Kretingos rajono savivaldybė Įmonei patikėjimo teise valdyti, naudoti ir disponuoti perdavė šį turtą: </w:t>
      </w:r>
      <w:r w:rsidRPr="008E3172">
        <w:rPr>
          <w:sz w:val="24"/>
          <w:szCs w:val="24"/>
          <w:lang w:val="lt-LT"/>
        </w:rPr>
        <w:t xml:space="preserve">5,1 tūkst. </w:t>
      </w:r>
      <w:proofErr w:type="spellStart"/>
      <w:r w:rsidRPr="008E3172">
        <w:rPr>
          <w:sz w:val="24"/>
          <w:szCs w:val="24"/>
          <w:lang w:val="lt-LT"/>
        </w:rPr>
        <w:t>Eur</w:t>
      </w:r>
      <w:proofErr w:type="spellEnd"/>
      <w:r w:rsidRPr="008E3172">
        <w:rPr>
          <w:sz w:val="24"/>
          <w:szCs w:val="24"/>
          <w:lang w:val="lt-LT"/>
        </w:rPr>
        <w:t xml:space="preserve"> likutinės vertės vejos pjovimo </w:t>
      </w:r>
      <w:proofErr w:type="spellStart"/>
      <w:r w:rsidRPr="008E3172">
        <w:rPr>
          <w:sz w:val="24"/>
          <w:szCs w:val="24"/>
          <w:lang w:val="lt-LT"/>
        </w:rPr>
        <w:t>traktoriuką</w:t>
      </w:r>
      <w:proofErr w:type="spellEnd"/>
      <w:r w:rsidRPr="008E3172">
        <w:rPr>
          <w:sz w:val="24"/>
          <w:szCs w:val="24"/>
          <w:lang w:val="lt-LT"/>
        </w:rPr>
        <w:t xml:space="preserve"> STIGA ZT 5132 T, 2473 vnt. stiklo pakuočių atliekų konteinerius (120 l) už 44,9 tūkst. </w:t>
      </w:r>
      <w:proofErr w:type="spellStart"/>
      <w:r w:rsidRPr="008E3172">
        <w:rPr>
          <w:sz w:val="24"/>
          <w:szCs w:val="24"/>
          <w:lang w:val="lt-LT"/>
        </w:rPr>
        <w:t>Eur</w:t>
      </w:r>
      <w:proofErr w:type="spellEnd"/>
      <w:r w:rsidRPr="008E3172">
        <w:rPr>
          <w:sz w:val="24"/>
          <w:szCs w:val="24"/>
          <w:lang w:val="lt-LT"/>
        </w:rPr>
        <w:t xml:space="preserve"> ir 455 vnt. visų rūšių pakuočių (išskyrus stiklą) atliekų konteinerius (240 l) už 11,1 tūkst. </w:t>
      </w:r>
      <w:proofErr w:type="spellStart"/>
      <w:r w:rsidRPr="008E3172">
        <w:rPr>
          <w:sz w:val="24"/>
          <w:szCs w:val="24"/>
          <w:lang w:val="lt-LT"/>
        </w:rPr>
        <w:t>Eur</w:t>
      </w:r>
      <w:proofErr w:type="spellEnd"/>
      <w:r w:rsidRPr="008E3172">
        <w:rPr>
          <w:sz w:val="24"/>
          <w:szCs w:val="24"/>
          <w:lang w:val="lt-LT"/>
        </w:rPr>
        <w:t>.</w:t>
      </w:r>
    </w:p>
    <w:p w14:paraId="7D8C96D4" w14:textId="2462FD2E" w:rsidR="00FE0FAC" w:rsidRPr="008E3172" w:rsidRDefault="001F58AC" w:rsidP="00443E5A">
      <w:pPr>
        <w:pStyle w:val="Pagrindiniotekstotrauka"/>
        <w:ind w:firstLine="851"/>
      </w:pPr>
      <w:r w:rsidRPr="008E3172">
        <w:t xml:space="preserve">Įmonės ilgalaikis turtas per 2020 metus nusidėvėjo </w:t>
      </w:r>
      <w:r w:rsidR="007B6EC0" w:rsidRPr="008E3172">
        <w:t>162,1</w:t>
      </w:r>
      <w:r w:rsidRPr="008E3172">
        <w:t xml:space="preserve"> tūkst. </w:t>
      </w:r>
      <w:proofErr w:type="spellStart"/>
      <w:r w:rsidRPr="008E3172">
        <w:t>Eur</w:t>
      </w:r>
      <w:proofErr w:type="spellEnd"/>
      <w:r w:rsidRPr="008E3172">
        <w:t>, iš jų: materialus turtas nusidėvėjo 159,</w:t>
      </w:r>
      <w:r w:rsidR="000E7CFD" w:rsidRPr="008E3172">
        <w:t>7</w:t>
      </w:r>
      <w:r w:rsidRPr="008E3172">
        <w:t xml:space="preserve"> tūkst. </w:t>
      </w:r>
      <w:proofErr w:type="spellStart"/>
      <w:r w:rsidRPr="008E3172">
        <w:t>Eur</w:t>
      </w:r>
      <w:proofErr w:type="spellEnd"/>
      <w:r w:rsidRPr="008E3172">
        <w:t xml:space="preserve">, nematerialus turtas – 2,4 tūkst. </w:t>
      </w:r>
      <w:proofErr w:type="spellStart"/>
      <w:r w:rsidRPr="008E3172">
        <w:t>Eur</w:t>
      </w:r>
      <w:proofErr w:type="spellEnd"/>
      <w:r w:rsidRPr="008E3172">
        <w:t xml:space="preserve">. Įmonė savo veikloje naudoja 33,4 proc. ilgalaikio materialiojo turto, kuris yra visiškai nusidėvėjęs. Naudojamo nusidėvėjusio ilgalaikio materialaus turto įsigijimo savikaina yra 685,6 tūkst. </w:t>
      </w:r>
      <w:proofErr w:type="spellStart"/>
      <w:r w:rsidRPr="008E3172">
        <w:t>Eur</w:t>
      </w:r>
      <w:proofErr w:type="spellEnd"/>
      <w:r w:rsidRPr="008E3172">
        <w:t>. Minėtą turtą sudaro statiniai, transporto priemonės, mašinos ir įrenginiai, konteineriai, įranga, prietaisai, įrankiai ir įrenginiai.</w:t>
      </w:r>
    </w:p>
    <w:p w14:paraId="15832E8A" w14:textId="46968598" w:rsidR="00720ACA" w:rsidRPr="008E3172" w:rsidRDefault="00720ACA" w:rsidP="00443E5A">
      <w:pPr>
        <w:ind w:firstLine="851"/>
        <w:jc w:val="both"/>
        <w:rPr>
          <w:sz w:val="24"/>
          <w:szCs w:val="24"/>
          <w:lang w:val="lt-LT"/>
        </w:rPr>
      </w:pPr>
      <w:r w:rsidRPr="008E3172">
        <w:rPr>
          <w:sz w:val="24"/>
          <w:szCs w:val="24"/>
          <w:lang w:val="lt-LT"/>
        </w:rPr>
        <w:t>Vadovaujantis Įmonės direktoriaus 20</w:t>
      </w:r>
      <w:r w:rsidR="001F58AC" w:rsidRPr="008E3172">
        <w:rPr>
          <w:sz w:val="24"/>
          <w:szCs w:val="24"/>
          <w:lang w:val="lt-LT"/>
        </w:rPr>
        <w:t>20</w:t>
      </w:r>
      <w:r w:rsidRPr="008E3172">
        <w:rPr>
          <w:sz w:val="24"/>
          <w:szCs w:val="24"/>
          <w:lang w:val="lt-LT"/>
        </w:rPr>
        <w:t xml:space="preserve"> m. vasario 1</w:t>
      </w:r>
      <w:r w:rsidR="001F58AC" w:rsidRPr="008E3172">
        <w:rPr>
          <w:sz w:val="24"/>
          <w:szCs w:val="24"/>
          <w:lang w:val="lt-LT"/>
        </w:rPr>
        <w:t>0</w:t>
      </w:r>
      <w:r w:rsidRPr="008E3172">
        <w:rPr>
          <w:sz w:val="24"/>
          <w:szCs w:val="24"/>
          <w:lang w:val="lt-LT"/>
        </w:rPr>
        <w:t xml:space="preserve"> d. įsakymu Nr. (1.1.)V1-</w:t>
      </w:r>
      <w:r w:rsidR="001F58AC" w:rsidRPr="008E3172">
        <w:rPr>
          <w:sz w:val="24"/>
          <w:szCs w:val="24"/>
          <w:lang w:val="lt-LT"/>
        </w:rPr>
        <w:t>3/1</w:t>
      </w:r>
      <w:r w:rsidRPr="008E3172">
        <w:rPr>
          <w:sz w:val="24"/>
          <w:szCs w:val="24"/>
          <w:lang w:val="lt-LT"/>
        </w:rPr>
        <w:t xml:space="preserve"> „Dėl SĮ „Kretingos komunalininkas“ turto ir įsipareigojimų inventorizacijos rezultatų įforminimo“ </w:t>
      </w:r>
      <w:r w:rsidR="008E3172">
        <w:rPr>
          <w:sz w:val="24"/>
          <w:szCs w:val="24"/>
          <w:lang w:val="lt-LT"/>
        </w:rPr>
        <w:t>–</w:t>
      </w:r>
      <w:r w:rsidRPr="008E3172">
        <w:rPr>
          <w:sz w:val="24"/>
          <w:szCs w:val="24"/>
          <w:lang w:val="lt-LT"/>
        </w:rPr>
        <w:t xml:space="preserve"> Įmonėje 20</w:t>
      </w:r>
      <w:r w:rsidR="001F58AC" w:rsidRPr="008E3172">
        <w:rPr>
          <w:sz w:val="24"/>
          <w:szCs w:val="24"/>
          <w:lang w:val="lt-LT"/>
        </w:rPr>
        <w:t>20</w:t>
      </w:r>
      <w:r w:rsidRPr="008E3172">
        <w:rPr>
          <w:sz w:val="24"/>
          <w:szCs w:val="24"/>
          <w:lang w:val="lt-LT"/>
        </w:rPr>
        <w:t xml:space="preserve"> m. nurašytas dėl fizinio ir funkcinio nusidėvėjimo pripažintas netinkamu naudoti materialus turtas, kurio įsigijimo vertė – </w:t>
      </w:r>
      <w:r w:rsidR="001F58AC" w:rsidRPr="008E3172">
        <w:rPr>
          <w:sz w:val="24"/>
          <w:szCs w:val="24"/>
          <w:lang w:val="lt-LT"/>
        </w:rPr>
        <w:t>5,5</w:t>
      </w:r>
      <w:r w:rsidRPr="008E3172">
        <w:rPr>
          <w:sz w:val="24"/>
          <w:szCs w:val="24"/>
          <w:lang w:val="lt-LT"/>
        </w:rPr>
        <w:t xml:space="preserve"> tūkst. </w:t>
      </w:r>
      <w:proofErr w:type="spellStart"/>
      <w:r w:rsidRPr="008E3172">
        <w:rPr>
          <w:sz w:val="24"/>
          <w:szCs w:val="24"/>
          <w:lang w:val="lt-LT"/>
        </w:rPr>
        <w:t>Eur</w:t>
      </w:r>
      <w:proofErr w:type="spellEnd"/>
      <w:r w:rsidRPr="008E3172">
        <w:rPr>
          <w:sz w:val="24"/>
          <w:szCs w:val="24"/>
          <w:lang w:val="lt-LT"/>
        </w:rPr>
        <w:t xml:space="preserve">, turto likutinė vertė – </w:t>
      </w:r>
      <w:r w:rsidR="001F58AC" w:rsidRPr="008E3172">
        <w:rPr>
          <w:sz w:val="24"/>
          <w:szCs w:val="24"/>
          <w:lang w:val="lt-LT"/>
        </w:rPr>
        <w:t>19</w:t>
      </w:r>
      <w:r w:rsidRPr="008E3172">
        <w:rPr>
          <w:sz w:val="24"/>
          <w:szCs w:val="24"/>
          <w:lang w:val="lt-LT"/>
        </w:rPr>
        <w:t xml:space="preserve"> </w:t>
      </w:r>
      <w:proofErr w:type="spellStart"/>
      <w:r w:rsidRPr="008E3172">
        <w:rPr>
          <w:sz w:val="24"/>
          <w:szCs w:val="24"/>
          <w:lang w:val="lt-LT"/>
        </w:rPr>
        <w:t>Eur</w:t>
      </w:r>
      <w:proofErr w:type="spellEnd"/>
      <w:r w:rsidRPr="008E3172">
        <w:rPr>
          <w:sz w:val="24"/>
          <w:szCs w:val="24"/>
          <w:lang w:val="lt-LT"/>
        </w:rPr>
        <w:t>.</w:t>
      </w:r>
      <w:r w:rsidR="001F58AC" w:rsidRPr="008E3172">
        <w:rPr>
          <w:sz w:val="24"/>
          <w:szCs w:val="24"/>
          <w:lang w:val="lt-LT"/>
        </w:rPr>
        <w:t xml:space="preserve"> Dėl fizinio ir funkcinio nusidėvėjimo pripažintas netinkamu naudoti materialus turtas, parduotas viešame prekių aukcione Lietuvos Respublikos vyriausybės nustatyta tvarka. Parduoto aukciono būdu ir nurašyto turto įsigijimo vertė – 5,9 tūkst. </w:t>
      </w:r>
      <w:proofErr w:type="spellStart"/>
      <w:r w:rsidR="001F58AC" w:rsidRPr="008E3172">
        <w:rPr>
          <w:sz w:val="24"/>
          <w:szCs w:val="24"/>
          <w:lang w:val="lt-LT"/>
        </w:rPr>
        <w:t>Eur</w:t>
      </w:r>
      <w:proofErr w:type="spellEnd"/>
      <w:r w:rsidR="001F58AC" w:rsidRPr="008E3172">
        <w:rPr>
          <w:sz w:val="24"/>
          <w:szCs w:val="24"/>
          <w:lang w:val="lt-LT"/>
        </w:rPr>
        <w:t xml:space="preserve">, turto likutinė vertė – 0,29 </w:t>
      </w:r>
      <w:proofErr w:type="spellStart"/>
      <w:r w:rsidR="001F58AC" w:rsidRPr="008E3172">
        <w:rPr>
          <w:sz w:val="24"/>
          <w:szCs w:val="24"/>
          <w:lang w:val="lt-LT"/>
        </w:rPr>
        <w:t>Eur</w:t>
      </w:r>
      <w:proofErr w:type="spellEnd"/>
      <w:r w:rsidR="001F58AC" w:rsidRPr="008E3172">
        <w:rPr>
          <w:sz w:val="24"/>
          <w:szCs w:val="24"/>
          <w:lang w:val="lt-LT"/>
        </w:rPr>
        <w:t xml:space="preserve">. Neparduoto aukciono būdu, išardyto, parduoto į metalo laužą,  nurašyto turto įsigijimo vertė – 98,1 tūkst. </w:t>
      </w:r>
      <w:proofErr w:type="spellStart"/>
      <w:r w:rsidR="001F58AC" w:rsidRPr="008E3172">
        <w:rPr>
          <w:sz w:val="24"/>
          <w:szCs w:val="24"/>
          <w:lang w:val="lt-LT"/>
        </w:rPr>
        <w:t>Eur</w:t>
      </w:r>
      <w:proofErr w:type="spellEnd"/>
      <w:r w:rsidR="001F58AC" w:rsidRPr="008E3172">
        <w:rPr>
          <w:sz w:val="24"/>
          <w:szCs w:val="24"/>
          <w:lang w:val="lt-LT"/>
        </w:rPr>
        <w:t xml:space="preserve">, turto likutinė vertė – 1 </w:t>
      </w:r>
      <w:proofErr w:type="spellStart"/>
      <w:r w:rsidR="001F58AC" w:rsidRPr="008E3172">
        <w:rPr>
          <w:sz w:val="24"/>
          <w:szCs w:val="24"/>
          <w:lang w:val="lt-LT"/>
        </w:rPr>
        <w:t>Eur</w:t>
      </w:r>
      <w:proofErr w:type="spellEnd"/>
      <w:r w:rsidR="001F58AC" w:rsidRPr="008E3172">
        <w:rPr>
          <w:sz w:val="24"/>
          <w:szCs w:val="24"/>
          <w:lang w:val="lt-LT"/>
        </w:rPr>
        <w:t xml:space="preserve">. Iš viso Įmonėje nurašyto turto įsigijimo vertė – 110,6 tūkst. </w:t>
      </w:r>
      <w:proofErr w:type="spellStart"/>
      <w:r w:rsidR="001F58AC" w:rsidRPr="008E3172">
        <w:rPr>
          <w:sz w:val="24"/>
          <w:szCs w:val="24"/>
          <w:lang w:val="lt-LT"/>
        </w:rPr>
        <w:t>Eur</w:t>
      </w:r>
      <w:proofErr w:type="spellEnd"/>
      <w:r w:rsidR="001F58AC" w:rsidRPr="008E3172">
        <w:rPr>
          <w:sz w:val="24"/>
          <w:szCs w:val="24"/>
          <w:lang w:val="lt-LT"/>
        </w:rPr>
        <w:t xml:space="preserve">, likutinė vertė – 20 </w:t>
      </w:r>
      <w:proofErr w:type="spellStart"/>
      <w:r w:rsidR="001F58AC" w:rsidRPr="008E3172">
        <w:rPr>
          <w:sz w:val="24"/>
          <w:szCs w:val="24"/>
          <w:lang w:val="lt-LT"/>
        </w:rPr>
        <w:t>Eur</w:t>
      </w:r>
      <w:proofErr w:type="spellEnd"/>
      <w:r w:rsidR="001F58AC" w:rsidRPr="008E3172">
        <w:rPr>
          <w:sz w:val="24"/>
          <w:szCs w:val="24"/>
          <w:lang w:val="lt-LT"/>
        </w:rPr>
        <w:t>.</w:t>
      </w:r>
    </w:p>
    <w:p w14:paraId="649D30C8" w14:textId="071B0893" w:rsidR="001F58AC" w:rsidRPr="008E3172" w:rsidRDefault="001F58AC" w:rsidP="00443E5A">
      <w:pPr>
        <w:ind w:firstLine="851"/>
        <w:jc w:val="both"/>
        <w:rPr>
          <w:sz w:val="24"/>
          <w:szCs w:val="24"/>
          <w:lang w:val="lt-LT" w:eastAsia="en-US"/>
        </w:rPr>
      </w:pPr>
      <w:r w:rsidRPr="008E3172">
        <w:rPr>
          <w:sz w:val="24"/>
          <w:szCs w:val="24"/>
          <w:lang w:val="lt-LT" w:eastAsia="en-US"/>
        </w:rPr>
        <w:t xml:space="preserve">Įmonėje tęsiami vykdyti sutarčių įsipareigojimai, kurių pagrindu Įmonė lizingu įsigijo automobilių. Pirmoji pirkimo-pardavimo sutartis sudaryta 2016 m. gegužės 23 d. su AB Šiaulių banku, kurios pagrindu nupirktas automobilis-bokštelis Mercedes – BENZ </w:t>
      </w:r>
      <w:proofErr w:type="spellStart"/>
      <w:r w:rsidRPr="008E3172">
        <w:rPr>
          <w:sz w:val="24"/>
          <w:szCs w:val="24"/>
          <w:lang w:val="lt-LT" w:eastAsia="en-US"/>
        </w:rPr>
        <w:t>Atego</w:t>
      </w:r>
      <w:proofErr w:type="spellEnd"/>
      <w:r w:rsidRPr="008E3172">
        <w:rPr>
          <w:sz w:val="24"/>
          <w:szCs w:val="24"/>
          <w:lang w:val="lt-LT" w:eastAsia="en-US"/>
        </w:rPr>
        <w:t xml:space="preserve">, automobilio įsigijimo vertė – </w:t>
      </w:r>
      <w:r w:rsidR="00A47D9F" w:rsidRPr="008E3172">
        <w:rPr>
          <w:sz w:val="24"/>
          <w:szCs w:val="24"/>
          <w:lang w:val="lt-LT" w:eastAsia="en-US"/>
        </w:rPr>
        <w:t>54,5 tūkst.</w:t>
      </w:r>
      <w:r w:rsidRPr="008E3172">
        <w:rPr>
          <w:sz w:val="24"/>
          <w:szCs w:val="24"/>
          <w:lang w:val="lt-LT" w:eastAsia="en-US"/>
        </w:rPr>
        <w:t xml:space="preserve"> </w:t>
      </w:r>
      <w:proofErr w:type="spellStart"/>
      <w:r w:rsidRPr="008E3172">
        <w:rPr>
          <w:sz w:val="24"/>
          <w:szCs w:val="24"/>
          <w:lang w:val="lt-LT" w:eastAsia="en-US"/>
        </w:rPr>
        <w:t>Eur</w:t>
      </w:r>
      <w:proofErr w:type="spellEnd"/>
      <w:r w:rsidRPr="008E3172">
        <w:rPr>
          <w:sz w:val="24"/>
          <w:szCs w:val="24"/>
          <w:lang w:val="lt-LT" w:eastAsia="en-US"/>
        </w:rPr>
        <w:t xml:space="preserve"> (su PVM). Antroji pirkimo-pardavimo sutartis sudaryta 2016 m. rugsėjo 22 d. su AB Šiaulių banku, kurios pagrindu nupirkta atliekų vežimo mašina Renault Premium 380dxi, kurios įsigijimo vertė – </w:t>
      </w:r>
      <w:r w:rsidR="00A47D9F" w:rsidRPr="008E3172">
        <w:rPr>
          <w:sz w:val="24"/>
          <w:szCs w:val="24"/>
          <w:lang w:val="lt-LT" w:eastAsia="en-US"/>
        </w:rPr>
        <w:t>70,2 tūkst.</w:t>
      </w:r>
      <w:r w:rsidRPr="008E3172">
        <w:rPr>
          <w:sz w:val="24"/>
          <w:szCs w:val="24"/>
          <w:lang w:val="lt-LT" w:eastAsia="en-US"/>
        </w:rPr>
        <w:t xml:space="preserve"> </w:t>
      </w:r>
      <w:proofErr w:type="spellStart"/>
      <w:r w:rsidRPr="008E3172">
        <w:rPr>
          <w:sz w:val="24"/>
          <w:szCs w:val="24"/>
          <w:lang w:val="lt-LT" w:eastAsia="en-US"/>
        </w:rPr>
        <w:t>Eur</w:t>
      </w:r>
      <w:proofErr w:type="spellEnd"/>
      <w:r w:rsidRPr="008E3172">
        <w:rPr>
          <w:sz w:val="24"/>
          <w:szCs w:val="24"/>
          <w:lang w:val="lt-LT" w:eastAsia="en-US"/>
        </w:rPr>
        <w:t xml:space="preserve"> (su PVM). Trečioji pirkimo-pardavimo sutartis sudaryta 2016 m. gruodžio 29 d. su AB Šiaulių banku, kurios pagrindu nupirkta atliekų vežimo mašina Mercedes – </w:t>
      </w:r>
      <w:proofErr w:type="spellStart"/>
      <w:r w:rsidRPr="008E3172">
        <w:rPr>
          <w:sz w:val="24"/>
          <w:szCs w:val="24"/>
          <w:lang w:val="lt-LT" w:eastAsia="en-US"/>
        </w:rPr>
        <w:t>Benz</w:t>
      </w:r>
      <w:proofErr w:type="spellEnd"/>
      <w:r w:rsidRPr="008E3172">
        <w:rPr>
          <w:sz w:val="24"/>
          <w:szCs w:val="24"/>
          <w:lang w:val="lt-LT" w:eastAsia="en-US"/>
        </w:rPr>
        <w:t xml:space="preserve"> </w:t>
      </w:r>
      <w:proofErr w:type="spellStart"/>
      <w:r w:rsidRPr="008E3172">
        <w:rPr>
          <w:sz w:val="24"/>
          <w:szCs w:val="24"/>
          <w:lang w:val="lt-LT" w:eastAsia="en-US"/>
        </w:rPr>
        <w:t>Actros</w:t>
      </w:r>
      <w:proofErr w:type="spellEnd"/>
      <w:r w:rsidRPr="008E3172">
        <w:rPr>
          <w:sz w:val="24"/>
          <w:szCs w:val="24"/>
          <w:lang w:val="lt-LT" w:eastAsia="en-US"/>
        </w:rPr>
        <w:t xml:space="preserve">, kurios įsigijimo vertė – </w:t>
      </w:r>
      <w:r w:rsidR="00A47D9F" w:rsidRPr="008E3172">
        <w:rPr>
          <w:sz w:val="24"/>
          <w:szCs w:val="24"/>
          <w:lang w:val="lt-LT" w:eastAsia="en-US"/>
        </w:rPr>
        <w:t>90,8 tūkst.</w:t>
      </w:r>
      <w:r w:rsidRPr="008E3172">
        <w:rPr>
          <w:sz w:val="24"/>
          <w:szCs w:val="24"/>
          <w:lang w:val="lt-LT" w:eastAsia="en-US"/>
        </w:rPr>
        <w:t xml:space="preserve"> </w:t>
      </w:r>
      <w:proofErr w:type="spellStart"/>
      <w:r w:rsidRPr="008E3172">
        <w:rPr>
          <w:sz w:val="24"/>
          <w:szCs w:val="24"/>
          <w:lang w:val="lt-LT" w:eastAsia="en-US"/>
        </w:rPr>
        <w:t>Eur</w:t>
      </w:r>
      <w:proofErr w:type="spellEnd"/>
      <w:r w:rsidR="00A47D9F" w:rsidRPr="008E3172">
        <w:rPr>
          <w:sz w:val="24"/>
          <w:szCs w:val="24"/>
          <w:lang w:val="lt-LT" w:eastAsia="en-US"/>
        </w:rPr>
        <w:t xml:space="preserve"> </w:t>
      </w:r>
      <w:r w:rsidRPr="008E3172">
        <w:rPr>
          <w:sz w:val="24"/>
          <w:szCs w:val="24"/>
          <w:lang w:val="lt-LT" w:eastAsia="en-US"/>
        </w:rPr>
        <w:t xml:space="preserve">(su PVM). Ketvirtoji pirkimo-pardavimo sutartis sudaryta 2017 m. rugpjūčio 31 d. su AB SEB banku, kurios pagrindu nupirktas sunkvežimis Mercedes – </w:t>
      </w:r>
      <w:proofErr w:type="spellStart"/>
      <w:r w:rsidRPr="008E3172">
        <w:rPr>
          <w:sz w:val="24"/>
          <w:szCs w:val="24"/>
          <w:lang w:val="lt-LT" w:eastAsia="en-US"/>
        </w:rPr>
        <w:t>Benz</w:t>
      </w:r>
      <w:proofErr w:type="spellEnd"/>
      <w:r w:rsidRPr="008E3172">
        <w:rPr>
          <w:sz w:val="24"/>
          <w:szCs w:val="24"/>
          <w:lang w:val="lt-LT" w:eastAsia="en-US"/>
        </w:rPr>
        <w:t xml:space="preserve"> 818, sunkvežimio įsigijimo vertė – </w:t>
      </w:r>
      <w:r w:rsidR="00A47D9F" w:rsidRPr="008E3172">
        <w:rPr>
          <w:sz w:val="24"/>
          <w:szCs w:val="24"/>
          <w:lang w:val="lt-LT" w:eastAsia="en-US"/>
        </w:rPr>
        <w:t>36,3 tūkst.</w:t>
      </w:r>
      <w:r w:rsidRPr="008E3172">
        <w:rPr>
          <w:sz w:val="24"/>
          <w:szCs w:val="24"/>
          <w:lang w:val="lt-LT" w:eastAsia="en-US"/>
        </w:rPr>
        <w:t xml:space="preserve"> </w:t>
      </w:r>
      <w:proofErr w:type="spellStart"/>
      <w:r w:rsidRPr="008E3172">
        <w:rPr>
          <w:sz w:val="24"/>
          <w:szCs w:val="24"/>
          <w:lang w:val="lt-LT" w:eastAsia="en-US"/>
        </w:rPr>
        <w:t>Eur</w:t>
      </w:r>
      <w:proofErr w:type="spellEnd"/>
      <w:r w:rsidRPr="008E3172">
        <w:rPr>
          <w:sz w:val="24"/>
          <w:szCs w:val="24"/>
          <w:lang w:val="lt-LT" w:eastAsia="en-US"/>
        </w:rPr>
        <w:t xml:space="preserve"> (su PVM), penktoji pirkimo-pardavimo sutartis sudaryta 2018 m. gegužės 4 d. su AB Šiaulių banku, kurios pagrindu nupirkta šiukšliavežė Mercedes – MAN TGA, kurios įsigijimo vertė – </w:t>
      </w:r>
      <w:r w:rsidR="00A47D9F" w:rsidRPr="008E3172">
        <w:rPr>
          <w:sz w:val="24"/>
          <w:szCs w:val="24"/>
          <w:lang w:val="lt-LT" w:eastAsia="en-US"/>
        </w:rPr>
        <w:t>36,3 tūkst.</w:t>
      </w:r>
      <w:r w:rsidRPr="008E3172">
        <w:rPr>
          <w:sz w:val="24"/>
          <w:szCs w:val="24"/>
          <w:lang w:val="lt-LT" w:eastAsia="en-US"/>
        </w:rPr>
        <w:t xml:space="preserve"> </w:t>
      </w:r>
      <w:proofErr w:type="spellStart"/>
      <w:r w:rsidRPr="008E3172">
        <w:rPr>
          <w:sz w:val="24"/>
          <w:szCs w:val="24"/>
          <w:lang w:val="lt-LT" w:eastAsia="en-US"/>
        </w:rPr>
        <w:t>Eur</w:t>
      </w:r>
      <w:proofErr w:type="spellEnd"/>
      <w:r w:rsidRPr="008E3172">
        <w:rPr>
          <w:sz w:val="24"/>
          <w:szCs w:val="24"/>
          <w:lang w:val="lt-LT" w:eastAsia="en-US"/>
        </w:rPr>
        <w:t xml:space="preserve"> (su PVM), šeštoji pirkimo-pardavimo sutartis sudaryta 2019 m. birželio 10 d. su SIA </w:t>
      </w:r>
      <w:proofErr w:type="spellStart"/>
      <w:r w:rsidRPr="008E3172">
        <w:rPr>
          <w:sz w:val="24"/>
          <w:szCs w:val="24"/>
          <w:lang w:val="lt-LT" w:eastAsia="en-US"/>
        </w:rPr>
        <w:t>UniCredit</w:t>
      </w:r>
      <w:proofErr w:type="spellEnd"/>
      <w:r w:rsidRPr="008E3172">
        <w:rPr>
          <w:sz w:val="24"/>
          <w:szCs w:val="24"/>
          <w:lang w:val="lt-LT" w:eastAsia="en-US"/>
        </w:rPr>
        <w:t xml:space="preserve"> </w:t>
      </w:r>
      <w:proofErr w:type="spellStart"/>
      <w:r w:rsidRPr="008E3172">
        <w:rPr>
          <w:sz w:val="24"/>
          <w:szCs w:val="24"/>
          <w:lang w:val="lt-LT" w:eastAsia="en-US"/>
        </w:rPr>
        <w:t>Leasing</w:t>
      </w:r>
      <w:proofErr w:type="spellEnd"/>
      <w:r w:rsidRPr="008E3172">
        <w:rPr>
          <w:sz w:val="24"/>
          <w:szCs w:val="24"/>
          <w:lang w:val="lt-LT" w:eastAsia="en-US"/>
        </w:rPr>
        <w:t xml:space="preserve"> Lietuvos filialas, kurios pagrindu nupirkta atliekų vežimo mašina – IVECO su manipuliatoriumi, kurios įsigijimo vertė – </w:t>
      </w:r>
      <w:r w:rsidR="00A47D9F" w:rsidRPr="008E3172">
        <w:rPr>
          <w:sz w:val="24"/>
          <w:szCs w:val="24"/>
          <w:lang w:val="lt-LT" w:eastAsia="en-US"/>
        </w:rPr>
        <w:t>226,8 tūkst.</w:t>
      </w:r>
      <w:r w:rsidRPr="008E3172">
        <w:rPr>
          <w:sz w:val="24"/>
          <w:szCs w:val="24"/>
          <w:lang w:val="lt-LT" w:eastAsia="en-US"/>
        </w:rPr>
        <w:t xml:space="preserve"> </w:t>
      </w:r>
      <w:proofErr w:type="spellStart"/>
      <w:r w:rsidRPr="008E3172">
        <w:rPr>
          <w:sz w:val="24"/>
          <w:szCs w:val="24"/>
          <w:lang w:val="lt-LT" w:eastAsia="en-US"/>
        </w:rPr>
        <w:t>Eur</w:t>
      </w:r>
      <w:proofErr w:type="spellEnd"/>
      <w:r w:rsidRPr="008E3172">
        <w:rPr>
          <w:sz w:val="24"/>
          <w:szCs w:val="24"/>
          <w:lang w:val="lt-LT" w:eastAsia="en-US"/>
        </w:rPr>
        <w:t xml:space="preserve"> (su PVM).</w:t>
      </w:r>
    </w:p>
    <w:p w14:paraId="7D6561E3" w14:textId="68ADFD33" w:rsidR="001F58AC" w:rsidRPr="008E3172" w:rsidRDefault="001F58AC" w:rsidP="00443E5A">
      <w:pPr>
        <w:ind w:firstLine="851"/>
        <w:jc w:val="both"/>
        <w:rPr>
          <w:sz w:val="24"/>
          <w:szCs w:val="24"/>
          <w:lang w:val="lt-LT" w:eastAsia="en-US"/>
        </w:rPr>
      </w:pPr>
      <w:r w:rsidRPr="008E3172">
        <w:rPr>
          <w:sz w:val="24"/>
          <w:szCs w:val="24"/>
          <w:lang w:val="lt-LT" w:eastAsia="en-US"/>
        </w:rPr>
        <w:t xml:space="preserve">Įmonė pasirašė kreditavimo sutartį su AB </w:t>
      </w:r>
      <w:proofErr w:type="spellStart"/>
      <w:r w:rsidRPr="008E3172">
        <w:rPr>
          <w:sz w:val="24"/>
          <w:szCs w:val="24"/>
          <w:lang w:val="lt-LT" w:eastAsia="en-US"/>
        </w:rPr>
        <w:t>Luminor</w:t>
      </w:r>
      <w:proofErr w:type="spellEnd"/>
      <w:r w:rsidRPr="008E3172">
        <w:rPr>
          <w:sz w:val="24"/>
          <w:szCs w:val="24"/>
          <w:lang w:val="lt-LT" w:eastAsia="en-US"/>
        </w:rPr>
        <w:t xml:space="preserve"> </w:t>
      </w:r>
      <w:proofErr w:type="spellStart"/>
      <w:r w:rsidRPr="008E3172">
        <w:rPr>
          <w:sz w:val="24"/>
          <w:szCs w:val="24"/>
          <w:lang w:val="lt-LT" w:eastAsia="en-US"/>
        </w:rPr>
        <w:t>Bank</w:t>
      </w:r>
      <w:proofErr w:type="spellEnd"/>
      <w:r w:rsidRPr="008E3172">
        <w:rPr>
          <w:sz w:val="24"/>
          <w:szCs w:val="24"/>
          <w:lang w:val="lt-LT" w:eastAsia="en-US"/>
        </w:rPr>
        <w:t xml:space="preserve"> 2017 m. birželio 9 d. 44 951 </w:t>
      </w:r>
      <w:proofErr w:type="spellStart"/>
      <w:r w:rsidRPr="008E3172">
        <w:rPr>
          <w:sz w:val="24"/>
          <w:szCs w:val="24"/>
          <w:lang w:val="lt-LT" w:eastAsia="en-US"/>
        </w:rPr>
        <w:t>Eur</w:t>
      </w:r>
      <w:proofErr w:type="spellEnd"/>
      <w:r w:rsidRPr="008E3172">
        <w:rPr>
          <w:sz w:val="24"/>
          <w:szCs w:val="24"/>
          <w:lang w:val="lt-LT" w:eastAsia="en-US"/>
        </w:rPr>
        <w:t xml:space="preserve"> sumai pastato-plovyklos statybai, kurio</w:t>
      </w:r>
      <w:r w:rsidR="008E3172">
        <w:rPr>
          <w:sz w:val="24"/>
          <w:szCs w:val="24"/>
          <w:lang w:val="lt-LT" w:eastAsia="en-US"/>
        </w:rPr>
        <w:t>s</w:t>
      </w:r>
      <w:r w:rsidRPr="008E3172">
        <w:rPr>
          <w:sz w:val="24"/>
          <w:szCs w:val="24"/>
          <w:lang w:val="lt-LT" w:eastAsia="en-US"/>
        </w:rPr>
        <w:t xml:space="preserve"> vertė </w:t>
      </w:r>
      <w:r w:rsidR="00A47D9F" w:rsidRPr="008E3172">
        <w:rPr>
          <w:sz w:val="24"/>
          <w:szCs w:val="24"/>
          <w:lang w:val="lt-LT" w:eastAsia="en-US"/>
        </w:rPr>
        <w:t>45,0 tūkst.</w:t>
      </w:r>
      <w:r w:rsidRPr="008E3172">
        <w:rPr>
          <w:sz w:val="24"/>
          <w:szCs w:val="24"/>
          <w:lang w:val="lt-LT" w:eastAsia="en-US"/>
        </w:rPr>
        <w:t xml:space="preserve"> </w:t>
      </w:r>
      <w:proofErr w:type="spellStart"/>
      <w:r w:rsidRPr="008E3172">
        <w:rPr>
          <w:sz w:val="24"/>
          <w:szCs w:val="24"/>
          <w:lang w:val="lt-LT" w:eastAsia="en-US"/>
        </w:rPr>
        <w:t>Eur</w:t>
      </w:r>
      <w:proofErr w:type="spellEnd"/>
      <w:r w:rsidRPr="008E3172">
        <w:rPr>
          <w:sz w:val="24"/>
          <w:szCs w:val="24"/>
          <w:lang w:val="lt-LT" w:eastAsia="en-US"/>
        </w:rPr>
        <w:t xml:space="preserve"> (su PVM).</w:t>
      </w:r>
    </w:p>
    <w:p w14:paraId="216DD5DB" w14:textId="77777777" w:rsidR="003A601A" w:rsidRPr="008E3172" w:rsidRDefault="007F698D" w:rsidP="00443E5A">
      <w:pPr>
        <w:pStyle w:val="prastasiniatinklio1"/>
        <w:spacing w:before="0" w:after="0"/>
        <w:ind w:firstLine="851"/>
        <w:jc w:val="both"/>
        <w:rPr>
          <w:i/>
        </w:rPr>
      </w:pPr>
      <w:r w:rsidRPr="008E3172">
        <w:rPr>
          <w:i/>
        </w:rPr>
        <w:t>Įmonės sandoriai</w:t>
      </w:r>
    </w:p>
    <w:p w14:paraId="7CA79AE1" w14:textId="77777777" w:rsidR="00F57385" w:rsidRPr="008E3172" w:rsidRDefault="00F57385" w:rsidP="00443E5A">
      <w:pPr>
        <w:ind w:firstLine="851"/>
        <w:jc w:val="both"/>
        <w:rPr>
          <w:rFonts w:ascii="Trebuchet MS" w:hAnsi="Trebuchet MS"/>
          <w:color w:val="000000"/>
          <w:lang w:val="lt-LT"/>
        </w:rPr>
      </w:pPr>
      <w:r w:rsidRPr="008E3172">
        <w:rPr>
          <w:color w:val="000000"/>
          <w:sz w:val="24"/>
          <w:szCs w:val="24"/>
          <w:lang w:val="lt-LT"/>
        </w:rPr>
        <w:t xml:space="preserve">Įmonė atitinka Lietuvos Respublikos viešųjų pirkimų įstatyme nustatytos klasikinio sektoriaus perkančiosios organizacijos statusą ir prekių, paslaugų ir darbų pirkimus vykdo vadovaudamasi Lietuvos Respublikos viešųjų pirkimų įstatymu ir poįstatyminiais teisės aktais bei vidaus norminiais dokumentais. Didžiausią dalį (skaičiaus atžvilgiu) Įmonės vykdomų viešųjų </w:t>
      </w:r>
      <w:r w:rsidRPr="008E3172">
        <w:rPr>
          <w:color w:val="000000"/>
          <w:sz w:val="24"/>
          <w:szCs w:val="24"/>
          <w:lang w:val="lt-LT"/>
        </w:rPr>
        <w:lastRenderedPageBreak/>
        <w:t>pirkimų sudaro mažos vertės pirkimai, kuriais įsigyjamos kasdieninei Įmonės veiklai užtikrinti reikalingos prekės, paslaugos.</w:t>
      </w:r>
    </w:p>
    <w:p w14:paraId="44ED9A95" w14:textId="749522B5" w:rsidR="00F57385" w:rsidRPr="008E3172" w:rsidRDefault="00F57385" w:rsidP="00443E5A">
      <w:pPr>
        <w:ind w:firstLine="851"/>
        <w:jc w:val="both"/>
        <w:rPr>
          <w:rFonts w:ascii="Trebuchet MS" w:hAnsi="Trebuchet MS"/>
          <w:color w:val="000000"/>
          <w:lang w:val="lt-LT"/>
        </w:rPr>
      </w:pPr>
      <w:r w:rsidRPr="008E3172">
        <w:rPr>
          <w:color w:val="000000"/>
          <w:sz w:val="24"/>
          <w:szCs w:val="24"/>
          <w:lang w:val="lt-LT"/>
        </w:rPr>
        <w:t>Apie 20</w:t>
      </w:r>
      <w:r w:rsidR="00FA1632" w:rsidRPr="008E3172">
        <w:rPr>
          <w:color w:val="000000"/>
          <w:sz w:val="24"/>
          <w:szCs w:val="24"/>
          <w:lang w:val="lt-LT"/>
        </w:rPr>
        <w:t>20</w:t>
      </w:r>
      <w:r w:rsidRPr="008E3172">
        <w:rPr>
          <w:color w:val="000000"/>
          <w:sz w:val="24"/>
          <w:szCs w:val="24"/>
          <w:lang w:val="lt-LT"/>
        </w:rPr>
        <w:t xml:space="preserve"> metais įvykdytus mažos vertės pirkimus informacija pateikta Viešųjų pirkimų tarnybai kasmet, vadovaujantis Lietuvos Respublikos viešųjų pirkimų įstatymo 96 str. 2 d. 2 p., CVP IS priemonėmis per 30 dienų, pasibaigus ataskaitiniams kalendoriniams metams </w:t>
      </w:r>
      <w:r w:rsidRPr="008E3172">
        <w:rPr>
          <w:bCs/>
          <w:color w:val="000000"/>
          <w:sz w:val="24"/>
          <w:szCs w:val="24"/>
          <w:lang w:val="lt-LT"/>
        </w:rPr>
        <w:t>teikiamoje</w:t>
      </w:r>
      <w:r w:rsidRPr="008E3172">
        <w:rPr>
          <w:b/>
          <w:bCs/>
          <w:color w:val="000000"/>
          <w:sz w:val="24"/>
          <w:szCs w:val="24"/>
          <w:lang w:val="lt-LT"/>
        </w:rPr>
        <w:t xml:space="preserve"> </w:t>
      </w:r>
      <w:r w:rsidRPr="008E3172">
        <w:rPr>
          <w:color w:val="000000"/>
          <w:sz w:val="24"/>
          <w:szCs w:val="24"/>
          <w:lang w:val="lt-LT"/>
        </w:rPr>
        <w:t xml:space="preserve">Viešojo pirkimo sutarčių, pirkimo sutarčių ir vidaus sandorių ataskaitoje </w:t>
      </w:r>
      <w:r w:rsidRPr="008E3172">
        <w:rPr>
          <w:bCs/>
          <w:color w:val="000000"/>
          <w:sz w:val="24"/>
          <w:szCs w:val="24"/>
          <w:lang w:val="lt-LT"/>
        </w:rPr>
        <w:t>Atn</w:t>
      </w:r>
      <w:r w:rsidRPr="008E3172">
        <w:rPr>
          <w:b/>
          <w:bCs/>
          <w:color w:val="000000"/>
          <w:sz w:val="24"/>
          <w:szCs w:val="24"/>
          <w:lang w:val="lt-LT"/>
        </w:rPr>
        <w:t>-</w:t>
      </w:r>
      <w:r w:rsidRPr="008E3172">
        <w:rPr>
          <w:bCs/>
          <w:color w:val="000000"/>
          <w:sz w:val="24"/>
          <w:szCs w:val="24"/>
          <w:lang w:val="lt-LT"/>
        </w:rPr>
        <w:t>3.</w:t>
      </w:r>
    </w:p>
    <w:p w14:paraId="6A500EE2" w14:textId="77777777" w:rsidR="00F57385" w:rsidRPr="008E3172" w:rsidRDefault="00F57385" w:rsidP="008E3172">
      <w:pPr>
        <w:jc w:val="both"/>
        <w:rPr>
          <w:b/>
          <w:bCs/>
          <w:color w:val="000000"/>
          <w:lang w:val="lt-LT"/>
        </w:rPr>
      </w:pPr>
    </w:p>
    <w:p w14:paraId="1C57DC41" w14:textId="77777777" w:rsidR="001C0AB9" w:rsidRPr="008E3172" w:rsidRDefault="00FA1632" w:rsidP="00443E5A">
      <w:pPr>
        <w:pStyle w:val="Pagrindiniotekstotrauka"/>
        <w:ind w:firstLine="851"/>
      </w:pPr>
      <w:r w:rsidRPr="008E3172">
        <w:t>5 lentelė</w:t>
      </w:r>
    </w:p>
    <w:p w14:paraId="71A96F85" w14:textId="77777777" w:rsidR="001C0AB9" w:rsidRPr="008E3172" w:rsidRDefault="001C0AB9" w:rsidP="008E3172">
      <w:pPr>
        <w:ind w:firstLine="851"/>
        <w:jc w:val="both"/>
        <w:rPr>
          <w:bCs/>
          <w:i/>
          <w:color w:val="000000"/>
          <w:sz w:val="22"/>
          <w:szCs w:val="22"/>
          <w:lang w:val="lt-LT"/>
        </w:rPr>
      </w:pPr>
      <w:r w:rsidRPr="008E3172">
        <w:rPr>
          <w:bCs/>
          <w:i/>
          <w:color w:val="000000"/>
          <w:sz w:val="22"/>
          <w:szCs w:val="22"/>
          <w:lang w:val="lt-LT"/>
        </w:rPr>
        <w:t>Mažos vertės pirkimų bendra visų sudarytų sutarčių vertė ir pirkimų skaičius</w:t>
      </w:r>
      <w:r w:rsidR="00FA1632" w:rsidRPr="008E3172">
        <w:rPr>
          <w:bCs/>
          <w:i/>
          <w:color w:val="000000"/>
          <w:sz w:val="22"/>
          <w:szCs w:val="22"/>
          <w:lang w:val="lt-LT"/>
        </w:rPr>
        <w:t xml:space="preserve"> </w:t>
      </w:r>
      <w:r w:rsidRPr="008E3172">
        <w:rPr>
          <w:bCs/>
          <w:i/>
          <w:color w:val="000000"/>
          <w:sz w:val="22"/>
          <w:szCs w:val="22"/>
          <w:lang w:val="lt-LT"/>
        </w:rPr>
        <w:t>(išskyrus mažos vertės pirkimus, atliktus vadovaujantis viešųjų pirkimų įstatymo 25 straipsnio 3 dalimi, 4 dalimi, 86 straipsnio 9 dalimi arba komunalinio sektoriaus pirkimų įstatymo 94 straipsnio 9 dalimi)</w:t>
      </w:r>
    </w:p>
    <w:p w14:paraId="0C282D37" w14:textId="77777777" w:rsidR="00FA1632" w:rsidRPr="008E3172" w:rsidRDefault="00FA1632" w:rsidP="008E3172">
      <w:pPr>
        <w:rPr>
          <w:rFonts w:ascii="Trebuchet MS" w:hAnsi="Trebuchet MS"/>
          <w:color w:val="000000"/>
          <w:sz w:val="22"/>
          <w:szCs w:val="22"/>
          <w:lang w:val="lt-LT"/>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60"/>
        <w:gridCol w:w="4110"/>
        <w:gridCol w:w="2685"/>
      </w:tblGrid>
      <w:tr w:rsidR="001C0AB9" w:rsidRPr="008E3172" w14:paraId="34704945" w14:textId="77777777" w:rsidTr="00D93332">
        <w:trPr>
          <w:trHeight w:val="285"/>
        </w:trPr>
        <w:tc>
          <w:tcPr>
            <w:tcW w:w="675" w:type="dxa"/>
            <w:tcBorders>
              <w:top w:val="single" w:sz="4" w:space="0" w:color="auto"/>
              <w:left w:val="single" w:sz="4" w:space="0" w:color="auto"/>
              <w:bottom w:val="single" w:sz="4" w:space="0" w:color="auto"/>
              <w:right w:val="single" w:sz="4" w:space="0" w:color="auto"/>
            </w:tcBorders>
            <w:vAlign w:val="center"/>
            <w:hideMark/>
          </w:tcPr>
          <w:p w14:paraId="7C5B6008" w14:textId="77777777" w:rsidR="001C0AB9" w:rsidRPr="008E3172" w:rsidRDefault="001C0AB9" w:rsidP="00443E5A">
            <w:pPr>
              <w:jc w:val="center"/>
              <w:rPr>
                <w:color w:val="000000"/>
                <w:sz w:val="22"/>
                <w:szCs w:val="22"/>
                <w:lang w:val="lt-LT"/>
              </w:rPr>
            </w:pPr>
            <w:r w:rsidRPr="008E3172">
              <w:rPr>
                <w:color w:val="000000"/>
                <w:sz w:val="22"/>
                <w:szCs w:val="22"/>
                <w:lang w:val="lt-LT"/>
              </w:rPr>
              <w:t>Eil. Nr.</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8016EE" w14:textId="77777777" w:rsidR="001C0AB9" w:rsidRPr="008E3172" w:rsidRDefault="001C0AB9" w:rsidP="00443E5A">
            <w:pPr>
              <w:jc w:val="center"/>
              <w:rPr>
                <w:color w:val="000000"/>
                <w:sz w:val="22"/>
                <w:szCs w:val="22"/>
                <w:lang w:val="lt-LT"/>
              </w:rPr>
            </w:pPr>
            <w:r w:rsidRPr="008E3172">
              <w:rPr>
                <w:color w:val="000000"/>
                <w:sz w:val="22"/>
                <w:szCs w:val="22"/>
                <w:lang w:val="lt-LT"/>
              </w:rPr>
              <w:t>Pirkimo objekto rūšis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4FC8466" w14:textId="77777777" w:rsidR="001C0AB9" w:rsidRPr="008E3172" w:rsidRDefault="001C0AB9" w:rsidP="00443E5A">
            <w:pPr>
              <w:jc w:val="center"/>
              <w:rPr>
                <w:color w:val="000000"/>
                <w:sz w:val="22"/>
                <w:szCs w:val="22"/>
                <w:lang w:val="lt-LT"/>
              </w:rPr>
            </w:pPr>
            <w:r w:rsidRPr="008E3172">
              <w:rPr>
                <w:color w:val="000000"/>
                <w:sz w:val="22"/>
                <w:szCs w:val="22"/>
                <w:lang w:val="lt-LT"/>
              </w:rPr>
              <w:t xml:space="preserve">Bendra sudarytų sutarčių vertė, tūkst. </w:t>
            </w:r>
            <w:proofErr w:type="spellStart"/>
            <w:r w:rsidRPr="008E3172">
              <w:rPr>
                <w:color w:val="000000"/>
                <w:sz w:val="22"/>
                <w:szCs w:val="22"/>
                <w:lang w:val="lt-LT"/>
              </w:rPr>
              <w:t>Eur</w:t>
            </w:r>
            <w:proofErr w:type="spellEnd"/>
          </w:p>
        </w:tc>
        <w:tc>
          <w:tcPr>
            <w:tcW w:w="2685" w:type="dxa"/>
            <w:tcBorders>
              <w:top w:val="single" w:sz="4" w:space="0" w:color="auto"/>
              <w:left w:val="single" w:sz="4" w:space="0" w:color="auto"/>
              <w:bottom w:val="single" w:sz="4" w:space="0" w:color="auto"/>
              <w:right w:val="single" w:sz="4" w:space="0" w:color="auto"/>
            </w:tcBorders>
            <w:vAlign w:val="center"/>
            <w:hideMark/>
          </w:tcPr>
          <w:p w14:paraId="26701206" w14:textId="77777777" w:rsidR="001C0AB9" w:rsidRPr="008E3172" w:rsidRDefault="001C0AB9" w:rsidP="00443E5A">
            <w:pPr>
              <w:jc w:val="center"/>
              <w:rPr>
                <w:color w:val="000000"/>
                <w:sz w:val="22"/>
                <w:szCs w:val="22"/>
                <w:lang w:val="lt-LT"/>
              </w:rPr>
            </w:pPr>
            <w:r w:rsidRPr="008E3172">
              <w:rPr>
                <w:color w:val="000000"/>
                <w:sz w:val="22"/>
                <w:szCs w:val="22"/>
                <w:lang w:val="lt-LT"/>
              </w:rPr>
              <w:t>Bendras pirkimų skaičius</w:t>
            </w:r>
          </w:p>
        </w:tc>
      </w:tr>
      <w:tr w:rsidR="001C0AB9" w:rsidRPr="008E3172" w14:paraId="20194A50"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52B7B4C8" w14:textId="77777777" w:rsidR="001C0AB9" w:rsidRPr="008E3172" w:rsidRDefault="001C0AB9" w:rsidP="00443E5A">
            <w:pPr>
              <w:jc w:val="center"/>
              <w:rPr>
                <w:color w:val="000000"/>
                <w:sz w:val="22"/>
                <w:szCs w:val="22"/>
                <w:lang w:val="lt-LT"/>
              </w:rPr>
            </w:pPr>
            <w:r w:rsidRPr="008E3172">
              <w:rPr>
                <w:color w:val="000000"/>
                <w:sz w:val="22"/>
                <w:szCs w:val="22"/>
                <w:lang w:val="lt-LT"/>
              </w:rPr>
              <w:t>1.</w:t>
            </w:r>
          </w:p>
        </w:tc>
        <w:tc>
          <w:tcPr>
            <w:tcW w:w="2160" w:type="dxa"/>
            <w:tcBorders>
              <w:top w:val="single" w:sz="4" w:space="0" w:color="auto"/>
              <w:left w:val="single" w:sz="4" w:space="0" w:color="auto"/>
              <w:bottom w:val="single" w:sz="4" w:space="0" w:color="auto"/>
              <w:right w:val="single" w:sz="4" w:space="0" w:color="auto"/>
            </w:tcBorders>
            <w:hideMark/>
          </w:tcPr>
          <w:p w14:paraId="6C9F38E4" w14:textId="77777777" w:rsidR="001C0AB9" w:rsidRPr="008E3172" w:rsidRDefault="001C0AB9" w:rsidP="00443E5A">
            <w:pPr>
              <w:rPr>
                <w:color w:val="000000"/>
                <w:sz w:val="22"/>
                <w:szCs w:val="22"/>
                <w:lang w:val="lt-LT"/>
              </w:rPr>
            </w:pPr>
            <w:r w:rsidRPr="008E3172">
              <w:rPr>
                <w:color w:val="000000"/>
                <w:sz w:val="22"/>
                <w:szCs w:val="22"/>
                <w:lang w:val="lt-LT"/>
              </w:rPr>
              <w:t>Prekės</w:t>
            </w:r>
          </w:p>
        </w:tc>
        <w:tc>
          <w:tcPr>
            <w:tcW w:w="4110" w:type="dxa"/>
            <w:tcBorders>
              <w:top w:val="single" w:sz="4" w:space="0" w:color="auto"/>
              <w:left w:val="single" w:sz="4" w:space="0" w:color="auto"/>
              <w:bottom w:val="single" w:sz="4" w:space="0" w:color="auto"/>
              <w:right w:val="single" w:sz="4" w:space="0" w:color="auto"/>
            </w:tcBorders>
            <w:hideMark/>
          </w:tcPr>
          <w:p w14:paraId="335673AC" w14:textId="77777777" w:rsidR="001C0AB9" w:rsidRPr="008E3172" w:rsidRDefault="001C0AB9" w:rsidP="00443E5A">
            <w:pPr>
              <w:jc w:val="center"/>
              <w:rPr>
                <w:color w:val="000000"/>
                <w:sz w:val="22"/>
                <w:szCs w:val="22"/>
                <w:lang w:val="lt-LT"/>
              </w:rPr>
            </w:pPr>
            <w:r w:rsidRPr="008E3172">
              <w:rPr>
                <w:color w:val="000000"/>
                <w:sz w:val="22"/>
                <w:szCs w:val="22"/>
                <w:lang w:val="lt-LT"/>
              </w:rPr>
              <w:t>182,19</w:t>
            </w:r>
          </w:p>
        </w:tc>
        <w:tc>
          <w:tcPr>
            <w:tcW w:w="2685" w:type="dxa"/>
            <w:tcBorders>
              <w:top w:val="single" w:sz="4" w:space="0" w:color="auto"/>
              <w:left w:val="single" w:sz="4" w:space="0" w:color="auto"/>
              <w:bottom w:val="single" w:sz="4" w:space="0" w:color="auto"/>
              <w:right w:val="single" w:sz="4" w:space="0" w:color="auto"/>
            </w:tcBorders>
            <w:hideMark/>
          </w:tcPr>
          <w:p w14:paraId="16A0563E" w14:textId="77777777" w:rsidR="001C0AB9" w:rsidRPr="008E3172" w:rsidRDefault="001C0AB9" w:rsidP="00443E5A">
            <w:pPr>
              <w:jc w:val="center"/>
              <w:rPr>
                <w:color w:val="000000"/>
                <w:sz w:val="22"/>
                <w:szCs w:val="22"/>
                <w:lang w:val="lt-LT"/>
              </w:rPr>
            </w:pPr>
            <w:r w:rsidRPr="008E3172">
              <w:rPr>
                <w:color w:val="000000"/>
                <w:sz w:val="22"/>
                <w:szCs w:val="22"/>
                <w:lang w:val="lt-LT"/>
              </w:rPr>
              <w:t>13</w:t>
            </w:r>
          </w:p>
        </w:tc>
      </w:tr>
      <w:tr w:rsidR="001C0AB9" w:rsidRPr="008E3172" w14:paraId="69146C22"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0544A4F9" w14:textId="77777777" w:rsidR="001C0AB9" w:rsidRPr="008E3172" w:rsidRDefault="001C0AB9" w:rsidP="00443E5A">
            <w:pPr>
              <w:jc w:val="center"/>
              <w:rPr>
                <w:color w:val="000000"/>
                <w:sz w:val="22"/>
                <w:szCs w:val="22"/>
                <w:lang w:val="lt-LT"/>
              </w:rPr>
            </w:pPr>
            <w:r w:rsidRPr="008E3172">
              <w:rPr>
                <w:color w:val="000000"/>
                <w:sz w:val="22"/>
                <w:szCs w:val="22"/>
                <w:lang w:val="lt-LT"/>
              </w:rPr>
              <w:t>2.</w:t>
            </w:r>
          </w:p>
        </w:tc>
        <w:tc>
          <w:tcPr>
            <w:tcW w:w="2160" w:type="dxa"/>
            <w:tcBorders>
              <w:top w:val="single" w:sz="4" w:space="0" w:color="auto"/>
              <w:left w:val="single" w:sz="4" w:space="0" w:color="auto"/>
              <w:bottom w:val="single" w:sz="4" w:space="0" w:color="auto"/>
              <w:right w:val="single" w:sz="4" w:space="0" w:color="auto"/>
            </w:tcBorders>
            <w:hideMark/>
          </w:tcPr>
          <w:p w14:paraId="3579A9FE" w14:textId="77777777" w:rsidR="001C0AB9" w:rsidRPr="008E3172" w:rsidRDefault="001C0AB9" w:rsidP="00443E5A">
            <w:pPr>
              <w:rPr>
                <w:color w:val="000000"/>
                <w:sz w:val="22"/>
                <w:szCs w:val="22"/>
                <w:lang w:val="lt-LT"/>
              </w:rPr>
            </w:pPr>
            <w:r w:rsidRPr="008E3172">
              <w:rPr>
                <w:color w:val="000000"/>
                <w:sz w:val="22"/>
                <w:szCs w:val="22"/>
                <w:lang w:val="lt-LT"/>
              </w:rPr>
              <w:t>Paslaugos</w:t>
            </w:r>
          </w:p>
        </w:tc>
        <w:tc>
          <w:tcPr>
            <w:tcW w:w="4110" w:type="dxa"/>
            <w:tcBorders>
              <w:top w:val="single" w:sz="4" w:space="0" w:color="auto"/>
              <w:left w:val="single" w:sz="4" w:space="0" w:color="auto"/>
              <w:bottom w:val="single" w:sz="4" w:space="0" w:color="auto"/>
              <w:right w:val="single" w:sz="4" w:space="0" w:color="auto"/>
            </w:tcBorders>
            <w:hideMark/>
          </w:tcPr>
          <w:p w14:paraId="177B3E55" w14:textId="77777777" w:rsidR="001C0AB9" w:rsidRPr="008E3172" w:rsidRDefault="001C0AB9" w:rsidP="00443E5A">
            <w:pPr>
              <w:jc w:val="center"/>
              <w:rPr>
                <w:color w:val="000000"/>
                <w:sz w:val="22"/>
                <w:szCs w:val="22"/>
                <w:lang w:val="lt-LT"/>
              </w:rPr>
            </w:pPr>
            <w:r w:rsidRPr="008E3172">
              <w:rPr>
                <w:color w:val="000000"/>
                <w:sz w:val="22"/>
                <w:szCs w:val="22"/>
                <w:lang w:val="lt-LT"/>
              </w:rPr>
              <w:t>215,41</w:t>
            </w:r>
          </w:p>
        </w:tc>
        <w:tc>
          <w:tcPr>
            <w:tcW w:w="2685" w:type="dxa"/>
            <w:tcBorders>
              <w:top w:val="single" w:sz="4" w:space="0" w:color="auto"/>
              <w:left w:val="single" w:sz="4" w:space="0" w:color="auto"/>
              <w:bottom w:val="single" w:sz="4" w:space="0" w:color="auto"/>
              <w:right w:val="single" w:sz="4" w:space="0" w:color="auto"/>
            </w:tcBorders>
            <w:hideMark/>
          </w:tcPr>
          <w:p w14:paraId="6E12FA2C" w14:textId="77777777" w:rsidR="001C0AB9" w:rsidRPr="008E3172" w:rsidRDefault="001C0AB9" w:rsidP="00443E5A">
            <w:pPr>
              <w:jc w:val="center"/>
              <w:rPr>
                <w:color w:val="000000"/>
                <w:sz w:val="22"/>
                <w:szCs w:val="22"/>
                <w:lang w:val="lt-LT"/>
              </w:rPr>
            </w:pPr>
            <w:r w:rsidRPr="008E3172">
              <w:rPr>
                <w:color w:val="000000"/>
                <w:sz w:val="22"/>
                <w:szCs w:val="22"/>
                <w:lang w:val="lt-LT"/>
              </w:rPr>
              <w:t>29</w:t>
            </w:r>
          </w:p>
        </w:tc>
      </w:tr>
      <w:tr w:rsidR="001C0AB9" w:rsidRPr="008E3172" w14:paraId="60E12660"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4F8541D2" w14:textId="77777777" w:rsidR="001C0AB9" w:rsidRPr="008E3172" w:rsidRDefault="001C0AB9" w:rsidP="00443E5A">
            <w:pPr>
              <w:jc w:val="center"/>
              <w:rPr>
                <w:color w:val="000000"/>
                <w:sz w:val="22"/>
                <w:szCs w:val="22"/>
                <w:lang w:val="lt-LT"/>
              </w:rPr>
            </w:pPr>
            <w:r w:rsidRPr="008E3172">
              <w:rPr>
                <w:color w:val="000000"/>
                <w:sz w:val="22"/>
                <w:szCs w:val="22"/>
                <w:lang w:val="lt-LT"/>
              </w:rPr>
              <w:t>3.</w:t>
            </w:r>
          </w:p>
        </w:tc>
        <w:tc>
          <w:tcPr>
            <w:tcW w:w="2160" w:type="dxa"/>
            <w:tcBorders>
              <w:top w:val="single" w:sz="4" w:space="0" w:color="auto"/>
              <w:left w:val="single" w:sz="4" w:space="0" w:color="auto"/>
              <w:bottom w:val="single" w:sz="4" w:space="0" w:color="auto"/>
              <w:right w:val="single" w:sz="4" w:space="0" w:color="auto"/>
            </w:tcBorders>
            <w:hideMark/>
          </w:tcPr>
          <w:p w14:paraId="463AFD97" w14:textId="77777777" w:rsidR="001C0AB9" w:rsidRPr="008E3172" w:rsidRDefault="001C0AB9" w:rsidP="00443E5A">
            <w:pPr>
              <w:rPr>
                <w:color w:val="000000"/>
                <w:sz w:val="22"/>
                <w:szCs w:val="22"/>
                <w:lang w:val="lt-LT"/>
              </w:rPr>
            </w:pPr>
            <w:r w:rsidRPr="008E3172">
              <w:rPr>
                <w:color w:val="000000"/>
                <w:sz w:val="22"/>
                <w:szCs w:val="22"/>
                <w:lang w:val="lt-LT"/>
              </w:rPr>
              <w:t>Darbai</w:t>
            </w:r>
          </w:p>
        </w:tc>
        <w:tc>
          <w:tcPr>
            <w:tcW w:w="4110" w:type="dxa"/>
            <w:tcBorders>
              <w:top w:val="single" w:sz="4" w:space="0" w:color="auto"/>
              <w:left w:val="single" w:sz="4" w:space="0" w:color="auto"/>
              <w:bottom w:val="single" w:sz="4" w:space="0" w:color="auto"/>
              <w:right w:val="single" w:sz="4" w:space="0" w:color="auto"/>
            </w:tcBorders>
            <w:hideMark/>
          </w:tcPr>
          <w:p w14:paraId="601F5DB3" w14:textId="77777777" w:rsidR="001C0AB9" w:rsidRPr="008E3172" w:rsidRDefault="001C0AB9" w:rsidP="00443E5A">
            <w:pPr>
              <w:jc w:val="center"/>
              <w:rPr>
                <w:color w:val="000000"/>
                <w:sz w:val="22"/>
                <w:szCs w:val="22"/>
                <w:lang w:val="lt-LT"/>
              </w:rPr>
            </w:pPr>
            <w:r w:rsidRPr="008E3172">
              <w:rPr>
                <w:color w:val="000000"/>
                <w:sz w:val="22"/>
                <w:szCs w:val="22"/>
                <w:lang w:val="lt-LT"/>
              </w:rPr>
              <w:t>1,2</w:t>
            </w:r>
          </w:p>
        </w:tc>
        <w:tc>
          <w:tcPr>
            <w:tcW w:w="2685" w:type="dxa"/>
            <w:tcBorders>
              <w:top w:val="single" w:sz="4" w:space="0" w:color="auto"/>
              <w:left w:val="single" w:sz="4" w:space="0" w:color="auto"/>
              <w:bottom w:val="single" w:sz="4" w:space="0" w:color="auto"/>
              <w:right w:val="single" w:sz="4" w:space="0" w:color="auto"/>
            </w:tcBorders>
            <w:hideMark/>
          </w:tcPr>
          <w:p w14:paraId="2E5A7FAF" w14:textId="77777777" w:rsidR="001C0AB9" w:rsidRPr="008E3172" w:rsidRDefault="001C0AB9" w:rsidP="00443E5A">
            <w:pPr>
              <w:jc w:val="center"/>
              <w:rPr>
                <w:color w:val="000000"/>
                <w:sz w:val="22"/>
                <w:szCs w:val="22"/>
                <w:lang w:val="lt-LT"/>
              </w:rPr>
            </w:pPr>
            <w:r w:rsidRPr="008E3172">
              <w:rPr>
                <w:color w:val="000000"/>
                <w:sz w:val="22"/>
                <w:szCs w:val="22"/>
                <w:lang w:val="lt-LT"/>
              </w:rPr>
              <w:t>1</w:t>
            </w:r>
          </w:p>
        </w:tc>
      </w:tr>
      <w:tr w:rsidR="001C0AB9" w:rsidRPr="008E3172" w14:paraId="52613F29"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388A2DDB" w14:textId="77777777" w:rsidR="001C0AB9" w:rsidRPr="008E3172" w:rsidRDefault="001C0AB9" w:rsidP="00443E5A">
            <w:pPr>
              <w:jc w:val="center"/>
              <w:rPr>
                <w:color w:val="000000"/>
                <w:sz w:val="22"/>
                <w:szCs w:val="22"/>
                <w:lang w:val="lt-LT"/>
              </w:rPr>
            </w:pPr>
            <w:r w:rsidRPr="008E3172">
              <w:rPr>
                <w:color w:val="000000"/>
                <w:sz w:val="22"/>
                <w:szCs w:val="22"/>
                <w:lang w:val="lt-LT"/>
              </w:rPr>
              <w:t>4.</w:t>
            </w:r>
          </w:p>
        </w:tc>
        <w:tc>
          <w:tcPr>
            <w:tcW w:w="2160" w:type="dxa"/>
            <w:tcBorders>
              <w:top w:val="single" w:sz="4" w:space="0" w:color="auto"/>
              <w:left w:val="single" w:sz="4" w:space="0" w:color="auto"/>
              <w:bottom w:val="single" w:sz="4" w:space="0" w:color="auto"/>
              <w:right w:val="single" w:sz="4" w:space="0" w:color="auto"/>
            </w:tcBorders>
            <w:hideMark/>
          </w:tcPr>
          <w:p w14:paraId="280E0380" w14:textId="77777777" w:rsidR="001C0AB9" w:rsidRPr="008E3172" w:rsidRDefault="001C0AB9" w:rsidP="00443E5A">
            <w:pPr>
              <w:jc w:val="right"/>
              <w:rPr>
                <w:color w:val="000000"/>
                <w:sz w:val="22"/>
                <w:szCs w:val="22"/>
                <w:lang w:val="lt-LT"/>
              </w:rPr>
            </w:pPr>
            <w:r w:rsidRPr="008E3172">
              <w:rPr>
                <w:color w:val="000000"/>
                <w:sz w:val="22"/>
                <w:szCs w:val="22"/>
                <w:lang w:val="lt-LT"/>
              </w:rPr>
              <w:t>Iš viso:</w:t>
            </w:r>
          </w:p>
        </w:tc>
        <w:tc>
          <w:tcPr>
            <w:tcW w:w="4110" w:type="dxa"/>
            <w:tcBorders>
              <w:top w:val="single" w:sz="4" w:space="0" w:color="auto"/>
              <w:left w:val="single" w:sz="4" w:space="0" w:color="auto"/>
              <w:bottom w:val="single" w:sz="4" w:space="0" w:color="auto"/>
              <w:right w:val="single" w:sz="4" w:space="0" w:color="auto"/>
            </w:tcBorders>
            <w:hideMark/>
          </w:tcPr>
          <w:p w14:paraId="3CA91047" w14:textId="77777777" w:rsidR="001C0AB9" w:rsidRPr="008E3172" w:rsidRDefault="001C0AB9" w:rsidP="00443E5A">
            <w:pPr>
              <w:jc w:val="center"/>
              <w:rPr>
                <w:color w:val="000000"/>
                <w:sz w:val="22"/>
                <w:szCs w:val="22"/>
                <w:lang w:val="lt-LT"/>
              </w:rPr>
            </w:pPr>
            <w:r w:rsidRPr="008E3172">
              <w:rPr>
                <w:color w:val="000000"/>
                <w:sz w:val="22"/>
                <w:szCs w:val="22"/>
                <w:lang w:val="lt-LT"/>
              </w:rPr>
              <w:t>398,8</w:t>
            </w:r>
          </w:p>
        </w:tc>
        <w:tc>
          <w:tcPr>
            <w:tcW w:w="2685" w:type="dxa"/>
            <w:tcBorders>
              <w:top w:val="single" w:sz="4" w:space="0" w:color="auto"/>
              <w:left w:val="single" w:sz="4" w:space="0" w:color="auto"/>
              <w:bottom w:val="single" w:sz="4" w:space="0" w:color="auto"/>
              <w:right w:val="single" w:sz="4" w:space="0" w:color="auto"/>
            </w:tcBorders>
            <w:hideMark/>
          </w:tcPr>
          <w:p w14:paraId="3CE25846" w14:textId="77777777" w:rsidR="001C0AB9" w:rsidRPr="008E3172" w:rsidRDefault="001C0AB9" w:rsidP="00443E5A">
            <w:pPr>
              <w:jc w:val="center"/>
              <w:rPr>
                <w:color w:val="000000"/>
                <w:sz w:val="22"/>
                <w:szCs w:val="22"/>
                <w:lang w:val="lt-LT"/>
              </w:rPr>
            </w:pPr>
            <w:r w:rsidRPr="008E3172">
              <w:rPr>
                <w:color w:val="000000"/>
                <w:sz w:val="22"/>
                <w:szCs w:val="22"/>
                <w:lang w:val="lt-LT"/>
              </w:rPr>
              <w:t>43</w:t>
            </w:r>
          </w:p>
        </w:tc>
      </w:tr>
    </w:tbl>
    <w:p w14:paraId="77C0D78A" w14:textId="3CDC67C4" w:rsidR="001C0AB9" w:rsidRPr="008E3172" w:rsidRDefault="001C0AB9" w:rsidP="008E3172">
      <w:pPr>
        <w:rPr>
          <w:rFonts w:ascii="Trebuchet MS" w:hAnsi="Trebuchet MS"/>
          <w:color w:val="000000"/>
          <w:lang w:val="lt-LT"/>
        </w:rPr>
      </w:pPr>
    </w:p>
    <w:p w14:paraId="3C19CC8F" w14:textId="77777777" w:rsidR="001C0AB9" w:rsidRPr="008E3172" w:rsidRDefault="00FA1632" w:rsidP="00443E5A">
      <w:pPr>
        <w:pStyle w:val="Pagrindiniotekstotrauka"/>
        <w:ind w:firstLine="851"/>
      </w:pPr>
      <w:r w:rsidRPr="008E3172">
        <w:t>6 lentelė</w:t>
      </w:r>
      <w:r w:rsidR="001C0AB9" w:rsidRPr="008E3172">
        <w:rPr>
          <w:rFonts w:ascii="Trebuchet MS" w:hAnsi="Trebuchet MS"/>
          <w:color w:val="000000"/>
        </w:rPr>
        <w:t> </w:t>
      </w:r>
    </w:p>
    <w:p w14:paraId="44C95481" w14:textId="77777777" w:rsidR="001C0AB9" w:rsidRPr="008E3172" w:rsidRDefault="001C0AB9" w:rsidP="008E3172">
      <w:pPr>
        <w:ind w:firstLine="851"/>
        <w:jc w:val="both"/>
        <w:rPr>
          <w:bCs/>
          <w:i/>
          <w:color w:val="000000"/>
          <w:sz w:val="22"/>
          <w:szCs w:val="22"/>
          <w:lang w:val="lt-LT"/>
        </w:rPr>
      </w:pPr>
      <w:r w:rsidRPr="008E3172">
        <w:rPr>
          <w:bCs/>
          <w:i/>
          <w:color w:val="000000"/>
          <w:sz w:val="22"/>
          <w:szCs w:val="22"/>
          <w:lang w:val="lt-LT"/>
        </w:rPr>
        <w:t>Sutartys, kurių nereikalaujama paskelbti pagal viešųjų pirkimų įstatymo 86 straipsnio 9 dalį arba komunalinio sektoriaus pirkimų įstatymo 94 straipsnio 9 dalį</w:t>
      </w:r>
    </w:p>
    <w:p w14:paraId="7ABBA86F" w14:textId="77777777" w:rsidR="00FA1632" w:rsidRPr="008E3172" w:rsidRDefault="00FA1632" w:rsidP="00443E5A">
      <w:pPr>
        <w:ind w:firstLine="709"/>
        <w:rPr>
          <w:rFonts w:ascii="Trebuchet MS" w:hAnsi="Trebuchet MS"/>
          <w:color w:val="000000"/>
          <w:sz w:val="22"/>
          <w:szCs w:val="22"/>
          <w:lang w:val="lt-LT"/>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95"/>
        <w:gridCol w:w="2265"/>
        <w:gridCol w:w="1695"/>
      </w:tblGrid>
      <w:tr w:rsidR="001C0AB9" w:rsidRPr="008E3172" w14:paraId="434717AA" w14:textId="77777777" w:rsidTr="00D93332">
        <w:trPr>
          <w:trHeight w:val="285"/>
        </w:trPr>
        <w:tc>
          <w:tcPr>
            <w:tcW w:w="675" w:type="dxa"/>
            <w:tcBorders>
              <w:top w:val="single" w:sz="4" w:space="0" w:color="auto"/>
              <w:left w:val="single" w:sz="4" w:space="0" w:color="auto"/>
              <w:bottom w:val="single" w:sz="4" w:space="0" w:color="auto"/>
              <w:right w:val="single" w:sz="4" w:space="0" w:color="auto"/>
            </w:tcBorders>
            <w:vAlign w:val="center"/>
            <w:hideMark/>
          </w:tcPr>
          <w:p w14:paraId="0C39A6C9" w14:textId="77777777" w:rsidR="001C0AB9" w:rsidRPr="008E3172" w:rsidRDefault="001C0AB9" w:rsidP="00443E5A">
            <w:pPr>
              <w:jc w:val="center"/>
              <w:rPr>
                <w:color w:val="000000"/>
                <w:sz w:val="22"/>
                <w:szCs w:val="22"/>
                <w:lang w:val="lt-LT"/>
              </w:rPr>
            </w:pPr>
            <w:r w:rsidRPr="008E3172">
              <w:rPr>
                <w:color w:val="000000"/>
                <w:sz w:val="22"/>
                <w:szCs w:val="22"/>
                <w:lang w:val="lt-LT"/>
              </w:rPr>
              <w:t>Eil. Nr.</w:t>
            </w:r>
          </w:p>
        </w:tc>
        <w:tc>
          <w:tcPr>
            <w:tcW w:w="4995" w:type="dxa"/>
            <w:tcBorders>
              <w:top w:val="single" w:sz="4" w:space="0" w:color="auto"/>
              <w:left w:val="single" w:sz="4" w:space="0" w:color="auto"/>
              <w:bottom w:val="single" w:sz="4" w:space="0" w:color="auto"/>
              <w:right w:val="single" w:sz="4" w:space="0" w:color="auto"/>
            </w:tcBorders>
            <w:vAlign w:val="center"/>
            <w:hideMark/>
          </w:tcPr>
          <w:p w14:paraId="1AC01542" w14:textId="77777777" w:rsidR="001C0AB9" w:rsidRPr="008E3172" w:rsidRDefault="001C0AB9" w:rsidP="00443E5A">
            <w:pPr>
              <w:jc w:val="center"/>
              <w:rPr>
                <w:color w:val="000000"/>
                <w:sz w:val="22"/>
                <w:szCs w:val="22"/>
                <w:lang w:val="lt-LT"/>
              </w:rPr>
            </w:pPr>
            <w:r w:rsidRPr="008E3172">
              <w:rPr>
                <w:color w:val="000000"/>
                <w:sz w:val="22"/>
                <w:szCs w:val="22"/>
                <w:lang w:val="lt-LT"/>
              </w:rPr>
              <w:t>Pirkimo objekto rūšis</w:t>
            </w:r>
          </w:p>
        </w:tc>
        <w:tc>
          <w:tcPr>
            <w:tcW w:w="2265" w:type="dxa"/>
            <w:tcBorders>
              <w:top w:val="single" w:sz="4" w:space="0" w:color="auto"/>
              <w:left w:val="single" w:sz="4" w:space="0" w:color="auto"/>
              <w:bottom w:val="single" w:sz="4" w:space="0" w:color="auto"/>
              <w:right w:val="single" w:sz="4" w:space="0" w:color="auto"/>
            </w:tcBorders>
            <w:vAlign w:val="center"/>
            <w:hideMark/>
          </w:tcPr>
          <w:p w14:paraId="55FC4D35" w14:textId="77777777" w:rsidR="001C0AB9" w:rsidRPr="008E3172" w:rsidRDefault="001C0AB9" w:rsidP="00443E5A">
            <w:pPr>
              <w:jc w:val="center"/>
              <w:rPr>
                <w:color w:val="000000"/>
                <w:sz w:val="22"/>
                <w:szCs w:val="22"/>
                <w:lang w:val="lt-LT"/>
              </w:rPr>
            </w:pPr>
            <w:r w:rsidRPr="008E3172">
              <w:rPr>
                <w:color w:val="000000"/>
                <w:sz w:val="22"/>
                <w:szCs w:val="22"/>
                <w:lang w:val="lt-LT"/>
              </w:rPr>
              <w:t xml:space="preserve">Bendra sutarčių vertė, tūkst. </w:t>
            </w:r>
            <w:proofErr w:type="spellStart"/>
            <w:r w:rsidRPr="008E3172">
              <w:rPr>
                <w:color w:val="000000"/>
                <w:sz w:val="22"/>
                <w:szCs w:val="22"/>
                <w:lang w:val="lt-LT"/>
              </w:rPr>
              <w:t>Eur</w:t>
            </w:r>
            <w:proofErr w:type="spellEnd"/>
          </w:p>
        </w:tc>
        <w:tc>
          <w:tcPr>
            <w:tcW w:w="1695" w:type="dxa"/>
            <w:tcBorders>
              <w:top w:val="single" w:sz="4" w:space="0" w:color="auto"/>
              <w:left w:val="single" w:sz="4" w:space="0" w:color="auto"/>
              <w:bottom w:val="single" w:sz="4" w:space="0" w:color="auto"/>
              <w:right w:val="single" w:sz="4" w:space="0" w:color="auto"/>
            </w:tcBorders>
            <w:vAlign w:val="center"/>
            <w:hideMark/>
          </w:tcPr>
          <w:p w14:paraId="4B2AC7FD" w14:textId="5CF1ED7F" w:rsidR="001C0AB9" w:rsidRPr="008E3172" w:rsidRDefault="001C0AB9" w:rsidP="00443E5A">
            <w:pPr>
              <w:jc w:val="center"/>
              <w:rPr>
                <w:color w:val="000000"/>
                <w:sz w:val="22"/>
                <w:szCs w:val="22"/>
                <w:lang w:val="lt-LT"/>
              </w:rPr>
            </w:pPr>
            <w:r w:rsidRPr="008E3172">
              <w:rPr>
                <w:color w:val="000000"/>
                <w:sz w:val="22"/>
                <w:szCs w:val="22"/>
                <w:lang w:val="lt-LT"/>
              </w:rPr>
              <w:t>Bendra</w:t>
            </w:r>
            <w:r w:rsidR="00A007F9">
              <w:rPr>
                <w:color w:val="000000"/>
                <w:sz w:val="22"/>
                <w:szCs w:val="22"/>
                <w:lang w:val="lt-LT"/>
              </w:rPr>
              <w:t>s</w:t>
            </w:r>
            <w:r w:rsidRPr="008E3172">
              <w:rPr>
                <w:color w:val="000000"/>
                <w:sz w:val="22"/>
                <w:szCs w:val="22"/>
                <w:lang w:val="lt-LT"/>
              </w:rPr>
              <w:t xml:space="preserve"> pirkimų skaičius</w:t>
            </w:r>
          </w:p>
        </w:tc>
      </w:tr>
      <w:tr w:rsidR="001C0AB9" w:rsidRPr="008E3172" w14:paraId="4302B69F"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1963BE09" w14:textId="77777777" w:rsidR="001C0AB9" w:rsidRPr="008E3172" w:rsidRDefault="001C0AB9" w:rsidP="00443E5A">
            <w:pPr>
              <w:jc w:val="center"/>
              <w:rPr>
                <w:color w:val="000000"/>
                <w:sz w:val="22"/>
                <w:szCs w:val="22"/>
                <w:lang w:val="lt-LT"/>
              </w:rPr>
            </w:pPr>
            <w:r w:rsidRPr="008E3172">
              <w:rPr>
                <w:color w:val="000000"/>
                <w:sz w:val="22"/>
                <w:szCs w:val="22"/>
                <w:lang w:val="lt-LT"/>
              </w:rPr>
              <w:t>1.</w:t>
            </w:r>
          </w:p>
        </w:tc>
        <w:tc>
          <w:tcPr>
            <w:tcW w:w="4995" w:type="dxa"/>
            <w:tcBorders>
              <w:top w:val="single" w:sz="4" w:space="0" w:color="auto"/>
              <w:left w:val="single" w:sz="4" w:space="0" w:color="auto"/>
              <w:bottom w:val="single" w:sz="4" w:space="0" w:color="auto"/>
              <w:right w:val="single" w:sz="4" w:space="0" w:color="auto"/>
            </w:tcBorders>
            <w:hideMark/>
          </w:tcPr>
          <w:p w14:paraId="227E1A9D" w14:textId="77777777" w:rsidR="001C0AB9" w:rsidRPr="008E3172" w:rsidRDefault="001C0AB9" w:rsidP="00443E5A">
            <w:pPr>
              <w:rPr>
                <w:color w:val="000000"/>
                <w:sz w:val="22"/>
                <w:szCs w:val="22"/>
                <w:lang w:val="lt-LT"/>
              </w:rPr>
            </w:pPr>
            <w:r w:rsidRPr="008E3172">
              <w:rPr>
                <w:color w:val="000000"/>
                <w:sz w:val="22"/>
                <w:szCs w:val="22"/>
                <w:lang w:val="lt-LT"/>
              </w:rPr>
              <w:t>Sudarytos sutartys (išskyrus supaprastintus pirkimus)</w:t>
            </w:r>
          </w:p>
        </w:tc>
        <w:tc>
          <w:tcPr>
            <w:tcW w:w="2265" w:type="dxa"/>
            <w:tcBorders>
              <w:top w:val="single" w:sz="4" w:space="0" w:color="auto"/>
              <w:left w:val="single" w:sz="4" w:space="0" w:color="auto"/>
              <w:bottom w:val="single" w:sz="4" w:space="0" w:color="auto"/>
              <w:right w:val="single" w:sz="4" w:space="0" w:color="auto"/>
            </w:tcBorders>
            <w:vAlign w:val="center"/>
            <w:hideMark/>
          </w:tcPr>
          <w:p w14:paraId="5ACFCD7A" w14:textId="77777777" w:rsidR="001C0AB9" w:rsidRPr="008E3172" w:rsidRDefault="001C0AB9" w:rsidP="00443E5A">
            <w:pPr>
              <w:jc w:val="center"/>
              <w:rPr>
                <w:color w:val="000000"/>
                <w:sz w:val="22"/>
                <w:szCs w:val="22"/>
                <w:lang w:val="lt-LT"/>
              </w:rPr>
            </w:pPr>
            <w:r w:rsidRPr="008E3172">
              <w:rPr>
                <w:color w:val="000000"/>
                <w:sz w:val="22"/>
                <w:szCs w:val="22"/>
                <w:lang w:val="lt-LT"/>
              </w:rPr>
              <w:t>139,85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10AB65B" w14:textId="77777777" w:rsidR="001C0AB9" w:rsidRPr="008E3172" w:rsidRDefault="001C0AB9" w:rsidP="00443E5A">
            <w:pPr>
              <w:jc w:val="center"/>
              <w:rPr>
                <w:color w:val="000000"/>
                <w:sz w:val="22"/>
                <w:szCs w:val="22"/>
                <w:lang w:val="lt-LT"/>
              </w:rPr>
            </w:pPr>
            <w:r w:rsidRPr="008E3172">
              <w:rPr>
                <w:color w:val="000000"/>
                <w:sz w:val="22"/>
                <w:szCs w:val="22"/>
                <w:lang w:val="lt-LT"/>
              </w:rPr>
              <w:t>837</w:t>
            </w:r>
          </w:p>
        </w:tc>
      </w:tr>
      <w:tr w:rsidR="001C0AB9" w:rsidRPr="008E3172" w14:paraId="2947CEB0"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5A24CB73" w14:textId="77777777" w:rsidR="001C0AB9" w:rsidRPr="008E3172" w:rsidRDefault="001C0AB9" w:rsidP="00443E5A">
            <w:pPr>
              <w:jc w:val="center"/>
              <w:rPr>
                <w:color w:val="000000"/>
                <w:sz w:val="22"/>
                <w:szCs w:val="22"/>
                <w:lang w:val="lt-LT"/>
              </w:rPr>
            </w:pPr>
            <w:r w:rsidRPr="008E3172">
              <w:rPr>
                <w:color w:val="000000"/>
                <w:sz w:val="22"/>
                <w:szCs w:val="22"/>
                <w:lang w:val="lt-LT"/>
              </w:rPr>
              <w:t>2.</w:t>
            </w:r>
          </w:p>
        </w:tc>
        <w:tc>
          <w:tcPr>
            <w:tcW w:w="4995" w:type="dxa"/>
            <w:tcBorders>
              <w:top w:val="single" w:sz="4" w:space="0" w:color="auto"/>
              <w:left w:val="single" w:sz="4" w:space="0" w:color="auto"/>
              <w:bottom w:val="single" w:sz="4" w:space="0" w:color="auto"/>
              <w:right w:val="single" w:sz="4" w:space="0" w:color="auto"/>
            </w:tcBorders>
            <w:hideMark/>
          </w:tcPr>
          <w:p w14:paraId="509DE4E0" w14:textId="77777777" w:rsidR="001C0AB9" w:rsidRPr="008E3172" w:rsidRDefault="001C0AB9" w:rsidP="00443E5A">
            <w:pPr>
              <w:rPr>
                <w:color w:val="000000"/>
                <w:sz w:val="22"/>
                <w:szCs w:val="22"/>
                <w:lang w:val="lt-LT"/>
              </w:rPr>
            </w:pPr>
            <w:r w:rsidRPr="008E3172">
              <w:rPr>
                <w:color w:val="000000"/>
                <w:sz w:val="22"/>
                <w:szCs w:val="22"/>
                <w:lang w:val="lt-LT"/>
              </w:rPr>
              <w:t>Sudarytos sutartys, atlikus supaprastintus (išskyrus mažos vertės) pirkimus</w:t>
            </w:r>
          </w:p>
        </w:tc>
        <w:tc>
          <w:tcPr>
            <w:tcW w:w="2265" w:type="dxa"/>
            <w:tcBorders>
              <w:top w:val="single" w:sz="4" w:space="0" w:color="auto"/>
              <w:left w:val="single" w:sz="4" w:space="0" w:color="auto"/>
              <w:bottom w:val="single" w:sz="4" w:space="0" w:color="auto"/>
              <w:right w:val="single" w:sz="4" w:space="0" w:color="auto"/>
            </w:tcBorders>
            <w:vAlign w:val="center"/>
            <w:hideMark/>
          </w:tcPr>
          <w:p w14:paraId="54624701" w14:textId="77777777" w:rsidR="001C0AB9" w:rsidRPr="008E3172" w:rsidRDefault="001C0AB9" w:rsidP="00443E5A">
            <w:pPr>
              <w:jc w:val="center"/>
              <w:rPr>
                <w:color w:val="000000"/>
                <w:sz w:val="22"/>
                <w:szCs w:val="22"/>
                <w:lang w:val="lt-LT"/>
              </w:rPr>
            </w:pPr>
            <w:r w:rsidRPr="008E3172">
              <w:rPr>
                <w:color w:val="000000"/>
                <w:sz w:val="22"/>
                <w:szCs w:val="22"/>
                <w:lang w:val="lt-LT"/>
              </w:rPr>
              <w:t>0,00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94AE534" w14:textId="77777777" w:rsidR="001C0AB9" w:rsidRPr="008E3172" w:rsidRDefault="001C0AB9" w:rsidP="00443E5A">
            <w:pPr>
              <w:jc w:val="center"/>
              <w:rPr>
                <w:color w:val="000000"/>
                <w:sz w:val="22"/>
                <w:szCs w:val="22"/>
                <w:lang w:val="lt-LT"/>
              </w:rPr>
            </w:pPr>
            <w:r w:rsidRPr="008E3172">
              <w:rPr>
                <w:color w:val="000000"/>
                <w:sz w:val="22"/>
                <w:szCs w:val="22"/>
                <w:lang w:val="lt-LT"/>
              </w:rPr>
              <w:t>0</w:t>
            </w:r>
          </w:p>
        </w:tc>
      </w:tr>
      <w:tr w:rsidR="001C0AB9" w:rsidRPr="008E3172" w14:paraId="005F9600" w14:textId="77777777" w:rsidTr="00D93332">
        <w:tc>
          <w:tcPr>
            <w:tcW w:w="675" w:type="dxa"/>
            <w:tcBorders>
              <w:top w:val="single" w:sz="4" w:space="0" w:color="auto"/>
              <w:left w:val="single" w:sz="4" w:space="0" w:color="auto"/>
              <w:bottom w:val="single" w:sz="4" w:space="0" w:color="auto"/>
              <w:right w:val="single" w:sz="4" w:space="0" w:color="auto"/>
            </w:tcBorders>
            <w:hideMark/>
          </w:tcPr>
          <w:p w14:paraId="42D104C3" w14:textId="77777777" w:rsidR="001C0AB9" w:rsidRPr="008E3172" w:rsidRDefault="001C0AB9" w:rsidP="00443E5A">
            <w:pPr>
              <w:jc w:val="center"/>
              <w:rPr>
                <w:color w:val="000000"/>
                <w:sz w:val="22"/>
                <w:szCs w:val="22"/>
                <w:lang w:val="lt-LT"/>
              </w:rPr>
            </w:pPr>
            <w:r w:rsidRPr="008E3172">
              <w:rPr>
                <w:color w:val="000000"/>
                <w:sz w:val="22"/>
                <w:szCs w:val="22"/>
                <w:lang w:val="lt-LT"/>
              </w:rPr>
              <w:t>3.</w:t>
            </w:r>
          </w:p>
        </w:tc>
        <w:tc>
          <w:tcPr>
            <w:tcW w:w="4995" w:type="dxa"/>
            <w:tcBorders>
              <w:top w:val="single" w:sz="4" w:space="0" w:color="auto"/>
              <w:left w:val="single" w:sz="4" w:space="0" w:color="auto"/>
              <w:bottom w:val="single" w:sz="4" w:space="0" w:color="auto"/>
              <w:right w:val="single" w:sz="4" w:space="0" w:color="auto"/>
            </w:tcBorders>
            <w:hideMark/>
          </w:tcPr>
          <w:p w14:paraId="67B089F9" w14:textId="77777777" w:rsidR="001C0AB9" w:rsidRPr="008E3172" w:rsidRDefault="001C0AB9" w:rsidP="00443E5A">
            <w:pPr>
              <w:rPr>
                <w:color w:val="000000"/>
                <w:sz w:val="22"/>
                <w:szCs w:val="22"/>
                <w:lang w:val="lt-LT"/>
              </w:rPr>
            </w:pPr>
            <w:r w:rsidRPr="008E3172">
              <w:rPr>
                <w:color w:val="000000"/>
                <w:sz w:val="22"/>
                <w:szCs w:val="22"/>
                <w:lang w:val="lt-LT"/>
              </w:rPr>
              <w:t>Bendra sudarytų sutarčių, atlikus mažos vertės pirkimus, vertė (</w:t>
            </w:r>
            <w:proofErr w:type="spellStart"/>
            <w:r w:rsidRPr="008E3172">
              <w:rPr>
                <w:color w:val="000000"/>
                <w:sz w:val="22"/>
                <w:szCs w:val="22"/>
                <w:lang w:val="lt-LT"/>
              </w:rPr>
              <w:t>Eur</w:t>
            </w:r>
            <w:proofErr w:type="spellEnd"/>
            <w:r w:rsidRPr="008E3172">
              <w:rPr>
                <w:color w:val="000000"/>
                <w:sz w:val="22"/>
                <w:szCs w:val="22"/>
                <w:lang w:val="lt-LT"/>
              </w:rPr>
              <w:t>)</w:t>
            </w:r>
          </w:p>
        </w:tc>
        <w:tc>
          <w:tcPr>
            <w:tcW w:w="2265" w:type="dxa"/>
            <w:tcBorders>
              <w:top w:val="single" w:sz="4" w:space="0" w:color="auto"/>
              <w:left w:val="single" w:sz="4" w:space="0" w:color="auto"/>
              <w:bottom w:val="single" w:sz="4" w:space="0" w:color="auto"/>
              <w:right w:val="single" w:sz="4" w:space="0" w:color="auto"/>
            </w:tcBorders>
            <w:vAlign w:val="center"/>
            <w:hideMark/>
          </w:tcPr>
          <w:p w14:paraId="7AAA0D30" w14:textId="77777777" w:rsidR="001C0AB9" w:rsidRPr="008E3172" w:rsidRDefault="001C0AB9" w:rsidP="00443E5A">
            <w:pPr>
              <w:jc w:val="center"/>
              <w:rPr>
                <w:color w:val="000000"/>
                <w:sz w:val="22"/>
                <w:szCs w:val="22"/>
                <w:lang w:val="lt-LT"/>
              </w:rPr>
            </w:pPr>
            <w:r w:rsidRPr="008E3172">
              <w:rPr>
                <w:color w:val="000000"/>
                <w:sz w:val="22"/>
                <w:szCs w:val="22"/>
                <w:lang w:val="lt-LT"/>
              </w:rPr>
              <w:t>139,85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8C8F4AE" w14:textId="77777777" w:rsidR="001C0AB9" w:rsidRPr="008E3172" w:rsidRDefault="001C0AB9" w:rsidP="00443E5A">
            <w:pPr>
              <w:jc w:val="center"/>
              <w:rPr>
                <w:color w:val="000000"/>
                <w:sz w:val="22"/>
                <w:szCs w:val="22"/>
                <w:lang w:val="lt-LT"/>
              </w:rPr>
            </w:pPr>
            <w:r w:rsidRPr="008E3172">
              <w:rPr>
                <w:color w:val="000000"/>
                <w:sz w:val="22"/>
                <w:szCs w:val="22"/>
                <w:lang w:val="lt-LT"/>
              </w:rPr>
              <w:t>837</w:t>
            </w:r>
          </w:p>
        </w:tc>
      </w:tr>
    </w:tbl>
    <w:p w14:paraId="6E0A28DB" w14:textId="77777777" w:rsidR="001C0AB9" w:rsidRPr="008E3172" w:rsidRDefault="001C0AB9" w:rsidP="00443E5A">
      <w:pPr>
        <w:ind w:firstLine="720"/>
        <w:jc w:val="center"/>
        <w:rPr>
          <w:rFonts w:ascii="Trebuchet MS" w:hAnsi="Trebuchet MS"/>
          <w:color w:val="000000"/>
          <w:sz w:val="22"/>
          <w:szCs w:val="22"/>
          <w:lang w:val="lt-LT"/>
        </w:rPr>
      </w:pPr>
    </w:p>
    <w:p w14:paraId="16CE55DE" w14:textId="0A3567C7" w:rsidR="001C0AB9" w:rsidRDefault="001C0AB9" w:rsidP="00443E5A">
      <w:pPr>
        <w:ind w:firstLine="851"/>
        <w:jc w:val="both"/>
        <w:rPr>
          <w:color w:val="000000"/>
          <w:sz w:val="24"/>
          <w:szCs w:val="24"/>
          <w:lang w:val="lt-LT"/>
        </w:rPr>
      </w:pPr>
      <w:r w:rsidRPr="008E3172">
        <w:rPr>
          <w:color w:val="000000"/>
          <w:sz w:val="24"/>
          <w:szCs w:val="24"/>
          <w:lang w:val="lt-LT"/>
        </w:rPr>
        <w:t xml:space="preserve">Didžiausią dalį (pirkimų vertės atžvilgiu) sudaro su daugiabučių namų atnaujinimo (modernizavimo) programos įgyvendinimu susiję viešieji paslaugų ir darbų pirkimai, t. y. investicinio projekto, techninio darbo projekto parengimo, statybos rangos darbų, techninės priežiūros ir techninio darbo projekto ekspertizės pirkimai. Per 2020 metus, naudojantis CPO.LT katalogu atlikti 35 su daugiabučių namų atnaujinimu (modernizavimu) susiję elektroniniai pirkimai, kurių metu </w:t>
      </w:r>
      <w:r w:rsidR="003B2B3B" w:rsidRPr="008E3172">
        <w:rPr>
          <w:color w:val="000000"/>
          <w:sz w:val="24"/>
          <w:szCs w:val="24"/>
          <w:lang w:val="lt-LT"/>
        </w:rPr>
        <w:t xml:space="preserve">su </w:t>
      </w:r>
      <w:r w:rsidRPr="008E3172">
        <w:rPr>
          <w:color w:val="000000"/>
          <w:sz w:val="24"/>
          <w:szCs w:val="24"/>
          <w:lang w:val="lt-LT"/>
        </w:rPr>
        <w:t>nustatytais laimėtojais sudarytos 35 sutartys.</w:t>
      </w:r>
    </w:p>
    <w:p w14:paraId="3DDAE814" w14:textId="77777777" w:rsidR="008E3172" w:rsidRPr="008E3172" w:rsidRDefault="008E3172" w:rsidP="00443E5A">
      <w:pPr>
        <w:ind w:firstLine="851"/>
        <w:jc w:val="both"/>
        <w:rPr>
          <w:rFonts w:ascii="Trebuchet MS" w:hAnsi="Trebuchet MS"/>
          <w:color w:val="000000"/>
          <w:lang w:val="lt-LT"/>
        </w:rPr>
      </w:pPr>
    </w:p>
    <w:p w14:paraId="04C0F4B4" w14:textId="77777777" w:rsidR="00686B1E" w:rsidRPr="008E3172" w:rsidRDefault="007573A2" w:rsidP="00443E5A">
      <w:pPr>
        <w:pStyle w:val="prastasiniatinklio1"/>
        <w:spacing w:before="0" w:after="0"/>
        <w:ind w:firstLine="720"/>
        <w:jc w:val="both"/>
        <w:rPr>
          <w:i/>
        </w:rPr>
      </w:pPr>
      <w:r w:rsidRPr="008E3172">
        <w:rPr>
          <w:i/>
        </w:rPr>
        <w:t xml:space="preserve">Įmonės veiklos strategijos, veiklos tikslų </w:t>
      </w:r>
      <w:r w:rsidR="00686B1E" w:rsidRPr="008E3172">
        <w:rPr>
          <w:i/>
        </w:rPr>
        <w:t>įgyvendinimo rezultatai</w:t>
      </w:r>
    </w:p>
    <w:p w14:paraId="797842B4" w14:textId="77777777" w:rsidR="00AB22C3" w:rsidRPr="008E3172" w:rsidRDefault="004000DA" w:rsidP="00443E5A">
      <w:pPr>
        <w:ind w:firstLine="851"/>
        <w:jc w:val="both"/>
        <w:rPr>
          <w:i/>
          <w:sz w:val="24"/>
          <w:szCs w:val="24"/>
          <w:lang w:val="lt-LT"/>
        </w:rPr>
      </w:pPr>
      <w:r w:rsidRPr="008E3172">
        <w:rPr>
          <w:i/>
          <w:noProof/>
          <w:lang w:val="lt-LT"/>
        </w:rPr>
        <mc:AlternateContent>
          <mc:Choice Requires="wps">
            <w:drawing>
              <wp:anchor distT="0" distB="0" distL="114300" distR="114300" simplePos="0" relativeHeight="251656704" behindDoc="0" locked="0" layoutInCell="1" allowOverlap="1" wp14:anchorId="1ECABABF" wp14:editId="626B04A1">
                <wp:simplePos x="0" y="0"/>
                <wp:positionH relativeFrom="column">
                  <wp:posOffset>1443990</wp:posOffset>
                </wp:positionH>
                <wp:positionV relativeFrom="paragraph">
                  <wp:posOffset>5715</wp:posOffset>
                </wp:positionV>
                <wp:extent cx="4705350" cy="704850"/>
                <wp:effectExtent l="9525" t="5715" r="9525"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704850"/>
                        </a:xfrm>
                        <a:prstGeom prst="roundRect">
                          <a:avLst>
                            <a:gd name="adj" fmla="val 16667"/>
                          </a:avLst>
                        </a:prstGeom>
                        <a:solidFill>
                          <a:srgbClr val="E2EFD9"/>
                        </a:solidFill>
                        <a:ln w="9525">
                          <a:solidFill>
                            <a:srgbClr val="000000"/>
                          </a:solidFill>
                          <a:round/>
                          <a:headEnd/>
                          <a:tailEnd/>
                        </a:ln>
                      </wps:spPr>
                      <wps:txbx>
                        <w:txbxContent>
                          <w:p w14:paraId="153DC25B" w14:textId="77777777" w:rsidR="00EF78E1" w:rsidRPr="00AB22C3" w:rsidRDefault="00EF78E1" w:rsidP="00AB22C3">
                            <w:pPr>
                              <w:jc w:val="both"/>
                              <w:rPr>
                                <w:sz w:val="24"/>
                                <w:szCs w:val="24"/>
                                <w:lang w:val="lt-LT"/>
                              </w:rPr>
                            </w:pPr>
                            <w:r>
                              <w:rPr>
                                <w:sz w:val="24"/>
                                <w:szCs w:val="24"/>
                                <w:lang w:val="lt-LT"/>
                              </w:rPr>
                              <w:t>T</w:t>
                            </w:r>
                            <w:r w:rsidRPr="00AB22C3">
                              <w:rPr>
                                <w:sz w:val="24"/>
                                <w:szCs w:val="24"/>
                                <w:lang w:val="lt-LT"/>
                              </w:rPr>
                              <w:t>eikti aukštos kokybės viešąsias paslaugas ir vykdyti kitą veiklą, siekiant tenkinti Kretingos rajono savivaldybės gyventojų viešuosius interesus atliekų surinkimo, aplinkos priežiūros ir kitose srityse.</w:t>
                            </w:r>
                          </w:p>
                          <w:p w14:paraId="7D55D34E" w14:textId="77777777" w:rsidR="00EF78E1" w:rsidRDefault="00EF7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1ECABABF" id="AutoShape 3" o:spid="_x0000_s1026" style="position:absolute;left:0;text-align:left;margin-left:113.7pt;margin-top:.45pt;width:370.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" fillcolor="#e2efd9">
                <v:textbox>
                  <w:txbxContent>
                    <w:p w14:paraId="153DC25B" w14:textId="77777777" w:rsidR="00EF78E1" w:rsidRPr="00AB22C3" w:rsidRDefault="00EF78E1" w:rsidP="00AB22C3">
                      <w:pPr>
                        <w:jc w:val="both"/>
                        <w:rPr>
                          <w:sz w:val="24"/>
                          <w:szCs w:val="24"/>
                          <w:lang w:val="lt-LT"/>
                        </w:rPr>
                      </w:pPr>
                      <w:r>
                        <w:rPr>
                          <w:sz w:val="24"/>
                          <w:szCs w:val="24"/>
                          <w:lang w:val="lt-LT"/>
                        </w:rPr>
                        <w:t>T</w:t>
                      </w:r>
                      <w:r w:rsidRPr="00AB22C3">
                        <w:rPr>
                          <w:sz w:val="24"/>
                          <w:szCs w:val="24"/>
                          <w:lang w:val="lt-LT"/>
                        </w:rPr>
                        <w:t>eikti aukštos kokybės viešąsias paslaugas ir vykdyti kitą veiklą, siekiant tenkinti Kretingos rajono savivaldybės gyventojų viešuosius interesus atliekų surinkimo, aplinkos priežiūros ir kitose srityse.</w:t>
                      </w:r>
                    </w:p>
                    <w:p w14:paraId="7D55D34E" w14:textId="77777777" w:rsidR="00EF78E1" w:rsidRDefault="00EF78E1"/>
                  </w:txbxContent>
                </v:textbox>
              </v:roundrect>
            </w:pict>
          </mc:Fallback>
        </mc:AlternateContent>
      </w:r>
      <w:r w:rsidR="00AB22C3" w:rsidRPr="008E3172">
        <w:rPr>
          <w:i/>
          <w:sz w:val="24"/>
          <w:szCs w:val="24"/>
          <w:lang w:val="lt-LT"/>
        </w:rPr>
        <w:t>Misija</w:t>
      </w:r>
    </w:p>
    <w:p w14:paraId="15A3DEC4" w14:textId="77777777" w:rsidR="00AB22C3" w:rsidRPr="008E3172" w:rsidRDefault="00AB22C3" w:rsidP="00443E5A">
      <w:pPr>
        <w:ind w:firstLine="851"/>
        <w:jc w:val="both"/>
        <w:rPr>
          <w:i/>
          <w:sz w:val="24"/>
          <w:szCs w:val="24"/>
          <w:lang w:val="lt-LT"/>
        </w:rPr>
      </w:pPr>
    </w:p>
    <w:p w14:paraId="4AA5C3EB" w14:textId="77777777" w:rsidR="00AB22C3" w:rsidRPr="008E3172" w:rsidRDefault="00AB22C3" w:rsidP="00443E5A">
      <w:pPr>
        <w:ind w:firstLine="851"/>
        <w:jc w:val="both"/>
        <w:rPr>
          <w:i/>
          <w:sz w:val="24"/>
          <w:szCs w:val="24"/>
          <w:lang w:val="lt-LT"/>
        </w:rPr>
      </w:pPr>
    </w:p>
    <w:p w14:paraId="5459E97C" w14:textId="77777777" w:rsidR="00AB22C3" w:rsidRPr="008E3172" w:rsidRDefault="004000DA" w:rsidP="00443E5A">
      <w:pPr>
        <w:ind w:firstLine="851"/>
        <w:jc w:val="both"/>
        <w:rPr>
          <w:i/>
          <w:sz w:val="24"/>
          <w:szCs w:val="24"/>
          <w:lang w:val="lt-LT"/>
        </w:rPr>
      </w:pPr>
      <w:r w:rsidRPr="008E3172">
        <w:rPr>
          <w:i/>
          <w:noProof/>
          <w:sz w:val="24"/>
          <w:szCs w:val="24"/>
          <w:lang w:val="lt-LT"/>
        </w:rPr>
        <mc:AlternateContent>
          <mc:Choice Requires="wps">
            <w:drawing>
              <wp:anchor distT="0" distB="0" distL="114300" distR="114300" simplePos="0" relativeHeight="251657728" behindDoc="0" locked="0" layoutInCell="1" allowOverlap="1" wp14:anchorId="3E9D8D20" wp14:editId="3D3BC909">
                <wp:simplePos x="0" y="0"/>
                <wp:positionH relativeFrom="column">
                  <wp:posOffset>1491615</wp:posOffset>
                </wp:positionH>
                <wp:positionV relativeFrom="paragraph">
                  <wp:posOffset>241935</wp:posOffset>
                </wp:positionV>
                <wp:extent cx="4657725" cy="746760"/>
                <wp:effectExtent l="9525" t="11430" r="9525"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746760"/>
                        </a:xfrm>
                        <a:prstGeom prst="roundRect">
                          <a:avLst>
                            <a:gd name="adj" fmla="val 16667"/>
                          </a:avLst>
                        </a:prstGeom>
                        <a:solidFill>
                          <a:srgbClr val="E2EFD9"/>
                        </a:solidFill>
                        <a:ln w="9525">
                          <a:solidFill>
                            <a:srgbClr val="000000"/>
                          </a:solidFill>
                          <a:round/>
                          <a:headEnd/>
                          <a:tailEnd/>
                        </a:ln>
                      </wps:spPr>
                      <wps:txbx>
                        <w:txbxContent>
                          <w:p w14:paraId="4C8EBB78" w14:textId="77777777" w:rsidR="00EF78E1" w:rsidRPr="00AB22C3" w:rsidRDefault="00EF78E1" w:rsidP="00AB22C3">
                            <w:pPr>
                              <w:jc w:val="both"/>
                              <w:rPr>
                                <w:sz w:val="24"/>
                                <w:szCs w:val="24"/>
                                <w:lang w:val="lt-LT"/>
                              </w:rPr>
                            </w:pPr>
                            <w:r>
                              <w:rPr>
                                <w:sz w:val="24"/>
                                <w:szCs w:val="24"/>
                                <w:lang w:val="lt-LT"/>
                              </w:rPr>
                              <w:t>M</w:t>
                            </w:r>
                            <w:r w:rsidRPr="00AB22C3">
                              <w:rPr>
                                <w:sz w:val="24"/>
                                <w:szCs w:val="24"/>
                                <w:lang w:val="lt-LT"/>
                              </w:rPr>
                              <w:t>oderni, konkurencinga, pelninga savivaldybės Įmonė, teikianti kokybiškas viešąsias paslaugas, kurioje dirba aukštos kvalifikacijos darbuotojai.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3E9D8D20" id="AutoShape 4" o:spid="_x0000_s1027" style="position:absolute;left:0;text-align:left;margin-left:117.45pt;margin-top:19.05pt;width:366.75pt;height:5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" fillcolor="#e2efd9">
                <v:textbox>
                  <w:txbxContent>
                    <w:p w14:paraId="4C8EBB78" w14:textId="77777777" w:rsidR="00EF78E1" w:rsidRPr="00AB22C3" w:rsidRDefault="00EF78E1" w:rsidP="00AB22C3">
                      <w:pPr>
                        <w:jc w:val="both"/>
                        <w:rPr>
                          <w:sz w:val="24"/>
                          <w:szCs w:val="24"/>
                          <w:lang w:val="lt-LT"/>
                        </w:rPr>
                      </w:pPr>
                      <w:r>
                        <w:rPr>
                          <w:sz w:val="24"/>
                          <w:szCs w:val="24"/>
                          <w:lang w:val="lt-LT"/>
                        </w:rPr>
                        <w:t>M</w:t>
                      </w:r>
                      <w:r w:rsidRPr="00AB22C3">
                        <w:rPr>
                          <w:sz w:val="24"/>
                          <w:szCs w:val="24"/>
                          <w:lang w:val="lt-LT"/>
                        </w:rPr>
                        <w:t>oderni, konkurencinga, pelninga savivaldybės Įmonė, teikianti kokybiškas viešąsias paslaugas, kurioje dirba aukštos kvalifikacijos darbuotojai.</w:t>
                      </w:r>
                    </w:p>
                  </w:txbxContent>
                </v:textbox>
              </v:roundrect>
            </w:pict>
          </mc:Fallback>
        </mc:AlternateContent>
      </w:r>
    </w:p>
    <w:p w14:paraId="185F0F18" w14:textId="77777777" w:rsidR="00AB22C3" w:rsidRPr="008E3172" w:rsidRDefault="00AB22C3" w:rsidP="00443E5A">
      <w:pPr>
        <w:ind w:firstLine="851"/>
        <w:jc w:val="both"/>
        <w:rPr>
          <w:i/>
          <w:sz w:val="24"/>
          <w:szCs w:val="24"/>
          <w:lang w:val="lt-LT"/>
        </w:rPr>
      </w:pPr>
      <w:r w:rsidRPr="008E3172">
        <w:rPr>
          <w:i/>
          <w:sz w:val="24"/>
          <w:szCs w:val="24"/>
          <w:lang w:val="lt-LT"/>
        </w:rPr>
        <w:t>Įmonės vizija</w:t>
      </w:r>
    </w:p>
    <w:p w14:paraId="11D2C56B" w14:textId="77777777" w:rsidR="00AB22C3" w:rsidRPr="008E3172" w:rsidRDefault="00AB22C3" w:rsidP="00443E5A">
      <w:pPr>
        <w:ind w:firstLine="851"/>
        <w:jc w:val="both"/>
        <w:rPr>
          <w:i/>
          <w:sz w:val="24"/>
          <w:szCs w:val="24"/>
          <w:lang w:val="lt-LT"/>
        </w:rPr>
      </w:pPr>
    </w:p>
    <w:p w14:paraId="5DEC481A" w14:textId="77777777" w:rsidR="00AB22C3" w:rsidRPr="008E3172" w:rsidRDefault="00AB22C3" w:rsidP="00443E5A">
      <w:pPr>
        <w:ind w:firstLine="851"/>
        <w:jc w:val="both"/>
        <w:rPr>
          <w:i/>
          <w:sz w:val="24"/>
          <w:szCs w:val="24"/>
          <w:lang w:val="lt-LT"/>
        </w:rPr>
      </w:pPr>
    </w:p>
    <w:p w14:paraId="4C96EA0E" w14:textId="77777777" w:rsidR="0040473C" w:rsidRPr="008E3172" w:rsidRDefault="0040473C" w:rsidP="00443E5A">
      <w:pPr>
        <w:jc w:val="both"/>
        <w:rPr>
          <w:sz w:val="24"/>
          <w:szCs w:val="24"/>
          <w:lang w:val="lt-LT"/>
        </w:rPr>
      </w:pPr>
    </w:p>
    <w:p w14:paraId="76318D4A" w14:textId="77777777" w:rsidR="008E3172" w:rsidRDefault="008E3172" w:rsidP="00443E5A">
      <w:pPr>
        <w:ind w:firstLine="851"/>
        <w:jc w:val="both"/>
        <w:rPr>
          <w:sz w:val="24"/>
          <w:szCs w:val="24"/>
          <w:lang w:val="lt-LT"/>
        </w:rPr>
      </w:pPr>
    </w:p>
    <w:p w14:paraId="4DB55825" w14:textId="1A63975E" w:rsidR="00686B1E" w:rsidRPr="008E3172" w:rsidRDefault="00686B1E" w:rsidP="00443E5A">
      <w:pPr>
        <w:ind w:firstLine="851"/>
        <w:jc w:val="both"/>
        <w:rPr>
          <w:sz w:val="24"/>
          <w:szCs w:val="24"/>
          <w:lang w:val="lt-LT"/>
        </w:rPr>
      </w:pPr>
      <w:r w:rsidRPr="008E3172">
        <w:rPr>
          <w:sz w:val="24"/>
          <w:szCs w:val="24"/>
          <w:lang w:val="lt-LT"/>
        </w:rPr>
        <w:t>Pagrindinis Įmonės veiklos tikslas, kuris įtvirtintas Įmonės įstatuose</w:t>
      </w:r>
      <w:r w:rsidR="00F25611" w:rsidRPr="008E3172">
        <w:rPr>
          <w:sz w:val="24"/>
          <w:szCs w:val="24"/>
          <w:lang w:val="lt-LT"/>
        </w:rPr>
        <w:t xml:space="preserve"> </w:t>
      </w:r>
      <w:r w:rsidRPr="008E3172">
        <w:rPr>
          <w:sz w:val="24"/>
          <w:szCs w:val="24"/>
          <w:lang w:val="lt-LT"/>
        </w:rPr>
        <w:t>bei SĮ</w:t>
      </w:r>
      <w:r w:rsidR="00F74A80" w:rsidRPr="008E3172">
        <w:rPr>
          <w:sz w:val="24"/>
          <w:szCs w:val="24"/>
          <w:lang w:val="lt-LT"/>
        </w:rPr>
        <w:t xml:space="preserve"> „Kretingos komunalininkas“ 2018</w:t>
      </w:r>
      <w:r w:rsidR="008E3172">
        <w:rPr>
          <w:sz w:val="24"/>
          <w:szCs w:val="24"/>
          <w:lang w:val="lt-LT"/>
        </w:rPr>
        <w:t>–</w:t>
      </w:r>
      <w:r w:rsidR="00F74A80" w:rsidRPr="008E3172">
        <w:rPr>
          <w:sz w:val="24"/>
          <w:szCs w:val="24"/>
          <w:lang w:val="lt-LT"/>
        </w:rPr>
        <w:t>2021</w:t>
      </w:r>
      <w:r w:rsidRPr="008E3172">
        <w:rPr>
          <w:sz w:val="24"/>
          <w:szCs w:val="24"/>
          <w:lang w:val="lt-LT"/>
        </w:rPr>
        <w:t xml:space="preserve"> m. strateginiame veiklos plane</w:t>
      </w:r>
      <w:r w:rsidR="00F74A80" w:rsidRPr="008E3172">
        <w:rPr>
          <w:sz w:val="24"/>
          <w:szCs w:val="24"/>
          <w:lang w:val="lt-LT"/>
        </w:rPr>
        <w:t xml:space="preserve"> (toliau Strateginis planas)</w:t>
      </w:r>
      <w:r w:rsidRPr="008E3172">
        <w:rPr>
          <w:sz w:val="24"/>
          <w:szCs w:val="24"/>
          <w:lang w:val="lt-LT"/>
        </w:rPr>
        <w:t xml:space="preserve"> yra teikti viešąsias paslaugas ir vykdyti kitą veiklą, siekiant </w:t>
      </w:r>
      <w:r w:rsidR="00F74A80" w:rsidRPr="008E3172">
        <w:rPr>
          <w:sz w:val="24"/>
          <w:szCs w:val="24"/>
          <w:lang w:val="lt-LT"/>
        </w:rPr>
        <w:t>tenkinti Kretingos rajono s</w:t>
      </w:r>
      <w:r w:rsidRPr="008E3172">
        <w:rPr>
          <w:sz w:val="24"/>
          <w:szCs w:val="24"/>
          <w:lang w:val="lt-LT"/>
        </w:rPr>
        <w:t>avivaldybės vieš</w:t>
      </w:r>
      <w:r w:rsidR="00F74A80" w:rsidRPr="008E3172">
        <w:rPr>
          <w:sz w:val="24"/>
          <w:szCs w:val="24"/>
          <w:lang w:val="lt-LT"/>
        </w:rPr>
        <w:t>uosius interesus komunalinių ir su jomis susijusių paslaugų teikimo srityje. Strateginiame plane numatytos šios strateginės kryptys ir tikslai:</w:t>
      </w:r>
    </w:p>
    <w:p w14:paraId="41035F87" w14:textId="77777777" w:rsidR="00F74A80" w:rsidRPr="008E3172" w:rsidRDefault="00F74A80" w:rsidP="00443E5A">
      <w:pPr>
        <w:numPr>
          <w:ilvl w:val="0"/>
          <w:numId w:val="26"/>
        </w:numPr>
        <w:ind w:left="0" w:firstLine="851"/>
        <w:jc w:val="both"/>
        <w:rPr>
          <w:sz w:val="24"/>
          <w:szCs w:val="24"/>
          <w:lang w:val="lt-LT"/>
        </w:rPr>
      </w:pPr>
      <w:r w:rsidRPr="008E3172">
        <w:rPr>
          <w:sz w:val="24"/>
          <w:szCs w:val="24"/>
          <w:lang w:val="lt-LT"/>
        </w:rPr>
        <w:t>Teikiamų viešųjų paslaugų kokybės gerinimas</w:t>
      </w:r>
    </w:p>
    <w:p w14:paraId="3974A0F3" w14:textId="77777777" w:rsidR="00F74A80" w:rsidRPr="008E3172" w:rsidRDefault="00F74A80" w:rsidP="00443E5A">
      <w:pPr>
        <w:numPr>
          <w:ilvl w:val="0"/>
          <w:numId w:val="26"/>
        </w:numPr>
        <w:ind w:left="0" w:firstLine="851"/>
        <w:jc w:val="both"/>
        <w:rPr>
          <w:sz w:val="24"/>
          <w:szCs w:val="24"/>
          <w:lang w:val="lt-LT"/>
        </w:rPr>
      </w:pPr>
      <w:r w:rsidRPr="008E3172">
        <w:rPr>
          <w:sz w:val="24"/>
          <w:szCs w:val="24"/>
          <w:lang w:val="lt-LT"/>
        </w:rPr>
        <w:lastRenderedPageBreak/>
        <w:t>Įmonės veiklos efektyvumo didinimas</w:t>
      </w:r>
    </w:p>
    <w:p w14:paraId="4A4F5B20" w14:textId="77777777" w:rsidR="00F74A80" w:rsidRPr="008E3172" w:rsidRDefault="00F74A80" w:rsidP="00443E5A">
      <w:pPr>
        <w:numPr>
          <w:ilvl w:val="0"/>
          <w:numId w:val="26"/>
        </w:numPr>
        <w:ind w:left="0" w:firstLine="851"/>
        <w:jc w:val="both"/>
        <w:rPr>
          <w:sz w:val="24"/>
          <w:szCs w:val="24"/>
          <w:lang w:val="lt-LT"/>
        </w:rPr>
      </w:pPr>
      <w:r w:rsidRPr="008E3172">
        <w:rPr>
          <w:sz w:val="24"/>
          <w:szCs w:val="24"/>
          <w:lang w:val="lt-LT"/>
        </w:rPr>
        <w:t>Darbuotojų darbo kokybės ir sąlygų gerinimas</w:t>
      </w:r>
    </w:p>
    <w:p w14:paraId="6274AB8C" w14:textId="77777777" w:rsidR="00D90B85" w:rsidRPr="008E3172" w:rsidRDefault="00936F54" w:rsidP="00443E5A">
      <w:pPr>
        <w:ind w:firstLine="851"/>
        <w:jc w:val="both"/>
        <w:rPr>
          <w:sz w:val="24"/>
          <w:szCs w:val="24"/>
          <w:lang w:val="lt-LT"/>
        </w:rPr>
      </w:pPr>
      <w:r w:rsidRPr="008E3172">
        <w:rPr>
          <w:sz w:val="24"/>
          <w:szCs w:val="24"/>
          <w:lang w:val="lt-LT"/>
        </w:rPr>
        <w:t xml:space="preserve">Kaip </w:t>
      </w:r>
      <w:r w:rsidR="00686B1E" w:rsidRPr="008E3172">
        <w:rPr>
          <w:sz w:val="24"/>
          <w:szCs w:val="24"/>
          <w:lang w:val="lt-LT"/>
        </w:rPr>
        <w:t xml:space="preserve">SĮ „Kretingos komunalininkas“ </w:t>
      </w:r>
      <w:r w:rsidRPr="008E3172">
        <w:rPr>
          <w:sz w:val="24"/>
          <w:szCs w:val="24"/>
          <w:lang w:val="lt-LT"/>
        </w:rPr>
        <w:t>įgyvendino ir vykdė 20</w:t>
      </w:r>
      <w:r w:rsidR="00A20222" w:rsidRPr="008E3172">
        <w:rPr>
          <w:sz w:val="24"/>
          <w:szCs w:val="24"/>
          <w:lang w:val="lt-LT"/>
        </w:rPr>
        <w:t>20</w:t>
      </w:r>
      <w:r w:rsidRPr="008E3172">
        <w:rPr>
          <w:sz w:val="24"/>
          <w:szCs w:val="24"/>
          <w:lang w:val="lt-LT"/>
        </w:rPr>
        <w:t xml:space="preserve"> metams numatytą veiksmų planą, užsibrėžtiems tikslams pasiekti</w:t>
      </w:r>
      <w:r w:rsidR="00686B1E" w:rsidRPr="008E3172">
        <w:rPr>
          <w:sz w:val="24"/>
          <w:szCs w:val="24"/>
          <w:lang w:val="lt-LT"/>
        </w:rPr>
        <w:t xml:space="preserve">, </w:t>
      </w:r>
      <w:r w:rsidRPr="008E3172">
        <w:rPr>
          <w:sz w:val="24"/>
          <w:szCs w:val="24"/>
          <w:lang w:val="lt-LT"/>
        </w:rPr>
        <w:t>pateikiama</w:t>
      </w:r>
      <w:r w:rsidR="0095599C" w:rsidRPr="008E3172">
        <w:rPr>
          <w:sz w:val="24"/>
          <w:szCs w:val="24"/>
          <w:lang w:val="lt-LT"/>
        </w:rPr>
        <w:t xml:space="preserve"> </w:t>
      </w:r>
      <w:r w:rsidR="00A20222" w:rsidRPr="008E3172">
        <w:rPr>
          <w:sz w:val="24"/>
          <w:szCs w:val="24"/>
          <w:lang w:val="lt-LT"/>
        </w:rPr>
        <w:t>7</w:t>
      </w:r>
      <w:r w:rsidR="00686B1E" w:rsidRPr="008E3172">
        <w:rPr>
          <w:sz w:val="24"/>
          <w:szCs w:val="24"/>
          <w:lang w:val="lt-LT"/>
        </w:rPr>
        <w:t xml:space="preserve"> lentelėj</w:t>
      </w:r>
      <w:r w:rsidRPr="008E3172">
        <w:rPr>
          <w:sz w:val="24"/>
          <w:szCs w:val="24"/>
          <w:lang w:val="lt-LT"/>
        </w:rPr>
        <w:t>e.</w:t>
      </w:r>
    </w:p>
    <w:p w14:paraId="30E607DB" w14:textId="77777777" w:rsidR="00D90B85" w:rsidRPr="008E3172" w:rsidRDefault="00D90B85" w:rsidP="00443E5A">
      <w:pPr>
        <w:ind w:firstLine="720"/>
        <w:jc w:val="both"/>
        <w:rPr>
          <w:sz w:val="24"/>
          <w:szCs w:val="24"/>
          <w:lang w:val="lt-LT"/>
        </w:rPr>
        <w:sectPr w:rsidR="00D90B85" w:rsidRPr="008E3172" w:rsidSect="00E61B0F">
          <w:headerReference w:type="even" r:id="rId9"/>
          <w:headerReference w:type="default" r:id="rId10"/>
          <w:headerReference w:type="first" r:id="rId11"/>
          <w:type w:val="continuous"/>
          <w:pgSz w:w="11906" w:h="16838" w:code="9"/>
          <w:pgMar w:top="1134" w:right="567" w:bottom="1134" w:left="1701" w:header="567" w:footer="567" w:gutter="0"/>
          <w:cols w:space="1296"/>
          <w:titlePg/>
        </w:sectPr>
      </w:pPr>
    </w:p>
    <w:p w14:paraId="03C828EA" w14:textId="77777777" w:rsidR="00334027" w:rsidRPr="008E3172" w:rsidRDefault="00A20222" w:rsidP="00443E5A">
      <w:pPr>
        <w:ind w:firstLine="851"/>
        <w:rPr>
          <w:sz w:val="22"/>
          <w:szCs w:val="22"/>
          <w:lang w:val="lt-LT"/>
        </w:rPr>
      </w:pPr>
      <w:r w:rsidRPr="008E3172">
        <w:rPr>
          <w:sz w:val="24"/>
          <w:szCs w:val="24"/>
          <w:lang w:val="lt-LT"/>
        </w:rPr>
        <w:lastRenderedPageBreak/>
        <w:t>7</w:t>
      </w:r>
      <w:r w:rsidR="00B768C9" w:rsidRPr="008E3172">
        <w:rPr>
          <w:sz w:val="24"/>
          <w:szCs w:val="24"/>
          <w:lang w:val="lt-LT"/>
        </w:rPr>
        <w:t xml:space="preserve"> </w:t>
      </w:r>
      <w:r w:rsidR="00334027" w:rsidRPr="008E3172">
        <w:rPr>
          <w:sz w:val="24"/>
          <w:szCs w:val="24"/>
          <w:lang w:val="lt-LT"/>
        </w:rPr>
        <w:t>lentelė</w:t>
      </w:r>
    </w:p>
    <w:p w14:paraId="30D65002" w14:textId="77777777" w:rsidR="00815E9F" w:rsidRPr="008E3172" w:rsidRDefault="00815E9F" w:rsidP="00443E5A">
      <w:pPr>
        <w:ind w:firstLine="851"/>
        <w:rPr>
          <w:i/>
          <w:sz w:val="24"/>
          <w:szCs w:val="24"/>
          <w:lang w:val="lt-LT"/>
        </w:rPr>
      </w:pPr>
      <w:r w:rsidRPr="008E3172">
        <w:rPr>
          <w:i/>
          <w:sz w:val="24"/>
          <w:szCs w:val="24"/>
          <w:lang w:val="lt-LT"/>
        </w:rPr>
        <w:t>SĮ „Kretingos komunalininkas“</w:t>
      </w:r>
      <w:r w:rsidR="00BB33BD" w:rsidRPr="008E3172">
        <w:rPr>
          <w:i/>
          <w:sz w:val="24"/>
          <w:szCs w:val="24"/>
          <w:lang w:val="lt-LT"/>
        </w:rPr>
        <w:t xml:space="preserve"> strateginių veiklos uždavinių</w:t>
      </w:r>
      <w:r w:rsidRPr="008E3172">
        <w:rPr>
          <w:i/>
          <w:sz w:val="24"/>
          <w:szCs w:val="24"/>
          <w:lang w:val="lt-LT"/>
        </w:rPr>
        <w:t xml:space="preserve"> įgyvendin</w:t>
      </w:r>
      <w:r w:rsidR="00DF422E" w:rsidRPr="008E3172">
        <w:rPr>
          <w:i/>
          <w:sz w:val="24"/>
          <w:szCs w:val="24"/>
          <w:lang w:val="lt-LT"/>
        </w:rPr>
        <w:t>imas 20</w:t>
      </w:r>
      <w:r w:rsidR="0040473C" w:rsidRPr="008E3172">
        <w:rPr>
          <w:i/>
          <w:sz w:val="24"/>
          <w:szCs w:val="24"/>
          <w:lang w:val="lt-LT"/>
        </w:rPr>
        <w:t xml:space="preserve">20 </w:t>
      </w:r>
      <w:r w:rsidR="00BB33BD" w:rsidRPr="008E3172">
        <w:rPr>
          <w:i/>
          <w:sz w:val="24"/>
          <w:szCs w:val="24"/>
          <w:lang w:val="lt-LT"/>
        </w:rPr>
        <w:t>m.</w:t>
      </w:r>
      <w:r w:rsidRPr="008E3172">
        <w:rPr>
          <w:i/>
          <w:sz w:val="24"/>
          <w:szCs w:val="24"/>
          <w:lang w:val="lt-LT"/>
        </w:rPr>
        <w:t xml:space="preserve"> </w:t>
      </w:r>
    </w:p>
    <w:p w14:paraId="28C81CA4" w14:textId="77777777" w:rsidR="00A20222" w:rsidRPr="008E3172" w:rsidRDefault="00A20222" w:rsidP="00443E5A">
      <w:pPr>
        <w:ind w:firstLine="720"/>
        <w:rPr>
          <w:b/>
          <w:sz w:val="24"/>
          <w:szCs w:val="24"/>
          <w:lang w:val="lt-LT"/>
        </w:rPr>
      </w:pPr>
    </w:p>
    <w:tbl>
      <w:tblPr>
        <w:tblW w:w="15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42"/>
        <w:gridCol w:w="4819"/>
        <w:gridCol w:w="3828"/>
        <w:gridCol w:w="4820"/>
      </w:tblGrid>
      <w:tr w:rsidR="00162D1A" w:rsidRPr="008E3172" w14:paraId="3420879E" w14:textId="77777777" w:rsidTr="00264868">
        <w:trPr>
          <w:trHeight w:val="164"/>
        </w:trPr>
        <w:tc>
          <w:tcPr>
            <w:tcW w:w="2042" w:type="dxa"/>
            <w:shd w:val="clear" w:color="auto" w:fill="auto"/>
          </w:tcPr>
          <w:p w14:paraId="1FFF9719" w14:textId="77777777" w:rsidR="00BB33BD" w:rsidRPr="008E3172" w:rsidRDefault="00BB33BD" w:rsidP="00443E5A">
            <w:pPr>
              <w:jc w:val="center"/>
              <w:rPr>
                <w:b/>
                <w:sz w:val="22"/>
                <w:szCs w:val="22"/>
                <w:lang w:val="lt-LT"/>
              </w:rPr>
            </w:pPr>
            <w:r w:rsidRPr="008E3172">
              <w:rPr>
                <w:b/>
                <w:sz w:val="22"/>
                <w:szCs w:val="22"/>
                <w:lang w:val="lt-LT"/>
              </w:rPr>
              <w:t>Tikslas</w:t>
            </w:r>
          </w:p>
        </w:tc>
        <w:tc>
          <w:tcPr>
            <w:tcW w:w="4819" w:type="dxa"/>
            <w:shd w:val="clear" w:color="auto" w:fill="auto"/>
          </w:tcPr>
          <w:p w14:paraId="2B54538E" w14:textId="77777777" w:rsidR="00BB33BD" w:rsidRPr="008E3172" w:rsidRDefault="00BB33BD" w:rsidP="00443E5A">
            <w:pPr>
              <w:jc w:val="center"/>
              <w:rPr>
                <w:b/>
                <w:sz w:val="22"/>
                <w:szCs w:val="22"/>
                <w:lang w:val="lt-LT"/>
              </w:rPr>
            </w:pPr>
            <w:r w:rsidRPr="008E3172">
              <w:rPr>
                <w:b/>
                <w:sz w:val="22"/>
                <w:szCs w:val="22"/>
                <w:lang w:val="lt-LT"/>
              </w:rPr>
              <w:t>Užduotis</w:t>
            </w:r>
          </w:p>
        </w:tc>
        <w:tc>
          <w:tcPr>
            <w:tcW w:w="3828" w:type="dxa"/>
            <w:shd w:val="clear" w:color="auto" w:fill="auto"/>
          </w:tcPr>
          <w:p w14:paraId="5D162E46" w14:textId="77777777" w:rsidR="00BB33BD" w:rsidRPr="008E3172" w:rsidRDefault="00BB33BD" w:rsidP="00443E5A">
            <w:pPr>
              <w:jc w:val="center"/>
              <w:rPr>
                <w:b/>
                <w:sz w:val="22"/>
                <w:szCs w:val="22"/>
                <w:lang w:val="lt-LT"/>
              </w:rPr>
            </w:pPr>
            <w:r w:rsidRPr="008E3172">
              <w:rPr>
                <w:b/>
                <w:sz w:val="22"/>
                <w:szCs w:val="22"/>
                <w:lang w:val="lt-LT"/>
              </w:rPr>
              <w:t>Veiksmai</w:t>
            </w:r>
          </w:p>
        </w:tc>
        <w:tc>
          <w:tcPr>
            <w:tcW w:w="4820" w:type="dxa"/>
          </w:tcPr>
          <w:p w14:paraId="36FA1C68" w14:textId="77777777" w:rsidR="00BB33BD" w:rsidRPr="008E3172" w:rsidRDefault="00287F22" w:rsidP="00443E5A">
            <w:pPr>
              <w:jc w:val="center"/>
              <w:rPr>
                <w:b/>
                <w:sz w:val="22"/>
                <w:szCs w:val="22"/>
                <w:lang w:val="lt-LT"/>
              </w:rPr>
            </w:pPr>
            <w:r w:rsidRPr="008E3172">
              <w:rPr>
                <w:b/>
                <w:sz w:val="22"/>
                <w:szCs w:val="22"/>
                <w:lang w:val="lt-LT"/>
              </w:rPr>
              <w:t>Įgyvendinimas 20</w:t>
            </w:r>
            <w:r w:rsidR="00BB1D0E" w:rsidRPr="008E3172">
              <w:rPr>
                <w:b/>
                <w:sz w:val="22"/>
                <w:szCs w:val="22"/>
                <w:lang w:val="lt-LT"/>
              </w:rPr>
              <w:t>20</w:t>
            </w:r>
            <w:r w:rsidR="00BB33BD" w:rsidRPr="008E3172">
              <w:rPr>
                <w:b/>
                <w:sz w:val="22"/>
                <w:szCs w:val="22"/>
                <w:lang w:val="lt-LT"/>
              </w:rPr>
              <w:t xml:space="preserve"> m.</w:t>
            </w:r>
          </w:p>
        </w:tc>
      </w:tr>
      <w:tr w:rsidR="00420AC5" w:rsidRPr="008E3172" w14:paraId="0983AEE9" w14:textId="77777777" w:rsidTr="00264868">
        <w:trPr>
          <w:trHeight w:val="353"/>
        </w:trPr>
        <w:tc>
          <w:tcPr>
            <w:tcW w:w="15509" w:type="dxa"/>
            <w:gridSpan w:val="4"/>
            <w:shd w:val="clear" w:color="auto" w:fill="auto"/>
            <w:vAlign w:val="center"/>
          </w:tcPr>
          <w:p w14:paraId="5EFF76F6" w14:textId="79B2A658" w:rsidR="00420AC5" w:rsidRPr="008E3172" w:rsidRDefault="00420AC5" w:rsidP="00443E5A">
            <w:pPr>
              <w:jc w:val="center"/>
              <w:rPr>
                <w:b/>
                <w:sz w:val="22"/>
                <w:szCs w:val="22"/>
                <w:lang w:val="lt-LT"/>
              </w:rPr>
            </w:pPr>
            <w:r w:rsidRPr="008E3172">
              <w:rPr>
                <w:b/>
                <w:sz w:val="22"/>
                <w:szCs w:val="22"/>
                <w:lang w:val="lt-LT"/>
              </w:rPr>
              <w:t>I. TEIKIAMŲ VIEŠŲJŲ PASLAUGŲ KOKYBĖS GERINIMAS</w:t>
            </w:r>
          </w:p>
        </w:tc>
      </w:tr>
      <w:tr w:rsidR="003B2B3B" w:rsidRPr="008E3172" w14:paraId="2C3E1F7A" w14:textId="77777777" w:rsidTr="003B2B3B">
        <w:trPr>
          <w:trHeight w:val="1674"/>
        </w:trPr>
        <w:tc>
          <w:tcPr>
            <w:tcW w:w="2042" w:type="dxa"/>
            <w:vMerge w:val="restart"/>
            <w:shd w:val="clear" w:color="auto" w:fill="auto"/>
          </w:tcPr>
          <w:p w14:paraId="1BD9D792" w14:textId="77777777" w:rsidR="003B2B3B" w:rsidRPr="008E3172" w:rsidRDefault="003B2B3B" w:rsidP="00443E5A">
            <w:pPr>
              <w:rPr>
                <w:sz w:val="22"/>
                <w:szCs w:val="22"/>
                <w:lang w:val="lt-LT"/>
              </w:rPr>
            </w:pPr>
            <w:r w:rsidRPr="008E3172">
              <w:rPr>
                <w:sz w:val="22"/>
                <w:szCs w:val="22"/>
                <w:lang w:val="lt-LT"/>
              </w:rPr>
              <w:t>1.1 Teikti kokybiškas atliekų surinkimo/</w:t>
            </w:r>
          </w:p>
          <w:p w14:paraId="0F2FB4FD" w14:textId="77777777" w:rsidR="003B2B3B" w:rsidRPr="008E3172" w:rsidRDefault="003B2B3B" w:rsidP="00443E5A">
            <w:pPr>
              <w:rPr>
                <w:sz w:val="22"/>
                <w:szCs w:val="22"/>
                <w:lang w:val="lt-LT"/>
              </w:rPr>
            </w:pPr>
            <w:r w:rsidRPr="008E3172">
              <w:rPr>
                <w:sz w:val="22"/>
                <w:szCs w:val="22"/>
                <w:lang w:val="lt-LT"/>
              </w:rPr>
              <w:t>transportavimo paslaugas</w:t>
            </w:r>
          </w:p>
        </w:tc>
        <w:tc>
          <w:tcPr>
            <w:tcW w:w="4819" w:type="dxa"/>
            <w:shd w:val="clear" w:color="auto" w:fill="auto"/>
          </w:tcPr>
          <w:p w14:paraId="343F032F" w14:textId="77777777" w:rsidR="003B2B3B" w:rsidRPr="008E3172" w:rsidRDefault="003B2B3B" w:rsidP="00443E5A">
            <w:pPr>
              <w:jc w:val="both"/>
              <w:rPr>
                <w:sz w:val="22"/>
                <w:szCs w:val="22"/>
                <w:lang w:val="lt-LT"/>
              </w:rPr>
            </w:pPr>
            <w:r w:rsidRPr="008E3172">
              <w:rPr>
                <w:sz w:val="22"/>
                <w:szCs w:val="22"/>
                <w:lang w:val="lt-LT"/>
              </w:rPr>
              <w:t xml:space="preserve">1.1.1 Siekti, kad komunalinių atliekų tvarkymo paslaugos būtų teikiamos užtikrinant visus minimalius </w:t>
            </w:r>
            <w:r w:rsidRPr="008E3172">
              <w:rPr>
                <w:bCs/>
                <w:sz w:val="22"/>
                <w:szCs w:val="22"/>
                <w:lang w:val="lt-LT"/>
              </w:rPr>
              <w:t xml:space="preserve">komunalinių atliekų tvarkymo paslaugos kokybės reikalavimus, patvirtintus </w:t>
            </w:r>
            <w:r w:rsidRPr="008E3172">
              <w:rPr>
                <w:sz w:val="22"/>
                <w:szCs w:val="22"/>
                <w:lang w:val="lt-LT"/>
              </w:rPr>
              <w:t>Lietuvos Respublikos Aplinkos ministro 2012 m. spalio 23 įsakymu Nr. D1-857.</w:t>
            </w:r>
          </w:p>
        </w:tc>
        <w:tc>
          <w:tcPr>
            <w:tcW w:w="3828" w:type="dxa"/>
            <w:shd w:val="clear" w:color="auto" w:fill="auto"/>
          </w:tcPr>
          <w:p w14:paraId="706A0188" w14:textId="77777777" w:rsidR="003B2B3B" w:rsidRPr="008E3172" w:rsidRDefault="003B2B3B" w:rsidP="00443E5A">
            <w:pPr>
              <w:rPr>
                <w:sz w:val="22"/>
                <w:szCs w:val="22"/>
                <w:lang w:val="lt-LT"/>
              </w:rPr>
            </w:pPr>
            <w:r w:rsidRPr="008E3172">
              <w:rPr>
                <w:sz w:val="22"/>
                <w:szCs w:val="22"/>
                <w:lang w:val="lt-LT"/>
              </w:rPr>
              <w:t>- nuolat vykdyti komunalinių atliekų tvarkymo paslaugos stebėseną ir kontrolę</w:t>
            </w:r>
          </w:p>
        </w:tc>
        <w:tc>
          <w:tcPr>
            <w:tcW w:w="4820" w:type="dxa"/>
          </w:tcPr>
          <w:p w14:paraId="2DC9A7FB" w14:textId="77777777" w:rsidR="003B2B3B" w:rsidRPr="008E3172" w:rsidRDefault="003B2B3B" w:rsidP="00443E5A">
            <w:pPr>
              <w:jc w:val="both"/>
              <w:rPr>
                <w:sz w:val="22"/>
                <w:szCs w:val="22"/>
                <w:lang w:val="lt-LT"/>
              </w:rPr>
            </w:pPr>
            <w:r w:rsidRPr="008E3172">
              <w:rPr>
                <w:sz w:val="22"/>
                <w:szCs w:val="22"/>
                <w:lang w:val="lt-LT"/>
              </w:rPr>
              <w:t>Kiekvieną mėnesį teikiama atliekų tvarkymo paslaugos kokybės stebėsenos ir kontrolės vykdymo ataskaita Kretingos rajono savivaldybės administracijai, kurioje nurodama gautų skundų, pageidavimų suvestinė analizė.</w:t>
            </w:r>
          </w:p>
        </w:tc>
      </w:tr>
      <w:tr w:rsidR="00B90944" w:rsidRPr="008E3172" w14:paraId="2873DA97" w14:textId="77777777" w:rsidTr="00027CFD">
        <w:trPr>
          <w:trHeight w:val="1572"/>
        </w:trPr>
        <w:tc>
          <w:tcPr>
            <w:tcW w:w="2042" w:type="dxa"/>
            <w:vMerge/>
            <w:shd w:val="clear" w:color="auto" w:fill="auto"/>
          </w:tcPr>
          <w:p w14:paraId="664A563F" w14:textId="77777777" w:rsidR="00B90944" w:rsidRPr="008E3172" w:rsidRDefault="00B90944" w:rsidP="00443E5A">
            <w:pPr>
              <w:rPr>
                <w:sz w:val="22"/>
                <w:szCs w:val="22"/>
                <w:lang w:val="lt-LT"/>
              </w:rPr>
            </w:pPr>
          </w:p>
        </w:tc>
        <w:tc>
          <w:tcPr>
            <w:tcW w:w="4819" w:type="dxa"/>
            <w:shd w:val="clear" w:color="auto" w:fill="auto"/>
          </w:tcPr>
          <w:p w14:paraId="4CDBA14D" w14:textId="77777777" w:rsidR="00B90944" w:rsidRPr="008E3172" w:rsidRDefault="00B90944" w:rsidP="00443E5A">
            <w:pPr>
              <w:jc w:val="both"/>
              <w:rPr>
                <w:sz w:val="22"/>
                <w:szCs w:val="22"/>
                <w:lang w:val="lt-LT"/>
              </w:rPr>
            </w:pPr>
            <w:r w:rsidRPr="008E3172">
              <w:rPr>
                <w:sz w:val="22"/>
                <w:szCs w:val="22"/>
                <w:lang w:val="lt-LT"/>
              </w:rPr>
              <w:t>1.1.3 Apmokyti darbuotojus saugiai aptarnauti  antžeminius, požeminius ir pusiau požeminius  konteinerius.</w:t>
            </w:r>
          </w:p>
        </w:tc>
        <w:tc>
          <w:tcPr>
            <w:tcW w:w="3828" w:type="dxa"/>
            <w:shd w:val="clear" w:color="auto" w:fill="auto"/>
          </w:tcPr>
          <w:p w14:paraId="20C7EED3" w14:textId="77777777" w:rsidR="00B90944" w:rsidRPr="008E3172" w:rsidRDefault="00B90944" w:rsidP="00443E5A">
            <w:pPr>
              <w:rPr>
                <w:sz w:val="22"/>
                <w:szCs w:val="22"/>
                <w:lang w:val="lt-LT"/>
              </w:rPr>
            </w:pPr>
            <w:r w:rsidRPr="008E3172">
              <w:rPr>
                <w:sz w:val="22"/>
                <w:szCs w:val="22"/>
                <w:lang w:val="lt-LT"/>
              </w:rPr>
              <w:t>- darbuotojų mokymai;</w:t>
            </w:r>
          </w:p>
          <w:p w14:paraId="3121E50D" w14:textId="77777777" w:rsidR="00B90944" w:rsidRPr="008E3172" w:rsidRDefault="00B90944" w:rsidP="00443E5A">
            <w:pPr>
              <w:rPr>
                <w:sz w:val="22"/>
                <w:szCs w:val="22"/>
                <w:lang w:val="lt-LT"/>
              </w:rPr>
            </w:pPr>
            <w:r w:rsidRPr="008E3172">
              <w:rPr>
                <w:sz w:val="22"/>
                <w:szCs w:val="22"/>
                <w:lang w:val="lt-LT"/>
              </w:rPr>
              <w:t>- paruošti aptarnavimo instrukciją</w:t>
            </w:r>
          </w:p>
        </w:tc>
        <w:tc>
          <w:tcPr>
            <w:tcW w:w="4820" w:type="dxa"/>
          </w:tcPr>
          <w:p w14:paraId="7C5CF9BD" w14:textId="77777777" w:rsidR="00133A29" w:rsidRPr="00A35596" w:rsidRDefault="00133A29" w:rsidP="00443E5A">
            <w:pPr>
              <w:jc w:val="both"/>
              <w:rPr>
                <w:sz w:val="22"/>
                <w:szCs w:val="22"/>
                <w:lang w:val="lt-LT"/>
              </w:rPr>
            </w:pPr>
            <w:r w:rsidRPr="00A35596">
              <w:rPr>
                <w:sz w:val="22"/>
                <w:szCs w:val="22"/>
                <w:lang w:val="lt-LT"/>
              </w:rPr>
              <w:t>2019-10-03 UAB „Verslo Aljansas“ atliko Profesinės rizikos vertinimą ir Profesinės rizikos veiksnių šalinimo ir mažinimo priemonių planą.</w:t>
            </w:r>
          </w:p>
          <w:p w14:paraId="15E5B595" w14:textId="77777777" w:rsidR="00B90944" w:rsidRPr="008E3172" w:rsidRDefault="00D33E5A" w:rsidP="00443E5A">
            <w:pPr>
              <w:jc w:val="both"/>
              <w:rPr>
                <w:sz w:val="22"/>
                <w:szCs w:val="22"/>
                <w:lang w:val="lt-LT"/>
              </w:rPr>
            </w:pPr>
            <w:r w:rsidRPr="00A35596">
              <w:rPr>
                <w:sz w:val="22"/>
                <w:szCs w:val="22"/>
                <w:lang w:val="lt-LT"/>
              </w:rPr>
              <w:t>2019-06-10 įsigijus naują šiukšliavežį IVECO su manipuliatoriumi požeminiams ir pusiau požeminiams konteineriams aptarnauti, pardavėjas  UAB ALWARK automobilio perdavimo metu ir keletą kartų pakartotinai po perdavimo pravedė mokymus Įmonės vyr. mechanikui, vairuotojams ir kitiems darbuotojams apie transporto priemonės naudojimą bei manipuliatoriaus naudojimą, kuriuo turi būti aptarnaujami antžeminiai, požeminiai ir pusiau požeminiai konteineriai.</w:t>
            </w:r>
            <w:r w:rsidR="003B2B3B" w:rsidRPr="00A35596">
              <w:rPr>
                <w:sz w:val="22"/>
                <w:szCs w:val="22"/>
                <w:lang w:val="lt-LT"/>
              </w:rPr>
              <w:t xml:space="preserve"> 2020 </w:t>
            </w:r>
            <w:r w:rsidR="003B2B3B" w:rsidRPr="008E3172">
              <w:rPr>
                <w:sz w:val="22"/>
                <w:szCs w:val="22"/>
                <w:lang w:val="lt-LT"/>
              </w:rPr>
              <w:t>m. Kretingos mieste buvo pradėta eksploatuoti 19 požeminių komunalinių atliekų konteinerių aikštelių. Jas sėkmingai aptarnauja įsigyta šiukšliavežė IVECO su manipuliatoriumi, kurią valdo ir prižiūri UAB ALWARK specialistų apmokyti mūsų įmonės darbuotojai.</w:t>
            </w:r>
          </w:p>
        </w:tc>
      </w:tr>
      <w:tr w:rsidR="00B90944" w:rsidRPr="008E3172" w14:paraId="5A5DA3F0" w14:textId="77777777" w:rsidTr="00264868">
        <w:trPr>
          <w:trHeight w:val="253"/>
        </w:trPr>
        <w:tc>
          <w:tcPr>
            <w:tcW w:w="2042" w:type="dxa"/>
            <w:vMerge/>
            <w:shd w:val="clear" w:color="auto" w:fill="auto"/>
          </w:tcPr>
          <w:p w14:paraId="7F9594F0" w14:textId="77777777" w:rsidR="00B90944" w:rsidRPr="008E3172" w:rsidRDefault="00B90944" w:rsidP="00443E5A">
            <w:pPr>
              <w:rPr>
                <w:sz w:val="22"/>
                <w:szCs w:val="22"/>
                <w:lang w:val="lt-LT"/>
              </w:rPr>
            </w:pPr>
          </w:p>
        </w:tc>
        <w:tc>
          <w:tcPr>
            <w:tcW w:w="4819" w:type="dxa"/>
            <w:vMerge w:val="restart"/>
            <w:shd w:val="clear" w:color="auto" w:fill="auto"/>
          </w:tcPr>
          <w:p w14:paraId="287FC355" w14:textId="77777777" w:rsidR="00B90944" w:rsidRPr="008E3172" w:rsidRDefault="00B90944" w:rsidP="00443E5A">
            <w:pPr>
              <w:jc w:val="both"/>
              <w:rPr>
                <w:sz w:val="22"/>
                <w:szCs w:val="22"/>
                <w:lang w:val="lt-LT"/>
              </w:rPr>
            </w:pPr>
            <w:r w:rsidRPr="008E3172">
              <w:rPr>
                <w:sz w:val="22"/>
                <w:szCs w:val="22"/>
                <w:lang w:val="lt-LT"/>
              </w:rPr>
              <w:t>1.1.5 Užtikrinti tinkamą projekto „Buitinių atliekų/antrinių žaliavų konteinerių ir atliekų surinkimo automašinų antstatų plovyklos įrengimas“ finansavimo ir priežiūros įgyvendinimą.</w:t>
            </w:r>
          </w:p>
        </w:tc>
        <w:tc>
          <w:tcPr>
            <w:tcW w:w="3828" w:type="dxa"/>
            <w:vMerge w:val="restart"/>
            <w:shd w:val="clear" w:color="auto" w:fill="auto"/>
          </w:tcPr>
          <w:p w14:paraId="48756F5E" w14:textId="77777777" w:rsidR="00B90944" w:rsidRPr="008E3172" w:rsidRDefault="00B90944" w:rsidP="00443E5A">
            <w:pPr>
              <w:rPr>
                <w:sz w:val="22"/>
                <w:szCs w:val="22"/>
                <w:lang w:val="lt-LT"/>
              </w:rPr>
            </w:pPr>
            <w:r w:rsidRPr="008E3172">
              <w:rPr>
                <w:sz w:val="22"/>
                <w:szCs w:val="22"/>
                <w:lang w:val="lt-LT"/>
              </w:rPr>
              <w:t>- projekto dėl konteinerių ir automašinų antstatų plovyklos įrengimo įgyvendinimo kontrolė</w:t>
            </w:r>
          </w:p>
        </w:tc>
        <w:tc>
          <w:tcPr>
            <w:tcW w:w="4820" w:type="dxa"/>
            <w:vMerge w:val="restart"/>
          </w:tcPr>
          <w:p w14:paraId="5C3E3AAB" w14:textId="77777777" w:rsidR="00B90944" w:rsidRPr="008E3172" w:rsidRDefault="006142CB" w:rsidP="00443E5A">
            <w:pPr>
              <w:jc w:val="both"/>
              <w:rPr>
                <w:sz w:val="22"/>
                <w:szCs w:val="22"/>
                <w:lang w:val="lt-LT"/>
              </w:rPr>
            </w:pPr>
            <w:r w:rsidRPr="008E3172">
              <w:rPr>
                <w:sz w:val="22"/>
                <w:szCs w:val="22"/>
                <w:lang w:val="lt-LT"/>
              </w:rPr>
              <w:t>2018</w:t>
            </w:r>
            <w:r w:rsidR="00B90944" w:rsidRPr="008E3172">
              <w:rPr>
                <w:sz w:val="22"/>
                <w:szCs w:val="22"/>
                <w:lang w:val="lt-LT"/>
              </w:rPr>
              <w:t xml:space="preserve"> metais gauta pirmo</w:t>
            </w:r>
            <w:r w:rsidRPr="008E3172">
              <w:rPr>
                <w:sz w:val="22"/>
                <w:szCs w:val="22"/>
                <w:lang w:val="lt-LT"/>
              </w:rPr>
              <w:t xml:space="preserve">ji projekto </w:t>
            </w:r>
            <w:r w:rsidR="00B90944" w:rsidRPr="008E3172">
              <w:rPr>
                <w:sz w:val="22"/>
                <w:szCs w:val="22"/>
                <w:lang w:val="lt-LT"/>
              </w:rPr>
              <w:t>įgyvendinimo 4</w:t>
            </w:r>
            <w:r w:rsidRPr="008E3172">
              <w:rPr>
                <w:sz w:val="22"/>
                <w:szCs w:val="22"/>
                <w:lang w:val="lt-LT"/>
              </w:rPr>
              <w:t xml:space="preserve">,59 tūkst. </w:t>
            </w:r>
            <w:proofErr w:type="spellStart"/>
            <w:r w:rsidRPr="008E3172">
              <w:rPr>
                <w:sz w:val="22"/>
                <w:szCs w:val="22"/>
                <w:lang w:val="lt-LT"/>
              </w:rPr>
              <w:t>Eur</w:t>
            </w:r>
            <w:proofErr w:type="spellEnd"/>
            <w:r w:rsidRPr="008E3172">
              <w:rPr>
                <w:sz w:val="22"/>
                <w:szCs w:val="22"/>
                <w:lang w:val="lt-LT"/>
              </w:rPr>
              <w:t xml:space="preserve"> dydžio subsidija, o 2019 m. spalio 18 d. Aplinkos projektų valdymo agentūrai prie LR aplinkos ministerijos pateikta projekto galutinio įgyvendinimo ir aplinkos apsaugos efektyvumo ataskaitos.</w:t>
            </w:r>
            <w:r w:rsidR="003B2B3B" w:rsidRPr="008E3172">
              <w:rPr>
                <w:sz w:val="22"/>
                <w:szCs w:val="22"/>
                <w:lang w:val="lt-LT"/>
              </w:rPr>
              <w:t xml:space="preserve"> </w:t>
            </w:r>
            <w:r w:rsidR="00B81808" w:rsidRPr="008E3172">
              <w:rPr>
                <w:sz w:val="22"/>
                <w:szCs w:val="22"/>
                <w:lang w:val="lt-LT"/>
              </w:rPr>
              <w:t xml:space="preserve">2020 m. birželio 4 d. dėl nepilnai pasiektų </w:t>
            </w:r>
            <w:r w:rsidR="00B81808" w:rsidRPr="008E3172">
              <w:rPr>
                <w:sz w:val="22"/>
                <w:szCs w:val="22"/>
                <w:lang w:val="lt-LT"/>
              </w:rPr>
              <w:lastRenderedPageBreak/>
              <w:t>projekto rodiklių pradėta pažeidimo tyrimo procedūra, todėl antroji subsidijos dalis neišmokėta. 2021 m. sausio 13 d. gauta informacija, kad pažeidimas nenustatytas. 2021 m. vasario 2 d. Įmonė pateikė patikslintą galutinio įgyvendinimo ataskaitą ir mokėjimo prašymą gauti antrai subsidijos daliai – 3,2 tūkst.</w:t>
            </w:r>
            <w:r w:rsidR="004C3F27" w:rsidRPr="008E3172">
              <w:rPr>
                <w:sz w:val="22"/>
                <w:szCs w:val="22"/>
                <w:lang w:val="lt-LT"/>
              </w:rPr>
              <w:t xml:space="preserve"> </w:t>
            </w:r>
            <w:proofErr w:type="spellStart"/>
            <w:r w:rsidR="00B81808" w:rsidRPr="008E3172">
              <w:rPr>
                <w:sz w:val="22"/>
                <w:szCs w:val="22"/>
                <w:lang w:val="lt-LT"/>
              </w:rPr>
              <w:t>Eur</w:t>
            </w:r>
            <w:proofErr w:type="spellEnd"/>
            <w:r w:rsidR="00B81808" w:rsidRPr="008E3172">
              <w:rPr>
                <w:sz w:val="22"/>
                <w:szCs w:val="22"/>
                <w:lang w:val="lt-LT"/>
              </w:rPr>
              <w:t>.</w:t>
            </w:r>
          </w:p>
        </w:tc>
      </w:tr>
      <w:tr w:rsidR="00B90944" w:rsidRPr="008E3172" w14:paraId="4FC6D1CF" w14:textId="77777777" w:rsidTr="00264868">
        <w:trPr>
          <w:trHeight w:val="253"/>
        </w:trPr>
        <w:tc>
          <w:tcPr>
            <w:tcW w:w="2042" w:type="dxa"/>
            <w:vMerge/>
            <w:shd w:val="clear" w:color="auto" w:fill="auto"/>
          </w:tcPr>
          <w:p w14:paraId="556704A7" w14:textId="77777777" w:rsidR="00B90944" w:rsidRPr="008E3172" w:rsidRDefault="00B90944" w:rsidP="00443E5A">
            <w:pPr>
              <w:rPr>
                <w:sz w:val="22"/>
                <w:szCs w:val="22"/>
                <w:lang w:val="lt-LT"/>
              </w:rPr>
            </w:pPr>
          </w:p>
        </w:tc>
        <w:tc>
          <w:tcPr>
            <w:tcW w:w="4819" w:type="dxa"/>
            <w:vMerge/>
            <w:shd w:val="clear" w:color="auto" w:fill="auto"/>
          </w:tcPr>
          <w:p w14:paraId="6C2A6C08" w14:textId="77777777" w:rsidR="00B90944" w:rsidRPr="008E3172" w:rsidRDefault="00B90944" w:rsidP="00443E5A">
            <w:pPr>
              <w:jc w:val="both"/>
              <w:rPr>
                <w:sz w:val="22"/>
                <w:szCs w:val="22"/>
                <w:lang w:val="lt-LT"/>
              </w:rPr>
            </w:pPr>
          </w:p>
        </w:tc>
        <w:tc>
          <w:tcPr>
            <w:tcW w:w="3828" w:type="dxa"/>
            <w:vMerge/>
            <w:shd w:val="clear" w:color="auto" w:fill="auto"/>
          </w:tcPr>
          <w:p w14:paraId="327F684B" w14:textId="77777777" w:rsidR="00B90944" w:rsidRPr="008E3172" w:rsidRDefault="00B90944" w:rsidP="00443E5A">
            <w:pPr>
              <w:jc w:val="both"/>
              <w:rPr>
                <w:sz w:val="22"/>
                <w:szCs w:val="22"/>
                <w:lang w:val="lt-LT"/>
              </w:rPr>
            </w:pPr>
          </w:p>
        </w:tc>
        <w:tc>
          <w:tcPr>
            <w:tcW w:w="4820" w:type="dxa"/>
            <w:vMerge/>
          </w:tcPr>
          <w:p w14:paraId="5CD0C29C" w14:textId="77777777" w:rsidR="00B90944" w:rsidRPr="008E3172" w:rsidRDefault="00B90944" w:rsidP="00443E5A">
            <w:pPr>
              <w:rPr>
                <w:color w:val="FF0000"/>
                <w:sz w:val="22"/>
                <w:szCs w:val="22"/>
                <w:lang w:val="lt-LT"/>
              </w:rPr>
            </w:pPr>
          </w:p>
        </w:tc>
      </w:tr>
      <w:tr w:rsidR="00B90944" w:rsidRPr="008E3172" w14:paraId="050537A8" w14:textId="77777777" w:rsidTr="00264868">
        <w:trPr>
          <w:trHeight w:val="370"/>
        </w:trPr>
        <w:tc>
          <w:tcPr>
            <w:tcW w:w="2042" w:type="dxa"/>
            <w:vMerge/>
            <w:shd w:val="clear" w:color="auto" w:fill="auto"/>
          </w:tcPr>
          <w:p w14:paraId="196BC4B3" w14:textId="77777777" w:rsidR="00B90944" w:rsidRPr="008E3172" w:rsidRDefault="00B90944" w:rsidP="00443E5A">
            <w:pPr>
              <w:rPr>
                <w:sz w:val="22"/>
                <w:szCs w:val="22"/>
                <w:lang w:val="lt-LT"/>
              </w:rPr>
            </w:pPr>
          </w:p>
        </w:tc>
        <w:tc>
          <w:tcPr>
            <w:tcW w:w="4819" w:type="dxa"/>
            <w:vMerge w:val="restart"/>
            <w:shd w:val="clear" w:color="auto" w:fill="auto"/>
          </w:tcPr>
          <w:p w14:paraId="5665B9FA" w14:textId="77777777" w:rsidR="00B90944" w:rsidRPr="008E3172" w:rsidRDefault="00B90944" w:rsidP="00443E5A">
            <w:pPr>
              <w:jc w:val="both"/>
              <w:rPr>
                <w:sz w:val="22"/>
                <w:szCs w:val="22"/>
                <w:lang w:val="lt-LT"/>
              </w:rPr>
            </w:pPr>
            <w:r w:rsidRPr="008E3172">
              <w:rPr>
                <w:sz w:val="22"/>
                <w:szCs w:val="22"/>
                <w:lang w:val="lt-LT"/>
              </w:rPr>
              <w:t>1.1.6 Užtikrinti visų komunalinių atliekų turėtojų aprūpinimą mišrių komunalinių atliekų surinkimo priemonėmis.</w:t>
            </w:r>
          </w:p>
        </w:tc>
        <w:tc>
          <w:tcPr>
            <w:tcW w:w="3828" w:type="dxa"/>
            <w:vMerge w:val="restart"/>
            <w:shd w:val="clear" w:color="auto" w:fill="auto"/>
          </w:tcPr>
          <w:p w14:paraId="179C9971" w14:textId="77777777" w:rsidR="00B90944" w:rsidRPr="008E3172" w:rsidRDefault="00B90944" w:rsidP="00443E5A">
            <w:pPr>
              <w:rPr>
                <w:sz w:val="22"/>
                <w:szCs w:val="22"/>
                <w:lang w:val="lt-LT"/>
              </w:rPr>
            </w:pPr>
            <w:r w:rsidRPr="008E3172">
              <w:rPr>
                <w:sz w:val="22"/>
                <w:szCs w:val="22"/>
                <w:lang w:val="lt-LT"/>
              </w:rPr>
              <w:t>- įsigyti 1,1 m</w:t>
            </w:r>
            <w:r w:rsidRPr="008E3172">
              <w:rPr>
                <w:sz w:val="22"/>
                <w:szCs w:val="22"/>
                <w:vertAlign w:val="superscript"/>
                <w:lang w:val="lt-LT"/>
              </w:rPr>
              <w:t xml:space="preserve">3 </w:t>
            </w:r>
            <w:r w:rsidRPr="008E3172">
              <w:rPr>
                <w:sz w:val="22"/>
                <w:szCs w:val="22"/>
                <w:lang w:val="lt-LT"/>
              </w:rPr>
              <w:t>talpos konteinerių (100 vnt./metus);</w:t>
            </w:r>
          </w:p>
          <w:p w14:paraId="6DB753EC" w14:textId="77777777" w:rsidR="00B90944" w:rsidRPr="008E3172" w:rsidRDefault="00B90944" w:rsidP="00443E5A">
            <w:pPr>
              <w:rPr>
                <w:sz w:val="22"/>
                <w:szCs w:val="22"/>
                <w:lang w:val="lt-LT"/>
              </w:rPr>
            </w:pPr>
            <w:r w:rsidRPr="008E3172">
              <w:rPr>
                <w:sz w:val="22"/>
                <w:szCs w:val="22"/>
                <w:lang w:val="lt-LT"/>
              </w:rPr>
              <w:t>- įsigyti 0,24 m</w:t>
            </w:r>
            <w:r w:rsidRPr="008E3172">
              <w:rPr>
                <w:sz w:val="22"/>
                <w:szCs w:val="22"/>
                <w:vertAlign w:val="superscript"/>
                <w:lang w:val="lt-LT"/>
              </w:rPr>
              <w:t xml:space="preserve">3 </w:t>
            </w:r>
            <w:r w:rsidRPr="008E3172">
              <w:rPr>
                <w:sz w:val="22"/>
                <w:szCs w:val="22"/>
                <w:lang w:val="lt-LT"/>
              </w:rPr>
              <w:t>talpos konteinerių (400 vnt./metus);</w:t>
            </w:r>
          </w:p>
          <w:p w14:paraId="2D1B76B4" w14:textId="77777777" w:rsidR="00B90944" w:rsidRPr="008E3172" w:rsidRDefault="00B90944" w:rsidP="00443E5A">
            <w:pPr>
              <w:rPr>
                <w:sz w:val="22"/>
                <w:szCs w:val="22"/>
                <w:lang w:val="lt-LT"/>
              </w:rPr>
            </w:pPr>
            <w:r w:rsidRPr="008E3172">
              <w:rPr>
                <w:sz w:val="22"/>
                <w:szCs w:val="22"/>
                <w:lang w:val="lt-LT"/>
              </w:rPr>
              <w:t>- įsigyti 0,77 m</w:t>
            </w:r>
            <w:r w:rsidRPr="008E3172">
              <w:rPr>
                <w:sz w:val="22"/>
                <w:szCs w:val="22"/>
                <w:vertAlign w:val="superscript"/>
                <w:lang w:val="lt-LT"/>
              </w:rPr>
              <w:t xml:space="preserve">3 </w:t>
            </w:r>
            <w:r w:rsidRPr="008E3172">
              <w:rPr>
                <w:sz w:val="22"/>
                <w:szCs w:val="22"/>
                <w:lang w:val="lt-LT"/>
              </w:rPr>
              <w:t>talpos konteinerių (50 vnt./metus)</w:t>
            </w:r>
          </w:p>
        </w:tc>
        <w:tc>
          <w:tcPr>
            <w:tcW w:w="4820" w:type="dxa"/>
            <w:vMerge w:val="restart"/>
          </w:tcPr>
          <w:p w14:paraId="11A59582" w14:textId="77777777" w:rsidR="00B90944" w:rsidRPr="008E3172" w:rsidRDefault="00B90944" w:rsidP="00443E5A">
            <w:pPr>
              <w:jc w:val="both"/>
              <w:rPr>
                <w:sz w:val="22"/>
                <w:szCs w:val="22"/>
                <w:lang w:val="lt-LT"/>
              </w:rPr>
            </w:pPr>
            <w:r w:rsidRPr="008E3172">
              <w:rPr>
                <w:sz w:val="22"/>
                <w:szCs w:val="22"/>
                <w:lang w:val="lt-LT"/>
              </w:rPr>
              <w:t>20</w:t>
            </w:r>
            <w:r w:rsidR="00B81808" w:rsidRPr="008E3172">
              <w:rPr>
                <w:sz w:val="22"/>
                <w:szCs w:val="22"/>
                <w:lang w:val="lt-LT"/>
              </w:rPr>
              <w:t xml:space="preserve">20 </w:t>
            </w:r>
            <w:r w:rsidRPr="008E3172">
              <w:rPr>
                <w:sz w:val="22"/>
                <w:szCs w:val="22"/>
                <w:lang w:val="lt-LT"/>
              </w:rPr>
              <w:t>m. įsigyta:</w:t>
            </w:r>
          </w:p>
          <w:p w14:paraId="186565F5" w14:textId="77777777" w:rsidR="00B90944" w:rsidRPr="008E3172" w:rsidRDefault="00B81808" w:rsidP="00443E5A">
            <w:pPr>
              <w:rPr>
                <w:sz w:val="22"/>
                <w:szCs w:val="22"/>
                <w:lang w:val="lt-LT"/>
              </w:rPr>
            </w:pPr>
            <w:r w:rsidRPr="008E3172">
              <w:rPr>
                <w:sz w:val="22"/>
                <w:szCs w:val="22"/>
                <w:lang w:val="lt-LT"/>
              </w:rPr>
              <w:t>30</w:t>
            </w:r>
            <w:r w:rsidR="00901892" w:rsidRPr="008E3172">
              <w:rPr>
                <w:sz w:val="22"/>
                <w:szCs w:val="22"/>
                <w:lang w:val="lt-LT"/>
              </w:rPr>
              <w:t xml:space="preserve"> vnt. </w:t>
            </w:r>
            <w:r w:rsidR="00B90944" w:rsidRPr="008E3172">
              <w:rPr>
                <w:sz w:val="22"/>
                <w:szCs w:val="22"/>
                <w:lang w:val="lt-LT"/>
              </w:rPr>
              <w:t>1,1 m</w:t>
            </w:r>
            <w:r w:rsidR="00B90944" w:rsidRPr="008E3172">
              <w:rPr>
                <w:sz w:val="22"/>
                <w:szCs w:val="22"/>
                <w:vertAlign w:val="superscript"/>
                <w:lang w:val="lt-LT"/>
              </w:rPr>
              <w:t>3</w:t>
            </w:r>
            <w:r w:rsidRPr="008E3172">
              <w:rPr>
                <w:sz w:val="22"/>
                <w:szCs w:val="22"/>
                <w:lang w:val="lt-LT"/>
              </w:rPr>
              <w:t xml:space="preserve"> konteinerių ir 340</w:t>
            </w:r>
            <w:r w:rsidR="00901892" w:rsidRPr="008E3172">
              <w:rPr>
                <w:sz w:val="22"/>
                <w:szCs w:val="22"/>
                <w:lang w:val="lt-LT"/>
              </w:rPr>
              <w:t xml:space="preserve"> vnt. </w:t>
            </w:r>
            <w:r w:rsidR="00B90944" w:rsidRPr="008E3172">
              <w:rPr>
                <w:sz w:val="22"/>
                <w:szCs w:val="22"/>
                <w:lang w:val="lt-LT"/>
              </w:rPr>
              <w:t>0,24 m</w:t>
            </w:r>
            <w:r w:rsidR="00B90944" w:rsidRPr="008E3172">
              <w:rPr>
                <w:sz w:val="22"/>
                <w:szCs w:val="22"/>
                <w:vertAlign w:val="superscript"/>
                <w:lang w:val="lt-LT"/>
              </w:rPr>
              <w:t>3</w:t>
            </w:r>
            <w:r w:rsidR="00B90944" w:rsidRPr="008E3172">
              <w:rPr>
                <w:sz w:val="22"/>
                <w:szCs w:val="22"/>
                <w:lang w:val="lt-LT"/>
              </w:rPr>
              <w:t xml:space="preserve"> konteinerių</w:t>
            </w:r>
            <w:r w:rsidRPr="008E3172">
              <w:rPr>
                <w:sz w:val="22"/>
                <w:szCs w:val="22"/>
                <w:lang w:val="lt-LT"/>
              </w:rPr>
              <w:t>.</w:t>
            </w:r>
          </w:p>
        </w:tc>
      </w:tr>
      <w:tr w:rsidR="00B90944" w:rsidRPr="008E3172" w14:paraId="0210FEB4" w14:textId="77777777" w:rsidTr="00264868">
        <w:trPr>
          <w:trHeight w:val="253"/>
        </w:trPr>
        <w:tc>
          <w:tcPr>
            <w:tcW w:w="2042" w:type="dxa"/>
            <w:vMerge/>
            <w:shd w:val="clear" w:color="auto" w:fill="auto"/>
          </w:tcPr>
          <w:p w14:paraId="3434DEBB" w14:textId="77777777" w:rsidR="00B90944" w:rsidRPr="008E3172" w:rsidRDefault="00B90944" w:rsidP="00443E5A">
            <w:pPr>
              <w:rPr>
                <w:sz w:val="22"/>
                <w:szCs w:val="22"/>
                <w:lang w:val="lt-LT"/>
              </w:rPr>
            </w:pPr>
          </w:p>
        </w:tc>
        <w:tc>
          <w:tcPr>
            <w:tcW w:w="4819" w:type="dxa"/>
            <w:vMerge/>
            <w:shd w:val="clear" w:color="auto" w:fill="auto"/>
          </w:tcPr>
          <w:p w14:paraId="6B517656" w14:textId="77777777" w:rsidR="00B90944" w:rsidRPr="008E3172" w:rsidRDefault="00B90944" w:rsidP="00443E5A">
            <w:pPr>
              <w:jc w:val="both"/>
              <w:rPr>
                <w:sz w:val="22"/>
                <w:szCs w:val="22"/>
                <w:lang w:val="lt-LT"/>
              </w:rPr>
            </w:pPr>
          </w:p>
        </w:tc>
        <w:tc>
          <w:tcPr>
            <w:tcW w:w="3828" w:type="dxa"/>
            <w:vMerge/>
            <w:shd w:val="clear" w:color="auto" w:fill="auto"/>
          </w:tcPr>
          <w:p w14:paraId="2F35A93E" w14:textId="77777777" w:rsidR="00B90944" w:rsidRPr="008E3172" w:rsidRDefault="00B90944" w:rsidP="00443E5A">
            <w:pPr>
              <w:rPr>
                <w:sz w:val="22"/>
                <w:szCs w:val="22"/>
                <w:lang w:val="lt-LT"/>
              </w:rPr>
            </w:pPr>
          </w:p>
        </w:tc>
        <w:tc>
          <w:tcPr>
            <w:tcW w:w="4820" w:type="dxa"/>
            <w:vMerge/>
          </w:tcPr>
          <w:p w14:paraId="38AA8DDC" w14:textId="77777777" w:rsidR="00B90944" w:rsidRPr="008E3172" w:rsidRDefault="00B90944" w:rsidP="00443E5A">
            <w:pPr>
              <w:rPr>
                <w:color w:val="FF0000"/>
                <w:sz w:val="22"/>
                <w:szCs w:val="22"/>
                <w:lang w:val="lt-LT"/>
              </w:rPr>
            </w:pPr>
          </w:p>
        </w:tc>
      </w:tr>
      <w:tr w:rsidR="00B90944" w:rsidRPr="008E3172" w14:paraId="54B50807" w14:textId="77777777" w:rsidTr="00264868">
        <w:trPr>
          <w:trHeight w:val="253"/>
        </w:trPr>
        <w:tc>
          <w:tcPr>
            <w:tcW w:w="2042" w:type="dxa"/>
            <w:vMerge/>
            <w:shd w:val="clear" w:color="auto" w:fill="auto"/>
          </w:tcPr>
          <w:p w14:paraId="6107E155" w14:textId="77777777" w:rsidR="00B90944" w:rsidRPr="008E3172" w:rsidRDefault="00B90944" w:rsidP="00443E5A">
            <w:pPr>
              <w:rPr>
                <w:sz w:val="22"/>
                <w:szCs w:val="22"/>
                <w:lang w:val="lt-LT"/>
              </w:rPr>
            </w:pPr>
          </w:p>
        </w:tc>
        <w:tc>
          <w:tcPr>
            <w:tcW w:w="4819" w:type="dxa"/>
            <w:vMerge/>
            <w:shd w:val="clear" w:color="auto" w:fill="auto"/>
          </w:tcPr>
          <w:p w14:paraId="065C5E97" w14:textId="77777777" w:rsidR="00B90944" w:rsidRPr="008E3172" w:rsidRDefault="00B90944" w:rsidP="00443E5A">
            <w:pPr>
              <w:jc w:val="both"/>
              <w:rPr>
                <w:sz w:val="22"/>
                <w:szCs w:val="22"/>
                <w:lang w:val="lt-LT"/>
              </w:rPr>
            </w:pPr>
          </w:p>
        </w:tc>
        <w:tc>
          <w:tcPr>
            <w:tcW w:w="3828" w:type="dxa"/>
            <w:vMerge/>
            <w:shd w:val="clear" w:color="auto" w:fill="auto"/>
          </w:tcPr>
          <w:p w14:paraId="20A56FC5" w14:textId="77777777" w:rsidR="00B90944" w:rsidRPr="008E3172" w:rsidRDefault="00B90944" w:rsidP="00443E5A">
            <w:pPr>
              <w:rPr>
                <w:sz w:val="22"/>
                <w:szCs w:val="22"/>
                <w:lang w:val="lt-LT"/>
              </w:rPr>
            </w:pPr>
          </w:p>
        </w:tc>
        <w:tc>
          <w:tcPr>
            <w:tcW w:w="4820" w:type="dxa"/>
            <w:vMerge/>
          </w:tcPr>
          <w:p w14:paraId="05BD92CA" w14:textId="77777777" w:rsidR="00B90944" w:rsidRPr="008E3172" w:rsidRDefault="00B90944" w:rsidP="00443E5A">
            <w:pPr>
              <w:rPr>
                <w:color w:val="FF0000"/>
                <w:sz w:val="22"/>
                <w:szCs w:val="22"/>
                <w:lang w:val="lt-LT"/>
              </w:rPr>
            </w:pPr>
          </w:p>
        </w:tc>
      </w:tr>
      <w:tr w:rsidR="00B90944" w:rsidRPr="008E3172" w14:paraId="0821333A" w14:textId="77777777" w:rsidTr="00264868">
        <w:trPr>
          <w:trHeight w:val="392"/>
        </w:trPr>
        <w:tc>
          <w:tcPr>
            <w:tcW w:w="2042" w:type="dxa"/>
            <w:vMerge/>
            <w:shd w:val="clear" w:color="auto" w:fill="auto"/>
          </w:tcPr>
          <w:p w14:paraId="4001DAAC" w14:textId="77777777" w:rsidR="00B90944" w:rsidRPr="008E3172" w:rsidRDefault="00B90944" w:rsidP="00443E5A">
            <w:pPr>
              <w:rPr>
                <w:sz w:val="22"/>
                <w:szCs w:val="22"/>
                <w:lang w:val="lt-LT"/>
              </w:rPr>
            </w:pPr>
          </w:p>
        </w:tc>
        <w:tc>
          <w:tcPr>
            <w:tcW w:w="4819" w:type="dxa"/>
            <w:vMerge/>
            <w:shd w:val="clear" w:color="auto" w:fill="auto"/>
          </w:tcPr>
          <w:p w14:paraId="222EC211" w14:textId="77777777" w:rsidR="00B90944" w:rsidRPr="008E3172" w:rsidRDefault="00B90944" w:rsidP="00443E5A">
            <w:pPr>
              <w:jc w:val="both"/>
              <w:rPr>
                <w:sz w:val="22"/>
                <w:szCs w:val="22"/>
                <w:lang w:val="lt-LT"/>
              </w:rPr>
            </w:pPr>
          </w:p>
        </w:tc>
        <w:tc>
          <w:tcPr>
            <w:tcW w:w="3828" w:type="dxa"/>
            <w:vMerge/>
            <w:shd w:val="clear" w:color="auto" w:fill="auto"/>
          </w:tcPr>
          <w:p w14:paraId="76D7C7E3" w14:textId="77777777" w:rsidR="00B90944" w:rsidRPr="008E3172" w:rsidRDefault="00B90944" w:rsidP="00443E5A">
            <w:pPr>
              <w:rPr>
                <w:sz w:val="22"/>
                <w:szCs w:val="22"/>
                <w:lang w:val="lt-LT"/>
              </w:rPr>
            </w:pPr>
          </w:p>
        </w:tc>
        <w:tc>
          <w:tcPr>
            <w:tcW w:w="4820" w:type="dxa"/>
            <w:vMerge/>
          </w:tcPr>
          <w:p w14:paraId="4F1C34C4" w14:textId="77777777" w:rsidR="00B90944" w:rsidRPr="008E3172" w:rsidRDefault="00B90944" w:rsidP="00443E5A">
            <w:pPr>
              <w:rPr>
                <w:color w:val="FF0000"/>
                <w:sz w:val="22"/>
                <w:szCs w:val="22"/>
                <w:lang w:val="lt-LT"/>
              </w:rPr>
            </w:pPr>
          </w:p>
        </w:tc>
      </w:tr>
      <w:tr w:rsidR="00B90944" w:rsidRPr="008E3172" w14:paraId="4B48B14C" w14:textId="77777777" w:rsidTr="00264868">
        <w:tc>
          <w:tcPr>
            <w:tcW w:w="2042" w:type="dxa"/>
            <w:vMerge w:val="restart"/>
            <w:shd w:val="clear" w:color="auto" w:fill="auto"/>
          </w:tcPr>
          <w:p w14:paraId="7CB6DA62" w14:textId="77777777" w:rsidR="00B90944" w:rsidRPr="008E3172" w:rsidRDefault="00B90944" w:rsidP="00443E5A">
            <w:pPr>
              <w:rPr>
                <w:sz w:val="22"/>
                <w:szCs w:val="22"/>
                <w:lang w:val="lt-LT"/>
              </w:rPr>
            </w:pPr>
            <w:r w:rsidRPr="008E3172">
              <w:rPr>
                <w:sz w:val="22"/>
                <w:szCs w:val="22"/>
                <w:lang w:val="lt-LT"/>
              </w:rPr>
              <w:t>1.2.Teikti kokybiškas vietinės rinkliavos administravimo paslaugas</w:t>
            </w:r>
          </w:p>
        </w:tc>
        <w:tc>
          <w:tcPr>
            <w:tcW w:w="4819" w:type="dxa"/>
            <w:shd w:val="clear" w:color="auto" w:fill="auto"/>
          </w:tcPr>
          <w:p w14:paraId="0DE4E926" w14:textId="77777777" w:rsidR="00B90944" w:rsidRPr="008E3172" w:rsidRDefault="00B90944" w:rsidP="00443E5A">
            <w:pPr>
              <w:jc w:val="both"/>
              <w:rPr>
                <w:sz w:val="22"/>
                <w:szCs w:val="22"/>
                <w:lang w:val="lt-LT"/>
              </w:rPr>
            </w:pPr>
            <w:r w:rsidRPr="008E3172">
              <w:rPr>
                <w:sz w:val="22"/>
                <w:szCs w:val="22"/>
                <w:lang w:val="lt-LT"/>
              </w:rPr>
              <w:t>1.2.1.Užtikrinti kokybišką įsiskolinimų už vietinę rinkliavą išieškojimų administravimą.</w:t>
            </w:r>
          </w:p>
        </w:tc>
        <w:tc>
          <w:tcPr>
            <w:tcW w:w="3828" w:type="dxa"/>
            <w:shd w:val="clear" w:color="auto" w:fill="auto"/>
          </w:tcPr>
          <w:p w14:paraId="21D120E9" w14:textId="77777777" w:rsidR="00B90944" w:rsidRPr="008E3172" w:rsidRDefault="00B90944" w:rsidP="00443E5A">
            <w:pPr>
              <w:rPr>
                <w:sz w:val="22"/>
                <w:szCs w:val="22"/>
                <w:lang w:val="lt-LT"/>
              </w:rPr>
            </w:pPr>
            <w:r w:rsidRPr="008E3172">
              <w:rPr>
                <w:sz w:val="22"/>
                <w:szCs w:val="22"/>
                <w:lang w:val="lt-LT"/>
              </w:rPr>
              <w:t>- nuolat tikrinti vietinės rinkliavos mokėtojų registrą ir identifikuoti skolininkus;</w:t>
            </w:r>
          </w:p>
          <w:p w14:paraId="6EE856C5" w14:textId="77777777" w:rsidR="00B90944" w:rsidRPr="008E3172" w:rsidRDefault="00B90944" w:rsidP="00443E5A">
            <w:pPr>
              <w:rPr>
                <w:sz w:val="22"/>
                <w:szCs w:val="22"/>
                <w:lang w:val="lt-LT"/>
              </w:rPr>
            </w:pPr>
            <w:r w:rsidRPr="008E3172">
              <w:rPr>
                <w:sz w:val="22"/>
                <w:szCs w:val="22"/>
                <w:lang w:val="lt-LT"/>
              </w:rPr>
              <w:t>- informuoti vietinės rinkliavos mokėtojus apie susidariusį įsiskolinimą telefonu, siunčiant priminimus paštu, elektroniniu paštu, susisiekiant per socialinius tinklus ar tarpininkaujant skolininko deklaruotos gyvenamosios vietos Seniūnijų darbuotojams;</w:t>
            </w:r>
          </w:p>
          <w:p w14:paraId="6255B262" w14:textId="77777777" w:rsidR="00B90944" w:rsidRPr="008E3172" w:rsidRDefault="00B90944" w:rsidP="00443E5A">
            <w:pPr>
              <w:rPr>
                <w:sz w:val="22"/>
                <w:szCs w:val="22"/>
                <w:lang w:val="lt-LT"/>
              </w:rPr>
            </w:pPr>
            <w:r w:rsidRPr="008E3172">
              <w:rPr>
                <w:sz w:val="22"/>
                <w:szCs w:val="22"/>
                <w:lang w:val="lt-LT"/>
              </w:rPr>
              <w:t>- sudaryti sąlygas vietinės rinkliavos įsiskolinimą sumokėti dalimis</w:t>
            </w:r>
          </w:p>
        </w:tc>
        <w:tc>
          <w:tcPr>
            <w:tcW w:w="4820" w:type="dxa"/>
          </w:tcPr>
          <w:p w14:paraId="0CA94C52" w14:textId="77777777" w:rsidR="00B772BF" w:rsidRPr="008E3172" w:rsidRDefault="00B772BF" w:rsidP="00443E5A">
            <w:pPr>
              <w:jc w:val="both"/>
              <w:rPr>
                <w:sz w:val="22"/>
                <w:szCs w:val="22"/>
                <w:lang w:val="lt-LT"/>
              </w:rPr>
            </w:pPr>
            <w:r w:rsidRPr="008E3172">
              <w:rPr>
                <w:sz w:val="22"/>
                <w:szCs w:val="22"/>
                <w:lang w:val="lt-LT"/>
              </w:rPr>
              <w:t>Per 2020 metus sudaryta 16 taikos sutarčių bei</w:t>
            </w:r>
            <w:r w:rsidR="00E7292B" w:rsidRPr="008E3172">
              <w:rPr>
                <w:sz w:val="22"/>
                <w:szCs w:val="22"/>
                <w:lang w:val="lt-LT"/>
              </w:rPr>
              <w:t xml:space="preserve"> suformuota ir paštu išsiųsta 2 </w:t>
            </w:r>
            <w:r w:rsidRPr="008E3172">
              <w:rPr>
                <w:sz w:val="22"/>
                <w:szCs w:val="22"/>
                <w:lang w:val="lt-LT"/>
              </w:rPr>
              <w:t>580 vnt. priminimų ir raginimų apie susidariusią vietinės rinkliavos skolą.</w:t>
            </w:r>
          </w:p>
          <w:p w14:paraId="55E19CC9" w14:textId="4622D8B3" w:rsidR="00B90944" w:rsidRPr="008E3172" w:rsidRDefault="00B772BF" w:rsidP="00443E5A">
            <w:pPr>
              <w:jc w:val="both"/>
              <w:rPr>
                <w:sz w:val="22"/>
                <w:szCs w:val="22"/>
                <w:lang w:val="lt-LT"/>
              </w:rPr>
            </w:pPr>
            <w:r w:rsidRPr="008E3172">
              <w:rPr>
                <w:sz w:val="22"/>
                <w:szCs w:val="22"/>
                <w:lang w:val="lt-LT"/>
              </w:rPr>
              <w:t xml:space="preserve">2020 metais vietinės rinkliavos mokėtojams turintiems didesnius nei 20 </w:t>
            </w:r>
            <w:proofErr w:type="spellStart"/>
            <w:r w:rsidRPr="008E3172">
              <w:rPr>
                <w:sz w:val="22"/>
                <w:szCs w:val="22"/>
                <w:lang w:val="lt-LT"/>
              </w:rPr>
              <w:t>Eur</w:t>
            </w:r>
            <w:proofErr w:type="spellEnd"/>
            <w:r w:rsidRPr="008E3172">
              <w:rPr>
                <w:sz w:val="22"/>
                <w:szCs w:val="22"/>
                <w:lang w:val="lt-LT"/>
              </w:rPr>
              <w:t xml:space="preserve"> įsiskolinimus, papildomai kas ketvirtį į el. paštą buvo siunčiami priminimai dėl susidariusios skolos. Skolininkai informuojami telefonu, el. paštu, bendradarbiaujama su seniūnijų darbuotojais. Priminimuose apie įsiskolinimą yra naudojamas prevencinis spaudas </w:t>
            </w:r>
            <w:r w:rsidR="008E3172">
              <w:rPr>
                <w:sz w:val="22"/>
                <w:szCs w:val="22"/>
                <w:lang w:val="lt-LT"/>
              </w:rPr>
              <w:t>„</w:t>
            </w:r>
            <w:r w:rsidRPr="008E3172">
              <w:rPr>
                <w:sz w:val="22"/>
                <w:szCs w:val="22"/>
                <w:lang w:val="lt-LT"/>
              </w:rPr>
              <w:t>Atsiskaitymus prižiūri antstolių kontora“.</w:t>
            </w:r>
          </w:p>
        </w:tc>
      </w:tr>
      <w:tr w:rsidR="00B772BF" w:rsidRPr="008E3172" w14:paraId="09740B05" w14:textId="77777777" w:rsidTr="008E3172">
        <w:trPr>
          <w:trHeight w:val="4101"/>
        </w:trPr>
        <w:tc>
          <w:tcPr>
            <w:tcW w:w="2042" w:type="dxa"/>
            <w:vMerge/>
            <w:shd w:val="clear" w:color="auto" w:fill="auto"/>
          </w:tcPr>
          <w:p w14:paraId="3EC68820" w14:textId="77777777" w:rsidR="00B772BF" w:rsidRPr="008E3172" w:rsidRDefault="00B772BF" w:rsidP="00443E5A">
            <w:pPr>
              <w:rPr>
                <w:sz w:val="22"/>
                <w:szCs w:val="22"/>
                <w:lang w:val="lt-LT"/>
              </w:rPr>
            </w:pPr>
          </w:p>
        </w:tc>
        <w:tc>
          <w:tcPr>
            <w:tcW w:w="4819" w:type="dxa"/>
            <w:shd w:val="clear" w:color="auto" w:fill="auto"/>
          </w:tcPr>
          <w:p w14:paraId="61611375" w14:textId="77777777" w:rsidR="00B772BF" w:rsidRPr="008E3172" w:rsidRDefault="00B772BF" w:rsidP="00443E5A">
            <w:pPr>
              <w:jc w:val="both"/>
              <w:rPr>
                <w:sz w:val="22"/>
                <w:szCs w:val="22"/>
                <w:lang w:val="lt-LT"/>
              </w:rPr>
            </w:pPr>
            <w:r w:rsidRPr="008E3172">
              <w:rPr>
                <w:sz w:val="22"/>
                <w:szCs w:val="22"/>
                <w:lang w:val="lt-LT"/>
              </w:rPr>
              <w:t>1.2.2 Nuolat papildyti ar kitaip tvarkyti konteinerių apskaitos modulio ir vietinės rinkliavos apskaitos programų duomenis.</w:t>
            </w:r>
          </w:p>
        </w:tc>
        <w:tc>
          <w:tcPr>
            <w:tcW w:w="3828" w:type="dxa"/>
            <w:shd w:val="clear" w:color="auto" w:fill="auto"/>
          </w:tcPr>
          <w:p w14:paraId="6434558E" w14:textId="77777777" w:rsidR="00B772BF" w:rsidRPr="008E3172" w:rsidRDefault="00B772BF" w:rsidP="00443E5A">
            <w:pPr>
              <w:rPr>
                <w:sz w:val="22"/>
                <w:szCs w:val="22"/>
                <w:lang w:val="lt-LT"/>
              </w:rPr>
            </w:pPr>
            <w:r w:rsidRPr="008E3172">
              <w:rPr>
                <w:sz w:val="22"/>
                <w:szCs w:val="22"/>
                <w:lang w:val="lt-LT"/>
              </w:rPr>
              <w:t>- kasmet atnaujinti gyventojų ir nekilnojamojo turto registro duomenis vietinės rinkliavos apskaitos programoje;</w:t>
            </w:r>
          </w:p>
          <w:p w14:paraId="46C3118F" w14:textId="77777777" w:rsidR="00B772BF" w:rsidRPr="008E3172" w:rsidRDefault="00B772BF" w:rsidP="00443E5A">
            <w:pPr>
              <w:rPr>
                <w:sz w:val="22"/>
                <w:szCs w:val="22"/>
                <w:lang w:val="lt-LT"/>
              </w:rPr>
            </w:pPr>
            <w:r w:rsidRPr="008E3172">
              <w:rPr>
                <w:sz w:val="22"/>
                <w:szCs w:val="22"/>
                <w:lang w:val="lt-LT"/>
              </w:rPr>
              <w:t>- nuolat papildyti konteinerių apskaitos modulio programą naujomis sutartimis apie suteiktus konteinerius ir jų vietą;</w:t>
            </w:r>
          </w:p>
          <w:p w14:paraId="44858725" w14:textId="77777777" w:rsidR="00B772BF" w:rsidRPr="008E3172" w:rsidRDefault="00B772BF" w:rsidP="00443E5A">
            <w:pPr>
              <w:rPr>
                <w:sz w:val="22"/>
                <w:szCs w:val="22"/>
                <w:lang w:val="lt-LT"/>
              </w:rPr>
            </w:pPr>
            <w:r w:rsidRPr="008E3172">
              <w:rPr>
                <w:sz w:val="22"/>
                <w:szCs w:val="22"/>
                <w:lang w:val="lt-LT"/>
              </w:rPr>
              <w:t>- kaupti informaciją apie konteinerių pakėlimus;</w:t>
            </w:r>
          </w:p>
          <w:p w14:paraId="519E7B5E" w14:textId="77777777" w:rsidR="00B772BF" w:rsidRPr="008E3172" w:rsidRDefault="00B772BF" w:rsidP="00443E5A">
            <w:pPr>
              <w:rPr>
                <w:sz w:val="22"/>
                <w:szCs w:val="22"/>
                <w:lang w:val="lt-LT"/>
              </w:rPr>
            </w:pPr>
            <w:r w:rsidRPr="008E3172">
              <w:rPr>
                <w:sz w:val="22"/>
                <w:szCs w:val="22"/>
                <w:lang w:val="lt-LT"/>
              </w:rPr>
              <w:t>- susieti konteinerių apskaitos ir vietinės rinkliavos apskaitos programų duomenis</w:t>
            </w:r>
          </w:p>
        </w:tc>
        <w:tc>
          <w:tcPr>
            <w:tcW w:w="4820" w:type="dxa"/>
          </w:tcPr>
          <w:p w14:paraId="47EFB8B0" w14:textId="77777777" w:rsidR="00B772BF" w:rsidRPr="008E3172" w:rsidRDefault="00B772BF" w:rsidP="00443E5A">
            <w:pPr>
              <w:jc w:val="both"/>
              <w:rPr>
                <w:sz w:val="22"/>
                <w:szCs w:val="22"/>
                <w:lang w:val="lt-LT"/>
              </w:rPr>
            </w:pPr>
            <w:r w:rsidRPr="008E3172">
              <w:rPr>
                <w:sz w:val="22"/>
                <w:szCs w:val="22"/>
                <w:lang w:val="lt-LT"/>
              </w:rPr>
              <w:t>Kiekvieno mėnesio paskutinę dieną vietinės rinkliavos apskaitos programoje atnaujinami vietinės rinkliavos mokėtojų duomenys įkeliant į programą  atnaujintą gyventojų registro duomenų bazę iš VĮ „Registrų centras“. Metams pasibaigus atnaujinami ir Nekilnojamo turto registro duomenys, įkeliant į programą per praėjusius kalendorinius metus naujai įregistruotus Nekilnojamo turto objektus Kretingos rajono savivaldybėje.</w:t>
            </w:r>
          </w:p>
          <w:p w14:paraId="528D1539" w14:textId="77777777" w:rsidR="00B772BF" w:rsidRPr="008E3172" w:rsidRDefault="00B772BF" w:rsidP="00443E5A">
            <w:pPr>
              <w:jc w:val="both"/>
              <w:rPr>
                <w:sz w:val="22"/>
                <w:szCs w:val="22"/>
                <w:lang w:val="lt-LT"/>
              </w:rPr>
            </w:pPr>
            <w:r w:rsidRPr="008E3172">
              <w:rPr>
                <w:sz w:val="22"/>
                <w:szCs w:val="22"/>
                <w:lang w:val="lt-LT"/>
              </w:rPr>
              <w:t>2020 m. nuolat pildoma konteinerių apskaitos modulio programa naujomis sutartimis apie suteiktus konteinerius ir jų pastatymo vietą. Konteinerių apskaitos programoje kaupiama informacija apie konteinerių pakėlimus. Nuolat siejami konteinerių apskaitos ir vietinės rinkliavos apskaitos programų duomenys.</w:t>
            </w:r>
          </w:p>
        </w:tc>
      </w:tr>
      <w:tr w:rsidR="00B90944" w:rsidRPr="008E3172" w14:paraId="4828FBC9" w14:textId="77777777" w:rsidTr="00264868">
        <w:trPr>
          <w:trHeight w:val="424"/>
        </w:trPr>
        <w:tc>
          <w:tcPr>
            <w:tcW w:w="2042" w:type="dxa"/>
            <w:vMerge w:val="restart"/>
            <w:shd w:val="clear" w:color="auto" w:fill="auto"/>
          </w:tcPr>
          <w:p w14:paraId="43D77417" w14:textId="77777777" w:rsidR="00B90944" w:rsidRPr="008E3172" w:rsidRDefault="00B90944" w:rsidP="00443E5A">
            <w:pPr>
              <w:rPr>
                <w:sz w:val="22"/>
                <w:szCs w:val="22"/>
                <w:lang w:val="lt-LT"/>
              </w:rPr>
            </w:pPr>
            <w:r w:rsidRPr="008E3172">
              <w:rPr>
                <w:sz w:val="22"/>
                <w:szCs w:val="22"/>
                <w:lang w:val="lt-LT"/>
              </w:rPr>
              <w:t>1.3 Teikti kokybiškas miesto tvarkymo bei kitų darbų paslaugas</w:t>
            </w:r>
          </w:p>
        </w:tc>
        <w:tc>
          <w:tcPr>
            <w:tcW w:w="4819" w:type="dxa"/>
            <w:shd w:val="clear" w:color="auto" w:fill="auto"/>
          </w:tcPr>
          <w:p w14:paraId="3B8D75D1" w14:textId="1703F717" w:rsidR="00B90944" w:rsidRPr="008E3172" w:rsidRDefault="00B90944" w:rsidP="00443E5A">
            <w:pPr>
              <w:jc w:val="both"/>
              <w:rPr>
                <w:sz w:val="22"/>
                <w:szCs w:val="22"/>
                <w:lang w:val="lt-LT"/>
              </w:rPr>
            </w:pPr>
            <w:r w:rsidRPr="008E3172">
              <w:rPr>
                <w:sz w:val="22"/>
                <w:szCs w:val="22"/>
                <w:lang w:val="lt-LT"/>
              </w:rPr>
              <w:t>1.3.1 Užtikrinti, kad kasmet būtų peržiūrimi, įvertinami, perskaičiuojami ir patvirtinami nauji atliekamų darbų ir teikiamų paslaugų įkainiai.</w:t>
            </w:r>
          </w:p>
        </w:tc>
        <w:tc>
          <w:tcPr>
            <w:tcW w:w="3828" w:type="dxa"/>
            <w:shd w:val="clear" w:color="auto" w:fill="auto"/>
          </w:tcPr>
          <w:p w14:paraId="3CED9623" w14:textId="77777777" w:rsidR="00B90944" w:rsidRPr="008E3172" w:rsidRDefault="00B90944" w:rsidP="00443E5A">
            <w:pPr>
              <w:rPr>
                <w:sz w:val="22"/>
                <w:szCs w:val="22"/>
                <w:lang w:val="lt-LT"/>
              </w:rPr>
            </w:pPr>
            <w:r w:rsidRPr="008E3172">
              <w:rPr>
                <w:sz w:val="22"/>
                <w:szCs w:val="22"/>
                <w:lang w:val="lt-LT"/>
              </w:rPr>
              <w:t>- atlikus faktinę sąnaudų analizę, perskaičiuoti esamus ir apskaičiuoti naujus darbų ir paslaugų įkainius bei skaičiuojamųjų mašinų ir mechanizmų kainas</w:t>
            </w:r>
          </w:p>
        </w:tc>
        <w:tc>
          <w:tcPr>
            <w:tcW w:w="4820" w:type="dxa"/>
          </w:tcPr>
          <w:p w14:paraId="01A593EF" w14:textId="77777777" w:rsidR="000F4B28" w:rsidRPr="008E3172" w:rsidRDefault="00A14BB3" w:rsidP="00443E5A">
            <w:pPr>
              <w:rPr>
                <w:sz w:val="22"/>
                <w:szCs w:val="22"/>
                <w:lang w:val="lt-LT"/>
              </w:rPr>
            </w:pPr>
            <w:r w:rsidRPr="008E3172">
              <w:rPr>
                <w:sz w:val="22"/>
                <w:szCs w:val="22"/>
                <w:lang w:val="lt-LT"/>
              </w:rPr>
              <w:t>Nuolat atliekama teikiamų darbų ir paslaugų s</w:t>
            </w:r>
            <w:r w:rsidR="000F4B28" w:rsidRPr="008E3172">
              <w:rPr>
                <w:sz w:val="22"/>
                <w:szCs w:val="22"/>
                <w:lang w:val="lt-LT"/>
              </w:rPr>
              <w:t>ąnaudų analizė</w:t>
            </w:r>
            <w:r w:rsidRPr="008E3172">
              <w:rPr>
                <w:sz w:val="22"/>
                <w:szCs w:val="22"/>
                <w:lang w:val="lt-LT"/>
              </w:rPr>
              <w:t>, vertinama uždirbamų pajamų ir sąnaudų santykis. Rengiamos būsimų darbų sąmatos.</w:t>
            </w:r>
          </w:p>
        </w:tc>
      </w:tr>
      <w:tr w:rsidR="00B90944" w:rsidRPr="008E3172" w14:paraId="2526B686" w14:textId="77777777" w:rsidTr="00264868">
        <w:trPr>
          <w:trHeight w:val="253"/>
        </w:trPr>
        <w:tc>
          <w:tcPr>
            <w:tcW w:w="2042" w:type="dxa"/>
            <w:vMerge/>
            <w:shd w:val="clear" w:color="auto" w:fill="auto"/>
          </w:tcPr>
          <w:p w14:paraId="67501E31" w14:textId="77777777" w:rsidR="00B90944" w:rsidRPr="008E3172" w:rsidRDefault="00B90944" w:rsidP="00443E5A">
            <w:pPr>
              <w:rPr>
                <w:sz w:val="22"/>
                <w:szCs w:val="22"/>
                <w:lang w:val="lt-LT"/>
              </w:rPr>
            </w:pPr>
          </w:p>
        </w:tc>
        <w:tc>
          <w:tcPr>
            <w:tcW w:w="4819" w:type="dxa"/>
            <w:vMerge w:val="restart"/>
            <w:shd w:val="clear" w:color="auto" w:fill="auto"/>
          </w:tcPr>
          <w:p w14:paraId="07A330BF" w14:textId="77777777" w:rsidR="00B90944" w:rsidRPr="008E3172" w:rsidRDefault="00B90944" w:rsidP="00443E5A">
            <w:pPr>
              <w:jc w:val="both"/>
              <w:rPr>
                <w:sz w:val="22"/>
                <w:szCs w:val="22"/>
                <w:lang w:val="lt-LT"/>
              </w:rPr>
            </w:pPr>
            <w:r w:rsidRPr="008E3172">
              <w:rPr>
                <w:sz w:val="22"/>
                <w:szCs w:val="22"/>
                <w:lang w:val="lt-LT"/>
              </w:rPr>
              <w:t>1.3.2 Nuolat atnaujinti turimą technikos parką bei įsigyti reikalingą įrangą ir inventorių.</w:t>
            </w:r>
          </w:p>
        </w:tc>
        <w:tc>
          <w:tcPr>
            <w:tcW w:w="3828" w:type="dxa"/>
            <w:vMerge w:val="restart"/>
            <w:shd w:val="clear" w:color="auto" w:fill="auto"/>
          </w:tcPr>
          <w:p w14:paraId="1A91B4EE" w14:textId="77777777" w:rsidR="00B90944" w:rsidRPr="008E3172" w:rsidRDefault="00B90944" w:rsidP="00443E5A">
            <w:pPr>
              <w:rPr>
                <w:sz w:val="22"/>
                <w:szCs w:val="22"/>
                <w:lang w:val="lt-LT"/>
              </w:rPr>
            </w:pPr>
            <w:r w:rsidRPr="008E3172">
              <w:rPr>
                <w:sz w:val="22"/>
                <w:szCs w:val="22"/>
                <w:lang w:val="lt-LT"/>
              </w:rPr>
              <w:t>- įsigyti savivartį automobilį (iki 3,5 t);</w:t>
            </w:r>
          </w:p>
          <w:p w14:paraId="62D6C203" w14:textId="77777777" w:rsidR="00B90944" w:rsidRPr="008E3172" w:rsidRDefault="00B90944" w:rsidP="00443E5A">
            <w:pPr>
              <w:rPr>
                <w:sz w:val="22"/>
                <w:szCs w:val="22"/>
                <w:lang w:val="lt-LT"/>
              </w:rPr>
            </w:pPr>
            <w:r w:rsidRPr="008E3172">
              <w:rPr>
                <w:sz w:val="22"/>
                <w:szCs w:val="22"/>
                <w:lang w:val="lt-LT"/>
              </w:rPr>
              <w:t>- įsigyti automobilinį bokštelį (iki 15 m);</w:t>
            </w:r>
          </w:p>
          <w:p w14:paraId="63DDC5BA" w14:textId="77777777" w:rsidR="00B90944" w:rsidRPr="008E3172" w:rsidRDefault="00B90944" w:rsidP="00443E5A">
            <w:pPr>
              <w:rPr>
                <w:sz w:val="22"/>
                <w:szCs w:val="22"/>
                <w:lang w:val="lt-LT"/>
              </w:rPr>
            </w:pPr>
            <w:r w:rsidRPr="008E3172">
              <w:rPr>
                <w:sz w:val="22"/>
                <w:szCs w:val="22"/>
                <w:lang w:val="lt-LT"/>
              </w:rPr>
              <w:t>- įsigyti gatvių mechanizuoto šlavimo mašiną</w:t>
            </w:r>
          </w:p>
        </w:tc>
        <w:tc>
          <w:tcPr>
            <w:tcW w:w="4820" w:type="dxa"/>
            <w:vMerge w:val="restart"/>
          </w:tcPr>
          <w:p w14:paraId="4DF76C34" w14:textId="77777777" w:rsidR="006D624B" w:rsidRPr="008E3172" w:rsidRDefault="006D624B" w:rsidP="00443E5A">
            <w:pPr>
              <w:jc w:val="both"/>
              <w:rPr>
                <w:sz w:val="22"/>
                <w:szCs w:val="22"/>
                <w:lang w:val="lt-LT"/>
              </w:rPr>
            </w:pPr>
            <w:r w:rsidRPr="008E3172">
              <w:rPr>
                <w:sz w:val="22"/>
                <w:szCs w:val="22"/>
                <w:lang w:val="lt-LT"/>
              </w:rPr>
              <w:t>2020 metais įsigyta:</w:t>
            </w:r>
          </w:p>
          <w:p w14:paraId="27FED57E" w14:textId="77777777" w:rsidR="006D624B" w:rsidRPr="008E3172" w:rsidRDefault="006D624B" w:rsidP="00443E5A">
            <w:pPr>
              <w:pStyle w:val="Sraopastraipa"/>
              <w:numPr>
                <w:ilvl w:val="0"/>
                <w:numId w:val="31"/>
              </w:numPr>
              <w:suppressAutoHyphens w:val="0"/>
              <w:ind w:left="0"/>
              <w:contextualSpacing/>
              <w:jc w:val="both"/>
              <w:rPr>
                <w:sz w:val="22"/>
                <w:szCs w:val="22"/>
                <w:lang w:val="lt-LT"/>
              </w:rPr>
            </w:pPr>
            <w:r w:rsidRPr="008E3172">
              <w:rPr>
                <w:sz w:val="22"/>
                <w:szCs w:val="22"/>
                <w:lang w:val="lt-LT"/>
              </w:rPr>
              <w:t>- savivartis automobilis (iki 3,5 t);</w:t>
            </w:r>
          </w:p>
          <w:p w14:paraId="76510B00" w14:textId="77777777" w:rsidR="006D624B" w:rsidRPr="008E3172" w:rsidRDefault="006D624B" w:rsidP="00443E5A">
            <w:pPr>
              <w:jc w:val="both"/>
              <w:rPr>
                <w:sz w:val="22"/>
                <w:szCs w:val="22"/>
                <w:lang w:val="lt-LT"/>
              </w:rPr>
            </w:pPr>
            <w:r w:rsidRPr="008E3172">
              <w:rPr>
                <w:sz w:val="22"/>
                <w:szCs w:val="22"/>
                <w:lang w:val="lt-LT"/>
              </w:rPr>
              <w:t>- akumuliatorinės gyvatvorių karpymo žirklės HSA 45 (1 vnt.);</w:t>
            </w:r>
          </w:p>
          <w:p w14:paraId="1E20031A" w14:textId="77777777" w:rsidR="006D624B" w:rsidRPr="008E3172" w:rsidRDefault="006D624B" w:rsidP="00443E5A">
            <w:pPr>
              <w:jc w:val="both"/>
              <w:rPr>
                <w:sz w:val="22"/>
                <w:szCs w:val="22"/>
                <w:lang w:val="lt-LT"/>
              </w:rPr>
            </w:pPr>
            <w:r w:rsidRPr="008E3172">
              <w:rPr>
                <w:sz w:val="22"/>
                <w:szCs w:val="22"/>
                <w:lang w:val="lt-LT"/>
              </w:rPr>
              <w:t>- pjaustytuvas STIHL TS-420 (1 vnt.);</w:t>
            </w:r>
          </w:p>
          <w:p w14:paraId="4D23B8E9" w14:textId="77777777" w:rsidR="006D624B" w:rsidRPr="008E3172" w:rsidRDefault="006D624B" w:rsidP="00443E5A">
            <w:pPr>
              <w:jc w:val="both"/>
              <w:rPr>
                <w:sz w:val="22"/>
                <w:szCs w:val="22"/>
                <w:lang w:val="lt-LT"/>
              </w:rPr>
            </w:pPr>
            <w:r w:rsidRPr="008E3172">
              <w:rPr>
                <w:sz w:val="22"/>
                <w:szCs w:val="22"/>
                <w:lang w:val="lt-LT"/>
              </w:rPr>
              <w:t>- krūmapjovė STIHL FS-460 C-EM su priedais (1 vnt.);</w:t>
            </w:r>
          </w:p>
          <w:p w14:paraId="6E79B2E2" w14:textId="77777777" w:rsidR="006D624B" w:rsidRPr="008E3172" w:rsidRDefault="006D624B" w:rsidP="00443E5A">
            <w:pPr>
              <w:pStyle w:val="Sraopastraipa"/>
              <w:numPr>
                <w:ilvl w:val="0"/>
                <w:numId w:val="31"/>
              </w:numPr>
              <w:suppressAutoHyphens w:val="0"/>
              <w:ind w:left="0"/>
              <w:contextualSpacing/>
              <w:jc w:val="both"/>
              <w:rPr>
                <w:sz w:val="22"/>
                <w:szCs w:val="22"/>
                <w:lang w:val="lt-LT"/>
              </w:rPr>
            </w:pPr>
            <w:r w:rsidRPr="008E3172">
              <w:rPr>
                <w:sz w:val="22"/>
                <w:szCs w:val="22"/>
                <w:lang w:val="lt-LT"/>
              </w:rPr>
              <w:t>- dažnio keitiklis B603B (1 vnt.);</w:t>
            </w:r>
          </w:p>
          <w:p w14:paraId="4DD08C0D" w14:textId="77777777" w:rsidR="006D624B" w:rsidRPr="008E3172" w:rsidRDefault="006D624B" w:rsidP="00443E5A">
            <w:pPr>
              <w:pStyle w:val="Sraopastraipa"/>
              <w:numPr>
                <w:ilvl w:val="0"/>
                <w:numId w:val="31"/>
              </w:numPr>
              <w:suppressAutoHyphens w:val="0"/>
              <w:ind w:left="0"/>
              <w:contextualSpacing/>
              <w:jc w:val="both"/>
              <w:rPr>
                <w:sz w:val="22"/>
                <w:szCs w:val="22"/>
                <w:lang w:val="lt-LT"/>
              </w:rPr>
            </w:pPr>
            <w:r w:rsidRPr="008E3172">
              <w:rPr>
                <w:sz w:val="22"/>
                <w:szCs w:val="22"/>
                <w:lang w:val="lt-LT"/>
              </w:rPr>
              <w:t xml:space="preserve">- grunto </w:t>
            </w:r>
            <w:proofErr w:type="spellStart"/>
            <w:r w:rsidRPr="008E3172">
              <w:rPr>
                <w:sz w:val="22"/>
                <w:szCs w:val="22"/>
                <w:lang w:val="lt-LT"/>
              </w:rPr>
              <w:t>tankintuvas</w:t>
            </w:r>
            <w:proofErr w:type="spellEnd"/>
            <w:r w:rsidRPr="008E3172">
              <w:rPr>
                <w:sz w:val="22"/>
                <w:szCs w:val="22"/>
                <w:lang w:val="lt-LT"/>
              </w:rPr>
              <w:t xml:space="preserve"> F90A(1 vnt.);</w:t>
            </w:r>
          </w:p>
          <w:p w14:paraId="5499A39E" w14:textId="77777777" w:rsidR="000F4B28" w:rsidRPr="008E3172" w:rsidRDefault="006D624B" w:rsidP="00443E5A">
            <w:pPr>
              <w:pStyle w:val="Sraopastraipa"/>
              <w:numPr>
                <w:ilvl w:val="0"/>
                <w:numId w:val="31"/>
              </w:numPr>
              <w:suppressAutoHyphens w:val="0"/>
              <w:ind w:left="0"/>
              <w:contextualSpacing/>
              <w:jc w:val="both"/>
              <w:rPr>
                <w:sz w:val="22"/>
                <w:szCs w:val="22"/>
                <w:lang w:val="lt-LT"/>
              </w:rPr>
            </w:pPr>
            <w:r w:rsidRPr="008E3172">
              <w:rPr>
                <w:sz w:val="22"/>
                <w:szCs w:val="22"/>
                <w:lang w:val="lt-LT"/>
              </w:rPr>
              <w:t xml:space="preserve">- elektrinės grandinių </w:t>
            </w:r>
            <w:proofErr w:type="spellStart"/>
            <w:r w:rsidRPr="008E3172">
              <w:rPr>
                <w:sz w:val="22"/>
                <w:szCs w:val="22"/>
                <w:lang w:val="lt-LT"/>
              </w:rPr>
              <w:t>galandinimo</w:t>
            </w:r>
            <w:proofErr w:type="spellEnd"/>
            <w:r w:rsidRPr="008E3172">
              <w:rPr>
                <w:sz w:val="22"/>
                <w:szCs w:val="22"/>
                <w:lang w:val="lt-LT"/>
              </w:rPr>
              <w:t xml:space="preserve"> staklės (1 vnt.).</w:t>
            </w:r>
          </w:p>
        </w:tc>
      </w:tr>
      <w:tr w:rsidR="00B90944" w:rsidRPr="008E3172" w14:paraId="5F3FF41D" w14:textId="77777777" w:rsidTr="00264868">
        <w:trPr>
          <w:trHeight w:val="253"/>
        </w:trPr>
        <w:tc>
          <w:tcPr>
            <w:tcW w:w="2042" w:type="dxa"/>
            <w:vMerge/>
            <w:shd w:val="clear" w:color="auto" w:fill="auto"/>
          </w:tcPr>
          <w:p w14:paraId="5934E927" w14:textId="77777777" w:rsidR="00B90944" w:rsidRPr="008E3172" w:rsidRDefault="00B90944" w:rsidP="00443E5A">
            <w:pPr>
              <w:rPr>
                <w:sz w:val="22"/>
                <w:szCs w:val="22"/>
                <w:lang w:val="lt-LT"/>
              </w:rPr>
            </w:pPr>
          </w:p>
        </w:tc>
        <w:tc>
          <w:tcPr>
            <w:tcW w:w="4819" w:type="dxa"/>
            <w:vMerge/>
            <w:shd w:val="clear" w:color="auto" w:fill="auto"/>
          </w:tcPr>
          <w:p w14:paraId="5DE15907" w14:textId="77777777" w:rsidR="00B90944" w:rsidRPr="008E3172" w:rsidRDefault="00B90944" w:rsidP="00443E5A">
            <w:pPr>
              <w:jc w:val="both"/>
              <w:rPr>
                <w:sz w:val="22"/>
                <w:szCs w:val="22"/>
                <w:lang w:val="lt-LT"/>
              </w:rPr>
            </w:pPr>
          </w:p>
        </w:tc>
        <w:tc>
          <w:tcPr>
            <w:tcW w:w="3828" w:type="dxa"/>
            <w:vMerge/>
            <w:shd w:val="clear" w:color="auto" w:fill="auto"/>
          </w:tcPr>
          <w:p w14:paraId="292155E9" w14:textId="77777777" w:rsidR="00B90944" w:rsidRPr="008E3172" w:rsidRDefault="00B90944" w:rsidP="00443E5A">
            <w:pPr>
              <w:rPr>
                <w:sz w:val="22"/>
                <w:szCs w:val="22"/>
                <w:lang w:val="lt-LT"/>
              </w:rPr>
            </w:pPr>
          </w:p>
        </w:tc>
        <w:tc>
          <w:tcPr>
            <w:tcW w:w="4820" w:type="dxa"/>
            <w:vMerge/>
          </w:tcPr>
          <w:p w14:paraId="7EE9827D" w14:textId="77777777" w:rsidR="00B90944" w:rsidRPr="008E3172" w:rsidRDefault="00B90944" w:rsidP="00443E5A">
            <w:pPr>
              <w:rPr>
                <w:color w:val="FF0000"/>
                <w:sz w:val="22"/>
                <w:szCs w:val="22"/>
                <w:lang w:val="lt-LT"/>
              </w:rPr>
            </w:pPr>
          </w:p>
        </w:tc>
      </w:tr>
      <w:tr w:rsidR="00B90944" w:rsidRPr="008E3172" w14:paraId="304B4098" w14:textId="77777777" w:rsidTr="005F4B87">
        <w:trPr>
          <w:trHeight w:val="274"/>
        </w:trPr>
        <w:tc>
          <w:tcPr>
            <w:tcW w:w="2042" w:type="dxa"/>
            <w:vMerge w:val="restart"/>
            <w:shd w:val="clear" w:color="auto" w:fill="auto"/>
          </w:tcPr>
          <w:p w14:paraId="3384DC5F" w14:textId="0E2ADB24" w:rsidR="00B90944" w:rsidRPr="008E3172" w:rsidRDefault="00B90944" w:rsidP="00443E5A">
            <w:pPr>
              <w:rPr>
                <w:sz w:val="22"/>
                <w:szCs w:val="22"/>
                <w:lang w:val="lt-LT"/>
              </w:rPr>
            </w:pPr>
            <w:r w:rsidRPr="008E3172">
              <w:rPr>
                <w:sz w:val="22"/>
                <w:szCs w:val="22"/>
                <w:lang w:val="lt-LT"/>
              </w:rPr>
              <w:t xml:space="preserve">1.4. Užtikrinti kokybišką Kretingos rajono energinio efektyvumo didinimo daugiabučiuose namuose ir Kretingos </w:t>
            </w:r>
            <w:r w:rsidRPr="008E3172">
              <w:rPr>
                <w:sz w:val="22"/>
                <w:szCs w:val="22"/>
                <w:lang w:val="lt-LT"/>
              </w:rPr>
              <w:lastRenderedPageBreak/>
              <w:t>rajono savivaldybės kvartalų energinio efektyvumo didinimo programų įgyvendinimo administravimą</w:t>
            </w:r>
          </w:p>
        </w:tc>
        <w:tc>
          <w:tcPr>
            <w:tcW w:w="4819" w:type="dxa"/>
            <w:vMerge w:val="restart"/>
            <w:shd w:val="clear" w:color="auto" w:fill="auto"/>
          </w:tcPr>
          <w:p w14:paraId="0B06E834" w14:textId="77777777" w:rsidR="00B90944" w:rsidRPr="008E3172" w:rsidRDefault="00B90944" w:rsidP="00443E5A">
            <w:pPr>
              <w:jc w:val="both"/>
              <w:rPr>
                <w:sz w:val="22"/>
                <w:szCs w:val="22"/>
                <w:lang w:val="lt-LT"/>
              </w:rPr>
            </w:pPr>
            <w:r w:rsidRPr="008E3172">
              <w:rPr>
                <w:sz w:val="22"/>
                <w:szCs w:val="22"/>
                <w:lang w:val="lt-LT"/>
              </w:rPr>
              <w:lastRenderedPageBreak/>
              <w:t>1.4.1 Tobulinti kredito, paimto daugiabučiams namams modernizuoti, palūkanų apskaitos programą</w:t>
            </w:r>
          </w:p>
        </w:tc>
        <w:tc>
          <w:tcPr>
            <w:tcW w:w="3828" w:type="dxa"/>
            <w:vMerge w:val="restart"/>
            <w:shd w:val="clear" w:color="auto" w:fill="auto"/>
          </w:tcPr>
          <w:p w14:paraId="2306D581" w14:textId="77777777" w:rsidR="00B90944" w:rsidRPr="008E3172" w:rsidRDefault="00B90944" w:rsidP="00443E5A">
            <w:pPr>
              <w:rPr>
                <w:sz w:val="22"/>
                <w:szCs w:val="22"/>
                <w:lang w:val="lt-LT"/>
              </w:rPr>
            </w:pPr>
            <w:r w:rsidRPr="008E3172">
              <w:rPr>
                <w:sz w:val="22"/>
                <w:szCs w:val="22"/>
                <w:lang w:val="lt-LT"/>
              </w:rPr>
              <w:t>- atnaujinti ir papildyti naujais įrankiais / funkcionalumais kredito ir palūkanų apskaitos programą</w:t>
            </w:r>
          </w:p>
        </w:tc>
        <w:tc>
          <w:tcPr>
            <w:tcW w:w="4820" w:type="dxa"/>
            <w:vMerge w:val="restart"/>
          </w:tcPr>
          <w:p w14:paraId="58397BB2" w14:textId="77777777" w:rsidR="00B90944" w:rsidRPr="008E3172" w:rsidRDefault="00AC33B4" w:rsidP="00443E5A">
            <w:pPr>
              <w:jc w:val="both"/>
              <w:rPr>
                <w:sz w:val="22"/>
                <w:szCs w:val="22"/>
                <w:lang w:val="lt-LT"/>
              </w:rPr>
            </w:pPr>
            <w:r w:rsidRPr="00A35596">
              <w:rPr>
                <w:sz w:val="22"/>
                <w:szCs w:val="22"/>
                <w:lang w:val="lt-LT"/>
              </w:rPr>
              <w:t>2019</w:t>
            </w:r>
            <w:r w:rsidR="00B90944" w:rsidRPr="00A35596">
              <w:rPr>
                <w:sz w:val="22"/>
                <w:szCs w:val="22"/>
                <w:lang w:val="lt-LT"/>
              </w:rPr>
              <w:t xml:space="preserve"> metai buvo </w:t>
            </w:r>
            <w:r w:rsidR="006873A8" w:rsidRPr="00A35596">
              <w:rPr>
                <w:sz w:val="22"/>
                <w:szCs w:val="22"/>
                <w:lang w:val="lt-LT"/>
              </w:rPr>
              <w:t>atnaujinta kredito, paimto daugiabučiams namams modernizuoti, palū</w:t>
            </w:r>
            <w:r w:rsidR="004C3F27" w:rsidRPr="00A35596">
              <w:rPr>
                <w:sz w:val="22"/>
                <w:szCs w:val="22"/>
                <w:lang w:val="lt-LT"/>
              </w:rPr>
              <w:t>kanų apskaitos programa, įdiegtos</w:t>
            </w:r>
            <w:r w:rsidR="006873A8" w:rsidRPr="00A35596">
              <w:rPr>
                <w:sz w:val="22"/>
                <w:szCs w:val="22"/>
                <w:lang w:val="lt-LT"/>
              </w:rPr>
              <w:t xml:space="preserve"> papildomos funkcijos</w:t>
            </w:r>
            <w:r w:rsidRPr="00A35596">
              <w:rPr>
                <w:sz w:val="22"/>
                <w:szCs w:val="22"/>
                <w:lang w:val="lt-LT"/>
              </w:rPr>
              <w:t>, įdiegta</w:t>
            </w:r>
            <w:r w:rsidR="006873A8" w:rsidRPr="00A35596">
              <w:rPr>
                <w:sz w:val="22"/>
                <w:szCs w:val="22"/>
                <w:lang w:val="lt-LT"/>
              </w:rPr>
              <w:t>s tiesioginis el. sąskaitų siuntimo modulis. Siekiant apsaugoti sukauptus ir valdomus duomenis, programa perkelta į Įmonės serverį.</w:t>
            </w:r>
            <w:r w:rsidR="005F4B87" w:rsidRPr="00A35596">
              <w:rPr>
                <w:sz w:val="22"/>
                <w:szCs w:val="22"/>
                <w:lang w:val="lt-LT"/>
              </w:rPr>
              <w:t xml:space="preserve"> </w:t>
            </w:r>
            <w:r w:rsidR="00BB1D0E" w:rsidRPr="00A35596">
              <w:rPr>
                <w:sz w:val="22"/>
                <w:szCs w:val="22"/>
                <w:lang w:val="lt-LT"/>
              </w:rPr>
              <w:t xml:space="preserve">2021 </w:t>
            </w:r>
            <w:r w:rsidR="00BB1D0E" w:rsidRPr="008E3172">
              <w:rPr>
                <w:sz w:val="22"/>
                <w:szCs w:val="22"/>
                <w:lang w:val="lt-LT"/>
              </w:rPr>
              <w:t xml:space="preserve">m. dėl </w:t>
            </w:r>
            <w:r w:rsidR="00BB1D0E" w:rsidRPr="008E3172">
              <w:rPr>
                <w:sz w:val="22"/>
                <w:szCs w:val="22"/>
                <w:lang w:val="lt-LT"/>
              </w:rPr>
              <w:lastRenderedPageBreak/>
              <w:t>padidėjusios renovuojamų namų apimties, pradėtas migravimas į naują apskaitos programą.</w:t>
            </w:r>
          </w:p>
        </w:tc>
      </w:tr>
      <w:tr w:rsidR="00B90944" w:rsidRPr="008E3172" w14:paraId="4813E795" w14:textId="77777777" w:rsidTr="00264868">
        <w:trPr>
          <w:trHeight w:val="253"/>
        </w:trPr>
        <w:tc>
          <w:tcPr>
            <w:tcW w:w="2042" w:type="dxa"/>
            <w:vMerge/>
            <w:shd w:val="clear" w:color="auto" w:fill="auto"/>
          </w:tcPr>
          <w:p w14:paraId="51F9D465" w14:textId="77777777" w:rsidR="00B90944" w:rsidRPr="008E3172" w:rsidRDefault="00B90944" w:rsidP="00443E5A">
            <w:pPr>
              <w:rPr>
                <w:sz w:val="22"/>
                <w:szCs w:val="22"/>
                <w:lang w:val="lt-LT"/>
              </w:rPr>
            </w:pPr>
          </w:p>
        </w:tc>
        <w:tc>
          <w:tcPr>
            <w:tcW w:w="4819" w:type="dxa"/>
            <w:vMerge/>
            <w:shd w:val="clear" w:color="auto" w:fill="auto"/>
          </w:tcPr>
          <w:p w14:paraId="785603F9" w14:textId="77777777" w:rsidR="00B90944" w:rsidRPr="008E3172" w:rsidRDefault="00B90944" w:rsidP="00443E5A">
            <w:pPr>
              <w:jc w:val="both"/>
              <w:rPr>
                <w:sz w:val="22"/>
                <w:szCs w:val="22"/>
                <w:lang w:val="lt-LT"/>
              </w:rPr>
            </w:pPr>
          </w:p>
        </w:tc>
        <w:tc>
          <w:tcPr>
            <w:tcW w:w="3828" w:type="dxa"/>
            <w:vMerge/>
            <w:shd w:val="clear" w:color="auto" w:fill="auto"/>
          </w:tcPr>
          <w:p w14:paraId="16E36D22" w14:textId="77777777" w:rsidR="00B90944" w:rsidRPr="008E3172" w:rsidRDefault="00B90944" w:rsidP="00443E5A">
            <w:pPr>
              <w:rPr>
                <w:sz w:val="22"/>
                <w:szCs w:val="22"/>
                <w:lang w:val="lt-LT"/>
              </w:rPr>
            </w:pPr>
          </w:p>
        </w:tc>
        <w:tc>
          <w:tcPr>
            <w:tcW w:w="4820" w:type="dxa"/>
            <w:vMerge/>
          </w:tcPr>
          <w:p w14:paraId="2DDE66A1" w14:textId="77777777" w:rsidR="00B90944" w:rsidRPr="008E3172" w:rsidRDefault="00B90944" w:rsidP="00443E5A">
            <w:pPr>
              <w:jc w:val="both"/>
              <w:rPr>
                <w:color w:val="FF0000"/>
                <w:sz w:val="22"/>
                <w:szCs w:val="22"/>
                <w:lang w:val="lt-LT"/>
              </w:rPr>
            </w:pPr>
          </w:p>
        </w:tc>
      </w:tr>
      <w:tr w:rsidR="00B90944" w:rsidRPr="008E3172" w14:paraId="348D24A8" w14:textId="77777777" w:rsidTr="00264868">
        <w:tc>
          <w:tcPr>
            <w:tcW w:w="2042" w:type="dxa"/>
            <w:vMerge/>
            <w:shd w:val="clear" w:color="auto" w:fill="auto"/>
          </w:tcPr>
          <w:p w14:paraId="3EA828B4" w14:textId="77777777" w:rsidR="00B90944" w:rsidRPr="008E3172" w:rsidRDefault="00B90944" w:rsidP="00443E5A">
            <w:pPr>
              <w:rPr>
                <w:sz w:val="22"/>
                <w:szCs w:val="22"/>
                <w:lang w:val="lt-LT"/>
              </w:rPr>
            </w:pPr>
          </w:p>
        </w:tc>
        <w:tc>
          <w:tcPr>
            <w:tcW w:w="4819" w:type="dxa"/>
            <w:shd w:val="clear" w:color="auto" w:fill="auto"/>
          </w:tcPr>
          <w:p w14:paraId="542E589B" w14:textId="77777777" w:rsidR="00B90944" w:rsidRPr="008E3172" w:rsidRDefault="00B90944" w:rsidP="00443E5A">
            <w:pPr>
              <w:jc w:val="both"/>
              <w:rPr>
                <w:sz w:val="22"/>
                <w:szCs w:val="22"/>
                <w:lang w:val="lt-LT"/>
              </w:rPr>
            </w:pPr>
            <w:r w:rsidRPr="008E3172">
              <w:rPr>
                <w:sz w:val="22"/>
                <w:szCs w:val="22"/>
                <w:lang w:val="lt-LT"/>
              </w:rPr>
              <w:t>1.4.2 Teikti konsultavimo ir informavimo paslaugas</w:t>
            </w:r>
          </w:p>
        </w:tc>
        <w:tc>
          <w:tcPr>
            <w:tcW w:w="3828" w:type="dxa"/>
            <w:shd w:val="clear" w:color="auto" w:fill="auto"/>
          </w:tcPr>
          <w:p w14:paraId="110A1CA3" w14:textId="77777777" w:rsidR="00B90944" w:rsidRPr="008E3172" w:rsidRDefault="00B90944" w:rsidP="00443E5A">
            <w:pPr>
              <w:rPr>
                <w:sz w:val="22"/>
                <w:szCs w:val="22"/>
                <w:lang w:val="lt-LT"/>
              </w:rPr>
            </w:pPr>
            <w:r w:rsidRPr="008E3172">
              <w:rPr>
                <w:sz w:val="22"/>
                <w:szCs w:val="22"/>
                <w:lang w:val="lt-LT"/>
              </w:rPr>
              <w:t>- konsultuoti ir teikti gyventojams bei su programų įgyvendinimu susijiusioms institucijoms aktualią informaciją</w:t>
            </w:r>
          </w:p>
        </w:tc>
        <w:tc>
          <w:tcPr>
            <w:tcW w:w="4820" w:type="dxa"/>
          </w:tcPr>
          <w:p w14:paraId="4BF94306" w14:textId="77777777" w:rsidR="00B90944" w:rsidRPr="008E3172" w:rsidRDefault="00B90944" w:rsidP="00443E5A">
            <w:pPr>
              <w:jc w:val="both"/>
              <w:rPr>
                <w:sz w:val="22"/>
                <w:szCs w:val="22"/>
                <w:lang w:val="lt-LT"/>
              </w:rPr>
            </w:pPr>
            <w:r w:rsidRPr="008E3172">
              <w:rPr>
                <w:sz w:val="22"/>
                <w:szCs w:val="22"/>
                <w:lang w:val="lt-LT"/>
              </w:rPr>
              <w:t>Gintas gyventojų interesas dėl atsiradusių defektų po modernizavimo darbų, taip pat, gintas gyventojų interesas teismuose, tarpininkauta su visomis institucijomis, susijiusiomis su daugiabučių namų renovavimo programos įgyvendinimu.</w:t>
            </w:r>
          </w:p>
        </w:tc>
      </w:tr>
      <w:tr w:rsidR="00B90944" w:rsidRPr="008E3172" w14:paraId="6E6498E6" w14:textId="77777777" w:rsidTr="00264868">
        <w:trPr>
          <w:trHeight w:val="370"/>
        </w:trPr>
        <w:tc>
          <w:tcPr>
            <w:tcW w:w="15509" w:type="dxa"/>
            <w:gridSpan w:val="4"/>
            <w:shd w:val="clear" w:color="auto" w:fill="auto"/>
            <w:vAlign w:val="center"/>
          </w:tcPr>
          <w:p w14:paraId="25C414F4" w14:textId="77777777" w:rsidR="00B90944" w:rsidRPr="008E3172" w:rsidRDefault="00B90944" w:rsidP="00443E5A">
            <w:pPr>
              <w:jc w:val="center"/>
              <w:rPr>
                <w:sz w:val="22"/>
                <w:szCs w:val="22"/>
                <w:lang w:val="lt-LT"/>
              </w:rPr>
            </w:pPr>
            <w:r w:rsidRPr="008E3172">
              <w:rPr>
                <w:b/>
                <w:sz w:val="22"/>
                <w:szCs w:val="22"/>
                <w:lang w:val="lt-LT"/>
              </w:rPr>
              <w:t>II. ĮMONĖS VEIKLOS EFEKTYVUMO DIDINIMAS</w:t>
            </w:r>
          </w:p>
        </w:tc>
      </w:tr>
      <w:tr w:rsidR="008B242F" w:rsidRPr="008E3172" w14:paraId="66DB2C39" w14:textId="77777777" w:rsidTr="00264868">
        <w:tc>
          <w:tcPr>
            <w:tcW w:w="2042" w:type="dxa"/>
            <w:vMerge w:val="restart"/>
            <w:shd w:val="clear" w:color="auto" w:fill="auto"/>
          </w:tcPr>
          <w:p w14:paraId="244A9B9A" w14:textId="77777777" w:rsidR="008B242F" w:rsidRPr="008E3172" w:rsidRDefault="008B242F" w:rsidP="00443E5A">
            <w:pPr>
              <w:rPr>
                <w:sz w:val="22"/>
                <w:szCs w:val="22"/>
                <w:lang w:val="lt-LT"/>
              </w:rPr>
            </w:pPr>
            <w:r w:rsidRPr="008E3172">
              <w:rPr>
                <w:sz w:val="22"/>
                <w:szCs w:val="22"/>
                <w:lang w:val="lt-LT"/>
              </w:rPr>
              <w:t>2.1 Efektyviai panaudoti turimus resursus</w:t>
            </w:r>
          </w:p>
        </w:tc>
        <w:tc>
          <w:tcPr>
            <w:tcW w:w="4819" w:type="dxa"/>
            <w:shd w:val="clear" w:color="auto" w:fill="auto"/>
          </w:tcPr>
          <w:p w14:paraId="5D403A16" w14:textId="77777777" w:rsidR="008B242F" w:rsidRPr="008E3172" w:rsidRDefault="008B242F" w:rsidP="00443E5A">
            <w:pPr>
              <w:jc w:val="both"/>
              <w:rPr>
                <w:sz w:val="22"/>
                <w:szCs w:val="22"/>
                <w:lang w:val="lt-LT"/>
              </w:rPr>
            </w:pPr>
            <w:r w:rsidRPr="008E3172">
              <w:rPr>
                <w:sz w:val="22"/>
                <w:szCs w:val="22"/>
                <w:lang w:val="lt-LT"/>
              </w:rPr>
              <w:t>2.1.1 Siekti, kad ūkinės–finansinės veiklos grynasis pelnas būtų teigiamas</w:t>
            </w:r>
          </w:p>
        </w:tc>
        <w:tc>
          <w:tcPr>
            <w:tcW w:w="3828" w:type="dxa"/>
            <w:shd w:val="clear" w:color="auto" w:fill="auto"/>
          </w:tcPr>
          <w:p w14:paraId="0401415A" w14:textId="77777777" w:rsidR="008B242F" w:rsidRPr="008E3172" w:rsidRDefault="008B242F" w:rsidP="00443E5A">
            <w:pPr>
              <w:rPr>
                <w:sz w:val="22"/>
                <w:szCs w:val="22"/>
                <w:lang w:val="lt-LT"/>
              </w:rPr>
            </w:pPr>
            <w:r w:rsidRPr="008E3172">
              <w:rPr>
                <w:sz w:val="22"/>
                <w:szCs w:val="22"/>
                <w:lang w:val="lt-LT"/>
              </w:rPr>
              <w:t>- vertinti tarpinius finansinius veiklos rezultatus</w:t>
            </w:r>
          </w:p>
        </w:tc>
        <w:tc>
          <w:tcPr>
            <w:tcW w:w="4820" w:type="dxa"/>
          </w:tcPr>
          <w:p w14:paraId="3F34C7A0" w14:textId="63508AC0" w:rsidR="008B242F" w:rsidRPr="008E3172" w:rsidRDefault="008B242F" w:rsidP="00443E5A">
            <w:pPr>
              <w:jc w:val="both"/>
              <w:rPr>
                <w:sz w:val="22"/>
                <w:szCs w:val="22"/>
                <w:lang w:val="lt-LT"/>
              </w:rPr>
            </w:pPr>
            <w:r w:rsidRPr="008E3172">
              <w:rPr>
                <w:sz w:val="22"/>
                <w:szCs w:val="22"/>
                <w:lang w:val="lt-LT"/>
              </w:rPr>
              <w:t>Savivaldybės administracijos direktoriui pateikti 2020 metų kiekvieno ketvirčio finansinių ataskaitų rinkiniai. 2020 m. grynasis ūkinės –</w:t>
            </w:r>
            <w:r w:rsidR="00582712" w:rsidRPr="008E3172">
              <w:rPr>
                <w:sz w:val="22"/>
                <w:szCs w:val="22"/>
                <w:lang w:val="lt-LT"/>
              </w:rPr>
              <w:t xml:space="preserve"> finansinės veiklos pelnas – 1,9</w:t>
            </w:r>
            <w:r w:rsidRPr="008E3172">
              <w:rPr>
                <w:sz w:val="22"/>
                <w:szCs w:val="22"/>
                <w:lang w:val="lt-LT"/>
              </w:rPr>
              <w:t xml:space="preserve"> tūkst. </w:t>
            </w:r>
            <w:proofErr w:type="spellStart"/>
            <w:r w:rsidRPr="008E3172">
              <w:rPr>
                <w:sz w:val="22"/>
                <w:szCs w:val="22"/>
                <w:lang w:val="lt-LT"/>
              </w:rPr>
              <w:t>Eur</w:t>
            </w:r>
            <w:proofErr w:type="spellEnd"/>
            <w:r w:rsidRPr="008E3172">
              <w:rPr>
                <w:sz w:val="22"/>
                <w:szCs w:val="22"/>
                <w:lang w:val="lt-LT"/>
              </w:rPr>
              <w:t>.</w:t>
            </w:r>
          </w:p>
        </w:tc>
      </w:tr>
      <w:tr w:rsidR="008B242F" w:rsidRPr="008E3172" w14:paraId="3CDE8305" w14:textId="77777777" w:rsidTr="00264868">
        <w:tc>
          <w:tcPr>
            <w:tcW w:w="2042" w:type="dxa"/>
            <w:vMerge/>
            <w:shd w:val="clear" w:color="auto" w:fill="auto"/>
          </w:tcPr>
          <w:p w14:paraId="013C8484" w14:textId="77777777" w:rsidR="008B242F" w:rsidRPr="008E3172" w:rsidRDefault="008B242F" w:rsidP="00443E5A">
            <w:pPr>
              <w:rPr>
                <w:sz w:val="22"/>
                <w:szCs w:val="22"/>
                <w:lang w:val="lt-LT"/>
              </w:rPr>
            </w:pPr>
          </w:p>
        </w:tc>
        <w:tc>
          <w:tcPr>
            <w:tcW w:w="4819" w:type="dxa"/>
            <w:shd w:val="clear" w:color="auto" w:fill="auto"/>
          </w:tcPr>
          <w:p w14:paraId="09B46E75" w14:textId="77777777" w:rsidR="008B242F" w:rsidRPr="008E3172" w:rsidRDefault="008B242F" w:rsidP="00443E5A">
            <w:pPr>
              <w:jc w:val="both"/>
              <w:rPr>
                <w:sz w:val="22"/>
                <w:szCs w:val="22"/>
                <w:lang w:val="lt-LT"/>
              </w:rPr>
            </w:pPr>
            <w:r w:rsidRPr="008E3172">
              <w:rPr>
                <w:sz w:val="22"/>
                <w:szCs w:val="22"/>
                <w:lang w:val="lt-LT"/>
              </w:rPr>
              <w:t>2.1.2 Teikiamų paslaugų savikainos mažinimas</w:t>
            </w:r>
          </w:p>
        </w:tc>
        <w:tc>
          <w:tcPr>
            <w:tcW w:w="3828" w:type="dxa"/>
            <w:shd w:val="clear" w:color="auto" w:fill="auto"/>
          </w:tcPr>
          <w:p w14:paraId="69FE4250" w14:textId="77777777" w:rsidR="008B242F" w:rsidRPr="008E3172" w:rsidRDefault="008B242F" w:rsidP="00443E5A">
            <w:pPr>
              <w:rPr>
                <w:sz w:val="22"/>
                <w:szCs w:val="22"/>
                <w:lang w:val="lt-LT"/>
              </w:rPr>
            </w:pPr>
            <w:r w:rsidRPr="008E3172">
              <w:rPr>
                <w:sz w:val="22"/>
                <w:szCs w:val="22"/>
                <w:lang w:val="lt-LT"/>
              </w:rPr>
              <w:t>- nuolatinė savikainos analizė;</w:t>
            </w:r>
          </w:p>
          <w:p w14:paraId="5A42EB2A" w14:textId="77777777" w:rsidR="008B242F" w:rsidRPr="008E3172" w:rsidRDefault="008B242F" w:rsidP="00443E5A">
            <w:pPr>
              <w:rPr>
                <w:sz w:val="22"/>
                <w:szCs w:val="22"/>
                <w:lang w:val="lt-LT"/>
              </w:rPr>
            </w:pPr>
            <w:r w:rsidRPr="008E3172">
              <w:rPr>
                <w:sz w:val="22"/>
                <w:szCs w:val="22"/>
                <w:lang w:val="lt-LT"/>
              </w:rPr>
              <w:t>- antrinių žaliavų ir padangų surinkimo sąnaudų mažinimas įmonės teritorijoje įrengiant minėtų atliekų surinkimo aikštelę ir gaunant taršos leidimą</w:t>
            </w:r>
          </w:p>
        </w:tc>
        <w:tc>
          <w:tcPr>
            <w:tcW w:w="4820" w:type="dxa"/>
          </w:tcPr>
          <w:p w14:paraId="54448239" w14:textId="17FC1408" w:rsidR="008B242F" w:rsidRPr="008E3172" w:rsidRDefault="008B242F" w:rsidP="00443E5A">
            <w:pPr>
              <w:jc w:val="both"/>
              <w:rPr>
                <w:sz w:val="22"/>
                <w:szCs w:val="22"/>
                <w:lang w:val="lt-LT"/>
              </w:rPr>
            </w:pPr>
            <w:r w:rsidRPr="008E3172">
              <w:rPr>
                <w:sz w:val="22"/>
                <w:szCs w:val="22"/>
                <w:lang w:val="lt-LT"/>
              </w:rPr>
              <w:t>Turimais resursais stengtasi atlikti daugiau paslaugų, didinant suteiktų paslaugų apimtis.</w:t>
            </w:r>
          </w:p>
          <w:p w14:paraId="6344A7FC" w14:textId="77777777" w:rsidR="008B242F" w:rsidRPr="008E3172" w:rsidRDefault="008B242F" w:rsidP="00443E5A">
            <w:pPr>
              <w:jc w:val="both"/>
              <w:rPr>
                <w:sz w:val="22"/>
                <w:szCs w:val="22"/>
                <w:lang w:val="lt-LT"/>
              </w:rPr>
            </w:pPr>
            <w:r w:rsidRPr="008E3172">
              <w:rPr>
                <w:sz w:val="22"/>
                <w:szCs w:val="22"/>
                <w:lang w:val="lt-LT"/>
              </w:rPr>
              <w:t>Nepavojingų atliekų surinkimo ir saugojimo aikštelės įrengimas atidėtas 2021 metams.</w:t>
            </w:r>
          </w:p>
          <w:p w14:paraId="5BED623C" w14:textId="77777777" w:rsidR="008B242F" w:rsidRPr="008E3172" w:rsidRDefault="008B242F" w:rsidP="00443E5A">
            <w:pPr>
              <w:rPr>
                <w:sz w:val="22"/>
                <w:szCs w:val="22"/>
                <w:lang w:val="lt-LT"/>
              </w:rPr>
            </w:pPr>
          </w:p>
        </w:tc>
      </w:tr>
      <w:tr w:rsidR="00B90944" w:rsidRPr="008E3172" w14:paraId="38AD0508" w14:textId="77777777" w:rsidTr="00264868">
        <w:tc>
          <w:tcPr>
            <w:tcW w:w="2042" w:type="dxa"/>
            <w:vMerge/>
            <w:shd w:val="clear" w:color="auto" w:fill="auto"/>
          </w:tcPr>
          <w:p w14:paraId="3F552DE2" w14:textId="77777777" w:rsidR="00B90944" w:rsidRPr="008E3172" w:rsidRDefault="00B90944" w:rsidP="00443E5A">
            <w:pPr>
              <w:rPr>
                <w:sz w:val="22"/>
                <w:szCs w:val="22"/>
                <w:lang w:val="lt-LT"/>
              </w:rPr>
            </w:pPr>
          </w:p>
        </w:tc>
        <w:tc>
          <w:tcPr>
            <w:tcW w:w="4819" w:type="dxa"/>
            <w:shd w:val="clear" w:color="auto" w:fill="auto"/>
          </w:tcPr>
          <w:p w14:paraId="41CE137D" w14:textId="77777777" w:rsidR="00B90944" w:rsidRPr="008E3172" w:rsidRDefault="00B90944" w:rsidP="00443E5A">
            <w:pPr>
              <w:jc w:val="both"/>
              <w:rPr>
                <w:b/>
                <w:sz w:val="22"/>
                <w:szCs w:val="22"/>
                <w:lang w:val="lt-LT"/>
              </w:rPr>
            </w:pPr>
            <w:r w:rsidRPr="008E3172">
              <w:rPr>
                <w:sz w:val="22"/>
                <w:szCs w:val="22"/>
                <w:lang w:val="lt-LT"/>
              </w:rPr>
              <w:t>2.1.3 Panaudojant turimus materialinius ir žmogiškuosius resursus sukurti naujas paslaugas</w:t>
            </w:r>
          </w:p>
        </w:tc>
        <w:tc>
          <w:tcPr>
            <w:tcW w:w="3828" w:type="dxa"/>
            <w:shd w:val="clear" w:color="auto" w:fill="auto"/>
          </w:tcPr>
          <w:p w14:paraId="19CE7AD4" w14:textId="77777777" w:rsidR="00B90944" w:rsidRPr="008E3172" w:rsidRDefault="00B90944" w:rsidP="00443E5A">
            <w:pPr>
              <w:rPr>
                <w:sz w:val="22"/>
                <w:szCs w:val="22"/>
                <w:lang w:val="lt-LT"/>
              </w:rPr>
            </w:pPr>
            <w:r w:rsidRPr="008E3172">
              <w:rPr>
                <w:sz w:val="22"/>
                <w:szCs w:val="22"/>
                <w:lang w:val="lt-LT"/>
              </w:rPr>
              <w:t>- vertinti galimybes teikti naujas paslaugas</w:t>
            </w:r>
          </w:p>
        </w:tc>
        <w:tc>
          <w:tcPr>
            <w:tcW w:w="4820" w:type="dxa"/>
          </w:tcPr>
          <w:p w14:paraId="214AD762" w14:textId="77777777" w:rsidR="009B2923" w:rsidRPr="008E3172" w:rsidRDefault="009B2923" w:rsidP="00443E5A">
            <w:pPr>
              <w:jc w:val="both"/>
              <w:rPr>
                <w:sz w:val="22"/>
                <w:szCs w:val="22"/>
                <w:lang w:val="lt-LT"/>
              </w:rPr>
            </w:pPr>
            <w:r w:rsidRPr="008E3172">
              <w:rPr>
                <w:sz w:val="22"/>
                <w:szCs w:val="22"/>
                <w:lang w:val="lt-LT"/>
              </w:rPr>
              <w:t>Įsigytomis akumuliatorinėmis gyvatvorių karpymo žirklėmis buvo prižiūrimi daugiamečių gėlių gėlynai.</w:t>
            </w:r>
          </w:p>
          <w:p w14:paraId="4F357F33" w14:textId="4CE73EE1" w:rsidR="006451DD" w:rsidRPr="008E3172" w:rsidRDefault="009B2923" w:rsidP="00443E5A">
            <w:pPr>
              <w:jc w:val="both"/>
              <w:rPr>
                <w:sz w:val="22"/>
                <w:szCs w:val="22"/>
                <w:lang w:val="lt-LT"/>
              </w:rPr>
            </w:pPr>
            <w:r w:rsidRPr="008E3172">
              <w:rPr>
                <w:sz w:val="22"/>
                <w:szCs w:val="22"/>
                <w:lang w:val="lt-LT"/>
              </w:rPr>
              <w:t xml:space="preserve">Nustačius </w:t>
            </w:r>
            <w:r w:rsidR="008E3172" w:rsidRPr="008E3172">
              <w:rPr>
                <w:sz w:val="22"/>
                <w:szCs w:val="22"/>
                <w:lang w:val="lt-LT"/>
              </w:rPr>
              <w:t>COVID</w:t>
            </w:r>
            <w:r w:rsidRPr="008E3172">
              <w:rPr>
                <w:sz w:val="22"/>
                <w:szCs w:val="22"/>
                <w:lang w:val="lt-LT"/>
              </w:rPr>
              <w:t>-19 viruso židinį VšĮ Kartenos katalikiškoj</w:t>
            </w:r>
            <w:r w:rsidR="008E3172">
              <w:rPr>
                <w:sz w:val="22"/>
                <w:szCs w:val="22"/>
                <w:lang w:val="lt-LT"/>
              </w:rPr>
              <w:t>e</w:t>
            </w:r>
            <w:r w:rsidRPr="008E3172">
              <w:rPr>
                <w:sz w:val="22"/>
                <w:szCs w:val="22"/>
                <w:lang w:val="lt-LT"/>
              </w:rPr>
              <w:t xml:space="preserve"> palaikomojo gydymo ir slaugos ligonin</w:t>
            </w:r>
            <w:r w:rsidR="008E3172">
              <w:rPr>
                <w:sz w:val="22"/>
                <w:szCs w:val="22"/>
                <w:lang w:val="lt-LT"/>
              </w:rPr>
              <w:t>ėje</w:t>
            </w:r>
            <w:r w:rsidRPr="008E3172">
              <w:rPr>
                <w:sz w:val="22"/>
                <w:szCs w:val="22"/>
                <w:lang w:val="lt-LT"/>
              </w:rPr>
              <w:t>, buvo suteikta nauja dezinfekavimo paslauga Kartenos miestelyje, Kretingos rajone.</w:t>
            </w:r>
          </w:p>
          <w:p w14:paraId="525DB4FF" w14:textId="5680AF9F" w:rsidR="009B2923" w:rsidRPr="008E3172" w:rsidRDefault="009B2923" w:rsidP="00443E5A">
            <w:pPr>
              <w:jc w:val="both"/>
              <w:rPr>
                <w:sz w:val="22"/>
                <w:szCs w:val="22"/>
                <w:lang w:val="lt-LT"/>
              </w:rPr>
            </w:pPr>
            <w:r w:rsidRPr="008E3172">
              <w:rPr>
                <w:sz w:val="22"/>
                <w:szCs w:val="22"/>
                <w:lang w:val="lt-LT"/>
              </w:rPr>
              <w:t>Dalyvaujant viešame pirkime (per CVP IS) teikta</w:t>
            </w:r>
            <w:r w:rsidRPr="008E3172">
              <w:rPr>
                <w:lang w:val="lt-LT"/>
              </w:rPr>
              <w:t xml:space="preserve"> </w:t>
            </w:r>
            <w:r w:rsidRPr="008E3172">
              <w:rPr>
                <w:sz w:val="22"/>
                <w:szCs w:val="22"/>
                <w:lang w:val="lt-LT"/>
              </w:rPr>
              <w:t>Asbesto turinčių gaminių atliekų surinkimo, transportavimo ir šalinimo Kretingos savivaldybės  teritorijoje paslauga, įmonės darbuotojui 2019-02-01 išklausius pavojingąsias atliekas tvarkančių specialistų mokymus. Dar vienas darbuotojas išklausė mokymus 2020-06-19.</w:t>
            </w:r>
          </w:p>
          <w:p w14:paraId="6FF582EF" w14:textId="77777777" w:rsidR="009B2923" w:rsidRPr="008E3172" w:rsidRDefault="00A01B49" w:rsidP="00443E5A">
            <w:pPr>
              <w:jc w:val="both"/>
              <w:rPr>
                <w:sz w:val="22"/>
                <w:szCs w:val="22"/>
                <w:lang w:val="lt-LT"/>
              </w:rPr>
            </w:pPr>
            <w:r w:rsidRPr="008E3172">
              <w:rPr>
                <w:sz w:val="22"/>
                <w:szCs w:val="22"/>
                <w:lang w:val="lt-LT"/>
              </w:rPr>
              <w:t>2020 m. rudenį pradėta teikti nauja paslauga – stadiono dirbtinės dangos šukavimas.</w:t>
            </w:r>
          </w:p>
        </w:tc>
      </w:tr>
      <w:tr w:rsidR="00B90944" w:rsidRPr="008E3172" w14:paraId="7E0318CA" w14:textId="77777777" w:rsidTr="00264868">
        <w:tc>
          <w:tcPr>
            <w:tcW w:w="2042" w:type="dxa"/>
            <w:vMerge w:val="restart"/>
            <w:shd w:val="clear" w:color="auto" w:fill="auto"/>
          </w:tcPr>
          <w:p w14:paraId="60A6E7A2" w14:textId="77777777" w:rsidR="00B90944" w:rsidRPr="008E3172" w:rsidRDefault="00B90944" w:rsidP="00443E5A">
            <w:pPr>
              <w:rPr>
                <w:sz w:val="22"/>
                <w:szCs w:val="22"/>
                <w:lang w:val="lt-LT"/>
              </w:rPr>
            </w:pPr>
            <w:r w:rsidRPr="008E3172">
              <w:rPr>
                <w:sz w:val="22"/>
                <w:szCs w:val="22"/>
                <w:lang w:val="lt-LT"/>
              </w:rPr>
              <w:t xml:space="preserve">2.2 Vykdyti informatyvią ir Įmonės veiklą atitinkančią finansų ir veiklos duomenų </w:t>
            </w:r>
            <w:r w:rsidRPr="008E3172">
              <w:rPr>
                <w:sz w:val="22"/>
                <w:szCs w:val="22"/>
                <w:lang w:val="lt-LT"/>
              </w:rPr>
              <w:lastRenderedPageBreak/>
              <w:t>apskaitą</w:t>
            </w:r>
          </w:p>
        </w:tc>
        <w:tc>
          <w:tcPr>
            <w:tcW w:w="4819" w:type="dxa"/>
            <w:shd w:val="clear" w:color="auto" w:fill="auto"/>
          </w:tcPr>
          <w:p w14:paraId="7E1128FC" w14:textId="77777777" w:rsidR="00B90944" w:rsidRPr="008E3172" w:rsidRDefault="00B90944" w:rsidP="00443E5A">
            <w:pPr>
              <w:jc w:val="both"/>
              <w:rPr>
                <w:sz w:val="22"/>
                <w:szCs w:val="22"/>
                <w:lang w:val="lt-LT"/>
              </w:rPr>
            </w:pPr>
            <w:r w:rsidRPr="008E3172">
              <w:rPr>
                <w:sz w:val="22"/>
                <w:szCs w:val="22"/>
                <w:lang w:val="lt-LT"/>
              </w:rPr>
              <w:lastRenderedPageBreak/>
              <w:t>2.2.1 Tobulinti esamą programinę įrangą</w:t>
            </w:r>
          </w:p>
          <w:p w14:paraId="735E4467" w14:textId="77777777" w:rsidR="00B90944" w:rsidRPr="008E3172" w:rsidRDefault="00B90944" w:rsidP="00443E5A">
            <w:pPr>
              <w:jc w:val="both"/>
              <w:rPr>
                <w:sz w:val="22"/>
                <w:szCs w:val="22"/>
                <w:lang w:val="lt-LT"/>
              </w:rPr>
            </w:pPr>
          </w:p>
        </w:tc>
        <w:tc>
          <w:tcPr>
            <w:tcW w:w="3828" w:type="dxa"/>
            <w:shd w:val="clear" w:color="auto" w:fill="auto"/>
          </w:tcPr>
          <w:p w14:paraId="0273232D" w14:textId="77777777" w:rsidR="00B90944" w:rsidRPr="008E3172" w:rsidRDefault="00B90944" w:rsidP="00443E5A">
            <w:pPr>
              <w:jc w:val="both"/>
              <w:rPr>
                <w:sz w:val="22"/>
                <w:szCs w:val="22"/>
                <w:lang w:val="lt-LT"/>
              </w:rPr>
            </w:pPr>
            <w:r w:rsidRPr="008E3172">
              <w:rPr>
                <w:sz w:val="22"/>
                <w:szCs w:val="22"/>
                <w:lang w:val="lt-LT"/>
              </w:rPr>
              <w:t>- tobulinti esamą programinę įrangą</w:t>
            </w:r>
          </w:p>
          <w:p w14:paraId="16191D4A" w14:textId="77777777" w:rsidR="00B90944" w:rsidRPr="008E3172" w:rsidRDefault="00B90944" w:rsidP="00443E5A">
            <w:pPr>
              <w:rPr>
                <w:sz w:val="22"/>
                <w:szCs w:val="22"/>
                <w:lang w:val="lt-LT"/>
              </w:rPr>
            </w:pPr>
          </w:p>
        </w:tc>
        <w:tc>
          <w:tcPr>
            <w:tcW w:w="4820" w:type="dxa"/>
          </w:tcPr>
          <w:p w14:paraId="5C854C3E" w14:textId="77777777" w:rsidR="00B90944" w:rsidRPr="008E3172" w:rsidRDefault="000A5C6E" w:rsidP="00443E5A">
            <w:pPr>
              <w:rPr>
                <w:sz w:val="22"/>
                <w:szCs w:val="22"/>
                <w:lang w:val="lt-LT"/>
              </w:rPr>
            </w:pPr>
            <w:r w:rsidRPr="008E3172">
              <w:rPr>
                <w:sz w:val="22"/>
                <w:szCs w:val="22"/>
                <w:lang w:val="lt-LT"/>
              </w:rPr>
              <w:t>2020</w:t>
            </w:r>
            <w:r w:rsidR="00B90944" w:rsidRPr="008E3172">
              <w:rPr>
                <w:sz w:val="22"/>
                <w:szCs w:val="22"/>
                <w:lang w:val="lt-LT"/>
              </w:rPr>
              <w:t xml:space="preserve"> metais atlikti buhalterinės programos „</w:t>
            </w:r>
            <w:proofErr w:type="spellStart"/>
            <w:r w:rsidR="00B90944" w:rsidRPr="008E3172">
              <w:rPr>
                <w:sz w:val="22"/>
                <w:szCs w:val="22"/>
                <w:lang w:val="lt-LT"/>
              </w:rPr>
              <w:t>Rivilė</w:t>
            </w:r>
            <w:proofErr w:type="spellEnd"/>
            <w:r w:rsidR="00B90944" w:rsidRPr="008E3172">
              <w:rPr>
                <w:sz w:val="22"/>
                <w:szCs w:val="22"/>
                <w:lang w:val="lt-LT"/>
              </w:rPr>
              <w:t>“ atnaujinimo darbai.</w:t>
            </w:r>
          </w:p>
          <w:p w14:paraId="00CAC563" w14:textId="77777777" w:rsidR="009C20B6" w:rsidRPr="008E3172" w:rsidRDefault="009C20B6" w:rsidP="00443E5A">
            <w:pPr>
              <w:rPr>
                <w:sz w:val="22"/>
                <w:szCs w:val="22"/>
                <w:lang w:val="lt-LT"/>
              </w:rPr>
            </w:pPr>
          </w:p>
        </w:tc>
      </w:tr>
      <w:tr w:rsidR="00B90944" w:rsidRPr="008E3172" w14:paraId="314A78B6" w14:textId="77777777" w:rsidTr="00264868">
        <w:tc>
          <w:tcPr>
            <w:tcW w:w="2042" w:type="dxa"/>
            <w:vMerge/>
            <w:shd w:val="clear" w:color="auto" w:fill="auto"/>
          </w:tcPr>
          <w:p w14:paraId="57DAF591" w14:textId="77777777" w:rsidR="00B90944" w:rsidRPr="008E3172" w:rsidRDefault="00B90944" w:rsidP="00443E5A">
            <w:pPr>
              <w:rPr>
                <w:sz w:val="22"/>
                <w:szCs w:val="22"/>
                <w:lang w:val="lt-LT"/>
              </w:rPr>
            </w:pPr>
          </w:p>
        </w:tc>
        <w:tc>
          <w:tcPr>
            <w:tcW w:w="4819" w:type="dxa"/>
            <w:shd w:val="clear" w:color="auto" w:fill="auto"/>
          </w:tcPr>
          <w:p w14:paraId="060BAE8B" w14:textId="77777777" w:rsidR="00B90944" w:rsidRPr="008E3172" w:rsidRDefault="00B90944" w:rsidP="00443E5A">
            <w:pPr>
              <w:jc w:val="both"/>
              <w:rPr>
                <w:sz w:val="22"/>
                <w:szCs w:val="22"/>
                <w:lang w:val="lt-LT"/>
              </w:rPr>
            </w:pPr>
            <w:r w:rsidRPr="008E3172">
              <w:rPr>
                <w:sz w:val="22"/>
                <w:szCs w:val="22"/>
                <w:lang w:val="lt-LT"/>
              </w:rPr>
              <w:t>2.2.2 Kasmet peržiūrėti ir atnaujinti  Įmonės apskaitos politiką</w:t>
            </w:r>
          </w:p>
        </w:tc>
        <w:tc>
          <w:tcPr>
            <w:tcW w:w="3828" w:type="dxa"/>
            <w:shd w:val="clear" w:color="auto" w:fill="auto"/>
          </w:tcPr>
          <w:p w14:paraId="0933CF6F" w14:textId="77777777" w:rsidR="00B90944" w:rsidRPr="008E3172" w:rsidRDefault="00B90944" w:rsidP="00443E5A">
            <w:pPr>
              <w:jc w:val="both"/>
              <w:rPr>
                <w:sz w:val="22"/>
                <w:szCs w:val="22"/>
                <w:lang w:val="lt-LT"/>
              </w:rPr>
            </w:pPr>
            <w:r w:rsidRPr="008E3172">
              <w:rPr>
                <w:sz w:val="22"/>
                <w:szCs w:val="22"/>
                <w:lang w:val="lt-LT"/>
              </w:rPr>
              <w:t>- periodiškai peržiūrėti ir atnaujinti  Įmonės apskaitos politiką</w:t>
            </w:r>
          </w:p>
        </w:tc>
        <w:tc>
          <w:tcPr>
            <w:tcW w:w="4820" w:type="dxa"/>
          </w:tcPr>
          <w:p w14:paraId="3A92EAE7" w14:textId="10BA677D" w:rsidR="00B90944" w:rsidRPr="008E3172" w:rsidRDefault="00AC2F45" w:rsidP="00443E5A">
            <w:pPr>
              <w:jc w:val="both"/>
              <w:rPr>
                <w:sz w:val="22"/>
                <w:szCs w:val="22"/>
                <w:lang w:val="lt-LT"/>
              </w:rPr>
            </w:pPr>
            <w:r w:rsidRPr="008E3172">
              <w:rPr>
                <w:sz w:val="22"/>
                <w:szCs w:val="22"/>
                <w:lang w:val="lt-LT"/>
              </w:rPr>
              <w:t xml:space="preserve">2020 metais apskaitos politika peržiūrėta ir 2020 m. kovo 30 d. direktoriaus įsakymu Nr. (1.1.) V1-24 </w:t>
            </w:r>
            <w:r w:rsidRPr="008E3172">
              <w:rPr>
                <w:sz w:val="22"/>
                <w:szCs w:val="22"/>
                <w:lang w:val="lt-LT"/>
              </w:rPr>
              <w:lastRenderedPageBreak/>
              <w:t>papildytas sąskaitų planas. Įmonės apskaita vykdyta atsižvelgiant į LR vyriausybės teisės aktus ir jų pakeitimus.</w:t>
            </w:r>
          </w:p>
        </w:tc>
      </w:tr>
      <w:tr w:rsidR="00B90944" w:rsidRPr="008E3172" w14:paraId="3EFD7CEB" w14:textId="77777777" w:rsidTr="00264868">
        <w:tc>
          <w:tcPr>
            <w:tcW w:w="2042" w:type="dxa"/>
            <w:vMerge w:val="restart"/>
            <w:shd w:val="clear" w:color="auto" w:fill="auto"/>
          </w:tcPr>
          <w:p w14:paraId="11059AF6" w14:textId="77777777" w:rsidR="00B90944" w:rsidRPr="008E3172" w:rsidRDefault="00B90944" w:rsidP="00443E5A">
            <w:pPr>
              <w:rPr>
                <w:sz w:val="22"/>
                <w:szCs w:val="22"/>
                <w:lang w:val="lt-LT"/>
              </w:rPr>
            </w:pPr>
            <w:r w:rsidRPr="008E3172">
              <w:rPr>
                <w:sz w:val="22"/>
                <w:szCs w:val="22"/>
                <w:lang w:val="lt-LT"/>
              </w:rPr>
              <w:lastRenderedPageBreak/>
              <w:t>2.3 Teikiamų paslaugų ir darbų apimties didinimas</w:t>
            </w:r>
          </w:p>
        </w:tc>
        <w:tc>
          <w:tcPr>
            <w:tcW w:w="4819" w:type="dxa"/>
            <w:shd w:val="clear" w:color="auto" w:fill="auto"/>
          </w:tcPr>
          <w:p w14:paraId="1F1695BA" w14:textId="77777777" w:rsidR="00B90944" w:rsidRPr="008E3172" w:rsidRDefault="00B90944" w:rsidP="00443E5A">
            <w:pPr>
              <w:jc w:val="both"/>
              <w:rPr>
                <w:sz w:val="22"/>
                <w:szCs w:val="22"/>
                <w:lang w:val="lt-LT"/>
              </w:rPr>
            </w:pPr>
            <w:r w:rsidRPr="008E3172">
              <w:rPr>
                <w:sz w:val="22"/>
                <w:szCs w:val="22"/>
                <w:lang w:val="lt-LT"/>
              </w:rPr>
              <w:t>2.3.1 Nuolat ieškoti galimybių teikti paslaugas naujiems klientams</w:t>
            </w:r>
          </w:p>
        </w:tc>
        <w:tc>
          <w:tcPr>
            <w:tcW w:w="3828" w:type="dxa"/>
            <w:shd w:val="clear" w:color="auto" w:fill="auto"/>
          </w:tcPr>
          <w:p w14:paraId="407AC98D" w14:textId="77777777" w:rsidR="00B90944" w:rsidRPr="008E3172" w:rsidRDefault="00B90944" w:rsidP="00443E5A">
            <w:pPr>
              <w:rPr>
                <w:sz w:val="22"/>
                <w:szCs w:val="22"/>
                <w:lang w:val="lt-LT"/>
              </w:rPr>
            </w:pPr>
            <w:r w:rsidRPr="008E3172">
              <w:rPr>
                <w:sz w:val="22"/>
                <w:szCs w:val="22"/>
                <w:lang w:val="lt-LT"/>
              </w:rPr>
              <w:t>- rengti pasiūlymus apie teikiamas paslaugas bei teikti juos įmonėms, įstaigoms ir pan.</w:t>
            </w:r>
          </w:p>
        </w:tc>
        <w:tc>
          <w:tcPr>
            <w:tcW w:w="4820" w:type="dxa"/>
          </w:tcPr>
          <w:p w14:paraId="4192FCEA" w14:textId="77777777" w:rsidR="00B90944" w:rsidRPr="008E3172" w:rsidRDefault="00963FF0" w:rsidP="00443E5A">
            <w:pPr>
              <w:jc w:val="both"/>
              <w:rPr>
                <w:sz w:val="22"/>
                <w:szCs w:val="22"/>
                <w:lang w:val="lt-LT"/>
              </w:rPr>
            </w:pPr>
            <w:r w:rsidRPr="008E3172">
              <w:rPr>
                <w:sz w:val="22"/>
                <w:szCs w:val="22"/>
                <w:lang w:val="lt-LT"/>
              </w:rPr>
              <w:t>Nuolat teikiami pasiūlymai telefonu ir žodžiu visiems suinteresuotiems fi</w:t>
            </w:r>
            <w:r w:rsidR="00A5667B" w:rsidRPr="008E3172">
              <w:rPr>
                <w:sz w:val="22"/>
                <w:szCs w:val="22"/>
                <w:lang w:val="lt-LT"/>
              </w:rPr>
              <w:t>ziniams ir juridiniams asmenims ir esant poreikiui rengiamos preliminarių darbų sąmatos</w:t>
            </w:r>
            <w:r w:rsidR="009466C0" w:rsidRPr="008E3172">
              <w:rPr>
                <w:sz w:val="22"/>
                <w:szCs w:val="22"/>
                <w:lang w:val="lt-LT"/>
              </w:rPr>
              <w:t xml:space="preserve"> bei dalyvauta rinkos tyrimuose ir apklausose, dėl paslaugų pirkimo.</w:t>
            </w:r>
          </w:p>
        </w:tc>
      </w:tr>
      <w:tr w:rsidR="00B90944" w:rsidRPr="008E3172" w14:paraId="29DD9AFB" w14:textId="77777777" w:rsidTr="005763C9">
        <w:trPr>
          <w:trHeight w:val="1270"/>
        </w:trPr>
        <w:tc>
          <w:tcPr>
            <w:tcW w:w="2042" w:type="dxa"/>
            <w:vMerge/>
            <w:shd w:val="clear" w:color="auto" w:fill="auto"/>
          </w:tcPr>
          <w:p w14:paraId="1DAE0A08" w14:textId="77777777" w:rsidR="00B90944" w:rsidRPr="008E3172" w:rsidRDefault="00B90944" w:rsidP="00443E5A">
            <w:pPr>
              <w:rPr>
                <w:sz w:val="22"/>
                <w:szCs w:val="22"/>
                <w:lang w:val="lt-LT"/>
              </w:rPr>
            </w:pPr>
          </w:p>
        </w:tc>
        <w:tc>
          <w:tcPr>
            <w:tcW w:w="4819" w:type="dxa"/>
            <w:shd w:val="clear" w:color="auto" w:fill="auto"/>
          </w:tcPr>
          <w:p w14:paraId="38C39366" w14:textId="77777777" w:rsidR="00B90944" w:rsidRPr="008E3172" w:rsidRDefault="00B90944" w:rsidP="00443E5A">
            <w:pPr>
              <w:jc w:val="both"/>
              <w:rPr>
                <w:sz w:val="22"/>
                <w:szCs w:val="22"/>
                <w:lang w:val="lt-LT"/>
              </w:rPr>
            </w:pPr>
            <w:r w:rsidRPr="008E3172">
              <w:rPr>
                <w:sz w:val="22"/>
                <w:szCs w:val="22"/>
                <w:lang w:val="lt-LT"/>
              </w:rPr>
              <w:t>2.3.2 Informuoti biudžetines įstaigas, fizinius bei juridinius asmenis apie teikiamas paslaugas</w:t>
            </w:r>
          </w:p>
        </w:tc>
        <w:tc>
          <w:tcPr>
            <w:tcW w:w="3828" w:type="dxa"/>
            <w:shd w:val="clear" w:color="auto" w:fill="auto"/>
          </w:tcPr>
          <w:p w14:paraId="41FA7643" w14:textId="77777777" w:rsidR="00B90944" w:rsidRPr="008E3172" w:rsidRDefault="00B90944" w:rsidP="00443E5A">
            <w:pPr>
              <w:rPr>
                <w:sz w:val="22"/>
                <w:szCs w:val="22"/>
                <w:lang w:val="lt-LT"/>
              </w:rPr>
            </w:pPr>
            <w:r w:rsidRPr="008E3172">
              <w:rPr>
                <w:sz w:val="22"/>
                <w:szCs w:val="22"/>
                <w:lang w:val="lt-LT"/>
              </w:rPr>
              <w:t>- informuoti visas biudžetines įstaigas, esančias Kretingos rajone apie Įmonės teikiamas paslaugas;</w:t>
            </w:r>
          </w:p>
          <w:p w14:paraId="4097C9BF" w14:textId="77777777" w:rsidR="00B90944" w:rsidRPr="008E3172" w:rsidRDefault="00B90944" w:rsidP="00443E5A">
            <w:pPr>
              <w:rPr>
                <w:sz w:val="22"/>
                <w:szCs w:val="22"/>
                <w:lang w:val="lt-LT"/>
              </w:rPr>
            </w:pPr>
            <w:r w:rsidRPr="008E3172">
              <w:rPr>
                <w:sz w:val="22"/>
                <w:szCs w:val="22"/>
                <w:lang w:val="lt-LT"/>
              </w:rPr>
              <w:t>- dalyvauti viešųjų pirkimų konkursuose</w:t>
            </w:r>
          </w:p>
        </w:tc>
        <w:tc>
          <w:tcPr>
            <w:tcW w:w="4820" w:type="dxa"/>
          </w:tcPr>
          <w:p w14:paraId="1A238353" w14:textId="77777777" w:rsidR="009466C0" w:rsidRPr="008E3172" w:rsidRDefault="00963FF0" w:rsidP="00443E5A">
            <w:pPr>
              <w:jc w:val="both"/>
              <w:rPr>
                <w:sz w:val="22"/>
                <w:szCs w:val="22"/>
                <w:lang w:val="lt-LT"/>
              </w:rPr>
            </w:pPr>
            <w:r w:rsidRPr="008E3172">
              <w:rPr>
                <w:sz w:val="22"/>
                <w:szCs w:val="22"/>
                <w:lang w:val="lt-LT"/>
              </w:rPr>
              <w:t>Įmonės teikiamų darbų ir paslaugų įkainiai skelbiami interneto svetainėje www</w:t>
            </w:r>
            <w:r w:rsidR="009466C0" w:rsidRPr="008E3172">
              <w:rPr>
                <w:sz w:val="22"/>
                <w:szCs w:val="22"/>
                <w:lang w:val="lt-LT"/>
              </w:rPr>
              <w:t xml:space="preserve">.kretkom.lt bei kasdien teikiama informacija </w:t>
            </w:r>
            <w:r w:rsidRPr="008E3172">
              <w:rPr>
                <w:sz w:val="22"/>
                <w:szCs w:val="22"/>
                <w:lang w:val="lt-LT"/>
              </w:rPr>
              <w:t>telefonu ir žodžiu visiems suinteresuotiems fiziniams ir juridiniams asmenims.</w:t>
            </w:r>
          </w:p>
          <w:p w14:paraId="5F71BFF2" w14:textId="77777777" w:rsidR="000F4B28" w:rsidRPr="008E3172" w:rsidRDefault="00C043F6" w:rsidP="00443E5A">
            <w:pPr>
              <w:jc w:val="both"/>
              <w:rPr>
                <w:color w:val="FF0000"/>
                <w:sz w:val="22"/>
                <w:szCs w:val="22"/>
                <w:lang w:val="lt-LT"/>
              </w:rPr>
            </w:pPr>
            <w:r w:rsidRPr="008E3172">
              <w:rPr>
                <w:sz w:val="22"/>
                <w:szCs w:val="22"/>
                <w:lang w:val="lt-LT"/>
              </w:rPr>
              <w:t xml:space="preserve">2020 m. dalyvauta viename viešo pirkimų konkurse - Kretingos rajono savivaldybės administracijos organizuotame „Asbesto turinčių gaminių atliekų surinkimo, transportavimo ir šalinimo Kretingos savivaldybės teritorijoje paslaugos“ pirkime. </w:t>
            </w:r>
          </w:p>
        </w:tc>
      </w:tr>
      <w:tr w:rsidR="00B90944" w:rsidRPr="008E3172" w14:paraId="49F75CEF" w14:textId="77777777" w:rsidTr="00264868">
        <w:tc>
          <w:tcPr>
            <w:tcW w:w="2042" w:type="dxa"/>
            <w:vMerge/>
            <w:shd w:val="clear" w:color="auto" w:fill="auto"/>
          </w:tcPr>
          <w:p w14:paraId="358F5086" w14:textId="77777777" w:rsidR="00B90944" w:rsidRPr="008E3172" w:rsidRDefault="00B90944" w:rsidP="00443E5A">
            <w:pPr>
              <w:rPr>
                <w:sz w:val="22"/>
                <w:szCs w:val="22"/>
                <w:lang w:val="lt-LT"/>
              </w:rPr>
            </w:pPr>
          </w:p>
        </w:tc>
        <w:tc>
          <w:tcPr>
            <w:tcW w:w="4819" w:type="dxa"/>
            <w:shd w:val="clear" w:color="auto" w:fill="auto"/>
          </w:tcPr>
          <w:p w14:paraId="5610E724" w14:textId="77777777" w:rsidR="00B90944" w:rsidRPr="008E3172" w:rsidRDefault="00B90944" w:rsidP="00443E5A">
            <w:pPr>
              <w:jc w:val="both"/>
              <w:rPr>
                <w:sz w:val="22"/>
                <w:szCs w:val="22"/>
                <w:lang w:val="lt-LT"/>
              </w:rPr>
            </w:pPr>
            <w:r w:rsidRPr="008E3172">
              <w:rPr>
                <w:sz w:val="22"/>
                <w:szCs w:val="22"/>
                <w:lang w:val="lt-LT"/>
              </w:rPr>
              <w:t>2.3.4 Viešinti informaciją apie Įmonės vykdomą veiklą, planuojamus darbus / investicinius projektus, susijusius su Įmonės teikiamomis paslaugomis</w:t>
            </w:r>
          </w:p>
        </w:tc>
        <w:tc>
          <w:tcPr>
            <w:tcW w:w="3828" w:type="dxa"/>
            <w:shd w:val="clear" w:color="auto" w:fill="auto"/>
          </w:tcPr>
          <w:p w14:paraId="61802E56" w14:textId="77777777" w:rsidR="00B90944" w:rsidRPr="008E3172" w:rsidRDefault="00B90944" w:rsidP="00443E5A">
            <w:pPr>
              <w:rPr>
                <w:sz w:val="22"/>
                <w:szCs w:val="22"/>
                <w:lang w:val="lt-LT"/>
              </w:rPr>
            </w:pPr>
            <w:r w:rsidRPr="008E3172">
              <w:rPr>
                <w:sz w:val="22"/>
                <w:szCs w:val="22"/>
                <w:lang w:val="lt-LT"/>
              </w:rPr>
              <w:t>- skleisti informaciją spaudoje, Įmonės interneto svetainėje, Facebook paskiroje ir kituose informacinės sklaidos kanaluose</w:t>
            </w:r>
          </w:p>
        </w:tc>
        <w:tc>
          <w:tcPr>
            <w:tcW w:w="4820" w:type="dxa"/>
          </w:tcPr>
          <w:p w14:paraId="0D7E866B" w14:textId="68B6D606" w:rsidR="000F4B28" w:rsidRPr="008E3172" w:rsidRDefault="00B90944" w:rsidP="00443E5A">
            <w:pPr>
              <w:jc w:val="both"/>
              <w:rPr>
                <w:sz w:val="22"/>
                <w:szCs w:val="22"/>
                <w:lang w:val="lt-LT"/>
              </w:rPr>
            </w:pPr>
            <w:r w:rsidRPr="008E3172">
              <w:rPr>
                <w:sz w:val="22"/>
                <w:szCs w:val="22"/>
                <w:lang w:val="lt-LT"/>
              </w:rPr>
              <w:t xml:space="preserve">Įmonė </w:t>
            </w:r>
            <w:r w:rsidR="00F84CFC" w:rsidRPr="008E3172">
              <w:rPr>
                <w:sz w:val="22"/>
                <w:szCs w:val="22"/>
                <w:lang w:val="lt-LT"/>
              </w:rPr>
              <w:t xml:space="preserve">aktyviai </w:t>
            </w:r>
            <w:r w:rsidRPr="008E3172">
              <w:rPr>
                <w:sz w:val="22"/>
                <w:szCs w:val="22"/>
                <w:lang w:val="lt-LT"/>
              </w:rPr>
              <w:t xml:space="preserve">viešina informaciją apie Įmonės vykdomą veiklą, su tuo susijusius pranešimus, aktualią informaciją paslaugų gavėjams ar kitiems suinteresuotiems asmenims socialiniame tinkle </w:t>
            </w:r>
            <w:r w:rsidR="008E3172">
              <w:rPr>
                <w:sz w:val="22"/>
                <w:szCs w:val="22"/>
                <w:lang w:val="lt-LT"/>
              </w:rPr>
              <w:t>„</w:t>
            </w:r>
            <w:r w:rsidRPr="008E3172">
              <w:rPr>
                <w:sz w:val="22"/>
                <w:szCs w:val="22"/>
                <w:lang w:val="lt-LT"/>
              </w:rPr>
              <w:t>Facebook</w:t>
            </w:r>
            <w:r w:rsidR="008E3172">
              <w:rPr>
                <w:sz w:val="22"/>
                <w:szCs w:val="22"/>
                <w:lang w:val="lt-LT"/>
              </w:rPr>
              <w:t>“</w:t>
            </w:r>
            <w:r w:rsidRPr="008E3172">
              <w:rPr>
                <w:sz w:val="22"/>
                <w:szCs w:val="22"/>
                <w:lang w:val="lt-LT"/>
              </w:rPr>
              <w:t>, Įmonės interneto svetainėje bei vietinėje spaudoje.</w:t>
            </w:r>
          </w:p>
        </w:tc>
      </w:tr>
      <w:tr w:rsidR="00B90944" w:rsidRPr="008E3172" w14:paraId="0CC5B754" w14:textId="77777777" w:rsidTr="00264868">
        <w:trPr>
          <w:trHeight w:val="347"/>
        </w:trPr>
        <w:tc>
          <w:tcPr>
            <w:tcW w:w="15509" w:type="dxa"/>
            <w:gridSpan w:val="4"/>
            <w:shd w:val="clear" w:color="auto" w:fill="auto"/>
            <w:vAlign w:val="center"/>
          </w:tcPr>
          <w:p w14:paraId="31B52128" w14:textId="77777777" w:rsidR="00B90944" w:rsidRPr="008E3172" w:rsidRDefault="00B90944" w:rsidP="00443E5A">
            <w:pPr>
              <w:jc w:val="center"/>
              <w:rPr>
                <w:sz w:val="22"/>
                <w:szCs w:val="22"/>
                <w:lang w:val="lt-LT"/>
              </w:rPr>
            </w:pPr>
            <w:r w:rsidRPr="008E3172">
              <w:rPr>
                <w:b/>
                <w:sz w:val="22"/>
                <w:szCs w:val="22"/>
                <w:lang w:val="lt-LT"/>
              </w:rPr>
              <w:t>III. DARBUOTOJŲ DARBO KOKYBĖS IR SĄLYGŲ GERINIMAS</w:t>
            </w:r>
          </w:p>
        </w:tc>
      </w:tr>
      <w:tr w:rsidR="00B90944" w:rsidRPr="008E3172" w14:paraId="6B5C1095" w14:textId="77777777" w:rsidTr="00264868">
        <w:trPr>
          <w:trHeight w:val="631"/>
        </w:trPr>
        <w:tc>
          <w:tcPr>
            <w:tcW w:w="2042" w:type="dxa"/>
            <w:shd w:val="clear" w:color="auto" w:fill="auto"/>
          </w:tcPr>
          <w:p w14:paraId="1816C30C" w14:textId="77777777" w:rsidR="00B90944" w:rsidRPr="008E3172" w:rsidRDefault="00B90944" w:rsidP="00443E5A">
            <w:pPr>
              <w:rPr>
                <w:sz w:val="22"/>
                <w:szCs w:val="22"/>
                <w:lang w:val="lt-LT"/>
              </w:rPr>
            </w:pPr>
            <w:r w:rsidRPr="008E3172">
              <w:rPr>
                <w:sz w:val="22"/>
                <w:szCs w:val="22"/>
                <w:lang w:val="lt-LT"/>
              </w:rPr>
              <w:t>3.1 Darbuotojų kvalifikacijos kėlimas</w:t>
            </w:r>
          </w:p>
        </w:tc>
        <w:tc>
          <w:tcPr>
            <w:tcW w:w="4819" w:type="dxa"/>
            <w:shd w:val="clear" w:color="auto" w:fill="auto"/>
          </w:tcPr>
          <w:p w14:paraId="3C45594F" w14:textId="77777777" w:rsidR="00B90944" w:rsidRPr="008E3172" w:rsidRDefault="00B90944" w:rsidP="00443E5A">
            <w:pPr>
              <w:jc w:val="both"/>
              <w:rPr>
                <w:sz w:val="22"/>
                <w:szCs w:val="22"/>
                <w:lang w:val="lt-LT"/>
              </w:rPr>
            </w:pPr>
            <w:r w:rsidRPr="008E3172">
              <w:rPr>
                <w:sz w:val="22"/>
                <w:szCs w:val="22"/>
                <w:lang w:val="lt-LT"/>
              </w:rPr>
              <w:t>3.1.1 Darbuotojų dalyvavimas kvalifikacijos kėlimo kursuose</w:t>
            </w:r>
          </w:p>
        </w:tc>
        <w:tc>
          <w:tcPr>
            <w:tcW w:w="3828" w:type="dxa"/>
            <w:shd w:val="clear" w:color="auto" w:fill="auto"/>
          </w:tcPr>
          <w:p w14:paraId="4B7FFD25" w14:textId="77777777" w:rsidR="00B90944" w:rsidRPr="008E3172" w:rsidRDefault="00B90944" w:rsidP="00443E5A">
            <w:pPr>
              <w:rPr>
                <w:sz w:val="22"/>
                <w:szCs w:val="22"/>
                <w:lang w:val="lt-LT"/>
              </w:rPr>
            </w:pPr>
            <w:r w:rsidRPr="008E3172">
              <w:rPr>
                <w:sz w:val="22"/>
                <w:szCs w:val="22"/>
                <w:lang w:val="lt-LT"/>
              </w:rPr>
              <w:t>- vertinti trūkstamą darbuotojų kvalifikaciją, būtiną darbams ir paslaugoms atlikti</w:t>
            </w:r>
          </w:p>
        </w:tc>
        <w:tc>
          <w:tcPr>
            <w:tcW w:w="4820" w:type="dxa"/>
          </w:tcPr>
          <w:p w14:paraId="081F5F4B" w14:textId="2ABE9B6F" w:rsidR="00B2325C" w:rsidRPr="008E3172" w:rsidRDefault="00B2325C" w:rsidP="00443E5A">
            <w:pPr>
              <w:jc w:val="both"/>
              <w:rPr>
                <w:sz w:val="22"/>
                <w:szCs w:val="22"/>
                <w:lang w:val="lt-LT"/>
              </w:rPr>
            </w:pPr>
            <w:r w:rsidRPr="008E3172">
              <w:rPr>
                <w:sz w:val="22"/>
                <w:szCs w:val="22"/>
                <w:lang w:val="lt-LT"/>
              </w:rPr>
              <w:t>Per 2020 metus 6 Įmonės darbuotojai dalyvavo kvalifikacijos kėlimo kursuose ar kituose mokymuose.</w:t>
            </w:r>
          </w:p>
          <w:p w14:paraId="36977479" w14:textId="77777777" w:rsidR="000F4B28" w:rsidRPr="008E3172" w:rsidRDefault="000F4B28" w:rsidP="00443E5A">
            <w:pPr>
              <w:rPr>
                <w:sz w:val="22"/>
                <w:szCs w:val="22"/>
                <w:lang w:val="lt-LT"/>
              </w:rPr>
            </w:pPr>
          </w:p>
        </w:tc>
      </w:tr>
      <w:tr w:rsidR="00B90944" w:rsidRPr="008E3172" w14:paraId="6B46E0BB" w14:textId="77777777" w:rsidTr="005763C9">
        <w:trPr>
          <w:trHeight w:val="2089"/>
        </w:trPr>
        <w:tc>
          <w:tcPr>
            <w:tcW w:w="2042" w:type="dxa"/>
            <w:shd w:val="clear" w:color="auto" w:fill="auto"/>
          </w:tcPr>
          <w:p w14:paraId="45F52109" w14:textId="77777777" w:rsidR="00B90944" w:rsidRPr="008E3172" w:rsidRDefault="00B90944" w:rsidP="00443E5A">
            <w:pPr>
              <w:rPr>
                <w:sz w:val="22"/>
                <w:szCs w:val="22"/>
                <w:lang w:val="lt-LT"/>
              </w:rPr>
            </w:pPr>
            <w:r w:rsidRPr="008E3172">
              <w:rPr>
                <w:sz w:val="22"/>
                <w:szCs w:val="22"/>
                <w:lang w:val="lt-LT"/>
              </w:rPr>
              <w:t>3.2 Darbuotojų darbo sąlygų ir aplinkos gerinimas</w:t>
            </w:r>
          </w:p>
        </w:tc>
        <w:tc>
          <w:tcPr>
            <w:tcW w:w="4819" w:type="dxa"/>
            <w:shd w:val="clear" w:color="auto" w:fill="auto"/>
          </w:tcPr>
          <w:p w14:paraId="68012850" w14:textId="77777777" w:rsidR="00B90944" w:rsidRPr="008E3172" w:rsidRDefault="00B90944" w:rsidP="00443E5A">
            <w:pPr>
              <w:jc w:val="both"/>
              <w:rPr>
                <w:sz w:val="22"/>
                <w:szCs w:val="22"/>
                <w:lang w:val="lt-LT"/>
              </w:rPr>
            </w:pPr>
            <w:r w:rsidRPr="008E3172">
              <w:rPr>
                <w:sz w:val="22"/>
                <w:szCs w:val="22"/>
                <w:lang w:val="lt-LT"/>
              </w:rPr>
              <w:t>3.2.1 Investuoti į Įmonės teritorijos ir pastato infrastruktūros sutvarkymą</w:t>
            </w:r>
          </w:p>
        </w:tc>
        <w:tc>
          <w:tcPr>
            <w:tcW w:w="3828" w:type="dxa"/>
            <w:shd w:val="clear" w:color="auto" w:fill="auto"/>
          </w:tcPr>
          <w:p w14:paraId="0F74814C" w14:textId="77777777" w:rsidR="00B90944" w:rsidRPr="008E3172" w:rsidRDefault="00B90944" w:rsidP="00443E5A">
            <w:pPr>
              <w:rPr>
                <w:sz w:val="22"/>
                <w:szCs w:val="22"/>
                <w:lang w:val="lt-LT"/>
              </w:rPr>
            </w:pPr>
            <w:r w:rsidRPr="008E3172">
              <w:rPr>
                <w:sz w:val="22"/>
                <w:szCs w:val="22"/>
                <w:lang w:val="lt-LT"/>
              </w:rPr>
              <w:t>- pastato remontas;</w:t>
            </w:r>
          </w:p>
          <w:p w14:paraId="0390FA3C" w14:textId="77777777" w:rsidR="00B90944" w:rsidRPr="008E3172" w:rsidRDefault="00B90944" w:rsidP="00443E5A">
            <w:pPr>
              <w:rPr>
                <w:sz w:val="22"/>
                <w:szCs w:val="22"/>
                <w:lang w:val="lt-LT"/>
              </w:rPr>
            </w:pPr>
            <w:r w:rsidRPr="008E3172">
              <w:rPr>
                <w:sz w:val="22"/>
                <w:szCs w:val="22"/>
                <w:lang w:val="lt-LT"/>
              </w:rPr>
              <w:t>- kiemo teritorijos sutvarkymas;</w:t>
            </w:r>
          </w:p>
          <w:p w14:paraId="6BDC770F" w14:textId="77777777" w:rsidR="00B90944" w:rsidRPr="008E3172" w:rsidRDefault="00B90944" w:rsidP="00443E5A">
            <w:pPr>
              <w:rPr>
                <w:sz w:val="22"/>
                <w:szCs w:val="22"/>
                <w:lang w:val="lt-LT"/>
              </w:rPr>
            </w:pPr>
            <w:r w:rsidRPr="008E3172">
              <w:rPr>
                <w:sz w:val="22"/>
                <w:szCs w:val="22"/>
                <w:lang w:val="lt-LT"/>
              </w:rPr>
              <w:t>- stoginių pavėsinių įrengimas</w:t>
            </w:r>
          </w:p>
        </w:tc>
        <w:tc>
          <w:tcPr>
            <w:tcW w:w="4820" w:type="dxa"/>
          </w:tcPr>
          <w:p w14:paraId="03D05B30" w14:textId="77777777" w:rsidR="000925E6" w:rsidRPr="008E3172" w:rsidRDefault="000925E6" w:rsidP="00443E5A">
            <w:pPr>
              <w:jc w:val="both"/>
              <w:rPr>
                <w:sz w:val="22"/>
                <w:szCs w:val="22"/>
                <w:lang w:val="lt-LT"/>
              </w:rPr>
            </w:pPr>
            <w:r w:rsidRPr="008E3172">
              <w:rPr>
                <w:sz w:val="22"/>
                <w:szCs w:val="22"/>
                <w:lang w:val="lt-LT"/>
              </w:rPr>
              <w:t xml:space="preserve">Įmonės pastatą nuolat prižiūri ir esant poreikiui nedelsiant tvarko gedimus Įmonės darbuotojai bei  periodiškai </w:t>
            </w:r>
            <w:proofErr w:type="spellStart"/>
            <w:r w:rsidRPr="008E3172">
              <w:rPr>
                <w:sz w:val="22"/>
                <w:szCs w:val="22"/>
                <w:lang w:val="lt-LT"/>
              </w:rPr>
              <w:t>greideriuojamas</w:t>
            </w:r>
            <w:proofErr w:type="spellEnd"/>
            <w:r w:rsidRPr="008E3172">
              <w:rPr>
                <w:sz w:val="22"/>
                <w:szCs w:val="22"/>
                <w:lang w:val="lt-LT"/>
              </w:rPr>
              <w:t xml:space="preserve"> įmonės kiemas. </w:t>
            </w:r>
            <w:r w:rsidR="00A01B49" w:rsidRPr="008E3172">
              <w:rPr>
                <w:sz w:val="22"/>
                <w:szCs w:val="22"/>
                <w:lang w:val="lt-LT"/>
              </w:rPr>
              <w:t>Suremontuota įmonės katilinė.</w:t>
            </w:r>
          </w:p>
        </w:tc>
      </w:tr>
      <w:tr w:rsidR="00B2325C" w:rsidRPr="008E3172" w14:paraId="1C8D54FF" w14:textId="77777777" w:rsidTr="001C6A16">
        <w:trPr>
          <w:trHeight w:val="1725"/>
        </w:trPr>
        <w:tc>
          <w:tcPr>
            <w:tcW w:w="2042" w:type="dxa"/>
            <w:shd w:val="clear" w:color="auto" w:fill="auto"/>
          </w:tcPr>
          <w:p w14:paraId="19284ACA" w14:textId="77777777" w:rsidR="00B2325C" w:rsidRPr="008E3172" w:rsidRDefault="00B2325C" w:rsidP="00443E5A">
            <w:pPr>
              <w:rPr>
                <w:sz w:val="22"/>
                <w:szCs w:val="22"/>
                <w:lang w:val="lt-LT"/>
              </w:rPr>
            </w:pPr>
            <w:r w:rsidRPr="008E3172">
              <w:rPr>
                <w:sz w:val="22"/>
                <w:szCs w:val="22"/>
                <w:lang w:val="lt-LT"/>
              </w:rPr>
              <w:lastRenderedPageBreak/>
              <w:t>3.3 Darbuotojų motyvacijos ir skatinimo sistemos kūrimas, valdymo organizacinės sistemos tobulinimas</w:t>
            </w:r>
          </w:p>
        </w:tc>
        <w:tc>
          <w:tcPr>
            <w:tcW w:w="4819" w:type="dxa"/>
            <w:shd w:val="clear" w:color="auto" w:fill="auto"/>
          </w:tcPr>
          <w:p w14:paraId="39C9EDBE" w14:textId="77777777" w:rsidR="00B2325C" w:rsidRPr="008E3172" w:rsidRDefault="00B2325C" w:rsidP="00443E5A">
            <w:pPr>
              <w:jc w:val="both"/>
              <w:rPr>
                <w:sz w:val="22"/>
                <w:szCs w:val="22"/>
                <w:lang w:val="lt-LT"/>
              </w:rPr>
            </w:pPr>
            <w:r w:rsidRPr="008E3172">
              <w:rPr>
                <w:sz w:val="22"/>
                <w:szCs w:val="22"/>
                <w:lang w:val="lt-LT"/>
              </w:rPr>
              <w:t>3.3.3 Įmonės valdymo sistemos tobulinimas</w:t>
            </w:r>
          </w:p>
        </w:tc>
        <w:tc>
          <w:tcPr>
            <w:tcW w:w="3828" w:type="dxa"/>
            <w:shd w:val="clear" w:color="auto" w:fill="auto"/>
          </w:tcPr>
          <w:p w14:paraId="12B25B02" w14:textId="77777777" w:rsidR="00B2325C" w:rsidRPr="008E3172" w:rsidRDefault="00B2325C" w:rsidP="00443E5A">
            <w:pPr>
              <w:rPr>
                <w:sz w:val="22"/>
                <w:szCs w:val="22"/>
                <w:lang w:val="lt-LT"/>
              </w:rPr>
            </w:pPr>
            <w:r w:rsidRPr="008E3172">
              <w:rPr>
                <w:sz w:val="22"/>
                <w:szCs w:val="22"/>
                <w:lang w:val="lt-LT"/>
              </w:rPr>
              <w:t>- nuolat analizuoti ir vertinti įmonės valdymo struktūros tinkamumą</w:t>
            </w:r>
          </w:p>
        </w:tc>
        <w:tc>
          <w:tcPr>
            <w:tcW w:w="4820" w:type="dxa"/>
          </w:tcPr>
          <w:p w14:paraId="5F5A0C0E" w14:textId="77777777" w:rsidR="00B2325C" w:rsidRPr="008E3172" w:rsidRDefault="001C6A16" w:rsidP="00443E5A">
            <w:pPr>
              <w:jc w:val="both"/>
              <w:rPr>
                <w:sz w:val="22"/>
                <w:szCs w:val="22"/>
                <w:lang w:val="lt-LT"/>
              </w:rPr>
            </w:pPr>
            <w:r w:rsidRPr="008E3172">
              <w:rPr>
                <w:sz w:val="22"/>
                <w:szCs w:val="22"/>
                <w:lang w:val="lt-LT"/>
              </w:rPr>
              <w:t>Keista Įmonės organizacinė valdymo struktūra, siekiant užtikrinti joje nurodytų pareigybių atitikimą faktiškai darbuotojų vykdomoms funkcijoms bei atliekant neesminius valdymo struktūros pakeitimus.</w:t>
            </w:r>
          </w:p>
        </w:tc>
      </w:tr>
    </w:tbl>
    <w:p w14:paraId="7502814B" w14:textId="77777777" w:rsidR="0095599C" w:rsidRPr="008E3172" w:rsidRDefault="0095599C" w:rsidP="00443E5A">
      <w:pPr>
        <w:pStyle w:val="Pagrindiniotekstotrauka"/>
        <w:jc w:val="center"/>
        <w:rPr>
          <w:sz w:val="22"/>
          <w:szCs w:val="22"/>
        </w:rPr>
      </w:pPr>
      <w:r w:rsidRPr="008E3172">
        <w:rPr>
          <w:sz w:val="22"/>
          <w:szCs w:val="22"/>
        </w:rPr>
        <w:t>Sudaryta SĮ „Kretingos komunalininkas“ duomenimis.</w:t>
      </w:r>
    </w:p>
    <w:p w14:paraId="7C26FF19" w14:textId="77777777" w:rsidR="00D90B85" w:rsidRPr="008E3172" w:rsidRDefault="00D90B85" w:rsidP="00443E5A">
      <w:pPr>
        <w:pStyle w:val="prastasistinklapis"/>
        <w:spacing w:before="0" w:after="0"/>
        <w:ind w:firstLine="720"/>
        <w:jc w:val="both"/>
        <w:rPr>
          <w:i/>
        </w:rPr>
        <w:sectPr w:rsidR="00D90B85" w:rsidRPr="008E3172" w:rsidSect="00D90B85">
          <w:pgSz w:w="16838" w:h="11906" w:orient="landscape" w:code="9"/>
          <w:pgMar w:top="1701" w:right="1134" w:bottom="567" w:left="902" w:header="567" w:footer="567" w:gutter="0"/>
          <w:cols w:space="1296"/>
          <w:docGrid w:linePitch="272"/>
        </w:sectPr>
      </w:pPr>
    </w:p>
    <w:p w14:paraId="21B5DB0C" w14:textId="072FC787" w:rsidR="003B46A4" w:rsidRPr="008E3172" w:rsidRDefault="00252B60" w:rsidP="00443E5A">
      <w:pPr>
        <w:pStyle w:val="prastasistinklapis"/>
        <w:spacing w:before="0" w:after="0"/>
        <w:ind w:firstLine="851"/>
        <w:jc w:val="both"/>
        <w:rPr>
          <w:i/>
          <w:color w:val="000000"/>
        </w:rPr>
      </w:pPr>
      <w:r w:rsidRPr="008E3172">
        <w:rPr>
          <w:i/>
          <w:color w:val="000000"/>
        </w:rPr>
        <w:lastRenderedPageBreak/>
        <w:t xml:space="preserve">Įmonės </w:t>
      </w:r>
      <w:r w:rsidR="00CC5E5E" w:rsidRPr="008E3172">
        <w:rPr>
          <w:i/>
          <w:color w:val="000000"/>
        </w:rPr>
        <w:t>2020</w:t>
      </w:r>
      <w:r w:rsidR="00B2325C" w:rsidRPr="008E3172">
        <w:rPr>
          <w:i/>
          <w:color w:val="000000"/>
        </w:rPr>
        <w:t xml:space="preserve"> </w:t>
      </w:r>
      <w:r w:rsidR="006C6C2E" w:rsidRPr="008E3172">
        <w:rPr>
          <w:i/>
          <w:color w:val="000000"/>
        </w:rPr>
        <w:t xml:space="preserve">metų </w:t>
      </w:r>
      <w:r w:rsidRPr="008E3172">
        <w:rPr>
          <w:i/>
          <w:color w:val="000000"/>
        </w:rPr>
        <w:t xml:space="preserve">veiklos </w:t>
      </w:r>
      <w:r w:rsidR="006C6C2E" w:rsidRPr="008E3172">
        <w:rPr>
          <w:i/>
          <w:color w:val="000000"/>
        </w:rPr>
        <w:t>vertinimo rodiklių įgyvendinimo rezultatai</w:t>
      </w:r>
    </w:p>
    <w:p w14:paraId="6F7CFDE3" w14:textId="0CDD5295" w:rsidR="00CC5E5E" w:rsidRPr="008E3172" w:rsidRDefault="000A69A0" w:rsidP="00443E5A">
      <w:pPr>
        <w:pStyle w:val="prastasistinklapis"/>
        <w:spacing w:before="0" w:after="0"/>
        <w:ind w:firstLine="851"/>
        <w:jc w:val="both"/>
        <w:rPr>
          <w:color w:val="000000"/>
        </w:rPr>
      </w:pPr>
      <w:r w:rsidRPr="008E3172">
        <w:rPr>
          <w:color w:val="000000"/>
          <w:lang w:eastAsia="en-US"/>
        </w:rPr>
        <w:t xml:space="preserve">Vadovaujantis </w:t>
      </w:r>
      <w:r w:rsidRPr="008E3172">
        <w:rPr>
          <w:color w:val="000000"/>
        </w:rPr>
        <w:t>Kretingos rajono savivaldybės administracijos direktoriaus 2016 m. balandžio 29 d. įsakymu Nr. A1-378 „Dėl Savivaldybės įmonių ir savivaldybės kontroliuojamų uždarų akcinių bendrovių vadovų darbo užmokesčio nustatymo tvarkos aprašo“ teikiame informaciją, kaip SĮ „Kretingos komunalininkas“ įgyvendino Kretingos rajono savivaldybės administracijos direktoriaus 2020 m. balandžio 30 d. įsakymu Nr.A1-452 „Dėl SĮ „Kretingos komunalininkas“ 2019 m. finansinių ataskaitų rinkinio tvirtinimo, pelno (nuostolių) paskirstymo, mėnesinės algos kintamos dalies dydžio nustatymo“ 2020 metams iškeltus veiklos rezultatų vertinimo rodiklius:</w:t>
      </w:r>
    </w:p>
    <w:p w14:paraId="2924F191" w14:textId="258A2D90" w:rsidR="000A69A0" w:rsidRPr="008E3172" w:rsidRDefault="000A69A0" w:rsidP="00443E5A">
      <w:pPr>
        <w:numPr>
          <w:ilvl w:val="0"/>
          <w:numId w:val="32"/>
        </w:numPr>
        <w:tabs>
          <w:tab w:val="left" w:pos="360"/>
          <w:tab w:val="left" w:pos="720"/>
          <w:tab w:val="left" w:pos="851"/>
        </w:tabs>
        <w:ind w:left="0" w:firstLine="851"/>
        <w:contextualSpacing/>
        <w:jc w:val="both"/>
        <w:rPr>
          <w:i/>
          <w:color w:val="000000"/>
          <w:sz w:val="24"/>
          <w:szCs w:val="24"/>
          <w:lang w:val="lt-LT"/>
        </w:rPr>
      </w:pPr>
      <w:r w:rsidRPr="008E3172">
        <w:rPr>
          <w:color w:val="000000"/>
          <w:sz w:val="24"/>
          <w:szCs w:val="24"/>
          <w:lang w:val="lt-LT"/>
        </w:rPr>
        <w:t xml:space="preserve">Užtikrinti, kad ūkinės-finansinės veiklos grynasis pelnas būtų teigiamas. </w:t>
      </w:r>
      <w:r w:rsidRPr="008E3172">
        <w:rPr>
          <w:i/>
          <w:color w:val="000000"/>
          <w:sz w:val="24"/>
          <w:szCs w:val="24"/>
          <w:lang w:val="lt-LT"/>
        </w:rPr>
        <w:t xml:space="preserve">(2018-08-30 </w:t>
      </w:r>
      <w:proofErr w:type="spellStart"/>
      <w:r w:rsidRPr="008E3172">
        <w:rPr>
          <w:i/>
          <w:color w:val="000000"/>
          <w:sz w:val="24"/>
          <w:szCs w:val="24"/>
          <w:lang w:val="lt-LT"/>
        </w:rPr>
        <w:t>spr</w:t>
      </w:r>
      <w:proofErr w:type="spellEnd"/>
      <w:r w:rsidRPr="008E3172">
        <w:rPr>
          <w:i/>
          <w:color w:val="000000"/>
          <w:sz w:val="24"/>
          <w:szCs w:val="24"/>
          <w:lang w:val="lt-LT"/>
        </w:rPr>
        <w:t xml:space="preserve">. </w:t>
      </w:r>
      <w:r w:rsidR="00826104">
        <w:rPr>
          <w:i/>
          <w:color w:val="000000"/>
          <w:sz w:val="24"/>
          <w:szCs w:val="24"/>
          <w:lang w:val="lt-LT"/>
        </w:rPr>
        <w:t xml:space="preserve">Nr. </w:t>
      </w:r>
      <w:r w:rsidRPr="008E3172">
        <w:rPr>
          <w:i/>
          <w:color w:val="000000"/>
          <w:sz w:val="24"/>
          <w:szCs w:val="24"/>
          <w:lang w:val="lt-LT"/>
        </w:rPr>
        <w:t>T2-214: 10.1. įmonės ūkinės-finansinės veiklos pelningumas)</w:t>
      </w:r>
    </w:p>
    <w:p w14:paraId="09540426" w14:textId="16D5197A" w:rsidR="00CC5E5E" w:rsidRPr="008E3172" w:rsidRDefault="00DB7799" w:rsidP="00443E5A">
      <w:pPr>
        <w:tabs>
          <w:tab w:val="left" w:pos="360"/>
          <w:tab w:val="left" w:pos="851"/>
          <w:tab w:val="left" w:pos="1134"/>
        </w:tabs>
        <w:ind w:firstLine="851"/>
        <w:contextualSpacing/>
        <w:jc w:val="both"/>
        <w:rPr>
          <w:color w:val="000000"/>
          <w:sz w:val="24"/>
          <w:szCs w:val="24"/>
          <w:lang w:val="lt-LT"/>
        </w:rPr>
      </w:pPr>
      <w:r w:rsidRPr="008E3172">
        <w:rPr>
          <w:i/>
          <w:color w:val="000000"/>
          <w:sz w:val="24"/>
          <w:szCs w:val="24"/>
          <w:lang w:val="lt-LT"/>
        </w:rPr>
        <w:t>Rodiklis įgyvendintas.</w:t>
      </w:r>
      <w:r w:rsidRPr="008E3172">
        <w:rPr>
          <w:color w:val="000000"/>
          <w:sz w:val="24"/>
          <w:szCs w:val="24"/>
          <w:lang w:val="lt-LT"/>
        </w:rPr>
        <w:t xml:space="preserve"> 2020 metų grynasis finansinių metų pelnas yra </w:t>
      </w:r>
      <w:r w:rsidR="00E9501D" w:rsidRPr="008E3172">
        <w:rPr>
          <w:color w:val="000000"/>
          <w:sz w:val="24"/>
          <w:szCs w:val="24"/>
          <w:lang w:val="lt-LT"/>
        </w:rPr>
        <w:t>1,9</w:t>
      </w:r>
      <w:r w:rsidRPr="008E3172">
        <w:rPr>
          <w:color w:val="000000"/>
          <w:sz w:val="24"/>
          <w:szCs w:val="24"/>
          <w:lang w:val="lt-LT"/>
        </w:rPr>
        <w:t xml:space="preserve"> tūkst.</w:t>
      </w:r>
      <w:r w:rsidR="00582712" w:rsidRPr="008E3172">
        <w:rPr>
          <w:color w:val="000000"/>
          <w:sz w:val="24"/>
          <w:szCs w:val="24"/>
          <w:lang w:val="lt-LT"/>
        </w:rPr>
        <w:t xml:space="preserve"> </w:t>
      </w:r>
      <w:proofErr w:type="spellStart"/>
      <w:r w:rsidR="001D5F24" w:rsidRPr="008E3172">
        <w:rPr>
          <w:color w:val="000000"/>
          <w:sz w:val="24"/>
          <w:szCs w:val="24"/>
          <w:lang w:val="lt-LT"/>
        </w:rPr>
        <w:t>Eur</w:t>
      </w:r>
      <w:proofErr w:type="spellEnd"/>
      <w:r w:rsidR="001D5F24" w:rsidRPr="008E3172">
        <w:rPr>
          <w:color w:val="000000"/>
          <w:sz w:val="24"/>
          <w:szCs w:val="24"/>
          <w:lang w:val="lt-LT"/>
        </w:rPr>
        <w:t>.</w:t>
      </w:r>
    </w:p>
    <w:p w14:paraId="772FC951" w14:textId="4A06C0A2" w:rsidR="00CC5E5E" w:rsidRPr="00A35596" w:rsidRDefault="00CC5E5E" w:rsidP="00443E5A">
      <w:pPr>
        <w:numPr>
          <w:ilvl w:val="0"/>
          <w:numId w:val="32"/>
        </w:numPr>
        <w:tabs>
          <w:tab w:val="left" w:pos="360"/>
          <w:tab w:val="left" w:pos="720"/>
          <w:tab w:val="left" w:pos="851"/>
          <w:tab w:val="left" w:pos="1560"/>
        </w:tabs>
        <w:ind w:left="0" w:firstLine="851"/>
        <w:contextualSpacing/>
        <w:jc w:val="both"/>
        <w:rPr>
          <w:i/>
          <w:sz w:val="24"/>
          <w:szCs w:val="24"/>
          <w:lang w:val="lt-LT"/>
        </w:rPr>
      </w:pPr>
      <w:r w:rsidRPr="00A35596">
        <w:rPr>
          <w:sz w:val="24"/>
          <w:szCs w:val="24"/>
          <w:lang w:val="lt-LT"/>
        </w:rPr>
        <w:t xml:space="preserve">Gauti ne mažiau kaip </w:t>
      </w:r>
      <w:r w:rsidR="000A69A0" w:rsidRPr="00A35596">
        <w:rPr>
          <w:bCs/>
          <w:sz w:val="24"/>
          <w:szCs w:val="24"/>
          <w:lang w:val="lt-LT"/>
        </w:rPr>
        <w:t xml:space="preserve">8 </w:t>
      </w:r>
      <w:r w:rsidRPr="00A35596">
        <w:rPr>
          <w:bCs/>
          <w:sz w:val="24"/>
          <w:szCs w:val="24"/>
          <w:lang w:val="lt-LT"/>
        </w:rPr>
        <w:t>procentus</w:t>
      </w:r>
      <w:r w:rsidRPr="00A35596">
        <w:rPr>
          <w:sz w:val="24"/>
          <w:szCs w:val="24"/>
          <w:lang w:val="lt-LT"/>
        </w:rPr>
        <w:t xml:space="preserve"> pajamų, teikiant paslaugas kitiems, ne iš savivaldybės biudžeto finansuojamiems, subjektams.</w:t>
      </w:r>
      <w:r w:rsidRPr="00A35596">
        <w:rPr>
          <w:i/>
          <w:sz w:val="24"/>
          <w:szCs w:val="24"/>
          <w:lang w:val="lt-LT"/>
        </w:rPr>
        <w:t xml:space="preserve"> (2018-08-30 </w:t>
      </w:r>
      <w:proofErr w:type="spellStart"/>
      <w:r w:rsidRPr="00A35596">
        <w:rPr>
          <w:i/>
          <w:sz w:val="24"/>
          <w:szCs w:val="24"/>
          <w:lang w:val="lt-LT"/>
        </w:rPr>
        <w:t>spr</w:t>
      </w:r>
      <w:proofErr w:type="spellEnd"/>
      <w:r w:rsidRPr="00A35596">
        <w:rPr>
          <w:i/>
          <w:sz w:val="24"/>
          <w:szCs w:val="24"/>
          <w:lang w:val="lt-LT"/>
        </w:rPr>
        <w:t xml:space="preserve">. </w:t>
      </w:r>
      <w:r w:rsidR="00826104" w:rsidRPr="00A35596">
        <w:rPr>
          <w:i/>
          <w:sz w:val="24"/>
          <w:szCs w:val="24"/>
          <w:lang w:val="lt-LT"/>
        </w:rPr>
        <w:t xml:space="preserve">Nr. </w:t>
      </w:r>
      <w:r w:rsidRPr="00A35596">
        <w:rPr>
          <w:i/>
          <w:sz w:val="24"/>
          <w:szCs w:val="24"/>
          <w:lang w:val="lt-LT"/>
        </w:rPr>
        <w:t>T2-214: 10.4. papildomų finansavimo šaltinių pritraukimas)</w:t>
      </w:r>
    </w:p>
    <w:p w14:paraId="7F4B2C5F" w14:textId="6D88EDA6" w:rsidR="00CC5E5E" w:rsidRPr="00A35596" w:rsidRDefault="002E0820" w:rsidP="00443E5A">
      <w:pPr>
        <w:tabs>
          <w:tab w:val="left" w:pos="0"/>
          <w:tab w:val="left" w:pos="360"/>
          <w:tab w:val="left" w:pos="851"/>
          <w:tab w:val="left" w:pos="1560"/>
        </w:tabs>
        <w:ind w:firstLine="851"/>
        <w:contextualSpacing/>
        <w:jc w:val="both"/>
        <w:rPr>
          <w:sz w:val="24"/>
          <w:szCs w:val="24"/>
          <w:lang w:val="lt-LT"/>
        </w:rPr>
      </w:pPr>
      <w:r w:rsidRPr="00A35596">
        <w:rPr>
          <w:i/>
          <w:sz w:val="24"/>
          <w:szCs w:val="24"/>
          <w:lang w:val="lt-LT"/>
        </w:rPr>
        <w:t>Rodiklis įgyvendintas</w:t>
      </w:r>
      <w:r w:rsidR="00AE7BFB">
        <w:rPr>
          <w:i/>
          <w:sz w:val="24"/>
          <w:szCs w:val="24"/>
          <w:lang w:val="lt-LT"/>
        </w:rPr>
        <w:t xml:space="preserve"> dalinai</w:t>
      </w:r>
      <w:r w:rsidRPr="00A35596">
        <w:rPr>
          <w:i/>
          <w:sz w:val="24"/>
          <w:szCs w:val="24"/>
          <w:lang w:val="lt-LT"/>
        </w:rPr>
        <w:t xml:space="preserve">. </w:t>
      </w:r>
      <w:r w:rsidRPr="00A35596">
        <w:rPr>
          <w:sz w:val="24"/>
          <w:szCs w:val="24"/>
          <w:lang w:val="lt-LT"/>
        </w:rPr>
        <w:t>Įmonės pardavimo pajamos 2020 m. sudarė 2</w:t>
      </w:r>
      <w:r w:rsidR="000B33F8" w:rsidRPr="00A35596">
        <w:rPr>
          <w:sz w:val="24"/>
          <w:szCs w:val="24"/>
          <w:lang w:val="lt-LT"/>
        </w:rPr>
        <w:t xml:space="preserve"> </w:t>
      </w:r>
      <w:r w:rsidR="00E9501D" w:rsidRPr="00A35596">
        <w:rPr>
          <w:sz w:val="24"/>
          <w:szCs w:val="24"/>
          <w:lang w:val="lt-LT"/>
        </w:rPr>
        <w:t>106,0</w:t>
      </w:r>
      <w:r w:rsidRPr="00A35596">
        <w:rPr>
          <w:sz w:val="24"/>
          <w:szCs w:val="24"/>
          <w:lang w:val="lt-LT"/>
        </w:rPr>
        <w:t xml:space="preserve"> tūkst. </w:t>
      </w:r>
      <w:proofErr w:type="spellStart"/>
      <w:r w:rsidRPr="00A35596">
        <w:rPr>
          <w:sz w:val="24"/>
          <w:szCs w:val="24"/>
          <w:lang w:val="lt-LT"/>
        </w:rPr>
        <w:t>Eur</w:t>
      </w:r>
      <w:proofErr w:type="spellEnd"/>
      <w:r w:rsidRPr="00A35596">
        <w:rPr>
          <w:sz w:val="24"/>
          <w:szCs w:val="24"/>
          <w:lang w:val="lt-LT"/>
        </w:rPr>
        <w:t>. Iš savivaldybės biudžeto – 1</w:t>
      </w:r>
      <w:r w:rsidR="00012FC5" w:rsidRPr="00A35596">
        <w:rPr>
          <w:sz w:val="24"/>
          <w:szCs w:val="24"/>
          <w:lang w:val="lt-LT"/>
        </w:rPr>
        <w:t xml:space="preserve"> </w:t>
      </w:r>
      <w:r w:rsidR="008E41A4" w:rsidRPr="00A35596">
        <w:rPr>
          <w:sz w:val="24"/>
          <w:szCs w:val="24"/>
          <w:lang w:val="lt-LT"/>
        </w:rPr>
        <w:t>941,5</w:t>
      </w:r>
      <w:r w:rsidRPr="00A35596">
        <w:rPr>
          <w:sz w:val="24"/>
          <w:szCs w:val="24"/>
          <w:lang w:val="lt-LT"/>
        </w:rPr>
        <w:t xml:space="preserve"> tūkst. </w:t>
      </w:r>
      <w:proofErr w:type="spellStart"/>
      <w:r w:rsidRPr="00A35596">
        <w:rPr>
          <w:sz w:val="24"/>
          <w:szCs w:val="24"/>
          <w:lang w:val="lt-LT"/>
        </w:rPr>
        <w:t>Eur</w:t>
      </w:r>
      <w:proofErr w:type="spellEnd"/>
      <w:r w:rsidRPr="00A35596">
        <w:rPr>
          <w:sz w:val="24"/>
          <w:szCs w:val="24"/>
          <w:lang w:val="lt-LT"/>
        </w:rPr>
        <w:t>. Gautos pajamos iš kitų, ne iš savivaldybės biudžeto finansuojamų subjektų sudarė</w:t>
      </w:r>
      <w:r w:rsidR="008673E7">
        <w:rPr>
          <w:sz w:val="24"/>
          <w:szCs w:val="24"/>
          <w:lang w:val="lt-LT"/>
        </w:rPr>
        <w:t xml:space="preserve"> </w:t>
      </w:r>
      <w:r w:rsidR="008673E7" w:rsidRPr="00AE7BFB">
        <w:rPr>
          <w:sz w:val="24"/>
          <w:szCs w:val="24"/>
          <w:lang w:val="lt-LT"/>
        </w:rPr>
        <w:t>7,8</w:t>
      </w:r>
      <w:r w:rsidRPr="00AE7BFB">
        <w:rPr>
          <w:sz w:val="24"/>
          <w:szCs w:val="24"/>
          <w:lang w:val="lt-LT"/>
        </w:rPr>
        <w:t xml:space="preserve"> %. </w:t>
      </w:r>
      <w:r w:rsidR="008E41A4" w:rsidRPr="00AE7BFB">
        <w:rPr>
          <w:sz w:val="24"/>
          <w:szCs w:val="24"/>
          <w:lang w:val="lt-LT"/>
        </w:rPr>
        <w:t>Pajamos</w:t>
      </w:r>
      <w:r w:rsidR="008E41A4" w:rsidRPr="00A35596">
        <w:rPr>
          <w:sz w:val="24"/>
          <w:szCs w:val="24"/>
          <w:lang w:val="lt-LT"/>
        </w:rPr>
        <w:t xml:space="preserve"> iš gamintojų ir pakuočių organizacijų už pakuočių tvarkymą sudarė 126,7 tūkst.</w:t>
      </w:r>
      <w:r w:rsidR="00582712" w:rsidRPr="00A35596">
        <w:rPr>
          <w:sz w:val="24"/>
          <w:szCs w:val="24"/>
          <w:lang w:val="lt-LT"/>
        </w:rPr>
        <w:t xml:space="preserve"> </w:t>
      </w:r>
      <w:proofErr w:type="spellStart"/>
      <w:r w:rsidR="008E41A4" w:rsidRPr="00A35596">
        <w:rPr>
          <w:sz w:val="24"/>
          <w:szCs w:val="24"/>
          <w:lang w:val="lt-LT"/>
        </w:rPr>
        <w:t>Eur</w:t>
      </w:r>
      <w:proofErr w:type="spellEnd"/>
      <w:r w:rsidR="008E41A4" w:rsidRPr="00A35596">
        <w:rPr>
          <w:sz w:val="24"/>
          <w:szCs w:val="24"/>
          <w:lang w:val="lt-LT"/>
        </w:rPr>
        <w:t>.</w:t>
      </w:r>
    </w:p>
    <w:p w14:paraId="01F233C6" w14:textId="4482DF33" w:rsidR="00CC5E5E" w:rsidRPr="008E3172" w:rsidRDefault="00CC5E5E" w:rsidP="00443E5A">
      <w:pPr>
        <w:numPr>
          <w:ilvl w:val="0"/>
          <w:numId w:val="32"/>
        </w:numPr>
        <w:tabs>
          <w:tab w:val="left" w:pos="360"/>
          <w:tab w:val="left" w:pos="720"/>
          <w:tab w:val="left" w:pos="851"/>
        </w:tabs>
        <w:ind w:left="0" w:firstLine="851"/>
        <w:contextualSpacing/>
        <w:jc w:val="both"/>
        <w:rPr>
          <w:i/>
          <w:color w:val="000000"/>
          <w:sz w:val="24"/>
          <w:szCs w:val="24"/>
          <w:lang w:val="lt-LT"/>
        </w:rPr>
      </w:pPr>
      <w:r w:rsidRPr="008E3172">
        <w:rPr>
          <w:color w:val="000000"/>
          <w:sz w:val="24"/>
          <w:szCs w:val="24"/>
          <w:lang w:val="lt-LT"/>
        </w:rPr>
        <w:t xml:space="preserve">Organizacinės valdymo struktūros optimizavimas, mažinant </w:t>
      </w:r>
      <w:r w:rsidR="000A69A0" w:rsidRPr="008E3172">
        <w:rPr>
          <w:color w:val="000000"/>
          <w:sz w:val="24"/>
          <w:szCs w:val="24"/>
          <w:lang w:val="lt-LT"/>
        </w:rPr>
        <w:t>valytojų skaičių 3 etatais</w:t>
      </w:r>
      <w:r w:rsidRPr="008E3172">
        <w:rPr>
          <w:color w:val="000000"/>
          <w:sz w:val="24"/>
          <w:szCs w:val="24"/>
          <w:lang w:val="lt-LT"/>
        </w:rPr>
        <w:t xml:space="preserve">. </w:t>
      </w:r>
      <w:r w:rsidRPr="008E3172">
        <w:rPr>
          <w:i/>
          <w:color w:val="000000"/>
          <w:sz w:val="24"/>
          <w:szCs w:val="24"/>
          <w:lang w:val="lt-LT"/>
        </w:rPr>
        <w:t xml:space="preserve">(2018-08-30 </w:t>
      </w:r>
      <w:proofErr w:type="spellStart"/>
      <w:r w:rsidRPr="008E3172">
        <w:rPr>
          <w:i/>
          <w:color w:val="000000"/>
          <w:sz w:val="24"/>
          <w:szCs w:val="24"/>
          <w:lang w:val="lt-LT"/>
        </w:rPr>
        <w:t>spr</w:t>
      </w:r>
      <w:proofErr w:type="spellEnd"/>
      <w:r w:rsidRPr="008E3172">
        <w:rPr>
          <w:i/>
          <w:color w:val="000000"/>
          <w:sz w:val="24"/>
          <w:szCs w:val="24"/>
          <w:lang w:val="lt-LT"/>
        </w:rPr>
        <w:t xml:space="preserve">. </w:t>
      </w:r>
      <w:r w:rsidR="00826104">
        <w:rPr>
          <w:i/>
          <w:color w:val="000000"/>
          <w:sz w:val="24"/>
          <w:szCs w:val="24"/>
          <w:lang w:val="lt-LT"/>
        </w:rPr>
        <w:t xml:space="preserve">Nr. </w:t>
      </w:r>
      <w:r w:rsidRPr="008E3172">
        <w:rPr>
          <w:i/>
          <w:color w:val="000000"/>
          <w:sz w:val="24"/>
          <w:szCs w:val="24"/>
          <w:lang w:val="lt-LT"/>
        </w:rPr>
        <w:t>T2-214: 10.7. konkrečių priemonių, susijusių su įmonių veiklai keliamais tikslais bei uždaviniais, vykdymas)</w:t>
      </w:r>
    </w:p>
    <w:p w14:paraId="43B8DEC3" w14:textId="335C4E0A" w:rsidR="00CC5E5E" w:rsidRPr="008E3172" w:rsidRDefault="008977F4" w:rsidP="00443E5A">
      <w:pPr>
        <w:tabs>
          <w:tab w:val="left" w:pos="360"/>
          <w:tab w:val="left" w:pos="720"/>
          <w:tab w:val="left" w:pos="851"/>
        </w:tabs>
        <w:ind w:firstLine="851"/>
        <w:contextualSpacing/>
        <w:jc w:val="both"/>
        <w:rPr>
          <w:color w:val="000000"/>
          <w:sz w:val="24"/>
          <w:szCs w:val="24"/>
          <w:lang w:val="lt-LT"/>
        </w:rPr>
      </w:pPr>
      <w:r w:rsidRPr="008E3172">
        <w:rPr>
          <w:i/>
          <w:color w:val="000000"/>
          <w:sz w:val="24"/>
          <w:szCs w:val="24"/>
          <w:lang w:val="lt-LT"/>
        </w:rPr>
        <w:t xml:space="preserve">Rodiklis įgyvendintas. </w:t>
      </w:r>
      <w:r w:rsidRPr="008E3172">
        <w:rPr>
          <w:color w:val="000000"/>
          <w:sz w:val="24"/>
          <w:szCs w:val="24"/>
          <w:lang w:val="lt-LT"/>
        </w:rPr>
        <w:t>2020 metų rugsėjo, spalio ir lapkričio mėnesiais buvo atleistos 3 valytojos, į laisvas darbo vietas nauji darbuotojai nepriimti. Laisvos darbo vietos panaikintos 2021 m. sausio 8 d. Kretingos rajono savivaldybės administracijos direktoriaus įsakymu</w:t>
      </w:r>
      <w:r w:rsidR="00CE497D" w:rsidRPr="008E3172">
        <w:rPr>
          <w:color w:val="000000"/>
          <w:sz w:val="24"/>
          <w:szCs w:val="24"/>
          <w:lang w:val="lt-LT"/>
        </w:rPr>
        <w:t xml:space="preserve"> Nr. A1-18.</w:t>
      </w:r>
    </w:p>
    <w:p w14:paraId="2646C2A6" w14:textId="6CCB59EB" w:rsidR="00CC5E5E" w:rsidRPr="008E3172" w:rsidRDefault="008977F4" w:rsidP="00443E5A">
      <w:pPr>
        <w:tabs>
          <w:tab w:val="left" w:pos="360"/>
          <w:tab w:val="left" w:pos="851"/>
          <w:tab w:val="left" w:pos="993"/>
          <w:tab w:val="left" w:pos="1134"/>
        </w:tabs>
        <w:ind w:firstLine="851"/>
        <w:contextualSpacing/>
        <w:jc w:val="both"/>
        <w:rPr>
          <w:color w:val="000000"/>
          <w:sz w:val="24"/>
          <w:szCs w:val="24"/>
          <w:lang w:val="lt-LT"/>
        </w:rPr>
      </w:pPr>
      <w:r w:rsidRPr="008E3172">
        <w:rPr>
          <w:color w:val="000000"/>
          <w:sz w:val="24"/>
          <w:szCs w:val="24"/>
          <w:lang w:val="lt-LT"/>
        </w:rPr>
        <w:t>4</w:t>
      </w:r>
      <w:r w:rsidR="00CC5E5E" w:rsidRPr="008E3172">
        <w:rPr>
          <w:color w:val="000000"/>
          <w:sz w:val="24"/>
          <w:szCs w:val="24"/>
          <w:lang w:val="lt-LT"/>
        </w:rPr>
        <w:t>. Pagerinti darbuotojų darbo sąlygas, administraciniame pastate įrengiant</w:t>
      </w:r>
      <w:r w:rsidR="000A69A0" w:rsidRPr="008E3172">
        <w:rPr>
          <w:color w:val="000000"/>
          <w:sz w:val="24"/>
          <w:szCs w:val="24"/>
          <w:lang w:val="lt-LT"/>
        </w:rPr>
        <w:t xml:space="preserve"> 7 vietų</w:t>
      </w:r>
      <w:r w:rsidR="00CC5E5E" w:rsidRPr="008E3172">
        <w:rPr>
          <w:color w:val="000000"/>
          <w:sz w:val="24"/>
          <w:szCs w:val="24"/>
          <w:lang w:val="lt-LT"/>
        </w:rPr>
        <w:t xml:space="preserve"> darbuotojų persirengimo</w:t>
      </w:r>
      <w:r w:rsidR="000A69A0" w:rsidRPr="008E3172">
        <w:rPr>
          <w:color w:val="000000"/>
          <w:sz w:val="24"/>
          <w:szCs w:val="24"/>
          <w:lang w:val="lt-LT"/>
        </w:rPr>
        <w:t xml:space="preserve"> buitines </w:t>
      </w:r>
      <w:r w:rsidR="00CC5E5E" w:rsidRPr="008E3172">
        <w:rPr>
          <w:color w:val="000000"/>
          <w:sz w:val="24"/>
          <w:szCs w:val="24"/>
          <w:lang w:val="lt-LT"/>
        </w:rPr>
        <w:t xml:space="preserve">patalpas. </w:t>
      </w:r>
      <w:r w:rsidR="00CC5E5E" w:rsidRPr="008E3172">
        <w:rPr>
          <w:i/>
          <w:color w:val="000000"/>
          <w:sz w:val="24"/>
          <w:szCs w:val="24"/>
          <w:lang w:val="lt-LT"/>
        </w:rPr>
        <w:t xml:space="preserve">(2018-08-30 </w:t>
      </w:r>
      <w:proofErr w:type="spellStart"/>
      <w:r w:rsidR="00CC5E5E" w:rsidRPr="008E3172">
        <w:rPr>
          <w:i/>
          <w:color w:val="000000"/>
          <w:sz w:val="24"/>
          <w:szCs w:val="24"/>
          <w:lang w:val="lt-LT"/>
        </w:rPr>
        <w:t>spr</w:t>
      </w:r>
      <w:proofErr w:type="spellEnd"/>
      <w:r w:rsidR="00CC5E5E" w:rsidRPr="008E3172">
        <w:rPr>
          <w:i/>
          <w:color w:val="000000"/>
          <w:sz w:val="24"/>
          <w:szCs w:val="24"/>
          <w:lang w:val="lt-LT"/>
        </w:rPr>
        <w:t xml:space="preserve">. </w:t>
      </w:r>
      <w:r w:rsidR="00826104">
        <w:rPr>
          <w:i/>
          <w:color w:val="000000"/>
          <w:sz w:val="24"/>
          <w:szCs w:val="24"/>
          <w:lang w:val="lt-LT"/>
        </w:rPr>
        <w:t xml:space="preserve">Nr. </w:t>
      </w:r>
      <w:r w:rsidR="00CC5E5E" w:rsidRPr="008E3172">
        <w:rPr>
          <w:i/>
          <w:color w:val="000000"/>
          <w:sz w:val="24"/>
          <w:szCs w:val="24"/>
          <w:lang w:val="lt-LT"/>
        </w:rPr>
        <w:t>T2-214: 10.5. investicijų, mažinančių paslaugos sąnaudas, gerinančių produkcijos ar paslaugų kokybę, darbuotojų darbo sąlygas panaudojimas)</w:t>
      </w:r>
    </w:p>
    <w:p w14:paraId="03A622B0" w14:textId="084440AA" w:rsidR="00CC5E5E" w:rsidRPr="008E3172" w:rsidRDefault="00210B73" w:rsidP="00443E5A">
      <w:pPr>
        <w:tabs>
          <w:tab w:val="left" w:pos="360"/>
          <w:tab w:val="left" w:pos="851"/>
          <w:tab w:val="left" w:pos="993"/>
          <w:tab w:val="left" w:pos="1134"/>
        </w:tabs>
        <w:ind w:firstLine="851"/>
        <w:contextualSpacing/>
        <w:jc w:val="both"/>
        <w:rPr>
          <w:color w:val="000000"/>
          <w:sz w:val="24"/>
          <w:szCs w:val="24"/>
          <w:lang w:val="lt-LT"/>
        </w:rPr>
      </w:pPr>
      <w:r w:rsidRPr="008E3172">
        <w:rPr>
          <w:i/>
          <w:color w:val="000000"/>
          <w:sz w:val="24"/>
          <w:szCs w:val="24"/>
          <w:lang w:val="lt-LT"/>
        </w:rPr>
        <w:t xml:space="preserve">Rodiklis įgyvendintas. </w:t>
      </w:r>
      <w:r w:rsidR="00A81654" w:rsidRPr="008E3172">
        <w:rPr>
          <w:color w:val="000000"/>
          <w:sz w:val="24"/>
          <w:szCs w:val="24"/>
          <w:lang w:val="lt-LT"/>
        </w:rPr>
        <w:t>2020 m. lapkričio mėn.</w:t>
      </w:r>
      <w:r w:rsidR="004C3F27" w:rsidRPr="008E3172">
        <w:rPr>
          <w:color w:val="000000"/>
          <w:sz w:val="24"/>
          <w:szCs w:val="24"/>
          <w:lang w:val="lt-LT"/>
        </w:rPr>
        <w:t xml:space="preserve"> Baigtos įrengti darbuotojų </w:t>
      </w:r>
      <w:r w:rsidR="000B33F8" w:rsidRPr="008E3172">
        <w:rPr>
          <w:color w:val="000000"/>
          <w:sz w:val="24"/>
          <w:szCs w:val="24"/>
          <w:lang w:val="lt-LT"/>
        </w:rPr>
        <w:t>persirengimo buitinės patalpos.</w:t>
      </w:r>
    </w:p>
    <w:p w14:paraId="178D7F40" w14:textId="6DE2DAFC" w:rsidR="00466F76" w:rsidRPr="008E3172" w:rsidRDefault="00466F76" w:rsidP="00443E5A">
      <w:pPr>
        <w:ind w:firstLine="851"/>
        <w:jc w:val="both"/>
        <w:rPr>
          <w:i/>
          <w:sz w:val="24"/>
          <w:szCs w:val="24"/>
          <w:lang w:val="lt-LT"/>
        </w:rPr>
      </w:pPr>
      <w:r w:rsidRPr="008E3172">
        <w:rPr>
          <w:i/>
          <w:sz w:val="24"/>
          <w:szCs w:val="24"/>
          <w:lang w:val="lt-LT"/>
        </w:rPr>
        <w:t>Galimi numatyti esminiai rizikos veiksniai ir jų sumažinimo priemonės</w:t>
      </w:r>
    </w:p>
    <w:p w14:paraId="2A576E67" w14:textId="4245E579" w:rsidR="00CC5E5E" w:rsidRPr="008E3172" w:rsidRDefault="00013277" w:rsidP="00443E5A">
      <w:pPr>
        <w:ind w:firstLine="851"/>
        <w:jc w:val="both"/>
        <w:rPr>
          <w:sz w:val="24"/>
          <w:szCs w:val="24"/>
          <w:lang w:val="lt-LT"/>
        </w:rPr>
      </w:pPr>
      <w:r w:rsidRPr="008E3172">
        <w:rPr>
          <w:sz w:val="24"/>
          <w:szCs w:val="24"/>
          <w:lang w:val="lt-LT"/>
        </w:rPr>
        <w:t>Didžiausi pavojai yra:</w:t>
      </w:r>
    </w:p>
    <w:p w14:paraId="00BBBEEF" w14:textId="510AB74F" w:rsidR="009C363E" w:rsidRPr="008E3172" w:rsidRDefault="002A46D6" w:rsidP="00443E5A">
      <w:pPr>
        <w:pStyle w:val="Betarp"/>
        <w:numPr>
          <w:ilvl w:val="0"/>
          <w:numId w:val="31"/>
        </w:numPr>
        <w:ind w:left="0" w:firstLine="851"/>
        <w:jc w:val="both"/>
      </w:pPr>
      <w:r w:rsidRPr="008E3172">
        <w:rPr>
          <w:i/>
        </w:rPr>
        <w:t>Rizika, susijusi su teisminiais procesais:</w:t>
      </w:r>
      <w:r w:rsidRPr="008E3172">
        <w:t xml:space="preserve"> 2018 m. gruodžio 28 d. ieškovė UAB „</w:t>
      </w:r>
      <w:proofErr w:type="spellStart"/>
      <w:r w:rsidRPr="008E3172">
        <w:t>Lankstin</w:t>
      </w:r>
      <w:r w:rsidR="008710DB" w:rsidRPr="008E3172">
        <w:t>ys</w:t>
      </w:r>
      <w:proofErr w:type="spellEnd"/>
      <w:r w:rsidR="008710DB" w:rsidRPr="008E3172">
        <w:t xml:space="preserve">“ pateikė teismui ieškinį iš </w:t>
      </w:r>
      <w:r w:rsidRPr="008E3172">
        <w:t>atsakovės SĮ „Kreti</w:t>
      </w:r>
      <w:r w:rsidR="000B33F8" w:rsidRPr="008E3172">
        <w:t xml:space="preserve">ngos komunalininkas“ priteisti </w:t>
      </w:r>
      <w:r w:rsidRPr="008E3172">
        <w:t>73</w:t>
      </w:r>
      <w:r w:rsidR="000B33F8" w:rsidRPr="008E3172">
        <w:t xml:space="preserve"> </w:t>
      </w:r>
      <w:r w:rsidR="008710DB" w:rsidRPr="008E3172">
        <w:t>835,53</w:t>
      </w:r>
      <w:r w:rsidRPr="008E3172">
        <w:t xml:space="preserve"> </w:t>
      </w:r>
      <w:proofErr w:type="spellStart"/>
      <w:r w:rsidRPr="008E3172">
        <w:t>Eur</w:t>
      </w:r>
      <w:proofErr w:type="spellEnd"/>
      <w:r w:rsidRPr="008E3172">
        <w:t xml:space="preserve"> turtinės žalos atlyginimą už neapmokėtus daugiabučio</w:t>
      </w:r>
      <w:r w:rsidR="009C363E" w:rsidRPr="008E3172">
        <w:t xml:space="preserve"> namo, </w:t>
      </w:r>
      <w:r w:rsidRPr="008E3172">
        <w:t>adresu Vilniaus g. 10, K</w:t>
      </w:r>
      <w:r w:rsidR="009C363E" w:rsidRPr="008E3172">
        <w:t xml:space="preserve">retingoje, renovacijos darbus, </w:t>
      </w:r>
      <w:r w:rsidR="000B33F8" w:rsidRPr="008E3172">
        <w:t xml:space="preserve">20 </w:t>
      </w:r>
      <w:r w:rsidRPr="008E3172">
        <w:t xml:space="preserve">000 </w:t>
      </w:r>
      <w:proofErr w:type="spellStart"/>
      <w:r w:rsidRPr="008E3172">
        <w:t>Eur</w:t>
      </w:r>
      <w:proofErr w:type="spellEnd"/>
      <w:r w:rsidRPr="008E3172">
        <w:t xml:space="preserve"> neturtinės žalos atlyginimą už negautas pajamas SĮ „Kretingos komunalininkas“ nutraukus</w:t>
      </w:r>
      <w:r w:rsidR="009C363E" w:rsidRPr="008E3172">
        <w:t xml:space="preserve"> sutartį ir įtraukus UAB „</w:t>
      </w:r>
      <w:proofErr w:type="spellStart"/>
      <w:r w:rsidR="009C363E" w:rsidRPr="008E3172">
        <w:t>Lankstinys</w:t>
      </w:r>
      <w:proofErr w:type="spellEnd"/>
      <w:r w:rsidR="009C363E" w:rsidRPr="008E3172">
        <w:t>“ viešųjų pirkimų sistemoje į nepatikimų tiekėjų sąrašą</w:t>
      </w:r>
      <w:r w:rsidRPr="008E3172">
        <w:t xml:space="preserve"> </w:t>
      </w:r>
      <w:r w:rsidR="009C363E" w:rsidRPr="008E3172">
        <w:t>ir</w:t>
      </w:r>
      <w:r w:rsidRPr="008E3172">
        <w:t xml:space="preserve"> 6 procentų metines palūkanas už priteistą sumą nuo bylos iškėlimo teisme dienos iki teismo sprendimo visiško įvykdymo ir patirtas bylinėjimosi išlaidas</w:t>
      </w:r>
      <w:r w:rsidR="009C363E" w:rsidRPr="008E3172">
        <w:t>.</w:t>
      </w:r>
      <w:r w:rsidRPr="008E3172">
        <w:t xml:space="preserve"> </w:t>
      </w:r>
      <w:r w:rsidR="009C363E" w:rsidRPr="008E3172">
        <w:t xml:space="preserve">2020 m. gegužės 22 d. Klaipėdos apygardos teismas priėmė sprendimą civilinėje byloje Nr. e2-311-777/2020. Teismas ieškinį tenkino iš dalies. </w:t>
      </w:r>
      <w:r w:rsidR="009C363E" w:rsidRPr="008E3172">
        <w:rPr>
          <w:rFonts w:eastAsia="Calibri"/>
        </w:rPr>
        <w:t xml:space="preserve">Iš atsakovės </w:t>
      </w:r>
      <w:r w:rsidR="009C363E" w:rsidRPr="008E3172">
        <w:t>SĮ „Kretingos komunalininkas“ ieškov</w:t>
      </w:r>
      <w:r w:rsidR="000B33F8" w:rsidRPr="008E3172">
        <w:t>ei UAB „</w:t>
      </w:r>
      <w:proofErr w:type="spellStart"/>
      <w:r w:rsidR="000B33F8" w:rsidRPr="008E3172">
        <w:t>Lankstinys</w:t>
      </w:r>
      <w:proofErr w:type="spellEnd"/>
      <w:r w:rsidR="000B33F8" w:rsidRPr="008E3172">
        <w:t xml:space="preserve">“ priteisė 31 </w:t>
      </w:r>
      <w:r w:rsidR="009C363E" w:rsidRPr="008E3172">
        <w:t xml:space="preserve">179,37 </w:t>
      </w:r>
      <w:proofErr w:type="spellStart"/>
      <w:r w:rsidR="009C363E" w:rsidRPr="008E3172">
        <w:t>Eur</w:t>
      </w:r>
      <w:proofErr w:type="spellEnd"/>
      <w:r w:rsidR="009C363E" w:rsidRPr="008E3172">
        <w:t xml:space="preserve"> be PVM turtinės žalos atlyginimą, 5 procentų meti</w:t>
      </w:r>
      <w:r w:rsidR="000B33F8" w:rsidRPr="008E3172">
        <w:t xml:space="preserve">nes palūkanas nuo priteistos 31 </w:t>
      </w:r>
      <w:r w:rsidR="009C363E" w:rsidRPr="008E3172">
        <w:t xml:space="preserve">179,37 </w:t>
      </w:r>
      <w:proofErr w:type="spellStart"/>
      <w:r w:rsidR="009C363E" w:rsidRPr="008E3172">
        <w:t>Eur</w:t>
      </w:r>
      <w:proofErr w:type="spellEnd"/>
      <w:r w:rsidR="009C363E" w:rsidRPr="008E3172">
        <w:t xml:space="preserve"> sumos nuo bylos iškėlimo (2018 m. gruodžio 28 d.) iki teismo sprendimo visiško įvykdymo.</w:t>
      </w:r>
      <w:r w:rsidR="003A5393" w:rsidRPr="008E3172">
        <w:t xml:space="preserve"> Nors tiek ieškovė UAB „</w:t>
      </w:r>
      <w:proofErr w:type="spellStart"/>
      <w:r w:rsidR="003A5393" w:rsidRPr="008E3172">
        <w:t>Lankstinys</w:t>
      </w:r>
      <w:proofErr w:type="spellEnd"/>
      <w:r w:rsidR="003A5393" w:rsidRPr="008E3172">
        <w:t>“, tiek atsakovė SĮ „Kretingos komunalininkas“ šį sprendimą apskundė aukštesnės instancijos teismui, l</w:t>
      </w:r>
      <w:r w:rsidR="000B33F8" w:rsidRPr="008E3172">
        <w:t xml:space="preserve">abai tikėtina, kad priteistą 31 </w:t>
      </w:r>
      <w:r w:rsidR="003A5393" w:rsidRPr="008E3172">
        <w:t xml:space="preserve">189,37 </w:t>
      </w:r>
      <w:proofErr w:type="spellStart"/>
      <w:r w:rsidR="003A5393" w:rsidRPr="008E3172">
        <w:t>Eur</w:t>
      </w:r>
      <w:proofErr w:type="spellEnd"/>
      <w:r w:rsidR="003A5393" w:rsidRPr="008E3172">
        <w:t xml:space="preserve"> (be PVM) sumą ir procesines palūkanas SĮ „Kretingos komunalininkas“ turės apmokėti.</w:t>
      </w:r>
    </w:p>
    <w:p w14:paraId="7B725B9A" w14:textId="77777777" w:rsidR="008C5679" w:rsidRPr="008E3172" w:rsidRDefault="00674B7F" w:rsidP="00443E5A">
      <w:pPr>
        <w:ind w:firstLine="851"/>
        <w:jc w:val="both"/>
        <w:rPr>
          <w:color w:val="000000"/>
          <w:sz w:val="24"/>
          <w:szCs w:val="24"/>
          <w:lang w:val="lt-LT"/>
        </w:rPr>
      </w:pPr>
      <w:r w:rsidRPr="008E3172">
        <w:rPr>
          <w:sz w:val="24"/>
          <w:szCs w:val="24"/>
          <w:lang w:val="lt-LT"/>
        </w:rPr>
        <w:t xml:space="preserve">- </w:t>
      </w:r>
      <w:r w:rsidR="00013277" w:rsidRPr="008E3172">
        <w:rPr>
          <w:i/>
          <w:sz w:val="24"/>
          <w:szCs w:val="24"/>
          <w:lang w:val="lt-LT"/>
        </w:rPr>
        <w:t xml:space="preserve">Riboti finansiniai ir materialiniai ištekliai: </w:t>
      </w:r>
      <w:r w:rsidR="00013277" w:rsidRPr="008E3172">
        <w:rPr>
          <w:sz w:val="24"/>
          <w:szCs w:val="24"/>
          <w:lang w:val="lt-LT"/>
        </w:rPr>
        <w:t xml:space="preserve">kadangi Įmonės pagrindiniai tikslai yra teikti viešąsias paslaugas ir vykdyti kitą veiklą, siekiant </w:t>
      </w:r>
      <w:r w:rsidR="0073475F" w:rsidRPr="008E3172">
        <w:rPr>
          <w:sz w:val="24"/>
          <w:szCs w:val="24"/>
          <w:lang w:val="lt-LT"/>
        </w:rPr>
        <w:t xml:space="preserve">užtikrinti </w:t>
      </w:r>
      <w:r w:rsidR="00013277" w:rsidRPr="008E3172">
        <w:rPr>
          <w:sz w:val="24"/>
          <w:szCs w:val="24"/>
          <w:lang w:val="lt-LT"/>
        </w:rPr>
        <w:t>Kretingos rajono savivaldybės viešuosius interesus, todėl Įmonė virš 90 procentų visų pajamų gauna iš Kretingos rajono savivaldybės biudžeto. Kretingos rajono savivaldybei laiku neatsiskaitant už suteiktas paslaugas ar atliktus darbus, Įmonei gali trūkti apyvartinių lėšų.</w:t>
      </w:r>
      <w:r w:rsidR="00F05D54" w:rsidRPr="008E3172">
        <w:rPr>
          <w:sz w:val="24"/>
          <w:szCs w:val="24"/>
          <w:lang w:val="lt-LT"/>
        </w:rPr>
        <w:t xml:space="preserve"> Apyvartinių lėšų trūkumo grėsmė</w:t>
      </w:r>
      <w:r w:rsidR="006B0C02" w:rsidRPr="008E3172">
        <w:rPr>
          <w:sz w:val="24"/>
          <w:szCs w:val="24"/>
          <w:lang w:val="lt-LT"/>
        </w:rPr>
        <w:t>,</w:t>
      </w:r>
      <w:r w:rsidR="00F05D54" w:rsidRPr="008E3172">
        <w:rPr>
          <w:sz w:val="24"/>
          <w:szCs w:val="24"/>
          <w:lang w:val="lt-LT"/>
        </w:rPr>
        <w:t xml:space="preserve"> taip pat</w:t>
      </w:r>
      <w:r w:rsidR="00E1455B" w:rsidRPr="008E3172">
        <w:rPr>
          <w:sz w:val="24"/>
          <w:szCs w:val="24"/>
          <w:lang w:val="lt-LT"/>
        </w:rPr>
        <w:t>,</w:t>
      </w:r>
      <w:r w:rsidR="00F05D54" w:rsidRPr="008E3172">
        <w:rPr>
          <w:sz w:val="24"/>
          <w:szCs w:val="24"/>
          <w:lang w:val="lt-LT"/>
        </w:rPr>
        <w:t xml:space="preserve"> gali </w:t>
      </w:r>
      <w:r w:rsidR="00F05D54" w:rsidRPr="008E3172">
        <w:rPr>
          <w:sz w:val="24"/>
          <w:szCs w:val="24"/>
          <w:lang w:val="lt-LT"/>
        </w:rPr>
        <w:lastRenderedPageBreak/>
        <w:t xml:space="preserve">susidaryti dėl Įmonės įsipareigojimų atsiskaityti už konteinerių įsigijimą, kurių įsigijimas per keturis metus yra kompensuojamas pagal infrastruktūros plėtros finansavimo sutartis. Be to, Įmonės patiriamos konteinerių pakeitimo, transportavimo bei Klaipėdos regiono atliekų tvarkymo centro (KRATC) žaliųjų atliekų kompostavimo konteinerių dalinimo sąnaudos nėra finansuojamos. </w:t>
      </w:r>
      <w:r w:rsidR="008C5679" w:rsidRPr="008E3172">
        <w:rPr>
          <w:color w:val="000000"/>
          <w:sz w:val="24"/>
          <w:szCs w:val="24"/>
          <w:lang w:val="lt-LT"/>
        </w:rPr>
        <w:t>Dar, finansinius ir materialinius išteklius mažina šios daugiabučių namų atnaujinimo (modernizavimo) administravimo problemos:</w:t>
      </w:r>
    </w:p>
    <w:p w14:paraId="6D310D6A" w14:textId="77777777" w:rsidR="008C5679" w:rsidRPr="008E3172" w:rsidRDefault="008C5679" w:rsidP="00443E5A">
      <w:pPr>
        <w:ind w:firstLine="851"/>
        <w:jc w:val="both"/>
        <w:rPr>
          <w:rFonts w:ascii="Calibri" w:hAnsi="Calibri" w:cs="Calibri"/>
          <w:sz w:val="24"/>
          <w:szCs w:val="24"/>
          <w:lang w:val="lt-LT"/>
        </w:rPr>
      </w:pPr>
      <w:r w:rsidRPr="008E3172">
        <w:rPr>
          <w:sz w:val="24"/>
          <w:szCs w:val="24"/>
          <w:lang w:val="lt-LT"/>
        </w:rPr>
        <w:t>1. Investicijų planų pirkimas, už kuriuos VŠĮ Būsto energijos taupymo agentūra apmoka tik pasirašius valstybės paramos sutartis. Tuo tarpu Įmonė už suteiktas paslaugas tiekėjui turi atsiskaityti per 60 dienų, nors nuo paslaugų suteikimo iki apmokėjimo praeina daugiau kaip 5 mėnesiai.</w:t>
      </w:r>
    </w:p>
    <w:p w14:paraId="0DDCA00F" w14:textId="17FD9A85" w:rsidR="008C5679" w:rsidRPr="008E3172" w:rsidRDefault="008C5679" w:rsidP="00443E5A">
      <w:pPr>
        <w:ind w:firstLine="851"/>
        <w:jc w:val="both"/>
        <w:rPr>
          <w:rFonts w:ascii="Calibri" w:hAnsi="Calibri" w:cs="Calibri"/>
          <w:sz w:val="24"/>
          <w:szCs w:val="24"/>
          <w:lang w:val="lt-LT"/>
        </w:rPr>
      </w:pPr>
      <w:r w:rsidRPr="008E3172">
        <w:rPr>
          <w:sz w:val="24"/>
          <w:szCs w:val="24"/>
          <w:lang w:val="lt-LT"/>
        </w:rPr>
        <w:t xml:space="preserve">2. Gyventojų nepritarimas išaugusioms statybos darbų kainoms, kai pagal pirminį patvirtintą investicijų planą už jame nurodytą kainą nėra galimybės nupirkti statybos rangos darbų, o naujam investicijų planui nėra pritariama, SĮ </w:t>
      </w:r>
      <w:r w:rsidR="00826104">
        <w:rPr>
          <w:sz w:val="24"/>
          <w:szCs w:val="24"/>
          <w:lang w:val="lt-LT"/>
        </w:rPr>
        <w:t>„</w:t>
      </w:r>
      <w:r w:rsidRPr="008E3172">
        <w:rPr>
          <w:sz w:val="24"/>
          <w:szCs w:val="24"/>
          <w:lang w:val="lt-LT"/>
        </w:rPr>
        <w:t>Kretingos komunalininkas</w:t>
      </w:r>
      <w:r w:rsidR="00826104">
        <w:rPr>
          <w:sz w:val="24"/>
          <w:szCs w:val="24"/>
          <w:lang w:val="lt-LT"/>
        </w:rPr>
        <w:t>“</w:t>
      </w:r>
      <w:r w:rsidRPr="008E3172">
        <w:rPr>
          <w:sz w:val="24"/>
          <w:szCs w:val="24"/>
          <w:lang w:val="lt-LT"/>
        </w:rPr>
        <w:t xml:space="preserve"> privalo grąžinti visą suteiktą valstybės paramą: už techninio darbo projekto parengimą, projekto ekspertizę ir suteiktas projekto administravimo paslaugas, tai vidutiniškai sudaro apie 18,00 tūkst. </w:t>
      </w:r>
      <w:proofErr w:type="spellStart"/>
      <w:r w:rsidRPr="008E3172">
        <w:rPr>
          <w:sz w:val="24"/>
          <w:szCs w:val="24"/>
          <w:lang w:val="lt-LT"/>
        </w:rPr>
        <w:t>Eur</w:t>
      </w:r>
      <w:proofErr w:type="spellEnd"/>
      <w:r w:rsidRPr="008E3172">
        <w:rPr>
          <w:sz w:val="24"/>
          <w:szCs w:val="24"/>
          <w:lang w:val="lt-LT"/>
        </w:rPr>
        <w:t xml:space="preserve"> sumą.</w:t>
      </w:r>
    </w:p>
    <w:p w14:paraId="63F51F5C" w14:textId="21150E81" w:rsidR="008C5679" w:rsidRPr="008E3172" w:rsidRDefault="008C5679" w:rsidP="00443E5A">
      <w:pPr>
        <w:ind w:firstLine="851"/>
        <w:jc w:val="both"/>
        <w:rPr>
          <w:rFonts w:ascii="Calibri" w:hAnsi="Calibri" w:cs="Calibri"/>
          <w:sz w:val="24"/>
          <w:szCs w:val="24"/>
          <w:lang w:val="lt-LT"/>
        </w:rPr>
      </w:pPr>
      <w:r w:rsidRPr="008E3172">
        <w:rPr>
          <w:sz w:val="24"/>
          <w:szCs w:val="24"/>
          <w:lang w:val="lt-LT"/>
        </w:rPr>
        <w:t xml:space="preserve">3. Projekto administravimo paslaugos apmokamos tik nuo tada, kai yra pasirašoma statybos rangos darbų sutartis. Pažymėtina, kad laikotarpis iki statybos rangos darbų pasirašymo momento yra ilgesnis nei vieneri metai, už kurį SĮ </w:t>
      </w:r>
      <w:r w:rsidR="00826104">
        <w:rPr>
          <w:sz w:val="24"/>
          <w:szCs w:val="24"/>
          <w:lang w:val="lt-LT"/>
        </w:rPr>
        <w:t>„</w:t>
      </w:r>
      <w:r w:rsidRPr="008E3172">
        <w:rPr>
          <w:sz w:val="24"/>
          <w:szCs w:val="24"/>
          <w:lang w:val="lt-LT"/>
        </w:rPr>
        <w:t>Kretingos komunalininkas</w:t>
      </w:r>
      <w:r w:rsidR="00826104">
        <w:rPr>
          <w:sz w:val="24"/>
          <w:szCs w:val="24"/>
          <w:lang w:val="lt-LT"/>
        </w:rPr>
        <w:t>“</w:t>
      </w:r>
      <w:r w:rsidRPr="008E3172">
        <w:rPr>
          <w:sz w:val="24"/>
          <w:szCs w:val="24"/>
          <w:lang w:val="lt-LT"/>
        </w:rPr>
        <w:t xml:space="preserve"> negauna pajamų.</w:t>
      </w:r>
    </w:p>
    <w:p w14:paraId="4DC10A4D" w14:textId="68FDC111" w:rsidR="002A46D6" w:rsidRPr="008E3172" w:rsidRDefault="008C5679" w:rsidP="00443E5A">
      <w:pPr>
        <w:ind w:firstLine="851"/>
        <w:jc w:val="both"/>
        <w:rPr>
          <w:sz w:val="24"/>
          <w:szCs w:val="24"/>
          <w:lang w:val="lt-LT"/>
        </w:rPr>
      </w:pPr>
      <w:r w:rsidRPr="008E3172">
        <w:rPr>
          <w:sz w:val="24"/>
          <w:szCs w:val="24"/>
          <w:lang w:val="lt-LT"/>
        </w:rPr>
        <w:t xml:space="preserve">4. Mažiems daugiabučiams gyvenamiesiems namams, kurių statybos rangos darbų kaina yra iki 140,00 tūkst. </w:t>
      </w:r>
      <w:proofErr w:type="spellStart"/>
      <w:r w:rsidRPr="008E3172">
        <w:rPr>
          <w:sz w:val="24"/>
          <w:szCs w:val="24"/>
          <w:lang w:val="lt-LT"/>
        </w:rPr>
        <w:t>Eur</w:t>
      </w:r>
      <w:proofErr w:type="spellEnd"/>
      <w:r w:rsidRPr="008E3172">
        <w:rPr>
          <w:sz w:val="24"/>
          <w:szCs w:val="24"/>
          <w:lang w:val="lt-LT"/>
        </w:rPr>
        <w:t xml:space="preserve"> (su PVM), nėra galimybės nupirkti projektavimo darbų. Tokių nedidelių namų projektavimo darbus tenka sujungti su </w:t>
      </w:r>
      <w:r w:rsidR="00826104">
        <w:rPr>
          <w:sz w:val="24"/>
          <w:szCs w:val="24"/>
          <w:lang w:val="lt-LT"/>
        </w:rPr>
        <w:t>kitų</w:t>
      </w:r>
      <w:r w:rsidRPr="008E3172">
        <w:rPr>
          <w:sz w:val="24"/>
          <w:szCs w:val="24"/>
          <w:lang w:val="lt-LT"/>
        </w:rPr>
        <w:t xml:space="preserve"> etapų projektavimo darbais. Tai ištęsią projekto administravimo laiką. Svarbu paminėti, kad už projektų administravimo darbus yra apmokama pagal pastato kvadratūrą. Vertinant faktą, kad daugiabučių namų atnaujinimo (modernizavimo) administravimo procedūros nepriklausomai nuo namų dydžių yra vienodos, mažų kvadratūrų namų  administravimas nepadengia patiriamų sąnaudų, t.</w:t>
      </w:r>
      <w:r w:rsidR="00826104">
        <w:rPr>
          <w:sz w:val="24"/>
          <w:szCs w:val="24"/>
          <w:lang w:val="lt-LT"/>
        </w:rPr>
        <w:t xml:space="preserve"> </w:t>
      </w:r>
      <w:r w:rsidRPr="008E3172">
        <w:rPr>
          <w:sz w:val="24"/>
          <w:szCs w:val="24"/>
          <w:lang w:val="lt-LT"/>
        </w:rPr>
        <w:t>y. vertinamas, kaip nuostolingas.</w:t>
      </w:r>
    </w:p>
    <w:p w14:paraId="01B50BCF" w14:textId="32101DD5" w:rsidR="0073475F" w:rsidRPr="008E3172" w:rsidRDefault="00674B7F" w:rsidP="00443E5A">
      <w:pPr>
        <w:ind w:firstLine="851"/>
        <w:jc w:val="both"/>
        <w:rPr>
          <w:sz w:val="24"/>
          <w:szCs w:val="24"/>
          <w:lang w:val="lt-LT"/>
        </w:rPr>
      </w:pPr>
      <w:r w:rsidRPr="008E3172">
        <w:rPr>
          <w:sz w:val="24"/>
          <w:szCs w:val="24"/>
          <w:lang w:val="lt-LT"/>
        </w:rPr>
        <w:t xml:space="preserve">- </w:t>
      </w:r>
      <w:r w:rsidR="00727FA2" w:rsidRPr="008E3172">
        <w:rPr>
          <w:i/>
          <w:sz w:val="24"/>
          <w:szCs w:val="24"/>
          <w:lang w:val="lt-LT"/>
        </w:rPr>
        <w:t>Ribota galimybė Įmonei planu</w:t>
      </w:r>
      <w:r w:rsidR="0073475F" w:rsidRPr="008E3172">
        <w:rPr>
          <w:i/>
          <w:sz w:val="24"/>
          <w:szCs w:val="24"/>
          <w:lang w:val="lt-LT"/>
        </w:rPr>
        <w:t>oti žmogiškųjų išteklių poreikį.</w:t>
      </w:r>
      <w:r w:rsidR="00727FA2" w:rsidRPr="008E3172">
        <w:rPr>
          <w:i/>
          <w:sz w:val="24"/>
          <w:szCs w:val="24"/>
          <w:lang w:val="lt-LT"/>
        </w:rPr>
        <w:t xml:space="preserve"> </w:t>
      </w:r>
      <w:r w:rsidR="00727FA2" w:rsidRPr="008E3172">
        <w:rPr>
          <w:sz w:val="24"/>
          <w:szCs w:val="24"/>
          <w:lang w:val="lt-LT"/>
        </w:rPr>
        <w:t>SĮ „Kretingos komunalininkas“</w:t>
      </w:r>
      <w:r w:rsidR="009A5CB8" w:rsidRPr="008E3172">
        <w:rPr>
          <w:sz w:val="24"/>
          <w:szCs w:val="24"/>
          <w:lang w:val="lt-LT"/>
        </w:rPr>
        <w:t xml:space="preserve"> </w:t>
      </w:r>
      <w:r w:rsidR="00727FA2" w:rsidRPr="008E3172">
        <w:rPr>
          <w:sz w:val="24"/>
          <w:szCs w:val="24"/>
          <w:lang w:val="lt-LT"/>
        </w:rPr>
        <w:t xml:space="preserve">daugiau nei 90 proc. </w:t>
      </w:r>
      <w:r w:rsidR="009A5CB8" w:rsidRPr="008E3172">
        <w:rPr>
          <w:sz w:val="24"/>
          <w:szCs w:val="24"/>
          <w:lang w:val="lt-LT"/>
        </w:rPr>
        <w:t xml:space="preserve">pajamų gauna iš Kretingos rajono savivaldybės pavestų funkcijų </w:t>
      </w:r>
      <w:r w:rsidR="00826104">
        <w:rPr>
          <w:sz w:val="24"/>
          <w:szCs w:val="24"/>
          <w:lang w:val="lt-LT"/>
        </w:rPr>
        <w:t>–</w:t>
      </w:r>
      <w:r w:rsidR="009A5CB8" w:rsidRPr="008E3172">
        <w:rPr>
          <w:sz w:val="24"/>
          <w:szCs w:val="24"/>
          <w:lang w:val="lt-LT"/>
        </w:rPr>
        <w:t xml:space="preserve"> atliekų surinkimo, miesto bendro naudojimo teritorijų ar jose esančių objektų priežiūros ir pan. </w:t>
      </w:r>
      <w:r w:rsidR="003131C3" w:rsidRPr="008E3172">
        <w:rPr>
          <w:sz w:val="24"/>
          <w:szCs w:val="24"/>
          <w:lang w:val="lt-LT"/>
        </w:rPr>
        <w:t>Paslaugos, kurias Įmonė teikia Kretingos rajono savivaldybei yra sezoninės</w:t>
      </w:r>
      <w:r w:rsidR="0073475F" w:rsidRPr="008E3172">
        <w:rPr>
          <w:sz w:val="24"/>
          <w:szCs w:val="24"/>
          <w:lang w:val="lt-LT"/>
        </w:rPr>
        <w:t>, todėl vasaros sezonu darbuotojų poreikis išauga. SĮ „Kretingos komunalininkas“ vidutinis darbo užmokestis yra žemas, todėl tai apriboja galimybes priimti aukštos kvalifikacijos specialistus ar gerus darbininkus, ypač sezoniniams darbams, kai darbuotojų poreikis rinkoje ir taip išauga. Todėl darbuotojų atlyginimų didinimas yra vienas iš Įmonės prioritetų 2021 m.</w:t>
      </w:r>
    </w:p>
    <w:p w14:paraId="1992C3E4" w14:textId="27A274F3" w:rsidR="00FA33EC" w:rsidRPr="008E3172" w:rsidRDefault="00FA33EC" w:rsidP="00443E5A">
      <w:pPr>
        <w:ind w:firstLine="851"/>
        <w:jc w:val="both"/>
        <w:rPr>
          <w:sz w:val="24"/>
          <w:szCs w:val="24"/>
          <w:lang w:val="lt-LT"/>
        </w:rPr>
      </w:pPr>
      <w:r w:rsidRPr="008E3172">
        <w:rPr>
          <w:sz w:val="24"/>
          <w:szCs w:val="24"/>
          <w:lang w:val="lt-LT"/>
        </w:rPr>
        <w:t xml:space="preserve">- </w:t>
      </w:r>
      <w:r w:rsidRPr="008E3172">
        <w:rPr>
          <w:i/>
          <w:sz w:val="24"/>
          <w:szCs w:val="24"/>
          <w:lang w:val="lt-LT"/>
        </w:rPr>
        <w:t>Ribota galimybė Įmonei reguliuotis lanksčias paslaugų ir darbų kainas:</w:t>
      </w:r>
      <w:r w:rsidRPr="008E3172">
        <w:rPr>
          <w:sz w:val="24"/>
          <w:szCs w:val="24"/>
          <w:lang w:val="lt-LT"/>
        </w:rPr>
        <w:t xml:space="preserve"> Kretingos rajono </w:t>
      </w:r>
      <w:r w:rsidR="00D850AD" w:rsidRPr="008E3172">
        <w:rPr>
          <w:sz w:val="24"/>
          <w:szCs w:val="24"/>
          <w:lang w:val="lt-LT"/>
        </w:rPr>
        <w:t xml:space="preserve">savivaldybės taryba </w:t>
      </w:r>
      <w:r w:rsidR="00835FD0" w:rsidRPr="008E3172">
        <w:rPr>
          <w:sz w:val="24"/>
          <w:szCs w:val="24"/>
          <w:lang w:val="lt-LT"/>
        </w:rPr>
        <w:t>Lietuvos Respublikos</w:t>
      </w:r>
      <w:r w:rsidR="00D850AD" w:rsidRPr="008E3172">
        <w:rPr>
          <w:sz w:val="24"/>
          <w:szCs w:val="24"/>
          <w:lang w:val="lt-LT"/>
        </w:rPr>
        <w:t xml:space="preserve"> vietos savivaldos įstatymu nustatyta kompetencija </w:t>
      </w:r>
      <w:r w:rsidR="007C4A05" w:rsidRPr="008E3172">
        <w:rPr>
          <w:sz w:val="24"/>
          <w:szCs w:val="24"/>
          <w:lang w:val="lt-LT"/>
        </w:rPr>
        <w:t xml:space="preserve">tvirtina visas SĮ „Kretingos komunalininkas“ teikiamas darbų ir paslaugų kainas, tarifus </w:t>
      </w:r>
      <w:r w:rsidR="005F2553" w:rsidRPr="008E3172">
        <w:rPr>
          <w:sz w:val="24"/>
          <w:szCs w:val="24"/>
          <w:lang w:val="lt-LT"/>
        </w:rPr>
        <w:t xml:space="preserve">ir </w:t>
      </w:r>
      <w:r w:rsidR="007C4A05" w:rsidRPr="008E3172">
        <w:rPr>
          <w:sz w:val="24"/>
          <w:szCs w:val="24"/>
          <w:lang w:val="lt-LT"/>
        </w:rPr>
        <w:t>tai</w:t>
      </w:r>
      <w:r w:rsidR="005F2553" w:rsidRPr="008E3172">
        <w:rPr>
          <w:sz w:val="24"/>
          <w:szCs w:val="24"/>
          <w:lang w:val="lt-LT"/>
        </w:rPr>
        <w:t>p</w:t>
      </w:r>
      <w:r w:rsidR="007C4A05" w:rsidRPr="008E3172">
        <w:rPr>
          <w:sz w:val="24"/>
          <w:szCs w:val="24"/>
          <w:lang w:val="lt-LT"/>
        </w:rPr>
        <w:t xml:space="preserve"> Į</w:t>
      </w:r>
      <w:r w:rsidR="005F2553" w:rsidRPr="008E3172">
        <w:rPr>
          <w:sz w:val="24"/>
          <w:szCs w:val="24"/>
          <w:lang w:val="lt-LT"/>
        </w:rPr>
        <w:t xml:space="preserve">monę apriboja </w:t>
      </w:r>
      <w:r w:rsidRPr="008E3172">
        <w:rPr>
          <w:sz w:val="24"/>
          <w:szCs w:val="24"/>
          <w:lang w:val="lt-LT"/>
        </w:rPr>
        <w:t xml:space="preserve">lanksčiai reaguoti į rinkoje galiojančias kainas, siūlant paslaugas </w:t>
      </w:r>
      <w:r w:rsidR="007C4A05" w:rsidRPr="008E3172">
        <w:rPr>
          <w:sz w:val="24"/>
          <w:szCs w:val="24"/>
          <w:lang w:val="lt-LT"/>
        </w:rPr>
        <w:t>kitiems, ne iš biudžeto finansuojamiems subjektams.</w:t>
      </w:r>
    </w:p>
    <w:p w14:paraId="2E71C471" w14:textId="5C7219B5" w:rsidR="00071F2F" w:rsidRPr="008E3172" w:rsidRDefault="00071F2F" w:rsidP="00443E5A">
      <w:pPr>
        <w:pStyle w:val="Pagrindiniotekstotrauka"/>
        <w:ind w:firstLine="851"/>
        <w:rPr>
          <w:i/>
        </w:rPr>
      </w:pPr>
      <w:r w:rsidRPr="008E3172">
        <w:rPr>
          <w:i/>
        </w:rPr>
        <w:t>Įvykiai, turintys esminę reikšmę įmonės veiklai per finansinius metus</w:t>
      </w:r>
    </w:p>
    <w:p w14:paraId="5D89FFE3" w14:textId="39ABFB31" w:rsidR="008459FE" w:rsidRPr="008E3172" w:rsidRDefault="00680297" w:rsidP="00443E5A">
      <w:pPr>
        <w:pStyle w:val="Pagrindiniotekstotrauka"/>
        <w:ind w:firstLine="851"/>
      </w:pPr>
      <w:r w:rsidRPr="008E3172">
        <w:t>SĮ „Kretingos komunalininkas“ per 20</w:t>
      </w:r>
      <w:r w:rsidR="00B44A5C" w:rsidRPr="008E3172">
        <w:t>20</w:t>
      </w:r>
      <w:r w:rsidRPr="008E3172">
        <w:t xml:space="preserve"> m</w:t>
      </w:r>
      <w:r w:rsidR="00DC683B" w:rsidRPr="008E3172">
        <w:t xml:space="preserve">. iš pagrindinės veiklos gavo </w:t>
      </w:r>
      <w:r w:rsidR="00EA7F06" w:rsidRPr="008E3172">
        <w:t xml:space="preserve">2 mln. </w:t>
      </w:r>
      <w:r w:rsidR="009D0729" w:rsidRPr="008E3172">
        <w:t>106,0</w:t>
      </w:r>
      <w:r w:rsidR="00EA7F06" w:rsidRPr="008E3172">
        <w:t xml:space="preserve"> tūkst. </w:t>
      </w:r>
      <w:proofErr w:type="spellStart"/>
      <w:r w:rsidR="00EA7F06" w:rsidRPr="008E3172">
        <w:t>Eur</w:t>
      </w:r>
      <w:proofErr w:type="spellEnd"/>
      <w:r w:rsidR="00EA7F06" w:rsidRPr="008E3172">
        <w:t xml:space="preserve"> pajamų. 20</w:t>
      </w:r>
      <w:r w:rsidR="00B44A5C" w:rsidRPr="008E3172">
        <w:t>20 metai</w:t>
      </w:r>
      <w:r w:rsidR="00EA7F06" w:rsidRPr="008E3172">
        <w:t>s lyginant su 20</w:t>
      </w:r>
      <w:r w:rsidR="00B44A5C" w:rsidRPr="008E3172">
        <w:t>19</w:t>
      </w:r>
      <w:r w:rsidR="00E51A67" w:rsidRPr="008E3172">
        <w:t xml:space="preserve"> metais, pardavimo pajamos</w:t>
      </w:r>
      <w:r w:rsidR="00EA7F06" w:rsidRPr="008E3172">
        <w:t xml:space="preserve"> padidėjo </w:t>
      </w:r>
      <w:r w:rsidR="00B44A5C" w:rsidRPr="008E3172">
        <w:t xml:space="preserve">labai nežymiai – </w:t>
      </w:r>
      <w:r w:rsidR="009D0729" w:rsidRPr="008E3172">
        <w:t>4,5</w:t>
      </w:r>
      <w:r w:rsidR="00EA7F06" w:rsidRPr="008E3172">
        <w:t xml:space="preserve"> tūkst. </w:t>
      </w:r>
      <w:proofErr w:type="spellStart"/>
      <w:r w:rsidR="00EA7F06" w:rsidRPr="008E3172">
        <w:t>Eur</w:t>
      </w:r>
      <w:proofErr w:type="spellEnd"/>
      <w:r w:rsidR="00EA7F06" w:rsidRPr="008E3172">
        <w:t xml:space="preserve"> </w:t>
      </w:r>
      <w:r w:rsidRPr="008E3172">
        <w:t xml:space="preserve">arba </w:t>
      </w:r>
      <w:r w:rsidR="00B44A5C" w:rsidRPr="008E3172">
        <w:t>0,</w:t>
      </w:r>
      <w:r w:rsidR="009D0729" w:rsidRPr="008E3172">
        <w:t>2</w:t>
      </w:r>
      <w:r w:rsidRPr="008E3172">
        <w:t xml:space="preserve"> proc. Įmonės </w:t>
      </w:r>
      <w:r w:rsidR="002B66C7" w:rsidRPr="008E3172">
        <w:t xml:space="preserve">atskirų </w:t>
      </w:r>
      <w:r w:rsidRPr="008E3172">
        <w:t>ve</w:t>
      </w:r>
      <w:r w:rsidR="002B66C7" w:rsidRPr="008E3172">
        <w:t>iklų</w:t>
      </w:r>
      <w:r w:rsidR="00E51A67" w:rsidRPr="008E3172">
        <w:t xml:space="preserve"> sąnaudos </w:t>
      </w:r>
      <w:r w:rsidR="002B66C7" w:rsidRPr="008E3172">
        <w:t xml:space="preserve">kartu su joms priskirtomis bendrosiomis ir administracinėmis sąnaudomis </w:t>
      </w:r>
      <w:r w:rsidR="00E51A67" w:rsidRPr="008E3172">
        <w:t>20</w:t>
      </w:r>
      <w:r w:rsidR="00B44A5C" w:rsidRPr="008E3172">
        <w:t>20</w:t>
      </w:r>
      <w:r w:rsidR="00E51A67" w:rsidRPr="008E3172">
        <w:t xml:space="preserve"> m. sudarė 2</w:t>
      </w:r>
      <w:r w:rsidR="006B5875" w:rsidRPr="008E3172">
        <w:t xml:space="preserve"> mln. </w:t>
      </w:r>
      <w:r w:rsidR="009D0729" w:rsidRPr="008E3172">
        <w:t>9</w:t>
      </w:r>
      <w:r w:rsidR="007F41CE" w:rsidRPr="008E3172">
        <w:t>8</w:t>
      </w:r>
      <w:r w:rsidR="009D0729" w:rsidRPr="008E3172">
        <w:t>,</w:t>
      </w:r>
      <w:r w:rsidR="007F41CE" w:rsidRPr="008E3172">
        <w:t>5</w:t>
      </w:r>
      <w:r w:rsidRPr="008E3172">
        <w:t xml:space="preserve"> </w:t>
      </w:r>
      <w:r w:rsidR="006B5875" w:rsidRPr="008E3172">
        <w:t>tūkst.</w:t>
      </w:r>
      <w:r w:rsidR="00E51A67" w:rsidRPr="008E3172">
        <w:t xml:space="preserve"> </w:t>
      </w:r>
      <w:proofErr w:type="spellStart"/>
      <w:r w:rsidR="00E51A67" w:rsidRPr="008E3172">
        <w:t>Eur</w:t>
      </w:r>
      <w:proofErr w:type="spellEnd"/>
      <w:r w:rsidR="00E51A67" w:rsidRPr="008E3172">
        <w:t>. Lyginant su 201</w:t>
      </w:r>
      <w:r w:rsidR="00B44A5C" w:rsidRPr="008E3172">
        <w:t>9</w:t>
      </w:r>
      <w:r w:rsidRPr="008E3172">
        <w:t xml:space="preserve"> m., 20</w:t>
      </w:r>
      <w:r w:rsidR="00B44A5C" w:rsidRPr="008E3172">
        <w:t>20</w:t>
      </w:r>
      <w:r w:rsidRPr="008E3172">
        <w:t xml:space="preserve"> m. sąnaudos </w:t>
      </w:r>
      <w:r w:rsidR="00B44A5C" w:rsidRPr="008E3172">
        <w:t>padidėjo</w:t>
      </w:r>
      <w:r w:rsidR="00E51A67" w:rsidRPr="008E3172">
        <w:t xml:space="preserve"> </w:t>
      </w:r>
      <w:r w:rsidR="007F41CE" w:rsidRPr="008E3172">
        <w:t>38,9</w:t>
      </w:r>
      <w:r w:rsidR="00E51A67" w:rsidRPr="008E3172">
        <w:t xml:space="preserve"> tūkst. </w:t>
      </w:r>
      <w:proofErr w:type="spellStart"/>
      <w:r w:rsidR="00E51A67" w:rsidRPr="008E3172">
        <w:t>Eur</w:t>
      </w:r>
      <w:proofErr w:type="spellEnd"/>
      <w:r w:rsidR="00E51A67" w:rsidRPr="008E3172">
        <w:t>, t.</w:t>
      </w:r>
      <w:r w:rsidR="00826104">
        <w:t xml:space="preserve"> </w:t>
      </w:r>
      <w:r w:rsidR="00E51A67" w:rsidRPr="008E3172">
        <w:t xml:space="preserve">y. </w:t>
      </w:r>
      <w:r w:rsidR="009D0729" w:rsidRPr="008E3172">
        <w:t>1,9</w:t>
      </w:r>
      <w:r w:rsidR="00E51A67" w:rsidRPr="008E3172">
        <w:t xml:space="preserve"> proc.</w:t>
      </w:r>
      <w:r w:rsidRPr="008E3172">
        <w:t xml:space="preserve"> Įmonė daugiausia pajamų gavo iš Komunalinių atliekų tvarkymo skyriaus </w:t>
      </w:r>
      <w:r w:rsidR="00347F29" w:rsidRPr="008E3172">
        <w:t>vykdomos veiklos, kuri</w:t>
      </w:r>
      <w:r w:rsidRPr="008E3172">
        <w:t xml:space="preserve"> sudarė </w:t>
      </w:r>
      <w:r w:rsidR="00B44A5C" w:rsidRPr="008E3172">
        <w:t>66,</w:t>
      </w:r>
      <w:r w:rsidR="00CE5EB1" w:rsidRPr="008E3172">
        <w:t>7</w:t>
      </w:r>
      <w:r w:rsidRPr="008E3172">
        <w:t xml:space="preserve"> proc. visų Įmonės pajamų</w:t>
      </w:r>
      <w:r w:rsidR="00347F29" w:rsidRPr="008E3172">
        <w:t xml:space="preserve"> ir Aplinkos, gatvių ir apšvietimo priežiūros skyriaus vykdomos veiklos, kuri sudarė </w:t>
      </w:r>
      <w:r w:rsidR="00574E01" w:rsidRPr="008E3172">
        <w:t>26,6</w:t>
      </w:r>
      <w:r w:rsidR="00347F29" w:rsidRPr="008E3172">
        <w:t xml:space="preserve"> proc. visų Įmonės pajamų. </w:t>
      </w:r>
      <w:r w:rsidR="007A1B94" w:rsidRPr="008E3172">
        <w:t xml:space="preserve">Pažymėtina, kad iš </w:t>
      </w:r>
      <w:r w:rsidR="00347F29" w:rsidRPr="008E3172">
        <w:t>Kretingos rajono savivaldybės 2013 m. rugpjūčio 29 d. sprendimu Nr. T2-207 SĮ „Kretingos komunalininkas</w:t>
      </w:r>
      <w:r w:rsidR="00826104">
        <w:t>“</w:t>
      </w:r>
      <w:r w:rsidR="00347F29" w:rsidRPr="008E3172">
        <w:t xml:space="preserve"> pavest</w:t>
      </w:r>
      <w:r w:rsidR="007A1B94" w:rsidRPr="008E3172">
        <w:t>os</w:t>
      </w:r>
      <w:r w:rsidR="00347F29" w:rsidRPr="008E3172">
        <w:t xml:space="preserve"> </w:t>
      </w:r>
      <w:r w:rsidR="007A1B94" w:rsidRPr="008E3172">
        <w:t xml:space="preserve">Kretingos rajono energinio efektyvumo didinimo daugiabučiuose namuose </w:t>
      </w:r>
      <w:r w:rsidR="00347F29" w:rsidRPr="008E3172">
        <w:t xml:space="preserve">programos </w:t>
      </w:r>
      <w:r w:rsidR="007A1B94" w:rsidRPr="008E3172">
        <w:t xml:space="preserve">administravimo veiklos Įmonė kasmet patiria nemažus nuostolius: </w:t>
      </w:r>
      <w:r w:rsidR="00574E01" w:rsidRPr="008E3172">
        <w:t xml:space="preserve">2020 m. – 42,9 tūkst. </w:t>
      </w:r>
      <w:proofErr w:type="spellStart"/>
      <w:r w:rsidR="00574E01" w:rsidRPr="008E3172">
        <w:t>Eur</w:t>
      </w:r>
      <w:proofErr w:type="spellEnd"/>
      <w:r w:rsidR="00574E01" w:rsidRPr="008E3172">
        <w:t xml:space="preserve">, </w:t>
      </w:r>
      <w:r w:rsidR="007A1B94" w:rsidRPr="008E3172">
        <w:t xml:space="preserve">2019 metais – 31,02 tūkst. </w:t>
      </w:r>
      <w:proofErr w:type="spellStart"/>
      <w:r w:rsidR="007A1B94" w:rsidRPr="008E3172">
        <w:t>Eur</w:t>
      </w:r>
      <w:proofErr w:type="spellEnd"/>
      <w:r w:rsidR="00294294" w:rsidRPr="008E3172">
        <w:t xml:space="preserve">, 2018 m. – 24,34 tūkst. </w:t>
      </w:r>
      <w:proofErr w:type="spellStart"/>
      <w:r w:rsidR="003A5393" w:rsidRPr="008E3172">
        <w:t>Eur</w:t>
      </w:r>
      <w:proofErr w:type="spellEnd"/>
      <w:r w:rsidR="003A5393" w:rsidRPr="008E3172">
        <w:t xml:space="preserve">, 2017 m. – 25,79 tūkst. </w:t>
      </w:r>
      <w:proofErr w:type="spellStart"/>
      <w:r w:rsidR="003A5393" w:rsidRPr="008E3172">
        <w:t>Eur</w:t>
      </w:r>
      <w:proofErr w:type="spellEnd"/>
      <w:r w:rsidR="003A5393" w:rsidRPr="008E3172">
        <w:t>.</w:t>
      </w:r>
    </w:p>
    <w:p w14:paraId="122A8354" w14:textId="77777777" w:rsidR="008459FE" w:rsidRPr="008E3172" w:rsidRDefault="008459FE" w:rsidP="00443E5A">
      <w:pPr>
        <w:pStyle w:val="Pagrindiniotekstotrauka"/>
        <w:ind w:firstLine="851"/>
      </w:pPr>
    </w:p>
    <w:p w14:paraId="03FCFB85" w14:textId="77777777" w:rsidR="00DF24EF" w:rsidRPr="008E3172" w:rsidRDefault="00DF24EF" w:rsidP="00443E5A">
      <w:pPr>
        <w:ind w:firstLine="851"/>
        <w:rPr>
          <w:sz w:val="22"/>
          <w:szCs w:val="22"/>
          <w:lang w:val="lt-LT"/>
        </w:rPr>
      </w:pPr>
      <w:r w:rsidRPr="008E3172">
        <w:rPr>
          <w:sz w:val="24"/>
          <w:szCs w:val="24"/>
          <w:lang w:val="lt-LT"/>
        </w:rPr>
        <w:t>8 lentelė</w:t>
      </w:r>
    </w:p>
    <w:p w14:paraId="1B49D42B" w14:textId="72FC0912" w:rsidR="00DF24EF" w:rsidRPr="008E3172" w:rsidRDefault="00DF24EF" w:rsidP="00443E5A">
      <w:pPr>
        <w:ind w:firstLine="851"/>
        <w:rPr>
          <w:i/>
          <w:sz w:val="24"/>
          <w:szCs w:val="24"/>
          <w:lang w:val="lt-LT"/>
        </w:rPr>
      </w:pPr>
      <w:r w:rsidRPr="008E3172">
        <w:rPr>
          <w:i/>
          <w:sz w:val="22"/>
          <w:szCs w:val="22"/>
          <w:lang w:val="lt-LT"/>
        </w:rPr>
        <w:lastRenderedPageBreak/>
        <w:t>SĮ „Kretingos komunalininkas</w:t>
      </w:r>
      <w:r w:rsidR="00593E9E" w:rsidRPr="008E3172">
        <w:rPr>
          <w:i/>
          <w:sz w:val="22"/>
          <w:szCs w:val="22"/>
          <w:lang w:val="lt-LT"/>
        </w:rPr>
        <w:t>“ atskirų</w:t>
      </w:r>
      <w:r w:rsidRPr="008E3172">
        <w:rPr>
          <w:i/>
          <w:sz w:val="22"/>
          <w:szCs w:val="22"/>
          <w:lang w:val="lt-LT"/>
        </w:rPr>
        <w:t xml:space="preserve"> veiklų pajamos ir sąnaudos 2019</w:t>
      </w:r>
      <w:r w:rsidR="00826104">
        <w:rPr>
          <w:i/>
          <w:sz w:val="22"/>
          <w:szCs w:val="22"/>
          <w:lang w:val="lt-LT"/>
        </w:rPr>
        <w:t>–</w:t>
      </w:r>
      <w:r w:rsidRPr="008E3172">
        <w:rPr>
          <w:i/>
          <w:sz w:val="22"/>
          <w:szCs w:val="22"/>
          <w:lang w:val="lt-LT"/>
        </w:rPr>
        <w:t>2020 metais</w:t>
      </w:r>
    </w:p>
    <w:p w14:paraId="7A5D2798" w14:textId="77777777" w:rsidR="00680297" w:rsidRPr="008E3172" w:rsidRDefault="00680297" w:rsidP="00443E5A">
      <w:pPr>
        <w:pStyle w:val="Pagrindiniotekstotrauka"/>
        <w:jc w:val="center"/>
        <w:rPr>
          <w:sz w:val="22"/>
          <w:szCs w:val="22"/>
        </w:rPr>
      </w:pPr>
    </w:p>
    <w:tbl>
      <w:tblPr>
        <w:tblW w:w="9639" w:type="dxa"/>
        <w:tblInd w:w="-5" w:type="dxa"/>
        <w:tblLayout w:type="fixed"/>
        <w:tblLook w:val="04A0" w:firstRow="1" w:lastRow="0" w:firstColumn="1" w:lastColumn="0" w:noHBand="0" w:noVBand="1"/>
      </w:tblPr>
      <w:tblGrid>
        <w:gridCol w:w="567"/>
        <w:gridCol w:w="3119"/>
        <w:gridCol w:w="992"/>
        <w:gridCol w:w="992"/>
        <w:gridCol w:w="993"/>
        <w:gridCol w:w="992"/>
        <w:gridCol w:w="992"/>
        <w:gridCol w:w="992"/>
      </w:tblGrid>
      <w:tr w:rsidR="00680297" w:rsidRPr="008E3172" w14:paraId="3662C36D" w14:textId="77777777" w:rsidTr="00012FC5">
        <w:trPr>
          <w:cantSplit/>
          <w:trHeight w:val="225"/>
        </w:trPr>
        <w:tc>
          <w:tcPr>
            <w:tcW w:w="567" w:type="dxa"/>
            <w:vMerge w:val="restart"/>
            <w:tcBorders>
              <w:top w:val="single" w:sz="4" w:space="0" w:color="auto"/>
              <w:left w:val="single" w:sz="4" w:space="0" w:color="auto"/>
              <w:right w:val="single" w:sz="4" w:space="0" w:color="auto"/>
            </w:tcBorders>
            <w:vAlign w:val="center"/>
          </w:tcPr>
          <w:p w14:paraId="62C4F857" w14:textId="77777777" w:rsidR="00680297" w:rsidRPr="008E3172" w:rsidRDefault="00680297" w:rsidP="00443E5A">
            <w:pPr>
              <w:rPr>
                <w:sz w:val="22"/>
                <w:szCs w:val="22"/>
                <w:lang w:val="lt-LT"/>
              </w:rPr>
            </w:pPr>
            <w:r w:rsidRPr="008E3172">
              <w:rPr>
                <w:sz w:val="22"/>
                <w:szCs w:val="22"/>
                <w:lang w:val="lt-LT"/>
              </w:rPr>
              <w:t>Eil. Nr.</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7800D7" w14:textId="77777777" w:rsidR="00680297" w:rsidRPr="008E3172" w:rsidRDefault="00680297" w:rsidP="00443E5A">
            <w:pPr>
              <w:rPr>
                <w:sz w:val="22"/>
                <w:szCs w:val="22"/>
                <w:lang w:val="lt-LT"/>
              </w:rPr>
            </w:pPr>
            <w:r w:rsidRPr="008E3172">
              <w:rPr>
                <w:sz w:val="22"/>
                <w:szCs w:val="22"/>
                <w:lang w:val="lt-LT"/>
              </w:rPr>
              <w:t>Paslaugų pavadinimas</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4BC50CC6" w14:textId="77777777" w:rsidR="00680297" w:rsidRPr="008E3172" w:rsidRDefault="00680297" w:rsidP="00443E5A">
            <w:pPr>
              <w:jc w:val="center"/>
              <w:rPr>
                <w:sz w:val="22"/>
                <w:szCs w:val="22"/>
                <w:lang w:val="lt-LT"/>
              </w:rPr>
            </w:pPr>
            <w:r w:rsidRPr="008E3172">
              <w:rPr>
                <w:sz w:val="22"/>
                <w:szCs w:val="22"/>
                <w:lang w:val="lt-LT"/>
              </w:rPr>
              <w:t xml:space="preserve">Pajamos, tūkst. </w:t>
            </w:r>
            <w:proofErr w:type="spellStart"/>
            <w:r w:rsidRPr="008E3172">
              <w:rPr>
                <w:sz w:val="22"/>
                <w:szCs w:val="22"/>
                <w:lang w:val="lt-LT"/>
              </w:rPr>
              <w:t>Eur</w:t>
            </w:r>
            <w:proofErr w:type="spellEnd"/>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6187EB82" w14:textId="77777777" w:rsidR="00680297" w:rsidRPr="008E3172" w:rsidRDefault="00680297" w:rsidP="00443E5A">
            <w:pPr>
              <w:jc w:val="center"/>
              <w:rPr>
                <w:sz w:val="22"/>
                <w:szCs w:val="22"/>
                <w:lang w:val="lt-LT"/>
              </w:rPr>
            </w:pPr>
            <w:r w:rsidRPr="008E3172">
              <w:rPr>
                <w:sz w:val="22"/>
                <w:szCs w:val="22"/>
                <w:lang w:val="lt-LT"/>
              </w:rPr>
              <w:t xml:space="preserve">Sąnaudos, tūkst. </w:t>
            </w:r>
            <w:proofErr w:type="spellStart"/>
            <w:r w:rsidRPr="008E3172">
              <w:rPr>
                <w:sz w:val="22"/>
                <w:szCs w:val="22"/>
                <w:lang w:val="lt-LT"/>
              </w:rPr>
              <w:t>Eur</w:t>
            </w:r>
            <w:proofErr w:type="spellEnd"/>
          </w:p>
        </w:tc>
      </w:tr>
      <w:tr w:rsidR="00347F29" w:rsidRPr="008E3172" w14:paraId="20B81670" w14:textId="77777777" w:rsidTr="00012FC5">
        <w:trPr>
          <w:trHeight w:val="244"/>
        </w:trPr>
        <w:tc>
          <w:tcPr>
            <w:tcW w:w="567" w:type="dxa"/>
            <w:vMerge/>
            <w:tcBorders>
              <w:left w:val="single" w:sz="4" w:space="0" w:color="auto"/>
              <w:bottom w:val="single" w:sz="4" w:space="0" w:color="auto"/>
              <w:right w:val="single" w:sz="4" w:space="0" w:color="auto"/>
            </w:tcBorders>
          </w:tcPr>
          <w:p w14:paraId="05F00757" w14:textId="77777777" w:rsidR="00347F29" w:rsidRPr="008E3172" w:rsidRDefault="00347F29" w:rsidP="00443E5A">
            <w:pPr>
              <w:rPr>
                <w:sz w:val="22"/>
                <w:szCs w:val="22"/>
                <w:lang w:val="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45646CE" w14:textId="77777777" w:rsidR="00347F29" w:rsidRPr="008E3172" w:rsidRDefault="00347F29" w:rsidP="00443E5A">
            <w:pPr>
              <w:rPr>
                <w:sz w:val="22"/>
                <w:szCs w:val="22"/>
                <w:lang w:val="lt-LT"/>
              </w:rPr>
            </w:pPr>
          </w:p>
        </w:tc>
        <w:tc>
          <w:tcPr>
            <w:tcW w:w="992" w:type="dxa"/>
            <w:tcBorders>
              <w:top w:val="nil"/>
              <w:left w:val="nil"/>
              <w:bottom w:val="single" w:sz="4" w:space="0" w:color="auto"/>
              <w:right w:val="single" w:sz="4" w:space="0" w:color="auto"/>
            </w:tcBorders>
            <w:shd w:val="clear" w:color="auto" w:fill="auto"/>
            <w:vAlign w:val="center"/>
            <w:hideMark/>
          </w:tcPr>
          <w:p w14:paraId="5CE7417F" w14:textId="77777777" w:rsidR="00347F29" w:rsidRPr="008E3172" w:rsidRDefault="00347F29" w:rsidP="00443E5A">
            <w:pPr>
              <w:jc w:val="center"/>
              <w:rPr>
                <w:sz w:val="22"/>
                <w:szCs w:val="22"/>
                <w:lang w:val="lt-LT"/>
              </w:rPr>
            </w:pPr>
            <w:r w:rsidRPr="008E3172">
              <w:rPr>
                <w:sz w:val="22"/>
                <w:szCs w:val="22"/>
                <w:lang w:val="lt-LT"/>
              </w:rPr>
              <w:t>2019 m.</w:t>
            </w:r>
          </w:p>
        </w:tc>
        <w:tc>
          <w:tcPr>
            <w:tcW w:w="992" w:type="dxa"/>
            <w:tcBorders>
              <w:top w:val="nil"/>
              <w:left w:val="nil"/>
              <w:bottom w:val="single" w:sz="4" w:space="0" w:color="auto"/>
              <w:right w:val="single" w:sz="4" w:space="0" w:color="auto"/>
            </w:tcBorders>
            <w:shd w:val="clear" w:color="auto" w:fill="auto"/>
            <w:vAlign w:val="center"/>
          </w:tcPr>
          <w:p w14:paraId="2EC89E39" w14:textId="77777777" w:rsidR="00347F29" w:rsidRPr="008E3172" w:rsidRDefault="00574E01" w:rsidP="00443E5A">
            <w:pPr>
              <w:jc w:val="center"/>
              <w:rPr>
                <w:sz w:val="22"/>
                <w:szCs w:val="22"/>
                <w:lang w:val="lt-LT"/>
              </w:rPr>
            </w:pPr>
            <w:r w:rsidRPr="008E3172">
              <w:rPr>
                <w:sz w:val="22"/>
                <w:szCs w:val="22"/>
                <w:lang w:val="lt-LT"/>
              </w:rPr>
              <w:t>2020</w:t>
            </w:r>
            <w:r w:rsidR="00347F29" w:rsidRPr="008E3172">
              <w:rPr>
                <w:sz w:val="22"/>
                <w:szCs w:val="22"/>
                <w:lang w:val="lt-LT"/>
              </w:rPr>
              <w:t xml:space="preserve"> m.</w:t>
            </w:r>
          </w:p>
        </w:tc>
        <w:tc>
          <w:tcPr>
            <w:tcW w:w="993" w:type="dxa"/>
            <w:tcBorders>
              <w:top w:val="nil"/>
              <w:left w:val="nil"/>
              <w:bottom w:val="single" w:sz="4" w:space="0" w:color="auto"/>
              <w:right w:val="single" w:sz="4" w:space="0" w:color="auto"/>
            </w:tcBorders>
            <w:shd w:val="clear" w:color="auto" w:fill="auto"/>
            <w:vAlign w:val="center"/>
            <w:hideMark/>
          </w:tcPr>
          <w:p w14:paraId="616AB890" w14:textId="77777777" w:rsidR="00347F29" w:rsidRPr="008E3172" w:rsidRDefault="00347F29" w:rsidP="00443E5A">
            <w:pPr>
              <w:jc w:val="center"/>
              <w:rPr>
                <w:sz w:val="22"/>
                <w:szCs w:val="22"/>
                <w:lang w:val="lt-LT"/>
              </w:rPr>
            </w:pPr>
            <w:r w:rsidRPr="008E3172">
              <w:rPr>
                <w:sz w:val="22"/>
                <w:szCs w:val="22"/>
                <w:lang w:val="lt-LT"/>
              </w:rPr>
              <w:t>Pokytis</w:t>
            </w:r>
          </w:p>
        </w:tc>
        <w:tc>
          <w:tcPr>
            <w:tcW w:w="992" w:type="dxa"/>
            <w:tcBorders>
              <w:top w:val="nil"/>
              <w:left w:val="nil"/>
              <w:bottom w:val="single" w:sz="4" w:space="0" w:color="auto"/>
              <w:right w:val="single" w:sz="4" w:space="0" w:color="auto"/>
            </w:tcBorders>
            <w:shd w:val="clear" w:color="auto" w:fill="auto"/>
            <w:vAlign w:val="center"/>
            <w:hideMark/>
          </w:tcPr>
          <w:p w14:paraId="56374D92" w14:textId="77777777" w:rsidR="00347F29" w:rsidRPr="008E3172" w:rsidRDefault="00347F29" w:rsidP="00443E5A">
            <w:pPr>
              <w:jc w:val="center"/>
              <w:rPr>
                <w:sz w:val="22"/>
                <w:szCs w:val="22"/>
                <w:lang w:val="lt-LT"/>
              </w:rPr>
            </w:pPr>
            <w:r w:rsidRPr="008E3172">
              <w:rPr>
                <w:sz w:val="22"/>
                <w:szCs w:val="22"/>
                <w:lang w:val="lt-LT"/>
              </w:rPr>
              <w:t>2019 m.</w:t>
            </w:r>
          </w:p>
        </w:tc>
        <w:tc>
          <w:tcPr>
            <w:tcW w:w="992" w:type="dxa"/>
            <w:tcBorders>
              <w:top w:val="nil"/>
              <w:left w:val="nil"/>
              <w:bottom w:val="single" w:sz="4" w:space="0" w:color="auto"/>
              <w:right w:val="single" w:sz="4" w:space="0" w:color="auto"/>
            </w:tcBorders>
            <w:shd w:val="clear" w:color="auto" w:fill="auto"/>
            <w:vAlign w:val="center"/>
            <w:hideMark/>
          </w:tcPr>
          <w:p w14:paraId="22A7AB0A" w14:textId="77777777" w:rsidR="00347F29" w:rsidRPr="008E3172" w:rsidRDefault="00574E01" w:rsidP="00443E5A">
            <w:pPr>
              <w:jc w:val="center"/>
              <w:rPr>
                <w:sz w:val="22"/>
                <w:szCs w:val="22"/>
                <w:lang w:val="lt-LT"/>
              </w:rPr>
            </w:pPr>
            <w:r w:rsidRPr="008E3172">
              <w:rPr>
                <w:sz w:val="22"/>
                <w:szCs w:val="22"/>
                <w:lang w:val="lt-LT"/>
              </w:rPr>
              <w:t>2020</w:t>
            </w:r>
            <w:r w:rsidR="00347F29" w:rsidRPr="008E3172">
              <w:rPr>
                <w:sz w:val="22"/>
                <w:szCs w:val="22"/>
                <w:lang w:val="lt-LT"/>
              </w:rPr>
              <w:t xml:space="preserve"> m.</w:t>
            </w:r>
          </w:p>
        </w:tc>
        <w:tc>
          <w:tcPr>
            <w:tcW w:w="992" w:type="dxa"/>
            <w:tcBorders>
              <w:top w:val="nil"/>
              <w:left w:val="nil"/>
              <w:bottom w:val="single" w:sz="4" w:space="0" w:color="auto"/>
              <w:right w:val="single" w:sz="4" w:space="0" w:color="auto"/>
            </w:tcBorders>
            <w:shd w:val="clear" w:color="auto" w:fill="auto"/>
            <w:vAlign w:val="center"/>
            <w:hideMark/>
          </w:tcPr>
          <w:p w14:paraId="15595FAC" w14:textId="77777777" w:rsidR="00347F29" w:rsidRPr="008E3172" w:rsidRDefault="00347F29" w:rsidP="00443E5A">
            <w:pPr>
              <w:jc w:val="center"/>
              <w:rPr>
                <w:sz w:val="22"/>
                <w:szCs w:val="22"/>
                <w:lang w:val="lt-LT"/>
              </w:rPr>
            </w:pPr>
            <w:r w:rsidRPr="008E3172">
              <w:rPr>
                <w:sz w:val="22"/>
                <w:szCs w:val="22"/>
                <w:lang w:val="lt-LT"/>
              </w:rPr>
              <w:t>Pokytis</w:t>
            </w:r>
          </w:p>
        </w:tc>
      </w:tr>
      <w:tr w:rsidR="00347F29" w:rsidRPr="008E3172" w14:paraId="63247A6E" w14:textId="77777777" w:rsidTr="00012FC5">
        <w:trPr>
          <w:cantSplit/>
          <w:trHeight w:val="163"/>
        </w:trPr>
        <w:tc>
          <w:tcPr>
            <w:tcW w:w="567" w:type="dxa"/>
            <w:tcBorders>
              <w:top w:val="nil"/>
              <w:left w:val="single" w:sz="4" w:space="0" w:color="auto"/>
              <w:bottom w:val="single" w:sz="4" w:space="0" w:color="auto"/>
              <w:right w:val="single" w:sz="4" w:space="0" w:color="auto"/>
            </w:tcBorders>
            <w:vAlign w:val="center"/>
          </w:tcPr>
          <w:p w14:paraId="51418F11" w14:textId="77777777" w:rsidR="00347F29" w:rsidRPr="008E3172" w:rsidRDefault="00347F29" w:rsidP="00443E5A">
            <w:pPr>
              <w:jc w:val="center"/>
              <w:rPr>
                <w:sz w:val="22"/>
                <w:szCs w:val="22"/>
                <w:lang w:val="lt-LT"/>
              </w:rPr>
            </w:pPr>
            <w:r w:rsidRPr="008E3172">
              <w:rPr>
                <w:sz w:val="22"/>
                <w:szCs w:val="22"/>
                <w:lang w:val="lt-LT"/>
              </w:rPr>
              <w:t>1.</w:t>
            </w:r>
          </w:p>
        </w:tc>
        <w:tc>
          <w:tcPr>
            <w:tcW w:w="3119" w:type="dxa"/>
            <w:tcBorders>
              <w:top w:val="nil"/>
              <w:left w:val="single" w:sz="4" w:space="0" w:color="auto"/>
              <w:bottom w:val="single" w:sz="4" w:space="0" w:color="auto"/>
              <w:right w:val="single" w:sz="4" w:space="0" w:color="auto"/>
            </w:tcBorders>
            <w:shd w:val="clear" w:color="auto" w:fill="auto"/>
            <w:vAlign w:val="center"/>
          </w:tcPr>
          <w:p w14:paraId="5B1A6AD9" w14:textId="77777777" w:rsidR="00347F29" w:rsidRPr="008E3172" w:rsidRDefault="00347F29" w:rsidP="00443E5A">
            <w:pPr>
              <w:jc w:val="both"/>
              <w:rPr>
                <w:sz w:val="22"/>
                <w:szCs w:val="22"/>
                <w:lang w:val="lt-LT"/>
              </w:rPr>
            </w:pPr>
            <w:r w:rsidRPr="008E3172">
              <w:rPr>
                <w:sz w:val="22"/>
                <w:szCs w:val="22"/>
                <w:lang w:val="lt-LT"/>
              </w:rPr>
              <w:t>Aplinkos, gatvių ir apšvietimo priežiūros skyrius</w:t>
            </w:r>
          </w:p>
        </w:tc>
        <w:tc>
          <w:tcPr>
            <w:tcW w:w="992" w:type="dxa"/>
            <w:tcBorders>
              <w:top w:val="nil"/>
              <w:left w:val="nil"/>
              <w:bottom w:val="single" w:sz="4" w:space="0" w:color="auto"/>
              <w:right w:val="single" w:sz="4" w:space="0" w:color="auto"/>
            </w:tcBorders>
            <w:shd w:val="clear" w:color="auto" w:fill="auto"/>
            <w:vAlign w:val="center"/>
            <w:hideMark/>
          </w:tcPr>
          <w:p w14:paraId="1F81E159" w14:textId="77777777" w:rsidR="00347F29" w:rsidRPr="008E3172" w:rsidRDefault="00347F29" w:rsidP="00443E5A">
            <w:pPr>
              <w:jc w:val="center"/>
              <w:rPr>
                <w:sz w:val="22"/>
                <w:szCs w:val="22"/>
                <w:lang w:val="lt-LT"/>
              </w:rPr>
            </w:pPr>
            <w:r w:rsidRPr="008E3172">
              <w:rPr>
                <w:sz w:val="22"/>
                <w:szCs w:val="22"/>
                <w:lang w:val="lt-LT"/>
              </w:rPr>
              <w:t>589,91</w:t>
            </w:r>
          </w:p>
        </w:tc>
        <w:tc>
          <w:tcPr>
            <w:tcW w:w="992" w:type="dxa"/>
            <w:tcBorders>
              <w:top w:val="nil"/>
              <w:left w:val="nil"/>
              <w:bottom w:val="single" w:sz="4" w:space="0" w:color="auto"/>
              <w:right w:val="single" w:sz="4" w:space="0" w:color="auto"/>
            </w:tcBorders>
            <w:shd w:val="clear" w:color="auto" w:fill="auto"/>
            <w:vAlign w:val="center"/>
          </w:tcPr>
          <w:p w14:paraId="54AED6FE" w14:textId="77777777" w:rsidR="00347F29" w:rsidRPr="008E3172" w:rsidRDefault="00CE5EB1" w:rsidP="00443E5A">
            <w:pPr>
              <w:jc w:val="center"/>
              <w:rPr>
                <w:sz w:val="22"/>
                <w:szCs w:val="22"/>
                <w:lang w:val="lt-LT"/>
              </w:rPr>
            </w:pPr>
            <w:r w:rsidRPr="008E3172">
              <w:rPr>
                <w:sz w:val="22"/>
                <w:szCs w:val="22"/>
                <w:lang w:val="lt-LT"/>
              </w:rPr>
              <w:t>559,3</w:t>
            </w:r>
          </w:p>
        </w:tc>
        <w:tc>
          <w:tcPr>
            <w:tcW w:w="993" w:type="dxa"/>
            <w:tcBorders>
              <w:top w:val="nil"/>
              <w:left w:val="nil"/>
              <w:bottom w:val="single" w:sz="4" w:space="0" w:color="auto"/>
              <w:right w:val="single" w:sz="4" w:space="0" w:color="auto"/>
            </w:tcBorders>
            <w:shd w:val="clear" w:color="auto" w:fill="auto"/>
            <w:vAlign w:val="center"/>
          </w:tcPr>
          <w:p w14:paraId="527AA8F0" w14:textId="77777777" w:rsidR="00347F29" w:rsidRPr="008E3172" w:rsidRDefault="00DF24EF" w:rsidP="00443E5A">
            <w:pPr>
              <w:jc w:val="center"/>
              <w:rPr>
                <w:sz w:val="22"/>
                <w:szCs w:val="22"/>
                <w:lang w:val="lt-LT"/>
              </w:rPr>
            </w:pPr>
            <w:r w:rsidRPr="008E3172">
              <w:rPr>
                <w:sz w:val="22"/>
                <w:szCs w:val="22"/>
                <w:lang w:val="lt-LT"/>
              </w:rPr>
              <w:t>-</w:t>
            </w:r>
            <w:r w:rsidR="00CE5EB1" w:rsidRPr="008E3172">
              <w:rPr>
                <w:sz w:val="22"/>
                <w:szCs w:val="22"/>
                <w:lang w:val="lt-LT"/>
              </w:rPr>
              <w:t>30,61</w:t>
            </w:r>
          </w:p>
        </w:tc>
        <w:tc>
          <w:tcPr>
            <w:tcW w:w="992" w:type="dxa"/>
            <w:tcBorders>
              <w:top w:val="nil"/>
              <w:left w:val="nil"/>
              <w:bottom w:val="single" w:sz="4" w:space="0" w:color="auto"/>
              <w:right w:val="single" w:sz="4" w:space="0" w:color="auto"/>
            </w:tcBorders>
            <w:shd w:val="clear" w:color="auto" w:fill="auto"/>
            <w:vAlign w:val="center"/>
            <w:hideMark/>
          </w:tcPr>
          <w:p w14:paraId="46AFD0C9" w14:textId="77777777" w:rsidR="00347F29" w:rsidRPr="008E3172" w:rsidRDefault="00347F29" w:rsidP="00443E5A">
            <w:pPr>
              <w:jc w:val="center"/>
              <w:rPr>
                <w:sz w:val="22"/>
                <w:szCs w:val="22"/>
                <w:lang w:val="lt-LT"/>
              </w:rPr>
            </w:pPr>
            <w:r w:rsidRPr="008E3172">
              <w:rPr>
                <w:sz w:val="22"/>
                <w:szCs w:val="22"/>
                <w:lang w:val="lt-LT"/>
              </w:rPr>
              <w:t>552,89</w:t>
            </w:r>
          </w:p>
        </w:tc>
        <w:tc>
          <w:tcPr>
            <w:tcW w:w="992" w:type="dxa"/>
            <w:tcBorders>
              <w:top w:val="nil"/>
              <w:left w:val="nil"/>
              <w:bottom w:val="single" w:sz="4" w:space="0" w:color="auto"/>
              <w:right w:val="single" w:sz="4" w:space="0" w:color="auto"/>
            </w:tcBorders>
            <w:shd w:val="clear" w:color="auto" w:fill="auto"/>
            <w:vAlign w:val="center"/>
          </w:tcPr>
          <w:p w14:paraId="61E98170" w14:textId="77777777" w:rsidR="00347F29" w:rsidRPr="008E3172" w:rsidRDefault="00606BAC" w:rsidP="00443E5A">
            <w:pPr>
              <w:jc w:val="center"/>
              <w:rPr>
                <w:sz w:val="22"/>
                <w:szCs w:val="22"/>
                <w:lang w:val="lt-LT"/>
              </w:rPr>
            </w:pPr>
            <w:r w:rsidRPr="008E3172">
              <w:rPr>
                <w:sz w:val="22"/>
                <w:szCs w:val="22"/>
                <w:lang w:val="lt-LT"/>
              </w:rPr>
              <w:t>500,6</w:t>
            </w:r>
          </w:p>
        </w:tc>
        <w:tc>
          <w:tcPr>
            <w:tcW w:w="992" w:type="dxa"/>
            <w:tcBorders>
              <w:top w:val="nil"/>
              <w:left w:val="nil"/>
              <w:bottom w:val="single" w:sz="4" w:space="0" w:color="auto"/>
              <w:right w:val="single" w:sz="4" w:space="0" w:color="auto"/>
            </w:tcBorders>
            <w:shd w:val="clear" w:color="auto" w:fill="auto"/>
            <w:vAlign w:val="center"/>
          </w:tcPr>
          <w:p w14:paraId="56179E65" w14:textId="77777777" w:rsidR="00347F29" w:rsidRPr="008E3172" w:rsidRDefault="00593E9E" w:rsidP="00443E5A">
            <w:pPr>
              <w:jc w:val="center"/>
              <w:rPr>
                <w:sz w:val="22"/>
                <w:szCs w:val="22"/>
                <w:lang w:val="lt-LT"/>
              </w:rPr>
            </w:pPr>
            <w:r w:rsidRPr="008E3172">
              <w:rPr>
                <w:sz w:val="22"/>
                <w:szCs w:val="22"/>
                <w:lang w:val="lt-LT"/>
              </w:rPr>
              <w:t>-52,</w:t>
            </w:r>
            <w:r w:rsidR="00606BAC" w:rsidRPr="008E3172">
              <w:rPr>
                <w:sz w:val="22"/>
                <w:szCs w:val="22"/>
                <w:lang w:val="lt-LT"/>
              </w:rPr>
              <w:t>29</w:t>
            </w:r>
          </w:p>
        </w:tc>
      </w:tr>
      <w:tr w:rsidR="00347F29" w:rsidRPr="008E3172" w14:paraId="4A1EFCBD" w14:textId="77777777" w:rsidTr="00012FC5">
        <w:trPr>
          <w:cantSplit/>
          <w:trHeight w:val="138"/>
        </w:trPr>
        <w:tc>
          <w:tcPr>
            <w:tcW w:w="567" w:type="dxa"/>
            <w:tcBorders>
              <w:top w:val="nil"/>
              <w:left w:val="single" w:sz="4" w:space="0" w:color="auto"/>
              <w:bottom w:val="single" w:sz="4" w:space="0" w:color="auto"/>
              <w:right w:val="single" w:sz="4" w:space="0" w:color="auto"/>
            </w:tcBorders>
            <w:vAlign w:val="center"/>
          </w:tcPr>
          <w:p w14:paraId="0979C3D4" w14:textId="77777777" w:rsidR="00347F29" w:rsidRPr="008E3172" w:rsidRDefault="00347F29" w:rsidP="00443E5A">
            <w:pPr>
              <w:jc w:val="center"/>
              <w:rPr>
                <w:sz w:val="22"/>
                <w:szCs w:val="22"/>
                <w:lang w:val="lt-LT"/>
              </w:rPr>
            </w:pPr>
            <w:r w:rsidRPr="008E3172">
              <w:rPr>
                <w:sz w:val="22"/>
                <w:szCs w:val="22"/>
                <w:lang w:val="lt-LT"/>
              </w:rPr>
              <w:t>2.</w:t>
            </w:r>
          </w:p>
        </w:tc>
        <w:tc>
          <w:tcPr>
            <w:tcW w:w="3119" w:type="dxa"/>
            <w:tcBorders>
              <w:top w:val="nil"/>
              <w:left w:val="single" w:sz="4" w:space="0" w:color="auto"/>
              <w:bottom w:val="single" w:sz="4" w:space="0" w:color="auto"/>
              <w:right w:val="single" w:sz="4" w:space="0" w:color="auto"/>
            </w:tcBorders>
            <w:shd w:val="clear" w:color="auto" w:fill="auto"/>
            <w:vAlign w:val="center"/>
          </w:tcPr>
          <w:p w14:paraId="1F5A44C7" w14:textId="77777777" w:rsidR="00347F29" w:rsidRPr="008E3172" w:rsidRDefault="00347F29" w:rsidP="00443E5A">
            <w:pPr>
              <w:jc w:val="both"/>
              <w:rPr>
                <w:sz w:val="22"/>
                <w:szCs w:val="22"/>
                <w:lang w:val="lt-LT"/>
              </w:rPr>
            </w:pPr>
            <w:r w:rsidRPr="008E3172">
              <w:rPr>
                <w:sz w:val="22"/>
                <w:szCs w:val="22"/>
                <w:lang w:val="lt-LT"/>
              </w:rPr>
              <w:t>WC paslaugos</w:t>
            </w:r>
          </w:p>
        </w:tc>
        <w:tc>
          <w:tcPr>
            <w:tcW w:w="992" w:type="dxa"/>
            <w:tcBorders>
              <w:top w:val="nil"/>
              <w:left w:val="nil"/>
              <w:bottom w:val="single" w:sz="4" w:space="0" w:color="auto"/>
              <w:right w:val="single" w:sz="4" w:space="0" w:color="auto"/>
            </w:tcBorders>
            <w:shd w:val="clear" w:color="auto" w:fill="auto"/>
            <w:vAlign w:val="center"/>
            <w:hideMark/>
          </w:tcPr>
          <w:p w14:paraId="650D58F0" w14:textId="77777777" w:rsidR="00347F29" w:rsidRPr="008E3172" w:rsidRDefault="00347F29" w:rsidP="00443E5A">
            <w:pPr>
              <w:jc w:val="center"/>
              <w:rPr>
                <w:sz w:val="22"/>
                <w:szCs w:val="22"/>
                <w:lang w:val="lt-LT"/>
              </w:rPr>
            </w:pPr>
            <w:r w:rsidRPr="008E3172">
              <w:rPr>
                <w:sz w:val="22"/>
                <w:szCs w:val="22"/>
                <w:lang w:val="lt-LT"/>
              </w:rPr>
              <w:t>4,78</w:t>
            </w:r>
          </w:p>
        </w:tc>
        <w:tc>
          <w:tcPr>
            <w:tcW w:w="992" w:type="dxa"/>
            <w:tcBorders>
              <w:top w:val="nil"/>
              <w:left w:val="nil"/>
              <w:bottom w:val="single" w:sz="4" w:space="0" w:color="auto"/>
              <w:right w:val="single" w:sz="4" w:space="0" w:color="auto"/>
            </w:tcBorders>
            <w:shd w:val="clear" w:color="auto" w:fill="auto"/>
            <w:vAlign w:val="center"/>
          </w:tcPr>
          <w:p w14:paraId="4C19D670" w14:textId="77777777" w:rsidR="00347F29" w:rsidRPr="008E3172" w:rsidRDefault="00593E9E" w:rsidP="00443E5A">
            <w:pPr>
              <w:jc w:val="center"/>
              <w:rPr>
                <w:sz w:val="22"/>
                <w:szCs w:val="22"/>
                <w:lang w:val="lt-LT"/>
              </w:rPr>
            </w:pPr>
            <w:r w:rsidRPr="008E3172">
              <w:rPr>
                <w:sz w:val="22"/>
                <w:szCs w:val="22"/>
                <w:lang w:val="lt-LT"/>
              </w:rPr>
              <w:t>2,63</w:t>
            </w:r>
          </w:p>
        </w:tc>
        <w:tc>
          <w:tcPr>
            <w:tcW w:w="993" w:type="dxa"/>
            <w:tcBorders>
              <w:top w:val="nil"/>
              <w:left w:val="nil"/>
              <w:bottom w:val="single" w:sz="4" w:space="0" w:color="auto"/>
              <w:right w:val="single" w:sz="4" w:space="0" w:color="auto"/>
            </w:tcBorders>
            <w:shd w:val="clear" w:color="auto" w:fill="auto"/>
            <w:vAlign w:val="center"/>
          </w:tcPr>
          <w:p w14:paraId="16446C11" w14:textId="77777777" w:rsidR="00347F29" w:rsidRPr="008E3172" w:rsidRDefault="00593E9E" w:rsidP="00443E5A">
            <w:pPr>
              <w:jc w:val="center"/>
              <w:rPr>
                <w:sz w:val="22"/>
                <w:szCs w:val="22"/>
                <w:lang w:val="lt-LT"/>
              </w:rPr>
            </w:pPr>
            <w:r w:rsidRPr="008E3172">
              <w:rPr>
                <w:sz w:val="22"/>
                <w:szCs w:val="22"/>
                <w:lang w:val="lt-LT"/>
              </w:rPr>
              <w:t>-2,15</w:t>
            </w:r>
          </w:p>
        </w:tc>
        <w:tc>
          <w:tcPr>
            <w:tcW w:w="992" w:type="dxa"/>
            <w:tcBorders>
              <w:top w:val="nil"/>
              <w:left w:val="nil"/>
              <w:bottom w:val="single" w:sz="4" w:space="0" w:color="auto"/>
              <w:right w:val="single" w:sz="4" w:space="0" w:color="auto"/>
            </w:tcBorders>
            <w:shd w:val="clear" w:color="auto" w:fill="auto"/>
            <w:vAlign w:val="center"/>
            <w:hideMark/>
          </w:tcPr>
          <w:p w14:paraId="59F298CC" w14:textId="77777777" w:rsidR="00347F29" w:rsidRPr="008E3172" w:rsidRDefault="00347F29" w:rsidP="00443E5A">
            <w:pPr>
              <w:jc w:val="center"/>
              <w:rPr>
                <w:sz w:val="22"/>
                <w:szCs w:val="22"/>
                <w:lang w:val="lt-LT"/>
              </w:rPr>
            </w:pPr>
            <w:r w:rsidRPr="008E3172">
              <w:rPr>
                <w:sz w:val="22"/>
                <w:szCs w:val="22"/>
                <w:lang w:val="lt-LT"/>
              </w:rPr>
              <w:t>5,02</w:t>
            </w:r>
          </w:p>
        </w:tc>
        <w:tc>
          <w:tcPr>
            <w:tcW w:w="992" w:type="dxa"/>
            <w:tcBorders>
              <w:top w:val="nil"/>
              <w:left w:val="nil"/>
              <w:bottom w:val="single" w:sz="4" w:space="0" w:color="auto"/>
              <w:right w:val="single" w:sz="4" w:space="0" w:color="auto"/>
            </w:tcBorders>
            <w:shd w:val="clear" w:color="auto" w:fill="auto"/>
            <w:vAlign w:val="center"/>
          </w:tcPr>
          <w:p w14:paraId="4ADCB508" w14:textId="77777777" w:rsidR="00347F29" w:rsidRPr="008E3172" w:rsidRDefault="00593E9E" w:rsidP="00443E5A">
            <w:pPr>
              <w:jc w:val="center"/>
              <w:rPr>
                <w:sz w:val="22"/>
                <w:szCs w:val="22"/>
                <w:lang w:val="lt-LT"/>
              </w:rPr>
            </w:pPr>
            <w:r w:rsidRPr="008E3172">
              <w:rPr>
                <w:sz w:val="22"/>
                <w:szCs w:val="22"/>
                <w:lang w:val="lt-LT"/>
              </w:rPr>
              <w:t>3,14</w:t>
            </w:r>
          </w:p>
        </w:tc>
        <w:tc>
          <w:tcPr>
            <w:tcW w:w="992" w:type="dxa"/>
            <w:tcBorders>
              <w:top w:val="nil"/>
              <w:left w:val="nil"/>
              <w:bottom w:val="single" w:sz="4" w:space="0" w:color="auto"/>
              <w:right w:val="single" w:sz="4" w:space="0" w:color="auto"/>
            </w:tcBorders>
            <w:shd w:val="clear" w:color="auto" w:fill="auto"/>
            <w:vAlign w:val="center"/>
          </w:tcPr>
          <w:p w14:paraId="1019D577" w14:textId="77777777" w:rsidR="00347F29" w:rsidRPr="008E3172" w:rsidRDefault="00593E9E" w:rsidP="00443E5A">
            <w:pPr>
              <w:jc w:val="center"/>
              <w:rPr>
                <w:sz w:val="22"/>
                <w:szCs w:val="22"/>
                <w:lang w:val="lt-LT"/>
              </w:rPr>
            </w:pPr>
            <w:r w:rsidRPr="008E3172">
              <w:rPr>
                <w:sz w:val="22"/>
                <w:szCs w:val="22"/>
                <w:lang w:val="lt-LT"/>
              </w:rPr>
              <w:t>-1,88</w:t>
            </w:r>
          </w:p>
        </w:tc>
      </w:tr>
      <w:tr w:rsidR="00347F29" w:rsidRPr="008E3172" w14:paraId="6D95CACE" w14:textId="77777777" w:rsidTr="00012FC5">
        <w:trPr>
          <w:cantSplit/>
          <w:trHeight w:val="188"/>
        </w:trPr>
        <w:tc>
          <w:tcPr>
            <w:tcW w:w="567" w:type="dxa"/>
            <w:tcBorders>
              <w:top w:val="nil"/>
              <w:left w:val="single" w:sz="4" w:space="0" w:color="auto"/>
              <w:bottom w:val="single" w:sz="4" w:space="0" w:color="auto"/>
              <w:right w:val="single" w:sz="4" w:space="0" w:color="auto"/>
            </w:tcBorders>
            <w:vAlign w:val="center"/>
          </w:tcPr>
          <w:p w14:paraId="21D2B594" w14:textId="77777777" w:rsidR="00347F29" w:rsidRPr="008E3172" w:rsidRDefault="00347F29" w:rsidP="00443E5A">
            <w:pPr>
              <w:jc w:val="center"/>
              <w:rPr>
                <w:sz w:val="22"/>
                <w:szCs w:val="22"/>
                <w:lang w:val="lt-LT"/>
              </w:rPr>
            </w:pPr>
            <w:r w:rsidRPr="008E3172">
              <w:rPr>
                <w:sz w:val="22"/>
                <w:szCs w:val="22"/>
                <w:lang w:val="lt-LT"/>
              </w:rPr>
              <w:t>3.</w:t>
            </w:r>
          </w:p>
        </w:tc>
        <w:tc>
          <w:tcPr>
            <w:tcW w:w="3119" w:type="dxa"/>
            <w:tcBorders>
              <w:top w:val="nil"/>
              <w:left w:val="single" w:sz="4" w:space="0" w:color="auto"/>
              <w:bottom w:val="single" w:sz="4" w:space="0" w:color="auto"/>
              <w:right w:val="single" w:sz="4" w:space="0" w:color="auto"/>
            </w:tcBorders>
            <w:shd w:val="clear" w:color="auto" w:fill="auto"/>
            <w:vAlign w:val="center"/>
          </w:tcPr>
          <w:p w14:paraId="2B8CBD38" w14:textId="77777777" w:rsidR="00347F29" w:rsidRPr="008E3172" w:rsidRDefault="00347F29" w:rsidP="00443E5A">
            <w:pPr>
              <w:jc w:val="both"/>
              <w:rPr>
                <w:sz w:val="22"/>
                <w:szCs w:val="22"/>
                <w:lang w:val="lt-LT"/>
              </w:rPr>
            </w:pPr>
            <w:r w:rsidRPr="008E3172">
              <w:rPr>
                <w:sz w:val="22"/>
                <w:szCs w:val="22"/>
                <w:lang w:val="lt-LT"/>
              </w:rPr>
              <w:t>Kapinių priežiūros skyrius</w:t>
            </w:r>
          </w:p>
        </w:tc>
        <w:tc>
          <w:tcPr>
            <w:tcW w:w="992" w:type="dxa"/>
            <w:tcBorders>
              <w:top w:val="nil"/>
              <w:left w:val="nil"/>
              <w:bottom w:val="single" w:sz="4" w:space="0" w:color="auto"/>
              <w:right w:val="single" w:sz="4" w:space="0" w:color="auto"/>
            </w:tcBorders>
            <w:shd w:val="clear" w:color="auto" w:fill="auto"/>
            <w:vAlign w:val="center"/>
            <w:hideMark/>
          </w:tcPr>
          <w:p w14:paraId="5143C7A3" w14:textId="77777777" w:rsidR="00347F29" w:rsidRPr="008E3172" w:rsidRDefault="00347F29" w:rsidP="00443E5A">
            <w:pPr>
              <w:jc w:val="center"/>
              <w:rPr>
                <w:sz w:val="22"/>
                <w:szCs w:val="22"/>
                <w:lang w:val="lt-LT"/>
              </w:rPr>
            </w:pPr>
            <w:r w:rsidRPr="008E3172">
              <w:rPr>
                <w:sz w:val="22"/>
                <w:szCs w:val="22"/>
                <w:lang w:val="lt-LT"/>
              </w:rPr>
              <w:t>31,14</w:t>
            </w:r>
          </w:p>
        </w:tc>
        <w:tc>
          <w:tcPr>
            <w:tcW w:w="992" w:type="dxa"/>
            <w:tcBorders>
              <w:top w:val="nil"/>
              <w:left w:val="nil"/>
              <w:bottom w:val="single" w:sz="4" w:space="0" w:color="auto"/>
              <w:right w:val="single" w:sz="4" w:space="0" w:color="auto"/>
            </w:tcBorders>
            <w:shd w:val="clear" w:color="auto" w:fill="auto"/>
            <w:vAlign w:val="center"/>
          </w:tcPr>
          <w:p w14:paraId="304E9E32" w14:textId="77777777" w:rsidR="00347F29" w:rsidRPr="008E3172" w:rsidRDefault="00593E9E" w:rsidP="00443E5A">
            <w:pPr>
              <w:jc w:val="center"/>
              <w:rPr>
                <w:sz w:val="22"/>
                <w:szCs w:val="22"/>
                <w:lang w:val="lt-LT"/>
              </w:rPr>
            </w:pPr>
            <w:r w:rsidRPr="008E3172">
              <w:rPr>
                <w:sz w:val="22"/>
                <w:szCs w:val="22"/>
                <w:lang w:val="lt-LT"/>
              </w:rPr>
              <w:t>31,44</w:t>
            </w:r>
          </w:p>
        </w:tc>
        <w:tc>
          <w:tcPr>
            <w:tcW w:w="993" w:type="dxa"/>
            <w:tcBorders>
              <w:top w:val="nil"/>
              <w:left w:val="nil"/>
              <w:bottom w:val="single" w:sz="4" w:space="0" w:color="auto"/>
              <w:right w:val="single" w:sz="4" w:space="0" w:color="auto"/>
            </w:tcBorders>
            <w:shd w:val="clear" w:color="auto" w:fill="auto"/>
            <w:vAlign w:val="center"/>
          </w:tcPr>
          <w:p w14:paraId="53179FCE" w14:textId="77777777" w:rsidR="00347F29" w:rsidRPr="008E3172" w:rsidRDefault="00593E9E" w:rsidP="00443E5A">
            <w:pPr>
              <w:jc w:val="center"/>
              <w:rPr>
                <w:sz w:val="22"/>
                <w:szCs w:val="22"/>
                <w:lang w:val="lt-LT"/>
              </w:rPr>
            </w:pPr>
            <w:r w:rsidRPr="008E3172">
              <w:rPr>
                <w:sz w:val="22"/>
                <w:szCs w:val="22"/>
                <w:lang w:val="lt-LT"/>
              </w:rPr>
              <w:t>0,3</w:t>
            </w:r>
          </w:p>
        </w:tc>
        <w:tc>
          <w:tcPr>
            <w:tcW w:w="992" w:type="dxa"/>
            <w:tcBorders>
              <w:top w:val="nil"/>
              <w:left w:val="nil"/>
              <w:bottom w:val="single" w:sz="4" w:space="0" w:color="auto"/>
              <w:right w:val="single" w:sz="4" w:space="0" w:color="auto"/>
            </w:tcBorders>
            <w:shd w:val="clear" w:color="auto" w:fill="auto"/>
            <w:vAlign w:val="center"/>
            <w:hideMark/>
          </w:tcPr>
          <w:p w14:paraId="4C5A9227" w14:textId="77777777" w:rsidR="00347F29" w:rsidRPr="008E3172" w:rsidRDefault="00347F29" w:rsidP="00443E5A">
            <w:pPr>
              <w:jc w:val="center"/>
              <w:rPr>
                <w:sz w:val="22"/>
                <w:szCs w:val="22"/>
                <w:lang w:val="lt-LT"/>
              </w:rPr>
            </w:pPr>
            <w:r w:rsidRPr="008E3172">
              <w:rPr>
                <w:sz w:val="22"/>
                <w:szCs w:val="22"/>
                <w:lang w:val="lt-LT"/>
              </w:rPr>
              <w:t>26,15</w:t>
            </w:r>
          </w:p>
        </w:tc>
        <w:tc>
          <w:tcPr>
            <w:tcW w:w="992" w:type="dxa"/>
            <w:tcBorders>
              <w:top w:val="nil"/>
              <w:left w:val="nil"/>
              <w:bottom w:val="single" w:sz="4" w:space="0" w:color="auto"/>
              <w:right w:val="single" w:sz="4" w:space="0" w:color="auto"/>
            </w:tcBorders>
            <w:shd w:val="clear" w:color="auto" w:fill="auto"/>
            <w:vAlign w:val="center"/>
          </w:tcPr>
          <w:p w14:paraId="49A5C6B9" w14:textId="77777777" w:rsidR="00347F29" w:rsidRPr="008E3172" w:rsidRDefault="00593E9E" w:rsidP="00443E5A">
            <w:pPr>
              <w:jc w:val="center"/>
              <w:rPr>
                <w:sz w:val="22"/>
                <w:szCs w:val="22"/>
                <w:lang w:val="lt-LT"/>
              </w:rPr>
            </w:pPr>
            <w:r w:rsidRPr="008E3172">
              <w:rPr>
                <w:sz w:val="22"/>
                <w:szCs w:val="22"/>
                <w:lang w:val="lt-LT"/>
              </w:rPr>
              <w:t>29,02</w:t>
            </w:r>
          </w:p>
        </w:tc>
        <w:tc>
          <w:tcPr>
            <w:tcW w:w="992" w:type="dxa"/>
            <w:tcBorders>
              <w:top w:val="nil"/>
              <w:left w:val="nil"/>
              <w:bottom w:val="single" w:sz="4" w:space="0" w:color="auto"/>
              <w:right w:val="single" w:sz="4" w:space="0" w:color="auto"/>
            </w:tcBorders>
            <w:shd w:val="clear" w:color="auto" w:fill="auto"/>
            <w:vAlign w:val="center"/>
          </w:tcPr>
          <w:p w14:paraId="77C577E7" w14:textId="77777777" w:rsidR="00347F29" w:rsidRPr="008E3172" w:rsidRDefault="00593E9E" w:rsidP="00443E5A">
            <w:pPr>
              <w:jc w:val="center"/>
              <w:rPr>
                <w:sz w:val="22"/>
                <w:szCs w:val="22"/>
                <w:lang w:val="lt-LT"/>
              </w:rPr>
            </w:pPr>
            <w:r w:rsidRPr="008E3172">
              <w:rPr>
                <w:sz w:val="22"/>
                <w:szCs w:val="22"/>
                <w:lang w:val="lt-LT"/>
              </w:rPr>
              <w:t>2,87</w:t>
            </w:r>
          </w:p>
        </w:tc>
      </w:tr>
      <w:tr w:rsidR="00347F29" w:rsidRPr="008E3172" w14:paraId="4FC80681" w14:textId="77777777" w:rsidTr="00012FC5">
        <w:trPr>
          <w:cantSplit/>
          <w:trHeight w:val="205"/>
        </w:trPr>
        <w:tc>
          <w:tcPr>
            <w:tcW w:w="567" w:type="dxa"/>
            <w:tcBorders>
              <w:top w:val="nil"/>
              <w:left w:val="single" w:sz="4" w:space="0" w:color="auto"/>
              <w:bottom w:val="single" w:sz="4" w:space="0" w:color="auto"/>
              <w:right w:val="single" w:sz="4" w:space="0" w:color="auto"/>
            </w:tcBorders>
            <w:vAlign w:val="center"/>
          </w:tcPr>
          <w:p w14:paraId="269244A3" w14:textId="77777777" w:rsidR="00347F29" w:rsidRPr="008E3172" w:rsidRDefault="00347F29" w:rsidP="00443E5A">
            <w:pPr>
              <w:jc w:val="center"/>
              <w:rPr>
                <w:sz w:val="22"/>
                <w:szCs w:val="22"/>
                <w:lang w:val="lt-LT"/>
              </w:rPr>
            </w:pPr>
            <w:r w:rsidRPr="008E3172">
              <w:rPr>
                <w:sz w:val="22"/>
                <w:szCs w:val="22"/>
                <w:lang w:val="lt-LT"/>
              </w:rPr>
              <w:t>4.</w:t>
            </w:r>
          </w:p>
        </w:tc>
        <w:tc>
          <w:tcPr>
            <w:tcW w:w="3119" w:type="dxa"/>
            <w:tcBorders>
              <w:top w:val="nil"/>
              <w:left w:val="single" w:sz="4" w:space="0" w:color="auto"/>
              <w:bottom w:val="single" w:sz="4" w:space="0" w:color="auto"/>
              <w:right w:val="single" w:sz="4" w:space="0" w:color="auto"/>
            </w:tcBorders>
            <w:shd w:val="clear" w:color="auto" w:fill="auto"/>
            <w:vAlign w:val="center"/>
          </w:tcPr>
          <w:p w14:paraId="545FE82C" w14:textId="77777777" w:rsidR="00347F29" w:rsidRPr="008E3172" w:rsidRDefault="00347F29" w:rsidP="00443E5A">
            <w:pPr>
              <w:jc w:val="both"/>
              <w:rPr>
                <w:sz w:val="22"/>
                <w:szCs w:val="22"/>
                <w:lang w:val="lt-LT"/>
              </w:rPr>
            </w:pPr>
            <w:r w:rsidRPr="008E3172">
              <w:rPr>
                <w:sz w:val="22"/>
                <w:szCs w:val="22"/>
                <w:lang w:val="lt-LT"/>
              </w:rPr>
              <w:t>Komunalinių atliekų tvarkymo skyrius</w:t>
            </w:r>
          </w:p>
        </w:tc>
        <w:tc>
          <w:tcPr>
            <w:tcW w:w="992" w:type="dxa"/>
            <w:tcBorders>
              <w:top w:val="nil"/>
              <w:left w:val="nil"/>
              <w:bottom w:val="single" w:sz="4" w:space="0" w:color="auto"/>
              <w:right w:val="single" w:sz="4" w:space="0" w:color="auto"/>
            </w:tcBorders>
            <w:shd w:val="clear" w:color="auto" w:fill="auto"/>
            <w:vAlign w:val="center"/>
            <w:hideMark/>
          </w:tcPr>
          <w:p w14:paraId="7E5ABA58" w14:textId="77777777" w:rsidR="00347F29" w:rsidRPr="008E3172" w:rsidRDefault="00347F29" w:rsidP="00443E5A">
            <w:pPr>
              <w:jc w:val="center"/>
              <w:rPr>
                <w:sz w:val="22"/>
                <w:szCs w:val="22"/>
                <w:lang w:val="lt-LT"/>
              </w:rPr>
            </w:pPr>
            <w:r w:rsidRPr="008E3172">
              <w:rPr>
                <w:sz w:val="22"/>
                <w:szCs w:val="22"/>
                <w:lang w:val="lt-LT"/>
              </w:rPr>
              <w:t>1 380,24</w:t>
            </w:r>
          </w:p>
        </w:tc>
        <w:tc>
          <w:tcPr>
            <w:tcW w:w="992" w:type="dxa"/>
            <w:tcBorders>
              <w:top w:val="nil"/>
              <w:left w:val="nil"/>
              <w:bottom w:val="single" w:sz="4" w:space="0" w:color="auto"/>
              <w:right w:val="single" w:sz="4" w:space="0" w:color="auto"/>
            </w:tcBorders>
            <w:shd w:val="clear" w:color="auto" w:fill="auto"/>
            <w:vAlign w:val="center"/>
          </w:tcPr>
          <w:p w14:paraId="79ABC46A" w14:textId="77777777" w:rsidR="00347F29" w:rsidRPr="008E3172" w:rsidRDefault="00C6676A" w:rsidP="00443E5A">
            <w:pPr>
              <w:jc w:val="center"/>
              <w:rPr>
                <w:sz w:val="22"/>
                <w:szCs w:val="22"/>
                <w:lang w:val="lt-LT"/>
              </w:rPr>
            </w:pPr>
            <w:r w:rsidRPr="008E3172">
              <w:rPr>
                <w:sz w:val="22"/>
                <w:szCs w:val="22"/>
                <w:lang w:val="lt-LT"/>
              </w:rPr>
              <w:t>1 404,6</w:t>
            </w:r>
          </w:p>
        </w:tc>
        <w:tc>
          <w:tcPr>
            <w:tcW w:w="993" w:type="dxa"/>
            <w:tcBorders>
              <w:top w:val="nil"/>
              <w:left w:val="nil"/>
              <w:bottom w:val="single" w:sz="4" w:space="0" w:color="auto"/>
              <w:right w:val="single" w:sz="4" w:space="0" w:color="auto"/>
            </w:tcBorders>
            <w:shd w:val="clear" w:color="auto" w:fill="auto"/>
            <w:vAlign w:val="center"/>
          </w:tcPr>
          <w:p w14:paraId="4D9B1FDA" w14:textId="77777777" w:rsidR="00347F29" w:rsidRPr="008E3172" w:rsidRDefault="00C6676A" w:rsidP="00443E5A">
            <w:pPr>
              <w:jc w:val="center"/>
              <w:rPr>
                <w:sz w:val="22"/>
                <w:szCs w:val="22"/>
                <w:lang w:val="lt-LT"/>
              </w:rPr>
            </w:pPr>
            <w:r w:rsidRPr="008E3172">
              <w:rPr>
                <w:sz w:val="22"/>
                <w:szCs w:val="22"/>
                <w:lang w:val="lt-LT"/>
              </w:rPr>
              <w:t>24,4</w:t>
            </w:r>
          </w:p>
        </w:tc>
        <w:tc>
          <w:tcPr>
            <w:tcW w:w="992" w:type="dxa"/>
            <w:tcBorders>
              <w:top w:val="nil"/>
              <w:left w:val="nil"/>
              <w:bottom w:val="single" w:sz="4" w:space="0" w:color="auto"/>
              <w:right w:val="single" w:sz="4" w:space="0" w:color="auto"/>
            </w:tcBorders>
            <w:shd w:val="clear" w:color="auto" w:fill="auto"/>
            <w:vAlign w:val="center"/>
            <w:hideMark/>
          </w:tcPr>
          <w:p w14:paraId="5321C616" w14:textId="77777777" w:rsidR="00347F29" w:rsidRPr="008E3172" w:rsidRDefault="00347F29" w:rsidP="00443E5A">
            <w:pPr>
              <w:jc w:val="center"/>
              <w:rPr>
                <w:sz w:val="22"/>
                <w:szCs w:val="22"/>
                <w:lang w:val="lt-LT"/>
              </w:rPr>
            </w:pPr>
            <w:r w:rsidRPr="008E3172">
              <w:rPr>
                <w:sz w:val="22"/>
                <w:szCs w:val="22"/>
                <w:lang w:val="lt-LT"/>
              </w:rPr>
              <w:t>1 353,35</w:t>
            </w:r>
          </w:p>
        </w:tc>
        <w:tc>
          <w:tcPr>
            <w:tcW w:w="992" w:type="dxa"/>
            <w:tcBorders>
              <w:top w:val="nil"/>
              <w:left w:val="nil"/>
              <w:bottom w:val="single" w:sz="4" w:space="0" w:color="auto"/>
              <w:right w:val="single" w:sz="4" w:space="0" w:color="auto"/>
            </w:tcBorders>
            <w:shd w:val="clear" w:color="auto" w:fill="auto"/>
            <w:vAlign w:val="center"/>
          </w:tcPr>
          <w:p w14:paraId="51B9164E" w14:textId="77777777" w:rsidR="00347F29" w:rsidRPr="008E3172" w:rsidRDefault="00C6676A" w:rsidP="00443E5A">
            <w:pPr>
              <w:jc w:val="center"/>
              <w:rPr>
                <w:sz w:val="22"/>
                <w:szCs w:val="22"/>
                <w:lang w:val="lt-LT"/>
              </w:rPr>
            </w:pPr>
            <w:r w:rsidRPr="008E3172">
              <w:rPr>
                <w:sz w:val="22"/>
                <w:szCs w:val="22"/>
                <w:lang w:val="lt-LT"/>
              </w:rPr>
              <w:t>1</w:t>
            </w:r>
            <w:r w:rsidR="00606BAC" w:rsidRPr="008E3172">
              <w:rPr>
                <w:sz w:val="22"/>
                <w:szCs w:val="22"/>
                <w:lang w:val="lt-LT"/>
              </w:rPr>
              <w:t> 418,88</w:t>
            </w:r>
          </w:p>
        </w:tc>
        <w:tc>
          <w:tcPr>
            <w:tcW w:w="992" w:type="dxa"/>
            <w:tcBorders>
              <w:top w:val="nil"/>
              <w:left w:val="nil"/>
              <w:bottom w:val="single" w:sz="4" w:space="0" w:color="auto"/>
              <w:right w:val="single" w:sz="4" w:space="0" w:color="auto"/>
            </w:tcBorders>
            <w:shd w:val="clear" w:color="auto" w:fill="auto"/>
            <w:vAlign w:val="center"/>
          </w:tcPr>
          <w:p w14:paraId="44997FC8" w14:textId="77777777" w:rsidR="00347F29" w:rsidRPr="008E3172" w:rsidRDefault="00606BAC" w:rsidP="00443E5A">
            <w:pPr>
              <w:jc w:val="center"/>
              <w:rPr>
                <w:sz w:val="22"/>
                <w:szCs w:val="22"/>
                <w:lang w:val="lt-LT"/>
              </w:rPr>
            </w:pPr>
            <w:r w:rsidRPr="008E3172">
              <w:rPr>
                <w:sz w:val="22"/>
                <w:szCs w:val="22"/>
                <w:lang w:val="lt-LT"/>
              </w:rPr>
              <w:t>65,5</w:t>
            </w:r>
          </w:p>
        </w:tc>
      </w:tr>
      <w:tr w:rsidR="00347F29" w:rsidRPr="008E3172" w14:paraId="1E6C3BD0" w14:textId="77777777" w:rsidTr="00012FC5">
        <w:trPr>
          <w:cantSplit/>
          <w:trHeight w:val="120"/>
        </w:trPr>
        <w:tc>
          <w:tcPr>
            <w:tcW w:w="567" w:type="dxa"/>
            <w:tcBorders>
              <w:top w:val="nil"/>
              <w:left w:val="single" w:sz="4" w:space="0" w:color="auto"/>
              <w:bottom w:val="single" w:sz="4" w:space="0" w:color="auto"/>
              <w:right w:val="single" w:sz="4" w:space="0" w:color="auto"/>
            </w:tcBorders>
            <w:vAlign w:val="center"/>
          </w:tcPr>
          <w:p w14:paraId="47AE5D74" w14:textId="77777777" w:rsidR="00347F29" w:rsidRPr="008E3172" w:rsidRDefault="00347F29" w:rsidP="00443E5A">
            <w:pPr>
              <w:jc w:val="center"/>
              <w:rPr>
                <w:sz w:val="22"/>
                <w:szCs w:val="22"/>
                <w:lang w:val="lt-LT"/>
              </w:rPr>
            </w:pPr>
            <w:r w:rsidRPr="008E3172">
              <w:rPr>
                <w:sz w:val="22"/>
                <w:szCs w:val="22"/>
                <w:lang w:val="lt-LT"/>
              </w:rPr>
              <w:t>5.</w:t>
            </w:r>
          </w:p>
        </w:tc>
        <w:tc>
          <w:tcPr>
            <w:tcW w:w="3119" w:type="dxa"/>
            <w:tcBorders>
              <w:top w:val="nil"/>
              <w:left w:val="single" w:sz="4" w:space="0" w:color="auto"/>
              <w:bottom w:val="single" w:sz="4" w:space="0" w:color="auto"/>
              <w:right w:val="single" w:sz="4" w:space="0" w:color="auto"/>
            </w:tcBorders>
            <w:shd w:val="clear" w:color="auto" w:fill="auto"/>
            <w:vAlign w:val="center"/>
          </w:tcPr>
          <w:p w14:paraId="0743F5C6" w14:textId="77777777" w:rsidR="00347F29" w:rsidRPr="008E3172" w:rsidRDefault="00347F29" w:rsidP="00443E5A">
            <w:pPr>
              <w:jc w:val="both"/>
              <w:rPr>
                <w:sz w:val="22"/>
                <w:szCs w:val="22"/>
                <w:lang w:val="lt-LT"/>
              </w:rPr>
            </w:pPr>
            <w:r w:rsidRPr="008E3172">
              <w:rPr>
                <w:sz w:val="22"/>
                <w:szCs w:val="22"/>
                <w:lang w:val="lt-LT"/>
              </w:rPr>
              <w:t>Vietinės rinkliavos administravimo skyrius</w:t>
            </w:r>
          </w:p>
        </w:tc>
        <w:tc>
          <w:tcPr>
            <w:tcW w:w="992" w:type="dxa"/>
            <w:tcBorders>
              <w:top w:val="nil"/>
              <w:left w:val="nil"/>
              <w:bottom w:val="single" w:sz="4" w:space="0" w:color="auto"/>
              <w:right w:val="single" w:sz="4" w:space="0" w:color="auto"/>
            </w:tcBorders>
            <w:shd w:val="clear" w:color="auto" w:fill="auto"/>
            <w:vAlign w:val="center"/>
            <w:hideMark/>
          </w:tcPr>
          <w:p w14:paraId="55385D1C" w14:textId="77777777" w:rsidR="00347F29" w:rsidRPr="008E3172" w:rsidRDefault="00347F29" w:rsidP="00443E5A">
            <w:pPr>
              <w:jc w:val="center"/>
              <w:rPr>
                <w:sz w:val="22"/>
                <w:szCs w:val="22"/>
                <w:lang w:val="lt-LT"/>
              </w:rPr>
            </w:pPr>
            <w:r w:rsidRPr="008E3172">
              <w:rPr>
                <w:sz w:val="22"/>
                <w:szCs w:val="22"/>
                <w:lang w:val="lt-LT"/>
              </w:rPr>
              <w:t>79,00</w:t>
            </w:r>
          </w:p>
        </w:tc>
        <w:tc>
          <w:tcPr>
            <w:tcW w:w="992" w:type="dxa"/>
            <w:tcBorders>
              <w:top w:val="nil"/>
              <w:left w:val="nil"/>
              <w:bottom w:val="single" w:sz="4" w:space="0" w:color="auto"/>
              <w:right w:val="single" w:sz="4" w:space="0" w:color="auto"/>
            </w:tcBorders>
            <w:shd w:val="clear" w:color="auto" w:fill="auto"/>
            <w:vAlign w:val="center"/>
          </w:tcPr>
          <w:p w14:paraId="6E58CD24" w14:textId="77777777" w:rsidR="00347F29" w:rsidRPr="008E3172" w:rsidRDefault="00C6676A" w:rsidP="00443E5A">
            <w:pPr>
              <w:jc w:val="center"/>
              <w:rPr>
                <w:sz w:val="22"/>
                <w:szCs w:val="22"/>
                <w:lang w:val="lt-LT"/>
              </w:rPr>
            </w:pPr>
            <w:r w:rsidRPr="008E3172">
              <w:rPr>
                <w:sz w:val="22"/>
                <w:szCs w:val="22"/>
                <w:lang w:val="lt-LT"/>
              </w:rPr>
              <w:t>83,8</w:t>
            </w:r>
          </w:p>
        </w:tc>
        <w:tc>
          <w:tcPr>
            <w:tcW w:w="993" w:type="dxa"/>
            <w:tcBorders>
              <w:top w:val="nil"/>
              <w:left w:val="nil"/>
              <w:bottom w:val="single" w:sz="4" w:space="0" w:color="auto"/>
              <w:right w:val="single" w:sz="4" w:space="0" w:color="auto"/>
            </w:tcBorders>
            <w:shd w:val="clear" w:color="auto" w:fill="auto"/>
            <w:vAlign w:val="center"/>
          </w:tcPr>
          <w:p w14:paraId="5FC2D357" w14:textId="77777777" w:rsidR="00347F29" w:rsidRPr="008E3172" w:rsidRDefault="00C6676A" w:rsidP="00443E5A">
            <w:pPr>
              <w:jc w:val="center"/>
              <w:rPr>
                <w:sz w:val="22"/>
                <w:szCs w:val="22"/>
                <w:lang w:val="lt-LT"/>
              </w:rPr>
            </w:pPr>
            <w:r w:rsidRPr="008E3172">
              <w:rPr>
                <w:sz w:val="22"/>
                <w:szCs w:val="22"/>
                <w:lang w:val="lt-LT"/>
              </w:rPr>
              <w:t>4,8</w:t>
            </w:r>
          </w:p>
        </w:tc>
        <w:tc>
          <w:tcPr>
            <w:tcW w:w="992" w:type="dxa"/>
            <w:tcBorders>
              <w:top w:val="nil"/>
              <w:left w:val="nil"/>
              <w:bottom w:val="single" w:sz="4" w:space="0" w:color="auto"/>
              <w:right w:val="single" w:sz="4" w:space="0" w:color="auto"/>
            </w:tcBorders>
            <w:shd w:val="clear" w:color="auto" w:fill="auto"/>
            <w:vAlign w:val="center"/>
            <w:hideMark/>
          </w:tcPr>
          <w:p w14:paraId="503294C9" w14:textId="77777777" w:rsidR="00347F29" w:rsidRPr="008E3172" w:rsidRDefault="00347F29" w:rsidP="00443E5A">
            <w:pPr>
              <w:jc w:val="center"/>
              <w:rPr>
                <w:sz w:val="22"/>
                <w:szCs w:val="22"/>
                <w:lang w:val="lt-LT"/>
              </w:rPr>
            </w:pPr>
            <w:r w:rsidRPr="008E3172">
              <w:rPr>
                <w:sz w:val="22"/>
                <w:szCs w:val="22"/>
                <w:lang w:val="lt-LT"/>
              </w:rPr>
              <w:t>74,76</w:t>
            </w:r>
          </w:p>
        </w:tc>
        <w:tc>
          <w:tcPr>
            <w:tcW w:w="992" w:type="dxa"/>
            <w:tcBorders>
              <w:top w:val="nil"/>
              <w:left w:val="nil"/>
              <w:bottom w:val="single" w:sz="4" w:space="0" w:color="auto"/>
              <w:right w:val="single" w:sz="4" w:space="0" w:color="auto"/>
            </w:tcBorders>
            <w:shd w:val="clear" w:color="auto" w:fill="auto"/>
            <w:vAlign w:val="center"/>
          </w:tcPr>
          <w:p w14:paraId="3F82B73D" w14:textId="77777777" w:rsidR="00347F29" w:rsidRPr="008E3172" w:rsidRDefault="00C6676A" w:rsidP="00443E5A">
            <w:pPr>
              <w:jc w:val="center"/>
              <w:rPr>
                <w:sz w:val="22"/>
                <w:szCs w:val="22"/>
                <w:lang w:val="lt-LT"/>
              </w:rPr>
            </w:pPr>
            <w:r w:rsidRPr="008E3172">
              <w:rPr>
                <w:sz w:val="22"/>
                <w:szCs w:val="22"/>
                <w:lang w:val="lt-LT"/>
              </w:rPr>
              <w:t>79,6</w:t>
            </w:r>
          </w:p>
        </w:tc>
        <w:tc>
          <w:tcPr>
            <w:tcW w:w="992" w:type="dxa"/>
            <w:tcBorders>
              <w:top w:val="nil"/>
              <w:left w:val="nil"/>
              <w:bottom w:val="single" w:sz="4" w:space="0" w:color="auto"/>
              <w:right w:val="single" w:sz="4" w:space="0" w:color="auto"/>
            </w:tcBorders>
            <w:shd w:val="clear" w:color="auto" w:fill="auto"/>
            <w:vAlign w:val="center"/>
          </w:tcPr>
          <w:p w14:paraId="14BC7F4C" w14:textId="77777777" w:rsidR="00347F29" w:rsidRPr="008E3172" w:rsidRDefault="00C6676A" w:rsidP="00443E5A">
            <w:pPr>
              <w:jc w:val="center"/>
              <w:rPr>
                <w:sz w:val="22"/>
                <w:szCs w:val="22"/>
                <w:lang w:val="lt-LT"/>
              </w:rPr>
            </w:pPr>
            <w:r w:rsidRPr="008E3172">
              <w:rPr>
                <w:sz w:val="22"/>
                <w:szCs w:val="22"/>
                <w:lang w:val="lt-LT"/>
              </w:rPr>
              <w:t>4,84</w:t>
            </w:r>
          </w:p>
        </w:tc>
      </w:tr>
      <w:tr w:rsidR="00347F29" w:rsidRPr="008E3172" w14:paraId="7CF1708D" w14:textId="77777777" w:rsidTr="00012FC5">
        <w:trPr>
          <w:cantSplit/>
          <w:trHeight w:val="136"/>
        </w:trPr>
        <w:tc>
          <w:tcPr>
            <w:tcW w:w="567" w:type="dxa"/>
            <w:tcBorders>
              <w:top w:val="nil"/>
              <w:left w:val="single" w:sz="4" w:space="0" w:color="auto"/>
              <w:bottom w:val="single" w:sz="4" w:space="0" w:color="auto"/>
              <w:right w:val="single" w:sz="4" w:space="0" w:color="auto"/>
            </w:tcBorders>
            <w:vAlign w:val="center"/>
          </w:tcPr>
          <w:p w14:paraId="393F4CB1" w14:textId="77777777" w:rsidR="00347F29" w:rsidRPr="008E3172" w:rsidRDefault="00347F29" w:rsidP="00443E5A">
            <w:pPr>
              <w:jc w:val="center"/>
              <w:rPr>
                <w:sz w:val="22"/>
                <w:szCs w:val="22"/>
                <w:lang w:val="lt-LT"/>
              </w:rPr>
            </w:pPr>
            <w:r w:rsidRPr="008E3172">
              <w:rPr>
                <w:sz w:val="22"/>
                <w:szCs w:val="22"/>
                <w:lang w:val="lt-LT"/>
              </w:rPr>
              <w:t>6.</w:t>
            </w:r>
          </w:p>
        </w:tc>
        <w:tc>
          <w:tcPr>
            <w:tcW w:w="3119" w:type="dxa"/>
            <w:tcBorders>
              <w:top w:val="nil"/>
              <w:left w:val="single" w:sz="4" w:space="0" w:color="auto"/>
              <w:bottom w:val="single" w:sz="4" w:space="0" w:color="auto"/>
              <w:right w:val="single" w:sz="4" w:space="0" w:color="auto"/>
            </w:tcBorders>
            <w:shd w:val="clear" w:color="auto" w:fill="auto"/>
            <w:vAlign w:val="center"/>
          </w:tcPr>
          <w:p w14:paraId="4C6DE9A2" w14:textId="77777777" w:rsidR="00347F29" w:rsidRPr="008E3172" w:rsidRDefault="00347F29" w:rsidP="00443E5A">
            <w:pPr>
              <w:jc w:val="both"/>
              <w:rPr>
                <w:sz w:val="22"/>
                <w:szCs w:val="22"/>
                <w:lang w:val="lt-LT"/>
              </w:rPr>
            </w:pPr>
            <w:r w:rsidRPr="008E3172">
              <w:rPr>
                <w:sz w:val="22"/>
                <w:szCs w:val="22"/>
                <w:lang w:val="lt-LT"/>
              </w:rPr>
              <w:t>Daugiabučių namų renovavimo administravimas</w:t>
            </w:r>
          </w:p>
        </w:tc>
        <w:tc>
          <w:tcPr>
            <w:tcW w:w="992" w:type="dxa"/>
            <w:tcBorders>
              <w:top w:val="nil"/>
              <w:left w:val="nil"/>
              <w:bottom w:val="single" w:sz="4" w:space="0" w:color="auto"/>
              <w:right w:val="single" w:sz="4" w:space="0" w:color="auto"/>
            </w:tcBorders>
            <w:shd w:val="clear" w:color="auto" w:fill="auto"/>
            <w:vAlign w:val="center"/>
            <w:hideMark/>
          </w:tcPr>
          <w:p w14:paraId="2FA8C2B2" w14:textId="77777777" w:rsidR="00347F29" w:rsidRPr="008E3172" w:rsidRDefault="00347F29" w:rsidP="00443E5A">
            <w:pPr>
              <w:jc w:val="center"/>
              <w:rPr>
                <w:sz w:val="22"/>
                <w:szCs w:val="22"/>
                <w:lang w:val="lt-LT"/>
              </w:rPr>
            </w:pPr>
            <w:r w:rsidRPr="008E3172">
              <w:rPr>
                <w:sz w:val="22"/>
                <w:szCs w:val="22"/>
                <w:lang w:val="lt-LT"/>
              </w:rPr>
              <w:t>16,38</w:t>
            </w:r>
          </w:p>
        </w:tc>
        <w:tc>
          <w:tcPr>
            <w:tcW w:w="992" w:type="dxa"/>
            <w:tcBorders>
              <w:top w:val="nil"/>
              <w:left w:val="nil"/>
              <w:bottom w:val="single" w:sz="4" w:space="0" w:color="auto"/>
              <w:right w:val="single" w:sz="4" w:space="0" w:color="auto"/>
            </w:tcBorders>
            <w:shd w:val="clear" w:color="auto" w:fill="auto"/>
            <w:vAlign w:val="center"/>
          </w:tcPr>
          <w:p w14:paraId="7841EE24" w14:textId="77777777" w:rsidR="00347F29" w:rsidRPr="008E3172" w:rsidRDefault="00C6676A" w:rsidP="00443E5A">
            <w:pPr>
              <w:jc w:val="center"/>
              <w:rPr>
                <w:sz w:val="22"/>
                <w:szCs w:val="22"/>
                <w:lang w:val="lt-LT"/>
              </w:rPr>
            </w:pPr>
            <w:r w:rsidRPr="008E3172">
              <w:rPr>
                <w:sz w:val="22"/>
                <w:szCs w:val="22"/>
                <w:lang w:val="lt-LT"/>
              </w:rPr>
              <w:t>24,3</w:t>
            </w:r>
          </w:p>
        </w:tc>
        <w:tc>
          <w:tcPr>
            <w:tcW w:w="993" w:type="dxa"/>
            <w:tcBorders>
              <w:top w:val="nil"/>
              <w:left w:val="nil"/>
              <w:bottom w:val="single" w:sz="4" w:space="0" w:color="auto"/>
              <w:right w:val="single" w:sz="4" w:space="0" w:color="auto"/>
            </w:tcBorders>
            <w:shd w:val="clear" w:color="auto" w:fill="auto"/>
            <w:vAlign w:val="center"/>
          </w:tcPr>
          <w:p w14:paraId="1459E639" w14:textId="77777777" w:rsidR="00347F29" w:rsidRPr="008E3172" w:rsidRDefault="00C6676A" w:rsidP="00443E5A">
            <w:pPr>
              <w:jc w:val="center"/>
              <w:rPr>
                <w:sz w:val="22"/>
                <w:szCs w:val="22"/>
                <w:lang w:val="lt-LT"/>
              </w:rPr>
            </w:pPr>
            <w:r w:rsidRPr="008E3172">
              <w:rPr>
                <w:sz w:val="22"/>
                <w:szCs w:val="22"/>
                <w:lang w:val="lt-LT"/>
              </w:rPr>
              <w:t>7,9</w:t>
            </w:r>
          </w:p>
        </w:tc>
        <w:tc>
          <w:tcPr>
            <w:tcW w:w="992" w:type="dxa"/>
            <w:tcBorders>
              <w:top w:val="nil"/>
              <w:left w:val="nil"/>
              <w:bottom w:val="single" w:sz="4" w:space="0" w:color="auto"/>
              <w:right w:val="single" w:sz="4" w:space="0" w:color="auto"/>
            </w:tcBorders>
            <w:shd w:val="clear" w:color="auto" w:fill="auto"/>
            <w:vAlign w:val="center"/>
            <w:hideMark/>
          </w:tcPr>
          <w:p w14:paraId="57E1D805" w14:textId="77777777" w:rsidR="00347F29" w:rsidRPr="008E3172" w:rsidRDefault="00347F29" w:rsidP="00443E5A">
            <w:pPr>
              <w:jc w:val="center"/>
              <w:rPr>
                <w:sz w:val="22"/>
                <w:szCs w:val="22"/>
                <w:lang w:val="lt-LT"/>
              </w:rPr>
            </w:pPr>
            <w:r w:rsidRPr="008E3172">
              <w:rPr>
                <w:sz w:val="22"/>
                <w:szCs w:val="22"/>
                <w:lang w:val="lt-LT"/>
              </w:rPr>
              <w:t>47,40</w:t>
            </w:r>
          </w:p>
        </w:tc>
        <w:tc>
          <w:tcPr>
            <w:tcW w:w="992" w:type="dxa"/>
            <w:tcBorders>
              <w:top w:val="nil"/>
              <w:left w:val="nil"/>
              <w:bottom w:val="single" w:sz="4" w:space="0" w:color="auto"/>
              <w:right w:val="single" w:sz="4" w:space="0" w:color="auto"/>
            </w:tcBorders>
            <w:shd w:val="clear" w:color="auto" w:fill="auto"/>
            <w:vAlign w:val="center"/>
          </w:tcPr>
          <w:p w14:paraId="0E292451" w14:textId="77777777" w:rsidR="00347F29" w:rsidRPr="008E3172" w:rsidRDefault="00C6676A" w:rsidP="00443E5A">
            <w:pPr>
              <w:jc w:val="center"/>
              <w:rPr>
                <w:sz w:val="22"/>
                <w:szCs w:val="22"/>
                <w:lang w:val="lt-LT"/>
              </w:rPr>
            </w:pPr>
            <w:r w:rsidRPr="008E3172">
              <w:rPr>
                <w:sz w:val="22"/>
                <w:szCs w:val="22"/>
                <w:lang w:val="lt-LT"/>
              </w:rPr>
              <w:t>67,2</w:t>
            </w:r>
          </w:p>
        </w:tc>
        <w:tc>
          <w:tcPr>
            <w:tcW w:w="992" w:type="dxa"/>
            <w:tcBorders>
              <w:top w:val="nil"/>
              <w:left w:val="nil"/>
              <w:bottom w:val="single" w:sz="4" w:space="0" w:color="auto"/>
              <w:right w:val="single" w:sz="4" w:space="0" w:color="auto"/>
            </w:tcBorders>
            <w:shd w:val="clear" w:color="auto" w:fill="auto"/>
            <w:vAlign w:val="center"/>
          </w:tcPr>
          <w:p w14:paraId="5B62EB80" w14:textId="77777777" w:rsidR="00347F29" w:rsidRPr="008E3172" w:rsidRDefault="00C6676A" w:rsidP="00443E5A">
            <w:pPr>
              <w:jc w:val="center"/>
              <w:rPr>
                <w:sz w:val="22"/>
                <w:szCs w:val="22"/>
                <w:lang w:val="lt-LT"/>
              </w:rPr>
            </w:pPr>
            <w:r w:rsidRPr="008E3172">
              <w:rPr>
                <w:sz w:val="22"/>
                <w:szCs w:val="22"/>
                <w:lang w:val="lt-LT"/>
              </w:rPr>
              <w:t>19,8</w:t>
            </w:r>
          </w:p>
        </w:tc>
      </w:tr>
      <w:tr w:rsidR="00347F29" w:rsidRPr="008E3172" w14:paraId="4A47C772" w14:textId="77777777" w:rsidTr="00012FC5">
        <w:trPr>
          <w:cantSplit/>
          <w:trHeight w:val="70"/>
        </w:trPr>
        <w:tc>
          <w:tcPr>
            <w:tcW w:w="567" w:type="dxa"/>
            <w:tcBorders>
              <w:top w:val="nil"/>
              <w:left w:val="single" w:sz="4" w:space="0" w:color="auto"/>
              <w:bottom w:val="single" w:sz="4" w:space="0" w:color="auto"/>
              <w:right w:val="single" w:sz="4" w:space="0" w:color="auto"/>
            </w:tcBorders>
            <w:vAlign w:val="center"/>
          </w:tcPr>
          <w:p w14:paraId="5577D65F" w14:textId="77777777" w:rsidR="00347F29" w:rsidRPr="008E3172" w:rsidRDefault="00347F29" w:rsidP="00443E5A">
            <w:pPr>
              <w:jc w:val="center"/>
              <w:rPr>
                <w:sz w:val="22"/>
                <w:szCs w:val="22"/>
                <w:lang w:val="lt-LT"/>
              </w:rPr>
            </w:pPr>
            <w:r w:rsidRPr="008E3172">
              <w:rPr>
                <w:sz w:val="22"/>
                <w:szCs w:val="22"/>
                <w:lang w:val="lt-LT"/>
              </w:rPr>
              <w:t>7.</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7167CBCE" w14:textId="77777777" w:rsidR="00347F29" w:rsidRPr="008E3172" w:rsidRDefault="00347F29" w:rsidP="00443E5A">
            <w:pPr>
              <w:jc w:val="right"/>
              <w:rPr>
                <w:sz w:val="22"/>
                <w:szCs w:val="22"/>
                <w:lang w:val="lt-LT"/>
              </w:rPr>
            </w:pPr>
            <w:r w:rsidRPr="008E3172">
              <w:rPr>
                <w:sz w:val="22"/>
                <w:szCs w:val="22"/>
                <w:lang w:val="lt-LT"/>
              </w:rPr>
              <w:t>Iš viso:</w:t>
            </w:r>
          </w:p>
        </w:tc>
        <w:tc>
          <w:tcPr>
            <w:tcW w:w="992" w:type="dxa"/>
            <w:tcBorders>
              <w:top w:val="nil"/>
              <w:left w:val="nil"/>
              <w:bottom w:val="single" w:sz="4" w:space="0" w:color="auto"/>
              <w:right w:val="single" w:sz="4" w:space="0" w:color="auto"/>
            </w:tcBorders>
            <w:shd w:val="clear" w:color="auto" w:fill="auto"/>
            <w:vAlign w:val="center"/>
            <w:hideMark/>
          </w:tcPr>
          <w:p w14:paraId="3602A11C" w14:textId="77777777" w:rsidR="00347F29" w:rsidRPr="008E3172" w:rsidRDefault="00347F29" w:rsidP="00443E5A">
            <w:pPr>
              <w:jc w:val="center"/>
              <w:rPr>
                <w:sz w:val="22"/>
                <w:szCs w:val="22"/>
                <w:lang w:val="lt-LT"/>
              </w:rPr>
            </w:pPr>
            <w:r w:rsidRPr="008E3172">
              <w:rPr>
                <w:sz w:val="22"/>
                <w:szCs w:val="22"/>
                <w:lang w:val="lt-LT"/>
              </w:rPr>
              <w:t>2 101,46</w:t>
            </w:r>
          </w:p>
        </w:tc>
        <w:tc>
          <w:tcPr>
            <w:tcW w:w="992" w:type="dxa"/>
            <w:tcBorders>
              <w:top w:val="nil"/>
              <w:left w:val="nil"/>
              <w:bottom w:val="single" w:sz="4" w:space="0" w:color="auto"/>
              <w:right w:val="single" w:sz="4" w:space="0" w:color="auto"/>
            </w:tcBorders>
            <w:shd w:val="clear" w:color="auto" w:fill="auto"/>
            <w:vAlign w:val="center"/>
          </w:tcPr>
          <w:p w14:paraId="1DEB9201" w14:textId="77777777" w:rsidR="00347F29" w:rsidRPr="008E3172" w:rsidRDefault="00606BAC" w:rsidP="00443E5A">
            <w:pPr>
              <w:jc w:val="center"/>
              <w:rPr>
                <w:sz w:val="22"/>
                <w:szCs w:val="22"/>
                <w:lang w:val="lt-LT"/>
              </w:rPr>
            </w:pPr>
            <w:r w:rsidRPr="008E3172">
              <w:rPr>
                <w:sz w:val="22"/>
                <w:szCs w:val="22"/>
                <w:lang w:val="lt-LT"/>
              </w:rPr>
              <w:t>2 106,0</w:t>
            </w:r>
          </w:p>
        </w:tc>
        <w:tc>
          <w:tcPr>
            <w:tcW w:w="993" w:type="dxa"/>
            <w:tcBorders>
              <w:top w:val="nil"/>
              <w:left w:val="nil"/>
              <w:bottom w:val="single" w:sz="4" w:space="0" w:color="auto"/>
              <w:right w:val="single" w:sz="4" w:space="0" w:color="auto"/>
            </w:tcBorders>
            <w:shd w:val="clear" w:color="auto" w:fill="auto"/>
            <w:vAlign w:val="center"/>
          </w:tcPr>
          <w:p w14:paraId="714CFA3D" w14:textId="77777777" w:rsidR="00347F29" w:rsidRPr="008E3172" w:rsidRDefault="00606BAC" w:rsidP="00443E5A">
            <w:pPr>
              <w:jc w:val="center"/>
              <w:rPr>
                <w:sz w:val="22"/>
                <w:szCs w:val="22"/>
                <w:lang w:val="lt-LT"/>
              </w:rPr>
            </w:pPr>
            <w:r w:rsidRPr="008E3172">
              <w:rPr>
                <w:sz w:val="22"/>
                <w:szCs w:val="22"/>
                <w:lang w:val="lt-LT"/>
              </w:rPr>
              <w:t>4,5</w:t>
            </w:r>
          </w:p>
        </w:tc>
        <w:tc>
          <w:tcPr>
            <w:tcW w:w="992" w:type="dxa"/>
            <w:tcBorders>
              <w:top w:val="nil"/>
              <w:left w:val="nil"/>
              <w:bottom w:val="single" w:sz="4" w:space="0" w:color="auto"/>
              <w:right w:val="single" w:sz="4" w:space="0" w:color="auto"/>
            </w:tcBorders>
            <w:shd w:val="clear" w:color="auto" w:fill="auto"/>
            <w:vAlign w:val="center"/>
            <w:hideMark/>
          </w:tcPr>
          <w:p w14:paraId="3128FA1C" w14:textId="77777777" w:rsidR="00347F29" w:rsidRPr="008E3172" w:rsidRDefault="00347F29" w:rsidP="00443E5A">
            <w:pPr>
              <w:jc w:val="center"/>
              <w:rPr>
                <w:sz w:val="22"/>
                <w:szCs w:val="22"/>
                <w:lang w:val="lt-LT"/>
              </w:rPr>
            </w:pPr>
            <w:r w:rsidRPr="008E3172">
              <w:rPr>
                <w:sz w:val="22"/>
                <w:szCs w:val="22"/>
                <w:lang w:val="lt-LT"/>
              </w:rPr>
              <w:t>2 059,57</w:t>
            </w:r>
          </w:p>
        </w:tc>
        <w:tc>
          <w:tcPr>
            <w:tcW w:w="992" w:type="dxa"/>
            <w:tcBorders>
              <w:top w:val="nil"/>
              <w:left w:val="nil"/>
              <w:bottom w:val="single" w:sz="4" w:space="0" w:color="auto"/>
              <w:right w:val="single" w:sz="4" w:space="0" w:color="auto"/>
            </w:tcBorders>
            <w:shd w:val="clear" w:color="auto" w:fill="auto"/>
            <w:vAlign w:val="center"/>
          </w:tcPr>
          <w:p w14:paraId="0C0FD912" w14:textId="77777777" w:rsidR="00347F29" w:rsidRPr="008E3172" w:rsidRDefault="00606BAC" w:rsidP="00443E5A">
            <w:pPr>
              <w:jc w:val="center"/>
              <w:rPr>
                <w:sz w:val="22"/>
                <w:szCs w:val="22"/>
                <w:lang w:val="lt-LT"/>
              </w:rPr>
            </w:pPr>
            <w:r w:rsidRPr="008E3172">
              <w:rPr>
                <w:sz w:val="22"/>
                <w:szCs w:val="22"/>
                <w:lang w:val="lt-LT"/>
              </w:rPr>
              <w:t>2 098,5</w:t>
            </w:r>
          </w:p>
        </w:tc>
        <w:tc>
          <w:tcPr>
            <w:tcW w:w="992" w:type="dxa"/>
            <w:tcBorders>
              <w:top w:val="nil"/>
              <w:left w:val="nil"/>
              <w:bottom w:val="single" w:sz="4" w:space="0" w:color="auto"/>
              <w:right w:val="single" w:sz="4" w:space="0" w:color="auto"/>
            </w:tcBorders>
            <w:shd w:val="clear" w:color="auto" w:fill="auto"/>
            <w:vAlign w:val="center"/>
          </w:tcPr>
          <w:p w14:paraId="5707334C" w14:textId="77777777" w:rsidR="00347F29" w:rsidRPr="008E3172" w:rsidRDefault="00606BAC" w:rsidP="00443E5A">
            <w:pPr>
              <w:jc w:val="center"/>
              <w:rPr>
                <w:sz w:val="22"/>
                <w:szCs w:val="22"/>
                <w:lang w:val="lt-LT"/>
              </w:rPr>
            </w:pPr>
            <w:r w:rsidRPr="008E3172">
              <w:rPr>
                <w:sz w:val="22"/>
                <w:szCs w:val="22"/>
                <w:lang w:val="lt-LT"/>
              </w:rPr>
              <w:t>38,9</w:t>
            </w:r>
          </w:p>
        </w:tc>
      </w:tr>
    </w:tbl>
    <w:p w14:paraId="3EBB3C47" w14:textId="77777777" w:rsidR="0095599C" w:rsidRPr="008E3172" w:rsidRDefault="0095599C" w:rsidP="00443E5A">
      <w:pPr>
        <w:pStyle w:val="Pagrindiniotekstotrauka"/>
        <w:jc w:val="center"/>
        <w:rPr>
          <w:color w:val="FF0000"/>
          <w:sz w:val="22"/>
          <w:szCs w:val="22"/>
        </w:rPr>
      </w:pPr>
    </w:p>
    <w:p w14:paraId="30043DCB" w14:textId="77777777" w:rsidR="00E26BCD" w:rsidRPr="008E3172" w:rsidRDefault="00E26BCD" w:rsidP="00443E5A">
      <w:pPr>
        <w:ind w:firstLine="851"/>
        <w:jc w:val="both"/>
        <w:rPr>
          <w:sz w:val="24"/>
          <w:szCs w:val="24"/>
          <w:lang w:val="lt-LT"/>
        </w:rPr>
      </w:pPr>
      <w:r w:rsidRPr="00AE7BFB">
        <w:rPr>
          <w:sz w:val="24"/>
          <w:szCs w:val="24"/>
          <w:lang w:val="lt-LT"/>
        </w:rPr>
        <w:t>SĮ „Kr</w:t>
      </w:r>
      <w:r w:rsidR="00294294" w:rsidRPr="00AE7BFB">
        <w:rPr>
          <w:sz w:val="24"/>
          <w:szCs w:val="24"/>
          <w:lang w:val="lt-LT"/>
        </w:rPr>
        <w:t>etingos komunalininkas“ per 20</w:t>
      </w:r>
      <w:r w:rsidR="00486BEE" w:rsidRPr="00AE7BFB">
        <w:rPr>
          <w:sz w:val="24"/>
          <w:szCs w:val="24"/>
          <w:lang w:val="lt-LT"/>
        </w:rPr>
        <w:t>20</w:t>
      </w:r>
      <w:r w:rsidRPr="00AE7BFB">
        <w:rPr>
          <w:sz w:val="24"/>
          <w:szCs w:val="24"/>
          <w:lang w:val="lt-LT"/>
        </w:rPr>
        <w:t xml:space="preserve"> metus, tenkindama Kretingos rajono savivaldybės viešuosius interesus, suteikė paslaugų </w:t>
      </w:r>
      <w:r w:rsidR="006B5875" w:rsidRPr="00AE7BFB">
        <w:rPr>
          <w:sz w:val="24"/>
          <w:szCs w:val="24"/>
          <w:lang w:val="lt-LT"/>
        </w:rPr>
        <w:t xml:space="preserve">už 1 mln. </w:t>
      </w:r>
      <w:r w:rsidR="00C83841" w:rsidRPr="00AE7BFB">
        <w:rPr>
          <w:sz w:val="24"/>
          <w:szCs w:val="24"/>
          <w:lang w:val="lt-LT"/>
        </w:rPr>
        <w:t>941,54</w:t>
      </w:r>
      <w:r w:rsidRPr="00AE7BFB">
        <w:rPr>
          <w:sz w:val="24"/>
          <w:szCs w:val="24"/>
          <w:lang w:val="lt-LT"/>
        </w:rPr>
        <w:t xml:space="preserve"> </w:t>
      </w:r>
      <w:r w:rsidR="006B5875" w:rsidRPr="00AE7BFB">
        <w:rPr>
          <w:sz w:val="24"/>
          <w:szCs w:val="24"/>
          <w:lang w:val="lt-LT"/>
        </w:rPr>
        <w:t>tūkst</w:t>
      </w:r>
      <w:r w:rsidRPr="00AE7BFB">
        <w:rPr>
          <w:sz w:val="24"/>
          <w:szCs w:val="24"/>
          <w:lang w:val="lt-LT"/>
        </w:rPr>
        <w:t xml:space="preserve">. </w:t>
      </w:r>
      <w:proofErr w:type="spellStart"/>
      <w:r w:rsidRPr="00AE7BFB">
        <w:rPr>
          <w:sz w:val="24"/>
          <w:szCs w:val="24"/>
          <w:lang w:val="lt-LT"/>
        </w:rPr>
        <w:t>Eur</w:t>
      </w:r>
      <w:proofErr w:type="spellEnd"/>
      <w:r w:rsidRPr="00AE7BFB">
        <w:rPr>
          <w:sz w:val="24"/>
          <w:szCs w:val="24"/>
          <w:lang w:val="lt-LT"/>
        </w:rPr>
        <w:t xml:space="preserve"> ir tai sudarė 9</w:t>
      </w:r>
      <w:r w:rsidR="00294294" w:rsidRPr="00AE7BFB">
        <w:rPr>
          <w:sz w:val="24"/>
          <w:szCs w:val="24"/>
          <w:lang w:val="lt-LT"/>
        </w:rPr>
        <w:t>2,</w:t>
      </w:r>
      <w:r w:rsidR="007F41CE" w:rsidRPr="00AE7BFB">
        <w:rPr>
          <w:sz w:val="24"/>
          <w:szCs w:val="24"/>
          <w:lang w:val="lt-LT"/>
        </w:rPr>
        <w:t>2</w:t>
      </w:r>
      <w:r w:rsidRPr="00AE7BFB">
        <w:rPr>
          <w:sz w:val="24"/>
          <w:szCs w:val="24"/>
          <w:lang w:val="lt-LT"/>
        </w:rPr>
        <w:t xml:space="preserve"> proc. </w:t>
      </w:r>
      <w:r w:rsidR="00294294" w:rsidRPr="00AE7BFB">
        <w:rPr>
          <w:sz w:val="24"/>
          <w:szCs w:val="24"/>
          <w:lang w:val="lt-LT"/>
        </w:rPr>
        <w:t xml:space="preserve">visų Įmonės metinių </w:t>
      </w:r>
      <w:r w:rsidR="00C83841" w:rsidRPr="00AE7BFB">
        <w:rPr>
          <w:sz w:val="24"/>
          <w:szCs w:val="24"/>
          <w:lang w:val="lt-LT"/>
        </w:rPr>
        <w:t>pardavimo pajamų</w:t>
      </w:r>
      <w:r w:rsidR="00C83841" w:rsidRPr="008E3172">
        <w:rPr>
          <w:sz w:val="24"/>
          <w:szCs w:val="24"/>
          <w:lang w:val="lt-LT"/>
        </w:rPr>
        <w:t xml:space="preserve"> arba 91,</w:t>
      </w:r>
      <w:r w:rsidR="007F41CE" w:rsidRPr="008E3172">
        <w:rPr>
          <w:sz w:val="24"/>
          <w:szCs w:val="24"/>
          <w:lang w:val="lt-LT"/>
        </w:rPr>
        <w:t>6</w:t>
      </w:r>
      <w:r w:rsidR="00C83841" w:rsidRPr="008E3172">
        <w:rPr>
          <w:sz w:val="24"/>
          <w:szCs w:val="24"/>
          <w:lang w:val="lt-LT"/>
        </w:rPr>
        <w:t xml:space="preserve"> proc. visų pajamų.</w:t>
      </w:r>
      <w:r w:rsidR="00294294" w:rsidRPr="008E3172">
        <w:rPr>
          <w:sz w:val="24"/>
          <w:szCs w:val="24"/>
          <w:lang w:val="lt-LT"/>
        </w:rPr>
        <w:t xml:space="preserve"> 20</w:t>
      </w:r>
      <w:r w:rsidR="00C83841" w:rsidRPr="008E3172">
        <w:rPr>
          <w:sz w:val="24"/>
          <w:szCs w:val="24"/>
          <w:lang w:val="lt-LT"/>
        </w:rPr>
        <w:t>20</w:t>
      </w:r>
      <w:r w:rsidRPr="008E3172">
        <w:rPr>
          <w:sz w:val="24"/>
          <w:szCs w:val="24"/>
          <w:lang w:val="lt-LT"/>
        </w:rPr>
        <w:t xml:space="preserve"> m. SĮ „Kretingos komunalininkas“ miesto tvarkymo darbų atliko už </w:t>
      </w:r>
      <w:r w:rsidR="001D0D0C" w:rsidRPr="008E3172">
        <w:rPr>
          <w:sz w:val="24"/>
          <w:szCs w:val="24"/>
          <w:lang w:val="lt-LT"/>
        </w:rPr>
        <w:t>607,9</w:t>
      </w:r>
      <w:r w:rsidR="00294294" w:rsidRPr="008E3172">
        <w:rPr>
          <w:sz w:val="24"/>
          <w:szCs w:val="24"/>
          <w:lang w:val="lt-LT"/>
        </w:rPr>
        <w:t xml:space="preserve"> tūkst. </w:t>
      </w:r>
      <w:proofErr w:type="spellStart"/>
      <w:r w:rsidR="00294294" w:rsidRPr="008E3172">
        <w:rPr>
          <w:sz w:val="24"/>
          <w:szCs w:val="24"/>
          <w:lang w:val="lt-LT"/>
        </w:rPr>
        <w:t>Eur</w:t>
      </w:r>
      <w:proofErr w:type="spellEnd"/>
      <w:r w:rsidRPr="008E3172">
        <w:rPr>
          <w:sz w:val="24"/>
          <w:szCs w:val="24"/>
          <w:lang w:val="lt-LT"/>
        </w:rPr>
        <w:t xml:space="preserve">, </w:t>
      </w:r>
      <w:r w:rsidR="00D05A70" w:rsidRPr="008E3172">
        <w:rPr>
          <w:sz w:val="24"/>
          <w:szCs w:val="24"/>
          <w:lang w:val="lt-LT"/>
        </w:rPr>
        <w:t>šios pajamos</w:t>
      </w:r>
      <w:r w:rsidR="00294294" w:rsidRPr="008E3172">
        <w:rPr>
          <w:sz w:val="24"/>
          <w:szCs w:val="24"/>
          <w:lang w:val="lt-LT"/>
        </w:rPr>
        <w:t xml:space="preserve"> sudarė </w:t>
      </w:r>
      <w:r w:rsidR="00D05A70" w:rsidRPr="008E3172">
        <w:rPr>
          <w:sz w:val="24"/>
          <w:szCs w:val="24"/>
          <w:lang w:val="lt-LT"/>
        </w:rPr>
        <w:t>28,9</w:t>
      </w:r>
      <w:r w:rsidRPr="008E3172">
        <w:rPr>
          <w:sz w:val="24"/>
          <w:szCs w:val="24"/>
          <w:lang w:val="lt-LT"/>
        </w:rPr>
        <w:t xml:space="preserve"> pr</w:t>
      </w:r>
      <w:r w:rsidR="00294294" w:rsidRPr="008E3172">
        <w:rPr>
          <w:sz w:val="24"/>
          <w:szCs w:val="24"/>
          <w:lang w:val="lt-LT"/>
        </w:rPr>
        <w:t>oc. visų Įmonės metinių</w:t>
      </w:r>
      <w:r w:rsidR="00D05A70" w:rsidRPr="008E3172">
        <w:rPr>
          <w:sz w:val="24"/>
          <w:szCs w:val="24"/>
          <w:lang w:val="lt-LT"/>
        </w:rPr>
        <w:t xml:space="preserve"> pardavimo </w:t>
      </w:r>
      <w:r w:rsidR="00294294" w:rsidRPr="008E3172">
        <w:rPr>
          <w:sz w:val="24"/>
          <w:szCs w:val="24"/>
          <w:lang w:val="lt-LT"/>
        </w:rPr>
        <w:t>pajamų.</w:t>
      </w:r>
    </w:p>
    <w:p w14:paraId="2DC371F5" w14:textId="19128EC6" w:rsidR="00D05A70" w:rsidRPr="008E3172" w:rsidRDefault="00D05A70" w:rsidP="00443E5A">
      <w:pPr>
        <w:pStyle w:val="Pagrindiniotekstotrauka"/>
        <w:ind w:firstLine="851"/>
      </w:pPr>
      <w:r w:rsidRPr="008E3172">
        <w:t xml:space="preserve">SĮ „Kretingos komunalininkas“, pagal savivaldybės Tarybos suteiktus įgaliojimus, veikia kaip vietinės rinkliavos už komunalinių atliekų surinkimą iš atliekų turėtojų ir jų tvarkymą (toliau Vietinė rinkliava) administratorius. Per 2020 metus surinko ir pervedė į Kretingos rajono savivaldybės biudžetą 1 mln. 427,51 tūkst. </w:t>
      </w:r>
      <w:proofErr w:type="spellStart"/>
      <w:r w:rsidRPr="008E3172">
        <w:t>Eur</w:t>
      </w:r>
      <w:proofErr w:type="spellEnd"/>
      <w:r w:rsidRPr="008E3172">
        <w:t xml:space="preserve"> vietinės rinkliavos įmokų už komunalinių atliekų surinkimą iš atliekų turėtojų ir atliekų tvarkymą. Vietinės rinkliavos mokėtojų registro duomenų bazėje 2020 m. gruodžio 31 d. buvo įtraukti ir apmokestinti vietine rinkliava 715 negyvenamosios paskirties objektai ir 15</w:t>
      </w:r>
      <w:r w:rsidR="000B33F8" w:rsidRPr="008E3172">
        <w:t xml:space="preserve"> </w:t>
      </w:r>
      <w:r w:rsidRPr="008E3172">
        <w:t xml:space="preserve">459 gyvenamosios paskirties objektai, kuriuose buvo deklaruoti 39 443 fiziniai asmenys. </w:t>
      </w:r>
      <w:r w:rsidRPr="008E3172">
        <w:rPr>
          <w:lang w:eastAsia="ar-SA"/>
        </w:rPr>
        <w:t xml:space="preserve">Vietinė rinkliava neskaičiuota nekilnojamojo turto objektų savininkams už </w:t>
      </w:r>
      <w:r w:rsidRPr="008E3172">
        <w:t>3 011 deklaruotus gyventojus, jiems pateikus nesinaudojimo nekilnojamuoju turto objektu pagrindžiančius dokumentus.</w:t>
      </w:r>
    </w:p>
    <w:p w14:paraId="3DF79C58" w14:textId="56D62901" w:rsidR="00D05A70" w:rsidRPr="00AE7BFB" w:rsidRDefault="00D05A70" w:rsidP="00443E5A">
      <w:pPr>
        <w:pStyle w:val="Pagrindiniotekstotrauka"/>
        <w:ind w:firstLine="851"/>
      </w:pPr>
      <w:r w:rsidRPr="008E3172">
        <w:t xml:space="preserve">Per 2020 m. 205 gyventojų buvo pritaikyta 100 proc. lengvata už trečią ir kiekvieną paskesnį vaiką šeimoje, 141 gyventojams gaunantiems socialines pašalpas buvo suteikta 50 proc. vietinės rinkliavos lengvata. </w:t>
      </w:r>
      <w:r w:rsidRPr="00AE7BFB">
        <w:t xml:space="preserve">Per 2020 metus bendra suteikta lengvatų suma sudarė 7,97 tūkst. </w:t>
      </w:r>
      <w:proofErr w:type="spellStart"/>
      <w:r w:rsidRPr="00AE7BFB">
        <w:t>Eur</w:t>
      </w:r>
      <w:proofErr w:type="spellEnd"/>
      <w:r w:rsidRPr="00AE7BFB">
        <w:t>, kuri dalinai buvo apmokėta iš Kretingos rajono savivaldybės biudžeto</w:t>
      </w:r>
      <w:r w:rsidR="00AE7BFB" w:rsidRPr="00AE7BFB">
        <w:t>.</w:t>
      </w:r>
      <w:r w:rsidRPr="00AE7BFB">
        <w:t xml:space="preserve"> </w:t>
      </w:r>
      <w:r w:rsidR="00AE7BFB" w:rsidRPr="00AE7BFB">
        <w:t>L</w:t>
      </w:r>
      <w:r w:rsidRPr="00AE7BFB">
        <w:t>ikusi s</w:t>
      </w:r>
      <w:r w:rsidR="00AE7BFB" w:rsidRPr="00AE7BFB">
        <w:t>uma</w:t>
      </w:r>
      <w:r w:rsidRPr="00AE7BFB">
        <w:t xml:space="preserve"> už paskutinį </w:t>
      </w:r>
      <w:r w:rsidR="00AE7BFB" w:rsidRPr="00AE7BFB">
        <w:t xml:space="preserve">2020 m. </w:t>
      </w:r>
      <w:r w:rsidRPr="00AE7BFB">
        <w:t xml:space="preserve">ketvirtį sudarė 2,56 tūkst. </w:t>
      </w:r>
      <w:proofErr w:type="spellStart"/>
      <w:r w:rsidRPr="00AE7BFB">
        <w:t>Eur</w:t>
      </w:r>
      <w:proofErr w:type="spellEnd"/>
      <w:r w:rsidR="00AE7BFB" w:rsidRPr="00AE7BFB">
        <w:t xml:space="preserve">, kurios apmokėjimui pateikta paraiška 2021 m. Tačiau 2020 m. iš savivaldybės biudžeto sumokėta 2,25 tūkst. </w:t>
      </w:r>
      <w:proofErr w:type="spellStart"/>
      <w:r w:rsidR="00AE7BFB" w:rsidRPr="00AE7BFB">
        <w:t>Eur</w:t>
      </w:r>
      <w:proofErr w:type="spellEnd"/>
      <w:r w:rsidR="00AE7BFB" w:rsidRPr="00AE7BFB">
        <w:t xml:space="preserve"> lengvatų suma už 2019 m. ketvirtą ketvirtį.</w:t>
      </w:r>
    </w:p>
    <w:p w14:paraId="5F35BBBA" w14:textId="17616FB3" w:rsidR="00D05A70" w:rsidRPr="008E3172" w:rsidRDefault="00D05A70" w:rsidP="00443E5A">
      <w:pPr>
        <w:pStyle w:val="Pagrindiniotekstotrauka"/>
        <w:ind w:firstLine="851"/>
      </w:pPr>
      <w:r w:rsidRPr="00AE7BFB">
        <w:t>2020 metais vietinės rinkliavos mo</w:t>
      </w:r>
      <w:r w:rsidR="000B33F8" w:rsidRPr="00AE7BFB">
        <w:t xml:space="preserve">kėtojams priskaičiuota suma – 1 </w:t>
      </w:r>
      <w:r w:rsidRPr="00AE7BFB">
        <w:t>mln</w:t>
      </w:r>
      <w:r w:rsidRPr="008E3172">
        <w:t xml:space="preserve">. 396,04 tūkst. </w:t>
      </w:r>
      <w:proofErr w:type="spellStart"/>
      <w:r w:rsidRPr="008E3172">
        <w:t>Eur</w:t>
      </w:r>
      <w:proofErr w:type="spellEnd"/>
      <w:r w:rsidRPr="008E3172">
        <w:t>.</w:t>
      </w:r>
    </w:p>
    <w:p w14:paraId="2B6FADA8" w14:textId="77777777" w:rsidR="00860838" w:rsidRPr="008E3172" w:rsidRDefault="00860838" w:rsidP="00443E5A">
      <w:pPr>
        <w:ind w:firstLine="851"/>
        <w:jc w:val="both"/>
        <w:rPr>
          <w:sz w:val="24"/>
          <w:szCs w:val="24"/>
          <w:lang w:val="lt-LT"/>
        </w:rPr>
      </w:pPr>
      <w:r w:rsidRPr="008E3172">
        <w:rPr>
          <w:sz w:val="24"/>
          <w:szCs w:val="24"/>
          <w:lang w:val="lt-LT"/>
        </w:rPr>
        <w:t xml:space="preserve">2020 m. gruodžio 31 d. Vietinės rinkliavos mokėtojų įsiskolinimas (už laikotarpį nuo 2009 m. rugpjūčio 1 d. iki 2020 m. gruodžio 31 d. kartu su dar nesumokėtomis Vietinės rinkliavos įmokomis už 2020 m.) buvo 124,86 tūkst. </w:t>
      </w:r>
      <w:proofErr w:type="spellStart"/>
      <w:r w:rsidRPr="008E3172">
        <w:rPr>
          <w:sz w:val="24"/>
          <w:szCs w:val="24"/>
          <w:lang w:val="lt-LT"/>
        </w:rPr>
        <w:t>Eur</w:t>
      </w:r>
      <w:proofErr w:type="spellEnd"/>
      <w:r w:rsidRPr="008E3172">
        <w:rPr>
          <w:sz w:val="24"/>
          <w:szCs w:val="24"/>
          <w:lang w:val="lt-LT"/>
        </w:rPr>
        <w:t>. Vietinės rinkliavos mokėtojai įmokas už 2020 metų gruodžio mėnesį gali sumokėti iki 2021 m. sausio 31 d.</w:t>
      </w:r>
    </w:p>
    <w:p w14:paraId="7665CCC3" w14:textId="0CB2C44C" w:rsidR="00860838" w:rsidRPr="008E3172" w:rsidRDefault="00860838" w:rsidP="00443E5A">
      <w:pPr>
        <w:suppressAutoHyphens/>
        <w:ind w:firstLine="851"/>
        <w:jc w:val="both"/>
        <w:rPr>
          <w:sz w:val="24"/>
          <w:szCs w:val="24"/>
          <w:lang w:val="lt-LT" w:eastAsia="zh-CN"/>
        </w:rPr>
      </w:pPr>
      <w:r w:rsidRPr="008E3172">
        <w:rPr>
          <w:sz w:val="24"/>
          <w:szCs w:val="24"/>
          <w:lang w:val="lt-LT" w:eastAsia="zh-CN"/>
        </w:rPr>
        <w:t xml:space="preserve">Iki 2021 m. sausio 1 d. </w:t>
      </w:r>
      <w:r w:rsidRPr="008E3172">
        <w:rPr>
          <w:sz w:val="24"/>
          <w:szCs w:val="24"/>
          <w:lang w:val="lt-LT"/>
        </w:rPr>
        <w:t xml:space="preserve">124,86 tūkst. </w:t>
      </w:r>
      <w:proofErr w:type="spellStart"/>
      <w:r w:rsidRPr="008E3172">
        <w:rPr>
          <w:sz w:val="24"/>
          <w:szCs w:val="24"/>
          <w:lang w:val="lt-LT" w:eastAsia="zh-CN"/>
        </w:rPr>
        <w:t>Eur</w:t>
      </w:r>
      <w:proofErr w:type="spellEnd"/>
      <w:r w:rsidRPr="008E3172">
        <w:rPr>
          <w:sz w:val="24"/>
          <w:szCs w:val="24"/>
          <w:lang w:val="lt-LT" w:eastAsia="zh-CN"/>
        </w:rPr>
        <w:t xml:space="preserve"> skola susidarė iš: 56,8 tūkst. </w:t>
      </w:r>
      <w:proofErr w:type="spellStart"/>
      <w:r w:rsidRPr="008E3172">
        <w:rPr>
          <w:sz w:val="24"/>
          <w:szCs w:val="24"/>
          <w:lang w:val="lt-LT" w:eastAsia="zh-CN"/>
        </w:rPr>
        <w:t>Eur</w:t>
      </w:r>
      <w:proofErr w:type="spellEnd"/>
      <w:r w:rsidRPr="008E3172">
        <w:rPr>
          <w:sz w:val="24"/>
          <w:szCs w:val="24"/>
          <w:lang w:val="lt-LT" w:eastAsia="zh-CN"/>
        </w:rPr>
        <w:t xml:space="preserve"> skolos, susidariusios iki 2020 m. sausio 1 d. ir 68,1 tūkst. </w:t>
      </w:r>
      <w:proofErr w:type="spellStart"/>
      <w:r w:rsidRPr="008E3172">
        <w:rPr>
          <w:sz w:val="24"/>
          <w:szCs w:val="24"/>
          <w:lang w:val="lt-LT" w:eastAsia="zh-CN"/>
        </w:rPr>
        <w:t>Eur</w:t>
      </w:r>
      <w:proofErr w:type="spellEnd"/>
      <w:r w:rsidRPr="008E3172">
        <w:rPr>
          <w:sz w:val="24"/>
          <w:szCs w:val="24"/>
          <w:lang w:val="lt-LT" w:eastAsia="zh-CN"/>
        </w:rPr>
        <w:t xml:space="preserve"> skolos susidariusios už 2020 metus. Antstoliai turi išieškoti ir pravesti 30,4 tūkst. </w:t>
      </w:r>
      <w:proofErr w:type="spellStart"/>
      <w:r w:rsidRPr="008E3172">
        <w:rPr>
          <w:sz w:val="24"/>
          <w:szCs w:val="24"/>
          <w:lang w:val="lt-LT" w:eastAsia="zh-CN"/>
        </w:rPr>
        <w:t>Eur</w:t>
      </w:r>
      <w:proofErr w:type="spellEnd"/>
      <w:r w:rsidRPr="008E3172">
        <w:rPr>
          <w:sz w:val="24"/>
          <w:szCs w:val="24"/>
          <w:lang w:val="lt-LT" w:eastAsia="zh-CN"/>
        </w:rPr>
        <w:t xml:space="preserve"> sumą, iškeltas bankrotas už nesumokėtą 5,9 tūkst. </w:t>
      </w:r>
      <w:proofErr w:type="spellStart"/>
      <w:r w:rsidRPr="008E3172">
        <w:rPr>
          <w:sz w:val="24"/>
          <w:szCs w:val="24"/>
          <w:lang w:val="lt-LT" w:eastAsia="zh-CN"/>
        </w:rPr>
        <w:t>Eur</w:t>
      </w:r>
      <w:proofErr w:type="spellEnd"/>
      <w:r w:rsidRPr="008E3172">
        <w:rPr>
          <w:sz w:val="24"/>
          <w:szCs w:val="24"/>
          <w:lang w:val="lt-LT" w:eastAsia="zh-CN"/>
        </w:rPr>
        <w:t xml:space="preserve"> sumą, paduota į teismą (dar neprimintas sprendimas) už nesumokėtą 3,1 tūkst.</w:t>
      </w:r>
      <w:r w:rsidRPr="008E3172">
        <w:rPr>
          <w:sz w:val="22"/>
          <w:szCs w:val="22"/>
          <w:lang w:val="lt-LT" w:eastAsia="zh-CN"/>
        </w:rPr>
        <w:t xml:space="preserve"> </w:t>
      </w:r>
      <w:proofErr w:type="spellStart"/>
      <w:r w:rsidRPr="008E3172">
        <w:rPr>
          <w:sz w:val="24"/>
          <w:szCs w:val="24"/>
          <w:lang w:val="lt-LT" w:eastAsia="zh-CN"/>
        </w:rPr>
        <w:t>Eur</w:t>
      </w:r>
      <w:proofErr w:type="spellEnd"/>
      <w:r w:rsidRPr="008E3172">
        <w:rPr>
          <w:sz w:val="24"/>
          <w:szCs w:val="24"/>
          <w:lang w:val="lt-LT" w:eastAsia="zh-CN"/>
        </w:rPr>
        <w:t xml:space="preserve"> sumą. Per 2020 metus teism</w:t>
      </w:r>
      <w:r w:rsidR="000B33F8" w:rsidRPr="008E3172">
        <w:rPr>
          <w:sz w:val="24"/>
          <w:szCs w:val="24"/>
          <w:lang w:val="lt-LT" w:eastAsia="zh-CN"/>
        </w:rPr>
        <w:t xml:space="preserve">iniam išieškojimui pateikti 96 </w:t>
      </w:r>
      <w:r w:rsidRPr="008E3172">
        <w:rPr>
          <w:sz w:val="24"/>
          <w:szCs w:val="24"/>
          <w:lang w:val="lt-LT" w:eastAsia="zh-CN"/>
        </w:rPr>
        <w:t>ieški</w:t>
      </w:r>
      <w:r w:rsidR="000B33F8" w:rsidRPr="008E3172">
        <w:rPr>
          <w:sz w:val="24"/>
          <w:szCs w:val="24"/>
          <w:lang w:val="lt-LT" w:eastAsia="zh-CN"/>
        </w:rPr>
        <w:t xml:space="preserve">niai, kurių bendra suma sudaro </w:t>
      </w:r>
      <w:r w:rsidRPr="008E3172">
        <w:rPr>
          <w:sz w:val="24"/>
          <w:szCs w:val="24"/>
          <w:lang w:val="lt-LT" w:eastAsia="zh-CN"/>
        </w:rPr>
        <w:t>17,6 tūkst.</w:t>
      </w:r>
      <w:r w:rsidRPr="008E3172">
        <w:rPr>
          <w:sz w:val="22"/>
          <w:szCs w:val="22"/>
          <w:lang w:val="lt-LT" w:eastAsia="zh-CN"/>
        </w:rPr>
        <w:t xml:space="preserve"> </w:t>
      </w:r>
      <w:proofErr w:type="spellStart"/>
      <w:r w:rsidR="000B33F8" w:rsidRPr="008E3172">
        <w:rPr>
          <w:sz w:val="24"/>
          <w:szCs w:val="24"/>
          <w:lang w:val="lt-LT" w:eastAsia="zh-CN"/>
        </w:rPr>
        <w:t>Eur</w:t>
      </w:r>
      <w:proofErr w:type="spellEnd"/>
      <w:r w:rsidR="000B33F8" w:rsidRPr="008E3172">
        <w:rPr>
          <w:sz w:val="24"/>
          <w:szCs w:val="24"/>
          <w:lang w:val="lt-LT" w:eastAsia="zh-CN"/>
        </w:rPr>
        <w:t>.</w:t>
      </w:r>
    </w:p>
    <w:p w14:paraId="3A6D40AA" w14:textId="708D13CA" w:rsidR="00163940" w:rsidRPr="008E3172" w:rsidRDefault="00163940" w:rsidP="00443E5A">
      <w:pPr>
        <w:suppressAutoHyphens/>
        <w:ind w:firstLine="851"/>
        <w:jc w:val="both"/>
        <w:rPr>
          <w:sz w:val="24"/>
          <w:szCs w:val="24"/>
          <w:lang w:val="lt-LT" w:eastAsia="zh-CN"/>
        </w:rPr>
      </w:pPr>
      <w:r w:rsidRPr="008E3172">
        <w:rPr>
          <w:sz w:val="24"/>
          <w:szCs w:val="24"/>
          <w:lang w:val="lt-LT" w:eastAsia="zh-CN"/>
        </w:rPr>
        <w:t>SĮ „Kretingos komunalininkas“, vykdydama vietinės rinkliavos komunalinių atliekų surinkimą iš atliekų turėtojų, per 2020 metus surinko ir išvežė 16</w:t>
      </w:r>
      <w:r w:rsidR="000B33F8" w:rsidRPr="008E3172">
        <w:rPr>
          <w:sz w:val="24"/>
          <w:szCs w:val="24"/>
          <w:lang w:val="lt-LT" w:eastAsia="zh-CN"/>
        </w:rPr>
        <w:t xml:space="preserve"> </w:t>
      </w:r>
      <w:r w:rsidRPr="008E3172">
        <w:rPr>
          <w:sz w:val="24"/>
          <w:szCs w:val="24"/>
          <w:lang w:val="lt-LT" w:eastAsia="zh-CN"/>
        </w:rPr>
        <w:t>834,23 tonų ko</w:t>
      </w:r>
      <w:r w:rsidR="000B33F8" w:rsidRPr="008E3172">
        <w:rPr>
          <w:sz w:val="24"/>
          <w:szCs w:val="24"/>
          <w:lang w:val="lt-LT" w:eastAsia="zh-CN"/>
        </w:rPr>
        <w:t xml:space="preserve">munalinių atliekų, iš kurių: 12 </w:t>
      </w:r>
      <w:r w:rsidRPr="008E3172">
        <w:rPr>
          <w:sz w:val="24"/>
          <w:szCs w:val="24"/>
          <w:lang w:val="lt-LT" w:eastAsia="zh-CN"/>
        </w:rPr>
        <w:t>685,96 to</w:t>
      </w:r>
      <w:r w:rsidR="000B33F8" w:rsidRPr="008E3172">
        <w:rPr>
          <w:sz w:val="24"/>
          <w:szCs w:val="24"/>
          <w:lang w:val="lt-LT" w:eastAsia="zh-CN"/>
        </w:rPr>
        <w:t xml:space="preserve">nų mišrių komunalinių atliekų, </w:t>
      </w:r>
      <w:r w:rsidRPr="008E3172">
        <w:rPr>
          <w:sz w:val="24"/>
          <w:szCs w:val="24"/>
          <w:lang w:val="lt-LT" w:eastAsia="zh-CN"/>
        </w:rPr>
        <w:t>1</w:t>
      </w:r>
      <w:r w:rsidR="000B33F8" w:rsidRPr="008E3172">
        <w:rPr>
          <w:sz w:val="24"/>
          <w:szCs w:val="24"/>
          <w:lang w:val="lt-LT" w:eastAsia="zh-CN"/>
        </w:rPr>
        <w:t xml:space="preserve"> 050,02 tonų didžiųjų atliekų, 2 </w:t>
      </w:r>
      <w:r w:rsidRPr="008E3172">
        <w:rPr>
          <w:sz w:val="24"/>
          <w:szCs w:val="24"/>
          <w:lang w:val="lt-LT" w:eastAsia="zh-CN"/>
        </w:rPr>
        <w:t>642,01 tonų biologiškai suyrančių atliekų, 456,24 tonų statybinių atliekų.</w:t>
      </w:r>
    </w:p>
    <w:p w14:paraId="6CDCCF1E" w14:textId="77777777" w:rsidR="00163940" w:rsidRPr="008E3172" w:rsidRDefault="004000DA" w:rsidP="00443E5A">
      <w:pPr>
        <w:suppressAutoHyphens/>
        <w:jc w:val="center"/>
        <w:rPr>
          <w:noProof/>
          <w:sz w:val="24"/>
          <w:szCs w:val="24"/>
          <w:lang w:val="lt-LT"/>
        </w:rPr>
      </w:pPr>
      <w:r w:rsidRPr="008E3172">
        <w:rPr>
          <w:noProof/>
          <w:sz w:val="24"/>
          <w:szCs w:val="24"/>
          <w:lang w:val="lt-LT"/>
        </w:rPr>
        <w:lastRenderedPageBreak/>
        <w:drawing>
          <wp:inline distT="0" distB="0" distL="0" distR="0" wp14:anchorId="00A6339C" wp14:editId="744E481E">
            <wp:extent cx="6070600" cy="2438400"/>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0600" cy="2438400"/>
                    </a:xfrm>
                    <a:prstGeom prst="rect">
                      <a:avLst/>
                    </a:prstGeom>
                    <a:noFill/>
                  </pic:spPr>
                </pic:pic>
              </a:graphicData>
            </a:graphic>
          </wp:inline>
        </w:drawing>
      </w:r>
    </w:p>
    <w:p w14:paraId="6E02AF8D" w14:textId="77777777" w:rsidR="00FB6781" w:rsidRPr="008E3172" w:rsidRDefault="00FB6781" w:rsidP="00443E5A">
      <w:pPr>
        <w:suppressAutoHyphens/>
        <w:jc w:val="both"/>
        <w:rPr>
          <w:sz w:val="24"/>
          <w:szCs w:val="24"/>
          <w:lang w:val="lt-LT" w:eastAsia="zh-CN"/>
        </w:rPr>
      </w:pPr>
    </w:p>
    <w:p w14:paraId="7815A596" w14:textId="71DE7B04" w:rsidR="00163940" w:rsidRPr="008E3172" w:rsidRDefault="00FB6781" w:rsidP="00443E5A">
      <w:pPr>
        <w:suppressAutoHyphens/>
        <w:ind w:firstLine="851"/>
        <w:jc w:val="both"/>
        <w:rPr>
          <w:sz w:val="24"/>
          <w:szCs w:val="24"/>
          <w:lang w:val="lt-LT" w:eastAsia="zh-CN"/>
        </w:rPr>
      </w:pPr>
      <w:r w:rsidRPr="008E3172">
        <w:rPr>
          <w:i/>
          <w:sz w:val="24"/>
          <w:szCs w:val="24"/>
          <w:lang w:val="lt-LT" w:eastAsia="zh-CN"/>
        </w:rPr>
        <w:t xml:space="preserve">1 pav. </w:t>
      </w:r>
      <w:r w:rsidRPr="008E3172">
        <w:rPr>
          <w:sz w:val="24"/>
          <w:szCs w:val="24"/>
          <w:lang w:val="lt-LT" w:eastAsia="zh-CN"/>
        </w:rPr>
        <w:t>Komunalinių atliekų kiekio dinamika 2016</w:t>
      </w:r>
      <w:r w:rsidR="00826104">
        <w:rPr>
          <w:sz w:val="24"/>
          <w:szCs w:val="24"/>
          <w:lang w:val="lt-LT" w:eastAsia="zh-CN"/>
        </w:rPr>
        <w:t>–</w:t>
      </w:r>
      <w:r w:rsidRPr="008E3172">
        <w:rPr>
          <w:sz w:val="24"/>
          <w:szCs w:val="24"/>
          <w:lang w:val="lt-LT" w:eastAsia="zh-CN"/>
        </w:rPr>
        <w:t>2020 m.</w:t>
      </w:r>
    </w:p>
    <w:p w14:paraId="717E64F3" w14:textId="77777777" w:rsidR="00FB6781" w:rsidRPr="008E3172" w:rsidRDefault="00FB6781" w:rsidP="00443E5A">
      <w:pPr>
        <w:suppressAutoHyphens/>
        <w:ind w:firstLine="851"/>
        <w:jc w:val="both"/>
        <w:rPr>
          <w:sz w:val="24"/>
          <w:szCs w:val="24"/>
          <w:lang w:val="lt-LT" w:eastAsia="zh-CN"/>
        </w:rPr>
      </w:pPr>
    </w:p>
    <w:p w14:paraId="18F3A90E" w14:textId="77777777" w:rsidR="00FB6781" w:rsidRPr="008E3172" w:rsidRDefault="00FB6781" w:rsidP="00443E5A">
      <w:pPr>
        <w:ind w:firstLine="851"/>
        <w:rPr>
          <w:sz w:val="22"/>
          <w:szCs w:val="22"/>
          <w:lang w:val="lt-LT"/>
        </w:rPr>
      </w:pPr>
      <w:r w:rsidRPr="008E3172">
        <w:rPr>
          <w:sz w:val="24"/>
          <w:szCs w:val="24"/>
          <w:lang w:val="lt-LT"/>
        </w:rPr>
        <w:t>9 lentelė</w:t>
      </w:r>
    </w:p>
    <w:p w14:paraId="56A92B6B" w14:textId="61FE62D1" w:rsidR="00163940" w:rsidRPr="008E3172" w:rsidRDefault="00FB6781" w:rsidP="00443E5A">
      <w:pPr>
        <w:suppressAutoHyphens/>
        <w:ind w:firstLine="851"/>
        <w:rPr>
          <w:b/>
          <w:bCs/>
          <w:color w:val="000000"/>
          <w:sz w:val="24"/>
          <w:szCs w:val="24"/>
          <w:lang w:val="lt-LT"/>
        </w:rPr>
      </w:pPr>
      <w:r w:rsidRPr="008E3172">
        <w:rPr>
          <w:i/>
          <w:sz w:val="22"/>
          <w:szCs w:val="22"/>
          <w:lang w:val="lt-LT"/>
        </w:rPr>
        <w:t>Komunalinių atliekų surinkimas iš vietinės rinkliavos mokėtojų 2018</w:t>
      </w:r>
      <w:r w:rsidR="00826104">
        <w:rPr>
          <w:i/>
          <w:sz w:val="22"/>
          <w:szCs w:val="22"/>
          <w:lang w:val="lt-LT"/>
        </w:rPr>
        <w:t>–</w:t>
      </w:r>
      <w:r w:rsidRPr="008E3172">
        <w:rPr>
          <w:i/>
          <w:sz w:val="22"/>
          <w:szCs w:val="22"/>
          <w:lang w:val="lt-LT"/>
        </w:rPr>
        <w:t>2020 m.</w:t>
      </w:r>
    </w:p>
    <w:tbl>
      <w:tblPr>
        <w:tblW w:w="6929" w:type="dxa"/>
        <w:jc w:val="center"/>
        <w:tblLook w:val="04A0" w:firstRow="1" w:lastRow="0" w:firstColumn="1" w:lastColumn="0" w:noHBand="0" w:noVBand="1"/>
      </w:tblPr>
      <w:tblGrid>
        <w:gridCol w:w="3311"/>
        <w:gridCol w:w="1206"/>
        <w:gridCol w:w="1206"/>
        <w:gridCol w:w="1206"/>
      </w:tblGrid>
      <w:tr w:rsidR="00163940" w:rsidRPr="008E3172" w14:paraId="678328FD" w14:textId="77777777" w:rsidTr="000B33F8">
        <w:trPr>
          <w:trHeight w:val="205"/>
          <w:jc w:val="center"/>
        </w:trPr>
        <w:tc>
          <w:tcPr>
            <w:tcW w:w="3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37D97" w14:textId="77777777" w:rsidR="00163940" w:rsidRPr="008E3172" w:rsidRDefault="00163940" w:rsidP="00443E5A">
            <w:pPr>
              <w:rPr>
                <w:sz w:val="22"/>
                <w:szCs w:val="22"/>
                <w:lang w:val="lt-LT"/>
              </w:rPr>
            </w:pPr>
            <w:r w:rsidRPr="008E3172">
              <w:rPr>
                <w:sz w:val="22"/>
                <w:szCs w:val="22"/>
                <w:lang w:val="lt-LT"/>
              </w:rPr>
              <w:t> </w:t>
            </w:r>
          </w:p>
        </w:tc>
        <w:tc>
          <w:tcPr>
            <w:tcW w:w="1206" w:type="dxa"/>
            <w:tcBorders>
              <w:top w:val="single" w:sz="4" w:space="0" w:color="auto"/>
              <w:left w:val="nil"/>
              <w:bottom w:val="single" w:sz="4" w:space="0" w:color="auto"/>
              <w:right w:val="single" w:sz="4" w:space="0" w:color="auto"/>
            </w:tcBorders>
          </w:tcPr>
          <w:p w14:paraId="4225DBE7" w14:textId="77777777" w:rsidR="00163940" w:rsidRPr="008E3172" w:rsidRDefault="00163940" w:rsidP="00443E5A">
            <w:pPr>
              <w:jc w:val="center"/>
              <w:rPr>
                <w:sz w:val="22"/>
                <w:szCs w:val="22"/>
                <w:lang w:val="lt-LT"/>
              </w:rPr>
            </w:pPr>
            <w:r w:rsidRPr="008E3172">
              <w:rPr>
                <w:sz w:val="22"/>
                <w:szCs w:val="22"/>
                <w:lang w:val="lt-LT"/>
              </w:rPr>
              <w:t>2018 m.</w:t>
            </w:r>
          </w:p>
        </w:tc>
        <w:tc>
          <w:tcPr>
            <w:tcW w:w="1206" w:type="dxa"/>
            <w:tcBorders>
              <w:top w:val="single" w:sz="4" w:space="0" w:color="auto"/>
              <w:left w:val="nil"/>
              <w:bottom w:val="single" w:sz="4" w:space="0" w:color="auto"/>
              <w:right w:val="single" w:sz="4" w:space="0" w:color="auto"/>
            </w:tcBorders>
          </w:tcPr>
          <w:p w14:paraId="417202C9" w14:textId="77777777" w:rsidR="00163940" w:rsidRPr="008E3172" w:rsidRDefault="00163940" w:rsidP="00443E5A">
            <w:pPr>
              <w:jc w:val="center"/>
              <w:rPr>
                <w:sz w:val="22"/>
                <w:szCs w:val="22"/>
                <w:lang w:val="lt-LT"/>
              </w:rPr>
            </w:pPr>
            <w:r w:rsidRPr="008E3172">
              <w:rPr>
                <w:sz w:val="22"/>
                <w:szCs w:val="22"/>
                <w:lang w:val="lt-LT"/>
              </w:rPr>
              <w:t>2019 m.</w:t>
            </w:r>
          </w:p>
        </w:tc>
        <w:tc>
          <w:tcPr>
            <w:tcW w:w="1206" w:type="dxa"/>
            <w:tcBorders>
              <w:top w:val="single" w:sz="4" w:space="0" w:color="auto"/>
              <w:left w:val="nil"/>
              <w:bottom w:val="single" w:sz="4" w:space="0" w:color="auto"/>
              <w:right w:val="single" w:sz="4" w:space="0" w:color="auto"/>
            </w:tcBorders>
          </w:tcPr>
          <w:p w14:paraId="4DE1B901" w14:textId="77777777" w:rsidR="00163940" w:rsidRPr="008E3172" w:rsidRDefault="00163940" w:rsidP="00443E5A">
            <w:pPr>
              <w:jc w:val="center"/>
              <w:rPr>
                <w:sz w:val="22"/>
                <w:szCs w:val="22"/>
                <w:lang w:val="lt-LT"/>
              </w:rPr>
            </w:pPr>
            <w:r w:rsidRPr="008E3172">
              <w:rPr>
                <w:sz w:val="22"/>
                <w:szCs w:val="22"/>
                <w:lang w:val="lt-LT"/>
              </w:rPr>
              <w:t>2020 m.</w:t>
            </w:r>
          </w:p>
        </w:tc>
      </w:tr>
      <w:tr w:rsidR="00163940" w:rsidRPr="008E3172" w14:paraId="5124AC44" w14:textId="77777777" w:rsidTr="000B33F8">
        <w:trPr>
          <w:trHeight w:val="196"/>
          <w:jc w:val="center"/>
        </w:trPr>
        <w:tc>
          <w:tcPr>
            <w:tcW w:w="3311" w:type="dxa"/>
            <w:tcBorders>
              <w:top w:val="nil"/>
              <w:left w:val="single" w:sz="4" w:space="0" w:color="auto"/>
              <w:bottom w:val="single" w:sz="4" w:space="0" w:color="auto"/>
              <w:right w:val="single" w:sz="4" w:space="0" w:color="auto"/>
            </w:tcBorders>
            <w:shd w:val="clear" w:color="auto" w:fill="auto"/>
            <w:noWrap/>
            <w:vAlign w:val="center"/>
            <w:hideMark/>
          </w:tcPr>
          <w:p w14:paraId="2DC852A5" w14:textId="77777777" w:rsidR="00163940" w:rsidRPr="008E3172" w:rsidRDefault="00163940" w:rsidP="00443E5A">
            <w:pPr>
              <w:rPr>
                <w:sz w:val="22"/>
                <w:szCs w:val="22"/>
                <w:lang w:val="lt-LT"/>
              </w:rPr>
            </w:pPr>
            <w:r w:rsidRPr="008E3172">
              <w:rPr>
                <w:sz w:val="22"/>
                <w:szCs w:val="22"/>
                <w:lang w:val="lt-LT"/>
              </w:rPr>
              <w:t>Mišrios komunalinės atliekos, t</w:t>
            </w:r>
          </w:p>
        </w:tc>
        <w:tc>
          <w:tcPr>
            <w:tcW w:w="1206" w:type="dxa"/>
            <w:tcBorders>
              <w:top w:val="nil"/>
              <w:left w:val="nil"/>
              <w:bottom w:val="single" w:sz="4" w:space="0" w:color="auto"/>
              <w:right w:val="single" w:sz="4" w:space="0" w:color="auto"/>
            </w:tcBorders>
          </w:tcPr>
          <w:p w14:paraId="79174A85" w14:textId="77777777" w:rsidR="00163940" w:rsidRPr="008E3172" w:rsidRDefault="00163940" w:rsidP="00443E5A">
            <w:pPr>
              <w:jc w:val="center"/>
              <w:rPr>
                <w:sz w:val="22"/>
                <w:szCs w:val="22"/>
                <w:lang w:val="lt-LT"/>
              </w:rPr>
            </w:pPr>
            <w:r w:rsidRPr="008E3172">
              <w:rPr>
                <w:sz w:val="22"/>
                <w:szCs w:val="22"/>
                <w:lang w:val="lt-LT"/>
              </w:rPr>
              <w:t>13 097,61</w:t>
            </w:r>
          </w:p>
        </w:tc>
        <w:tc>
          <w:tcPr>
            <w:tcW w:w="1206" w:type="dxa"/>
            <w:tcBorders>
              <w:top w:val="nil"/>
              <w:left w:val="nil"/>
              <w:bottom w:val="single" w:sz="4" w:space="0" w:color="auto"/>
              <w:right w:val="single" w:sz="4" w:space="0" w:color="auto"/>
            </w:tcBorders>
          </w:tcPr>
          <w:p w14:paraId="0D92D491" w14:textId="77777777" w:rsidR="00163940" w:rsidRPr="008E3172" w:rsidRDefault="00163940" w:rsidP="00443E5A">
            <w:pPr>
              <w:jc w:val="center"/>
              <w:rPr>
                <w:sz w:val="22"/>
                <w:szCs w:val="22"/>
                <w:lang w:val="lt-LT"/>
              </w:rPr>
            </w:pPr>
            <w:r w:rsidRPr="008E3172">
              <w:rPr>
                <w:sz w:val="22"/>
                <w:szCs w:val="22"/>
                <w:lang w:val="lt-LT"/>
              </w:rPr>
              <w:t>12 473,86</w:t>
            </w:r>
          </w:p>
        </w:tc>
        <w:tc>
          <w:tcPr>
            <w:tcW w:w="1206" w:type="dxa"/>
            <w:tcBorders>
              <w:top w:val="nil"/>
              <w:left w:val="nil"/>
              <w:bottom w:val="single" w:sz="4" w:space="0" w:color="auto"/>
              <w:right w:val="single" w:sz="4" w:space="0" w:color="auto"/>
            </w:tcBorders>
          </w:tcPr>
          <w:p w14:paraId="54F18914" w14:textId="386F05A9" w:rsidR="00163940" w:rsidRPr="008E3172" w:rsidRDefault="000B33F8" w:rsidP="00443E5A">
            <w:pPr>
              <w:jc w:val="center"/>
              <w:rPr>
                <w:sz w:val="22"/>
                <w:szCs w:val="22"/>
                <w:lang w:val="lt-LT"/>
              </w:rPr>
            </w:pPr>
            <w:r w:rsidRPr="008E3172">
              <w:rPr>
                <w:sz w:val="22"/>
                <w:szCs w:val="22"/>
                <w:lang w:val="lt-LT"/>
              </w:rPr>
              <w:t xml:space="preserve">12 </w:t>
            </w:r>
            <w:r w:rsidR="00163940" w:rsidRPr="008E3172">
              <w:rPr>
                <w:sz w:val="22"/>
                <w:szCs w:val="22"/>
                <w:lang w:val="lt-LT"/>
              </w:rPr>
              <w:t>685,96</w:t>
            </w:r>
          </w:p>
        </w:tc>
      </w:tr>
      <w:tr w:rsidR="00163940" w:rsidRPr="008E3172" w14:paraId="253A6D31" w14:textId="77777777" w:rsidTr="000B33F8">
        <w:trPr>
          <w:trHeight w:val="171"/>
          <w:jc w:val="center"/>
        </w:trPr>
        <w:tc>
          <w:tcPr>
            <w:tcW w:w="3311" w:type="dxa"/>
            <w:tcBorders>
              <w:top w:val="nil"/>
              <w:left w:val="single" w:sz="4" w:space="0" w:color="auto"/>
              <w:bottom w:val="single" w:sz="4" w:space="0" w:color="auto"/>
              <w:right w:val="single" w:sz="4" w:space="0" w:color="auto"/>
            </w:tcBorders>
            <w:shd w:val="clear" w:color="auto" w:fill="auto"/>
            <w:vAlign w:val="center"/>
            <w:hideMark/>
          </w:tcPr>
          <w:p w14:paraId="06F18B0B" w14:textId="77777777" w:rsidR="00163940" w:rsidRPr="008E3172" w:rsidRDefault="00163940" w:rsidP="00443E5A">
            <w:pPr>
              <w:rPr>
                <w:sz w:val="22"/>
                <w:szCs w:val="22"/>
                <w:lang w:val="lt-LT"/>
              </w:rPr>
            </w:pPr>
            <w:r w:rsidRPr="008E3172">
              <w:rPr>
                <w:sz w:val="22"/>
                <w:szCs w:val="22"/>
                <w:lang w:val="lt-LT"/>
              </w:rPr>
              <w:t>Didžiosios atliekos, t</w:t>
            </w:r>
          </w:p>
        </w:tc>
        <w:tc>
          <w:tcPr>
            <w:tcW w:w="1206" w:type="dxa"/>
            <w:tcBorders>
              <w:top w:val="nil"/>
              <w:left w:val="nil"/>
              <w:bottom w:val="single" w:sz="4" w:space="0" w:color="auto"/>
              <w:right w:val="single" w:sz="4" w:space="0" w:color="auto"/>
            </w:tcBorders>
          </w:tcPr>
          <w:p w14:paraId="7B6FCC68" w14:textId="77777777" w:rsidR="00163940" w:rsidRPr="008E3172" w:rsidRDefault="00163940" w:rsidP="00443E5A">
            <w:pPr>
              <w:jc w:val="center"/>
              <w:rPr>
                <w:sz w:val="22"/>
                <w:szCs w:val="22"/>
                <w:lang w:val="lt-LT"/>
              </w:rPr>
            </w:pPr>
            <w:r w:rsidRPr="008E3172">
              <w:rPr>
                <w:sz w:val="22"/>
                <w:szCs w:val="22"/>
                <w:lang w:val="lt-LT"/>
              </w:rPr>
              <w:t>1 036,06</w:t>
            </w:r>
          </w:p>
        </w:tc>
        <w:tc>
          <w:tcPr>
            <w:tcW w:w="1206" w:type="dxa"/>
            <w:tcBorders>
              <w:top w:val="nil"/>
              <w:left w:val="nil"/>
              <w:bottom w:val="single" w:sz="4" w:space="0" w:color="auto"/>
              <w:right w:val="single" w:sz="4" w:space="0" w:color="auto"/>
            </w:tcBorders>
          </w:tcPr>
          <w:p w14:paraId="0B01A074" w14:textId="77777777" w:rsidR="00163940" w:rsidRPr="008E3172" w:rsidRDefault="00163940" w:rsidP="00443E5A">
            <w:pPr>
              <w:jc w:val="center"/>
              <w:rPr>
                <w:sz w:val="22"/>
                <w:szCs w:val="22"/>
                <w:lang w:val="lt-LT"/>
              </w:rPr>
            </w:pPr>
            <w:r w:rsidRPr="008E3172">
              <w:rPr>
                <w:sz w:val="22"/>
                <w:szCs w:val="22"/>
                <w:lang w:val="lt-LT"/>
              </w:rPr>
              <w:t>1 049,10</w:t>
            </w:r>
          </w:p>
        </w:tc>
        <w:tc>
          <w:tcPr>
            <w:tcW w:w="1206" w:type="dxa"/>
            <w:tcBorders>
              <w:top w:val="nil"/>
              <w:left w:val="nil"/>
              <w:bottom w:val="single" w:sz="4" w:space="0" w:color="auto"/>
              <w:right w:val="single" w:sz="4" w:space="0" w:color="auto"/>
            </w:tcBorders>
          </w:tcPr>
          <w:p w14:paraId="5875408E" w14:textId="77777777" w:rsidR="00163940" w:rsidRPr="008E3172" w:rsidRDefault="00163940" w:rsidP="00443E5A">
            <w:pPr>
              <w:jc w:val="center"/>
              <w:rPr>
                <w:sz w:val="22"/>
                <w:szCs w:val="22"/>
                <w:lang w:val="lt-LT"/>
              </w:rPr>
            </w:pPr>
            <w:r w:rsidRPr="008E3172">
              <w:rPr>
                <w:sz w:val="22"/>
                <w:szCs w:val="22"/>
                <w:lang w:val="lt-LT"/>
              </w:rPr>
              <w:t>1 050,02</w:t>
            </w:r>
          </w:p>
        </w:tc>
      </w:tr>
      <w:tr w:rsidR="00163940" w:rsidRPr="008E3172" w14:paraId="7FC13B39" w14:textId="77777777" w:rsidTr="000B33F8">
        <w:trPr>
          <w:trHeight w:val="162"/>
          <w:jc w:val="center"/>
        </w:trPr>
        <w:tc>
          <w:tcPr>
            <w:tcW w:w="3311" w:type="dxa"/>
            <w:tcBorders>
              <w:top w:val="nil"/>
              <w:left w:val="single" w:sz="4" w:space="0" w:color="auto"/>
              <w:bottom w:val="single" w:sz="4" w:space="0" w:color="auto"/>
              <w:right w:val="single" w:sz="4" w:space="0" w:color="auto"/>
            </w:tcBorders>
            <w:shd w:val="clear" w:color="auto" w:fill="auto"/>
            <w:vAlign w:val="center"/>
            <w:hideMark/>
          </w:tcPr>
          <w:p w14:paraId="4D7BAFF7" w14:textId="77777777" w:rsidR="00163940" w:rsidRPr="008E3172" w:rsidRDefault="00163940" w:rsidP="00443E5A">
            <w:pPr>
              <w:rPr>
                <w:sz w:val="22"/>
                <w:szCs w:val="22"/>
                <w:lang w:val="lt-LT"/>
              </w:rPr>
            </w:pPr>
            <w:r w:rsidRPr="008E3172">
              <w:rPr>
                <w:sz w:val="22"/>
                <w:szCs w:val="22"/>
                <w:lang w:val="lt-LT"/>
              </w:rPr>
              <w:t>Biologiškai suyrančios atliekos, t</w:t>
            </w:r>
          </w:p>
        </w:tc>
        <w:tc>
          <w:tcPr>
            <w:tcW w:w="1206" w:type="dxa"/>
            <w:tcBorders>
              <w:top w:val="nil"/>
              <w:left w:val="nil"/>
              <w:bottom w:val="single" w:sz="4" w:space="0" w:color="auto"/>
              <w:right w:val="single" w:sz="4" w:space="0" w:color="auto"/>
            </w:tcBorders>
          </w:tcPr>
          <w:p w14:paraId="1D1A754B" w14:textId="77777777" w:rsidR="00163940" w:rsidRPr="008E3172" w:rsidRDefault="00163940" w:rsidP="00443E5A">
            <w:pPr>
              <w:jc w:val="center"/>
              <w:rPr>
                <w:sz w:val="22"/>
                <w:szCs w:val="22"/>
                <w:lang w:val="lt-LT"/>
              </w:rPr>
            </w:pPr>
            <w:r w:rsidRPr="008E3172">
              <w:rPr>
                <w:sz w:val="22"/>
                <w:szCs w:val="22"/>
                <w:lang w:val="lt-LT"/>
              </w:rPr>
              <w:t>1 915,97</w:t>
            </w:r>
          </w:p>
        </w:tc>
        <w:tc>
          <w:tcPr>
            <w:tcW w:w="1206" w:type="dxa"/>
            <w:tcBorders>
              <w:top w:val="nil"/>
              <w:left w:val="nil"/>
              <w:bottom w:val="single" w:sz="4" w:space="0" w:color="auto"/>
              <w:right w:val="single" w:sz="4" w:space="0" w:color="auto"/>
            </w:tcBorders>
          </w:tcPr>
          <w:p w14:paraId="1B127A91" w14:textId="77777777" w:rsidR="00163940" w:rsidRPr="008E3172" w:rsidRDefault="00163940" w:rsidP="00443E5A">
            <w:pPr>
              <w:jc w:val="center"/>
              <w:rPr>
                <w:sz w:val="22"/>
                <w:szCs w:val="22"/>
                <w:lang w:val="lt-LT"/>
              </w:rPr>
            </w:pPr>
            <w:r w:rsidRPr="008E3172">
              <w:rPr>
                <w:sz w:val="22"/>
                <w:szCs w:val="22"/>
                <w:lang w:val="lt-LT"/>
              </w:rPr>
              <w:t>2 049,77</w:t>
            </w:r>
          </w:p>
        </w:tc>
        <w:tc>
          <w:tcPr>
            <w:tcW w:w="1206" w:type="dxa"/>
            <w:tcBorders>
              <w:top w:val="nil"/>
              <w:left w:val="nil"/>
              <w:bottom w:val="single" w:sz="4" w:space="0" w:color="auto"/>
              <w:right w:val="single" w:sz="4" w:space="0" w:color="auto"/>
            </w:tcBorders>
          </w:tcPr>
          <w:p w14:paraId="2EF4C89F" w14:textId="140791E6" w:rsidR="00163940" w:rsidRPr="008E3172" w:rsidRDefault="000B33F8" w:rsidP="00443E5A">
            <w:pPr>
              <w:jc w:val="center"/>
              <w:rPr>
                <w:sz w:val="22"/>
                <w:szCs w:val="22"/>
                <w:lang w:val="lt-LT"/>
              </w:rPr>
            </w:pPr>
            <w:r w:rsidRPr="008E3172">
              <w:rPr>
                <w:sz w:val="22"/>
                <w:szCs w:val="22"/>
                <w:lang w:val="lt-LT"/>
              </w:rPr>
              <w:t xml:space="preserve">2 </w:t>
            </w:r>
            <w:r w:rsidR="00163940" w:rsidRPr="008E3172">
              <w:rPr>
                <w:sz w:val="22"/>
                <w:szCs w:val="22"/>
                <w:lang w:val="lt-LT"/>
              </w:rPr>
              <w:t>642,01</w:t>
            </w:r>
          </w:p>
        </w:tc>
      </w:tr>
      <w:tr w:rsidR="00163940" w:rsidRPr="008E3172" w14:paraId="3CFCFCA7" w14:textId="77777777" w:rsidTr="000B33F8">
        <w:trPr>
          <w:trHeight w:val="421"/>
          <w:jc w:val="center"/>
        </w:trPr>
        <w:tc>
          <w:tcPr>
            <w:tcW w:w="3311" w:type="dxa"/>
            <w:tcBorders>
              <w:top w:val="nil"/>
              <w:left w:val="single" w:sz="4" w:space="0" w:color="auto"/>
              <w:bottom w:val="single" w:sz="4" w:space="0" w:color="auto"/>
              <w:right w:val="single" w:sz="4" w:space="0" w:color="auto"/>
            </w:tcBorders>
            <w:shd w:val="clear" w:color="auto" w:fill="auto"/>
            <w:vAlign w:val="center"/>
            <w:hideMark/>
          </w:tcPr>
          <w:p w14:paraId="1FE7DB6D" w14:textId="32FC1733" w:rsidR="00163940" w:rsidRPr="008E3172" w:rsidRDefault="00163940" w:rsidP="00443E5A">
            <w:pPr>
              <w:rPr>
                <w:sz w:val="22"/>
                <w:szCs w:val="22"/>
                <w:lang w:val="lt-LT"/>
              </w:rPr>
            </w:pPr>
            <w:r w:rsidRPr="008E3172">
              <w:rPr>
                <w:sz w:val="22"/>
                <w:szCs w:val="22"/>
                <w:lang w:val="lt-LT"/>
              </w:rPr>
              <w:t>Kitos buitinės/statybinės atliekos, t</w:t>
            </w:r>
            <w:r w:rsidR="000B33F8" w:rsidRPr="008E3172">
              <w:rPr>
                <w:sz w:val="22"/>
                <w:szCs w:val="22"/>
                <w:lang w:val="lt-LT"/>
              </w:rPr>
              <w:t xml:space="preserve"> </w:t>
            </w:r>
            <w:r w:rsidRPr="008E3172">
              <w:rPr>
                <w:sz w:val="22"/>
                <w:szCs w:val="22"/>
                <w:lang w:val="lt-LT"/>
              </w:rPr>
              <w:t xml:space="preserve">(iš </w:t>
            </w:r>
            <w:proofErr w:type="spellStart"/>
            <w:r w:rsidRPr="008E3172">
              <w:rPr>
                <w:sz w:val="22"/>
                <w:szCs w:val="22"/>
                <w:lang w:val="lt-LT"/>
              </w:rPr>
              <w:t>Ankštakių</w:t>
            </w:r>
            <w:proofErr w:type="spellEnd"/>
            <w:r w:rsidRPr="008E3172">
              <w:rPr>
                <w:sz w:val="22"/>
                <w:szCs w:val="22"/>
                <w:lang w:val="lt-LT"/>
              </w:rPr>
              <w:t xml:space="preserve"> aikštelės)</w:t>
            </w:r>
          </w:p>
        </w:tc>
        <w:tc>
          <w:tcPr>
            <w:tcW w:w="1206" w:type="dxa"/>
            <w:tcBorders>
              <w:top w:val="nil"/>
              <w:left w:val="nil"/>
              <w:bottom w:val="single" w:sz="4" w:space="0" w:color="auto"/>
              <w:right w:val="single" w:sz="4" w:space="0" w:color="auto"/>
            </w:tcBorders>
            <w:vAlign w:val="center"/>
          </w:tcPr>
          <w:p w14:paraId="1CD9AFFA" w14:textId="77777777" w:rsidR="00163940" w:rsidRPr="008E3172" w:rsidRDefault="00163940" w:rsidP="00443E5A">
            <w:pPr>
              <w:jc w:val="center"/>
              <w:rPr>
                <w:sz w:val="22"/>
                <w:szCs w:val="22"/>
                <w:lang w:val="lt-LT"/>
              </w:rPr>
            </w:pPr>
            <w:r w:rsidRPr="008E3172">
              <w:rPr>
                <w:sz w:val="22"/>
                <w:szCs w:val="22"/>
                <w:lang w:val="lt-LT"/>
              </w:rPr>
              <w:t>207,90</w:t>
            </w:r>
          </w:p>
        </w:tc>
        <w:tc>
          <w:tcPr>
            <w:tcW w:w="1206" w:type="dxa"/>
            <w:tcBorders>
              <w:top w:val="nil"/>
              <w:left w:val="nil"/>
              <w:bottom w:val="single" w:sz="4" w:space="0" w:color="auto"/>
              <w:right w:val="single" w:sz="4" w:space="0" w:color="auto"/>
            </w:tcBorders>
          </w:tcPr>
          <w:p w14:paraId="6640D951" w14:textId="77777777" w:rsidR="00163940" w:rsidRPr="008E3172" w:rsidRDefault="00163940" w:rsidP="00443E5A">
            <w:pPr>
              <w:jc w:val="center"/>
              <w:rPr>
                <w:sz w:val="22"/>
                <w:szCs w:val="22"/>
                <w:lang w:val="lt-LT"/>
              </w:rPr>
            </w:pPr>
            <w:r w:rsidRPr="008E3172">
              <w:rPr>
                <w:sz w:val="22"/>
                <w:szCs w:val="22"/>
                <w:lang w:val="lt-LT"/>
              </w:rPr>
              <w:t>305,52</w:t>
            </w:r>
          </w:p>
        </w:tc>
        <w:tc>
          <w:tcPr>
            <w:tcW w:w="1206" w:type="dxa"/>
            <w:tcBorders>
              <w:top w:val="nil"/>
              <w:left w:val="nil"/>
              <w:bottom w:val="single" w:sz="4" w:space="0" w:color="auto"/>
              <w:right w:val="single" w:sz="4" w:space="0" w:color="auto"/>
            </w:tcBorders>
          </w:tcPr>
          <w:p w14:paraId="60DDEDE9" w14:textId="77777777" w:rsidR="00163940" w:rsidRPr="008E3172" w:rsidRDefault="00163940" w:rsidP="00443E5A">
            <w:pPr>
              <w:jc w:val="center"/>
              <w:rPr>
                <w:sz w:val="22"/>
                <w:szCs w:val="22"/>
                <w:lang w:val="lt-LT"/>
              </w:rPr>
            </w:pPr>
            <w:r w:rsidRPr="008E3172">
              <w:rPr>
                <w:sz w:val="22"/>
                <w:szCs w:val="22"/>
                <w:lang w:val="lt-LT"/>
              </w:rPr>
              <w:t>456,24</w:t>
            </w:r>
          </w:p>
        </w:tc>
      </w:tr>
      <w:tr w:rsidR="00163940" w:rsidRPr="008E3172" w14:paraId="3290C9E2" w14:textId="77777777" w:rsidTr="000B33F8">
        <w:trPr>
          <w:trHeight w:val="104"/>
          <w:jc w:val="center"/>
        </w:trPr>
        <w:tc>
          <w:tcPr>
            <w:tcW w:w="3311" w:type="dxa"/>
            <w:tcBorders>
              <w:top w:val="nil"/>
              <w:left w:val="single" w:sz="4" w:space="0" w:color="auto"/>
              <w:bottom w:val="single" w:sz="4" w:space="0" w:color="auto"/>
              <w:right w:val="single" w:sz="4" w:space="0" w:color="auto"/>
            </w:tcBorders>
            <w:shd w:val="clear" w:color="auto" w:fill="auto"/>
            <w:noWrap/>
            <w:vAlign w:val="center"/>
            <w:hideMark/>
          </w:tcPr>
          <w:p w14:paraId="507579EB" w14:textId="77777777" w:rsidR="00163940" w:rsidRPr="008E3172" w:rsidRDefault="00163940" w:rsidP="00443E5A">
            <w:pPr>
              <w:jc w:val="right"/>
              <w:rPr>
                <w:sz w:val="22"/>
                <w:szCs w:val="22"/>
                <w:lang w:val="lt-LT"/>
              </w:rPr>
            </w:pPr>
            <w:r w:rsidRPr="008E3172">
              <w:rPr>
                <w:sz w:val="22"/>
                <w:szCs w:val="22"/>
                <w:lang w:val="lt-LT"/>
              </w:rPr>
              <w:t>Iš viso:</w:t>
            </w:r>
          </w:p>
        </w:tc>
        <w:tc>
          <w:tcPr>
            <w:tcW w:w="1206" w:type="dxa"/>
            <w:tcBorders>
              <w:top w:val="nil"/>
              <w:left w:val="nil"/>
              <w:bottom w:val="single" w:sz="4" w:space="0" w:color="auto"/>
              <w:right w:val="single" w:sz="4" w:space="0" w:color="auto"/>
            </w:tcBorders>
          </w:tcPr>
          <w:p w14:paraId="45D311C0" w14:textId="77777777" w:rsidR="00163940" w:rsidRPr="008E3172" w:rsidRDefault="00163940" w:rsidP="00443E5A">
            <w:pPr>
              <w:jc w:val="center"/>
              <w:rPr>
                <w:sz w:val="22"/>
                <w:szCs w:val="22"/>
                <w:lang w:val="lt-LT"/>
              </w:rPr>
            </w:pPr>
            <w:r w:rsidRPr="008E3172">
              <w:rPr>
                <w:sz w:val="22"/>
                <w:szCs w:val="22"/>
                <w:lang w:val="lt-LT"/>
              </w:rPr>
              <w:t>16 257,54</w:t>
            </w:r>
          </w:p>
        </w:tc>
        <w:tc>
          <w:tcPr>
            <w:tcW w:w="1206" w:type="dxa"/>
            <w:tcBorders>
              <w:top w:val="nil"/>
              <w:left w:val="nil"/>
              <w:bottom w:val="single" w:sz="4" w:space="0" w:color="auto"/>
              <w:right w:val="single" w:sz="4" w:space="0" w:color="auto"/>
            </w:tcBorders>
          </w:tcPr>
          <w:p w14:paraId="4D5CC35F" w14:textId="77777777" w:rsidR="00163940" w:rsidRPr="008E3172" w:rsidRDefault="00163940" w:rsidP="00443E5A">
            <w:pPr>
              <w:jc w:val="center"/>
              <w:rPr>
                <w:sz w:val="22"/>
                <w:szCs w:val="22"/>
                <w:lang w:val="lt-LT"/>
              </w:rPr>
            </w:pPr>
            <w:r w:rsidRPr="008E3172">
              <w:rPr>
                <w:sz w:val="22"/>
                <w:szCs w:val="22"/>
                <w:lang w:val="lt-LT"/>
              </w:rPr>
              <w:t>15 878,25</w:t>
            </w:r>
          </w:p>
        </w:tc>
        <w:tc>
          <w:tcPr>
            <w:tcW w:w="1206" w:type="dxa"/>
            <w:tcBorders>
              <w:top w:val="nil"/>
              <w:left w:val="nil"/>
              <w:bottom w:val="single" w:sz="4" w:space="0" w:color="auto"/>
              <w:right w:val="single" w:sz="4" w:space="0" w:color="auto"/>
            </w:tcBorders>
          </w:tcPr>
          <w:p w14:paraId="7ABFFE6E" w14:textId="18BF3DEB" w:rsidR="00163940" w:rsidRPr="008E3172" w:rsidRDefault="000B33F8" w:rsidP="00443E5A">
            <w:pPr>
              <w:jc w:val="center"/>
              <w:rPr>
                <w:sz w:val="22"/>
                <w:szCs w:val="22"/>
                <w:lang w:val="lt-LT"/>
              </w:rPr>
            </w:pPr>
            <w:r w:rsidRPr="008E3172">
              <w:rPr>
                <w:sz w:val="22"/>
                <w:szCs w:val="22"/>
                <w:lang w:val="lt-LT"/>
              </w:rPr>
              <w:t xml:space="preserve">16 </w:t>
            </w:r>
            <w:r w:rsidR="00163940" w:rsidRPr="008E3172">
              <w:rPr>
                <w:sz w:val="22"/>
                <w:szCs w:val="22"/>
                <w:lang w:val="lt-LT"/>
              </w:rPr>
              <w:t>834,23</w:t>
            </w:r>
          </w:p>
        </w:tc>
      </w:tr>
    </w:tbl>
    <w:p w14:paraId="779DA9C2" w14:textId="77777777" w:rsidR="00163940" w:rsidRPr="008E3172" w:rsidRDefault="00163940" w:rsidP="00443E5A">
      <w:pPr>
        <w:pStyle w:val="prastasistinklapis"/>
        <w:spacing w:before="0" w:after="0"/>
        <w:ind w:firstLine="720"/>
        <w:jc w:val="both"/>
      </w:pPr>
    </w:p>
    <w:p w14:paraId="76865C54" w14:textId="367F53FB" w:rsidR="00163940" w:rsidRPr="008E3172" w:rsidRDefault="00163940" w:rsidP="00443E5A">
      <w:pPr>
        <w:pStyle w:val="prastasistinklapis"/>
        <w:spacing w:before="0" w:after="0"/>
        <w:ind w:firstLine="851"/>
        <w:jc w:val="both"/>
      </w:pPr>
      <w:r w:rsidRPr="008E3172">
        <w:rPr>
          <w:iCs/>
        </w:rPr>
        <w:t xml:space="preserve">Lyginant su 2019 metais, 2020 metais surinktų mišrių komunalinių atliekų kiekis padidėjo 1,7 proc., didžiųjų atliekų kiekis padidėjo 0,09 proc., biologiškai suyrančių atliekų kiekis padidėjo 28,89 proc., statybinių atliekų kiekis padidėjo 49,33 proc. </w:t>
      </w:r>
      <w:r w:rsidRPr="008E3172">
        <w:t>Be to, Įmonė per 2020 metus UAB „</w:t>
      </w:r>
      <w:proofErr w:type="spellStart"/>
      <w:r w:rsidRPr="008E3172">
        <w:t>Dėvėdra</w:t>
      </w:r>
      <w:proofErr w:type="spellEnd"/>
      <w:r w:rsidRPr="008E3172">
        <w:t>“, UAB „</w:t>
      </w:r>
      <w:proofErr w:type="spellStart"/>
      <w:r w:rsidRPr="008E3172">
        <w:t>Milastina</w:t>
      </w:r>
      <w:proofErr w:type="spellEnd"/>
      <w:r w:rsidRPr="008E3172">
        <w:t>“ ir</w:t>
      </w:r>
      <w:r w:rsidR="00E553BE">
        <w:t xml:space="preserve"> </w:t>
      </w:r>
      <w:r w:rsidRPr="008E3172">
        <w:t>UAB „</w:t>
      </w:r>
      <w:proofErr w:type="spellStart"/>
      <w:r w:rsidRPr="008E3172">
        <w:t>Ekonovus</w:t>
      </w:r>
      <w:proofErr w:type="spellEnd"/>
      <w:r w:rsidRPr="008E3172">
        <w:t>“ perdavė sutvarkymui  25,032 tonų tekstilės atliekų, t. y. 32,01 proc. mažiau nei 2019 metais. 2020 m. SĮ „Kretingos komunalininkas“ surinko ir atidavė sutvarkymui 106,48 t bešeimininkių padangų, kurių sutvarkymas apmokamas iš Kretingos rajono savivaldybės biudžeto</w:t>
      </w:r>
      <w:r w:rsidR="00012FC5" w:rsidRPr="008E3172">
        <w:t>.</w:t>
      </w:r>
    </w:p>
    <w:p w14:paraId="1B90EF3D" w14:textId="20FE49A9" w:rsidR="00163940" w:rsidRPr="008E3172" w:rsidRDefault="00163940" w:rsidP="00443E5A">
      <w:pPr>
        <w:ind w:firstLine="851"/>
        <w:jc w:val="both"/>
        <w:rPr>
          <w:sz w:val="24"/>
          <w:szCs w:val="24"/>
          <w:lang w:val="lt-LT"/>
        </w:rPr>
      </w:pPr>
      <w:r w:rsidRPr="008E3172">
        <w:rPr>
          <w:sz w:val="24"/>
          <w:szCs w:val="24"/>
          <w:lang w:val="lt-LT"/>
        </w:rPr>
        <w:t>Per 2020 m. Įmonė surinko ir perdavė sutvarkymui 773,21 t antrinių žaliavų ir pakuočių atliekų. Surenkamas antrinių žaliavų ir pakuočių atliekų kiekis kasmet vis auga, o tai yra tiesiogiai siejama su antrinių žaliavų ir pakuočių kont</w:t>
      </w:r>
      <w:r w:rsidR="00012FC5" w:rsidRPr="008E3172">
        <w:rPr>
          <w:sz w:val="24"/>
          <w:szCs w:val="24"/>
          <w:lang w:val="lt-LT"/>
        </w:rPr>
        <w:t>einerių infrastruktūros plėtra.</w:t>
      </w:r>
    </w:p>
    <w:p w14:paraId="2236C038" w14:textId="77777777" w:rsidR="00FB6781" w:rsidRPr="008E3172" w:rsidRDefault="00FB6781" w:rsidP="00443E5A">
      <w:pPr>
        <w:ind w:firstLine="851"/>
        <w:jc w:val="both"/>
        <w:rPr>
          <w:sz w:val="24"/>
          <w:szCs w:val="24"/>
          <w:lang w:val="lt-LT"/>
        </w:rPr>
      </w:pPr>
    </w:p>
    <w:p w14:paraId="2978DBA4" w14:textId="77777777" w:rsidR="00FB6781" w:rsidRPr="008E3172" w:rsidRDefault="00FB6781" w:rsidP="00443E5A">
      <w:pPr>
        <w:ind w:firstLine="851"/>
        <w:rPr>
          <w:sz w:val="22"/>
          <w:szCs w:val="22"/>
          <w:lang w:val="lt-LT"/>
        </w:rPr>
      </w:pPr>
      <w:r w:rsidRPr="008E3172">
        <w:rPr>
          <w:sz w:val="24"/>
          <w:szCs w:val="24"/>
          <w:lang w:val="lt-LT"/>
        </w:rPr>
        <w:t>10 lentelė</w:t>
      </w:r>
    </w:p>
    <w:p w14:paraId="1C8EFE5E" w14:textId="00B4480A" w:rsidR="00163940" w:rsidRPr="008E3172" w:rsidRDefault="00FB6781" w:rsidP="00443E5A">
      <w:pPr>
        <w:ind w:firstLine="851"/>
        <w:jc w:val="both"/>
        <w:rPr>
          <w:sz w:val="24"/>
          <w:szCs w:val="24"/>
          <w:lang w:val="lt-LT"/>
        </w:rPr>
      </w:pPr>
      <w:r w:rsidRPr="008E3172">
        <w:rPr>
          <w:i/>
          <w:sz w:val="22"/>
          <w:szCs w:val="22"/>
          <w:lang w:val="lt-LT"/>
        </w:rPr>
        <w:t>Pakuočių atliekų surinkimas iš vietinės rinkliavos mokėtojų 2018</w:t>
      </w:r>
      <w:r w:rsidR="00826104">
        <w:rPr>
          <w:i/>
          <w:sz w:val="22"/>
          <w:szCs w:val="22"/>
          <w:lang w:val="lt-LT"/>
        </w:rPr>
        <w:t>–</w:t>
      </w:r>
      <w:r w:rsidRPr="008E3172">
        <w:rPr>
          <w:i/>
          <w:sz w:val="22"/>
          <w:szCs w:val="22"/>
          <w:lang w:val="lt-LT"/>
        </w:rPr>
        <w:t>2020 m.</w:t>
      </w:r>
    </w:p>
    <w:p w14:paraId="34C1232E" w14:textId="77777777" w:rsidR="00FB6781" w:rsidRPr="008E3172" w:rsidRDefault="00FB6781" w:rsidP="00443E5A">
      <w:pPr>
        <w:ind w:firstLine="720"/>
        <w:jc w:val="both"/>
        <w:rPr>
          <w:sz w:val="24"/>
          <w:szCs w:val="24"/>
          <w:lang w:val="lt-LT"/>
        </w:rPr>
      </w:pPr>
    </w:p>
    <w:tbl>
      <w:tblPr>
        <w:tblW w:w="8567" w:type="dxa"/>
        <w:jc w:val="center"/>
        <w:tblLook w:val="04A0" w:firstRow="1" w:lastRow="0" w:firstColumn="1" w:lastColumn="0" w:noHBand="0" w:noVBand="1"/>
      </w:tblPr>
      <w:tblGrid>
        <w:gridCol w:w="4949"/>
        <w:gridCol w:w="1206"/>
        <w:gridCol w:w="1206"/>
        <w:gridCol w:w="1206"/>
      </w:tblGrid>
      <w:tr w:rsidR="00163940" w:rsidRPr="008E3172" w14:paraId="672004E0" w14:textId="77777777" w:rsidTr="00012FC5">
        <w:trPr>
          <w:trHeight w:val="205"/>
          <w:jc w:val="center"/>
        </w:trPr>
        <w:tc>
          <w:tcPr>
            <w:tcW w:w="4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F7D0A" w14:textId="77777777" w:rsidR="00163940" w:rsidRPr="008E3172" w:rsidRDefault="00163940" w:rsidP="00443E5A">
            <w:pPr>
              <w:rPr>
                <w:sz w:val="22"/>
                <w:szCs w:val="22"/>
                <w:lang w:val="lt-LT"/>
              </w:rPr>
            </w:pPr>
            <w:r w:rsidRPr="008E3172">
              <w:rPr>
                <w:sz w:val="22"/>
                <w:szCs w:val="22"/>
                <w:lang w:val="lt-LT"/>
              </w:rPr>
              <w:t> </w:t>
            </w:r>
          </w:p>
        </w:tc>
        <w:tc>
          <w:tcPr>
            <w:tcW w:w="1206" w:type="dxa"/>
            <w:tcBorders>
              <w:top w:val="single" w:sz="4" w:space="0" w:color="auto"/>
              <w:left w:val="nil"/>
              <w:bottom w:val="single" w:sz="4" w:space="0" w:color="auto"/>
              <w:right w:val="single" w:sz="4" w:space="0" w:color="auto"/>
            </w:tcBorders>
          </w:tcPr>
          <w:p w14:paraId="001CE6F7" w14:textId="77777777" w:rsidR="00163940" w:rsidRPr="008E3172" w:rsidRDefault="00163940" w:rsidP="00443E5A">
            <w:pPr>
              <w:jc w:val="center"/>
              <w:rPr>
                <w:sz w:val="22"/>
                <w:szCs w:val="22"/>
                <w:lang w:val="lt-LT"/>
              </w:rPr>
            </w:pPr>
            <w:r w:rsidRPr="008E3172">
              <w:rPr>
                <w:sz w:val="22"/>
                <w:szCs w:val="22"/>
                <w:lang w:val="lt-LT"/>
              </w:rPr>
              <w:t>2018 m.</w:t>
            </w:r>
          </w:p>
        </w:tc>
        <w:tc>
          <w:tcPr>
            <w:tcW w:w="1206" w:type="dxa"/>
            <w:tcBorders>
              <w:top w:val="single" w:sz="4" w:space="0" w:color="auto"/>
              <w:left w:val="nil"/>
              <w:bottom w:val="single" w:sz="4" w:space="0" w:color="auto"/>
              <w:right w:val="single" w:sz="4" w:space="0" w:color="auto"/>
            </w:tcBorders>
          </w:tcPr>
          <w:p w14:paraId="6FD54ECB" w14:textId="77777777" w:rsidR="00163940" w:rsidRPr="008E3172" w:rsidRDefault="00163940" w:rsidP="00443E5A">
            <w:pPr>
              <w:jc w:val="center"/>
              <w:rPr>
                <w:sz w:val="22"/>
                <w:szCs w:val="22"/>
                <w:lang w:val="lt-LT"/>
              </w:rPr>
            </w:pPr>
            <w:r w:rsidRPr="008E3172">
              <w:rPr>
                <w:sz w:val="22"/>
                <w:szCs w:val="22"/>
                <w:lang w:val="lt-LT"/>
              </w:rPr>
              <w:t>2019 m.</w:t>
            </w:r>
          </w:p>
        </w:tc>
        <w:tc>
          <w:tcPr>
            <w:tcW w:w="1206" w:type="dxa"/>
            <w:tcBorders>
              <w:top w:val="single" w:sz="4" w:space="0" w:color="auto"/>
              <w:left w:val="nil"/>
              <w:bottom w:val="single" w:sz="4" w:space="0" w:color="auto"/>
              <w:right w:val="single" w:sz="4" w:space="0" w:color="auto"/>
            </w:tcBorders>
          </w:tcPr>
          <w:p w14:paraId="653CC35F" w14:textId="77777777" w:rsidR="00163940" w:rsidRPr="008E3172" w:rsidRDefault="00163940" w:rsidP="00443E5A">
            <w:pPr>
              <w:jc w:val="center"/>
              <w:rPr>
                <w:sz w:val="22"/>
                <w:szCs w:val="22"/>
                <w:lang w:val="lt-LT"/>
              </w:rPr>
            </w:pPr>
            <w:r w:rsidRPr="008E3172">
              <w:rPr>
                <w:sz w:val="22"/>
                <w:szCs w:val="22"/>
                <w:lang w:val="lt-LT"/>
              </w:rPr>
              <w:t>2020 m.</w:t>
            </w:r>
          </w:p>
        </w:tc>
      </w:tr>
      <w:tr w:rsidR="00163940" w:rsidRPr="008E3172" w14:paraId="42D899B0" w14:textId="77777777" w:rsidTr="00012FC5">
        <w:trPr>
          <w:trHeight w:val="196"/>
          <w:jc w:val="center"/>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14:paraId="5267FEC2" w14:textId="77777777" w:rsidR="00163940" w:rsidRPr="008E3172" w:rsidRDefault="00163940" w:rsidP="00443E5A">
            <w:pPr>
              <w:rPr>
                <w:sz w:val="22"/>
                <w:szCs w:val="22"/>
                <w:lang w:val="lt-LT"/>
              </w:rPr>
            </w:pPr>
            <w:r w:rsidRPr="008E3172">
              <w:rPr>
                <w:sz w:val="22"/>
                <w:szCs w:val="22"/>
                <w:lang w:val="lt-LT"/>
              </w:rPr>
              <w:t>Popieriaus atliekos 20 01 01, t</w:t>
            </w:r>
          </w:p>
        </w:tc>
        <w:tc>
          <w:tcPr>
            <w:tcW w:w="1206" w:type="dxa"/>
            <w:tcBorders>
              <w:top w:val="nil"/>
              <w:left w:val="nil"/>
              <w:bottom w:val="single" w:sz="4" w:space="0" w:color="auto"/>
              <w:right w:val="single" w:sz="4" w:space="0" w:color="auto"/>
            </w:tcBorders>
          </w:tcPr>
          <w:p w14:paraId="7AA53C34" w14:textId="77777777" w:rsidR="00163940" w:rsidRPr="008E3172" w:rsidRDefault="00163940" w:rsidP="00443E5A">
            <w:pPr>
              <w:jc w:val="center"/>
              <w:rPr>
                <w:sz w:val="22"/>
                <w:szCs w:val="22"/>
                <w:lang w:val="lt-LT"/>
              </w:rPr>
            </w:pPr>
            <w:r w:rsidRPr="008E3172">
              <w:rPr>
                <w:sz w:val="22"/>
                <w:szCs w:val="22"/>
                <w:lang w:val="lt-LT"/>
              </w:rPr>
              <w:t>45,02</w:t>
            </w:r>
          </w:p>
        </w:tc>
        <w:tc>
          <w:tcPr>
            <w:tcW w:w="1206" w:type="dxa"/>
            <w:tcBorders>
              <w:top w:val="nil"/>
              <w:left w:val="nil"/>
              <w:bottom w:val="single" w:sz="4" w:space="0" w:color="auto"/>
              <w:right w:val="single" w:sz="4" w:space="0" w:color="auto"/>
            </w:tcBorders>
          </w:tcPr>
          <w:p w14:paraId="30038E07" w14:textId="77777777" w:rsidR="00163940" w:rsidRPr="008E3172" w:rsidRDefault="00163940" w:rsidP="00443E5A">
            <w:pPr>
              <w:jc w:val="center"/>
              <w:rPr>
                <w:sz w:val="22"/>
                <w:szCs w:val="22"/>
                <w:lang w:val="lt-LT"/>
              </w:rPr>
            </w:pPr>
            <w:r w:rsidRPr="008E3172">
              <w:rPr>
                <w:sz w:val="22"/>
                <w:szCs w:val="22"/>
                <w:lang w:val="lt-LT"/>
              </w:rPr>
              <w:t>46,90</w:t>
            </w:r>
          </w:p>
        </w:tc>
        <w:tc>
          <w:tcPr>
            <w:tcW w:w="1206" w:type="dxa"/>
            <w:tcBorders>
              <w:top w:val="nil"/>
              <w:left w:val="nil"/>
              <w:bottom w:val="single" w:sz="4" w:space="0" w:color="auto"/>
              <w:right w:val="single" w:sz="4" w:space="0" w:color="auto"/>
            </w:tcBorders>
          </w:tcPr>
          <w:p w14:paraId="136C7531" w14:textId="77777777" w:rsidR="00163940" w:rsidRPr="008E3172" w:rsidRDefault="00163940" w:rsidP="00443E5A">
            <w:pPr>
              <w:jc w:val="center"/>
              <w:rPr>
                <w:sz w:val="22"/>
                <w:szCs w:val="22"/>
                <w:lang w:val="lt-LT"/>
              </w:rPr>
            </w:pPr>
            <w:r w:rsidRPr="008E3172">
              <w:rPr>
                <w:sz w:val="22"/>
                <w:szCs w:val="22"/>
                <w:lang w:val="lt-LT"/>
              </w:rPr>
              <w:t>42,02</w:t>
            </w:r>
          </w:p>
        </w:tc>
      </w:tr>
      <w:tr w:rsidR="00163940" w:rsidRPr="008E3172" w14:paraId="459CBEFD" w14:textId="77777777" w:rsidTr="00012FC5">
        <w:trPr>
          <w:trHeight w:val="171"/>
          <w:jc w:val="center"/>
        </w:trPr>
        <w:tc>
          <w:tcPr>
            <w:tcW w:w="4949" w:type="dxa"/>
            <w:tcBorders>
              <w:top w:val="nil"/>
              <w:left w:val="single" w:sz="4" w:space="0" w:color="auto"/>
              <w:bottom w:val="single" w:sz="4" w:space="0" w:color="auto"/>
              <w:right w:val="single" w:sz="4" w:space="0" w:color="auto"/>
            </w:tcBorders>
            <w:shd w:val="clear" w:color="auto" w:fill="auto"/>
            <w:vAlign w:val="center"/>
            <w:hideMark/>
          </w:tcPr>
          <w:p w14:paraId="0A8CDA52" w14:textId="77777777" w:rsidR="00163940" w:rsidRPr="008E3172" w:rsidRDefault="00163940" w:rsidP="00443E5A">
            <w:pPr>
              <w:rPr>
                <w:sz w:val="22"/>
                <w:szCs w:val="22"/>
                <w:lang w:val="lt-LT"/>
              </w:rPr>
            </w:pPr>
            <w:r w:rsidRPr="008E3172">
              <w:rPr>
                <w:sz w:val="22"/>
                <w:szCs w:val="22"/>
                <w:lang w:val="lt-LT"/>
              </w:rPr>
              <w:t>Plastiko atliekos 20 01 39, t</w:t>
            </w:r>
          </w:p>
        </w:tc>
        <w:tc>
          <w:tcPr>
            <w:tcW w:w="1206" w:type="dxa"/>
            <w:tcBorders>
              <w:top w:val="nil"/>
              <w:left w:val="nil"/>
              <w:bottom w:val="single" w:sz="4" w:space="0" w:color="auto"/>
              <w:right w:val="single" w:sz="4" w:space="0" w:color="auto"/>
            </w:tcBorders>
          </w:tcPr>
          <w:p w14:paraId="58A0260C" w14:textId="77777777" w:rsidR="00163940" w:rsidRPr="008E3172" w:rsidRDefault="00163940" w:rsidP="00443E5A">
            <w:pPr>
              <w:jc w:val="center"/>
              <w:rPr>
                <w:sz w:val="22"/>
                <w:szCs w:val="22"/>
                <w:lang w:val="lt-LT"/>
              </w:rPr>
            </w:pPr>
            <w:r w:rsidRPr="008E3172">
              <w:rPr>
                <w:sz w:val="22"/>
                <w:szCs w:val="22"/>
                <w:lang w:val="lt-LT"/>
              </w:rPr>
              <w:t>20,42</w:t>
            </w:r>
          </w:p>
        </w:tc>
        <w:tc>
          <w:tcPr>
            <w:tcW w:w="1206" w:type="dxa"/>
            <w:tcBorders>
              <w:top w:val="nil"/>
              <w:left w:val="nil"/>
              <w:bottom w:val="single" w:sz="4" w:space="0" w:color="auto"/>
              <w:right w:val="single" w:sz="4" w:space="0" w:color="auto"/>
            </w:tcBorders>
          </w:tcPr>
          <w:p w14:paraId="12E08549" w14:textId="77777777" w:rsidR="00163940" w:rsidRPr="008E3172" w:rsidRDefault="00163940" w:rsidP="00443E5A">
            <w:pPr>
              <w:jc w:val="center"/>
              <w:rPr>
                <w:sz w:val="22"/>
                <w:szCs w:val="22"/>
                <w:lang w:val="lt-LT"/>
              </w:rPr>
            </w:pPr>
            <w:r w:rsidRPr="008E3172">
              <w:rPr>
                <w:sz w:val="22"/>
                <w:szCs w:val="22"/>
                <w:lang w:val="lt-LT"/>
              </w:rPr>
              <w:t>20,90</w:t>
            </w:r>
          </w:p>
        </w:tc>
        <w:tc>
          <w:tcPr>
            <w:tcW w:w="1206" w:type="dxa"/>
            <w:tcBorders>
              <w:top w:val="nil"/>
              <w:left w:val="nil"/>
              <w:bottom w:val="single" w:sz="4" w:space="0" w:color="auto"/>
              <w:right w:val="single" w:sz="4" w:space="0" w:color="auto"/>
            </w:tcBorders>
          </w:tcPr>
          <w:p w14:paraId="4A65FCB6" w14:textId="77777777" w:rsidR="00163940" w:rsidRPr="008E3172" w:rsidRDefault="00163940" w:rsidP="00443E5A">
            <w:pPr>
              <w:jc w:val="center"/>
              <w:rPr>
                <w:sz w:val="22"/>
                <w:szCs w:val="22"/>
                <w:lang w:val="lt-LT"/>
              </w:rPr>
            </w:pPr>
            <w:r w:rsidRPr="008E3172">
              <w:rPr>
                <w:sz w:val="22"/>
                <w:szCs w:val="22"/>
                <w:lang w:val="lt-LT"/>
              </w:rPr>
              <w:t>26,92</w:t>
            </w:r>
          </w:p>
        </w:tc>
      </w:tr>
      <w:tr w:rsidR="00163940" w:rsidRPr="008E3172" w14:paraId="48AB750F" w14:textId="77777777" w:rsidTr="00012FC5">
        <w:trPr>
          <w:trHeight w:val="162"/>
          <w:jc w:val="center"/>
        </w:trPr>
        <w:tc>
          <w:tcPr>
            <w:tcW w:w="4949" w:type="dxa"/>
            <w:tcBorders>
              <w:top w:val="nil"/>
              <w:left w:val="single" w:sz="4" w:space="0" w:color="auto"/>
              <w:bottom w:val="single" w:sz="4" w:space="0" w:color="auto"/>
              <w:right w:val="single" w:sz="4" w:space="0" w:color="auto"/>
            </w:tcBorders>
            <w:shd w:val="clear" w:color="auto" w:fill="auto"/>
            <w:vAlign w:val="center"/>
            <w:hideMark/>
          </w:tcPr>
          <w:p w14:paraId="2957C6D4" w14:textId="77777777" w:rsidR="00163940" w:rsidRPr="008E3172" w:rsidRDefault="00163940" w:rsidP="00443E5A">
            <w:pPr>
              <w:rPr>
                <w:sz w:val="22"/>
                <w:szCs w:val="22"/>
                <w:lang w:val="lt-LT"/>
              </w:rPr>
            </w:pPr>
            <w:r w:rsidRPr="008E3172">
              <w:rPr>
                <w:sz w:val="22"/>
                <w:szCs w:val="22"/>
                <w:lang w:val="lt-LT"/>
              </w:rPr>
              <w:t>Stiklo atliekos 20 01 02, t</w:t>
            </w:r>
          </w:p>
        </w:tc>
        <w:tc>
          <w:tcPr>
            <w:tcW w:w="1206" w:type="dxa"/>
            <w:tcBorders>
              <w:top w:val="nil"/>
              <w:left w:val="nil"/>
              <w:bottom w:val="single" w:sz="4" w:space="0" w:color="auto"/>
              <w:right w:val="single" w:sz="4" w:space="0" w:color="auto"/>
            </w:tcBorders>
          </w:tcPr>
          <w:p w14:paraId="27738178" w14:textId="77777777" w:rsidR="00163940" w:rsidRPr="008E3172" w:rsidRDefault="00163940" w:rsidP="00443E5A">
            <w:pPr>
              <w:jc w:val="center"/>
              <w:rPr>
                <w:sz w:val="22"/>
                <w:szCs w:val="22"/>
                <w:lang w:val="lt-LT"/>
              </w:rPr>
            </w:pPr>
            <w:r w:rsidRPr="008E3172">
              <w:rPr>
                <w:sz w:val="22"/>
                <w:szCs w:val="22"/>
                <w:lang w:val="lt-LT"/>
              </w:rPr>
              <w:t>82,56</w:t>
            </w:r>
          </w:p>
        </w:tc>
        <w:tc>
          <w:tcPr>
            <w:tcW w:w="1206" w:type="dxa"/>
            <w:tcBorders>
              <w:top w:val="nil"/>
              <w:left w:val="nil"/>
              <w:bottom w:val="single" w:sz="4" w:space="0" w:color="auto"/>
              <w:right w:val="single" w:sz="4" w:space="0" w:color="auto"/>
            </w:tcBorders>
          </w:tcPr>
          <w:p w14:paraId="153A92E4" w14:textId="77777777" w:rsidR="00163940" w:rsidRPr="008E3172" w:rsidRDefault="00163940" w:rsidP="00443E5A">
            <w:pPr>
              <w:jc w:val="center"/>
              <w:rPr>
                <w:sz w:val="22"/>
                <w:szCs w:val="22"/>
                <w:lang w:val="lt-LT"/>
              </w:rPr>
            </w:pPr>
            <w:r w:rsidRPr="008E3172">
              <w:rPr>
                <w:sz w:val="22"/>
                <w:szCs w:val="22"/>
                <w:lang w:val="lt-LT"/>
              </w:rPr>
              <w:t>86,06</w:t>
            </w:r>
          </w:p>
        </w:tc>
        <w:tc>
          <w:tcPr>
            <w:tcW w:w="1206" w:type="dxa"/>
            <w:tcBorders>
              <w:top w:val="nil"/>
              <w:left w:val="nil"/>
              <w:bottom w:val="single" w:sz="4" w:space="0" w:color="auto"/>
              <w:right w:val="single" w:sz="4" w:space="0" w:color="auto"/>
            </w:tcBorders>
          </w:tcPr>
          <w:p w14:paraId="0321F472" w14:textId="77777777" w:rsidR="00163940" w:rsidRPr="008E3172" w:rsidRDefault="00163940" w:rsidP="00443E5A">
            <w:pPr>
              <w:jc w:val="center"/>
              <w:rPr>
                <w:sz w:val="22"/>
                <w:szCs w:val="22"/>
                <w:lang w:val="lt-LT"/>
              </w:rPr>
            </w:pPr>
            <w:r w:rsidRPr="008E3172">
              <w:rPr>
                <w:sz w:val="22"/>
                <w:szCs w:val="22"/>
                <w:lang w:val="lt-LT"/>
              </w:rPr>
              <w:t>89,93</w:t>
            </w:r>
          </w:p>
        </w:tc>
      </w:tr>
      <w:tr w:rsidR="00163940" w:rsidRPr="008E3172" w14:paraId="25544907" w14:textId="77777777" w:rsidTr="00012FC5">
        <w:trPr>
          <w:trHeight w:val="298"/>
          <w:jc w:val="center"/>
        </w:trPr>
        <w:tc>
          <w:tcPr>
            <w:tcW w:w="4949" w:type="dxa"/>
            <w:tcBorders>
              <w:top w:val="nil"/>
              <w:left w:val="single" w:sz="4" w:space="0" w:color="auto"/>
              <w:bottom w:val="single" w:sz="4" w:space="0" w:color="auto"/>
              <w:right w:val="single" w:sz="4" w:space="0" w:color="auto"/>
            </w:tcBorders>
            <w:shd w:val="clear" w:color="auto" w:fill="auto"/>
            <w:vAlign w:val="center"/>
            <w:hideMark/>
          </w:tcPr>
          <w:p w14:paraId="74B68A67" w14:textId="11CFCE60" w:rsidR="00163940" w:rsidRPr="008E3172" w:rsidRDefault="00163940" w:rsidP="00443E5A">
            <w:pPr>
              <w:rPr>
                <w:sz w:val="22"/>
                <w:szCs w:val="22"/>
                <w:lang w:val="lt-LT"/>
              </w:rPr>
            </w:pPr>
            <w:r w:rsidRPr="008E3172">
              <w:rPr>
                <w:sz w:val="22"/>
                <w:szCs w:val="22"/>
                <w:lang w:val="lt-LT"/>
              </w:rPr>
              <w:t>Visų pakuočių, išskyr</w:t>
            </w:r>
            <w:r w:rsidR="006715A7" w:rsidRPr="008E3172">
              <w:rPr>
                <w:sz w:val="22"/>
                <w:szCs w:val="22"/>
                <w:lang w:val="lt-LT"/>
              </w:rPr>
              <w:t xml:space="preserve">us stiklo, atliekos 20 01 99, </w:t>
            </w:r>
            <w:r w:rsidRPr="008E3172">
              <w:rPr>
                <w:sz w:val="22"/>
                <w:szCs w:val="22"/>
                <w:lang w:val="lt-LT"/>
              </w:rPr>
              <w:t>t</w:t>
            </w:r>
          </w:p>
        </w:tc>
        <w:tc>
          <w:tcPr>
            <w:tcW w:w="1206" w:type="dxa"/>
            <w:tcBorders>
              <w:top w:val="nil"/>
              <w:left w:val="nil"/>
              <w:bottom w:val="single" w:sz="4" w:space="0" w:color="auto"/>
              <w:right w:val="single" w:sz="4" w:space="0" w:color="auto"/>
            </w:tcBorders>
            <w:vAlign w:val="center"/>
          </w:tcPr>
          <w:p w14:paraId="19E88CFA" w14:textId="77777777" w:rsidR="00163940" w:rsidRPr="008E3172" w:rsidRDefault="00163940" w:rsidP="00443E5A">
            <w:pPr>
              <w:jc w:val="center"/>
              <w:rPr>
                <w:sz w:val="22"/>
                <w:szCs w:val="22"/>
                <w:lang w:val="lt-LT"/>
              </w:rPr>
            </w:pPr>
            <w:r w:rsidRPr="008E3172">
              <w:rPr>
                <w:sz w:val="22"/>
                <w:szCs w:val="22"/>
                <w:lang w:val="lt-LT"/>
              </w:rPr>
              <w:t>184,68</w:t>
            </w:r>
          </w:p>
        </w:tc>
        <w:tc>
          <w:tcPr>
            <w:tcW w:w="1206" w:type="dxa"/>
            <w:tcBorders>
              <w:top w:val="nil"/>
              <w:left w:val="nil"/>
              <w:bottom w:val="single" w:sz="4" w:space="0" w:color="auto"/>
              <w:right w:val="single" w:sz="4" w:space="0" w:color="auto"/>
            </w:tcBorders>
          </w:tcPr>
          <w:p w14:paraId="09751A88" w14:textId="77777777" w:rsidR="00163940" w:rsidRPr="008E3172" w:rsidRDefault="00163940" w:rsidP="00443E5A">
            <w:pPr>
              <w:jc w:val="center"/>
              <w:rPr>
                <w:sz w:val="22"/>
                <w:szCs w:val="22"/>
                <w:lang w:val="lt-LT"/>
              </w:rPr>
            </w:pPr>
            <w:r w:rsidRPr="008E3172">
              <w:rPr>
                <w:sz w:val="22"/>
                <w:szCs w:val="22"/>
                <w:lang w:val="lt-LT"/>
              </w:rPr>
              <w:t>289,74</w:t>
            </w:r>
          </w:p>
        </w:tc>
        <w:tc>
          <w:tcPr>
            <w:tcW w:w="1206" w:type="dxa"/>
            <w:tcBorders>
              <w:top w:val="nil"/>
              <w:left w:val="nil"/>
              <w:bottom w:val="single" w:sz="4" w:space="0" w:color="auto"/>
              <w:right w:val="single" w:sz="4" w:space="0" w:color="auto"/>
            </w:tcBorders>
          </w:tcPr>
          <w:p w14:paraId="6C87805C" w14:textId="77777777" w:rsidR="00163940" w:rsidRPr="008E3172" w:rsidRDefault="00163940" w:rsidP="00443E5A">
            <w:pPr>
              <w:jc w:val="center"/>
              <w:rPr>
                <w:sz w:val="22"/>
                <w:szCs w:val="22"/>
                <w:lang w:val="lt-LT"/>
              </w:rPr>
            </w:pPr>
            <w:r w:rsidRPr="008E3172">
              <w:rPr>
                <w:sz w:val="22"/>
                <w:szCs w:val="22"/>
                <w:lang w:val="lt-LT"/>
              </w:rPr>
              <w:t>417,09</w:t>
            </w:r>
          </w:p>
        </w:tc>
      </w:tr>
      <w:tr w:rsidR="00163940" w:rsidRPr="008E3172" w14:paraId="40A73E31" w14:textId="77777777" w:rsidTr="00012FC5">
        <w:trPr>
          <w:trHeight w:val="147"/>
          <w:jc w:val="center"/>
        </w:trPr>
        <w:tc>
          <w:tcPr>
            <w:tcW w:w="4949" w:type="dxa"/>
            <w:tcBorders>
              <w:top w:val="nil"/>
              <w:left w:val="single" w:sz="4" w:space="0" w:color="auto"/>
              <w:bottom w:val="single" w:sz="4" w:space="0" w:color="auto"/>
              <w:right w:val="single" w:sz="4" w:space="0" w:color="auto"/>
            </w:tcBorders>
            <w:shd w:val="clear" w:color="auto" w:fill="auto"/>
            <w:vAlign w:val="center"/>
          </w:tcPr>
          <w:p w14:paraId="2D8251E8" w14:textId="68796642" w:rsidR="00163940" w:rsidRPr="008E3172" w:rsidRDefault="00163940" w:rsidP="00443E5A">
            <w:pPr>
              <w:rPr>
                <w:sz w:val="22"/>
                <w:szCs w:val="22"/>
                <w:lang w:val="lt-LT"/>
              </w:rPr>
            </w:pPr>
            <w:r w:rsidRPr="008E3172">
              <w:rPr>
                <w:sz w:val="22"/>
                <w:szCs w:val="22"/>
                <w:lang w:val="lt-LT"/>
              </w:rPr>
              <w:t xml:space="preserve">Stiklo </w:t>
            </w:r>
            <w:r w:rsidR="006715A7" w:rsidRPr="008E3172">
              <w:rPr>
                <w:sz w:val="22"/>
                <w:szCs w:val="22"/>
                <w:lang w:val="lt-LT"/>
              </w:rPr>
              <w:t>pakuočių atliekos 20 01 99, t</w:t>
            </w:r>
          </w:p>
        </w:tc>
        <w:tc>
          <w:tcPr>
            <w:tcW w:w="1206" w:type="dxa"/>
            <w:tcBorders>
              <w:top w:val="nil"/>
              <w:left w:val="nil"/>
              <w:bottom w:val="single" w:sz="4" w:space="0" w:color="auto"/>
              <w:right w:val="single" w:sz="4" w:space="0" w:color="auto"/>
            </w:tcBorders>
            <w:vAlign w:val="center"/>
          </w:tcPr>
          <w:p w14:paraId="7B8D0C3E" w14:textId="77777777" w:rsidR="00163940" w:rsidRPr="008E3172" w:rsidRDefault="00163940" w:rsidP="00443E5A">
            <w:pPr>
              <w:jc w:val="center"/>
              <w:rPr>
                <w:sz w:val="22"/>
                <w:szCs w:val="22"/>
                <w:lang w:val="lt-LT"/>
              </w:rPr>
            </w:pPr>
            <w:r w:rsidRPr="008E3172">
              <w:rPr>
                <w:sz w:val="22"/>
                <w:szCs w:val="22"/>
                <w:lang w:val="lt-LT"/>
              </w:rPr>
              <w:t>126,56</w:t>
            </w:r>
          </w:p>
        </w:tc>
        <w:tc>
          <w:tcPr>
            <w:tcW w:w="1206" w:type="dxa"/>
            <w:tcBorders>
              <w:top w:val="nil"/>
              <w:left w:val="nil"/>
              <w:bottom w:val="single" w:sz="4" w:space="0" w:color="auto"/>
              <w:right w:val="single" w:sz="4" w:space="0" w:color="auto"/>
            </w:tcBorders>
          </w:tcPr>
          <w:p w14:paraId="6D1B93FE" w14:textId="77777777" w:rsidR="00163940" w:rsidRPr="008E3172" w:rsidRDefault="00163940" w:rsidP="00443E5A">
            <w:pPr>
              <w:jc w:val="center"/>
              <w:rPr>
                <w:sz w:val="22"/>
                <w:szCs w:val="22"/>
                <w:lang w:val="lt-LT"/>
              </w:rPr>
            </w:pPr>
            <w:r w:rsidRPr="008E3172">
              <w:rPr>
                <w:sz w:val="22"/>
                <w:szCs w:val="22"/>
                <w:lang w:val="lt-LT"/>
              </w:rPr>
              <w:t>149,50</w:t>
            </w:r>
          </w:p>
        </w:tc>
        <w:tc>
          <w:tcPr>
            <w:tcW w:w="1206" w:type="dxa"/>
            <w:tcBorders>
              <w:top w:val="nil"/>
              <w:left w:val="nil"/>
              <w:bottom w:val="single" w:sz="4" w:space="0" w:color="auto"/>
              <w:right w:val="single" w:sz="4" w:space="0" w:color="auto"/>
            </w:tcBorders>
          </w:tcPr>
          <w:p w14:paraId="56095FA6" w14:textId="77777777" w:rsidR="00163940" w:rsidRPr="008E3172" w:rsidRDefault="00163940" w:rsidP="00443E5A">
            <w:pPr>
              <w:jc w:val="center"/>
              <w:rPr>
                <w:sz w:val="22"/>
                <w:szCs w:val="22"/>
                <w:lang w:val="lt-LT"/>
              </w:rPr>
            </w:pPr>
            <w:r w:rsidRPr="008E3172">
              <w:rPr>
                <w:sz w:val="22"/>
                <w:szCs w:val="22"/>
                <w:lang w:val="lt-LT"/>
              </w:rPr>
              <w:t>197,25</w:t>
            </w:r>
          </w:p>
        </w:tc>
      </w:tr>
      <w:tr w:rsidR="00163940" w:rsidRPr="008E3172" w14:paraId="611DAEB5" w14:textId="77777777" w:rsidTr="00012FC5">
        <w:trPr>
          <w:trHeight w:val="104"/>
          <w:jc w:val="center"/>
        </w:trPr>
        <w:tc>
          <w:tcPr>
            <w:tcW w:w="4949" w:type="dxa"/>
            <w:tcBorders>
              <w:top w:val="nil"/>
              <w:left w:val="single" w:sz="4" w:space="0" w:color="auto"/>
              <w:bottom w:val="single" w:sz="4" w:space="0" w:color="auto"/>
              <w:right w:val="single" w:sz="4" w:space="0" w:color="auto"/>
            </w:tcBorders>
            <w:shd w:val="clear" w:color="auto" w:fill="auto"/>
            <w:noWrap/>
            <w:vAlign w:val="center"/>
            <w:hideMark/>
          </w:tcPr>
          <w:p w14:paraId="6B09C44D" w14:textId="77777777" w:rsidR="00163940" w:rsidRPr="008E3172" w:rsidRDefault="00163940" w:rsidP="00443E5A">
            <w:pPr>
              <w:jc w:val="right"/>
              <w:rPr>
                <w:sz w:val="22"/>
                <w:szCs w:val="22"/>
                <w:lang w:val="lt-LT"/>
              </w:rPr>
            </w:pPr>
            <w:r w:rsidRPr="008E3172">
              <w:rPr>
                <w:sz w:val="22"/>
                <w:szCs w:val="22"/>
                <w:lang w:val="lt-LT"/>
              </w:rPr>
              <w:t>Iš viso:</w:t>
            </w:r>
          </w:p>
        </w:tc>
        <w:tc>
          <w:tcPr>
            <w:tcW w:w="1206" w:type="dxa"/>
            <w:tcBorders>
              <w:top w:val="nil"/>
              <w:left w:val="nil"/>
              <w:bottom w:val="single" w:sz="4" w:space="0" w:color="auto"/>
              <w:right w:val="single" w:sz="4" w:space="0" w:color="auto"/>
            </w:tcBorders>
          </w:tcPr>
          <w:p w14:paraId="70BCAA64" w14:textId="77777777" w:rsidR="00163940" w:rsidRPr="008E3172" w:rsidRDefault="00163940" w:rsidP="00443E5A">
            <w:pPr>
              <w:jc w:val="center"/>
              <w:rPr>
                <w:sz w:val="22"/>
                <w:szCs w:val="22"/>
                <w:lang w:val="lt-LT"/>
              </w:rPr>
            </w:pPr>
            <w:r w:rsidRPr="008E3172">
              <w:rPr>
                <w:sz w:val="22"/>
                <w:szCs w:val="22"/>
                <w:lang w:val="lt-LT"/>
              </w:rPr>
              <w:t>459,24</w:t>
            </w:r>
          </w:p>
        </w:tc>
        <w:tc>
          <w:tcPr>
            <w:tcW w:w="1206" w:type="dxa"/>
            <w:tcBorders>
              <w:top w:val="nil"/>
              <w:left w:val="nil"/>
              <w:bottom w:val="single" w:sz="4" w:space="0" w:color="auto"/>
              <w:right w:val="single" w:sz="4" w:space="0" w:color="auto"/>
            </w:tcBorders>
          </w:tcPr>
          <w:p w14:paraId="10E1B83D" w14:textId="77777777" w:rsidR="00163940" w:rsidRPr="008E3172" w:rsidRDefault="00163940" w:rsidP="00443E5A">
            <w:pPr>
              <w:jc w:val="center"/>
              <w:rPr>
                <w:sz w:val="22"/>
                <w:szCs w:val="22"/>
                <w:lang w:val="lt-LT"/>
              </w:rPr>
            </w:pPr>
            <w:r w:rsidRPr="008E3172">
              <w:rPr>
                <w:sz w:val="22"/>
                <w:szCs w:val="22"/>
                <w:lang w:val="lt-LT"/>
              </w:rPr>
              <w:t>593,10</w:t>
            </w:r>
          </w:p>
        </w:tc>
        <w:tc>
          <w:tcPr>
            <w:tcW w:w="1206" w:type="dxa"/>
            <w:tcBorders>
              <w:top w:val="nil"/>
              <w:left w:val="nil"/>
              <w:bottom w:val="single" w:sz="4" w:space="0" w:color="auto"/>
              <w:right w:val="single" w:sz="4" w:space="0" w:color="auto"/>
            </w:tcBorders>
          </w:tcPr>
          <w:p w14:paraId="3E65C404" w14:textId="77777777" w:rsidR="00163940" w:rsidRPr="008E3172" w:rsidRDefault="00163940" w:rsidP="00443E5A">
            <w:pPr>
              <w:jc w:val="center"/>
              <w:rPr>
                <w:sz w:val="22"/>
                <w:szCs w:val="22"/>
                <w:lang w:val="lt-LT"/>
              </w:rPr>
            </w:pPr>
            <w:r w:rsidRPr="008E3172">
              <w:rPr>
                <w:sz w:val="22"/>
                <w:szCs w:val="22"/>
                <w:lang w:val="lt-LT"/>
              </w:rPr>
              <w:t>773,21</w:t>
            </w:r>
          </w:p>
        </w:tc>
      </w:tr>
    </w:tbl>
    <w:p w14:paraId="4AC44D1D" w14:textId="77777777" w:rsidR="00163940" w:rsidRPr="008E3172" w:rsidRDefault="00163940" w:rsidP="00443E5A">
      <w:pPr>
        <w:ind w:firstLine="720"/>
        <w:jc w:val="both"/>
        <w:rPr>
          <w:sz w:val="24"/>
          <w:szCs w:val="24"/>
          <w:lang w:val="lt-LT"/>
        </w:rPr>
      </w:pPr>
    </w:p>
    <w:p w14:paraId="67CF38EF" w14:textId="42F9A0C4" w:rsidR="00163940" w:rsidRPr="008E3172" w:rsidRDefault="00163940" w:rsidP="00443E5A">
      <w:pPr>
        <w:ind w:firstLine="851"/>
        <w:jc w:val="both"/>
        <w:rPr>
          <w:sz w:val="24"/>
          <w:szCs w:val="24"/>
          <w:lang w:val="lt-LT"/>
        </w:rPr>
      </w:pPr>
      <w:r w:rsidRPr="008E3172">
        <w:rPr>
          <w:sz w:val="24"/>
          <w:szCs w:val="24"/>
          <w:lang w:val="lt-LT"/>
        </w:rPr>
        <w:t>Per 2020 metus SĮ „Kretingos komunalininkas“ Kretingos rajone išdalino 890 vnt. visų pakuočių, išsk</w:t>
      </w:r>
      <w:r w:rsidR="00F24874" w:rsidRPr="008E3172">
        <w:rPr>
          <w:sz w:val="24"/>
          <w:szCs w:val="24"/>
          <w:lang w:val="lt-LT"/>
        </w:rPr>
        <w:t xml:space="preserve">yrus stiklo, konteinerių, t. y. </w:t>
      </w:r>
      <w:r w:rsidRPr="008E3172">
        <w:rPr>
          <w:sz w:val="24"/>
          <w:szCs w:val="24"/>
          <w:lang w:val="lt-LT"/>
        </w:rPr>
        <w:t>72,38 pr</w:t>
      </w:r>
      <w:r w:rsidR="006715A7" w:rsidRPr="008E3172">
        <w:rPr>
          <w:sz w:val="24"/>
          <w:szCs w:val="24"/>
          <w:lang w:val="lt-LT"/>
        </w:rPr>
        <w:t xml:space="preserve">oc. mažiau negu 2019 metais ir </w:t>
      </w:r>
      <w:r w:rsidRPr="008E3172">
        <w:rPr>
          <w:sz w:val="24"/>
          <w:szCs w:val="24"/>
          <w:lang w:val="lt-LT"/>
        </w:rPr>
        <w:t>4 588 vnt. stiklo pakuočių konteinerių, t.</w:t>
      </w:r>
      <w:r w:rsidR="00F24874" w:rsidRPr="008E3172">
        <w:rPr>
          <w:sz w:val="24"/>
          <w:szCs w:val="24"/>
          <w:lang w:val="lt-LT"/>
        </w:rPr>
        <w:t xml:space="preserve"> y. </w:t>
      </w:r>
      <w:r w:rsidRPr="008E3172">
        <w:rPr>
          <w:sz w:val="24"/>
          <w:szCs w:val="24"/>
          <w:lang w:val="lt-LT"/>
        </w:rPr>
        <w:t xml:space="preserve">389,13 </w:t>
      </w:r>
      <w:r w:rsidR="00547BC1" w:rsidRPr="008E3172">
        <w:rPr>
          <w:sz w:val="24"/>
          <w:szCs w:val="24"/>
          <w:lang w:val="lt-LT"/>
        </w:rPr>
        <w:t>proc. daugiau negu 2019 metais.</w:t>
      </w:r>
    </w:p>
    <w:p w14:paraId="3F8CD628" w14:textId="77777777" w:rsidR="006C63F5" w:rsidRPr="008E3172" w:rsidRDefault="006C63F5" w:rsidP="00443E5A">
      <w:pPr>
        <w:ind w:firstLine="851"/>
        <w:rPr>
          <w:sz w:val="24"/>
          <w:szCs w:val="24"/>
          <w:lang w:val="lt-LT"/>
        </w:rPr>
      </w:pPr>
    </w:p>
    <w:p w14:paraId="7EEC5975" w14:textId="37D34863" w:rsidR="00FB6781" w:rsidRPr="008E3172" w:rsidRDefault="00FB6781" w:rsidP="00443E5A">
      <w:pPr>
        <w:ind w:firstLine="851"/>
        <w:rPr>
          <w:sz w:val="22"/>
          <w:szCs w:val="22"/>
          <w:lang w:val="lt-LT"/>
        </w:rPr>
      </w:pPr>
      <w:r w:rsidRPr="008E3172">
        <w:rPr>
          <w:sz w:val="24"/>
          <w:szCs w:val="24"/>
          <w:lang w:val="lt-LT"/>
        </w:rPr>
        <w:t>11 lentelė</w:t>
      </w:r>
    </w:p>
    <w:p w14:paraId="4C30C92D" w14:textId="3E8D1C4E" w:rsidR="00163940" w:rsidRPr="008E3172" w:rsidRDefault="00FB6781" w:rsidP="00443E5A">
      <w:pPr>
        <w:ind w:firstLine="851"/>
        <w:jc w:val="both"/>
        <w:rPr>
          <w:sz w:val="24"/>
          <w:szCs w:val="24"/>
          <w:lang w:val="lt-LT"/>
        </w:rPr>
      </w:pPr>
      <w:r w:rsidRPr="008E3172">
        <w:rPr>
          <w:i/>
          <w:sz w:val="22"/>
          <w:szCs w:val="22"/>
          <w:lang w:val="lt-LT"/>
        </w:rPr>
        <w:lastRenderedPageBreak/>
        <w:t>Išduota atliekų konteinerių 2018</w:t>
      </w:r>
      <w:r w:rsidR="006E1A5C">
        <w:rPr>
          <w:i/>
          <w:sz w:val="22"/>
          <w:szCs w:val="22"/>
          <w:lang w:val="lt-LT"/>
        </w:rPr>
        <w:t>–</w:t>
      </w:r>
      <w:r w:rsidRPr="008E3172">
        <w:rPr>
          <w:i/>
          <w:sz w:val="22"/>
          <w:szCs w:val="22"/>
          <w:lang w:val="lt-LT"/>
        </w:rPr>
        <w:t>2020 m.</w:t>
      </w:r>
    </w:p>
    <w:p w14:paraId="06A29DF1" w14:textId="77777777" w:rsidR="00FB6781" w:rsidRPr="008E3172" w:rsidRDefault="00FB6781" w:rsidP="00443E5A">
      <w:pPr>
        <w:ind w:firstLine="720"/>
        <w:jc w:val="both"/>
        <w:rPr>
          <w:sz w:val="24"/>
          <w:szCs w:val="24"/>
          <w:lang w:val="lt-LT"/>
        </w:rPr>
      </w:pPr>
    </w:p>
    <w:tbl>
      <w:tblPr>
        <w:tblW w:w="7149" w:type="dxa"/>
        <w:jc w:val="center"/>
        <w:tblLook w:val="04A0" w:firstRow="1" w:lastRow="0" w:firstColumn="1" w:lastColumn="0" w:noHBand="0" w:noVBand="1"/>
      </w:tblPr>
      <w:tblGrid>
        <w:gridCol w:w="3531"/>
        <w:gridCol w:w="1206"/>
        <w:gridCol w:w="1206"/>
        <w:gridCol w:w="1206"/>
      </w:tblGrid>
      <w:tr w:rsidR="00163940" w:rsidRPr="008E3172" w14:paraId="47F55795" w14:textId="77777777" w:rsidTr="00012FC5">
        <w:trPr>
          <w:trHeight w:val="205"/>
          <w:jc w:val="center"/>
        </w:trPr>
        <w:tc>
          <w:tcPr>
            <w:tcW w:w="3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1CAD1" w14:textId="77777777" w:rsidR="00163940" w:rsidRPr="008E3172" w:rsidRDefault="00163940" w:rsidP="00443E5A">
            <w:pPr>
              <w:rPr>
                <w:sz w:val="22"/>
                <w:szCs w:val="22"/>
                <w:lang w:val="lt-LT"/>
              </w:rPr>
            </w:pPr>
            <w:r w:rsidRPr="008E3172">
              <w:rPr>
                <w:sz w:val="22"/>
                <w:szCs w:val="22"/>
                <w:lang w:val="lt-LT"/>
              </w:rPr>
              <w:t> </w:t>
            </w:r>
          </w:p>
        </w:tc>
        <w:tc>
          <w:tcPr>
            <w:tcW w:w="1206" w:type="dxa"/>
            <w:tcBorders>
              <w:top w:val="single" w:sz="4" w:space="0" w:color="auto"/>
              <w:left w:val="nil"/>
              <w:bottom w:val="single" w:sz="4" w:space="0" w:color="auto"/>
              <w:right w:val="single" w:sz="4" w:space="0" w:color="auto"/>
            </w:tcBorders>
          </w:tcPr>
          <w:p w14:paraId="1F1E8A78" w14:textId="77777777" w:rsidR="00163940" w:rsidRPr="008E3172" w:rsidRDefault="00163940" w:rsidP="00443E5A">
            <w:pPr>
              <w:jc w:val="center"/>
              <w:rPr>
                <w:sz w:val="22"/>
                <w:szCs w:val="22"/>
                <w:lang w:val="lt-LT"/>
              </w:rPr>
            </w:pPr>
            <w:r w:rsidRPr="008E3172">
              <w:rPr>
                <w:sz w:val="22"/>
                <w:szCs w:val="22"/>
                <w:lang w:val="lt-LT"/>
              </w:rPr>
              <w:t>2018 m.</w:t>
            </w:r>
          </w:p>
        </w:tc>
        <w:tc>
          <w:tcPr>
            <w:tcW w:w="1206" w:type="dxa"/>
            <w:tcBorders>
              <w:top w:val="single" w:sz="4" w:space="0" w:color="auto"/>
              <w:left w:val="nil"/>
              <w:bottom w:val="single" w:sz="4" w:space="0" w:color="auto"/>
              <w:right w:val="single" w:sz="4" w:space="0" w:color="auto"/>
            </w:tcBorders>
          </w:tcPr>
          <w:p w14:paraId="71B2EF90" w14:textId="77777777" w:rsidR="00163940" w:rsidRPr="008E3172" w:rsidRDefault="00163940" w:rsidP="00443E5A">
            <w:pPr>
              <w:jc w:val="center"/>
              <w:rPr>
                <w:sz w:val="22"/>
                <w:szCs w:val="22"/>
                <w:lang w:val="lt-LT"/>
              </w:rPr>
            </w:pPr>
            <w:r w:rsidRPr="008E3172">
              <w:rPr>
                <w:sz w:val="22"/>
                <w:szCs w:val="22"/>
                <w:lang w:val="lt-LT"/>
              </w:rPr>
              <w:t>2019 m.</w:t>
            </w:r>
          </w:p>
        </w:tc>
        <w:tc>
          <w:tcPr>
            <w:tcW w:w="1206" w:type="dxa"/>
            <w:tcBorders>
              <w:top w:val="single" w:sz="4" w:space="0" w:color="auto"/>
              <w:left w:val="nil"/>
              <w:bottom w:val="single" w:sz="4" w:space="0" w:color="auto"/>
              <w:right w:val="single" w:sz="4" w:space="0" w:color="auto"/>
            </w:tcBorders>
          </w:tcPr>
          <w:p w14:paraId="789D5C92" w14:textId="77777777" w:rsidR="00163940" w:rsidRPr="008E3172" w:rsidRDefault="00163940" w:rsidP="00443E5A">
            <w:pPr>
              <w:jc w:val="center"/>
              <w:rPr>
                <w:sz w:val="22"/>
                <w:szCs w:val="22"/>
                <w:lang w:val="lt-LT"/>
              </w:rPr>
            </w:pPr>
            <w:r w:rsidRPr="008E3172">
              <w:rPr>
                <w:sz w:val="22"/>
                <w:szCs w:val="22"/>
                <w:lang w:val="lt-LT"/>
              </w:rPr>
              <w:t>2020 m.</w:t>
            </w:r>
          </w:p>
        </w:tc>
      </w:tr>
      <w:tr w:rsidR="00163940" w:rsidRPr="008E3172" w14:paraId="6C12E7DC" w14:textId="77777777" w:rsidTr="00012FC5">
        <w:trPr>
          <w:trHeight w:val="205"/>
          <w:jc w:val="center"/>
        </w:trPr>
        <w:tc>
          <w:tcPr>
            <w:tcW w:w="3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DC36D" w14:textId="77777777" w:rsidR="00163940" w:rsidRPr="008E3172" w:rsidRDefault="00163940" w:rsidP="00443E5A">
            <w:pPr>
              <w:rPr>
                <w:sz w:val="22"/>
                <w:szCs w:val="22"/>
                <w:lang w:val="lt-LT"/>
              </w:rPr>
            </w:pPr>
            <w:r w:rsidRPr="008E3172">
              <w:rPr>
                <w:sz w:val="22"/>
                <w:szCs w:val="22"/>
                <w:lang w:val="lt-LT"/>
              </w:rPr>
              <w:t>Mišrių buitinių atliekų (140 l.), vnt.</w:t>
            </w:r>
          </w:p>
        </w:tc>
        <w:tc>
          <w:tcPr>
            <w:tcW w:w="1206" w:type="dxa"/>
            <w:tcBorders>
              <w:top w:val="single" w:sz="4" w:space="0" w:color="auto"/>
              <w:left w:val="nil"/>
              <w:bottom w:val="single" w:sz="4" w:space="0" w:color="auto"/>
              <w:right w:val="single" w:sz="4" w:space="0" w:color="auto"/>
            </w:tcBorders>
          </w:tcPr>
          <w:p w14:paraId="38AEED56" w14:textId="77777777" w:rsidR="00163940" w:rsidRPr="008E3172" w:rsidRDefault="00163940" w:rsidP="00443E5A">
            <w:pPr>
              <w:jc w:val="center"/>
              <w:rPr>
                <w:sz w:val="22"/>
                <w:szCs w:val="22"/>
                <w:lang w:val="lt-LT"/>
              </w:rPr>
            </w:pPr>
          </w:p>
        </w:tc>
        <w:tc>
          <w:tcPr>
            <w:tcW w:w="1206" w:type="dxa"/>
            <w:tcBorders>
              <w:top w:val="single" w:sz="4" w:space="0" w:color="auto"/>
              <w:left w:val="nil"/>
              <w:bottom w:val="single" w:sz="4" w:space="0" w:color="auto"/>
              <w:right w:val="single" w:sz="4" w:space="0" w:color="auto"/>
            </w:tcBorders>
          </w:tcPr>
          <w:p w14:paraId="29D3D3AF" w14:textId="77777777" w:rsidR="00163940" w:rsidRPr="008E3172" w:rsidRDefault="00163940" w:rsidP="00443E5A">
            <w:pPr>
              <w:jc w:val="center"/>
              <w:rPr>
                <w:sz w:val="22"/>
                <w:szCs w:val="22"/>
                <w:lang w:val="lt-LT"/>
              </w:rPr>
            </w:pPr>
            <w:r w:rsidRPr="008E3172">
              <w:rPr>
                <w:sz w:val="22"/>
                <w:szCs w:val="22"/>
                <w:lang w:val="lt-LT"/>
              </w:rPr>
              <w:t>3</w:t>
            </w:r>
          </w:p>
        </w:tc>
        <w:tc>
          <w:tcPr>
            <w:tcW w:w="1206" w:type="dxa"/>
            <w:tcBorders>
              <w:top w:val="single" w:sz="4" w:space="0" w:color="auto"/>
              <w:left w:val="nil"/>
              <w:bottom w:val="single" w:sz="4" w:space="0" w:color="auto"/>
              <w:right w:val="single" w:sz="4" w:space="0" w:color="auto"/>
            </w:tcBorders>
          </w:tcPr>
          <w:p w14:paraId="3E6CB971" w14:textId="77777777" w:rsidR="00163940" w:rsidRPr="008E3172" w:rsidRDefault="00163940" w:rsidP="00443E5A">
            <w:pPr>
              <w:jc w:val="center"/>
              <w:rPr>
                <w:sz w:val="22"/>
                <w:szCs w:val="22"/>
                <w:lang w:val="lt-LT"/>
              </w:rPr>
            </w:pPr>
            <w:r w:rsidRPr="008E3172">
              <w:rPr>
                <w:sz w:val="22"/>
                <w:szCs w:val="22"/>
                <w:lang w:val="lt-LT"/>
              </w:rPr>
              <w:t>77</w:t>
            </w:r>
          </w:p>
        </w:tc>
      </w:tr>
      <w:tr w:rsidR="00163940" w:rsidRPr="008E3172" w14:paraId="2CF15A68" w14:textId="77777777" w:rsidTr="00012FC5">
        <w:trPr>
          <w:trHeight w:val="205"/>
          <w:jc w:val="center"/>
        </w:trPr>
        <w:tc>
          <w:tcPr>
            <w:tcW w:w="3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5CB86" w14:textId="77777777" w:rsidR="00163940" w:rsidRPr="008E3172" w:rsidRDefault="00163940" w:rsidP="00443E5A">
            <w:pPr>
              <w:rPr>
                <w:sz w:val="22"/>
                <w:szCs w:val="22"/>
                <w:lang w:val="lt-LT"/>
              </w:rPr>
            </w:pPr>
            <w:r w:rsidRPr="008E3172">
              <w:rPr>
                <w:sz w:val="22"/>
                <w:szCs w:val="22"/>
                <w:lang w:val="lt-LT"/>
              </w:rPr>
              <w:t>Mišrių buitinių atliekų (240 l.), vnt.</w:t>
            </w:r>
          </w:p>
        </w:tc>
        <w:tc>
          <w:tcPr>
            <w:tcW w:w="1206" w:type="dxa"/>
            <w:tcBorders>
              <w:top w:val="single" w:sz="4" w:space="0" w:color="auto"/>
              <w:left w:val="nil"/>
              <w:bottom w:val="single" w:sz="4" w:space="0" w:color="auto"/>
              <w:right w:val="single" w:sz="4" w:space="0" w:color="auto"/>
            </w:tcBorders>
          </w:tcPr>
          <w:p w14:paraId="726D9D08" w14:textId="77777777" w:rsidR="00163940" w:rsidRPr="008E3172" w:rsidRDefault="00163940" w:rsidP="00443E5A">
            <w:pPr>
              <w:jc w:val="center"/>
              <w:rPr>
                <w:sz w:val="22"/>
                <w:szCs w:val="22"/>
                <w:lang w:val="lt-LT"/>
              </w:rPr>
            </w:pPr>
            <w:r w:rsidRPr="008E3172">
              <w:rPr>
                <w:sz w:val="22"/>
                <w:szCs w:val="22"/>
                <w:lang w:val="lt-LT"/>
              </w:rPr>
              <w:t>477</w:t>
            </w:r>
          </w:p>
        </w:tc>
        <w:tc>
          <w:tcPr>
            <w:tcW w:w="1206" w:type="dxa"/>
            <w:tcBorders>
              <w:top w:val="single" w:sz="4" w:space="0" w:color="auto"/>
              <w:left w:val="nil"/>
              <w:bottom w:val="single" w:sz="4" w:space="0" w:color="auto"/>
              <w:right w:val="single" w:sz="4" w:space="0" w:color="auto"/>
            </w:tcBorders>
          </w:tcPr>
          <w:p w14:paraId="722E3570" w14:textId="77777777" w:rsidR="00163940" w:rsidRPr="008E3172" w:rsidRDefault="00163940" w:rsidP="00443E5A">
            <w:pPr>
              <w:jc w:val="center"/>
              <w:rPr>
                <w:sz w:val="22"/>
                <w:szCs w:val="22"/>
                <w:lang w:val="lt-LT"/>
              </w:rPr>
            </w:pPr>
            <w:r w:rsidRPr="008E3172">
              <w:rPr>
                <w:sz w:val="22"/>
                <w:szCs w:val="22"/>
                <w:lang w:val="lt-LT"/>
              </w:rPr>
              <w:t>410</w:t>
            </w:r>
          </w:p>
        </w:tc>
        <w:tc>
          <w:tcPr>
            <w:tcW w:w="1206" w:type="dxa"/>
            <w:tcBorders>
              <w:top w:val="single" w:sz="4" w:space="0" w:color="auto"/>
              <w:left w:val="nil"/>
              <w:bottom w:val="single" w:sz="4" w:space="0" w:color="auto"/>
              <w:right w:val="single" w:sz="4" w:space="0" w:color="auto"/>
            </w:tcBorders>
          </w:tcPr>
          <w:p w14:paraId="71C4FB80" w14:textId="77777777" w:rsidR="00163940" w:rsidRPr="008E3172" w:rsidRDefault="00163940" w:rsidP="00443E5A">
            <w:pPr>
              <w:jc w:val="center"/>
              <w:rPr>
                <w:sz w:val="22"/>
                <w:szCs w:val="22"/>
                <w:lang w:val="lt-LT"/>
              </w:rPr>
            </w:pPr>
            <w:r w:rsidRPr="008E3172">
              <w:rPr>
                <w:sz w:val="22"/>
                <w:szCs w:val="22"/>
                <w:lang w:val="lt-LT"/>
              </w:rPr>
              <w:t>436</w:t>
            </w:r>
          </w:p>
        </w:tc>
      </w:tr>
      <w:tr w:rsidR="00163940" w:rsidRPr="008E3172" w14:paraId="33053C22" w14:textId="77777777" w:rsidTr="00012FC5">
        <w:trPr>
          <w:trHeight w:val="205"/>
          <w:jc w:val="center"/>
        </w:trPr>
        <w:tc>
          <w:tcPr>
            <w:tcW w:w="3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619D4" w14:textId="77777777" w:rsidR="00163940" w:rsidRPr="008E3172" w:rsidRDefault="00163940" w:rsidP="00443E5A">
            <w:pPr>
              <w:rPr>
                <w:sz w:val="22"/>
                <w:szCs w:val="22"/>
                <w:lang w:val="lt-LT"/>
              </w:rPr>
            </w:pPr>
            <w:r w:rsidRPr="008E3172">
              <w:rPr>
                <w:sz w:val="22"/>
                <w:szCs w:val="22"/>
                <w:lang w:val="lt-LT"/>
              </w:rPr>
              <w:t>Mišrių buitinių atliekų (1100 l.), vnt.</w:t>
            </w:r>
          </w:p>
        </w:tc>
        <w:tc>
          <w:tcPr>
            <w:tcW w:w="1206" w:type="dxa"/>
            <w:tcBorders>
              <w:top w:val="single" w:sz="4" w:space="0" w:color="auto"/>
              <w:left w:val="nil"/>
              <w:bottom w:val="single" w:sz="4" w:space="0" w:color="auto"/>
              <w:right w:val="single" w:sz="4" w:space="0" w:color="auto"/>
            </w:tcBorders>
          </w:tcPr>
          <w:p w14:paraId="4AB9AFE2" w14:textId="77777777" w:rsidR="00163940" w:rsidRPr="008E3172" w:rsidRDefault="00163940" w:rsidP="00443E5A">
            <w:pPr>
              <w:jc w:val="center"/>
              <w:rPr>
                <w:sz w:val="22"/>
                <w:szCs w:val="22"/>
                <w:lang w:val="lt-LT"/>
              </w:rPr>
            </w:pPr>
            <w:r w:rsidRPr="008E3172">
              <w:rPr>
                <w:sz w:val="22"/>
                <w:szCs w:val="22"/>
                <w:lang w:val="lt-LT"/>
              </w:rPr>
              <w:t>17</w:t>
            </w:r>
          </w:p>
        </w:tc>
        <w:tc>
          <w:tcPr>
            <w:tcW w:w="1206" w:type="dxa"/>
            <w:tcBorders>
              <w:top w:val="single" w:sz="4" w:space="0" w:color="auto"/>
              <w:left w:val="nil"/>
              <w:bottom w:val="single" w:sz="4" w:space="0" w:color="auto"/>
              <w:right w:val="single" w:sz="4" w:space="0" w:color="auto"/>
            </w:tcBorders>
          </w:tcPr>
          <w:p w14:paraId="509D5116" w14:textId="77777777" w:rsidR="00163940" w:rsidRPr="008E3172" w:rsidRDefault="00163940" w:rsidP="00443E5A">
            <w:pPr>
              <w:jc w:val="center"/>
              <w:rPr>
                <w:sz w:val="22"/>
                <w:szCs w:val="22"/>
                <w:lang w:val="lt-LT"/>
              </w:rPr>
            </w:pPr>
            <w:r w:rsidRPr="008E3172">
              <w:rPr>
                <w:sz w:val="22"/>
                <w:szCs w:val="22"/>
                <w:lang w:val="lt-LT"/>
              </w:rPr>
              <w:t>32</w:t>
            </w:r>
          </w:p>
        </w:tc>
        <w:tc>
          <w:tcPr>
            <w:tcW w:w="1206" w:type="dxa"/>
            <w:tcBorders>
              <w:top w:val="single" w:sz="4" w:space="0" w:color="auto"/>
              <w:left w:val="nil"/>
              <w:bottom w:val="single" w:sz="4" w:space="0" w:color="auto"/>
              <w:right w:val="single" w:sz="4" w:space="0" w:color="auto"/>
            </w:tcBorders>
          </w:tcPr>
          <w:p w14:paraId="3E3C869E" w14:textId="77777777" w:rsidR="00163940" w:rsidRPr="008E3172" w:rsidRDefault="00163940" w:rsidP="00443E5A">
            <w:pPr>
              <w:jc w:val="center"/>
              <w:rPr>
                <w:sz w:val="22"/>
                <w:szCs w:val="22"/>
                <w:lang w:val="lt-LT"/>
              </w:rPr>
            </w:pPr>
            <w:r w:rsidRPr="008E3172">
              <w:rPr>
                <w:sz w:val="22"/>
                <w:szCs w:val="22"/>
                <w:lang w:val="lt-LT"/>
              </w:rPr>
              <w:t>40</w:t>
            </w:r>
          </w:p>
        </w:tc>
      </w:tr>
      <w:tr w:rsidR="00163940" w:rsidRPr="008E3172" w14:paraId="0BC37FC4" w14:textId="77777777" w:rsidTr="00012FC5">
        <w:trPr>
          <w:trHeight w:val="205"/>
          <w:jc w:val="center"/>
        </w:trPr>
        <w:tc>
          <w:tcPr>
            <w:tcW w:w="3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0AAEF" w14:textId="77777777" w:rsidR="00163940" w:rsidRPr="008E3172" w:rsidRDefault="00163940" w:rsidP="00443E5A">
            <w:pPr>
              <w:rPr>
                <w:sz w:val="22"/>
                <w:szCs w:val="22"/>
                <w:lang w:val="lt-LT"/>
              </w:rPr>
            </w:pPr>
            <w:r w:rsidRPr="008E3172">
              <w:rPr>
                <w:sz w:val="22"/>
                <w:szCs w:val="22"/>
                <w:lang w:val="lt-LT"/>
              </w:rPr>
              <w:t>Žaliųjų biriųjų atliekų, vnt.</w:t>
            </w:r>
          </w:p>
        </w:tc>
        <w:tc>
          <w:tcPr>
            <w:tcW w:w="1206" w:type="dxa"/>
            <w:tcBorders>
              <w:top w:val="single" w:sz="4" w:space="0" w:color="auto"/>
              <w:left w:val="nil"/>
              <w:bottom w:val="single" w:sz="4" w:space="0" w:color="auto"/>
              <w:right w:val="single" w:sz="4" w:space="0" w:color="auto"/>
            </w:tcBorders>
          </w:tcPr>
          <w:p w14:paraId="480A70B6" w14:textId="77777777" w:rsidR="00163940" w:rsidRPr="008E3172" w:rsidRDefault="00163940" w:rsidP="00443E5A">
            <w:pPr>
              <w:jc w:val="center"/>
              <w:rPr>
                <w:sz w:val="22"/>
                <w:szCs w:val="22"/>
                <w:lang w:val="lt-LT"/>
              </w:rPr>
            </w:pPr>
            <w:r w:rsidRPr="008E3172">
              <w:rPr>
                <w:sz w:val="22"/>
                <w:szCs w:val="22"/>
                <w:lang w:val="lt-LT"/>
              </w:rPr>
              <w:t>100</w:t>
            </w:r>
          </w:p>
        </w:tc>
        <w:tc>
          <w:tcPr>
            <w:tcW w:w="1206" w:type="dxa"/>
            <w:tcBorders>
              <w:top w:val="single" w:sz="4" w:space="0" w:color="auto"/>
              <w:left w:val="nil"/>
              <w:bottom w:val="single" w:sz="4" w:space="0" w:color="auto"/>
              <w:right w:val="single" w:sz="4" w:space="0" w:color="auto"/>
            </w:tcBorders>
          </w:tcPr>
          <w:p w14:paraId="5392C085" w14:textId="77777777" w:rsidR="00163940" w:rsidRPr="008E3172" w:rsidRDefault="00163940" w:rsidP="00443E5A">
            <w:pPr>
              <w:jc w:val="center"/>
              <w:rPr>
                <w:sz w:val="22"/>
                <w:szCs w:val="22"/>
                <w:lang w:val="lt-LT"/>
              </w:rPr>
            </w:pPr>
            <w:r w:rsidRPr="008E3172">
              <w:rPr>
                <w:sz w:val="22"/>
                <w:szCs w:val="22"/>
                <w:lang w:val="lt-LT"/>
              </w:rPr>
              <w:t>162</w:t>
            </w:r>
          </w:p>
        </w:tc>
        <w:tc>
          <w:tcPr>
            <w:tcW w:w="1206" w:type="dxa"/>
            <w:tcBorders>
              <w:top w:val="single" w:sz="4" w:space="0" w:color="auto"/>
              <w:left w:val="nil"/>
              <w:bottom w:val="single" w:sz="4" w:space="0" w:color="auto"/>
              <w:right w:val="single" w:sz="4" w:space="0" w:color="auto"/>
            </w:tcBorders>
          </w:tcPr>
          <w:p w14:paraId="3FF09651" w14:textId="77777777" w:rsidR="00163940" w:rsidRPr="008E3172" w:rsidRDefault="00163940" w:rsidP="00443E5A">
            <w:pPr>
              <w:jc w:val="center"/>
              <w:rPr>
                <w:sz w:val="22"/>
                <w:szCs w:val="22"/>
                <w:lang w:val="lt-LT"/>
              </w:rPr>
            </w:pPr>
            <w:r w:rsidRPr="008E3172">
              <w:rPr>
                <w:sz w:val="22"/>
                <w:szCs w:val="22"/>
                <w:lang w:val="lt-LT"/>
              </w:rPr>
              <w:t>310</w:t>
            </w:r>
          </w:p>
        </w:tc>
      </w:tr>
      <w:tr w:rsidR="00163940" w:rsidRPr="008E3172" w14:paraId="540AB158" w14:textId="77777777" w:rsidTr="00012FC5">
        <w:trPr>
          <w:trHeight w:val="196"/>
          <w:jc w:val="center"/>
        </w:trPr>
        <w:tc>
          <w:tcPr>
            <w:tcW w:w="3531" w:type="dxa"/>
            <w:tcBorders>
              <w:top w:val="nil"/>
              <w:left w:val="single" w:sz="4" w:space="0" w:color="auto"/>
              <w:bottom w:val="single" w:sz="4" w:space="0" w:color="auto"/>
              <w:right w:val="single" w:sz="4" w:space="0" w:color="auto"/>
            </w:tcBorders>
            <w:shd w:val="clear" w:color="auto" w:fill="auto"/>
            <w:noWrap/>
            <w:vAlign w:val="center"/>
            <w:hideMark/>
          </w:tcPr>
          <w:p w14:paraId="6609299D" w14:textId="77777777" w:rsidR="00163940" w:rsidRPr="008E3172" w:rsidRDefault="00163940" w:rsidP="00443E5A">
            <w:pPr>
              <w:rPr>
                <w:sz w:val="22"/>
                <w:szCs w:val="22"/>
                <w:lang w:val="lt-LT"/>
              </w:rPr>
            </w:pPr>
            <w:r w:rsidRPr="008E3172">
              <w:rPr>
                <w:sz w:val="22"/>
                <w:szCs w:val="22"/>
                <w:lang w:val="lt-LT"/>
              </w:rPr>
              <w:t>Visų pakuočių, išskyrus stiklo, vnt.</w:t>
            </w:r>
          </w:p>
        </w:tc>
        <w:tc>
          <w:tcPr>
            <w:tcW w:w="1206" w:type="dxa"/>
            <w:tcBorders>
              <w:top w:val="nil"/>
              <w:left w:val="nil"/>
              <w:bottom w:val="single" w:sz="4" w:space="0" w:color="auto"/>
              <w:right w:val="single" w:sz="4" w:space="0" w:color="auto"/>
            </w:tcBorders>
          </w:tcPr>
          <w:p w14:paraId="088E5AB5" w14:textId="77777777" w:rsidR="00163940" w:rsidRPr="008E3172" w:rsidRDefault="00163940" w:rsidP="00443E5A">
            <w:pPr>
              <w:jc w:val="center"/>
              <w:rPr>
                <w:sz w:val="22"/>
                <w:szCs w:val="22"/>
                <w:lang w:val="lt-LT"/>
              </w:rPr>
            </w:pPr>
            <w:r w:rsidRPr="008E3172">
              <w:rPr>
                <w:sz w:val="22"/>
                <w:szCs w:val="22"/>
                <w:lang w:val="lt-LT"/>
              </w:rPr>
              <w:t>1 148</w:t>
            </w:r>
          </w:p>
        </w:tc>
        <w:tc>
          <w:tcPr>
            <w:tcW w:w="1206" w:type="dxa"/>
            <w:tcBorders>
              <w:top w:val="nil"/>
              <w:left w:val="nil"/>
              <w:bottom w:val="single" w:sz="4" w:space="0" w:color="auto"/>
              <w:right w:val="single" w:sz="4" w:space="0" w:color="auto"/>
            </w:tcBorders>
          </w:tcPr>
          <w:p w14:paraId="583A9018" w14:textId="77777777" w:rsidR="00163940" w:rsidRPr="008E3172" w:rsidRDefault="00163940" w:rsidP="00443E5A">
            <w:pPr>
              <w:jc w:val="center"/>
              <w:rPr>
                <w:sz w:val="22"/>
                <w:szCs w:val="22"/>
                <w:lang w:val="lt-LT"/>
              </w:rPr>
            </w:pPr>
            <w:r w:rsidRPr="008E3172">
              <w:rPr>
                <w:sz w:val="22"/>
                <w:szCs w:val="22"/>
                <w:lang w:val="lt-LT"/>
              </w:rPr>
              <w:t>3 222</w:t>
            </w:r>
          </w:p>
        </w:tc>
        <w:tc>
          <w:tcPr>
            <w:tcW w:w="1206" w:type="dxa"/>
            <w:tcBorders>
              <w:top w:val="nil"/>
              <w:left w:val="nil"/>
              <w:bottom w:val="single" w:sz="4" w:space="0" w:color="auto"/>
              <w:right w:val="single" w:sz="4" w:space="0" w:color="auto"/>
            </w:tcBorders>
          </w:tcPr>
          <w:p w14:paraId="59B6C75A" w14:textId="77777777" w:rsidR="00163940" w:rsidRPr="008E3172" w:rsidRDefault="00163940" w:rsidP="00443E5A">
            <w:pPr>
              <w:jc w:val="center"/>
              <w:rPr>
                <w:sz w:val="22"/>
                <w:szCs w:val="22"/>
                <w:lang w:val="lt-LT"/>
              </w:rPr>
            </w:pPr>
            <w:r w:rsidRPr="008E3172">
              <w:rPr>
                <w:sz w:val="22"/>
                <w:szCs w:val="22"/>
                <w:lang w:val="lt-LT"/>
              </w:rPr>
              <w:t>890</w:t>
            </w:r>
          </w:p>
        </w:tc>
      </w:tr>
      <w:tr w:rsidR="00163940" w:rsidRPr="008E3172" w14:paraId="3A3B4219" w14:textId="77777777" w:rsidTr="00012FC5">
        <w:trPr>
          <w:trHeight w:val="171"/>
          <w:jc w:val="center"/>
        </w:trPr>
        <w:tc>
          <w:tcPr>
            <w:tcW w:w="3531" w:type="dxa"/>
            <w:tcBorders>
              <w:top w:val="nil"/>
              <w:left w:val="single" w:sz="4" w:space="0" w:color="auto"/>
              <w:bottom w:val="single" w:sz="4" w:space="0" w:color="auto"/>
              <w:right w:val="single" w:sz="4" w:space="0" w:color="auto"/>
            </w:tcBorders>
            <w:shd w:val="clear" w:color="auto" w:fill="auto"/>
            <w:vAlign w:val="center"/>
            <w:hideMark/>
          </w:tcPr>
          <w:p w14:paraId="39425B28" w14:textId="77777777" w:rsidR="00163940" w:rsidRPr="008E3172" w:rsidRDefault="00163940" w:rsidP="00443E5A">
            <w:pPr>
              <w:rPr>
                <w:sz w:val="22"/>
                <w:szCs w:val="22"/>
                <w:lang w:val="lt-LT"/>
              </w:rPr>
            </w:pPr>
            <w:r w:rsidRPr="008E3172">
              <w:rPr>
                <w:sz w:val="22"/>
                <w:szCs w:val="22"/>
                <w:lang w:val="lt-LT"/>
              </w:rPr>
              <w:t>Stiklo pakuočių, vnt.</w:t>
            </w:r>
          </w:p>
        </w:tc>
        <w:tc>
          <w:tcPr>
            <w:tcW w:w="1206" w:type="dxa"/>
            <w:tcBorders>
              <w:top w:val="nil"/>
              <w:left w:val="nil"/>
              <w:bottom w:val="single" w:sz="4" w:space="0" w:color="auto"/>
              <w:right w:val="single" w:sz="4" w:space="0" w:color="auto"/>
            </w:tcBorders>
          </w:tcPr>
          <w:p w14:paraId="41AFCD5F" w14:textId="77777777" w:rsidR="00163940" w:rsidRPr="008E3172" w:rsidRDefault="00163940" w:rsidP="00443E5A">
            <w:pPr>
              <w:jc w:val="center"/>
              <w:rPr>
                <w:sz w:val="22"/>
                <w:szCs w:val="22"/>
                <w:lang w:val="lt-LT"/>
              </w:rPr>
            </w:pPr>
            <w:r w:rsidRPr="008E3172">
              <w:rPr>
                <w:sz w:val="22"/>
                <w:szCs w:val="22"/>
                <w:lang w:val="lt-LT"/>
              </w:rPr>
              <w:t>580</w:t>
            </w:r>
          </w:p>
        </w:tc>
        <w:tc>
          <w:tcPr>
            <w:tcW w:w="1206" w:type="dxa"/>
            <w:tcBorders>
              <w:top w:val="nil"/>
              <w:left w:val="nil"/>
              <w:bottom w:val="single" w:sz="4" w:space="0" w:color="auto"/>
              <w:right w:val="single" w:sz="4" w:space="0" w:color="auto"/>
            </w:tcBorders>
          </w:tcPr>
          <w:p w14:paraId="10668610" w14:textId="77777777" w:rsidR="00163940" w:rsidRPr="008E3172" w:rsidRDefault="00163940" w:rsidP="00443E5A">
            <w:pPr>
              <w:jc w:val="center"/>
              <w:rPr>
                <w:sz w:val="22"/>
                <w:szCs w:val="22"/>
                <w:lang w:val="lt-LT"/>
              </w:rPr>
            </w:pPr>
            <w:r w:rsidRPr="008E3172">
              <w:rPr>
                <w:sz w:val="22"/>
                <w:szCs w:val="22"/>
                <w:lang w:val="lt-LT"/>
              </w:rPr>
              <w:t>938</w:t>
            </w:r>
          </w:p>
        </w:tc>
        <w:tc>
          <w:tcPr>
            <w:tcW w:w="1206" w:type="dxa"/>
            <w:tcBorders>
              <w:top w:val="nil"/>
              <w:left w:val="nil"/>
              <w:bottom w:val="single" w:sz="4" w:space="0" w:color="auto"/>
              <w:right w:val="single" w:sz="4" w:space="0" w:color="auto"/>
            </w:tcBorders>
          </w:tcPr>
          <w:p w14:paraId="4831D167" w14:textId="77777777" w:rsidR="00163940" w:rsidRPr="008E3172" w:rsidRDefault="00163940" w:rsidP="00443E5A">
            <w:pPr>
              <w:jc w:val="center"/>
              <w:rPr>
                <w:sz w:val="22"/>
                <w:szCs w:val="22"/>
                <w:lang w:val="lt-LT"/>
              </w:rPr>
            </w:pPr>
            <w:r w:rsidRPr="008E3172">
              <w:rPr>
                <w:sz w:val="22"/>
                <w:szCs w:val="22"/>
                <w:lang w:val="lt-LT"/>
              </w:rPr>
              <w:t>4 588</w:t>
            </w:r>
          </w:p>
        </w:tc>
      </w:tr>
      <w:tr w:rsidR="00163940" w:rsidRPr="008E3172" w14:paraId="13FEF354" w14:textId="77777777" w:rsidTr="00012FC5">
        <w:trPr>
          <w:trHeight w:val="104"/>
          <w:jc w:val="center"/>
        </w:trPr>
        <w:tc>
          <w:tcPr>
            <w:tcW w:w="3531" w:type="dxa"/>
            <w:tcBorders>
              <w:top w:val="nil"/>
              <w:left w:val="single" w:sz="4" w:space="0" w:color="auto"/>
              <w:bottom w:val="single" w:sz="4" w:space="0" w:color="auto"/>
              <w:right w:val="single" w:sz="4" w:space="0" w:color="auto"/>
            </w:tcBorders>
            <w:shd w:val="clear" w:color="auto" w:fill="auto"/>
            <w:noWrap/>
            <w:vAlign w:val="center"/>
            <w:hideMark/>
          </w:tcPr>
          <w:p w14:paraId="0E637F38" w14:textId="77777777" w:rsidR="00163940" w:rsidRPr="008E3172" w:rsidRDefault="00163940" w:rsidP="00443E5A">
            <w:pPr>
              <w:jc w:val="right"/>
              <w:rPr>
                <w:sz w:val="22"/>
                <w:szCs w:val="22"/>
                <w:lang w:val="lt-LT"/>
              </w:rPr>
            </w:pPr>
            <w:r w:rsidRPr="008E3172">
              <w:rPr>
                <w:sz w:val="22"/>
                <w:szCs w:val="22"/>
                <w:lang w:val="lt-LT"/>
              </w:rPr>
              <w:t>Iš viso:</w:t>
            </w:r>
          </w:p>
        </w:tc>
        <w:tc>
          <w:tcPr>
            <w:tcW w:w="1206" w:type="dxa"/>
            <w:tcBorders>
              <w:top w:val="nil"/>
              <w:left w:val="nil"/>
              <w:bottom w:val="single" w:sz="4" w:space="0" w:color="auto"/>
              <w:right w:val="single" w:sz="4" w:space="0" w:color="auto"/>
            </w:tcBorders>
          </w:tcPr>
          <w:p w14:paraId="1A143B6C" w14:textId="77777777" w:rsidR="00163940" w:rsidRPr="008E3172" w:rsidRDefault="00163940" w:rsidP="00443E5A">
            <w:pPr>
              <w:jc w:val="center"/>
              <w:rPr>
                <w:sz w:val="22"/>
                <w:szCs w:val="22"/>
                <w:lang w:val="lt-LT"/>
              </w:rPr>
            </w:pPr>
            <w:r w:rsidRPr="008E3172">
              <w:rPr>
                <w:sz w:val="22"/>
                <w:szCs w:val="22"/>
                <w:lang w:val="lt-LT"/>
              </w:rPr>
              <w:t>2 322</w:t>
            </w:r>
          </w:p>
        </w:tc>
        <w:tc>
          <w:tcPr>
            <w:tcW w:w="1206" w:type="dxa"/>
            <w:tcBorders>
              <w:top w:val="nil"/>
              <w:left w:val="nil"/>
              <w:bottom w:val="single" w:sz="4" w:space="0" w:color="auto"/>
              <w:right w:val="single" w:sz="4" w:space="0" w:color="auto"/>
            </w:tcBorders>
          </w:tcPr>
          <w:p w14:paraId="15385AEE" w14:textId="77777777" w:rsidR="00163940" w:rsidRPr="008E3172" w:rsidRDefault="00163940" w:rsidP="00443E5A">
            <w:pPr>
              <w:jc w:val="center"/>
              <w:rPr>
                <w:sz w:val="22"/>
                <w:szCs w:val="22"/>
                <w:lang w:val="lt-LT"/>
              </w:rPr>
            </w:pPr>
            <w:r w:rsidRPr="008E3172">
              <w:rPr>
                <w:sz w:val="22"/>
                <w:szCs w:val="22"/>
                <w:lang w:val="lt-LT"/>
              </w:rPr>
              <w:t>4 767</w:t>
            </w:r>
          </w:p>
        </w:tc>
        <w:tc>
          <w:tcPr>
            <w:tcW w:w="1206" w:type="dxa"/>
            <w:tcBorders>
              <w:top w:val="nil"/>
              <w:left w:val="nil"/>
              <w:bottom w:val="single" w:sz="4" w:space="0" w:color="auto"/>
              <w:right w:val="single" w:sz="4" w:space="0" w:color="auto"/>
            </w:tcBorders>
          </w:tcPr>
          <w:p w14:paraId="2E0514E2" w14:textId="77777777" w:rsidR="00163940" w:rsidRPr="008E3172" w:rsidRDefault="00163940" w:rsidP="00443E5A">
            <w:pPr>
              <w:jc w:val="center"/>
              <w:rPr>
                <w:sz w:val="22"/>
                <w:szCs w:val="22"/>
                <w:lang w:val="lt-LT"/>
              </w:rPr>
            </w:pPr>
            <w:r w:rsidRPr="008E3172">
              <w:rPr>
                <w:sz w:val="22"/>
                <w:szCs w:val="22"/>
                <w:lang w:val="lt-LT"/>
              </w:rPr>
              <w:t>6 341</w:t>
            </w:r>
          </w:p>
        </w:tc>
      </w:tr>
    </w:tbl>
    <w:p w14:paraId="36C98D19" w14:textId="77777777" w:rsidR="00163940" w:rsidRPr="008E3172" w:rsidRDefault="00163940" w:rsidP="00443E5A">
      <w:pPr>
        <w:ind w:firstLine="720"/>
        <w:jc w:val="both"/>
        <w:rPr>
          <w:sz w:val="24"/>
          <w:szCs w:val="24"/>
          <w:lang w:val="lt-LT"/>
        </w:rPr>
      </w:pPr>
    </w:p>
    <w:p w14:paraId="6D36B8AB" w14:textId="51BBCD1B" w:rsidR="00CB7963" w:rsidRPr="008E3172" w:rsidRDefault="00163940" w:rsidP="00443E5A">
      <w:pPr>
        <w:ind w:firstLine="851"/>
        <w:jc w:val="both"/>
        <w:rPr>
          <w:lang w:val="lt-LT"/>
        </w:rPr>
      </w:pPr>
      <w:r w:rsidRPr="008E3172">
        <w:rPr>
          <w:sz w:val="24"/>
          <w:szCs w:val="24"/>
          <w:lang w:val="lt-LT"/>
        </w:rPr>
        <w:t xml:space="preserve">2020 metais </w:t>
      </w:r>
      <w:r w:rsidRPr="008E3172">
        <w:rPr>
          <w:color w:val="000000"/>
          <w:sz w:val="24"/>
          <w:szCs w:val="24"/>
          <w:lang w:val="lt-LT"/>
        </w:rPr>
        <w:t xml:space="preserve">pagal pakuočių atliekų sutvarkymą įrodančius dokumentus, iš gamintojų importuotojų organizacijų, t. y. VšĮ „Gamtos ateitis“, VšĮ „Žaliasis taškas“ ir VšĮ „Pakuočių tvarkymo organizacija“, už pakuočių atliekų sutvarkymą Įmonė išrašė sąskaitų už </w:t>
      </w:r>
      <w:r w:rsidRPr="008E3172">
        <w:rPr>
          <w:sz w:val="24"/>
          <w:szCs w:val="24"/>
          <w:lang w:val="lt-LT"/>
        </w:rPr>
        <w:t xml:space="preserve">126,73 tūkst. </w:t>
      </w:r>
      <w:proofErr w:type="spellStart"/>
      <w:r w:rsidRPr="008E3172">
        <w:rPr>
          <w:sz w:val="24"/>
          <w:szCs w:val="24"/>
          <w:lang w:val="lt-LT"/>
        </w:rPr>
        <w:t>Eur</w:t>
      </w:r>
      <w:proofErr w:type="spellEnd"/>
      <w:r w:rsidRPr="008E3172">
        <w:rPr>
          <w:sz w:val="24"/>
          <w:szCs w:val="24"/>
          <w:lang w:val="lt-LT"/>
        </w:rPr>
        <w:t xml:space="preserve">. Nepaisant to, kad Kretingos rajone sparčiai auga rūšiavimo konteinerių dalinimas bei surenkami kiekiai iš pakuočių atliekų konteinerių didėja, tačiau mūsų rajono gyventojai į pakuočių atliekų konteinerius vis dar išmeta netinkamai išrūšiuotas atliekas, už kurias licencijuotos pakuočių tvarkymo organizacijos Įmonės patiriamų sąnaudų nefinansuoja. 2020 metais netinkamai išrūšiuotų atliekų kiekis sudarė 29,49 proc. visų Įmonės surinktų pakuočių </w:t>
      </w:r>
      <w:r w:rsidR="00F24874" w:rsidRPr="008E3172">
        <w:rPr>
          <w:sz w:val="24"/>
          <w:szCs w:val="24"/>
          <w:lang w:val="lt-LT"/>
        </w:rPr>
        <w:t xml:space="preserve">atliekų, t. y. </w:t>
      </w:r>
      <w:r w:rsidRPr="008E3172">
        <w:rPr>
          <w:sz w:val="24"/>
          <w:szCs w:val="24"/>
          <w:lang w:val="lt-LT"/>
        </w:rPr>
        <w:t>228,047 t.</w:t>
      </w:r>
    </w:p>
    <w:p w14:paraId="675767FD" w14:textId="77777777" w:rsidR="00913745" w:rsidRPr="008E3172" w:rsidRDefault="00913745" w:rsidP="00443E5A">
      <w:pPr>
        <w:ind w:firstLine="851"/>
        <w:jc w:val="both"/>
        <w:rPr>
          <w:sz w:val="24"/>
          <w:szCs w:val="24"/>
          <w:lang w:val="lt-LT"/>
        </w:rPr>
      </w:pPr>
      <w:r w:rsidRPr="008E3172">
        <w:rPr>
          <w:sz w:val="24"/>
          <w:szCs w:val="24"/>
          <w:lang w:val="lt-LT"/>
        </w:rPr>
        <w:t xml:space="preserve">Kretingos rajono savivaldybės tarybos 2013 m. rugpjūčio 29 d. sprendimu. Nr. T2-207 buvo patvirtinta Kretingos rajono energinio efektyvumo didinimo daugiabučiuose namuose programa ir SĮ „Kretingos komunalininkas“ pavesta administruoti programos įgyvendinimą. </w:t>
      </w:r>
    </w:p>
    <w:p w14:paraId="1F3D3618" w14:textId="77777777" w:rsidR="00913745" w:rsidRPr="008E3172" w:rsidRDefault="00913745" w:rsidP="00443E5A">
      <w:pPr>
        <w:ind w:firstLine="851"/>
        <w:jc w:val="both"/>
        <w:rPr>
          <w:sz w:val="24"/>
          <w:szCs w:val="24"/>
          <w:lang w:val="lt-LT"/>
        </w:rPr>
      </w:pPr>
      <w:r w:rsidRPr="008E3172">
        <w:rPr>
          <w:sz w:val="24"/>
          <w:szCs w:val="24"/>
          <w:lang w:val="lt-LT"/>
        </w:rPr>
        <w:t>Šiuo metu SĮ „Kretingos komunalininkas“ vykdo 4 (V, VI, VII ir VIII) etapų daugiabučių namų atnaujinimo (modernizavimo) projektus, bendras administruojamų namų skaičius – 39 daugiabučiai namai:</w:t>
      </w:r>
    </w:p>
    <w:p w14:paraId="0A5100C0"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buvo pasirašyta 11 statybos rangos darbų sutarčių.</w:t>
      </w:r>
    </w:p>
    <w:p w14:paraId="60968AE8"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pasirašyta 11 statybos darbų techninės priežiūros sutarčių.</w:t>
      </w:r>
    </w:p>
    <w:p w14:paraId="0A5BD93A"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gauti 5 statybos leidimai.</w:t>
      </w:r>
    </w:p>
    <w:p w14:paraId="00A92B9D"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pasirašyta 19 techninio darbo projekto parengimo paslaugų sutarčių.</w:t>
      </w:r>
    </w:p>
    <w:p w14:paraId="74FAD995"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buvo pasirašytos 7 techninių darbo projektų bendrosios ekspertizės paslaugų sutartys.</w:t>
      </w:r>
    </w:p>
    <w:p w14:paraId="567A2822"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pasirašytos 2 sutartys investicijų planų parengimo paslaugoms teikti.</w:t>
      </w:r>
    </w:p>
    <w:p w14:paraId="2762813C"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Su VšĮ Būsto energijos taupymo agentūra buvo pasirašyta 13 valstybės paramos sutarčių.</w:t>
      </w:r>
    </w:p>
    <w:p w14:paraId="0904AF52"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Į AB Šiaulių banką, buvo pateikta</w:t>
      </w:r>
      <w:r w:rsidR="005F4B87" w:rsidRPr="008E3172">
        <w:rPr>
          <w:sz w:val="24"/>
          <w:szCs w:val="24"/>
          <w:lang w:val="lt-LT"/>
        </w:rPr>
        <w:t xml:space="preserve"> </w:t>
      </w:r>
      <w:r w:rsidRPr="008E3172">
        <w:rPr>
          <w:sz w:val="24"/>
          <w:szCs w:val="24"/>
          <w:lang w:val="lt-LT"/>
        </w:rPr>
        <w:t>11 paraiškų dėl preliminaraus finansavimo sutarčių pasirašymo.</w:t>
      </w:r>
    </w:p>
    <w:p w14:paraId="13C68C12" w14:textId="77777777" w:rsidR="00913745" w:rsidRPr="008E3172" w:rsidRDefault="00913745" w:rsidP="00443E5A">
      <w:pPr>
        <w:numPr>
          <w:ilvl w:val="0"/>
          <w:numId w:val="36"/>
        </w:numPr>
        <w:ind w:left="0" w:firstLine="851"/>
        <w:jc w:val="both"/>
        <w:rPr>
          <w:sz w:val="24"/>
          <w:szCs w:val="24"/>
          <w:lang w:val="lt-LT"/>
        </w:rPr>
      </w:pPr>
      <w:r w:rsidRPr="008E3172">
        <w:rPr>
          <w:sz w:val="24"/>
          <w:szCs w:val="24"/>
          <w:lang w:val="lt-LT"/>
        </w:rPr>
        <w:t xml:space="preserve">Su AB Šiaulių banku buvo pasirašyta 11 preliminaraus finansavimo sutarčių. </w:t>
      </w:r>
    </w:p>
    <w:p w14:paraId="42F8599E" w14:textId="7DB32D9D" w:rsidR="00913745" w:rsidRPr="008E3172" w:rsidRDefault="00913745" w:rsidP="00443E5A">
      <w:pPr>
        <w:ind w:firstLine="851"/>
        <w:jc w:val="both"/>
        <w:rPr>
          <w:sz w:val="24"/>
          <w:szCs w:val="24"/>
          <w:lang w:val="lt-LT"/>
        </w:rPr>
      </w:pPr>
      <w:bookmarkStart w:id="1" w:name="_Hlk31189912"/>
      <w:r w:rsidRPr="008E3172">
        <w:rPr>
          <w:sz w:val="24"/>
          <w:szCs w:val="24"/>
          <w:lang w:val="lt-LT"/>
        </w:rPr>
        <w:t xml:space="preserve">Už atnaujinimo (modernizavimo) programos įgyvendinimo administravimą </w:t>
      </w:r>
      <w:bookmarkEnd w:id="1"/>
      <w:r w:rsidRPr="008E3172">
        <w:rPr>
          <w:sz w:val="24"/>
          <w:szCs w:val="24"/>
          <w:lang w:val="lt-LT"/>
        </w:rPr>
        <w:t>per 2020 m. iš VŠĮ Būsto energijos taupymo agentūros gauta 13</w:t>
      </w:r>
      <w:r w:rsidR="001D5F24" w:rsidRPr="008E3172">
        <w:rPr>
          <w:sz w:val="24"/>
          <w:szCs w:val="24"/>
          <w:lang w:val="lt-LT"/>
        </w:rPr>
        <w:t xml:space="preserve"> </w:t>
      </w:r>
      <w:r w:rsidRPr="008E3172">
        <w:rPr>
          <w:sz w:val="24"/>
          <w:szCs w:val="24"/>
          <w:lang w:val="lt-LT"/>
        </w:rPr>
        <w:t xml:space="preserve">423,67 </w:t>
      </w:r>
      <w:proofErr w:type="spellStart"/>
      <w:r w:rsidRPr="008E3172">
        <w:rPr>
          <w:sz w:val="24"/>
          <w:szCs w:val="24"/>
          <w:lang w:val="lt-LT"/>
        </w:rPr>
        <w:t>Eur</w:t>
      </w:r>
      <w:proofErr w:type="spellEnd"/>
      <w:r w:rsidRPr="008E3172">
        <w:rPr>
          <w:sz w:val="24"/>
          <w:szCs w:val="24"/>
          <w:lang w:val="lt-LT"/>
        </w:rPr>
        <w:t xml:space="preserve"> (su PVM) suma, kai 2019 m. buvo priskaičiuota 5</w:t>
      </w:r>
      <w:r w:rsidR="001D5F24" w:rsidRPr="008E3172">
        <w:rPr>
          <w:sz w:val="24"/>
          <w:szCs w:val="24"/>
          <w:lang w:val="lt-LT"/>
        </w:rPr>
        <w:t xml:space="preserve"> </w:t>
      </w:r>
      <w:r w:rsidRPr="008E3172">
        <w:rPr>
          <w:sz w:val="24"/>
          <w:szCs w:val="24"/>
          <w:lang w:val="lt-LT"/>
        </w:rPr>
        <w:t xml:space="preserve">753 </w:t>
      </w:r>
      <w:proofErr w:type="spellStart"/>
      <w:r w:rsidRPr="008E3172">
        <w:rPr>
          <w:sz w:val="24"/>
          <w:szCs w:val="24"/>
          <w:lang w:val="lt-LT"/>
        </w:rPr>
        <w:t>Eur</w:t>
      </w:r>
      <w:proofErr w:type="spellEnd"/>
      <w:r w:rsidRPr="008E3172">
        <w:rPr>
          <w:sz w:val="24"/>
          <w:szCs w:val="24"/>
          <w:lang w:val="lt-LT"/>
        </w:rPr>
        <w:t xml:space="preserve"> (su PVM). Atnaujinimo (modernizavimo) programos įgyvendinimo administravimo sumą sudaro butų ir kitų patalpų savininkams mokėti tenkančios 1 kv. m. naudingojo ar kitų patalpų bendrojo ploto projekto įgyvendinimo administravimo išlaidos. Butų ir kitų patalpų savininkai pritarė administr</w:t>
      </w:r>
      <w:r w:rsidR="001D5F24" w:rsidRPr="008E3172">
        <w:rPr>
          <w:sz w:val="24"/>
          <w:szCs w:val="24"/>
          <w:lang w:val="lt-LT"/>
        </w:rPr>
        <w:t xml:space="preserve">avimo išlaidų dydžiui (0,12 </w:t>
      </w:r>
      <w:proofErr w:type="spellStart"/>
      <w:r w:rsidR="001D5F24" w:rsidRPr="008E3172">
        <w:rPr>
          <w:sz w:val="24"/>
          <w:szCs w:val="24"/>
          <w:lang w:val="lt-LT"/>
        </w:rPr>
        <w:t>Eur</w:t>
      </w:r>
      <w:proofErr w:type="spellEnd"/>
      <w:r w:rsidR="001D5F24" w:rsidRPr="008E3172">
        <w:rPr>
          <w:sz w:val="24"/>
          <w:szCs w:val="24"/>
          <w:lang w:val="lt-LT"/>
        </w:rPr>
        <w:t>/</w:t>
      </w:r>
      <w:r w:rsidRPr="008E3172">
        <w:rPr>
          <w:sz w:val="24"/>
          <w:szCs w:val="24"/>
          <w:lang w:val="lt-LT"/>
        </w:rPr>
        <w:t>m</w:t>
      </w:r>
      <w:r w:rsidRPr="008E3172">
        <w:rPr>
          <w:sz w:val="24"/>
          <w:szCs w:val="24"/>
          <w:vertAlign w:val="superscript"/>
          <w:lang w:val="lt-LT"/>
        </w:rPr>
        <w:t>2</w:t>
      </w:r>
      <w:r w:rsidRPr="008E3172">
        <w:rPr>
          <w:sz w:val="24"/>
          <w:szCs w:val="24"/>
          <w:lang w:val="lt-LT"/>
        </w:rPr>
        <w:t xml:space="preserve"> per mėnesį be PVM) vardiniuose balsavimo biuleteniuose.</w:t>
      </w:r>
    </w:p>
    <w:p w14:paraId="4C92DC63" w14:textId="58C2A446" w:rsidR="00913745" w:rsidRPr="008E3172" w:rsidRDefault="00913745" w:rsidP="00443E5A">
      <w:pPr>
        <w:ind w:firstLine="851"/>
        <w:jc w:val="both"/>
        <w:rPr>
          <w:sz w:val="24"/>
          <w:szCs w:val="24"/>
          <w:lang w:val="lt-LT"/>
        </w:rPr>
      </w:pPr>
      <w:r w:rsidRPr="008E3172">
        <w:rPr>
          <w:sz w:val="24"/>
          <w:szCs w:val="24"/>
          <w:lang w:val="lt-LT"/>
        </w:rPr>
        <w:t xml:space="preserve">Per 2020 m. kredito administravimo mokesčio apskaita buvo vykdoma 26 daugiabučiams gyvenamiesiems namams. Už kredito administravimą per 2020 m. iš gyventojų priskaičiuota 13,09 tūkst. </w:t>
      </w:r>
      <w:proofErr w:type="spellStart"/>
      <w:r w:rsidRPr="008E3172">
        <w:rPr>
          <w:sz w:val="24"/>
          <w:szCs w:val="24"/>
          <w:lang w:val="lt-LT"/>
        </w:rPr>
        <w:t>Eur</w:t>
      </w:r>
      <w:proofErr w:type="spellEnd"/>
      <w:r w:rsidRPr="008E3172">
        <w:rPr>
          <w:sz w:val="24"/>
          <w:szCs w:val="24"/>
          <w:lang w:val="lt-LT"/>
        </w:rPr>
        <w:t xml:space="preserve"> suma, kai 2019 m. buvo priskaičiuota 11,63 tūkst. </w:t>
      </w:r>
      <w:proofErr w:type="spellStart"/>
      <w:r w:rsidRPr="008E3172">
        <w:rPr>
          <w:sz w:val="24"/>
          <w:szCs w:val="24"/>
          <w:lang w:val="lt-LT"/>
        </w:rPr>
        <w:t>Eur</w:t>
      </w:r>
      <w:proofErr w:type="spellEnd"/>
      <w:r w:rsidRPr="008E3172">
        <w:rPr>
          <w:sz w:val="24"/>
          <w:szCs w:val="24"/>
          <w:lang w:val="lt-LT"/>
        </w:rPr>
        <w:t xml:space="preserve"> suma. Kredito administravimo taikomas įkainis yra nuo 0,03 iki 0,04 </w:t>
      </w:r>
      <w:proofErr w:type="spellStart"/>
      <w:r w:rsidRPr="008E3172">
        <w:rPr>
          <w:sz w:val="24"/>
          <w:szCs w:val="24"/>
          <w:lang w:val="lt-LT"/>
        </w:rPr>
        <w:t>Eur</w:t>
      </w:r>
      <w:proofErr w:type="spellEnd"/>
      <w:r w:rsidRPr="008E3172">
        <w:rPr>
          <w:sz w:val="24"/>
          <w:szCs w:val="24"/>
          <w:lang w:val="lt-LT"/>
        </w:rPr>
        <w:t>/kv. m/per mėnesį, kuris patvirtintas butų ir kitų patalpų savininkų susirinkime, įvykusiame priimant sprendimą dėl namo atnaujinimo (modernizavimo) ir investicijų plano tvirtinimo, vardi</w:t>
      </w:r>
      <w:r w:rsidR="00547BC1" w:rsidRPr="008E3172">
        <w:rPr>
          <w:sz w:val="24"/>
          <w:szCs w:val="24"/>
          <w:lang w:val="lt-LT"/>
        </w:rPr>
        <w:t>niuose balsavimo biuleteniuose.</w:t>
      </w:r>
    </w:p>
    <w:p w14:paraId="391DA193" w14:textId="77777777" w:rsidR="00913745" w:rsidRPr="008E3172" w:rsidRDefault="00913745" w:rsidP="00443E5A">
      <w:pPr>
        <w:ind w:firstLine="851"/>
        <w:jc w:val="both"/>
        <w:rPr>
          <w:sz w:val="24"/>
          <w:szCs w:val="24"/>
          <w:lang w:val="lt-LT"/>
        </w:rPr>
      </w:pPr>
      <w:r w:rsidRPr="008E3172">
        <w:rPr>
          <w:sz w:val="24"/>
          <w:szCs w:val="24"/>
          <w:lang w:val="lt-LT"/>
        </w:rPr>
        <w:t xml:space="preserve">Per 2020 metus į banko sąskaitą gyventojai sumokėjo 16,07 tūkst. </w:t>
      </w:r>
      <w:proofErr w:type="spellStart"/>
      <w:r w:rsidRPr="008E3172">
        <w:rPr>
          <w:sz w:val="24"/>
          <w:szCs w:val="24"/>
          <w:lang w:val="lt-LT"/>
        </w:rPr>
        <w:t>Eur</w:t>
      </w:r>
      <w:proofErr w:type="spellEnd"/>
      <w:r w:rsidRPr="008E3172">
        <w:rPr>
          <w:sz w:val="24"/>
          <w:szCs w:val="24"/>
          <w:lang w:val="lt-LT"/>
        </w:rPr>
        <w:t xml:space="preserve"> sumą. 2020 m. gruodžio 31 d. gyventojai įmonei liko skolingi 4,26 tūkst. </w:t>
      </w:r>
      <w:proofErr w:type="spellStart"/>
      <w:r w:rsidRPr="008E3172">
        <w:rPr>
          <w:sz w:val="24"/>
          <w:szCs w:val="24"/>
          <w:lang w:val="lt-LT"/>
        </w:rPr>
        <w:t>Eur</w:t>
      </w:r>
      <w:proofErr w:type="spellEnd"/>
      <w:r w:rsidRPr="008E3172">
        <w:rPr>
          <w:sz w:val="24"/>
          <w:szCs w:val="24"/>
          <w:lang w:val="lt-LT"/>
        </w:rPr>
        <w:t>. (lieka skola dėl to, kad sąskaitos išrašomos už ketvirtį, ketvirčiui pasibaigus).</w:t>
      </w:r>
    </w:p>
    <w:p w14:paraId="40CC558D" w14:textId="4DA08114" w:rsidR="00814B4B" w:rsidRPr="008E3172" w:rsidRDefault="00814B4B" w:rsidP="00443E5A">
      <w:pPr>
        <w:ind w:firstLine="851"/>
        <w:jc w:val="both"/>
        <w:rPr>
          <w:color w:val="000000"/>
          <w:sz w:val="24"/>
          <w:szCs w:val="24"/>
          <w:lang w:val="lt-LT"/>
        </w:rPr>
      </w:pPr>
      <w:r w:rsidRPr="008E3172">
        <w:rPr>
          <w:color w:val="000000"/>
          <w:sz w:val="24"/>
          <w:szCs w:val="24"/>
          <w:lang w:val="lt-LT"/>
        </w:rPr>
        <w:lastRenderedPageBreak/>
        <w:t xml:space="preserve">Pagal 2020 m. liepos 16 d. vidaus sutartį </w:t>
      </w:r>
      <w:r w:rsidRPr="008E3172">
        <w:rPr>
          <w:sz w:val="24"/>
          <w:szCs w:val="24"/>
          <w:lang w:val="lt-LT"/>
        </w:rPr>
        <w:t xml:space="preserve">Nr. S1-778 </w:t>
      </w:r>
      <w:r w:rsidRPr="008E3172">
        <w:rPr>
          <w:color w:val="000000"/>
          <w:sz w:val="24"/>
          <w:szCs w:val="24"/>
          <w:lang w:val="lt-LT"/>
        </w:rPr>
        <w:t xml:space="preserve">su Kretingos rajono savivaldybės administracija, Įmonė nuolat prižiūri (eksploatuoja) Kretingos miesto gatves ir šaligatvius, elektros tinklus ir miesto šviestuvus, miesto želdinius, rankiniu ir </w:t>
      </w:r>
      <w:r w:rsidRPr="008E3172">
        <w:rPr>
          <w:sz w:val="24"/>
          <w:szCs w:val="24"/>
          <w:lang w:val="lt-LT"/>
        </w:rPr>
        <w:t>mechanizuotu</w:t>
      </w:r>
      <w:r w:rsidRPr="008E3172">
        <w:rPr>
          <w:color w:val="000000"/>
          <w:sz w:val="24"/>
          <w:szCs w:val="24"/>
          <w:lang w:val="lt-LT"/>
        </w:rPr>
        <w:t xml:space="preserve"> būdu valo ir tvarko bendro naudojimo teritorijas, puošia miestą bei atlieka kitus smulkius statybinius ar avarijų likvidavimo darbus. Įmonės Aplinkos, gatvių ir apšvietimo priežiūros skyrius 2020 m. Kretingos mieste nuolat prižiūrėjo 1591 miesto apšvietimo tinklo šviestuvą, 4 šviesoforo sekcijas, 1232 kelio ženklus</w:t>
      </w:r>
      <w:r w:rsidR="001D5F24" w:rsidRPr="008E3172">
        <w:rPr>
          <w:color w:val="000000"/>
          <w:sz w:val="24"/>
          <w:szCs w:val="24"/>
          <w:lang w:val="lt-LT"/>
        </w:rPr>
        <w:t>, 18 vaikų žaidimų/</w:t>
      </w:r>
      <w:r w:rsidRPr="008E3172">
        <w:rPr>
          <w:color w:val="000000"/>
          <w:sz w:val="24"/>
          <w:szCs w:val="24"/>
          <w:lang w:val="lt-LT"/>
        </w:rPr>
        <w:t>treniruoklių aikštelių, 58 smėlio</w:t>
      </w:r>
      <w:r w:rsidR="006E1A5C">
        <w:rPr>
          <w:color w:val="000000"/>
          <w:sz w:val="24"/>
          <w:szCs w:val="24"/>
          <w:lang w:val="lt-LT"/>
        </w:rPr>
        <w:t>-</w:t>
      </w:r>
      <w:r w:rsidRPr="008E3172">
        <w:rPr>
          <w:color w:val="000000"/>
          <w:sz w:val="24"/>
          <w:szCs w:val="24"/>
          <w:lang w:val="lt-LT"/>
        </w:rPr>
        <w:t>druskos dėžes, apie 44</w:t>
      </w:r>
      <w:r w:rsidR="006E3B60" w:rsidRPr="008E3172">
        <w:rPr>
          <w:color w:val="000000"/>
          <w:sz w:val="24"/>
          <w:szCs w:val="24"/>
          <w:lang w:val="lt-LT"/>
        </w:rPr>
        <w:t xml:space="preserve"> betonines miesto šiukšliadėžes</w:t>
      </w:r>
      <w:r w:rsidRPr="008E3172">
        <w:rPr>
          <w:color w:val="000000"/>
          <w:sz w:val="24"/>
          <w:szCs w:val="24"/>
          <w:lang w:val="lt-LT"/>
        </w:rPr>
        <w:t xml:space="preserve"> bei kit</w:t>
      </w:r>
      <w:r w:rsidR="006E3B60" w:rsidRPr="008E3172">
        <w:rPr>
          <w:color w:val="000000"/>
          <w:sz w:val="24"/>
          <w:szCs w:val="24"/>
          <w:lang w:val="lt-LT"/>
        </w:rPr>
        <w:t>us</w:t>
      </w:r>
      <w:r w:rsidRPr="008E3172">
        <w:rPr>
          <w:color w:val="000000"/>
          <w:sz w:val="24"/>
          <w:szCs w:val="24"/>
          <w:lang w:val="lt-LT"/>
        </w:rPr>
        <w:t xml:space="preserve"> konstrukcini</w:t>
      </w:r>
      <w:r w:rsidR="006E3B60" w:rsidRPr="008E3172">
        <w:rPr>
          <w:color w:val="000000"/>
          <w:sz w:val="24"/>
          <w:szCs w:val="24"/>
          <w:lang w:val="lt-LT"/>
        </w:rPr>
        <w:t>us</w:t>
      </w:r>
      <w:r w:rsidRPr="008E3172">
        <w:rPr>
          <w:color w:val="000000"/>
          <w:sz w:val="24"/>
          <w:szCs w:val="24"/>
          <w:lang w:val="lt-LT"/>
        </w:rPr>
        <w:t xml:space="preserve"> element</w:t>
      </w:r>
      <w:r w:rsidR="006E3B60" w:rsidRPr="008E3172">
        <w:rPr>
          <w:color w:val="000000"/>
          <w:sz w:val="24"/>
          <w:szCs w:val="24"/>
          <w:lang w:val="lt-LT"/>
        </w:rPr>
        <w:t>us</w:t>
      </w:r>
      <w:r w:rsidRPr="008E3172">
        <w:rPr>
          <w:color w:val="000000"/>
          <w:sz w:val="24"/>
          <w:szCs w:val="24"/>
          <w:lang w:val="lt-LT"/>
        </w:rPr>
        <w:t>, pastatyt</w:t>
      </w:r>
      <w:r w:rsidR="006E3B60" w:rsidRPr="008E3172">
        <w:rPr>
          <w:color w:val="000000"/>
          <w:sz w:val="24"/>
          <w:szCs w:val="24"/>
          <w:lang w:val="lt-LT"/>
        </w:rPr>
        <w:t>us</w:t>
      </w:r>
      <w:r w:rsidRPr="008E3172">
        <w:rPr>
          <w:color w:val="000000"/>
          <w:sz w:val="24"/>
          <w:szCs w:val="24"/>
          <w:lang w:val="lt-LT"/>
        </w:rPr>
        <w:t xml:space="preserve"> vi</w:t>
      </w:r>
      <w:r w:rsidR="00547BC1" w:rsidRPr="008E3172">
        <w:rPr>
          <w:color w:val="000000"/>
          <w:sz w:val="24"/>
          <w:szCs w:val="24"/>
          <w:lang w:val="lt-LT"/>
        </w:rPr>
        <w:t>ešose Kretingos miesto erdvėse.</w:t>
      </w:r>
    </w:p>
    <w:p w14:paraId="79FAD132" w14:textId="77777777" w:rsidR="00814B4B" w:rsidRPr="008E3172" w:rsidRDefault="00814B4B" w:rsidP="00443E5A">
      <w:pPr>
        <w:ind w:firstLine="851"/>
        <w:jc w:val="both"/>
        <w:rPr>
          <w:sz w:val="24"/>
          <w:szCs w:val="24"/>
          <w:lang w:val="lt-LT"/>
        </w:rPr>
      </w:pPr>
      <w:r w:rsidRPr="008E3172">
        <w:rPr>
          <w:color w:val="000000"/>
          <w:sz w:val="24"/>
          <w:szCs w:val="24"/>
          <w:lang w:val="lt-LT"/>
        </w:rPr>
        <w:t xml:space="preserve">Per 2020 metus Kretingos rajono savivaldybės administracija Įmonei sumokėjo: už degančių miesto šviestuvų, šviesoforų priežiūrą bei remontą – 69,24 tūkst. </w:t>
      </w:r>
      <w:proofErr w:type="spellStart"/>
      <w:r w:rsidRPr="008E3172">
        <w:rPr>
          <w:color w:val="000000"/>
          <w:sz w:val="24"/>
          <w:szCs w:val="24"/>
          <w:lang w:val="lt-LT"/>
        </w:rPr>
        <w:t>Eur</w:t>
      </w:r>
      <w:proofErr w:type="spellEnd"/>
      <w:r w:rsidRPr="008E3172">
        <w:rPr>
          <w:color w:val="000000"/>
          <w:sz w:val="24"/>
          <w:szCs w:val="24"/>
          <w:lang w:val="lt-LT"/>
        </w:rPr>
        <w:t xml:space="preserve">, už gatvių ženklų priežiūrą – 4,1 tūkst. </w:t>
      </w:r>
      <w:proofErr w:type="spellStart"/>
      <w:r w:rsidRPr="008E3172">
        <w:rPr>
          <w:color w:val="000000"/>
          <w:sz w:val="24"/>
          <w:szCs w:val="24"/>
          <w:lang w:val="lt-LT"/>
        </w:rPr>
        <w:t>Eur</w:t>
      </w:r>
      <w:proofErr w:type="spellEnd"/>
      <w:r w:rsidR="00906BAB" w:rsidRPr="008E3172">
        <w:rPr>
          <w:color w:val="000000"/>
          <w:sz w:val="24"/>
          <w:szCs w:val="24"/>
          <w:lang w:val="lt-LT"/>
        </w:rPr>
        <w:t xml:space="preserve">, </w:t>
      </w:r>
      <w:r w:rsidRPr="008E3172">
        <w:rPr>
          <w:color w:val="000000"/>
          <w:sz w:val="24"/>
          <w:szCs w:val="24"/>
          <w:lang w:val="lt-LT"/>
        </w:rPr>
        <w:t xml:space="preserve">už žvyruotų gatvių </w:t>
      </w:r>
      <w:proofErr w:type="spellStart"/>
      <w:r w:rsidRPr="008E3172">
        <w:rPr>
          <w:color w:val="000000"/>
          <w:sz w:val="24"/>
          <w:szCs w:val="24"/>
          <w:lang w:val="lt-LT"/>
        </w:rPr>
        <w:t>greideriavimą</w:t>
      </w:r>
      <w:proofErr w:type="spellEnd"/>
      <w:r w:rsidRPr="008E3172">
        <w:rPr>
          <w:color w:val="000000"/>
          <w:sz w:val="24"/>
          <w:szCs w:val="24"/>
          <w:lang w:val="lt-LT"/>
        </w:rPr>
        <w:t xml:space="preserve"> – 13,95 tūkst. </w:t>
      </w:r>
      <w:proofErr w:type="spellStart"/>
      <w:r w:rsidRPr="008E3172">
        <w:rPr>
          <w:color w:val="000000"/>
          <w:sz w:val="24"/>
          <w:szCs w:val="24"/>
          <w:lang w:val="lt-LT"/>
        </w:rPr>
        <w:t>Eur</w:t>
      </w:r>
      <w:proofErr w:type="spellEnd"/>
      <w:r w:rsidRPr="008E3172">
        <w:rPr>
          <w:color w:val="000000"/>
          <w:sz w:val="24"/>
          <w:szCs w:val="24"/>
          <w:lang w:val="lt-LT"/>
        </w:rPr>
        <w:t xml:space="preserve">, už mechanizuotą gatvių ir kelkraščių valymą – 13,72 tūkst. </w:t>
      </w:r>
      <w:proofErr w:type="spellStart"/>
      <w:r w:rsidRPr="008E3172">
        <w:rPr>
          <w:color w:val="000000"/>
          <w:sz w:val="24"/>
          <w:szCs w:val="24"/>
          <w:lang w:val="lt-LT"/>
        </w:rPr>
        <w:t>Eur</w:t>
      </w:r>
      <w:proofErr w:type="spellEnd"/>
      <w:r w:rsidRPr="008E3172">
        <w:rPr>
          <w:color w:val="000000"/>
          <w:sz w:val="24"/>
          <w:szCs w:val="24"/>
          <w:lang w:val="lt-LT"/>
        </w:rPr>
        <w:t xml:space="preserve">, už žiemos tarnybą – </w:t>
      </w:r>
      <w:r w:rsidR="00906BAB" w:rsidRPr="008E3172">
        <w:rPr>
          <w:color w:val="000000"/>
          <w:sz w:val="24"/>
          <w:szCs w:val="24"/>
          <w:lang w:val="lt-LT"/>
        </w:rPr>
        <w:t>11,3</w:t>
      </w:r>
      <w:r w:rsidRPr="008E3172">
        <w:rPr>
          <w:color w:val="000000"/>
          <w:sz w:val="24"/>
          <w:szCs w:val="24"/>
          <w:lang w:val="lt-LT"/>
        </w:rPr>
        <w:t xml:space="preserve"> tūkst. </w:t>
      </w:r>
      <w:proofErr w:type="spellStart"/>
      <w:r w:rsidRPr="008E3172">
        <w:rPr>
          <w:color w:val="000000"/>
          <w:sz w:val="24"/>
          <w:szCs w:val="24"/>
          <w:lang w:val="lt-LT"/>
        </w:rPr>
        <w:t>Eur</w:t>
      </w:r>
      <w:proofErr w:type="spellEnd"/>
      <w:r w:rsidRPr="008E3172">
        <w:rPr>
          <w:color w:val="000000"/>
          <w:sz w:val="24"/>
          <w:szCs w:val="24"/>
          <w:lang w:val="lt-LT"/>
        </w:rPr>
        <w:t>.</w:t>
      </w:r>
      <w:r w:rsidRPr="008E3172">
        <w:rPr>
          <w:sz w:val="24"/>
          <w:szCs w:val="24"/>
          <w:lang w:val="lt-LT"/>
        </w:rPr>
        <w:t xml:space="preserve"> Įmonės transporto priemonės, barstydamos gatves ir šaligatvius, valytojai barstydami šaligatvius rankiniu būdu bei atsakingi darbuotojai, pildyda</w:t>
      </w:r>
      <w:r w:rsidR="00906BAB" w:rsidRPr="008E3172">
        <w:rPr>
          <w:sz w:val="24"/>
          <w:szCs w:val="24"/>
          <w:lang w:val="lt-LT"/>
        </w:rPr>
        <w:t>mi smėlio – druskos dėžes</w:t>
      </w:r>
      <w:r w:rsidRPr="008E3172">
        <w:rPr>
          <w:sz w:val="24"/>
          <w:szCs w:val="24"/>
          <w:lang w:val="lt-LT"/>
        </w:rPr>
        <w:t xml:space="preserve"> 2020 metais sunaudojo </w:t>
      </w:r>
      <w:r w:rsidR="00906BAB" w:rsidRPr="008E3172">
        <w:rPr>
          <w:sz w:val="24"/>
          <w:szCs w:val="24"/>
          <w:lang w:val="lt-LT"/>
        </w:rPr>
        <w:t xml:space="preserve">55,1 </w:t>
      </w:r>
      <w:r w:rsidRPr="008E3172">
        <w:rPr>
          <w:sz w:val="24"/>
          <w:szCs w:val="24"/>
          <w:lang w:val="lt-LT"/>
        </w:rPr>
        <w:t>t druskos</w:t>
      </w:r>
      <w:r w:rsidR="00906BAB" w:rsidRPr="008E3172">
        <w:rPr>
          <w:sz w:val="24"/>
          <w:szCs w:val="24"/>
          <w:lang w:val="lt-LT"/>
        </w:rPr>
        <w:t xml:space="preserve"> ir 6,7 t druskos – smėlio mišinio.</w:t>
      </w:r>
    </w:p>
    <w:p w14:paraId="2638563D" w14:textId="7B6D79ED" w:rsidR="00814B4B" w:rsidRPr="008E3172" w:rsidRDefault="00814B4B" w:rsidP="00443E5A">
      <w:pPr>
        <w:ind w:firstLine="851"/>
        <w:jc w:val="both"/>
        <w:rPr>
          <w:sz w:val="24"/>
          <w:szCs w:val="24"/>
          <w:lang w:val="lt-LT"/>
        </w:rPr>
      </w:pPr>
      <w:r w:rsidRPr="008E3172">
        <w:rPr>
          <w:sz w:val="24"/>
          <w:szCs w:val="24"/>
          <w:lang w:val="lt-LT"/>
        </w:rPr>
        <w:t xml:space="preserve">Miestui ruošiantis Vilniaus g. rekonstrukcijai, 2020 m. buvo atlikti šviestuvų atramų demontavimo ir miesto apšvietimo tinklo permontavimo Savanorių g. darbai, kainavę 1,8 tūkst. </w:t>
      </w:r>
      <w:proofErr w:type="spellStart"/>
      <w:r w:rsidRPr="008E3172">
        <w:rPr>
          <w:sz w:val="24"/>
          <w:szCs w:val="24"/>
          <w:lang w:val="lt-LT"/>
        </w:rPr>
        <w:t>Eur</w:t>
      </w:r>
      <w:proofErr w:type="spellEnd"/>
      <w:r w:rsidRPr="008E3172">
        <w:rPr>
          <w:sz w:val="24"/>
          <w:szCs w:val="24"/>
          <w:lang w:val="lt-LT"/>
        </w:rPr>
        <w:t xml:space="preserve"> (su PVM). Taip pat</w:t>
      </w:r>
      <w:r w:rsidR="00613ECE" w:rsidRPr="008E3172">
        <w:rPr>
          <w:sz w:val="24"/>
          <w:szCs w:val="24"/>
          <w:lang w:val="lt-LT"/>
        </w:rPr>
        <w:t>,</w:t>
      </w:r>
      <w:r w:rsidRPr="008E3172">
        <w:rPr>
          <w:sz w:val="24"/>
          <w:szCs w:val="24"/>
          <w:lang w:val="lt-LT"/>
        </w:rPr>
        <w:t xml:space="preserve"> 2020 m. remontuota tvora Kretingos žydų senosiose kapinėse už 0,6 tūkst. </w:t>
      </w:r>
      <w:proofErr w:type="spellStart"/>
      <w:r w:rsidRPr="008E3172">
        <w:rPr>
          <w:sz w:val="24"/>
          <w:szCs w:val="24"/>
          <w:lang w:val="lt-LT"/>
        </w:rPr>
        <w:t>Eur</w:t>
      </w:r>
      <w:proofErr w:type="spellEnd"/>
      <w:r w:rsidRPr="008E3172">
        <w:rPr>
          <w:sz w:val="24"/>
          <w:szCs w:val="24"/>
          <w:lang w:val="lt-LT"/>
        </w:rPr>
        <w:t xml:space="preserve"> (su PVM) ir perstatyta tvora civilinėse Darbėnų pl. kapinėse už 3,2 tūkst. </w:t>
      </w:r>
      <w:proofErr w:type="spellStart"/>
      <w:r w:rsidRPr="008E3172">
        <w:rPr>
          <w:sz w:val="24"/>
          <w:szCs w:val="24"/>
          <w:lang w:val="lt-LT"/>
        </w:rPr>
        <w:t>Eur</w:t>
      </w:r>
      <w:proofErr w:type="spellEnd"/>
      <w:r w:rsidRPr="008E3172">
        <w:rPr>
          <w:sz w:val="24"/>
          <w:szCs w:val="24"/>
          <w:lang w:val="lt-LT"/>
        </w:rPr>
        <w:t xml:space="preserve"> (su PVM).</w:t>
      </w:r>
      <w:r w:rsidR="00906BAB" w:rsidRPr="008E3172">
        <w:rPr>
          <w:sz w:val="24"/>
          <w:szCs w:val="24"/>
          <w:lang w:val="lt-LT"/>
        </w:rPr>
        <w:t xml:space="preserve"> </w:t>
      </w:r>
      <w:proofErr w:type="spellStart"/>
      <w:r w:rsidRPr="008E3172">
        <w:rPr>
          <w:sz w:val="24"/>
          <w:szCs w:val="24"/>
          <w:lang w:val="lt-LT"/>
        </w:rPr>
        <w:t>Jauryklos</w:t>
      </w:r>
      <w:proofErr w:type="spellEnd"/>
      <w:r w:rsidRPr="008E3172">
        <w:rPr>
          <w:sz w:val="24"/>
          <w:szCs w:val="24"/>
          <w:lang w:val="lt-LT"/>
        </w:rPr>
        <w:t xml:space="preserve"> upės parke 2020 m. suremontuotos vaikų žaidimų aikštelės už 6,2 tūkst. </w:t>
      </w:r>
      <w:proofErr w:type="spellStart"/>
      <w:r w:rsidRPr="008E3172">
        <w:rPr>
          <w:sz w:val="24"/>
          <w:szCs w:val="24"/>
          <w:lang w:val="lt-LT"/>
        </w:rPr>
        <w:t>Eur</w:t>
      </w:r>
      <w:proofErr w:type="spellEnd"/>
      <w:r w:rsidRPr="008E3172">
        <w:rPr>
          <w:sz w:val="24"/>
          <w:szCs w:val="24"/>
          <w:lang w:val="lt-LT"/>
        </w:rPr>
        <w:t xml:space="preserve"> (su PVM). Vaikų žaidimų aikštelėms, tinklinio ir treniruoklių aikštelėms, pakrantei papildyti I tvenkinio poilsio zonoje, </w:t>
      </w:r>
      <w:proofErr w:type="spellStart"/>
      <w:r w:rsidRPr="008E3172">
        <w:rPr>
          <w:sz w:val="24"/>
          <w:szCs w:val="24"/>
          <w:lang w:val="lt-LT"/>
        </w:rPr>
        <w:t>Pastauninko</w:t>
      </w:r>
      <w:proofErr w:type="spellEnd"/>
      <w:r w:rsidRPr="008E3172">
        <w:rPr>
          <w:sz w:val="24"/>
          <w:szCs w:val="24"/>
          <w:lang w:val="lt-LT"/>
        </w:rPr>
        <w:t xml:space="preserve"> parke ir Birutės g. saloje buvo įsigyta 190 kub. m. smėlio, atsiėjusio 1,3 tūkst. </w:t>
      </w:r>
      <w:proofErr w:type="spellStart"/>
      <w:r w:rsidRPr="008E3172">
        <w:rPr>
          <w:sz w:val="24"/>
          <w:szCs w:val="24"/>
          <w:lang w:val="lt-LT"/>
        </w:rPr>
        <w:t>Eur</w:t>
      </w:r>
      <w:proofErr w:type="spellEnd"/>
      <w:r w:rsidRPr="008E3172">
        <w:rPr>
          <w:sz w:val="24"/>
          <w:szCs w:val="24"/>
          <w:lang w:val="lt-LT"/>
        </w:rPr>
        <w:t xml:space="preserve"> (su PVM).</w:t>
      </w:r>
      <w:r w:rsidR="00906BAB" w:rsidRPr="008E3172">
        <w:rPr>
          <w:sz w:val="24"/>
          <w:szCs w:val="24"/>
          <w:lang w:val="lt-LT"/>
        </w:rPr>
        <w:t xml:space="preserve"> Laiptams iš J. Pabrėžos g. į </w:t>
      </w:r>
      <w:proofErr w:type="spellStart"/>
      <w:r w:rsidR="00906BAB" w:rsidRPr="008E3172">
        <w:rPr>
          <w:sz w:val="24"/>
          <w:szCs w:val="24"/>
          <w:lang w:val="lt-LT"/>
        </w:rPr>
        <w:t>Pastauninko</w:t>
      </w:r>
      <w:proofErr w:type="spellEnd"/>
      <w:r w:rsidR="00906BAB" w:rsidRPr="008E3172">
        <w:rPr>
          <w:sz w:val="24"/>
          <w:szCs w:val="24"/>
          <w:lang w:val="lt-LT"/>
        </w:rPr>
        <w:t xml:space="preserve"> parką atliktas remontas, ženkliai pagerinęs laiptų būklę ir kainavęs 9,9 tūkst. </w:t>
      </w:r>
      <w:proofErr w:type="spellStart"/>
      <w:r w:rsidR="00906BAB" w:rsidRPr="008E3172">
        <w:rPr>
          <w:sz w:val="24"/>
          <w:szCs w:val="24"/>
          <w:lang w:val="lt-LT"/>
        </w:rPr>
        <w:t>Eur</w:t>
      </w:r>
      <w:proofErr w:type="spellEnd"/>
      <w:r w:rsidR="00906BAB" w:rsidRPr="008E3172">
        <w:rPr>
          <w:sz w:val="24"/>
          <w:szCs w:val="24"/>
          <w:lang w:val="lt-LT"/>
        </w:rPr>
        <w:t xml:space="preserve"> (su PVM). </w:t>
      </w:r>
      <w:r w:rsidR="008B67C7" w:rsidRPr="008E3172">
        <w:rPr>
          <w:sz w:val="24"/>
          <w:szCs w:val="24"/>
          <w:lang w:val="lt-LT"/>
        </w:rPr>
        <w:t xml:space="preserve">Sutvarkyti takai J. Pabrėžos gimnazijos sporto aikštyne. </w:t>
      </w:r>
      <w:r w:rsidR="00906BAB" w:rsidRPr="008E3172">
        <w:rPr>
          <w:sz w:val="24"/>
          <w:szCs w:val="24"/>
          <w:lang w:val="lt-LT"/>
        </w:rPr>
        <w:t xml:space="preserve">Kretingiškiams pageidavus ir Kretingos miesto seniūnijai iniciavus, „Šeimos slėnyje“ buvo įrengtas pėsčiųjų šaligatvis-pandusas už 11,9 tūkst. </w:t>
      </w:r>
      <w:proofErr w:type="spellStart"/>
      <w:r w:rsidR="00906BAB" w:rsidRPr="008E3172">
        <w:rPr>
          <w:sz w:val="24"/>
          <w:szCs w:val="24"/>
          <w:lang w:val="lt-LT"/>
        </w:rPr>
        <w:t>Eur</w:t>
      </w:r>
      <w:proofErr w:type="spellEnd"/>
      <w:r w:rsidR="00906BAB" w:rsidRPr="008E3172">
        <w:rPr>
          <w:sz w:val="24"/>
          <w:szCs w:val="24"/>
          <w:lang w:val="lt-LT"/>
        </w:rPr>
        <w:t xml:space="preserve"> su PVM. Be to</w:t>
      </w:r>
      <w:r w:rsidR="00547BC1" w:rsidRPr="008E3172">
        <w:rPr>
          <w:sz w:val="24"/>
          <w:szCs w:val="24"/>
          <w:lang w:val="lt-LT"/>
        </w:rPr>
        <w:t>,</w:t>
      </w:r>
      <w:r w:rsidR="00906BAB" w:rsidRPr="008E3172">
        <w:rPr>
          <w:sz w:val="24"/>
          <w:szCs w:val="24"/>
          <w:lang w:val="lt-LT"/>
        </w:rPr>
        <w:t xml:space="preserve"> Įmonė sutvarkė takus civilinėse Darbėnų pl. kapinėse už 15,5 tūkst. </w:t>
      </w:r>
      <w:proofErr w:type="spellStart"/>
      <w:r w:rsidR="00906BAB" w:rsidRPr="008E3172">
        <w:rPr>
          <w:sz w:val="24"/>
          <w:szCs w:val="24"/>
          <w:lang w:val="lt-LT"/>
        </w:rPr>
        <w:t>Eur</w:t>
      </w:r>
      <w:proofErr w:type="spellEnd"/>
      <w:r w:rsidR="00906BAB" w:rsidRPr="008E3172">
        <w:rPr>
          <w:sz w:val="24"/>
          <w:szCs w:val="24"/>
          <w:lang w:val="lt-LT"/>
        </w:rPr>
        <w:t xml:space="preserve"> su PVM.</w:t>
      </w:r>
    </w:p>
    <w:p w14:paraId="5A512B5D" w14:textId="77777777" w:rsidR="00814B4B" w:rsidRPr="008E3172" w:rsidRDefault="00814B4B" w:rsidP="00443E5A">
      <w:pPr>
        <w:ind w:firstLine="851"/>
        <w:jc w:val="both"/>
        <w:rPr>
          <w:sz w:val="24"/>
          <w:szCs w:val="24"/>
          <w:lang w:val="lt-LT"/>
        </w:rPr>
      </w:pPr>
      <w:r w:rsidRPr="008E3172">
        <w:rPr>
          <w:sz w:val="24"/>
          <w:szCs w:val="24"/>
          <w:lang w:val="lt-LT"/>
        </w:rPr>
        <w:t>Smulkesni darbai 2020 m. buvo atlikti šiuose Kretingos miesto ir rajono objektuose:</w:t>
      </w:r>
    </w:p>
    <w:p w14:paraId="76F97A61" w14:textId="77777777" w:rsidR="00814B4B" w:rsidRPr="008E3172" w:rsidRDefault="00814B4B" w:rsidP="00443E5A">
      <w:pPr>
        <w:numPr>
          <w:ilvl w:val="0"/>
          <w:numId w:val="38"/>
        </w:numPr>
        <w:ind w:left="0" w:firstLine="851"/>
        <w:jc w:val="both"/>
        <w:rPr>
          <w:sz w:val="24"/>
          <w:szCs w:val="24"/>
          <w:lang w:val="lt-LT"/>
        </w:rPr>
      </w:pPr>
      <w:proofErr w:type="spellStart"/>
      <w:r w:rsidRPr="008E3172">
        <w:rPr>
          <w:sz w:val="24"/>
          <w:szCs w:val="24"/>
          <w:lang w:val="lt-LT"/>
        </w:rPr>
        <w:t>Mėguvos</w:t>
      </w:r>
      <w:proofErr w:type="spellEnd"/>
      <w:r w:rsidRPr="008E3172">
        <w:rPr>
          <w:sz w:val="24"/>
          <w:szCs w:val="24"/>
          <w:lang w:val="lt-LT"/>
        </w:rPr>
        <w:t xml:space="preserve"> g. pastatytas paminklas buvusiai sinagogai įamžinti (0,4 tūkst. su PVM);</w:t>
      </w:r>
    </w:p>
    <w:p w14:paraId="5BD8D525" w14:textId="6855ADB5" w:rsidR="00814B4B" w:rsidRPr="008E3172" w:rsidRDefault="006E1A5C" w:rsidP="00443E5A">
      <w:pPr>
        <w:numPr>
          <w:ilvl w:val="0"/>
          <w:numId w:val="38"/>
        </w:numPr>
        <w:ind w:left="0" w:firstLine="851"/>
        <w:jc w:val="both"/>
        <w:rPr>
          <w:sz w:val="24"/>
          <w:szCs w:val="24"/>
          <w:lang w:val="lt-LT"/>
        </w:rPr>
      </w:pPr>
      <w:r w:rsidRPr="008E3172">
        <w:rPr>
          <w:sz w:val="24"/>
          <w:szCs w:val="24"/>
          <w:lang w:val="lt-LT"/>
        </w:rPr>
        <w:t>L</w:t>
      </w:r>
      <w:r w:rsidR="00814B4B" w:rsidRPr="008E3172">
        <w:rPr>
          <w:sz w:val="24"/>
          <w:szCs w:val="24"/>
          <w:lang w:val="lt-LT"/>
        </w:rPr>
        <w:t>opšelyje</w:t>
      </w:r>
      <w:r>
        <w:rPr>
          <w:sz w:val="24"/>
          <w:szCs w:val="24"/>
          <w:lang w:val="lt-LT"/>
        </w:rPr>
        <w:t>-</w:t>
      </w:r>
      <w:r w:rsidR="00814B4B" w:rsidRPr="008E3172">
        <w:rPr>
          <w:sz w:val="24"/>
          <w:szCs w:val="24"/>
          <w:lang w:val="lt-LT"/>
        </w:rPr>
        <w:t>darželyje „Eglutė“ įrengti drenažo ir lietaus inžineriniai tinklai ir lopšelyje</w:t>
      </w:r>
      <w:r>
        <w:rPr>
          <w:sz w:val="24"/>
          <w:szCs w:val="24"/>
          <w:lang w:val="lt-LT"/>
        </w:rPr>
        <w:t>-</w:t>
      </w:r>
      <w:r w:rsidR="00814B4B" w:rsidRPr="008E3172">
        <w:rPr>
          <w:sz w:val="24"/>
          <w:szCs w:val="24"/>
          <w:lang w:val="lt-LT"/>
        </w:rPr>
        <w:t xml:space="preserve">darželyje „Ąžuoliukas“ įrengti varteliai bei šaligatvis (1,6 tūkst. </w:t>
      </w:r>
      <w:proofErr w:type="spellStart"/>
      <w:r w:rsidR="00814B4B" w:rsidRPr="008E3172">
        <w:rPr>
          <w:sz w:val="24"/>
          <w:szCs w:val="24"/>
          <w:lang w:val="lt-LT"/>
        </w:rPr>
        <w:t>Eur</w:t>
      </w:r>
      <w:proofErr w:type="spellEnd"/>
      <w:r w:rsidR="00814B4B" w:rsidRPr="008E3172">
        <w:rPr>
          <w:sz w:val="24"/>
          <w:szCs w:val="24"/>
          <w:lang w:val="lt-LT"/>
        </w:rPr>
        <w:t xml:space="preserve"> su PVM);</w:t>
      </w:r>
    </w:p>
    <w:p w14:paraId="2875DAAA" w14:textId="77777777" w:rsidR="00814B4B" w:rsidRPr="008E3172" w:rsidRDefault="00814B4B" w:rsidP="00443E5A">
      <w:pPr>
        <w:numPr>
          <w:ilvl w:val="0"/>
          <w:numId w:val="38"/>
        </w:numPr>
        <w:ind w:left="0" w:firstLine="851"/>
        <w:jc w:val="both"/>
        <w:rPr>
          <w:sz w:val="24"/>
          <w:szCs w:val="24"/>
          <w:lang w:val="lt-LT"/>
        </w:rPr>
      </w:pPr>
      <w:proofErr w:type="spellStart"/>
      <w:r w:rsidRPr="008E3172">
        <w:rPr>
          <w:sz w:val="24"/>
          <w:szCs w:val="24"/>
          <w:lang w:val="lt-LT"/>
        </w:rPr>
        <w:t>Pastauninko</w:t>
      </w:r>
      <w:proofErr w:type="spellEnd"/>
      <w:r w:rsidRPr="008E3172">
        <w:rPr>
          <w:sz w:val="24"/>
          <w:szCs w:val="24"/>
          <w:lang w:val="lt-LT"/>
        </w:rPr>
        <w:t xml:space="preserve"> parko vaikų žaidimų aikštelėje įrengta korinė danga (1,6 tūkst. </w:t>
      </w:r>
      <w:proofErr w:type="spellStart"/>
      <w:r w:rsidRPr="008E3172">
        <w:rPr>
          <w:sz w:val="24"/>
          <w:szCs w:val="24"/>
          <w:lang w:val="lt-LT"/>
        </w:rPr>
        <w:t>Eur</w:t>
      </w:r>
      <w:proofErr w:type="spellEnd"/>
      <w:r w:rsidRPr="008E3172">
        <w:rPr>
          <w:sz w:val="24"/>
          <w:szCs w:val="24"/>
          <w:lang w:val="lt-LT"/>
        </w:rPr>
        <w:t xml:space="preserve"> su PVM);</w:t>
      </w:r>
    </w:p>
    <w:p w14:paraId="1038E5AB" w14:textId="159A4BFE" w:rsidR="00814B4B" w:rsidRPr="008E3172" w:rsidRDefault="00814B4B" w:rsidP="00443E5A">
      <w:pPr>
        <w:numPr>
          <w:ilvl w:val="0"/>
          <w:numId w:val="38"/>
        </w:numPr>
        <w:ind w:left="0" w:firstLine="851"/>
        <w:jc w:val="both"/>
        <w:rPr>
          <w:sz w:val="24"/>
          <w:szCs w:val="24"/>
          <w:lang w:val="lt-LT"/>
        </w:rPr>
      </w:pPr>
      <w:r w:rsidRPr="008E3172">
        <w:rPr>
          <w:sz w:val="24"/>
          <w:szCs w:val="24"/>
          <w:lang w:val="lt-LT"/>
        </w:rPr>
        <w:t>Kretingos sporto ir sveikatingumo komplekse įrengtas vandens surinkimo šulinys ir užtaisyta</w:t>
      </w:r>
      <w:r w:rsidR="00547BC1" w:rsidRPr="008E3172">
        <w:rPr>
          <w:sz w:val="24"/>
          <w:szCs w:val="24"/>
          <w:lang w:val="lt-LT"/>
        </w:rPr>
        <w:t xml:space="preserve"> siena (0,98 tūkst. </w:t>
      </w:r>
      <w:proofErr w:type="spellStart"/>
      <w:r w:rsidR="00547BC1" w:rsidRPr="008E3172">
        <w:rPr>
          <w:sz w:val="24"/>
          <w:szCs w:val="24"/>
          <w:lang w:val="lt-LT"/>
        </w:rPr>
        <w:t>Eur</w:t>
      </w:r>
      <w:proofErr w:type="spellEnd"/>
      <w:r w:rsidR="00547BC1" w:rsidRPr="008E3172">
        <w:rPr>
          <w:sz w:val="24"/>
          <w:szCs w:val="24"/>
          <w:lang w:val="lt-LT"/>
        </w:rPr>
        <w:t xml:space="preserve"> su PVM).</w:t>
      </w:r>
    </w:p>
    <w:p w14:paraId="71CF9228" w14:textId="77777777" w:rsidR="002D2AB7" w:rsidRPr="008E3172" w:rsidRDefault="002D2AB7" w:rsidP="00443E5A">
      <w:pPr>
        <w:ind w:firstLine="851"/>
        <w:jc w:val="both"/>
        <w:rPr>
          <w:sz w:val="24"/>
          <w:szCs w:val="24"/>
          <w:lang w:val="lt-LT"/>
        </w:rPr>
      </w:pPr>
    </w:p>
    <w:p w14:paraId="4326FBD9" w14:textId="04CEDD1E" w:rsidR="00A5408A" w:rsidRPr="008E3172" w:rsidRDefault="00A5408A" w:rsidP="00443E5A">
      <w:pPr>
        <w:ind w:firstLine="851"/>
        <w:jc w:val="both"/>
        <w:rPr>
          <w:sz w:val="24"/>
          <w:szCs w:val="24"/>
          <w:lang w:val="lt-LT" w:eastAsia="zh-CN"/>
        </w:rPr>
      </w:pPr>
      <w:r w:rsidRPr="008E3172">
        <w:rPr>
          <w:sz w:val="24"/>
          <w:szCs w:val="24"/>
          <w:lang w:val="lt-LT" w:eastAsia="zh-CN"/>
        </w:rPr>
        <w:t xml:space="preserve">Vadovaujantis 2018 m. gruodžio 31 d. vidaus sutartimi Nr. S1-1187 pasirašyta su Kretingos rajono savivaldybės administracija bei 2018 m. sausio 25 d. Kretingos rajono savivaldybės tarybos sprendimo Nr. T2-13 leidimų laidoti išdavimo, laidojimo ir viešųjų kapinių lankymo Kretingos rajono savivaldybės teritorijoje tvarkos aprašu, SĮ „Kretingos komunalininkas“ vykdė Kretingos miesto seniūnijai priklausančių kapinių priežiūrą ir su mirusiųjų laidojimu tose kapinėse susijusią veiklą. 2020 m. Kretingos miesto kapinėse palaidoti 368 asmenys: Padvarių kapinėse </w:t>
      </w:r>
      <w:r w:rsidR="006E1A5C">
        <w:rPr>
          <w:sz w:val="24"/>
          <w:szCs w:val="24"/>
          <w:lang w:val="lt-LT" w:eastAsia="zh-CN"/>
        </w:rPr>
        <w:t>–</w:t>
      </w:r>
      <w:r w:rsidRPr="008E3172">
        <w:rPr>
          <w:sz w:val="24"/>
          <w:szCs w:val="24"/>
          <w:lang w:val="lt-LT" w:eastAsia="zh-CN"/>
        </w:rPr>
        <w:t xml:space="preserve"> 246, Senosiose (rytinis kv., Vilniaus g. 8A) </w:t>
      </w:r>
      <w:r w:rsidR="006E1A5C">
        <w:rPr>
          <w:sz w:val="24"/>
          <w:szCs w:val="24"/>
          <w:lang w:val="lt-LT" w:eastAsia="zh-CN"/>
        </w:rPr>
        <w:t>–</w:t>
      </w:r>
      <w:r w:rsidRPr="008E3172">
        <w:rPr>
          <w:sz w:val="24"/>
          <w:szCs w:val="24"/>
          <w:lang w:val="lt-LT" w:eastAsia="zh-CN"/>
        </w:rPr>
        <w:t xml:space="preserve"> 37, Senosiose (vakarinis kv., Vilniaus g. 19A) </w:t>
      </w:r>
      <w:r w:rsidR="006E1A5C">
        <w:rPr>
          <w:sz w:val="24"/>
          <w:szCs w:val="24"/>
          <w:lang w:val="lt-LT" w:eastAsia="zh-CN"/>
        </w:rPr>
        <w:t>–</w:t>
      </w:r>
      <w:r w:rsidRPr="008E3172">
        <w:rPr>
          <w:sz w:val="24"/>
          <w:szCs w:val="24"/>
          <w:lang w:val="lt-LT" w:eastAsia="zh-CN"/>
        </w:rPr>
        <w:t xml:space="preserve"> 29, </w:t>
      </w:r>
      <w:proofErr w:type="spellStart"/>
      <w:r w:rsidRPr="008E3172">
        <w:rPr>
          <w:sz w:val="24"/>
          <w:szCs w:val="24"/>
          <w:lang w:val="lt-LT" w:eastAsia="zh-CN"/>
        </w:rPr>
        <w:t>Petrikaičių</w:t>
      </w:r>
      <w:proofErr w:type="spellEnd"/>
      <w:r w:rsidRPr="008E3172">
        <w:rPr>
          <w:sz w:val="24"/>
          <w:szCs w:val="24"/>
          <w:lang w:val="lt-LT" w:eastAsia="zh-CN"/>
        </w:rPr>
        <w:t xml:space="preserve"> kapinėse - 55 (iš jų 9 </w:t>
      </w:r>
      <w:r w:rsidR="006E1A5C">
        <w:rPr>
          <w:sz w:val="24"/>
          <w:szCs w:val="24"/>
          <w:lang w:val="lt-LT" w:eastAsia="zh-CN"/>
        </w:rPr>
        <w:t>–</w:t>
      </w:r>
      <w:r w:rsidRPr="008E3172">
        <w:rPr>
          <w:sz w:val="24"/>
          <w:szCs w:val="24"/>
          <w:lang w:val="lt-LT" w:eastAsia="zh-CN"/>
        </w:rPr>
        <w:t xml:space="preserve"> </w:t>
      </w:r>
      <w:proofErr w:type="spellStart"/>
      <w:r w:rsidRPr="008E3172">
        <w:rPr>
          <w:sz w:val="24"/>
          <w:szCs w:val="24"/>
          <w:lang w:val="lt-LT" w:eastAsia="zh-CN"/>
        </w:rPr>
        <w:t>kolumbariume</w:t>
      </w:r>
      <w:proofErr w:type="spellEnd"/>
      <w:r w:rsidRPr="008E3172">
        <w:rPr>
          <w:sz w:val="24"/>
          <w:szCs w:val="24"/>
          <w:lang w:val="lt-LT" w:eastAsia="zh-CN"/>
        </w:rPr>
        <w:t>), Evangelikų liuteronų kapinėse – 1.</w:t>
      </w:r>
    </w:p>
    <w:p w14:paraId="49987C4A" w14:textId="39A27AD6" w:rsidR="008459FE" w:rsidRPr="008E3172" w:rsidRDefault="00A5408A" w:rsidP="00443E5A">
      <w:pPr>
        <w:ind w:firstLine="851"/>
        <w:jc w:val="both"/>
        <w:rPr>
          <w:sz w:val="24"/>
          <w:szCs w:val="24"/>
          <w:lang w:val="lt-LT" w:eastAsia="zh-CN"/>
        </w:rPr>
      </w:pPr>
      <w:r w:rsidRPr="008E3172">
        <w:rPr>
          <w:sz w:val="24"/>
          <w:szCs w:val="24"/>
          <w:lang w:val="lt-LT" w:eastAsia="zh-CN"/>
        </w:rPr>
        <w:t>Laidojimai registruojami pasitelkiant kapinių skaitmeninimo, informacijos valdymo ir velionių bei kapaviečių paieškos sistemą. Į programą įkelta šešių Kretingos miesto kapinių, bendrai užimančių 18,26 ha plotą, duomenys, suskaitmeninta 9</w:t>
      </w:r>
      <w:r w:rsidR="002157CE" w:rsidRPr="008E3172">
        <w:rPr>
          <w:sz w:val="24"/>
          <w:szCs w:val="24"/>
          <w:lang w:val="lt-LT" w:eastAsia="zh-CN"/>
        </w:rPr>
        <w:t xml:space="preserve"> </w:t>
      </w:r>
      <w:r w:rsidRPr="008E3172">
        <w:rPr>
          <w:sz w:val="24"/>
          <w:szCs w:val="24"/>
          <w:lang w:val="lt-LT" w:eastAsia="zh-CN"/>
        </w:rPr>
        <w:t>915 vnt. kapaviečių ir 18</w:t>
      </w:r>
      <w:r w:rsidR="002157CE" w:rsidRPr="008E3172">
        <w:rPr>
          <w:sz w:val="24"/>
          <w:szCs w:val="24"/>
          <w:lang w:val="lt-LT" w:eastAsia="zh-CN"/>
        </w:rPr>
        <w:t xml:space="preserve"> </w:t>
      </w:r>
      <w:r w:rsidRPr="008E3172">
        <w:rPr>
          <w:sz w:val="24"/>
          <w:szCs w:val="24"/>
          <w:lang w:val="lt-LT" w:eastAsia="zh-CN"/>
        </w:rPr>
        <w:t>756 vnt. mirusiųjų duomenys.</w:t>
      </w:r>
    </w:p>
    <w:p w14:paraId="1D461F9C" w14:textId="77777777" w:rsidR="003B46A4" w:rsidRPr="008E3172" w:rsidRDefault="003B46A4" w:rsidP="00443E5A">
      <w:pPr>
        <w:ind w:firstLine="851"/>
        <w:jc w:val="both"/>
        <w:rPr>
          <w:i/>
          <w:sz w:val="24"/>
          <w:szCs w:val="24"/>
          <w:lang w:val="lt-LT"/>
        </w:rPr>
      </w:pPr>
    </w:p>
    <w:p w14:paraId="79E4EF28" w14:textId="5CE70BC9" w:rsidR="0040473C" w:rsidRPr="008E3172" w:rsidRDefault="0040473C" w:rsidP="00443E5A">
      <w:pPr>
        <w:ind w:firstLine="851"/>
        <w:jc w:val="both"/>
        <w:rPr>
          <w:i/>
          <w:sz w:val="24"/>
          <w:szCs w:val="24"/>
          <w:lang w:val="lt-LT"/>
        </w:rPr>
      </w:pPr>
      <w:r w:rsidRPr="008E3172">
        <w:rPr>
          <w:i/>
          <w:sz w:val="24"/>
          <w:szCs w:val="24"/>
          <w:lang w:val="lt-LT"/>
        </w:rPr>
        <w:t>Svarbūs įvykiai po finansinių metų</w:t>
      </w:r>
    </w:p>
    <w:p w14:paraId="5EB7CE49" w14:textId="0F0580EC" w:rsidR="00E5193F" w:rsidRPr="008E3172" w:rsidRDefault="0070490C" w:rsidP="00443E5A">
      <w:pPr>
        <w:ind w:firstLine="851"/>
        <w:jc w:val="both"/>
        <w:rPr>
          <w:sz w:val="24"/>
          <w:szCs w:val="24"/>
          <w:lang w:val="lt-LT"/>
        </w:rPr>
      </w:pPr>
      <w:r w:rsidRPr="008E3172">
        <w:rPr>
          <w:sz w:val="24"/>
          <w:szCs w:val="24"/>
          <w:lang w:val="lt-LT"/>
        </w:rPr>
        <w:t>Komunalinių atliekų tvarkymo veiklos sąnaudos</w:t>
      </w:r>
      <w:r w:rsidR="00AA4B7A" w:rsidRPr="008E3172">
        <w:rPr>
          <w:sz w:val="24"/>
          <w:szCs w:val="24"/>
          <w:lang w:val="lt-LT"/>
        </w:rPr>
        <w:t xml:space="preserve"> 2020 m.</w:t>
      </w:r>
      <w:r w:rsidRPr="008E3172">
        <w:rPr>
          <w:sz w:val="24"/>
          <w:szCs w:val="24"/>
          <w:lang w:val="lt-LT"/>
        </w:rPr>
        <w:t xml:space="preserve"> </w:t>
      </w:r>
      <w:r w:rsidR="00AA4B7A" w:rsidRPr="008E3172">
        <w:rPr>
          <w:sz w:val="24"/>
          <w:szCs w:val="24"/>
          <w:lang w:val="lt-LT"/>
        </w:rPr>
        <w:t>sudarė 56,6</w:t>
      </w:r>
      <w:r w:rsidRPr="008E3172">
        <w:rPr>
          <w:sz w:val="24"/>
          <w:szCs w:val="24"/>
          <w:lang w:val="lt-LT"/>
        </w:rPr>
        <w:t xml:space="preserve"> proc. Įmonės sąnaudų</w:t>
      </w:r>
      <w:r w:rsidR="00AA4B7A" w:rsidRPr="008E3172">
        <w:rPr>
          <w:sz w:val="24"/>
          <w:szCs w:val="24"/>
          <w:lang w:val="lt-LT"/>
        </w:rPr>
        <w:t xml:space="preserve">. </w:t>
      </w:r>
      <w:r w:rsidR="00BB5CC2" w:rsidRPr="008E3172">
        <w:rPr>
          <w:sz w:val="24"/>
          <w:szCs w:val="24"/>
          <w:lang w:val="lt-LT"/>
        </w:rPr>
        <w:t xml:space="preserve">Nustatytoje 1 t </w:t>
      </w:r>
      <w:r w:rsidR="00E5193F" w:rsidRPr="008E3172">
        <w:rPr>
          <w:sz w:val="24"/>
          <w:szCs w:val="24"/>
          <w:lang w:val="lt-LT"/>
        </w:rPr>
        <w:t xml:space="preserve">– 92,26 </w:t>
      </w:r>
      <w:proofErr w:type="spellStart"/>
      <w:r w:rsidR="00E5193F" w:rsidRPr="008E3172">
        <w:rPr>
          <w:sz w:val="24"/>
          <w:szCs w:val="24"/>
          <w:lang w:val="lt-LT"/>
        </w:rPr>
        <w:t>Eur</w:t>
      </w:r>
      <w:proofErr w:type="spellEnd"/>
      <w:r w:rsidR="00E5193F" w:rsidRPr="008E3172">
        <w:rPr>
          <w:sz w:val="24"/>
          <w:szCs w:val="24"/>
          <w:lang w:val="lt-LT"/>
        </w:rPr>
        <w:t xml:space="preserve"> (su PVM) </w:t>
      </w:r>
      <w:r w:rsidR="00BB5CC2" w:rsidRPr="008E3172">
        <w:rPr>
          <w:sz w:val="24"/>
          <w:szCs w:val="24"/>
          <w:lang w:val="lt-LT"/>
        </w:rPr>
        <w:t xml:space="preserve">komunalinių atliekų tvarkymo kainoje, kurią </w:t>
      </w:r>
      <w:r w:rsidR="00BB5CC2" w:rsidRPr="008E3172">
        <w:rPr>
          <w:sz w:val="24"/>
          <w:szCs w:val="24"/>
          <w:lang w:val="lt-LT"/>
        </w:rPr>
        <w:lastRenderedPageBreak/>
        <w:t>Kretingos rajono savivaldybė moka už komunalinių atliekų tvarkymą Į</w:t>
      </w:r>
      <w:r w:rsidR="00E5193F" w:rsidRPr="008E3172">
        <w:rPr>
          <w:sz w:val="24"/>
          <w:szCs w:val="24"/>
          <w:lang w:val="lt-LT"/>
        </w:rPr>
        <w:t xml:space="preserve">monei, 35,54 </w:t>
      </w:r>
      <w:proofErr w:type="spellStart"/>
      <w:r w:rsidR="00E5193F" w:rsidRPr="008E3172">
        <w:rPr>
          <w:sz w:val="24"/>
          <w:szCs w:val="24"/>
          <w:lang w:val="lt-LT"/>
        </w:rPr>
        <w:t>Eur</w:t>
      </w:r>
      <w:proofErr w:type="spellEnd"/>
      <w:r w:rsidR="00E5193F" w:rsidRPr="008E3172">
        <w:rPr>
          <w:sz w:val="24"/>
          <w:szCs w:val="24"/>
          <w:lang w:val="lt-LT"/>
        </w:rPr>
        <w:t xml:space="preserve"> (su PVM) arba 38,5 proc. sudaro atliekų tvarkymo kaina, mokama Klaipėdos regioniniam atliekų tvarkymo centrui („vartų“ mokestis). Nuo 2021 m. vasario 1 d. atliekų tvarkymo kaina buvo padidinta iki 43,52 </w:t>
      </w:r>
      <w:proofErr w:type="spellStart"/>
      <w:r w:rsidR="00E5193F" w:rsidRPr="008E3172">
        <w:rPr>
          <w:sz w:val="24"/>
          <w:szCs w:val="24"/>
          <w:lang w:val="lt-LT"/>
        </w:rPr>
        <w:t>Eur</w:t>
      </w:r>
      <w:proofErr w:type="spellEnd"/>
      <w:r w:rsidR="00E5193F" w:rsidRPr="008E3172">
        <w:rPr>
          <w:sz w:val="24"/>
          <w:szCs w:val="24"/>
          <w:lang w:val="lt-LT"/>
        </w:rPr>
        <w:t>/t (su PVM), t.</w:t>
      </w:r>
      <w:r w:rsidR="006E1A5C">
        <w:rPr>
          <w:sz w:val="24"/>
          <w:szCs w:val="24"/>
          <w:lang w:val="lt-LT"/>
        </w:rPr>
        <w:t xml:space="preserve"> </w:t>
      </w:r>
      <w:r w:rsidR="00E5193F" w:rsidRPr="008E3172">
        <w:rPr>
          <w:sz w:val="24"/>
          <w:szCs w:val="24"/>
          <w:lang w:val="lt-LT"/>
        </w:rPr>
        <w:t xml:space="preserve">y. padidėjo 7,98 </w:t>
      </w:r>
      <w:proofErr w:type="spellStart"/>
      <w:r w:rsidR="00E5193F" w:rsidRPr="008E3172">
        <w:rPr>
          <w:sz w:val="24"/>
          <w:szCs w:val="24"/>
          <w:lang w:val="lt-LT"/>
        </w:rPr>
        <w:t>Eur</w:t>
      </w:r>
      <w:proofErr w:type="spellEnd"/>
      <w:r w:rsidR="00E5193F" w:rsidRPr="008E3172">
        <w:rPr>
          <w:sz w:val="24"/>
          <w:szCs w:val="24"/>
          <w:lang w:val="lt-LT"/>
        </w:rPr>
        <w:t xml:space="preserve"> (su PVM). Naujos komunalinių atliekų 1 tonos surinkimo ir sutvarkymo kainos ir vietinės rinkliavos dydžių keitimo procesas prasidėjo dar 2020 metais, tačiau jam užsitęsus, Įmonė nuo vasario 1 d. patiria 7,98 </w:t>
      </w:r>
      <w:proofErr w:type="spellStart"/>
      <w:r w:rsidR="00E5193F" w:rsidRPr="008E3172">
        <w:rPr>
          <w:sz w:val="24"/>
          <w:szCs w:val="24"/>
          <w:lang w:val="lt-LT"/>
        </w:rPr>
        <w:t>Eur</w:t>
      </w:r>
      <w:proofErr w:type="spellEnd"/>
      <w:r w:rsidR="00E5193F" w:rsidRPr="008E3172">
        <w:rPr>
          <w:sz w:val="24"/>
          <w:szCs w:val="24"/>
          <w:lang w:val="lt-LT"/>
        </w:rPr>
        <w:t xml:space="preserve"> (su PVM) nuostolį už kiekvieną priduotą sutvarkyti vietinei rinkliavai priskirtų komunalinių atliekų toną ir jį patirs iki naujos kainos įsigaliojimo. Nuostolis per 1 mėn. gali sudaryti </w:t>
      </w:r>
      <w:r w:rsidR="008459FE" w:rsidRPr="008E3172">
        <w:rPr>
          <w:sz w:val="24"/>
          <w:szCs w:val="24"/>
          <w:lang w:val="lt-LT"/>
        </w:rPr>
        <w:t xml:space="preserve">nuo 6 iki 13 tūkst. </w:t>
      </w:r>
      <w:proofErr w:type="spellStart"/>
      <w:r w:rsidR="008459FE" w:rsidRPr="008E3172">
        <w:rPr>
          <w:sz w:val="24"/>
          <w:szCs w:val="24"/>
          <w:lang w:val="lt-LT"/>
        </w:rPr>
        <w:t>E</w:t>
      </w:r>
      <w:r w:rsidR="001B08AA" w:rsidRPr="008E3172">
        <w:rPr>
          <w:sz w:val="24"/>
          <w:szCs w:val="24"/>
          <w:lang w:val="lt-LT"/>
        </w:rPr>
        <w:t>ur</w:t>
      </w:r>
      <w:proofErr w:type="spellEnd"/>
      <w:r w:rsidR="001B08AA" w:rsidRPr="008E3172">
        <w:rPr>
          <w:sz w:val="24"/>
          <w:szCs w:val="24"/>
          <w:lang w:val="lt-LT"/>
        </w:rPr>
        <w:t xml:space="preserve"> (su PVM) priklausomai nuo susidariusių atliekų kiekio.</w:t>
      </w:r>
    </w:p>
    <w:p w14:paraId="4C71B0FE" w14:textId="7A32E728" w:rsidR="00005163" w:rsidRPr="008E3172" w:rsidRDefault="003A5393" w:rsidP="00443E5A">
      <w:pPr>
        <w:pStyle w:val="Betarp"/>
        <w:ind w:firstLine="851"/>
        <w:jc w:val="both"/>
      </w:pPr>
      <w:r w:rsidRPr="008E3172">
        <w:t xml:space="preserve">Lietuvos </w:t>
      </w:r>
      <w:r w:rsidR="006E1A5C">
        <w:t>a</w:t>
      </w:r>
      <w:r w:rsidRPr="008E3172">
        <w:t xml:space="preserve">peliacinis teismas 2021 m. vasario 11 d. nutartimi civilinėje byloje Nr. </w:t>
      </w:r>
      <w:r w:rsidR="00005163" w:rsidRPr="008E3172">
        <w:rPr>
          <w:bCs/>
        </w:rPr>
        <w:t xml:space="preserve">e2A-117-236/2021 paliko galioti </w:t>
      </w:r>
      <w:r w:rsidR="00005163" w:rsidRPr="008E3172">
        <w:t>2020 m. gegužės 22 d. Klaipėdos apygardos teismo sprendimą, kuriuo iš SĮ „Kretingos komunalininkas“ UAB „</w:t>
      </w:r>
      <w:proofErr w:type="spellStart"/>
      <w:r w:rsidR="00005163" w:rsidRPr="008E3172">
        <w:t>Lankstinys</w:t>
      </w:r>
      <w:proofErr w:type="spellEnd"/>
      <w:r w:rsidR="00005163" w:rsidRPr="008E3172">
        <w:t xml:space="preserve">“ naudai buvo priteista </w:t>
      </w:r>
      <w:r w:rsidR="001D5F24" w:rsidRPr="008E3172">
        <w:t xml:space="preserve">31 </w:t>
      </w:r>
      <w:r w:rsidR="00005163" w:rsidRPr="008E3172">
        <w:t xml:space="preserve">189,37 </w:t>
      </w:r>
      <w:proofErr w:type="spellStart"/>
      <w:r w:rsidR="00005163" w:rsidRPr="008E3172">
        <w:t>Eur</w:t>
      </w:r>
      <w:proofErr w:type="spellEnd"/>
      <w:r w:rsidR="00005163" w:rsidRPr="008E3172">
        <w:t xml:space="preserve"> (be PVM) suma ir procesinės 5 proc. palūkanos. Jei nė viena iš šalių neskųs teismo nutarties aukštesnės instancijos teismui, įsigaliojus nutarčiai, 2021 m. SĮ „Kretingos komunalininkas“ turės apmokėti priteistą sumą.</w:t>
      </w:r>
    </w:p>
    <w:p w14:paraId="409FDE62" w14:textId="7638EE61" w:rsidR="00A0551B" w:rsidRPr="008E3172" w:rsidRDefault="00252B60" w:rsidP="00443E5A">
      <w:pPr>
        <w:ind w:firstLine="851"/>
        <w:jc w:val="both"/>
        <w:rPr>
          <w:i/>
          <w:sz w:val="24"/>
          <w:szCs w:val="24"/>
          <w:lang w:val="lt-LT"/>
        </w:rPr>
      </w:pPr>
      <w:r w:rsidRPr="008E3172">
        <w:rPr>
          <w:i/>
          <w:sz w:val="24"/>
          <w:szCs w:val="24"/>
          <w:lang w:val="lt-LT"/>
        </w:rPr>
        <w:t>Įmonės veiklos prognozės ir planai</w:t>
      </w:r>
    </w:p>
    <w:p w14:paraId="502334D6" w14:textId="2876DD7C" w:rsidR="00042541" w:rsidRPr="008E3172" w:rsidRDefault="002157CE" w:rsidP="00443E5A">
      <w:pPr>
        <w:suppressAutoHyphens/>
        <w:ind w:firstLine="851"/>
        <w:jc w:val="both"/>
        <w:rPr>
          <w:i/>
          <w:sz w:val="24"/>
          <w:szCs w:val="24"/>
          <w:lang w:val="lt-LT"/>
        </w:rPr>
      </w:pPr>
      <w:r w:rsidRPr="008E3172">
        <w:rPr>
          <w:sz w:val="24"/>
          <w:szCs w:val="24"/>
          <w:lang w:val="lt-LT"/>
        </w:rPr>
        <w:t xml:space="preserve">1. </w:t>
      </w:r>
      <w:r w:rsidR="00042541" w:rsidRPr="008E3172">
        <w:rPr>
          <w:sz w:val="24"/>
          <w:szCs w:val="24"/>
          <w:lang w:val="lt-LT"/>
        </w:rPr>
        <w:t>Siekiant optimizuoti Įmonės komunalinių atliekų tvarkymo veiklą, bei turimais resursais mažinti logistikos sąnaudas, savo teritorijoje planuojama įrengti nepavojingų atliekų surinkimo ir saugojimo aikštelę. Įmonės siekiamybė – pagal Įmonės plečiamos veiklos pobūdį, gauti taršos leidimą, atitinkantį Lietuvos Respublikos aplinkos apsaugos įstatymo nuostatas.</w:t>
      </w:r>
    </w:p>
    <w:p w14:paraId="71AECA69" w14:textId="0DDAD37C" w:rsidR="00042541" w:rsidRPr="008E3172" w:rsidRDefault="002157CE" w:rsidP="00443E5A">
      <w:pPr>
        <w:suppressAutoHyphens/>
        <w:ind w:firstLine="851"/>
        <w:jc w:val="both"/>
        <w:rPr>
          <w:i/>
          <w:sz w:val="24"/>
          <w:szCs w:val="24"/>
          <w:lang w:val="lt-LT"/>
        </w:rPr>
      </w:pPr>
      <w:r w:rsidRPr="008E3172">
        <w:rPr>
          <w:sz w:val="24"/>
          <w:szCs w:val="24"/>
          <w:lang w:val="lt-LT"/>
        </w:rPr>
        <w:t xml:space="preserve">2. </w:t>
      </w:r>
      <w:r w:rsidR="00042541" w:rsidRPr="008E3172">
        <w:rPr>
          <w:sz w:val="24"/>
          <w:szCs w:val="24"/>
          <w:lang w:val="lt-LT"/>
        </w:rPr>
        <w:t>2020 m. pasibaigus infrastruktūros plėtros sutarties tarp SĮ „Kretingos komunalininkas“ kartu su Kretingos rajono savivaldybės administracija bei gamintojų ir importuotojų organizacijomis dėl konteinerių atliekų rūšiavimui įsigijimo galiojimui, Įmonė inicijuos naujos sutarties sudarymą 1000 vnt. rūšiavimo visų pakuočių, išskyrus stiklo, atliekų konteinerių įsigijimui. Be to, mišrių komunalinių atliekų kontrolei bus įkurta kontrolieriaus darbo vieta. Įmonė planuoja tikrinti, kaip rūšiuojamos atliekos ir įspėti tuos gyventojus, kurie su mišriomis komunalinėmis atliekomis išmeta galimas rūšiuoti atliekas. Taip gyventojai bus skatinami rūšiuoti ir tuo pačiu mažinti mišrių komunalinių atliekų kiekį.</w:t>
      </w:r>
    </w:p>
    <w:p w14:paraId="599801B9" w14:textId="7FC33E65" w:rsidR="00042541" w:rsidRPr="008E3172" w:rsidRDefault="00042541" w:rsidP="00443E5A">
      <w:pPr>
        <w:suppressAutoHyphens/>
        <w:ind w:firstLine="851"/>
        <w:jc w:val="both"/>
        <w:rPr>
          <w:i/>
          <w:sz w:val="24"/>
          <w:szCs w:val="24"/>
          <w:lang w:val="lt-LT"/>
        </w:rPr>
      </w:pPr>
      <w:r w:rsidRPr="008E3172">
        <w:rPr>
          <w:sz w:val="24"/>
          <w:szCs w:val="24"/>
          <w:lang w:val="lt-LT"/>
        </w:rPr>
        <w:t>Įmonė 2021 m. planuoja iš atlikti maršrut</w:t>
      </w:r>
      <w:r w:rsidR="002157CE" w:rsidRPr="008E3172">
        <w:rPr>
          <w:sz w:val="24"/>
          <w:szCs w:val="24"/>
          <w:lang w:val="lt-LT"/>
        </w:rPr>
        <w:t xml:space="preserve">ų analizę ir juos optimizuoti. </w:t>
      </w:r>
      <w:r w:rsidRPr="008E3172">
        <w:rPr>
          <w:sz w:val="24"/>
          <w:szCs w:val="24"/>
          <w:lang w:val="lt-LT"/>
        </w:rPr>
        <w:t>Tikslas – sumažinti maršrutų skaičių iki 24 kartų per metus.</w:t>
      </w:r>
    </w:p>
    <w:p w14:paraId="3786FF7B" w14:textId="74DEC3B2" w:rsidR="00042541" w:rsidRPr="008E3172" w:rsidRDefault="002157CE" w:rsidP="00443E5A">
      <w:pPr>
        <w:suppressAutoHyphens/>
        <w:ind w:firstLine="851"/>
        <w:jc w:val="both"/>
        <w:rPr>
          <w:i/>
          <w:sz w:val="24"/>
          <w:szCs w:val="24"/>
          <w:lang w:val="lt-LT"/>
        </w:rPr>
      </w:pPr>
      <w:r w:rsidRPr="008E3172">
        <w:rPr>
          <w:sz w:val="24"/>
          <w:szCs w:val="24"/>
          <w:lang w:val="lt-LT"/>
        </w:rPr>
        <w:t xml:space="preserve">3. </w:t>
      </w:r>
      <w:r w:rsidR="00042541" w:rsidRPr="008E3172">
        <w:rPr>
          <w:sz w:val="24"/>
          <w:szCs w:val="24"/>
          <w:lang w:val="lt-LT"/>
        </w:rPr>
        <w:t xml:space="preserve">2021 metais planuojama </w:t>
      </w:r>
      <w:r w:rsidR="006E1A5C">
        <w:rPr>
          <w:sz w:val="24"/>
          <w:szCs w:val="24"/>
          <w:lang w:val="lt-LT" w:eastAsia="zh-CN"/>
        </w:rPr>
        <w:t>u</w:t>
      </w:r>
      <w:r w:rsidR="00042541" w:rsidRPr="008E3172">
        <w:rPr>
          <w:sz w:val="24"/>
          <w:szCs w:val="24"/>
          <w:lang w:val="lt-LT" w:eastAsia="zh-CN"/>
        </w:rPr>
        <w:t>žbaigti 20 daugiabučių namų projektavimo darbus ir šiems projektams gauti statybos leidimus. Vykdyti 24 daugiabučių namų viešųjų pirkimų procedūras statybos rangos darbų pirkimui, gauti daugiabučių namų statybos užbaigimo aktus, teikti aštuntojo atnaujinimo (modernizavimo) etapo paraiškas į VšĮ Būsto atnaujinimo agentūrą dėl valstybės paramos sutarčių pasirašymo.</w:t>
      </w:r>
    </w:p>
    <w:p w14:paraId="5103F364" w14:textId="1F63DE6B" w:rsidR="00042541" w:rsidRPr="008E3172" w:rsidRDefault="002157CE" w:rsidP="00443E5A">
      <w:pPr>
        <w:suppressAutoHyphens/>
        <w:ind w:firstLine="851"/>
        <w:jc w:val="both"/>
        <w:rPr>
          <w:i/>
          <w:sz w:val="24"/>
          <w:szCs w:val="24"/>
          <w:lang w:val="lt-LT"/>
        </w:rPr>
      </w:pPr>
      <w:r w:rsidRPr="008E3172">
        <w:rPr>
          <w:sz w:val="24"/>
          <w:szCs w:val="24"/>
          <w:lang w:val="lt-LT"/>
        </w:rPr>
        <w:t xml:space="preserve">4. </w:t>
      </w:r>
      <w:r w:rsidR="00042541" w:rsidRPr="008E3172">
        <w:rPr>
          <w:sz w:val="24"/>
          <w:szCs w:val="24"/>
          <w:lang w:val="lt-LT"/>
        </w:rPr>
        <w:t>Įmonė 2021 m. numato didelį dėmesį skirti darbuotojų darbo užmokesčio peržiūrėjimui. SĮ „Kretingos komunalininkas“ darbuotojų darbo užmokestis – vienas mažiausių Kretingos rajono savivaldybės kontroliuojamų įmonių tarpe. Norint išlaikyti rinkos poreikius atitinkančius darbuotojus, būtina nustatyti konkurencingą atlyginimą.</w:t>
      </w:r>
    </w:p>
    <w:p w14:paraId="1F9D17C6" w14:textId="7152EA36" w:rsidR="00131374" w:rsidRPr="008E3172" w:rsidRDefault="002157CE" w:rsidP="00443E5A">
      <w:pPr>
        <w:suppressAutoHyphens/>
        <w:ind w:firstLine="851"/>
        <w:jc w:val="both"/>
        <w:rPr>
          <w:i/>
          <w:sz w:val="24"/>
          <w:szCs w:val="24"/>
          <w:lang w:val="lt-LT"/>
        </w:rPr>
      </w:pPr>
      <w:r w:rsidRPr="008E3172">
        <w:rPr>
          <w:sz w:val="24"/>
          <w:szCs w:val="24"/>
          <w:lang w:val="lt-LT"/>
        </w:rPr>
        <w:t xml:space="preserve">5. </w:t>
      </w:r>
      <w:r w:rsidR="001B08AA" w:rsidRPr="008E3172">
        <w:rPr>
          <w:sz w:val="24"/>
          <w:szCs w:val="24"/>
          <w:lang w:val="lt-LT"/>
        </w:rPr>
        <w:t xml:space="preserve">Siekdama didinti veiklos efektyvumą Įmonė 2021 metais planuoja pasiūlyti naujas paslaugas: dulkėtų gatvių laistymą ir </w:t>
      </w:r>
      <w:r w:rsidR="00131374" w:rsidRPr="008E3172">
        <w:rPr>
          <w:sz w:val="24"/>
          <w:szCs w:val="24"/>
          <w:lang w:val="lt-LT"/>
        </w:rPr>
        <w:t>sporto aikštynų, aikš</w:t>
      </w:r>
      <w:r w:rsidR="00A42D9E" w:rsidRPr="008E3172">
        <w:rPr>
          <w:sz w:val="24"/>
          <w:szCs w:val="24"/>
          <w:lang w:val="lt-LT"/>
        </w:rPr>
        <w:t>telių dirbtinių dangų pr</w:t>
      </w:r>
      <w:r w:rsidR="00547BC1" w:rsidRPr="008E3172">
        <w:rPr>
          <w:sz w:val="24"/>
          <w:szCs w:val="24"/>
          <w:lang w:val="lt-LT"/>
        </w:rPr>
        <w:t>iežiūrą.</w:t>
      </w:r>
    </w:p>
    <w:p w14:paraId="68A5D59A" w14:textId="210673D5" w:rsidR="001B08AA" w:rsidRPr="008E3172" w:rsidRDefault="002157CE" w:rsidP="00443E5A">
      <w:pPr>
        <w:suppressAutoHyphens/>
        <w:ind w:firstLine="851"/>
        <w:jc w:val="both"/>
        <w:rPr>
          <w:i/>
          <w:sz w:val="24"/>
          <w:szCs w:val="24"/>
          <w:lang w:val="lt-LT"/>
        </w:rPr>
      </w:pPr>
      <w:r w:rsidRPr="008E3172">
        <w:rPr>
          <w:sz w:val="24"/>
          <w:szCs w:val="24"/>
          <w:lang w:val="lt-LT"/>
        </w:rPr>
        <w:t xml:space="preserve">6. </w:t>
      </w:r>
      <w:r w:rsidR="001B08AA" w:rsidRPr="008E3172">
        <w:rPr>
          <w:sz w:val="24"/>
          <w:szCs w:val="24"/>
          <w:lang w:val="lt-LT"/>
        </w:rPr>
        <w:t>2021 m. Įmonė planuoja įsigyti šiukšliavežį automobilį su manipuliatoriumi, konteinerinį savivartį su manipuliatoriumi,</w:t>
      </w:r>
      <w:r w:rsidR="00F812C1" w:rsidRPr="008E3172">
        <w:rPr>
          <w:sz w:val="24"/>
          <w:szCs w:val="24"/>
          <w:lang w:val="lt-LT"/>
        </w:rPr>
        <w:t xml:space="preserve"> antstatą gatvių laistymui, šlaitų šienavimo įrenginį,</w:t>
      </w:r>
      <w:r w:rsidR="001B08AA" w:rsidRPr="008E3172">
        <w:rPr>
          <w:sz w:val="24"/>
          <w:szCs w:val="24"/>
          <w:lang w:val="lt-LT"/>
        </w:rPr>
        <w:t xml:space="preserve"> pastatyti nepavojingų atliekų sandėliavimo aikštelę su valymo įrenginiais, įrengti 7 aukštos raiškos stebėjimo kameras </w:t>
      </w:r>
      <w:proofErr w:type="spellStart"/>
      <w:r w:rsidR="001B08AA" w:rsidRPr="008E3172">
        <w:rPr>
          <w:sz w:val="24"/>
          <w:szCs w:val="24"/>
          <w:lang w:val="lt-LT"/>
        </w:rPr>
        <w:t>problematiškose</w:t>
      </w:r>
      <w:proofErr w:type="spellEnd"/>
      <w:r w:rsidR="001B08AA" w:rsidRPr="008E3172">
        <w:rPr>
          <w:sz w:val="24"/>
          <w:szCs w:val="24"/>
          <w:lang w:val="lt-LT"/>
        </w:rPr>
        <w:t xml:space="preserve"> Kretingos miesto </w:t>
      </w:r>
      <w:r w:rsidR="00F812C1" w:rsidRPr="008E3172">
        <w:rPr>
          <w:sz w:val="24"/>
          <w:szCs w:val="24"/>
          <w:lang w:val="lt-LT"/>
        </w:rPr>
        <w:t>atliekų surinkimo vietose, įsigyti 500 vnt. mišrių komunalinių atliekų konteinerių ir 2 vnt. 36 m</w:t>
      </w:r>
      <w:r w:rsidR="00F812C1" w:rsidRPr="008E3172">
        <w:rPr>
          <w:sz w:val="24"/>
          <w:szCs w:val="24"/>
          <w:vertAlign w:val="superscript"/>
          <w:lang w:val="lt-LT"/>
        </w:rPr>
        <w:t>3</w:t>
      </w:r>
      <w:r w:rsidR="00625109" w:rsidRPr="008E3172">
        <w:rPr>
          <w:sz w:val="24"/>
          <w:szCs w:val="24"/>
          <w:lang w:val="lt-LT"/>
        </w:rPr>
        <w:t xml:space="preserve"> konteinerius</w:t>
      </w:r>
      <w:r w:rsidR="00F812C1" w:rsidRPr="008E3172">
        <w:rPr>
          <w:sz w:val="24"/>
          <w:szCs w:val="24"/>
          <w:lang w:val="lt-LT"/>
        </w:rPr>
        <w:t>.</w:t>
      </w:r>
    </w:p>
    <w:p w14:paraId="5402D6D7" w14:textId="3B29D0B4" w:rsidR="000F1322" w:rsidRPr="008E3172" w:rsidRDefault="0086163D" w:rsidP="00443E5A">
      <w:pPr>
        <w:suppressAutoHyphens/>
        <w:ind w:firstLine="851"/>
        <w:jc w:val="both"/>
        <w:rPr>
          <w:i/>
          <w:sz w:val="24"/>
          <w:szCs w:val="24"/>
          <w:lang w:val="lt-LT"/>
        </w:rPr>
      </w:pPr>
      <w:r w:rsidRPr="008E3172">
        <w:rPr>
          <w:i/>
          <w:sz w:val="24"/>
          <w:szCs w:val="24"/>
          <w:lang w:val="lt-LT"/>
        </w:rPr>
        <w:t>Pastaba.</w:t>
      </w:r>
      <w:r w:rsidR="00042541" w:rsidRPr="008E3172">
        <w:rPr>
          <w:i/>
          <w:sz w:val="24"/>
          <w:szCs w:val="24"/>
          <w:lang w:val="lt-LT"/>
        </w:rPr>
        <w:t xml:space="preserve"> </w:t>
      </w:r>
      <w:r w:rsidR="00F11E2C" w:rsidRPr="008E3172">
        <w:rPr>
          <w:i/>
          <w:sz w:val="24"/>
          <w:szCs w:val="24"/>
          <w:lang w:val="lt-LT"/>
        </w:rPr>
        <w:t>A</w:t>
      </w:r>
      <w:r w:rsidR="00FF7CA5" w:rsidRPr="008E3172">
        <w:rPr>
          <w:i/>
          <w:sz w:val="24"/>
          <w:szCs w:val="24"/>
          <w:lang w:val="lt-LT"/>
        </w:rPr>
        <w:t xml:space="preserve">taskaitoje pateikiamos sumos </w:t>
      </w:r>
      <w:r w:rsidRPr="008E3172">
        <w:rPr>
          <w:i/>
          <w:sz w:val="24"/>
          <w:szCs w:val="24"/>
          <w:lang w:val="lt-LT"/>
        </w:rPr>
        <w:t xml:space="preserve">nurodytos </w:t>
      </w:r>
      <w:r w:rsidR="00FF7CA5" w:rsidRPr="008E3172">
        <w:rPr>
          <w:i/>
          <w:sz w:val="24"/>
          <w:szCs w:val="24"/>
          <w:lang w:val="lt-LT"/>
        </w:rPr>
        <w:t xml:space="preserve">eurais be </w:t>
      </w:r>
      <w:r w:rsidR="00042541" w:rsidRPr="008E3172">
        <w:rPr>
          <w:i/>
          <w:sz w:val="24"/>
          <w:szCs w:val="24"/>
          <w:lang w:val="lt-LT"/>
        </w:rPr>
        <w:t>PVM (jei nenurodyta kitaip)</w:t>
      </w:r>
    </w:p>
    <w:p w14:paraId="3E56249F" w14:textId="474F2185" w:rsidR="002157CE" w:rsidRPr="008E3172" w:rsidRDefault="002157CE" w:rsidP="00443E5A">
      <w:pPr>
        <w:jc w:val="both"/>
        <w:rPr>
          <w:sz w:val="24"/>
          <w:szCs w:val="24"/>
          <w:lang w:val="lt-LT"/>
        </w:rPr>
      </w:pPr>
    </w:p>
    <w:p w14:paraId="35D6DF33" w14:textId="550C65A2" w:rsidR="00CA01C2" w:rsidRPr="008E3172" w:rsidRDefault="00772252" w:rsidP="00772252">
      <w:pPr>
        <w:jc w:val="center"/>
        <w:rPr>
          <w:lang w:val="lt-LT"/>
        </w:rPr>
      </w:pPr>
      <w:r>
        <w:rPr>
          <w:sz w:val="24"/>
          <w:szCs w:val="24"/>
          <w:lang w:val="lt-LT"/>
        </w:rPr>
        <w:t>_________________</w:t>
      </w:r>
    </w:p>
    <w:sectPr w:rsidR="00CA01C2" w:rsidRPr="008E3172" w:rsidSect="00D90B85">
      <w:pgSz w:w="11906" w:h="16838" w:code="9"/>
      <w:pgMar w:top="1134" w:right="567" w:bottom="899" w:left="1701" w:header="567" w:footer="567" w:gutter="0"/>
      <w:cols w:space="1296"/>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9C31E4" w16cid:durableId="241FFD5B"/>
  <w16cid:commentId w16cid:paraId="3832C694" w16cid:durableId="241FFD5C"/>
  <w16cid:commentId w16cid:paraId="48B6A18E" w16cid:durableId="241FFD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E7402" w14:textId="77777777" w:rsidR="00302847" w:rsidRDefault="00302847">
      <w:r>
        <w:separator/>
      </w:r>
    </w:p>
  </w:endnote>
  <w:endnote w:type="continuationSeparator" w:id="0">
    <w:p w14:paraId="64B18C85" w14:textId="77777777" w:rsidR="00302847" w:rsidRDefault="0030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1B13D" w14:textId="77777777" w:rsidR="00302847" w:rsidRDefault="00302847">
      <w:r>
        <w:separator/>
      </w:r>
    </w:p>
  </w:footnote>
  <w:footnote w:type="continuationSeparator" w:id="0">
    <w:p w14:paraId="6E8C81BE" w14:textId="77777777" w:rsidR="00302847" w:rsidRDefault="00302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C05F0" w14:textId="77777777" w:rsidR="00EF78E1" w:rsidRDefault="00EF78E1" w:rsidP="005640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5C8900" w14:textId="77777777" w:rsidR="00EF78E1" w:rsidRDefault="00EF78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C7E4" w14:textId="7C477EF7" w:rsidR="00EF78E1" w:rsidRPr="00826104" w:rsidRDefault="00EF78E1" w:rsidP="00443E5A">
    <w:pPr>
      <w:pStyle w:val="Antrats"/>
      <w:framePr w:wrap="around" w:vAnchor="text" w:hAnchor="margin" w:xAlign="center" w:y="1"/>
      <w:jc w:val="center"/>
      <w:rPr>
        <w:rStyle w:val="Puslapionumeris"/>
        <w:sz w:val="24"/>
        <w:szCs w:val="24"/>
      </w:rPr>
    </w:pPr>
    <w:r w:rsidRPr="00826104">
      <w:rPr>
        <w:rStyle w:val="Puslapionumeris"/>
        <w:sz w:val="24"/>
        <w:szCs w:val="24"/>
      </w:rPr>
      <w:fldChar w:fldCharType="begin"/>
    </w:r>
    <w:r w:rsidRPr="00826104">
      <w:rPr>
        <w:rStyle w:val="Puslapionumeris"/>
        <w:sz w:val="24"/>
        <w:szCs w:val="24"/>
      </w:rPr>
      <w:instrText xml:space="preserve">PAGE  </w:instrText>
    </w:r>
    <w:r w:rsidRPr="00826104">
      <w:rPr>
        <w:rStyle w:val="Puslapionumeris"/>
        <w:sz w:val="24"/>
        <w:szCs w:val="24"/>
      </w:rPr>
      <w:fldChar w:fldCharType="separate"/>
    </w:r>
    <w:r w:rsidR="00790BA1">
      <w:rPr>
        <w:rStyle w:val="Puslapionumeris"/>
        <w:noProof/>
        <w:sz w:val="24"/>
        <w:szCs w:val="24"/>
      </w:rPr>
      <w:t>2</w:t>
    </w:r>
    <w:r w:rsidRPr="00826104">
      <w:rPr>
        <w:rStyle w:val="Puslapionumeris"/>
        <w:sz w:val="24"/>
        <w:szCs w:val="24"/>
      </w:rPr>
      <w:fldChar w:fldCharType="end"/>
    </w:r>
  </w:p>
  <w:p w14:paraId="28C63A04" w14:textId="77777777" w:rsidR="00EF78E1" w:rsidRDefault="00EF78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1CEBD" w14:textId="77777777" w:rsidR="00EF78E1" w:rsidRPr="0066563B" w:rsidRDefault="00EF78E1" w:rsidP="0066563B">
    <w:pPr>
      <w:pStyle w:val="Antrats"/>
    </w:pPr>
    <w:r w:rsidRPr="0066563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0"/>
        </w:tabs>
        <w:ind w:left="1440" w:hanging="360"/>
      </w:pPr>
      <w:rPr>
        <w:rFonts w:ascii="Times New Roman" w:hAnsi="Times New Roman" w:cs="Times New Roman"/>
      </w:rPr>
    </w:lvl>
  </w:abstractNum>
  <w:abstractNum w:abstractNumId="1">
    <w:nsid w:val="00000004"/>
    <w:multiLevelType w:val="singleLevel"/>
    <w:tmpl w:val="00000004"/>
    <w:name w:val="WW8Num6"/>
    <w:lvl w:ilvl="0">
      <w:start w:val="1"/>
      <w:numFmt w:val="bullet"/>
      <w:lvlText w:val="-"/>
      <w:lvlJc w:val="left"/>
      <w:pPr>
        <w:tabs>
          <w:tab w:val="num" w:pos="0"/>
        </w:tabs>
        <w:ind w:left="1440" w:hanging="360"/>
      </w:pPr>
      <w:rPr>
        <w:rFonts w:ascii="Times New Roman" w:hAnsi="Times New Roman" w:cs="Times New Roman"/>
        <w:sz w:val="24"/>
        <w:szCs w:val="24"/>
        <w:lang w:val="lt-LT"/>
      </w:rPr>
    </w:lvl>
  </w:abstractNum>
  <w:abstractNum w:abstractNumId="2">
    <w:nsid w:val="00000005"/>
    <w:multiLevelType w:val="singleLevel"/>
    <w:tmpl w:val="00000005"/>
    <w:lvl w:ilvl="0">
      <w:start w:val="1"/>
      <w:numFmt w:val="bullet"/>
      <w:lvlText w:val="-"/>
      <w:lvlJc w:val="left"/>
      <w:pPr>
        <w:tabs>
          <w:tab w:val="num" w:pos="1080"/>
        </w:tabs>
        <w:ind w:left="1080" w:hanging="360"/>
      </w:pPr>
      <w:rPr>
        <w:rFonts w:ascii="Times New Roman" w:hAnsi="Times New Roman" w:cs="Times New Roman"/>
      </w:rPr>
    </w:lvl>
  </w:abstractNum>
  <w:abstractNum w:abstractNumId="3">
    <w:nsid w:val="01734D02"/>
    <w:multiLevelType w:val="hybridMultilevel"/>
    <w:tmpl w:val="4798EC68"/>
    <w:lvl w:ilvl="0" w:tplc="0409000F">
      <w:start w:val="1"/>
      <w:numFmt w:val="decimal"/>
      <w:lvlText w:val="%1."/>
      <w:lvlJc w:val="left"/>
      <w:pPr>
        <w:ind w:left="1495"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nsid w:val="0DBA3ADE"/>
    <w:multiLevelType w:val="hybridMultilevel"/>
    <w:tmpl w:val="2C30ADEA"/>
    <w:lvl w:ilvl="0" w:tplc="35F6A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F490C7B"/>
    <w:multiLevelType w:val="hybridMultilevel"/>
    <w:tmpl w:val="E878D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1E36987"/>
    <w:multiLevelType w:val="hybridMultilevel"/>
    <w:tmpl w:val="2788F4F6"/>
    <w:lvl w:ilvl="0" w:tplc="28EA24EE">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6DC2F25"/>
    <w:multiLevelType w:val="hybridMultilevel"/>
    <w:tmpl w:val="419EA8DC"/>
    <w:lvl w:ilvl="0" w:tplc="9C8AE15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1C813E27"/>
    <w:multiLevelType w:val="hybridMultilevel"/>
    <w:tmpl w:val="56846360"/>
    <w:lvl w:ilvl="0" w:tplc="31A0300E">
      <w:start w:val="4"/>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20731855"/>
    <w:multiLevelType w:val="hybridMultilevel"/>
    <w:tmpl w:val="C9A679EE"/>
    <w:lvl w:ilvl="0" w:tplc="08726F08">
      <w:start w:val="1"/>
      <w:numFmt w:val="decimal"/>
      <w:lvlText w:val="%1)"/>
      <w:lvlJc w:val="left"/>
      <w:pPr>
        <w:ind w:left="1222" w:hanging="360"/>
      </w:pPr>
      <w:rPr>
        <w:rFonts w:ascii="Times New Roman" w:eastAsia="Times New Roman" w:hAnsi="Times New Roman" w:cs="Times New Roman"/>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0">
    <w:nsid w:val="21420B43"/>
    <w:multiLevelType w:val="hybridMultilevel"/>
    <w:tmpl w:val="E362A252"/>
    <w:lvl w:ilvl="0" w:tplc="04270011">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42B2D93"/>
    <w:multiLevelType w:val="hybridMultilevel"/>
    <w:tmpl w:val="39CC91F6"/>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26216A84"/>
    <w:multiLevelType w:val="hybridMultilevel"/>
    <w:tmpl w:val="2FD8F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68493E"/>
    <w:multiLevelType w:val="hybridMultilevel"/>
    <w:tmpl w:val="3C1413AE"/>
    <w:lvl w:ilvl="0" w:tplc="72F2472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EC2798A"/>
    <w:multiLevelType w:val="hybridMultilevel"/>
    <w:tmpl w:val="3118AF1E"/>
    <w:lvl w:ilvl="0" w:tplc="7B60A3C4">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EF77D36"/>
    <w:multiLevelType w:val="hybridMultilevel"/>
    <w:tmpl w:val="FD38FF12"/>
    <w:lvl w:ilvl="0" w:tplc="D136AA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F214E87"/>
    <w:multiLevelType w:val="hybridMultilevel"/>
    <w:tmpl w:val="AD28513A"/>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3DD97059"/>
    <w:multiLevelType w:val="hybridMultilevel"/>
    <w:tmpl w:val="B7FE0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1AA5994"/>
    <w:multiLevelType w:val="hybridMultilevel"/>
    <w:tmpl w:val="AB22D6A4"/>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269656D"/>
    <w:multiLevelType w:val="hybridMultilevel"/>
    <w:tmpl w:val="4EFEBF66"/>
    <w:lvl w:ilvl="0" w:tplc="2104F7A4">
      <w:start w:val="1"/>
      <w:numFmt w:val="decimal"/>
      <w:lvlText w:val="%1."/>
      <w:lvlJc w:val="left"/>
      <w:pPr>
        <w:ind w:left="1080" w:hanging="360"/>
      </w:pPr>
      <w:rPr>
        <w:rFonts w:ascii="Times New Roman" w:eastAsia="Times New Roman" w:hAnsi="Times New Roman" w:cs="Times New Roman"/>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3B258A8"/>
    <w:multiLevelType w:val="hybridMultilevel"/>
    <w:tmpl w:val="F29038D0"/>
    <w:lvl w:ilvl="0" w:tplc="ECFAE20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48FB0B5E"/>
    <w:multiLevelType w:val="hybridMultilevel"/>
    <w:tmpl w:val="51246352"/>
    <w:lvl w:ilvl="0" w:tplc="6166F382">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0410FF4"/>
    <w:multiLevelType w:val="hybridMultilevel"/>
    <w:tmpl w:val="F03CE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1112FD2"/>
    <w:multiLevelType w:val="hybridMultilevel"/>
    <w:tmpl w:val="276E0A6A"/>
    <w:lvl w:ilvl="0" w:tplc="B9DCA49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nsid w:val="520F5E25"/>
    <w:multiLevelType w:val="hybridMultilevel"/>
    <w:tmpl w:val="4C8C156E"/>
    <w:lvl w:ilvl="0" w:tplc="5CD6E5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5A2F175A"/>
    <w:multiLevelType w:val="hybridMultilevel"/>
    <w:tmpl w:val="6088BB52"/>
    <w:lvl w:ilvl="0" w:tplc="ECFAE20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nsid w:val="5A3272B4"/>
    <w:multiLevelType w:val="hybridMultilevel"/>
    <w:tmpl w:val="883C06A4"/>
    <w:lvl w:ilvl="0" w:tplc="8724066A">
      <w:start w:val="1"/>
      <w:numFmt w:val="bullet"/>
      <w:lvlText w:val=""/>
      <w:lvlJc w:val="left"/>
      <w:pPr>
        <w:ind w:left="1222" w:hanging="360"/>
      </w:pPr>
      <w:rPr>
        <w:rFonts w:ascii="Symbol" w:hAnsi="Symbol"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7">
    <w:nsid w:val="5B080AA1"/>
    <w:multiLevelType w:val="hybridMultilevel"/>
    <w:tmpl w:val="DD92C998"/>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BD67B93"/>
    <w:multiLevelType w:val="hybridMultilevel"/>
    <w:tmpl w:val="98B86D58"/>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nsid w:val="629A0292"/>
    <w:multiLevelType w:val="hybridMultilevel"/>
    <w:tmpl w:val="D25A3F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51B1AA8"/>
    <w:multiLevelType w:val="hybridMultilevel"/>
    <w:tmpl w:val="AD82BE54"/>
    <w:lvl w:ilvl="0" w:tplc="8724066A">
      <w:start w:val="1"/>
      <w:numFmt w:val="bullet"/>
      <w:lvlText w:val=""/>
      <w:lvlJc w:val="left"/>
      <w:pPr>
        <w:ind w:left="381" w:hanging="360"/>
      </w:pPr>
      <w:rPr>
        <w:rFonts w:ascii="Symbol" w:hAnsi="Symbol" w:hint="default"/>
      </w:rPr>
    </w:lvl>
    <w:lvl w:ilvl="1" w:tplc="04270003" w:tentative="1">
      <w:start w:val="1"/>
      <w:numFmt w:val="bullet"/>
      <w:lvlText w:val="o"/>
      <w:lvlJc w:val="left"/>
      <w:pPr>
        <w:ind w:left="1101" w:hanging="360"/>
      </w:pPr>
      <w:rPr>
        <w:rFonts w:ascii="Courier New" w:hAnsi="Courier New" w:cs="Courier New" w:hint="default"/>
      </w:rPr>
    </w:lvl>
    <w:lvl w:ilvl="2" w:tplc="04270005" w:tentative="1">
      <w:start w:val="1"/>
      <w:numFmt w:val="bullet"/>
      <w:lvlText w:val=""/>
      <w:lvlJc w:val="left"/>
      <w:pPr>
        <w:ind w:left="1821" w:hanging="360"/>
      </w:pPr>
      <w:rPr>
        <w:rFonts w:ascii="Wingdings" w:hAnsi="Wingdings" w:hint="default"/>
      </w:rPr>
    </w:lvl>
    <w:lvl w:ilvl="3" w:tplc="04270001" w:tentative="1">
      <w:start w:val="1"/>
      <w:numFmt w:val="bullet"/>
      <w:lvlText w:val=""/>
      <w:lvlJc w:val="left"/>
      <w:pPr>
        <w:ind w:left="2541" w:hanging="360"/>
      </w:pPr>
      <w:rPr>
        <w:rFonts w:ascii="Symbol" w:hAnsi="Symbol" w:hint="default"/>
      </w:rPr>
    </w:lvl>
    <w:lvl w:ilvl="4" w:tplc="04270003" w:tentative="1">
      <w:start w:val="1"/>
      <w:numFmt w:val="bullet"/>
      <w:lvlText w:val="o"/>
      <w:lvlJc w:val="left"/>
      <w:pPr>
        <w:ind w:left="3261" w:hanging="360"/>
      </w:pPr>
      <w:rPr>
        <w:rFonts w:ascii="Courier New" w:hAnsi="Courier New" w:cs="Courier New" w:hint="default"/>
      </w:rPr>
    </w:lvl>
    <w:lvl w:ilvl="5" w:tplc="04270005" w:tentative="1">
      <w:start w:val="1"/>
      <w:numFmt w:val="bullet"/>
      <w:lvlText w:val=""/>
      <w:lvlJc w:val="left"/>
      <w:pPr>
        <w:ind w:left="3981" w:hanging="360"/>
      </w:pPr>
      <w:rPr>
        <w:rFonts w:ascii="Wingdings" w:hAnsi="Wingdings" w:hint="default"/>
      </w:rPr>
    </w:lvl>
    <w:lvl w:ilvl="6" w:tplc="04270001" w:tentative="1">
      <w:start w:val="1"/>
      <w:numFmt w:val="bullet"/>
      <w:lvlText w:val=""/>
      <w:lvlJc w:val="left"/>
      <w:pPr>
        <w:ind w:left="4701" w:hanging="360"/>
      </w:pPr>
      <w:rPr>
        <w:rFonts w:ascii="Symbol" w:hAnsi="Symbol" w:hint="default"/>
      </w:rPr>
    </w:lvl>
    <w:lvl w:ilvl="7" w:tplc="04270003" w:tentative="1">
      <w:start w:val="1"/>
      <w:numFmt w:val="bullet"/>
      <w:lvlText w:val="o"/>
      <w:lvlJc w:val="left"/>
      <w:pPr>
        <w:ind w:left="5421" w:hanging="360"/>
      </w:pPr>
      <w:rPr>
        <w:rFonts w:ascii="Courier New" w:hAnsi="Courier New" w:cs="Courier New" w:hint="default"/>
      </w:rPr>
    </w:lvl>
    <w:lvl w:ilvl="8" w:tplc="04270005" w:tentative="1">
      <w:start w:val="1"/>
      <w:numFmt w:val="bullet"/>
      <w:lvlText w:val=""/>
      <w:lvlJc w:val="left"/>
      <w:pPr>
        <w:ind w:left="6141" w:hanging="360"/>
      </w:pPr>
      <w:rPr>
        <w:rFonts w:ascii="Wingdings" w:hAnsi="Wingdings" w:hint="default"/>
      </w:rPr>
    </w:lvl>
  </w:abstractNum>
  <w:abstractNum w:abstractNumId="31">
    <w:nsid w:val="65984926"/>
    <w:multiLevelType w:val="hybridMultilevel"/>
    <w:tmpl w:val="4A921D40"/>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nsid w:val="6BC64FCC"/>
    <w:multiLevelType w:val="hybridMultilevel"/>
    <w:tmpl w:val="F53216A0"/>
    <w:lvl w:ilvl="0" w:tplc="ECFAE2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BF84B7C"/>
    <w:multiLevelType w:val="hybridMultilevel"/>
    <w:tmpl w:val="9838028A"/>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nsid w:val="6D7607E6"/>
    <w:multiLevelType w:val="hybridMultilevel"/>
    <w:tmpl w:val="9670AFB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723935D4"/>
    <w:multiLevelType w:val="hybridMultilevel"/>
    <w:tmpl w:val="9CBC4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8724066A">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4967B64"/>
    <w:multiLevelType w:val="hybridMultilevel"/>
    <w:tmpl w:val="A4A25D74"/>
    <w:lvl w:ilvl="0" w:tplc="E5544D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6B84B15"/>
    <w:multiLevelType w:val="hybridMultilevel"/>
    <w:tmpl w:val="73C8290E"/>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nsid w:val="7AAA239A"/>
    <w:multiLevelType w:val="hybridMultilevel"/>
    <w:tmpl w:val="F25AE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C4A695D"/>
    <w:multiLevelType w:val="hybridMultilevel"/>
    <w:tmpl w:val="B3B251DE"/>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39"/>
  </w:num>
  <w:num w:numId="4">
    <w:abstractNumId w:val="23"/>
  </w:num>
  <w:num w:numId="5">
    <w:abstractNumId w:val="10"/>
  </w:num>
  <w:num w:numId="6">
    <w:abstractNumId w:val="1"/>
  </w:num>
  <w:num w:numId="7">
    <w:abstractNumId w:val="27"/>
  </w:num>
  <w:num w:numId="8">
    <w:abstractNumId w:val="30"/>
  </w:num>
  <w:num w:numId="9">
    <w:abstractNumId w:val="0"/>
  </w:num>
  <w:num w:numId="10">
    <w:abstractNumId w:val="28"/>
  </w:num>
  <w:num w:numId="11">
    <w:abstractNumId w:val="6"/>
  </w:num>
  <w:num w:numId="12">
    <w:abstractNumId w:val="2"/>
  </w:num>
  <w:num w:numId="13">
    <w:abstractNumId w:val="4"/>
  </w:num>
  <w:num w:numId="14">
    <w:abstractNumId w:val="8"/>
  </w:num>
  <w:num w:numId="15">
    <w:abstractNumId w:val="33"/>
  </w:num>
  <w:num w:numId="16">
    <w:abstractNumId w:val="31"/>
  </w:num>
  <w:num w:numId="17">
    <w:abstractNumId w:val="20"/>
  </w:num>
  <w:num w:numId="18">
    <w:abstractNumId w:val="29"/>
  </w:num>
  <w:num w:numId="19">
    <w:abstractNumId w:val="34"/>
  </w:num>
  <w:num w:numId="20">
    <w:abstractNumId w:val="37"/>
  </w:num>
  <w:num w:numId="21">
    <w:abstractNumId w:val="35"/>
  </w:num>
  <w:num w:numId="22">
    <w:abstractNumId w:val="25"/>
  </w:num>
  <w:num w:numId="23">
    <w:abstractNumId w:val="9"/>
  </w:num>
  <w:num w:numId="24">
    <w:abstractNumId w:val="38"/>
  </w:num>
  <w:num w:numId="25">
    <w:abstractNumId w:val="26"/>
  </w:num>
  <w:num w:numId="26">
    <w:abstractNumId w:val="13"/>
  </w:num>
  <w:num w:numId="27">
    <w:abstractNumId w:val="11"/>
  </w:num>
  <w:num w:numId="28">
    <w:abstractNumId w:val="7"/>
  </w:num>
  <w:num w:numId="29">
    <w:abstractNumId w:val="16"/>
  </w:num>
  <w:num w:numId="30">
    <w:abstractNumId w:val="24"/>
  </w:num>
  <w:num w:numId="31">
    <w:abstractNumId w:val="14"/>
  </w:num>
  <w:num w:numId="32">
    <w:abstractNumId w:val="21"/>
  </w:num>
  <w:num w:numId="33">
    <w:abstractNumId w:val="15"/>
  </w:num>
  <w:num w:numId="34">
    <w:abstractNumId w:val="5"/>
  </w:num>
  <w:num w:numId="35">
    <w:abstractNumId w:val="19"/>
  </w:num>
  <w:num w:numId="36">
    <w:abstractNumId w:val="22"/>
  </w:num>
  <w:num w:numId="37">
    <w:abstractNumId w:val="17"/>
  </w:num>
  <w:num w:numId="38">
    <w:abstractNumId w:val="12"/>
  </w:num>
  <w:num w:numId="39">
    <w:abstractNumId w:val="3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CF"/>
    <w:rsid w:val="0000120F"/>
    <w:rsid w:val="0000275A"/>
    <w:rsid w:val="00005163"/>
    <w:rsid w:val="000052A9"/>
    <w:rsid w:val="000075D2"/>
    <w:rsid w:val="0001101E"/>
    <w:rsid w:val="00012FC5"/>
    <w:rsid w:val="00013277"/>
    <w:rsid w:val="00015162"/>
    <w:rsid w:val="00015BE6"/>
    <w:rsid w:val="00015D0F"/>
    <w:rsid w:val="000162A6"/>
    <w:rsid w:val="0002554C"/>
    <w:rsid w:val="0002581B"/>
    <w:rsid w:val="000265C6"/>
    <w:rsid w:val="00027CFD"/>
    <w:rsid w:val="00030EF0"/>
    <w:rsid w:val="00031256"/>
    <w:rsid w:val="00032C89"/>
    <w:rsid w:val="00036390"/>
    <w:rsid w:val="00037B0A"/>
    <w:rsid w:val="00037DF1"/>
    <w:rsid w:val="00041449"/>
    <w:rsid w:val="00042541"/>
    <w:rsid w:val="00043DD7"/>
    <w:rsid w:val="000471D4"/>
    <w:rsid w:val="00047304"/>
    <w:rsid w:val="0005222F"/>
    <w:rsid w:val="00052EF6"/>
    <w:rsid w:val="00054577"/>
    <w:rsid w:val="000608CA"/>
    <w:rsid w:val="00060F31"/>
    <w:rsid w:val="00064FB8"/>
    <w:rsid w:val="00065501"/>
    <w:rsid w:val="00065A7F"/>
    <w:rsid w:val="00067918"/>
    <w:rsid w:val="000718B5"/>
    <w:rsid w:val="00071F2F"/>
    <w:rsid w:val="000733A8"/>
    <w:rsid w:val="00081264"/>
    <w:rsid w:val="00082594"/>
    <w:rsid w:val="00082F7E"/>
    <w:rsid w:val="0008562E"/>
    <w:rsid w:val="000857A8"/>
    <w:rsid w:val="000859F0"/>
    <w:rsid w:val="00086D2E"/>
    <w:rsid w:val="0009003D"/>
    <w:rsid w:val="000923B0"/>
    <w:rsid w:val="000925E6"/>
    <w:rsid w:val="000930C7"/>
    <w:rsid w:val="00093AA9"/>
    <w:rsid w:val="00095CE8"/>
    <w:rsid w:val="00096D31"/>
    <w:rsid w:val="000A3526"/>
    <w:rsid w:val="000A3E39"/>
    <w:rsid w:val="000A4EA8"/>
    <w:rsid w:val="000A5C6E"/>
    <w:rsid w:val="000A6681"/>
    <w:rsid w:val="000A69A0"/>
    <w:rsid w:val="000A7BFC"/>
    <w:rsid w:val="000B1F61"/>
    <w:rsid w:val="000B33F8"/>
    <w:rsid w:val="000B39C8"/>
    <w:rsid w:val="000B5A93"/>
    <w:rsid w:val="000B6021"/>
    <w:rsid w:val="000B773D"/>
    <w:rsid w:val="000C2280"/>
    <w:rsid w:val="000C5109"/>
    <w:rsid w:val="000D4B1E"/>
    <w:rsid w:val="000D6C31"/>
    <w:rsid w:val="000E01DB"/>
    <w:rsid w:val="000E0930"/>
    <w:rsid w:val="000E0FD7"/>
    <w:rsid w:val="000E2C10"/>
    <w:rsid w:val="000E4117"/>
    <w:rsid w:val="000E62BF"/>
    <w:rsid w:val="000E722F"/>
    <w:rsid w:val="000E75FC"/>
    <w:rsid w:val="000E7CFD"/>
    <w:rsid w:val="000F1322"/>
    <w:rsid w:val="000F1589"/>
    <w:rsid w:val="000F248A"/>
    <w:rsid w:val="000F4B28"/>
    <w:rsid w:val="000F5038"/>
    <w:rsid w:val="00102437"/>
    <w:rsid w:val="00104B88"/>
    <w:rsid w:val="00106D74"/>
    <w:rsid w:val="00107BDA"/>
    <w:rsid w:val="001106EE"/>
    <w:rsid w:val="00111365"/>
    <w:rsid w:val="00112519"/>
    <w:rsid w:val="0011275F"/>
    <w:rsid w:val="001134F8"/>
    <w:rsid w:val="0011596D"/>
    <w:rsid w:val="00122B5E"/>
    <w:rsid w:val="00124699"/>
    <w:rsid w:val="00131374"/>
    <w:rsid w:val="0013187A"/>
    <w:rsid w:val="00132784"/>
    <w:rsid w:val="00133A29"/>
    <w:rsid w:val="00134B6F"/>
    <w:rsid w:val="00136CFF"/>
    <w:rsid w:val="00141D2C"/>
    <w:rsid w:val="0014210C"/>
    <w:rsid w:val="00143F51"/>
    <w:rsid w:val="0014513B"/>
    <w:rsid w:val="00145E3E"/>
    <w:rsid w:val="0014609E"/>
    <w:rsid w:val="0014663B"/>
    <w:rsid w:val="00147153"/>
    <w:rsid w:val="0014771D"/>
    <w:rsid w:val="00150F75"/>
    <w:rsid w:val="00151879"/>
    <w:rsid w:val="0015259F"/>
    <w:rsid w:val="00152BA3"/>
    <w:rsid w:val="0015417D"/>
    <w:rsid w:val="00157092"/>
    <w:rsid w:val="00157427"/>
    <w:rsid w:val="00160A87"/>
    <w:rsid w:val="00162D1A"/>
    <w:rsid w:val="00162E7B"/>
    <w:rsid w:val="001634B4"/>
    <w:rsid w:val="00163940"/>
    <w:rsid w:val="00163F76"/>
    <w:rsid w:val="00165B30"/>
    <w:rsid w:val="00170186"/>
    <w:rsid w:val="00176471"/>
    <w:rsid w:val="00185FFD"/>
    <w:rsid w:val="00190128"/>
    <w:rsid w:val="00192353"/>
    <w:rsid w:val="00193BBA"/>
    <w:rsid w:val="00193EEE"/>
    <w:rsid w:val="00197247"/>
    <w:rsid w:val="001A236D"/>
    <w:rsid w:val="001A2A7C"/>
    <w:rsid w:val="001A4CBC"/>
    <w:rsid w:val="001A7815"/>
    <w:rsid w:val="001B08AA"/>
    <w:rsid w:val="001B273E"/>
    <w:rsid w:val="001B3A28"/>
    <w:rsid w:val="001B3AFB"/>
    <w:rsid w:val="001B5A49"/>
    <w:rsid w:val="001B60FB"/>
    <w:rsid w:val="001B7811"/>
    <w:rsid w:val="001B7C78"/>
    <w:rsid w:val="001C0384"/>
    <w:rsid w:val="001C06B5"/>
    <w:rsid w:val="001C0AB9"/>
    <w:rsid w:val="001C2A8E"/>
    <w:rsid w:val="001C376B"/>
    <w:rsid w:val="001C4ED5"/>
    <w:rsid w:val="001C6A16"/>
    <w:rsid w:val="001C78A2"/>
    <w:rsid w:val="001D0D0C"/>
    <w:rsid w:val="001D3BB1"/>
    <w:rsid w:val="001D4A5C"/>
    <w:rsid w:val="001D5F24"/>
    <w:rsid w:val="001E1E6E"/>
    <w:rsid w:val="001E5022"/>
    <w:rsid w:val="001E51AF"/>
    <w:rsid w:val="001E55A0"/>
    <w:rsid w:val="001E5675"/>
    <w:rsid w:val="001E7111"/>
    <w:rsid w:val="001F1F40"/>
    <w:rsid w:val="001F21FC"/>
    <w:rsid w:val="001F2B81"/>
    <w:rsid w:val="001F46BD"/>
    <w:rsid w:val="001F58AC"/>
    <w:rsid w:val="001F5E6A"/>
    <w:rsid w:val="001F7856"/>
    <w:rsid w:val="001F7E47"/>
    <w:rsid w:val="001F7E8F"/>
    <w:rsid w:val="002019C4"/>
    <w:rsid w:val="00206C04"/>
    <w:rsid w:val="00210B73"/>
    <w:rsid w:val="00211900"/>
    <w:rsid w:val="0021193A"/>
    <w:rsid w:val="002147D2"/>
    <w:rsid w:val="00214CD1"/>
    <w:rsid w:val="002157CE"/>
    <w:rsid w:val="002177A7"/>
    <w:rsid w:val="00221D69"/>
    <w:rsid w:val="00222959"/>
    <w:rsid w:val="00226688"/>
    <w:rsid w:val="0023025F"/>
    <w:rsid w:val="002302DC"/>
    <w:rsid w:val="0023036D"/>
    <w:rsid w:val="00230FC4"/>
    <w:rsid w:val="00231381"/>
    <w:rsid w:val="00233591"/>
    <w:rsid w:val="00233A6F"/>
    <w:rsid w:val="00233F60"/>
    <w:rsid w:val="00235448"/>
    <w:rsid w:val="00237460"/>
    <w:rsid w:val="00240590"/>
    <w:rsid w:val="00240EBA"/>
    <w:rsid w:val="002417F5"/>
    <w:rsid w:val="002449C1"/>
    <w:rsid w:val="00245F74"/>
    <w:rsid w:val="00250110"/>
    <w:rsid w:val="00252B60"/>
    <w:rsid w:val="00252EE9"/>
    <w:rsid w:val="00253F8B"/>
    <w:rsid w:val="002543F0"/>
    <w:rsid w:val="00255CD5"/>
    <w:rsid w:val="002615BE"/>
    <w:rsid w:val="0026265A"/>
    <w:rsid w:val="00262889"/>
    <w:rsid w:val="00263701"/>
    <w:rsid w:val="00264868"/>
    <w:rsid w:val="00264BCC"/>
    <w:rsid w:val="00264ED9"/>
    <w:rsid w:val="00265500"/>
    <w:rsid w:val="0027289D"/>
    <w:rsid w:val="0027589A"/>
    <w:rsid w:val="00276C5A"/>
    <w:rsid w:val="00284DF1"/>
    <w:rsid w:val="002858D9"/>
    <w:rsid w:val="002858E5"/>
    <w:rsid w:val="00286603"/>
    <w:rsid w:val="00287835"/>
    <w:rsid w:val="00287F22"/>
    <w:rsid w:val="002910BF"/>
    <w:rsid w:val="00294294"/>
    <w:rsid w:val="00296845"/>
    <w:rsid w:val="00297F88"/>
    <w:rsid w:val="002A1FBB"/>
    <w:rsid w:val="002A46D6"/>
    <w:rsid w:val="002A4970"/>
    <w:rsid w:val="002A7BF2"/>
    <w:rsid w:val="002B1BBF"/>
    <w:rsid w:val="002B66C7"/>
    <w:rsid w:val="002C03A0"/>
    <w:rsid w:val="002C4D1F"/>
    <w:rsid w:val="002C6193"/>
    <w:rsid w:val="002D1375"/>
    <w:rsid w:val="002D2AB7"/>
    <w:rsid w:val="002D3AC2"/>
    <w:rsid w:val="002D5B62"/>
    <w:rsid w:val="002E01BE"/>
    <w:rsid w:val="002E07B1"/>
    <w:rsid w:val="002E0820"/>
    <w:rsid w:val="002E094C"/>
    <w:rsid w:val="002E3CCE"/>
    <w:rsid w:val="002E4759"/>
    <w:rsid w:val="002E4FAB"/>
    <w:rsid w:val="002E73E7"/>
    <w:rsid w:val="002F0235"/>
    <w:rsid w:val="002F0F43"/>
    <w:rsid w:val="002F2BE5"/>
    <w:rsid w:val="002F42DC"/>
    <w:rsid w:val="002F56A8"/>
    <w:rsid w:val="002F602A"/>
    <w:rsid w:val="002F624F"/>
    <w:rsid w:val="002F79E4"/>
    <w:rsid w:val="00302847"/>
    <w:rsid w:val="003033D6"/>
    <w:rsid w:val="00304516"/>
    <w:rsid w:val="00306345"/>
    <w:rsid w:val="003063DA"/>
    <w:rsid w:val="0031098E"/>
    <w:rsid w:val="00311444"/>
    <w:rsid w:val="003131C3"/>
    <w:rsid w:val="00313238"/>
    <w:rsid w:val="00313459"/>
    <w:rsid w:val="0031352A"/>
    <w:rsid w:val="0031585F"/>
    <w:rsid w:val="00320484"/>
    <w:rsid w:val="00321819"/>
    <w:rsid w:val="00322659"/>
    <w:rsid w:val="00323E46"/>
    <w:rsid w:val="0032579C"/>
    <w:rsid w:val="00326AEB"/>
    <w:rsid w:val="00330AFE"/>
    <w:rsid w:val="003310CE"/>
    <w:rsid w:val="0033258B"/>
    <w:rsid w:val="00332BD5"/>
    <w:rsid w:val="00332C27"/>
    <w:rsid w:val="00334027"/>
    <w:rsid w:val="00335F26"/>
    <w:rsid w:val="0034557D"/>
    <w:rsid w:val="00347732"/>
    <w:rsid w:val="00347F29"/>
    <w:rsid w:val="003530DE"/>
    <w:rsid w:val="00353D50"/>
    <w:rsid w:val="00354F17"/>
    <w:rsid w:val="00355BD3"/>
    <w:rsid w:val="00355C96"/>
    <w:rsid w:val="00356C5E"/>
    <w:rsid w:val="00362D36"/>
    <w:rsid w:val="0036387A"/>
    <w:rsid w:val="003651BB"/>
    <w:rsid w:val="00370EB3"/>
    <w:rsid w:val="0037247B"/>
    <w:rsid w:val="00373215"/>
    <w:rsid w:val="003804E3"/>
    <w:rsid w:val="00380AB6"/>
    <w:rsid w:val="00380DC3"/>
    <w:rsid w:val="003811F9"/>
    <w:rsid w:val="00383E50"/>
    <w:rsid w:val="00386B2D"/>
    <w:rsid w:val="003876AD"/>
    <w:rsid w:val="00391C5F"/>
    <w:rsid w:val="00393E45"/>
    <w:rsid w:val="003A1EB3"/>
    <w:rsid w:val="003A20F5"/>
    <w:rsid w:val="003A24A8"/>
    <w:rsid w:val="003A3016"/>
    <w:rsid w:val="003A444B"/>
    <w:rsid w:val="003A471A"/>
    <w:rsid w:val="003A5393"/>
    <w:rsid w:val="003A601A"/>
    <w:rsid w:val="003A6564"/>
    <w:rsid w:val="003A741C"/>
    <w:rsid w:val="003B2B3B"/>
    <w:rsid w:val="003B3E93"/>
    <w:rsid w:val="003B46A4"/>
    <w:rsid w:val="003B4C5D"/>
    <w:rsid w:val="003C1C95"/>
    <w:rsid w:val="003C33EC"/>
    <w:rsid w:val="003C42B6"/>
    <w:rsid w:val="003C5193"/>
    <w:rsid w:val="003C7F5B"/>
    <w:rsid w:val="003D28F4"/>
    <w:rsid w:val="003D36B1"/>
    <w:rsid w:val="003D6BE9"/>
    <w:rsid w:val="003D7918"/>
    <w:rsid w:val="003E073F"/>
    <w:rsid w:val="003E5C1D"/>
    <w:rsid w:val="003E72F8"/>
    <w:rsid w:val="003F0145"/>
    <w:rsid w:val="003F66C3"/>
    <w:rsid w:val="003F672E"/>
    <w:rsid w:val="003F790F"/>
    <w:rsid w:val="004000DA"/>
    <w:rsid w:val="00400B06"/>
    <w:rsid w:val="004010F3"/>
    <w:rsid w:val="00401EC0"/>
    <w:rsid w:val="00401EE4"/>
    <w:rsid w:val="00403072"/>
    <w:rsid w:val="00403348"/>
    <w:rsid w:val="0040473C"/>
    <w:rsid w:val="00405FAB"/>
    <w:rsid w:val="004061D0"/>
    <w:rsid w:val="00410D0B"/>
    <w:rsid w:val="0041411E"/>
    <w:rsid w:val="0041742C"/>
    <w:rsid w:val="00420019"/>
    <w:rsid w:val="00420AC5"/>
    <w:rsid w:val="00421ED3"/>
    <w:rsid w:val="00423CBA"/>
    <w:rsid w:val="00424469"/>
    <w:rsid w:val="0042493C"/>
    <w:rsid w:val="00425975"/>
    <w:rsid w:val="00427B39"/>
    <w:rsid w:val="00431A2E"/>
    <w:rsid w:val="0043350D"/>
    <w:rsid w:val="00434BAB"/>
    <w:rsid w:val="004350F2"/>
    <w:rsid w:val="004400B0"/>
    <w:rsid w:val="00441B95"/>
    <w:rsid w:val="00442DCA"/>
    <w:rsid w:val="00443E5A"/>
    <w:rsid w:val="0044537A"/>
    <w:rsid w:val="00450E46"/>
    <w:rsid w:val="004522BE"/>
    <w:rsid w:val="00452587"/>
    <w:rsid w:val="0045258D"/>
    <w:rsid w:val="004533C6"/>
    <w:rsid w:val="004560C7"/>
    <w:rsid w:val="00463086"/>
    <w:rsid w:val="00463CC8"/>
    <w:rsid w:val="0046468A"/>
    <w:rsid w:val="00464E67"/>
    <w:rsid w:val="00466F76"/>
    <w:rsid w:val="00474D18"/>
    <w:rsid w:val="00486B39"/>
    <w:rsid w:val="00486BEE"/>
    <w:rsid w:val="00490A2B"/>
    <w:rsid w:val="00492167"/>
    <w:rsid w:val="004969F5"/>
    <w:rsid w:val="00497A52"/>
    <w:rsid w:val="004A3A87"/>
    <w:rsid w:val="004A445F"/>
    <w:rsid w:val="004A490E"/>
    <w:rsid w:val="004A637E"/>
    <w:rsid w:val="004A7060"/>
    <w:rsid w:val="004B06BA"/>
    <w:rsid w:val="004B4295"/>
    <w:rsid w:val="004B759F"/>
    <w:rsid w:val="004C1504"/>
    <w:rsid w:val="004C3F27"/>
    <w:rsid w:val="004C4368"/>
    <w:rsid w:val="004C730F"/>
    <w:rsid w:val="004D4C8E"/>
    <w:rsid w:val="004D5C29"/>
    <w:rsid w:val="004E2560"/>
    <w:rsid w:val="004E25A5"/>
    <w:rsid w:val="004E379B"/>
    <w:rsid w:val="004E3A43"/>
    <w:rsid w:val="004E699C"/>
    <w:rsid w:val="004E7D0D"/>
    <w:rsid w:val="004F13F4"/>
    <w:rsid w:val="004F2F8E"/>
    <w:rsid w:val="004F35FE"/>
    <w:rsid w:val="004F6FDA"/>
    <w:rsid w:val="004F7586"/>
    <w:rsid w:val="00500435"/>
    <w:rsid w:val="0050108B"/>
    <w:rsid w:val="0050175A"/>
    <w:rsid w:val="00501C09"/>
    <w:rsid w:val="00503378"/>
    <w:rsid w:val="0050620A"/>
    <w:rsid w:val="00510B2D"/>
    <w:rsid w:val="005115DE"/>
    <w:rsid w:val="00511B76"/>
    <w:rsid w:val="00511C2E"/>
    <w:rsid w:val="0051248A"/>
    <w:rsid w:val="00513B98"/>
    <w:rsid w:val="00515B2B"/>
    <w:rsid w:val="0051738B"/>
    <w:rsid w:val="00525563"/>
    <w:rsid w:val="00525987"/>
    <w:rsid w:val="00530526"/>
    <w:rsid w:val="00532DA2"/>
    <w:rsid w:val="00534F07"/>
    <w:rsid w:val="00535E05"/>
    <w:rsid w:val="00536396"/>
    <w:rsid w:val="00537FE9"/>
    <w:rsid w:val="00540411"/>
    <w:rsid w:val="00543B9E"/>
    <w:rsid w:val="005450BE"/>
    <w:rsid w:val="00547BC1"/>
    <w:rsid w:val="0055008F"/>
    <w:rsid w:val="005536E6"/>
    <w:rsid w:val="0056346C"/>
    <w:rsid w:val="00563AE8"/>
    <w:rsid w:val="00563BD6"/>
    <w:rsid w:val="0056404D"/>
    <w:rsid w:val="0056446E"/>
    <w:rsid w:val="005649B6"/>
    <w:rsid w:val="00570A91"/>
    <w:rsid w:val="00572CB1"/>
    <w:rsid w:val="00574E01"/>
    <w:rsid w:val="00575A6D"/>
    <w:rsid w:val="0057613F"/>
    <w:rsid w:val="005763C9"/>
    <w:rsid w:val="00582712"/>
    <w:rsid w:val="00593E9E"/>
    <w:rsid w:val="00594B3A"/>
    <w:rsid w:val="005962D8"/>
    <w:rsid w:val="005A030E"/>
    <w:rsid w:val="005A12ED"/>
    <w:rsid w:val="005A2110"/>
    <w:rsid w:val="005A3DD0"/>
    <w:rsid w:val="005A4E88"/>
    <w:rsid w:val="005A5B2F"/>
    <w:rsid w:val="005B06AD"/>
    <w:rsid w:val="005B0700"/>
    <w:rsid w:val="005B2DCB"/>
    <w:rsid w:val="005B6A7B"/>
    <w:rsid w:val="005C0700"/>
    <w:rsid w:val="005C4975"/>
    <w:rsid w:val="005C57D6"/>
    <w:rsid w:val="005C67F9"/>
    <w:rsid w:val="005D7556"/>
    <w:rsid w:val="005E04FB"/>
    <w:rsid w:val="005E4751"/>
    <w:rsid w:val="005E48BA"/>
    <w:rsid w:val="005E654A"/>
    <w:rsid w:val="005F2553"/>
    <w:rsid w:val="005F4B87"/>
    <w:rsid w:val="005F4D8A"/>
    <w:rsid w:val="005F6B25"/>
    <w:rsid w:val="005F7051"/>
    <w:rsid w:val="00602096"/>
    <w:rsid w:val="00606BAC"/>
    <w:rsid w:val="006104F8"/>
    <w:rsid w:val="00613ECE"/>
    <w:rsid w:val="006142CB"/>
    <w:rsid w:val="00615540"/>
    <w:rsid w:val="0061797D"/>
    <w:rsid w:val="00620591"/>
    <w:rsid w:val="00623781"/>
    <w:rsid w:val="00623998"/>
    <w:rsid w:val="00625109"/>
    <w:rsid w:val="00625E28"/>
    <w:rsid w:val="00627DBE"/>
    <w:rsid w:val="00630478"/>
    <w:rsid w:val="00630D39"/>
    <w:rsid w:val="00631B74"/>
    <w:rsid w:val="00632E4C"/>
    <w:rsid w:val="00632F12"/>
    <w:rsid w:val="00633A56"/>
    <w:rsid w:val="00635FF8"/>
    <w:rsid w:val="00642757"/>
    <w:rsid w:val="00642E24"/>
    <w:rsid w:val="006451DD"/>
    <w:rsid w:val="00646753"/>
    <w:rsid w:val="006526AB"/>
    <w:rsid w:val="00653DAE"/>
    <w:rsid w:val="00654BE5"/>
    <w:rsid w:val="00657D32"/>
    <w:rsid w:val="00660AD2"/>
    <w:rsid w:val="0066563B"/>
    <w:rsid w:val="00666309"/>
    <w:rsid w:val="00667D76"/>
    <w:rsid w:val="006707AC"/>
    <w:rsid w:val="00671121"/>
    <w:rsid w:val="006715A7"/>
    <w:rsid w:val="006719B2"/>
    <w:rsid w:val="00672198"/>
    <w:rsid w:val="0067416C"/>
    <w:rsid w:val="00674B7F"/>
    <w:rsid w:val="00675D94"/>
    <w:rsid w:val="00680297"/>
    <w:rsid w:val="00686486"/>
    <w:rsid w:val="00686B1E"/>
    <w:rsid w:val="006873A8"/>
    <w:rsid w:val="006903A1"/>
    <w:rsid w:val="00691165"/>
    <w:rsid w:val="0069310B"/>
    <w:rsid w:val="00695035"/>
    <w:rsid w:val="006A145E"/>
    <w:rsid w:val="006A3E54"/>
    <w:rsid w:val="006A54A4"/>
    <w:rsid w:val="006B0C02"/>
    <w:rsid w:val="006B1603"/>
    <w:rsid w:val="006B3024"/>
    <w:rsid w:val="006B3827"/>
    <w:rsid w:val="006B3DFC"/>
    <w:rsid w:val="006B5875"/>
    <w:rsid w:val="006B62F1"/>
    <w:rsid w:val="006B68F7"/>
    <w:rsid w:val="006C4659"/>
    <w:rsid w:val="006C5074"/>
    <w:rsid w:val="006C63F5"/>
    <w:rsid w:val="006C6C2E"/>
    <w:rsid w:val="006C799F"/>
    <w:rsid w:val="006D18CB"/>
    <w:rsid w:val="006D3A7A"/>
    <w:rsid w:val="006D584D"/>
    <w:rsid w:val="006D624B"/>
    <w:rsid w:val="006E08D5"/>
    <w:rsid w:val="006E0DB1"/>
    <w:rsid w:val="006E1A5C"/>
    <w:rsid w:val="006E2584"/>
    <w:rsid w:val="006E2EAB"/>
    <w:rsid w:val="006E3B60"/>
    <w:rsid w:val="006E71A6"/>
    <w:rsid w:val="006F1EBE"/>
    <w:rsid w:val="007004C7"/>
    <w:rsid w:val="0070224F"/>
    <w:rsid w:val="007042D5"/>
    <w:rsid w:val="0070490C"/>
    <w:rsid w:val="00706824"/>
    <w:rsid w:val="007070E4"/>
    <w:rsid w:val="00707719"/>
    <w:rsid w:val="00711926"/>
    <w:rsid w:val="007130EE"/>
    <w:rsid w:val="00715CC6"/>
    <w:rsid w:val="00717112"/>
    <w:rsid w:val="00720ACA"/>
    <w:rsid w:val="00721884"/>
    <w:rsid w:val="00726941"/>
    <w:rsid w:val="007274D6"/>
    <w:rsid w:val="007278EB"/>
    <w:rsid w:val="00727B2B"/>
    <w:rsid w:val="00727FA2"/>
    <w:rsid w:val="0073047B"/>
    <w:rsid w:val="0073162D"/>
    <w:rsid w:val="00731FE3"/>
    <w:rsid w:val="0073355B"/>
    <w:rsid w:val="00733D76"/>
    <w:rsid w:val="0073475F"/>
    <w:rsid w:val="0073578D"/>
    <w:rsid w:val="00737833"/>
    <w:rsid w:val="00741EC3"/>
    <w:rsid w:val="00743070"/>
    <w:rsid w:val="007438D5"/>
    <w:rsid w:val="007446DE"/>
    <w:rsid w:val="007450DF"/>
    <w:rsid w:val="007469EA"/>
    <w:rsid w:val="00746F5D"/>
    <w:rsid w:val="00747C26"/>
    <w:rsid w:val="00752904"/>
    <w:rsid w:val="007532B4"/>
    <w:rsid w:val="00753583"/>
    <w:rsid w:val="007573A2"/>
    <w:rsid w:val="007574A0"/>
    <w:rsid w:val="00757E5F"/>
    <w:rsid w:val="00760F02"/>
    <w:rsid w:val="007615B3"/>
    <w:rsid w:val="00762A16"/>
    <w:rsid w:val="00763EB0"/>
    <w:rsid w:val="0076601C"/>
    <w:rsid w:val="0076782C"/>
    <w:rsid w:val="00770849"/>
    <w:rsid w:val="00770B97"/>
    <w:rsid w:val="00771893"/>
    <w:rsid w:val="00772252"/>
    <w:rsid w:val="007730C1"/>
    <w:rsid w:val="0077658E"/>
    <w:rsid w:val="00777D02"/>
    <w:rsid w:val="007846B1"/>
    <w:rsid w:val="007879F9"/>
    <w:rsid w:val="00790000"/>
    <w:rsid w:val="007904E5"/>
    <w:rsid w:val="00790BA1"/>
    <w:rsid w:val="007914A9"/>
    <w:rsid w:val="007933DA"/>
    <w:rsid w:val="00793E43"/>
    <w:rsid w:val="00794F8D"/>
    <w:rsid w:val="00796CFB"/>
    <w:rsid w:val="00796FBE"/>
    <w:rsid w:val="007A1B94"/>
    <w:rsid w:val="007A4AE4"/>
    <w:rsid w:val="007A50D8"/>
    <w:rsid w:val="007B4C29"/>
    <w:rsid w:val="007B6EC0"/>
    <w:rsid w:val="007C24CC"/>
    <w:rsid w:val="007C2D22"/>
    <w:rsid w:val="007C309D"/>
    <w:rsid w:val="007C3FCA"/>
    <w:rsid w:val="007C4A05"/>
    <w:rsid w:val="007C67BC"/>
    <w:rsid w:val="007C7138"/>
    <w:rsid w:val="007D10C3"/>
    <w:rsid w:val="007D2D0E"/>
    <w:rsid w:val="007D2D2B"/>
    <w:rsid w:val="007D33E9"/>
    <w:rsid w:val="007D3615"/>
    <w:rsid w:val="007D479E"/>
    <w:rsid w:val="007D5248"/>
    <w:rsid w:val="007D5796"/>
    <w:rsid w:val="007D5DF4"/>
    <w:rsid w:val="007D6762"/>
    <w:rsid w:val="007E020D"/>
    <w:rsid w:val="007E6051"/>
    <w:rsid w:val="007E7C91"/>
    <w:rsid w:val="007F011F"/>
    <w:rsid w:val="007F0286"/>
    <w:rsid w:val="007F1DAD"/>
    <w:rsid w:val="007F41CE"/>
    <w:rsid w:val="007F698D"/>
    <w:rsid w:val="007F7E78"/>
    <w:rsid w:val="008059EC"/>
    <w:rsid w:val="008064F4"/>
    <w:rsid w:val="00807A90"/>
    <w:rsid w:val="008122CA"/>
    <w:rsid w:val="00812BCF"/>
    <w:rsid w:val="0081317E"/>
    <w:rsid w:val="00814B4B"/>
    <w:rsid w:val="00815E9F"/>
    <w:rsid w:val="00816CBE"/>
    <w:rsid w:val="00816EC2"/>
    <w:rsid w:val="00817A9A"/>
    <w:rsid w:val="00820D10"/>
    <w:rsid w:val="008218B6"/>
    <w:rsid w:val="00821F88"/>
    <w:rsid w:val="00822EC3"/>
    <w:rsid w:val="008244D6"/>
    <w:rsid w:val="00825DBB"/>
    <w:rsid w:val="00826104"/>
    <w:rsid w:val="008304A2"/>
    <w:rsid w:val="00833C22"/>
    <w:rsid w:val="00835FD0"/>
    <w:rsid w:val="00840B9C"/>
    <w:rsid w:val="0084168D"/>
    <w:rsid w:val="008459FE"/>
    <w:rsid w:val="00847C18"/>
    <w:rsid w:val="00851812"/>
    <w:rsid w:val="008525EC"/>
    <w:rsid w:val="00852C8F"/>
    <w:rsid w:val="008541AB"/>
    <w:rsid w:val="00855A5A"/>
    <w:rsid w:val="00860838"/>
    <w:rsid w:val="0086163D"/>
    <w:rsid w:val="00864A4B"/>
    <w:rsid w:val="00866348"/>
    <w:rsid w:val="008673E7"/>
    <w:rsid w:val="008710DB"/>
    <w:rsid w:val="00872C3B"/>
    <w:rsid w:val="0087501C"/>
    <w:rsid w:val="00880894"/>
    <w:rsid w:val="00881877"/>
    <w:rsid w:val="00885A44"/>
    <w:rsid w:val="00891EDC"/>
    <w:rsid w:val="00893373"/>
    <w:rsid w:val="008935EB"/>
    <w:rsid w:val="008977F4"/>
    <w:rsid w:val="00897A2B"/>
    <w:rsid w:val="008A1430"/>
    <w:rsid w:val="008A211C"/>
    <w:rsid w:val="008A6677"/>
    <w:rsid w:val="008A7F04"/>
    <w:rsid w:val="008B22FF"/>
    <w:rsid w:val="008B242F"/>
    <w:rsid w:val="008B3418"/>
    <w:rsid w:val="008B431D"/>
    <w:rsid w:val="008B504B"/>
    <w:rsid w:val="008B6020"/>
    <w:rsid w:val="008B67C7"/>
    <w:rsid w:val="008C4C67"/>
    <w:rsid w:val="008C560E"/>
    <w:rsid w:val="008C5679"/>
    <w:rsid w:val="008C6396"/>
    <w:rsid w:val="008D29C2"/>
    <w:rsid w:val="008D31BA"/>
    <w:rsid w:val="008D41A2"/>
    <w:rsid w:val="008D471D"/>
    <w:rsid w:val="008D4925"/>
    <w:rsid w:val="008D5698"/>
    <w:rsid w:val="008D5EAB"/>
    <w:rsid w:val="008E0A4E"/>
    <w:rsid w:val="008E2397"/>
    <w:rsid w:val="008E245A"/>
    <w:rsid w:val="008E3172"/>
    <w:rsid w:val="008E41A4"/>
    <w:rsid w:val="008E5ADC"/>
    <w:rsid w:val="008F0B51"/>
    <w:rsid w:val="008F21A8"/>
    <w:rsid w:val="008F3D75"/>
    <w:rsid w:val="008F653A"/>
    <w:rsid w:val="008F7009"/>
    <w:rsid w:val="0090144F"/>
    <w:rsid w:val="0090178B"/>
    <w:rsid w:val="0090185C"/>
    <w:rsid w:val="00901892"/>
    <w:rsid w:val="0090261B"/>
    <w:rsid w:val="0090521C"/>
    <w:rsid w:val="00906BAB"/>
    <w:rsid w:val="0091193E"/>
    <w:rsid w:val="00912C86"/>
    <w:rsid w:val="00913726"/>
    <w:rsid w:val="00913745"/>
    <w:rsid w:val="00913908"/>
    <w:rsid w:val="009203A1"/>
    <w:rsid w:val="00922A55"/>
    <w:rsid w:val="009234BF"/>
    <w:rsid w:val="00926240"/>
    <w:rsid w:val="009279DE"/>
    <w:rsid w:val="00927CA2"/>
    <w:rsid w:val="00933AD0"/>
    <w:rsid w:val="009367A9"/>
    <w:rsid w:val="00936F54"/>
    <w:rsid w:val="00944003"/>
    <w:rsid w:val="009466C0"/>
    <w:rsid w:val="009477C2"/>
    <w:rsid w:val="00947BE1"/>
    <w:rsid w:val="0095172A"/>
    <w:rsid w:val="009523DF"/>
    <w:rsid w:val="009531F3"/>
    <w:rsid w:val="00954992"/>
    <w:rsid w:val="00954ADA"/>
    <w:rsid w:val="00954FAD"/>
    <w:rsid w:val="0095599C"/>
    <w:rsid w:val="00960050"/>
    <w:rsid w:val="0096122B"/>
    <w:rsid w:val="00962AEA"/>
    <w:rsid w:val="00963FF0"/>
    <w:rsid w:val="00970634"/>
    <w:rsid w:val="00972958"/>
    <w:rsid w:val="0097450C"/>
    <w:rsid w:val="00975213"/>
    <w:rsid w:val="00980AA7"/>
    <w:rsid w:val="00982410"/>
    <w:rsid w:val="00982D54"/>
    <w:rsid w:val="00984DE3"/>
    <w:rsid w:val="00991D3C"/>
    <w:rsid w:val="009936EC"/>
    <w:rsid w:val="00996AB4"/>
    <w:rsid w:val="009976A2"/>
    <w:rsid w:val="009976FE"/>
    <w:rsid w:val="009A1146"/>
    <w:rsid w:val="009A4B73"/>
    <w:rsid w:val="009A5CB8"/>
    <w:rsid w:val="009A772D"/>
    <w:rsid w:val="009A7BFF"/>
    <w:rsid w:val="009B2923"/>
    <w:rsid w:val="009B70A6"/>
    <w:rsid w:val="009B771B"/>
    <w:rsid w:val="009C046B"/>
    <w:rsid w:val="009C180E"/>
    <w:rsid w:val="009C20B6"/>
    <w:rsid w:val="009C363E"/>
    <w:rsid w:val="009D0729"/>
    <w:rsid w:val="009D2F05"/>
    <w:rsid w:val="009D4EC3"/>
    <w:rsid w:val="009E234E"/>
    <w:rsid w:val="009E3D8E"/>
    <w:rsid w:val="009E6258"/>
    <w:rsid w:val="009E7664"/>
    <w:rsid w:val="009F14CD"/>
    <w:rsid w:val="009F2BDE"/>
    <w:rsid w:val="009F4637"/>
    <w:rsid w:val="009F4E9F"/>
    <w:rsid w:val="009F5D4C"/>
    <w:rsid w:val="00A004C0"/>
    <w:rsid w:val="00A007F9"/>
    <w:rsid w:val="00A00B2E"/>
    <w:rsid w:val="00A01B49"/>
    <w:rsid w:val="00A04BD2"/>
    <w:rsid w:val="00A05066"/>
    <w:rsid w:val="00A0551B"/>
    <w:rsid w:val="00A05D44"/>
    <w:rsid w:val="00A07ABC"/>
    <w:rsid w:val="00A1033B"/>
    <w:rsid w:val="00A147F7"/>
    <w:rsid w:val="00A14AF0"/>
    <w:rsid w:val="00A14BB3"/>
    <w:rsid w:val="00A1585E"/>
    <w:rsid w:val="00A15F30"/>
    <w:rsid w:val="00A17A1D"/>
    <w:rsid w:val="00A20222"/>
    <w:rsid w:val="00A20D8D"/>
    <w:rsid w:val="00A266D6"/>
    <w:rsid w:val="00A33734"/>
    <w:rsid w:val="00A35596"/>
    <w:rsid w:val="00A3586F"/>
    <w:rsid w:val="00A35879"/>
    <w:rsid w:val="00A42D8B"/>
    <w:rsid w:val="00A42D9E"/>
    <w:rsid w:val="00A43E41"/>
    <w:rsid w:val="00A442F5"/>
    <w:rsid w:val="00A448BF"/>
    <w:rsid w:val="00A45102"/>
    <w:rsid w:val="00A45292"/>
    <w:rsid w:val="00A457AB"/>
    <w:rsid w:val="00A47D9F"/>
    <w:rsid w:val="00A502E9"/>
    <w:rsid w:val="00A51CC0"/>
    <w:rsid w:val="00A5408A"/>
    <w:rsid w:val="00A55753"/>
    <w:rsid w:val="00A5576B"/>
    <w:rsid w:val="00A55DA6"/>
    <w:rsid w:val="00A56293"/>
    <w:rsid w:val="00A5667B"/>
    <w:rsid w:val="00A57EB3"/>
    <w:rsid w:val="00A60621"/>
    <w:rsid w:val="00A61927"/>
    <w:rsid w:val="00A629EB"/>
    <w:rsid w:val="00A65379"/>
    <w:rsid w:val="00A66602"/>
    <w:rsid w:val="00A730FC"/>
    <w:rsid w:val="00A73B83"/>
    <w:rsid w:val="00A814A0"/>
    <w:rsid w:val="00A81654"/>
    <w:rsid w:val="00A829FB"/>
    <w:rsid w:val="00A8319B"/>
    <w:rsid w:val="00A84A17"/>
    <w:rsid w:val="00A84DA2"/>
    <w:rsid w:val="00A85981"/>
    <w:rsid w:val="00A8799E"/>
    <w:rsid w:val="00A92458"/>
    <w:rsid w:val="00A94DFF"/>
    <w:rsid w:val="00AA072F"/>
    <w:rsid w:val="00AA0832"/>
    <w:rsid w:val="00AA4B7A"/>
    <w:rsid w:val="00AA4FA8"/>
    <w:rsid w:val="00AA514D"/>
    <w:rsid w:val="00AA7F57"/>
    <w:rsid w:val="00AB19C8"/>
    <w:rsid w:val="00AB22C3"/>
    <w:rsid w:val="00AB3D6F"/>
    <w:rsid w:val="00AB46E4"/>
    <w:rsid w:val="00AB79E8"/>
    <w:rsid w:val="00AC04E6"/>
    <w:rsid w:val="00AC2F45"/>
    <w:rsid w:val="00AC33B4"/>
    <w:rsid w:val="00AD21BD"/>
    <w:rsid w:val="00AD2AC6"/>
    <w:rsid w:val="00AD532C"/>
    <w:rsid w:val="00AE1E83"/>
    <w:rsid w:val="00AE25AB"/>
    <w:rsid w:val="00AE4098"/>
    <w:rsid w:val="00AE4288"/>
    <w:rsid w:val="00AE53E3"/>
    <w:rsid w:val="00AE7BFB"/>
    <w:rsid w:val="00AF0166"/>
    <w:rsid w:val="00AF173E"/>
    <w:rsid w:val="00AF24A5"/>
    <w:rsid w:val="00AF6DAA"/>
    <w:rsid w:val="00AF7532"/>
    <w:rsid w:val="00AF76E6"/>
    <w:rsid w:val="00AF7825"/>
    <w:rsid w:val="00B02DE2"/>
    <w:rsid w:val="00B101AB"/>
    <w:rsid w:val="00B10DDF"/>
    <w:rsid w:val="00B1401A"/>
    <w:rsid w:val="00B20A07"/>
    <w:rsid w:val="00B2325C"/>
    <w:rsid w:val="00B23E3E"/>
    <w:rsid w:val="00B23EFB"/>
    <w:rsid w:val="00B2462C"/>
    <w:rsid w:val="00B25AAC"/>
    <w:rsid w:val="00B26034"/>
    <w:rsid w:val="00B26417"/>
    <w:rsid w:val="00B27420"/>
    <w:rsid w:val="00B305CC"/>
    <w:rsid w:val="00B31D6E"/>
    <w:rsid w:val="00B367C4"/>
    <w:rsid w:val="00B37DDE"/>
    <w:rsid w:val="00B413F1"/>
    <w:rsid w:val="00B42945"/>
    <w:rsid w:val="00B43379"/>
    <w:rsid w:val="00B43B6E"/>
    <w:rsid w:val="00B44A5C"/>
    <w:rsid w:val="00B45300"/>
    <w:rsid w:val="00B50971"/>
    <w:rsid w:val="00B5134E"/>
    <w:rsid w:val="00B5195B"/>
    <w:rsid w:val="00B56ADC"/>
    <w:rsid w:val="00B5770C"/>
    <w:rsid w:val="00B57800"/>
    <w:rsid w:val="00B57F30"/>
    <w:rsid w:val="00B6105B"/>
    <w:rsid w:val="00B64B06"/>
    <w:rsid w:val="00B71892"/>
    <w:rsid w:val="00B73B6D"/>
    <w:rsid w:val="00B74029"/>
    <w:rsid w:val="00B75480"/>
    <w:rsid w:val="00B763A6"/>
    <w:rsid w:val="00B768C9"/>
    <w:rsid w:val="00B76E8E"/>
    <w:rsid w:val="00B772BF"/>
    <w:rsid w:val="00B77AC8"/>
    <w:rsid w:val="00B807BA"/>
    <w:rsid w:val="00B81808"/>
    <w:rsid w:val="00B83F16"/>
    <w:rsid w:val="00B8496D"/>
    <w:rsid w:val="00B84BE4"/>
    <w:rsid w:val="00B84D7F"/>
    <w:rsid w:val="00B855B2"/>
    <w:rsid w:val="00B85B2F"/>
    <w:rsid w:val="00B87919"/>
    <w:rsid w:val="00B90944"/>
    <w:rsid w:val="00B92E17"/>
    <w:rsid w:val="00B949F2"/>
    <w:rsid w:val="00BA2B51"/>
    <w:rsid w:val="00BA3FCC"/>
    <w:rsid w:val="00BA596C"/>
    <w:rsid w:val="00BB01DE"/>
    <w:rsid w:val="00BB1BD0"/>
    <w:rsid w:val="00BB1D0E"/>
    <w:rsid w:val="00BB33BD"/>
    <w:rsid w:val="00BB3E91"/>
    <w:rsid w:val="00BB5CC2"/>
    <w:rsid w:val="00BB781C"/>
    <w:rsid w:val="00BB7F4C"/>
    <w:rsid w:val="00BC4C5C"/>
    <w:rsid w:val="00BC5994"/>
    <w:rsid w:val="00BC6082"/>
    <w:rsid w:val="00BC7253"/>
    <w:rsid w:val="00BD0615"/>
    <w:rsid w:val="00BD0D7C"/>
    <w:rsid w:val="00BD24F2"/>
    <w:rsid w:val="00BD36F7"/>
    <w:rsid w:val="00BE07F6"/>
    <w:rsid w:val="00BE0CF1"/>
    <w:rsid w:val="00BE2BB4"/>
    <w:rsid w:val="00BE2F60"/>
    <w:rsid w:val="00BE3373"/>
    <w:rsid w:val="00BE563B"/>
    <w:rsid w:val="00BF0D90"/>
    <w:rsid w:val="00BF4022"/>
    <w:rsid w:val="00BF641F"/>
    <w:rsid w:val="00BF66D3"/>
    <w:rsid w:val="00C02066"/>
    <w:rsid w:val="00C043F6"/>
    <w:rsid w:val="00C06AEB"/>
    <w:rsid w:val="00C07A51"/>
    <w:rsid w:val="00C13AD5"/>
    <w:rsid w:val="00C16020"/>
    <w:rsid w:val="00C20BED"/>
    <w:rsid w:val="00C2115F"/>
    <w:rsid w:val="00C216A7"/>
    <w:rsid w:val="00C22E35"/>
    <w:rsid w:val="00C23C78"/>
    <w:rsid w:val="00C23E52"/>
    <w:rsid w:val="00C3005B"/>
    <w:rsid w:val="00C33EDA"/>
    <w:rsid w:val="00C35DE3"/>
    <w:rsid w:val="00C37A6B"/>
    <w:rsid w:val="00C4006B"/>
    <w:rsid w:val="00C43CA8"/>
    <w:rsid w:val="00C452D3"/>
    <w:rsid w:val="00C507B2"/>
    <w:rsid w:val="00C509F4"/>
    <w:rsid w:val="00C50BC6"/>
    <w:rsid w:val="00C5349A"/>
    <w:rsid w:val="00C54316"/>
    <w:rsid w:val="00C5456C"/>
    <w:rsid w:val="00C55E5D"/>
    <w:rsid w:val="00C57315"/>
    <w:rsid w:val="00C57EF9"/>
    <w:rsid w:val="00C6158E"/>
    <w:rsid w:val="00C63862"/>
    <w:rsid w:val="00C64FA8"/>
    <w:rsid w:val="00C6676A"/>
    <w:rsid w:val="00C67F39"/>
    <w:rsid w:val="00C71144"/>
    <w:rsid w:val="00C71BA6"/>
    <w:rsid w:val="00C803AC"/>
    <w:rsid w:val="00C8319B"/>
    <w:rsid w:val="00C83841"/>
    <w:rsid w:val="00C84A7A"/>
    <w:rsid w:val="00C85BDB"/>
    <w:rsid w:val="00C96D7D"/>
    <w:rsid w:val="00CA01C2"/>
    <w:rsid w:val="00CA23F0"/>
    <w:rsid w:val="00CA33E1"/>
    <w:rsid w:val="00CA558C"/>
    <w:rsid w:val="00CB0298"/>
    <w:rsid w:val="00CB0DF6"/>
    <w:rsid w:val="00CB4DA5"/>
    <w:rsid w:val="00CB5F10"/>
    <w:rsid w:val="00CB7963"/>
    <w:rsid w:val="00CC09F9"/>
    <w:rsid w:val="00CC0D0E"/>
    <w:rsid w:val="00CC5379"/>
    <w:rsid w:val="00CC5E5E"/>
    <w:rsid w:val="00CD0DBC"/>
    <w:rsid w:val="00CD1BCC"/>
    <w:rsid w:val="00CD4995"/>
    <w:rsid w:val="00CD6813"/>
    <w:rsid w:val="00CD7E55"/>
    <w:rsid w:val="00CD7E86"/>
    <w:rsid w:val="00CE15CF"/>
    <w:rsid w:val="00CE265F"/>
    <w:rsid w:val="00CE4255"/>
    <w:rsid w:val="00CE497D"/>
    <w:rsid w:val="00CE5EB1"/>
    <w:rsid w:val="00CE6042"/>
    <w:rsid w:val="00CE6C13"/>
    <w:rsid w:val="00CF0ECC"/>
    <w:rsid w:val="00CF1AA1"/>
    <w:rsid w:val="00CF242D"/>
    <w:rsid w:val="00CF2B86"/>
    <w:rsid w:val="00CF2CFA"/>
    <w:rsid w:val="00CF71EC"/>
    <w:rsid w:val="00CF7FFC"/>
    <w:rsid w:val="00D02456"/>
    <w:rsid w:val="00D02ACB"/>
    <w:rsid w:val="00D02B75"/>
    <w:rsid w:val="00D037FB"/>
    <w:rsid w:val="00D05A70"/>
    <w:rsid w:val="00D116B3"/>
    <w:rsid w:val="00D11B8A"/>
    <w:rsid w:val="00D175CF"/>
    <w:rsid w:val="00D203AD"/>
    <w:rsid w:val="00D2248D"/>
    <w:rsid w:val="00D246EF"/>
    <w:rsid w:val="00D2519C"/>
    <w:rsid w:val="00D253CB"/>
    <w:rsid w:val="00D25D10"/>
    <w:rsid w:val="00D27A89"/>
    <w:rsid w:val="00D27D63"/>
    <w:rsid w:val="00D27FF5"/>
    <w:rsid w:val="00D3255A"/>
    <w:rsid w:val="00D32DAF"/>
    <w:rsid w:val="00D32FD6"/>
    <w:rsid w:val="00D33E5A"/>
    <w:rsid w:val="00D34176"/>
    <w:rsid w:val="00D343AF"/>
    <w:rsid w:val="00D42243"/>
    <w:rsid w:val="00D47D5A"/>
    <w:rsid w:val="00D50A92"/>
    <w:rsid w:val="00D50BD6"/>
    <w:rsid w:val="00D54066"/>
    <w:rsid w:val="00D60509"/>
    <w:rsid w:val="00D61FD1"/>
    <w:rsid w:val="00D63923"/>
    <w:rsid w:val="00D63AE9"/>
    <w:rsid w:val="00D646D1"/>
    <w:rsid w:val="00D66A17"/>
    <w:rsid w:val="00D7118B"/>
    <w:rsid w:val="00D73029"/>
    <w:rsid w:val="00D750A4"/>
    <w:rsid w:val="00D773FE"/>
    <w:rsid w:val="00D77BB6"/>
    <w:rsid w:val="00D817C2"/>
    <w:rsid w:val="00D850AD"/>
    <w:rsid w:val="00D87259"/>
    <w:rsid w:val="00D90B85"/>
    <w:rsid w:val="00D90B98"/>
    <w:rsid w:val="00D9289C"/>
    <w:rsid w:val="00D93332"/>
    <w:rsid w:val="00D93CB2"/>
    <w:rsid w:val="00D9521D"/>
    <w:rsid w:val="00DA26EB"/>
    <w:rsid w:val="00DA2B05"/>
    <w:rsid w:val="00DA2C23"/>
    <w:rsid w:val="00DB048F"/>
    <w:rsid w:val="00DB185A"/>
    <w:rsid w:val="00DB4424"/>
    <w:rsid w:val="00DB4889"/>
    <w:rsid w:val="00DB7671"/>
    <w:rsid w:val="00DB7799"/>
    <w:rsid w:val="00DC16A5"/>
    <w:rsid w:val="00DC1975"/>
    <w:rsid w:val="00DC2F1F"/>
    <w:rsid w:val="00DC31AB"/>
    <w:rsid w:val="00DC33E0"/>
    <w:rsid w:val="00DC683B"/>
    <w:rsid w:val="00DD1C19"/>
    <w:rsid w:val="00DD471A"/>
    <w:rsid w:val="00DD598D"/>
    <w:rsid w:val="00DE3705"/>
    <w:rsid w:val="00DE6EB9"/>
    <w:rsid w:val="00DF0BE6"/>
    <w:rsid w:val="00DF24EF"/>
    <w:rsid w:val="00DF260C"/>
    <w:rsid w:val="00DF31DF"/>
    <w:rsid w:val="00DF38E0"/>
    <w:rsid w:val="00DF422E"/>
    <w:rsid w:val="00DF457D"/>
    <w:rsid w:val="00DF4AD9"/>
    <w:rsid w:val="00E00362"/>
    <w:rsid w:val="00E003E8"/>
    <w:rsid w:val="00E017CF"/>
    <w:rsid w:val="00E01A86"/>
    <w:rsid w:val="00E03B1F"/>
    <w:rsid w:val="00E03E2C"/>
    <w:rsid w:val="00E1455B"/>
    <w:rsid w:val="00E14C54"/>
    <w:rsid w:val="00E2198D"/>
    <w:rsid w:val="00E22E61"/>
    <w:rsid w:val="00E2392A"/>
    <w:rsid w:val="00E23FBC"/>
    <w:rsid w:val="00E26BCD"/>
    <w:rsid w:val="00E3217F"/>
    <w:rsid w:val="00E33BDF"/>
    <w:rsid w:val="00E33D17"/>
    <w:rsid w:val="00E343E5"/>
    <w:rsid w:val="00E37A3A"/>
    <w:rsid w:val="00E42234"/>
    <w:rsid w:val="00E431DE"/>
    <w:rsid w:val="00E439AF"/>
    <w:rsid w:val="00E43A63"/>
    <w:rsid w:val="00E468A7"/>
    <w:rsid w:val="00E471A4"/>
    <w:rsid w:val="00E4772C"/>
    <w:rsid w:val="00E50A4A"/>
    <w:rsid w:val="00E50FAF"/>
    <w:rsid w:val="00E518A7"/>
    <w:rsid w:val="00E518C7"/>
    <w:rsid w:val="00E5193F"/>
    <w:rsid w:val="00E51A67"/>
    <w:rsid w:val="00E52898"/>
    <w:rsid w:val="00E53404"/>
    <w:rsid w:val="00E54125"/>
    <w:rsid w:val="00E553BE"/>
    <w:rsid w:val="00E55AFA"/>
    <w:rsid w:val="00E57D0B"/>
    <w:rsid w:val="00E60659"/>
    <w:rsid w:val="00E61B0F"/>
    <w:rsid w:val="00E62D99"/>
    <w:rsid w:val="00E66BE6"/>
    <w:rsid w:val="00E71CBF"/>
    <w:rsid w:val="00E7292B"/>
    <w:rsid w:val="00E73BE2"/>
    <w:rsid w:val="00E76B45"/>
    <w:rsid w:val="00E86CED"/>
    <w:rsid w:val="00E91767"/>
    <w:rsid w:val="00E9501D"/>
    <w:rsid w:val="00E977EE"/>
    <w:rsid w:val="00EA1E68"/>
    <w:rsid w:val="00EA217A"/>
    <w:rsid w:val="00EA2DA0"/>
    <w:rsid w:val="00EA3AD4"/>
    <w:rsid w:val="00EA51F4"/>
    <w:rsid w:val="00EA7F06"/>
    <w:rsid w:val="00EB2770"/>
    <w:rsid w:val="00EB5E14"/>
    <w:rsid w:val="00EB73E2"/>
    <w:rsid w:val="00EC4ADC"/>
    <w:rsid w:val="00ED492C"/>
    <w:rsid w:val="00ED5BF1"/>
    <w:rsid w:val="00ED7613"/>
    <w:rsid w:val="00EE10F2"/>
    <w:rsid w:val="00EE30B3"/>
    <w:rsid w:val="00EE5778"/>
    <w:rsid w:val="00EE69E8"/>
    <w:rsid w:val="00EE7A82"/>
    <w:rsid w:val="00EF36D1"/>
    <w:rsid w:val="00EF61A7"/>
    <w:rsid w:val="00EF77E8"/>
    <w:rsid w:val="00EF78E1"/>
    <w:rsid w:val="00F018BF"/>
    <w:rsid w:val="00F02BB7"/>
    <w:rsid w:val="00F02F66"/>
    <w:rsid w:val="00F03271"/>
    <w:rsid w:val="00F03DB6"/>
    <w:rsid w:val="00F04649"/>
    <w:rsid w:val="00F05D54"/>
    <w:rsid w:val="00F11009"/>
    <w:rsid w:val="00F1130B"/>
    <w:rsid w:val="00F11650"/>
    <w:rsid w:val="00F11E2C"/>
    <w:rsid w:val="00F13BD8"/>
    <w:rsid w:val="00F14985"/>
    <w:rsid w:val="00F1562F"/>
    <w:rsid w:val="00F16173"/>
    <w:rsid w:val="00F16823"/>
    <w:rsid w:val="00F16F68"/>
    <w:rsid w:val="00F1725F"/>
    <w:rsid w:val="00F17FA1"/>
    <w:rsid w:val="00F2227D"/>
    <w:rsid w:val="00F23531"/>
    <w:rsid w:val="00F24874"/>
    <w:rsid w:val="00F25611"/>
    <w:rsid w:val="00F26E1C"/>
    <w:rsid w:val="00F26ED2"/>
    <w:rsid w:val="00F27616"/>
    <w:rsid w:val="00F30BF9"/>
    <w:rsid w:val="00F34ED8"/>
    <w:rsid w:val="00F40FF8"/>
    <w:rsid w:val="00F47CEC"/>
    <w:rsid w:val="00F51F86"/>
    <w:rsid w:val="00F52E47"/>
    <w:rsid w:val="00F53125"/>
    <w:rsid w:val="00F53EF0"/>
    <w:rsid w:val="00F54EA6"/>
    <w:rsid w:val="00F57385"/>
    <w:rsid w:val="00F57490"/>
    <w:rsid w:val="00F606C9"/>
    <w:rsid w:val="00F646C0"/>
    <w:rsid w:val="00F67157"/>
    <w:rsid w:val="00F71857"/>
    <w:rsid w:val="00F7274C"/>
    <w:rsid w:val="00F74A80"/>
    <w:rsid w:val="00F812C1"/>
    <w:rsid w:val="00F8256F"/>
    <w:rsid w:val="00F84CFC"/>
    <w:rsid w:val="00F860A2"/>
    <w:rsid w:val="00F90EB1"/>
    <w:rsid w:val="00F91F97"/>
    <w:rsid w:val="00FA1632"/>
    <w:rsid w:val="00FA2BEF"/>
    <w:rsid w:val="00FA33EC"/>
    <w:rsid w:val="00FA4BCE"/>
    <w:rsid w:val="00FA7DBC"/>
    <w:rsid w:val="00FB0360"/>
    <w:rsid w:val="00FB19D0"/>
    <w:rsid w:val="00FB6248"/>
    <w:rsid w:val="00FB6781"/>
    <w:rsid w:val="00FB69A0"/>
    <w:rsid w:val="00FB6E89"/>
    <w:rsid w:val="00FC0B50"/>
    <w:rsid w:val="00FC1494"/>
    <w:rsid w:val="00FC19B7"/>
    <w:rsid w:val="00FC2B3E"/>
    <w:rsid w:val="00FC5763"/>
    <w:rsid w:val="00FC5BAF"/>
    <w:rsid w:val="00FC5EBA"/>
    <w:rsid w:val="00FD02B3"/>
    <w:rsid w:val="00FD5979"/>
    <w:rsid w:val="00FD5E1E"/>
    <w:rsid w:val="00FE00D7"/>
    <w:rsid w:val="00FE0C75"/>
    <w:rsid w:val="00FE0FAC"/>
    <w:rsid w:val="00FE2215"/>
    <w:rsid w:val="00FE2778"/>
    <w:rsid w:val="00FF02D4"/>
    <w:rsid w:val="00FF2A74"/>
    <w:rsid w:val="00FF3BDE"/>
    <w:rsid w:val="00FF7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6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US"/>
    </w:rPr>
  </w:style>
  <w:style w:type="paragraph" w:styleId="Antrat1">
    <w:name w:val="heading 1"/>
    <w:basedOn w:val="prastasis"/>
    <w:next w:val="prastasis"/>
    <w:qFormat/>
    <w:pPr>
      <w:keepNext/>
      <w:outlineLvl w:val="0"/>
    </w:pPr>
    <w:rPr>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
    <w:name w:val="Body Text"/>
    <w:basedOn w:val="prastasis"/>
    <w:pPr>
      <w:widowControl w:val="0"/>
      <w:spacing w:line="288" w:lineRule="auto"/>
    </w:pPr>
    <w:rPr>
      <w:noProof/>
      <w:sz w:val="24"/>
    </w:rPr>
  </w:style>
  <w:style w:type="character" w:styleId="Hipersaitas">
    <w:name w:val="Hyperlink"/>
    <w:rPr>
      <w:color w:val="0000FF"/>
      <w:u w:val="single"/>
    </w:rPr>
  </w:style>
  <w:style w:type="paragraph" w:styleId="Porat">
    <w:name w:val="footer"/>
    <w:basedOn w:val="prastasis"/>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tyle>
  <w:style w:type="table" w:styleId="Lentelstinklelis">
    <w:name w:val="Table Grid"/>
    <w:basedOn w:val="prastojilentel"/>
    <w:rsid w:val="002E0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pPr>
      <w:ind w:firstLine="720"/>
      <w:jc w:val="both"/>
    </w:pPr>
    <w:rPr>
      <w:sz w:val="24"/>
      <w:szCs w:val="24"/>
      <w:lang w:val="lt-LT" w:eastAsia="en-US"/>
    </w:rPr>
  </w:style>
  <w:style w:type="paragraph" w:styleId="Pagrindinistekstas2">
    <w:name w:val="Body Text 2"/>
    <w:basedOn w:val="prastasis"/>
    <w:pPr>
      <w:spacing w:after="120" w:line="480" w:lineRule="auto"/>
    </w:pPr>
  </w:style>
  <w:style w:type="character" w:styleId="Komentaronuoroda">
    <w:name w:val="annotation reference"/>
    <w:semiHidden/>
    <w:rsid w:val="00F13BD8"/>
    <w:rPr>
      <w:sz w:val="16"/>
      <w:szCs w:val="16"/>
    </w:rPr>
  </w:style>
  <w:style w:type="paragraph" w:styleId="Komentarotekstas">
    <w:name w:val="annotation text"/>
    <w:basedOn w:val="prastasis"/>
    <w:semiHidden/>
    <w:rsid w:val="00F13BD8"/>
  </w:style>
  <w:style w:type="paragraph" w:styleId="Komentarotema">
    <w:name w:val="annotation subject"/>
    <w:basedOn w:val="Komentarotekstas"/>
    <w:next w:val="Komentarotekstas"/>
    <w:semiHidden/>
    <w:rsid w:val="00F13BD8"/>
    <w:rPr>
      <w:b/>
      <w:bCs/>
    </w:rPr>
  </w:style>
  <w:style w:type="paragraph" w:styleId="Sraas2">
    <w:name w:val="List 2"/>
    <w:basedOn w:val="prastasis"/>
    <w:rsid w:val="001D3BB1"/>
    <w:pPr>
      <w:ind w:left="566" w:hanging="283"/>
    </w:pPr>
  </w:style>
  <w:style w:type="paragraph" w:styleId="Pavadinimas">
    <w:name w:val="Title"/>
    <w:basedOn w:val="prastasis"/>
    <w:qFormat/>
    <w:rsid w:val="001D3BB1"/>
    <w:pPr>
      <w:spacing w:before="240" w:after="60"/>
      <w:jc w:val="center"/>
      <w:outlineLvl w:val="0"/>
    </w:pPr>
    <w:rPr>
      <w:rFonts w:ascii="Arial" w:hAnsi="Arial" w:cs="Arial"/>
      <w:b/>
      <w:bCs/>
      <w:kern w:val="28"/>
      <w:sz w:val="32"/>
      <w:szCs w:val="32"/>
    </w:rPr>
  </w:style>
  <w:style w:type="paragraph" w:styleId="Antrinispavadinimas">
    <w:name w:val="Subtitle"/>
    <w:basedOn w:val="prastasis"/>
    <w:qFormat/>
    <w:rsid w:val="001D3BB1"/>
    <w:pPr>
      <w:spacing w:after="60"/>
      <w:jc w:val="center"/>
      <w:outlineLvl w:val="1"/>
    </w:pPr>
    <w:rPr>
      <w:rFonts w:ascii="Arial" w:hAnsi="Arial" w:cs="Arial"/>
      <w:sz w:val="24"/>
      <w:szCs w:val="24"/>
    </w:rPr>
  </w:style>
  <w:style w:type="paragraph" w:styleId="Pagrindiniotekstopirmatrauka">
    <w:name w:val="Body Text First Indent"/>
    <w:basedOn w:val="Pagrindinistekstas"/>
    <w:rsid w:val="001D3BB1"/>
    <w:pPr>
      <w:widowControl/>
      <w:spacing w:after="120" w:line="240" w:lineRule="auto"/>
      <w:ind w:firstLine="210"/>
    </w:pPr>
    <w:rPr>
      <w:noProof w:val="0"/>
      <w:sz w:val="20"/>
    </w:rPr>
  </w:style>
  <w:style w:type="paragraph" w:styleId="prastasistinklapis">
    <w:name w:val="Normal (Web)"/>
    <w:basedOn w:val="prastasis"/>
    <w:rsid w:val="00A147F7"/>
    <w:pPr>
      <w:suppressAutoHyphens/>
      <w:spacing w:before="280" w:after="119"/>
    </w:pPr>
    <w:rPr>
      <w:sz w:val="24"/>
      <w:szCs w:val="24"/>
      <w:lang w:val="lt-LT" w:eastAsia="zh-CN"/>
    </w:rPr>
  </w:style>
  <w:style w:type="character" w:customStyle="1" w:styleId="Komentaronuoroda1">
    <w:name w:val="Komentaro nuoroda1"/>
    <w:rsid w:val="00DC1975"/>
    <w:rPr>
      <w:sz w:val="16"/>
      <w:szCs w:val="16"/>
    </w:rPr>
  </w:style>
  <w:style w:type="paragraph" w:customStyle="1" w:styleId="Tekstas">
    <w:name w:val="Tekstas"/>
    <w:basedOn w:val="prastasis"/>
    <w:rsid w:val="004C730F"/>
    <w:pPr>
      <w:suppressLineNumbers/>
      <w:suppressAutoHyphens/>
      <w:spacing w:before="120" w:after="120"/>
    </w:pPr>
    <w:rPr>
      <w:rFonts w:cs="Mangal"/>
      <w:i/>
      <w:iCs/>
      <w:sz w:val="24"/>
      <w:szCs w:val="24"/>
      <w:lang w:eastAsia="zh-CN"/>
    </w:rPr>
  </w:style>
  <w:style w:type="paragraph" w:customStyle="1" w:styleId="Lentele">
    <w:name w:val="_Lentele"/>
    <w:basedOn w:val="prastasis"/>
    <w:rsid w:val="00252B60"/>
    <w:pPr>
      <w:spacing w:line="360" w:lineRule="auto"/>
      <w:jc w:val="both"/>
    </w:pPr>
    <w:rPr>
      <w:rFonts w:ascii="Arial" w:hAnsi="Arial" w:cs="Arial"/>
      <w:lang w:val="en-GB" w:eastAsia="zh-CN"/>
    </w:rPr>
  </w:style>
  <w:style w:type="character" w:customStyle="1" w:styleId="WW8Num4z2">
    <w:name w:val="WW8Num4z2"/>
    <w:rsid w:val="00252B60"/>
    <w:rPr>
      <w:rFonts w:ascii="Wingdings" w:hAnsi="Wingdings" w:cs="Wingdings"/>
    </w:rPr>
  </w:style>
  <w:style w:type="character" w:customStyle="1" w:styleId="WW8Num1z7">
    <w:name w:val="WW8Num1z7"/>
    <w:rsid w:val="00C84A7A"/>
  </w:style>
  <w:style w:type="paragraph" w:customStyle="1" w:styleId="prastasiniatinklio1">
    <w:name w:val="Įprastas (žiniatinklio)1"/>
    <w:basedOn w:val="prastasis"/>
    <w:rsid w:val="00B74029"/>
    <w:pPr>
      <w:suppressAutoHyphens/>
      <w:spacing w:before="280" w:after="119"/>
    </w:pPr>
    <w:rPr>
      <w:sz w:val="24"/>
      <w:szCs w:val="24"/>
      <w:lang w:val="lt-LT" w:eastAsia="zh-CN"/>
    </w:rPr>
  </w:style>
  <w:style w:type="paragraph" w:customStyle="1" w:styleId="lentele0">
    <w:name w:val="lentele"/>
    <w:basedOn w:val="prastasis"/>
    <w:rsid w:val="001F2B81"/>
    <w:pPr>
      <w:spacing w:before="100" w:beforeAutospacing="1" w:after="100" w:afterAutospacing="1"/>
    </w:pPr>
    <w:rPr>
      <w:sz w:val="24"/>
      <w:szCs w:val="24"/>
      <w:lang w:val="lt-LT"/>
    </w:rPr>
  </w:style>
  <w:style w:type="paragraph" w:styleId="Sraopastraipa">
    <w:name w:val="List Paragraph"/>
    <w:basedOn w:val="prastasis"/>
    <w:uiPriority w:val="34"/>
    <w:qFormat/>
    <w:rsid w:val="00C803AC"/>
    <w:pPr>
      <w:suppressAutoHyphens/>
      <w:ind w:left="1296"/>
    </w:pPr>
    <w:rPr>
      <w:lang w:eastAsia="zh-CN"/>
    </w:rPr>
  </w:style>
  <w:style w:type="character" w:styleId="Grietas">
    <w:name w:val="Strong"/>
    <w:uiPriority w:val="22"/>
    <w:qFormat/>
    <w:rsid w:val="00287835"/>
    <w:rPr>
      <w:b/>
      <w:bCs/>
    </w:rPr>
  </w:style>
  <w:style w:type="table" w:styleId="LentelElegantika">
    <w:name w:val="Table Elegant"/>
    <w:basedOn w:val="prastojilentel"/>
    <w:rsid w:val="009014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tarp">
    <w:name w:val="No Spacing"/>
    <w:uiPriority w:val="1"/>
    <w:qFormat/>
    <w:rsid w:val="009C363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US"/>
    </w:rPr>
  </w:style>
  <w:style w:type="paragraph" w:styleId="Antrat1">
    <w:name w:val="heading 1"/>
    <w:basedOn w:val="prastasis"/>
    <w:next w:val="prastasis"/>
    <w:qFormat/>
    <w:pPr>
      <w:keepNext/>
      <w:outlineLvl w:val="0"/>
    </w:pPr>
    <w:rPr>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
    <w:name w:val="Body Text"/>
    <w:basedOn w:val="prastasis"/>
    <w:pPr>
      <w:widowControl w:val="0"/>
      <w:spacing w:line="288" w:lineRule="auto"/>
    </w:pPr>
    <w:rPr>
      <w:noProof/>
      <w:sz w:val="24"/>
    </w:rPr>
  </w:style>
  <w:style w:type="character" w:styleId="Hipersaitas">
    <w:name w:val="Hyperlink"/>
    <w:rPr>
      <w:color w:val="0000FF"/>
      <w:u w:val="single"/>
    </w:rPr>
  </w:style>
  <w:style w:type="paragraph" w:styleId="Porat">
    <w:name w:val="footer"/>
    <w:basedOn w:val="prastasis"/>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tyle>
  <w:style w:type="table" w:styleId="Lentelstinklelis">
    <w:name w:val="Table Grid"/>
    <w:basedOn w:val="prastojilentel"/>
    <w:rsid w:val="002E0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pPr>
      <w:ind w:firstLine="720"/>
      <w:jc w:val="both"/>
    </w:pPr>
    <w:rPr>
      <w:sz w:val="24"/>
      <w:szCs w:val="24"/>
      <w:lang w:val="lt-LT" w:eastAsia="en-US"/>
    </w:rPr>
  </w:style>
  <w:style w:type="paragraph" w:styleId="Pagrindinistekstas2">
    <w:name w:val="Body Text 2"/>
    <w:basedOn w:val="prastasis"/>
    <w:pPr>
      <w:spacing w:after="120" w:line="480" w:lineRule="auto"/>
    </w:pPr>
  </w:style>
  <w:style w:type="character" w:styleId="Komentaronuoroda">
    <w:name w:val="annotation reference"/>
    <w:semiHidden/>
    <w:rsid w:val="00F13BD8"/>
    <w:rPr>
      <w:sz w:val="16"/>
      <w:szCs w:val="16"/>
    </w:rPr>
  </w:style>
  <w:style w:type="paragraph" w:styleId="Komentarotekstas">
    <w:name w:val="annotation text"/>
    <w:basedOn w:val="prastasis"/>
    <w:semiHidden/>
    <w:rsid w:val="00F13BD8"/>
  </w:style>
  <w:style w:type="paragraph" w:styleId="Komentarotema">
    <w:name w:val="annotation subject"/>
    <w:basedOn w:val="Komentarotekstas"/>
    <w:next w:val="Komentarotekstas"/>
    <w:semiHidden/>
    <w:rsid w:val="00F13BD8"/>
    <w:rPr>
      <w:b/>
      <w:bCs/>
    </w:rPr>
  </w:style>
  <w:style w:type="paragraph" w:styleId="Sraas2">
    <w:name w:val="List 2"/>
    <w:basedOn w:val="prastasis"/>
    <w:rsid w:val="001D3BB1"/>
    <w:pPr>
      <w:ind w:left="566" w:hanging="283"/>
    </w:pPr>
  </w:style>
  <w:style w:type="paragraph" w:styleId="Pavadinimas">
    <w:name w:val="Title"/>
    <w:basedOn w:val="prastasis"/>
    <w:qFormat/>
    <w:rsid w:val="001D3BB1"/>
    <w:pPr>
      <w:spacing w:before="240" w:after="60"/>
      <w:jc w:val="center"/>
      <w:outlineLvl w:val="0"/>
    </w:pPr>
    <w:rPr>
      <w:rFonts w:ascii="Arial" w:hAnsi="Arial" w:cs="Arial"/>
      <w:b/>
      <w:bCs/>
      <w:kern w:val="28"/>
      <w:sz w:val="32"/>
      <w:szCs w:val="32"/>
    </w:rPr>
  </w:style>
  <w:style w:type="paragraph" w:styleId="Antrinispavadinimas">
    <w:name w:val="Subtitle"/>
    <w:basedOn w:val="prastasis"/>
    <w:qFormat/>
    <w:rsid w:val="001D3BB1"/>
    <w:pPr>
      <w:spacing w:after="60"/>
      <w:jc w:val="center"/>
      <w:outlineLvl w:val="1"/>
    </w:pPr>
    <w:rPr>
      <w:rFonts w:ascii="Arial" w:hAnsi="Arial" w:cs="Arial"/>
      <w:sz w:val="24"/>
      <w:szCs w:val="24"/>
    </w:rPr>
  </w:style>
  <w:style w:type="paragraph" w:styleId="Pagrindiniotekstopirmatrauka">
    <w:name w:val="Body Text First Indent"/>
    <w:basedOn w:val="Pagrindinistekstas"/>
    <w:rsid w:val="001D3BB1"/>
    <w:pPr>
      <w:widowControl/>
      <w:spacing w:after="120" w:line="240" w:lineRule="auto"/>
      <w:ind w:firstLine="210"/>
    </w:pPr>
    <w:rPr>
      <w:noProof w:val="0"/>
      <w:sz w:val="20"/>
    </w:rPr>
  </w:style>
  <w:style w:type="paragraph" w:styleId="prastasistinklapis">
    <w:name w:val="Normal (Web)"/>
    <w:basedOn w:val="prastasis"/>
    <w:rsid w:val="00A147F7"/>
    <w:pPr>
      <w:suppressAutoHyphens/>
      <w:spacing w:before="280" w:after="119"/>
    </w:pPr>
    <w:rPr>
      <w:sz w:val="24"/>
      <w:szCs w:val="24"/>
      <w:lang w:val="lt-LT" w:eastAsia="zh-CN"/>
    </w:rPr>
  </w:style>
  <w:style w:type="character" w:customStyle="1" w:styleId="Komentaronuoroda1">
    <w:name w:val="Komentaro nuoroda1"/>
    <w:rsid w:val="00DC1975"/>
    <w:rPr>
      <w:sz w:val="16"/>
      <w:szCs w:val="16"/>
    </w:rPr>
  </w:style>
  <w:style w:type="paragraph" w:customStyle="1" w:styleId="Tekstas">
    <w:name w:val="Tekstas"/>
    <w:basedOn w:val="prastasis"/>
    <w:rsid w:val="004C730F"/>
    <w:pPr>
      <w:suppressLineNumbers/>
      <w:suppressAutoHyphens/>
      <w:spacing w:before="120" w:after="120"/>
    </w:pPr>
    <w:rPr>
      <w:rFonts w:cs="Mangal"/>
      <w:i/>
      <w:iCs/>
      <w:sz w:val="24"/>
      <w:szCs w:val="24"/>
      <w:lang w:eastAsia="zh-CN"/>
    </w:rPr>
  </w:style>
  <w:style w:type="paragraph" w:customStyle="1" w:styleId="Lentele">
    <w:name w:val="_Lentele"/>
    <w:basedOn w:val="prastasis"/>
    <w:rsid w:val="00252B60"/>
    <w:pPr>
      <w:spacing w:line="360" w:lineRule="auto"/>
      <w:jc w:val="both"/>
    </w:pPr>
    <w:rPr>
      <w:rFonts w:ascii="Arial" w:hAnsi="Arial" w:cs="Arial"/>
      <w:lang w:val="en-GB" w:eastAsia="zh-CN"/>
    </w:rPr>
  </w:style>
  <w:style w:type="character" w:customStyle="1" w:styleId="WW8Num4z2">
    <w:name w:val="WW8Num4z2"/>
    <w:rsid w:val="00252B60"/>
    <w:rPr>
      <w:rFonts w:ascii="Wingdings" w:hAnsi="Wingdings" w:cs="Wingdings"/>
    </w:rPr>
  </w:style>
  <w:style w:type="character" w:customStyle="1" w:styleId="WW8Num1z7">
    <w:name w:val="WW8Num1z7"/>
    <w:rsid w:val="00C84A7A"/>
  </w:style>
  <w:style w:type="paragraph" w:customStyle="1" w:styleId="prastasiniatinklio1">
    <w:name w:val="Įprastas (žiniatinklio)1"/>
    <w:basedOn w:val="prastasis"/>
    <w:rsid w:val="00B74029"/>
    <w:pPr>
      <w:suppressAutoHyphens/>
      <w:spacing w:before="280" w:after="119"/>
    </w:pPr>
    <w:rPr>
      <w:sz w:val="24"/>
      <w:szCs w:val="24"/>
      <w:lang w:val="lt-LT" w:eastAsia="zh-CN"/>
    </w:rPr>
  </w:style>
  <w:style w:type="paragraph" w:customStyle="1" w:styleId="lentele0">
    <w:name w:val="lentele"/>
    <w:basedOn w:val="prastasis"/>
    <w:rsid w:val="001F2B81"/>
    <w:pPr>
      <w:spacing w:before="100" w:beforeAutospacing="1" w:after="100" w:afterAutospacing="1"/>
    </w:pPr>
    <w:rPr>
      <w:sz w:val="24"/>
      <w:szCs w:val="24"/>
      <w:lang w:val="lt-LT"/>
    </w:rPr>
  </w:style>
  <w:style w:type="paragraph" w:styleId="Sraopastraipa">
    <w:name w:val="List Paragraph"/>
    <w:basedOn w:val="prastasis"/>
    <w:uiPriority w:val="34"/>
    <w:qFormat/>
    <w:rsid w:val="00C803AC"/>
    <w:pPr>
      <w:suppressAutoHyphens/>
      <w:ind w:left="1296"/>
    </w:pPr>
    <w:rPr>
      <w:lang w:eastAsia="zh-CN"/>
    </w:rPr>
  </w:style>
  <w:style w:type="character" w:styleId="Grietas">
    <w:name w:val="Strong"/>
    <w:uiPriority w:val="22"/>
    <w:qFormat/>
    <w:rsid w:val="00287835"/>
    <w:rPr>
      <w:b/>
      <w:bCs/>
    </w:rPr>
  </w:style>
  <w:style w:type="table" w:styleId="LentelElegantika">
    <w:name w:val="Table Elegant"/>
    <w:basedOn w:val="prastojilentel"/>
    <w:rsid w:val="009014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tarp">
    <w:name w:val="No Spacing"/>
    <w:uiPriority w:val="1"/>
    <w:qFormat/>
    <w:rsid w:val="009C36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0726">
      <w:bodyDiv w:val="1"/>
      <w:marLeft w:val="0"/>
      <w:marRight w:val="0"/>
      <w:marTop w:val="0"/>
      <w:marBottom w:val="0"/>
      <w:divBdr>
        <w:top w:val="none" w:sz="0" w:space="0" w:color="auto"/>
        <w:left w:val="none" w:sz="0" w:space="0" w:color="auto"/>
        <w:bottom w:val="none" w:sz="0" w:space="0" w:color="auto"/>
        <w:right w:val="none" w:sz="0" w:space="0" w:color="auto"/>
      </w:divBdr>
    </w:div>
    <w:div w:id="70927550">
      <w:bodyDiv w:val="1"/>
      <w:marLeft w:val="0"/>
      <w:marRight w:val="0"/>
      <w:marTop w:val="0"/>
      <w:marBottom w:val="0"/>
      <w:divBdr>
        <w:top w:val="none" w:sz="0" w:space="0" w:color="auto"/>
        <w:left w:val="none" w:sz="0" w:space="0" w:color="auto"/>
        <w:bottom w:val="none" w:sz="0" w:space="0" w:color="auto"/>
        <w:right w:val="none" w:sz="0" w:space="0" w:color="auto"/>
      </w:divBdr>
      <w:divsChild>
        <w:div w:id="77101481">
          <w:marLeft w:val="0"/>
          <w:marRight w:val="0"/>
          <w:marTop w:val="0"/>
          <w:marBottom w:val="0"/>
          <w:divBdr>
            <w:top w:val="none" w:sz="0" w:space="0" w:color="auto"/>
            <w:left w:val="none" w:sz="0" w:space="0" w:color="auto"/>
            <w:bottom w:val="none" w:sz="0" w:space="0" w:color="auto"/>
            <w:right w:val="none" w:sz="0" w:space="0" w:color="auto"/>
          </w:divBdr>
        </w:div>
      </w:divsChild>
    </w:div>
    <w:div w:id="500123355">
      <w:bodyDiv w:val="1"/>
      <w:marLeft w:val="0"/>
      <w:marRight w:val="0"/>
      <w:marTop w:val="0"/>
      <w:marBottom w:val="0"/>
      <w:divBdr>
        <w:top w:val="none" w:sz="0" w:space="0" w:color="auto"/>
        <w:left w:val="none" w:sz="0" w:space="0" w:color="auto"/>
        <w:bottom w:val="none" w:sz="0" w:space="0" w:color="auto"/>
        <w:right w:val="none" w:sz="0" w:space="0" w:color="auto"/>
      </w:divBdr>
      <w:divsChild>
        <w:div w:id="850610839">
          <w:marLeft w:val="0"/>
          <w:marRight w:val="0"/>
          <w:marTop w:val="0"/>
          <w:marBottom w:val="0"/>
          <w:divBdr>
            <w:top w:val="none" w:sz="0" w:space="0" w:color="auto"/>
            <w:left w:val="none" w:sz="0" w:space="0" w:color="auto"/>
            <w:bottom w:val="none" w:sz="0" w:space="0" w:color="auto"/>
            <w:right w:val="none" w:sz="0" w:space="0" w:color="auto"/>
          </w:divBdr>
          <w:divsChild>
            <w:div w:id="2120250331">
              <w:marLeft w:val="0"/>
              <w:marRight w:val="0"/>
              <w:marTop w:val="0"/>
              <w:marBottom w:val="0"/>
              <w:divBdr>
                <w:top w:val="none" w:sz="0" w:space="0" w:color="auto"/>
                <w:left w:val="none" w:sz="0" w:space="0" w:color="auto"/>
                <w:bottom w:val="none" w:sz="0" w:space="0" w:color="auto"/>
                <w:right w:val="none" w:sz="0" w:space="0" w:color="auto"/>
              </w:divBdr>
              <w:divsChild>
                <w:div w:id="1498038840">
                  <w:marLeft w:val="0"/>
                  <w:marRight w:val="0"/>
                  <w:marTop w:val="0"/>
                  <w:marBottom w:val="0"/>
                  <w:divBdr>
                    <w:top w:val="none" w:sz="0" w:space="0" w:color="auto"/>
                    <w:left w:val="none" w:sz="0" w:space="0" w:color="auto"/>
                    <w:bottom w:val="none" w:sz="0" w:space="0" w:color="auto"/>
                    <w:right w:val="none" w:sz="0" w:space="0" w:color="auto"/>
                  </w:divBdr>
                </w:div>
                <w:div w:id="1658143695">
                  <w:marLeft w:val="0"/>
                  <w:marRight w:val="0"/>
                  <w:marTop w:val="0"/>
                  <w:marBottom w:val="0"/>
                  <w:divBdr>
                    <w:top w:val="none" w:sz="0" w:space="0" w:color="auto"/>
                    <w:left w:val="none" w:sz="0" w:space="0" w:color="auto"/>
                    <w:bottom w:val="none" w:sz="0" w:space="0" w:color="auto"/>
                    <w:right w:val="none" w:sz="0" w:space="0" w:color="auto"/>
                  </w:divBdr>
                </w:div>
                <w:div w:id="1698047261">
                  <w:marLeft w:val="0"/>
                  <w:marRight w:val="0"/>
                  <w:marTop w:val="0"/>
                  <w:marBottom w:val="0"/>
                  <w:divBdr>
                    <w:top w:val="none" w:sz="0" w:space="0" w:color="auto"/>
                    <w:left w:val="none" w:sz="0" w:space="0" w:color="auto"/>
                    <w:bottom w:val="none" w:sz="0" w:space="0" w:color="auto"/>
                    <w:right w:val="none" w:sz="0" w:space="0" w:color="auto"/>
                  </w:divBdr>
                </w:div>
                <w:div w:id="1838300841">
                  <w:marLeft w:val="0"/>
                  <w:marRight w:val="0"/>
                  <w:marTop w:val="0"/>
                  <w:marBottom w:val="0"/>
                  <w:divBdr>
                    <w:top w:val="none" w:sz="0" w:space="0" w:color="auto"/>
                    <w:left w:val="none" w:sz="0" w:space="0" w:color="auto"/>
                    <w:bottom w:val="none" w:sz="0" w:space="0" w:color="auto"/>
                    <w:right w:val="none" w:sz="0" w:space="0" w:color="auto"/>
                  </w:divBdr>
                </w:div>
                <w:div w:id="19715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4312">
      <w:bodyDiv w:val="1"/>
      <w:marLeft w:val="0"/>
      <w:marRight w:val="0"/>
      <w:marTop w:val="0"/>
      <w:marBottom w:val="0"/>
      <w:divBdr>
        <w:top w:val="none" w:sz="0" w:space="0" w:color="auto"/>
        <w:left w:val="none" w:sz="0" w:space="0" w:color="auto"/>
        <w:bottom w:val="none" w:sz="0" w:space="0" w:color="auto"/>
        <w:right w:val="none" w:sz="0" w:space="0" w:color="auto"/>
      </w:divBdr>
    </w:div>
    <w:div w:id="1091314521">
      <w:bodyDiv w:val="1"/>
      <w:marLeft w:val="0"/>
      <w:marRight w:val="0"/>
      <w:marTop w:val="0"/>
      <w:marBottom w:val="0"/>
      <w:divBdr>
        <w:top w:val="none" w:sz="0" w:space="0" w:color="auto"/>
        <w:left w:val="none" w:sz="0" w:space="0" w:color="auto"/>
        <w:bottom w:val="none" w:sz="0" w:space="0" w:color="auto"/>
        <w:right w:val="none" w:sz="0" w:space="0" w:color="auto"/>
      </w:divBdr>
      <w:divsChild>
        <w:div w:id="44447339">
          <w:marLeft w:val="0"/>
          <w:marRight w:val="0"/>
          <w:marTop w:val="0"/>
          <w:marBottom w:val="0"/>
          <w:divBdr>
            <w:top w:val="none" w:sz="0" w:space="0" w:color="auto"/>
            <w:left w:val="none" w:sz="0" w:space="0" w:color="auto"/>
            <w:bottom w:val="none" w:sz="0" w:space="0" w:color="auto"/>
            <w:right w:val="none" w:sz="0" w:space="0" w:color="auto"/>
          </w:divBdr>
          <w:divsChild>
            <w:div w:id="9418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0572">
      <w:bodyDiv w:val="1"/>
      <w:marLeft w:val="0"/>
      <w:marRight w:val="0"/>
      <w:marTop w:val="0"/>
      <w:marBottom w:val="0"/>
      <w:divBdr>
        <w:top w:val="none" w:sz="0" w:space="0" w:color="auto"/>
        <w:left w:val="none" w:sz="0" w:space="0" w:color="auto"/>
        <w:bottom w:val="none" w:sz="0" w:space="0" w:color="auto"/>
        <w:right w:val="none" w:sz="0" w:space="0" w:color="auto"/>
      </w:divBdr>
    </w:div>
    <w:div w:id="1480075184">
      <w:bodyDiv w:val="1"/>
      <w:marLeft w:val="0"/>
      <w:marRight w:val="0"/>
      <w:marTop w:val="0"/>
      <w:marBottom w:val="0"/>
      <w:divBdr>
        <w:top w:val="none" w:sz="0" w:space="0" w:color="auto"/>
        <w:left w:val="none" w:sz="0" w:space="0" w:color="auto"/>
        <w:bottom w:val="none" w:sz="0" w:space="0" w:color="auto"/>
        <w:right w:val="none" w:sz="0" w:space="0" w:color="auto"/>
      </w:divBdr>
      <w:divsChild>
        <w:div w:id="214901014">
          <w:marLeft w:val="0"/>
          <w:marRight w:val="0"/>
          <w:marTop w:val="0"/>
          <w:marBottom w:val="0"/>
          <w:divBdr>
            <w:top w:val="none" w:sz="0" w:space="0" w:color="auto"/>
            <w:left w:val="none" w:sz="0" w:space="0" w:color="auto"/>
            <w:bottom w:val="none" w:sz="0" w:space="0" w:color="auto"/>
            <w:right w:val="none" w:sz="0" w:space="0" w:color="auto"/>
          </w:divBdr>
          <w:divsChild>
            <w:div w:id="14038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0205">
      <w:bodyDiv w:val="1"/>
      <w:marLeft w:val="0"/>
      <w:marRight w:val="0"/>
      <w:marTop w:val="0"/>
      <w:marBottom w:val="0"/>
      <w:divBdr>
        <w:top w:val="none" w:sz="0" w:space="0" w:color="auto"/>
        <w:left w:val="none" w:sz="0" w:space="0" w:color="auto"/>
        <w:bottom w:val="none" w:sz="0" w:space="0" w:color="auto"/>
        <w:right w:val="none" w:sz="0" w:space="0" w:color="auto"/>
      </w:divBdr>
    </w:div>
    <w:div w:id="2051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pplication%20Data\Microsoft\Templates\Firminis%20S&#30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51DC-FFDE-4F74-A2D2-2A8636CE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SĮ</Template>
  <TotalTime>0</TotalTime>
  <Pages>21</Pages>
  <Words>40350</Words>
  <Characters>23000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2005-    Nr</vt:lpstr>
      <vt:lpstr>2005-    Nr</vt:lpstr>
    </vt:vector>
  </TitlesOfParts>
  <Company/>
  <LinksUpToDate>false</LinksUpToDate>
  <CharactersWithSpaces>63224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Nr</dc:title>
  <dc:creator>Komunalinis</dc:creator>
  <cp:lastModifiedBy>user</cp:lastModifiedBy>
  <cp:revision>2</cp:revision>
  <cp:lastPrinted>2021-04-16T05:28:00Z</cp:lastPrinted>
  <dcterms:created xsi:type="dcterms:W3CDTF">2021-04-16T05:28:00Z</dcterms:created>
  <dcterms:modified xsi:type="dcterms:W3CDTF">2021-04-16T05:28:00Z</dcterms:modified>
</cp:coreProperties>
</file>