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64EC6" w14:textId="49B7378D" w:rsidR="00262553" w:rsidRPr="00933297" w:rsidRDefault="00262553" w:rsidP="00262553">
      <w:pPr>
        <w:jc w:val="center"/>
        <w:rPr>
          <w:b/>
          <w:caps/>
          <w:sz w:val="28"/>
          <w:szCs w:val="24"/>
        </w:rPr>
      </w:pPr>
      <w:r w:rsidRPr="00933297">
        <w:rPr>
          <w:b/>
          <w:sz w:val="28"/>
          <w:szCs w:val="24"/>
        </w:rPr>
        <w:t>KRETINGOS RAJONO SAVIVALDYBĖS TARYBA</w:t>
      </w:r>
    </w:p>
    <w:p w14:paraId="6698C24B" w14:textId="77777777" w:rsidR="00262553" w:rsidRPr="000E0642" w:rsidRDefault="00262553" w:rsidP="00BB65BB">
      <w:pPr>
        <w:rPr>
          <w:b/>
          <w:caps/>
          <w:szCs w:val="24"/>
        </w:rPr>
      </w:pPr>
    </w:p>
    <w:p w14:paraId="0D629236" w14:textId="77777777" w:rsidR="00262553" w:rsidRPr="00262553" w:rsidRDefault="00262553" w:rsidP="00262553">
      <w:pPr>
        <w:jc w:val="center"/>
        <w:rPr>
          <w:b/>
          <w:szCs w:val="24"/>
        </w:rPr>
      </w:pPr>
      <w:r w:rsidRPr="00262553">
        <w:rPr>
          <w:b/>
          <w:szCs w:val="24"/>
        </w:rPr>
        <w:t>SPRENDIMAS</w:t>
      </w:r>
    </w:p>
    <w:p w14:paraId="66B4BB91" w14:textId="73DA4D27" w:rsidR="008D7613" w:rsidRPr="008D7613" w:rsidRDefault="008D7613" w:rsidP="008D7613">
      <w:pPr>
        <w:jc w:val="center"/>
        <w:outlineLvl w:val="0"/>
        <w:rPr>
          <w:b/>
        </w:rPr>
      </w:pPr>
      <w:r w:rsidRPr="008D7613">
        <w:rPr>
          <w:b/>
        </w:rPr>
        <w:t>DĖL KR</w:t>
      </w:r>
      <w:r>
        <w:rPr>
          <w:b/>
        </w:rPr>
        <w:t>ETINGOS RAJONO SAVIVALDYBĖS 20</w:t>
      </w:r>
      <w:r w:rsidR="0093025F">
        <w:rPr>
          <w:b/>
        </w:rPr>
        <w:t>21</w:t>
      </w:r>
      <w:r w:rsidRPr="008D7613">
        <w:rPr>
          <w:b/>
        </w:rPr>
        <w:t xml:space="preserve"> METŲ SOCIALINIŲ PASLAUGŲ PLANO TVIRTINIMO</w:t>
      </w:r>
    </w:p>
    <w:p w14:paraId="1F38CF80" w14:textId="77777777" w:rsidR="00262553" w:rsidRDefault="00262553" w:rsidP="00210AAD"/>
    <w:p w14:paraId="56929AED" w14:textId="108A22A9" w:rsidR="00210AAD" w:rsidRDefault="008D7613" w:rsidP="00210AAD">
      <w:pPr>
        <w:jc w:val="center"/>
        <w:rPr>
          <w:rFonts w:ascii="BaltikaLT" w:hAnsi="BaltikaLT"/>
        </w:rPr>
      </w:pPr>
      <w:r>
        <w:rPr>
          <w:rFonts w:ascii="BaltikaLT" w:hAnsi="BaltikaLT"/>
        </w:rPr>
        <w:t>20</w:t>
      </w:r>
      <w:r w:rsidR="002D2E73">
        <w:rPr>
          <w:rFonts w:ascii="BaltikaLT" w:hAnsi="BaltikaLT"/>
        </w:rPr>
        <w:t>21</w:t>
      </w:r>
      <w:r>
        <w:rPr>
          <w:rFonts w:ascii="BaltikaLT" w:hAnsi="BaltikaLT"/>
        </w:rPr>
        <w:t xml:space="preserve"> m. </w:t>
      </w:r>
      <w:r w:rsidR="00FB0697">
        <w:rPr>
          <w:rFonts w:ascii="BaltikaLT" w:hAnsi="BaltikaLT"/>
        </w:rPr>
        <w:t>balandžio</w:t>
      </w:r>
      <w:r w:rsidR="00C3106B">
        <w:rPr>
          <w:rFonts w:ascii="BaltikaLT" w:hAnsi="BaltikaLT"/>
        </w:rPr>
        <w:t xml:space="preserve"> 12</w:t>
      </w:r>
      <w:r w:rsidR="00151DBB">
        <w:rPr>
          <w:rFonts w:ascii="BaltikaLT" w:hAnsi="BaltikaLT"/>
        </w:rPr>
        <w:t xml:space="preserve"> d.  Nr. T</w:t>
      </w:r>
      <w:r w:rsidR="00C3106B">
        <w:rPr>
          <w:rFonts w:ascii="BaltikaLT" w:hAnsi="BaltikaLT"/>
        </w:rPr>
        <w:t>1</w:t>
      </w:r>
      <w:r w:rsidR="00210AAD">
        <w:rPr>
          <w:rFonts w:ascii="BaltikaLT" w:hAnsi="BaltikaLT"/>
        </w:rPr>
        <w:t>-</w:t>
      </w:r>
      <w:r w:rsidR="00C3106B">
        <w:rPr>
          <w:rFonts w:ascii="BaltikaLT" w:hAnsi="BaltikaLT"/>
        </w:rPr>
        <w:t>120</w:t>
      </w:r>
      <w:bookmarkStart w:id="0" w:name="_GoBack"/>
      <w:bookmarkEnd w:id="0"/>
    </w:p>
    <w:p w14:paraId="514E5B53" w14:textId="77777777" w:rsidR="00210AAD" w:rsidRDefault="00210AAD" w:rsidP="00210AAD">
      <w:pPr>
        <w:jc w:val="center"/>
      </w:pPr>
      <w:r>
        <w:rPr>
          <w:rFonts w:ascii="BaltikaLT" w:hAnsi="BaltikaLT"/>
        </w:rPr>
        <w:t>Kretinga</w:t>
      </w:r>
    </w:p>
    <w:p w14:paraId="46126834" w14:textId="77777777" w:rsidR="00210AAD" w:rsidRDefault="00210AAD" w:rsidP="00210AAD">
      <w:pPr>
        <w:jc w:val="both"/>
      </w:pPr>
    </w:p>
    <w:p w14:paraId="5C12DA08" w14:textId="0ABE3781" w:rsidR="008D7613" w:rsidRPr="008D7613" w:rsidRDefault="00772366" w:rsidP="008D7613">
      <w:pPr>
        <w:tabs>
          <w:tab w:val="left" w:pos="851"/>
        </w:tabs>
        <w:jc w:val="both"/>
        <w:rPr>
          <w:szCs w:val="24"/>
        </w:rPr>
      </w:pPr>
      <w:r>
        <w:rPr>
          <w:szCs w:val="24"/>
        </w:rPr>
        <w:tab/>
      </w:r>
      <w:r w:rsidR="008D7613" w:rsidRPr="008D7613">
        <w:rPr>
          <w:szCs w:val="24"/>
        </w:rPr>
        <w:t xml:space="preserve">Vadovaudamasi Lietuvos Respublikos vietos savivaldos įstatymo 6 straipsnio 12 punktu, Lietuvos Respublikos socialinių paslaugų įstatymo 13 straipsnio 3 dalimi ir Socialinių paslaugų planavimo metodikos, patvirtintos Lietuvos Respublikos Vyriausybės </w:t>
      </w:r>
      <w:smartTag w:uri="schemas-tilde-lv/tildestengine" w:element="date">
        <w:smartTagPr>
          <w:attr w:name="Day" w:val="15"/>
          <w:attr w:name="Month" w:val="11"/>
          <w:attr w:name="Year" w:val="2006"/>
        </w:smartTagPr>
        <w:r w:rsidR="008D7613" w:rsidRPr="008D7613">
          <w:rPr>
            <w:szCs w:val="24"/>
          </w:rPr>
          <w:t>2006 m. lapkričio 15 d.</w:t>
        </w:r>
      </w:smartTag>
      <w:r w:rsidR="008D7613" w:rsidRPr="008D7613">
        <w:rPr>
          <w:szCs w:val="24"/>
        </w:rPr>
        <w:t xml:space="preserve"> nutarimu Nr. 1132 ,,Dėl socialinių paslaugų planavimo metodikos patvirtinimo“, 33 punktu, Kretingos rajono savivaldybės taryba  n u s p r e n d ž i a:</w:t>
      </w:r>
    </w:p>
    <w:p w14:paraId="5A43499C" w14:textId="26D1C40E" w:rsidR="008D7613" w:rsidRPr="008D7613" w:rsidRDefault="008D7613" w:rsidP="008D7613">
      <w:pPr>
        <w:tabs>
          <w:tab w:val="left" w:pos="851"/>
        </w:tabs>
        <w:jc w:val="both"/>
        <w:rPr>
          <w:szCs w:val="24"/>
        </w:rPr>
      </w:pPr>
      <w:r w:rsidRPr="008D7613">
        <w:rPr>
          <w:szCs w:val="24"/>
        </w:rPr>
        <w:tab/>
        <w:t>Patvirtinti Kr</w:t>
      </w:r>
      <w:r w:rsidR="00C54913">
        <w:rPr>
          <w:szCs w:val="24"/>
        </w:rPr>
        <w:t>etingos rajono savivaldybės 20</w:t>
      </w:r>
      <w:r w:rsidR="002D2E73">
        <w:rPr>
          <w:szCs w:val="24"/>
        </w:rPr>
        <w:t>21</w:t>
      </w:r>
      <w:r w:rsidRPr="008D7613">
        <w:rPr>
          <w:szCs w:val="24"/>
        </w:rPr>
        <w:t xml:space="preserve"> metų socialinių paslaugų planą (pridedamas).</w:t>
      </w:r>
    </w:p>
    <w:p w14:paraId="36BFDE9C" w14:textId="77777777" w:rsidR="006B38BB" w:rsidRDefault="006B38BB" w:rsidP="007B3D0D">
      <w:pPr>
        <w:tabs>
          <w:tab w:val="left" w:pos="1276"/>
        </w:tabs>
        <w:ind w:left="1418" w:hanging="567"/>
        <w:jc w:val="both"/>
      </w:pPr>
    </w:p>
    <w:p w14:paraId="1F910F86" w14:textId="6A626CBD" w:rsidR="00836799" w:rsidRDefault="00DA390D" w:rsidP="00DA390D">
      <w:pPr>
        <w:jc w:val="both"/>
      </w:pPr>
      <w:r>
        <w:t>Savivaldybės meras</w:t>
      </w:r>
    </w:p>
    <w:p w14:paraId="114B02A4" w14:textId="77777777" w:rsidR="00210AAD" w:rsidRDefault="00210AAD" w:rsidP="00210AAD"/>
    <w:p w14:paraId="05B0F5BE" w14:textId="77777777" w:rsidR="00210AAD" w:rsidRDefault="00210AAD" w:rsidP="00210AAD"/>
    <w:p w14:paraId="70D03B49" w14:textId="77777777" w:rsidR="00210AAD" w:rsidRDefault="00210AAD" w:rsidP="00210AAD"/>
    <w:p w14:paraId="7F7F415F" w14:textId="77777777" w:rsidR="00210AAD" w:rsidRDefault="00210AAD" w:rsidP="00210AAD"/>
    <w:p w14:paraId="4FFBE268" w14:textId="77777777" w:rsidR="00210AAD" w:rsidRDefault="00210AAD" w:rsidP="00210AAD"/>
    <w:p w14:paraId="4E51DB7A" w14:textId="77777777" w:rsidR="00D31124" w:rsidRDefault="00D31124" w:rsidP="00210AAD"/>
    <w:p w14:paraId="6A2EA890" w14:textId="77777777" w:rsidR="00DE3553" w:rsidRDefault="00DE3553" w:rsidP="00210AAD"/>
    <w:p w14:paraId="130AF37C" w14:textId="77777777" w:rsidR="008D7613" w:rsidRDefault="008D7613" w:rsidP="00210AAD"/>
    <w:p w14:paraId="262B84CF" w14:textId="77777777" w:rsidR="008D7613" w:rsidRDefault="008D7613" w:rsidP="00210AAD"/>
    <w:p w14:paraId="6E92CBD8" w14:textId="77777777" w:rsidR="008D7613" w:rsidRDefault="008D7613" w:rsidP="00210AAD"/>
    <w:p w14:paraId="10A304B9" w14:textId="77777777" w:rsidR="008D7613" w:rsidRDefault="008D7613" w:rsidP="00210AAD"/>
    <w:p w14:paraId="58F8EC5F" w14:textId="77777777" w:rsidR="008D7613" w:rsidRDefault="008D7613" w:rsidP="00210AAD"/>
    <w:p w14:paraId="6090D712" w14:textId="77777777" w:rsidR="008D7613" w:rsidRDefault="008D7613" w:rsidP="00210AAD"/>
    <w:p w14:paraId="2F97B039" w14:textId="77777777" w:rsidR="008D7613" w:rsidRDefault="008D7613" w:rsidP="00210AAD"/>
    <w:p w14:paraId="695036A6" w14:textId="77777777" w:rsidR="008D7613" w:rsidRDefault="008D7613" w:rsidP="00210AAD"/>
    <w:p w14:paraId="454D6422" w14:textId="77777777" w:rsidR="008D7613" w:rsidRDefault="008D7613" w:rsidP="00210AAD"/>
    <w:p w14:paraId="4507406C" w14:textId="77777777" w:rsidR="008D7613" w:rsidRDefault="008D7613" w:rsidP="00210AAD"/>
    <w:p w14:paraId="423F416E" w14:textId="77777777" w:rsidR="008D7613" w:rsidRDefault="008D7613" w:rsidP="00210AAD"/>
    <w:p w14:paraId="0FBDFCC5" w14:textId="77777777" w:rsidR="008D7613" w:rsidRDefault="008D7613" w:rsidP="00210AAD"/>
    <w:p w14:paraId="0696C2F3" w14:textId="77777777" w:rsidR="008D7613" w:rsidRDefault="008D7613" w:rsidP="00210AAD"/>
    <w:p w14:paraId="60C18C4A" w14:textId="77777777" w:rsidR="008D7613" w:rsidRDefault="008D7613" w:rsidP="00210AAD"/>
    <w:p w14:paraId="7C2FCC92" w14:textId="77777777" w:rsidR="008D7613" w:rsidRDefault="008D7613" w:rsidP="00210AAD"/>
    <w:p w14:paraId="50C7E723" w14:textId="77777777" w:rsidR="008D7613" w:rsidRDefault="008D7613" w:rsidP="00210AAD"/>
    <w:p w14:paraId="1FFB0B59" w14:textId="77777777" w:rsidR="008D7613" w:rsidRDefault="008D7613" w:rsidP="00210AAD"/>
    <w:p w14:paraId="7CEF22CE" w14:textId="77777777" w:rsidR="008D7613" w:rsidRDefault="008D7613" w:rsidP="00210AAD"/>
    <w:p w14:paraId="7D1731FE" w14:textId="77777777" w:rsidR="008D7613" w:rsidRDefault="008D7613" w:rsidP="00210AAD"/>
    <w:p w14:paraId="7DE5D288" w14:textId="77777777" w:rsidR="008D7613" w:rsidRDefault="008D7613" w:rsidP="00210AAD"/>
    <w:p w14:paraId="74CAB5F2" w14:textId="77777777" w:rsidR="008D7613" w:rsidRDefault="008D7613" w:rsidP="00210AAD"/>
    <w:p w14:paraId="1FB2FF93" w14:textId="77777777" w:rsidR="008D7613" w:rsidRDefault="008D7613" w:rsidP="00210AAD"/>
    <w:p w14:paraId="31036B37" w14:textId="77777777" w:rsidR="008D7613" w:rsidRDefault="008D7613" w:rsidP="00210AAD"/>
    <w:p w14:paraId="6A9D0012" w14:textId="77777777" w:rsidR="008D7613" w:rsidRDefault="008D7613" w:rsidP="00210AAD"/>
    <w:p w14:paraId="1B058C8F" w14:textId="77777777" w:rsidR="00DE3553" w:rsidRDefault="00DE3553" w:rsidP="00210AAD"/>
    <w:p w14:paraId="3EEE012C" w14:textId="77777777" w:rsidR="00DE3553" w:rsidRDefault="00DE3553" w:rsidP="00210AAD"/>
    <w:p w14:paraId="7F4592E7" w14:textId="6FD420D5" w:rsidR="008D7613" w:rsidRPr="008D7613" w:rsidRDefault="002D2E73" w:rsidP="008D7613">
      <w:pPr>
        <w:rPr>
          <w:szCs w:val="24"/>
        </w:rPr>
        <w:sectPr w:rsidR="008D7613" w:rsidRPr="008D7613" w:rsidSect="008713DF">
          <w:headerReference w:type="default" r:id="rId9"/>
          <w:pgSz w:w="11906" w:h="16838"/>
          <w:pgMar w:top="1134" w:right="567" w:bottom="1134" w:left="1701" w:header="567" w:footer="567" w:gutter="0"/>
          <w:cols w:space="1296"/>
          <w:docGrid w:linePitch="360"/>
        </w:sectPr>
      </w:pPr>
      <w:r>
        <w:rPr>
          <w:szCs w:val="24"/>
        </w:rPr>
        <w:t xml:space="preserve">Kristina </w:t>
      </w:r>
      <w:proofErr w:type="spellStart"/>
      <w:r>
        <w:rPr>
          <w:szCs w:val="24"/>
        </w:rPr>
        <w:t>Gimžauskaitė-Mažonienė</w:t>
      </w:r>
      <w:proofErr w:type="spellEnd"/>
    </w:p>
    <w:p w14:paraId="67B04EB8" w14:textId="77777777" w:rsidR="008D7613" w:rsidRPr="008D7613" w:rsidRDefault="008D7613" w:rsidP="008D7613">
      <w:pPr>
        <w:tabs>
          <w:tab w:val="left" w:pos="720"/>
        </w:tabs>
        <w:jc w:val="center"/>
        <w:rPr>
          <w:b/>
          <w:szCs w:val="24"/>
        </w:rPr>
      </w:pPr>
      <w:r w:rsidRPr="008D7613">
        <w:rPr>
          <w:b/>
          <w:szCs w:val="24"/>
        </w:rPr>
        <w:lastRenderedPageBreak/>
        <w:t>AIŠKINAMASIS RAŠTAS</w:t>
      </w:r>
    </w:p>
    <w:p w14:paraId="71C8CE5E" w14:textId="77777777" w:rsidR="008D7613" w:rsidRPr="008D7613" w:rsidRDefault="008D7613" w:rsidP="008D7613">
      <w:pPr>
        <w:tabs>
          <w:tab w:val="left" w:pos="720"/>
        </w:tabs>
        <w:jc w:val="center"/>
        <w:rPr>
          <w:b/>
          <w:szCs w:val="24"/>
        </w:rPr>
      </w:pPr>
      <w:r w:rsidRPr="008D7613">
        <w:rPr>
          <w:b/>
          <w:szCs w:val="24"/>
        </w:rPr>
        <w:t>PRIE KRETINGOS RAJONO SAVIVALDYBĖS TARYBOS SPRENDIMO PROJEKTO</w:t>
      </w:r>
    </w:p>
    <w:p w14:paraId="3FA1F112" w14:textId="43FBAFB1" w:rsidR="008D7613" w:rsidRPr="008D7613" w:rsidRDefault="008D7613" w:rsidP="008D7613">
      <w:pPr>
        <w:jc w:val="center"/>
        <w:rPr>
          <w:b/>
          <w:szCs w:val="24"/>
        </w:rPr>
      </w:pPr>
      <w:r w:rsidRPr="008D7613">
        <w:rPr>
          <w:b/>
          <w:szCs w:val="24"/>
        </w:rPr>
        <w:t>„DĖL KR</w:t>
      </w:r>
      <w:r>
        <w:rPr>
          <w:b/>
          <w:szCs w:val="24"/>
        </w:rPr>
        <w:t>ETINGOS RAJONO SAVIVALDYBĖS 20</w:t>
      </w:r>
      <w:r w:rsidR="002D2E73">
        <w:rPr>
          <w:b/>
          <w:szCs w:val="24"/>
        </w:rPr>
        <w:t>21</w:t>
      </w:r>
      <w:r w:rsidRPr="008D7613">
        <w:rPr>
          <w:b/>
          <w:szCs w:val="24"/>
        </w:rPr>
        <w:t xml:space="preserve"> METŲ SOCIALINIŲ PASLAUGŲ PLANO TVIRTINIMO“</w:t>
      </w:r>
    </w:p>
    <w:p w14:paraId="42AA225F" w14:textId="77777777" w:rsidR="008D7613" w:rsidRPr="008D7613" w:rsidRDefault="008D7613" w:rsidP="008D7613">
      <w:pPr>
        <w:rPr>
          <w:b/>
          <w:szCs w:val="24"/>
        </w:rPr>
      </w:pPr>
    </w:p>
    <w:p w14:paraId="13F56065" w14:textId="77777777" w:rsidR="008D7613" w:rsidRPr="008D7613" w:rsidRDefault="008D7613" w:rsidP="00A635F9">
      <w:pPr>
        <w:numPr>
          <w:ilvl w:val="0"/>
          <w:numId w:val="4"/>
        </w:numPr>
        <w:tabs>
          <w:tab w:val="num" w:pos="0"/>
          <w:tab w:val="left" w:pos="1134"/>
          <w:tab w:val="left" w:pos="1276"/>
        </w:tabs>
        <w:spacing w:after="200" w:line="276" w:lineRule="auto"/>
        <w:ind w:left="0" w:firstLine="851"/>
        <w:contextualSpacing/>
        <w:jc w:val="both"/>
        <w:rPr>
          <w:b/>
          <w:bCs/>
          <w:szCs w:val="24"/>
          <w:lang w:eastAsia="lt-LT"/>
        </w:rPr>
      </w:pPr>
      <w:r w:rsidRPr="008D7613">
        <w:rPr>
          <w:b/>
          <w:bCs/>
          <w:szCs w:val="24"/>
          <w:lang w:eastAsia="lt-LT"/>
        </w:rPr>
        <w:t>Parengto sprendimo projekto tikslas ir uždaviniai.</w:t>
      </w:r>
    </w:p>
    <w:p w14:paraId="477FB9EA" w14:textId="661DD4F3" w:rsidR="008D7613" w:rsidRPr="008D7613" w:rsidRDefault="008D7613" w:rsidP="008D7613">
      <w:pPr>
        <w:tabs>
          <w:tab w:val="num" w:pos="0"/>
        </w:tabs>
        <w:ind w:firstLine="851"/>
        <w:contextualSpacing/>
        <w:jc w:val="both"/>
        <w:rPr>
          <w:szCs w:val="24"/>
          <w:lang w:eastAsia="lt-LT"/>
        </w:rPr>
      </w:pPr>
      <w:r w:rsidRPr="008D7613">
        <w:rPr>
          <w:szCs w:val="24"/>
          <w:lang w:eastAsia="lt-LT"/>
        </w:rPr>
        <w:t>Patvirtinti Kr</w:t>
      </w:r>
      <w:r w:rsidR="00A635F9">
        <w:rPr>
          <w:szCs w:val="24"/>
          <w:lang w:eastAsia="lt-LT"/>
        </w:rPr>
        <w:t>etingos rajono savivaldybės 20</w:t>
      </w:r>
      <w:r w:rsidR="002D2E73">
        <w:rPr>
          <w:szCs w:val="24"/>
          <w:lang w:eastAsia="lt-LT"/>
        </w:rPr>
        <w:t>21</w:t>
      </w:r>
      <w:r w:rsidRPr="008D7613">
        <w:rPr>
          <w:szCs w:val="24"/>
          <w:lang w:eastAsia="lt-LT"/>
        </w:rPr>
        <w:t xml:space="preserve"> metų socialinių paslaugų planą.</w:t>
      </w:r>
    </w:p>
    <w:p w14:paraId="0A0C1AD5" w14:textId="77777777" w:rsidR="008D7613" w:rsidRPr="008D7613" w:rsidRDefault="008D7613" w:rsidP="00A635F9">
      <w:pPr>
        <w:numPr>
          <w:ilvl w:val="0"/>
          <w:numId w:val="4"/>
        </w:numPr>
        <w:tabs>
          <w:tab w:val="num" w:pos="0"/>
          <w:tab w:val="left" w:pos="851"/>
          <w:tab w:val="left" w:pos="1134"/>
        </w:tabs>
        <w:spacing w:after="200" w:line="276" w:lineRule="auto"/>
        <w:ind w:left="0" w:firstLine="851"/>
        <w:contextualSpacing/>
        <w:jc w:val="both"/>
        <w:rPr>
          <w:b/>
          <w:szCs w:val="24"/>
          <w:lang w:eastAsia="lt-LT"/>
        </w:rPr>
      </w:pPr>
      <w:r w:rsidRPr="008D7613">
        <w:rPr>
          <w:b/>
          <w:szCs w:val="24"/>
          <w:lang w:eastAsia="lt-LT"/>
        </w:rPr>
        <w:t>Kaip šiuo metu yra sureguliuoti projekte aptarti klausimai.</w:t>
      </w:r>
    </w:p>
    <w:p w14:paraId="0D6E022C" w14:textId="77777777" w:rsidR="008D7613" w:rsidRPr="008D7613" w:rsidRDefault="008D7613" w:rsidP="008D7613">
      <w:pPr>
        <w:tabs>
          <w:tab w:val="num" w:pos="0"/>
          <w:tab w:val="num" w:pos="360"/>
          <w:tab w:val="num" w:pos="540"/>
          <w:tab w:val="left" w:pos="1080"/>
        </w:tabs>
        <w:ind w:firstLine="851"/>
        <w:jc w:val="both"/>
        <w:rPr>
          <w:szCs w:val="24"/>
        </w:rPr>
      </w:pPr>
      <w:r w:rsidRPr="008D7613">
        <w:rPr>
          <w:szCs w:val="24"/>
        </w:rPr>
        <w:t xml:space="preserve">Kretingos rajono savivaldybės Socialinių paslaugų planas parengtas vadovaujantis Socialinių paslaugų planavimo metodika, patvirtinta Lietuvos Respublikos Vyriausybės </w:t>
      </w:r>
      <w:smartTag w:uri="schemas-tilde-lv/tildestengine" w:element="date">
        <w:smartTagPr>
          <w:attr w:name="Day" w:val="15"/>
          <w:attr w:name="Month" w:val="11"/>
          <w:attr w:name="Year" w:val="2006"/>
        </w:smartTagPr>
        <w:r w:rsidRPr="008D7613">
          <w:rPr>
            <w:szCs w:val="24"/>
          </w:rPr>
          <w:t>2006 m. lapkričio 15 d.</w:t>
        </w:r>
      </w:smartTag>
      <w:r w:rsidRPr="008D7613">
        <w:rPr>
          <w:szCs w:val="24"/>
        </w:rPr>
        <w:t xml:space="preserve"> nutarimu Nr. 1132 ,,Dėl socialinių paslaugų planavimo metodikos patvirtinimo“. </w:t>
      </w:r>
    </w:p>
    <w:p w14:paraId="50560C94" w14:textId="4AC60C40" w:rsidR="008D7613" w:rsidRPr="008D7613" w:rsidRDefault="008D7613" w:rsidP="008D7613">
      <w:pPr>
        <w:tabs>
          <w:tab w:val="num" w:pos="0"/>
          <w:tab w:val="num" w:pos="360"/>
          <w:tab w:val="num" w:pos="540"/>
        </w:tabs>
        <w:ind w:firstLine="851"/>
        <w:jc w:val="both"/>
        <w:rPr>
          <w:szCs w:val="24"/>
        </w:rPr>
      </w:pPr>
      <w:r w:rsidRPr="008D7613">
        <w:rPr>
          <w:szCs w:val="24"/>
        </w:rPr>
        <w:t xml:space="preserve">Socialinių paslaugų plano tikslai atitinka Lietuvos Respublikos </w:t>
      </w:r>
      <w:r w:rsidR="00BB65BB">
        <w:rPr>
          <w:szCs w:val="24"/>
        </w:rPr>
        <w:t>s</w:t>
      </w:r>
      <w:r w:rsidRPr="008D7613">
        <w:rPr>
          <w:szCs w:val="24"/>
        </w:rPr>
        <w:t>ocialinės apsaugos ir darbo ministerijos pagrindinį tikslą siekti efektyvios socialinės apsaugos bei užtikrinti pažeidžiamų gyventojų grupių socialinę integraciją ir LR Vyriausybės prioritetą kelti žmonių gerovę, stiprinti šeimą, mažinti skurdą ir socialinę atskirtį, didinti geros kokybės užimtumą, užtikrinti sveiką ir saugią gyvenamąją aplinką, siekti tolesnės kaimo ekonominės ir socialinės plėtros įgyvendinimo.</w:t>
      </w:r>
    </w:p>
    <w:p w14:paraId="102D6542" w14:textId="0312FD74" w:rsidR="008D7613" w:rsidRPr="008D7613" w:rsidRDefault="00A635F9" w:rsidP="008D7613">
      <w:pPr>
        <w:tabs>
          <w:tab w:val="num" w:pos="0"/>
          <w:tab w:val="num" w:pos="360"/>
          <w:tab w:val="num" w:pos="540"/>
        </w:tabs>
        <w:ind w:firstLine="851"/>
        <w:jc w:val="both"/>
        <w:rPr>
          <w:szCs w:val="24"/>
        </w:rPr>
      </w:pPr>
      <w:r>
        <w:rPr>
          <w:szCs w:val="24"/>
        </w:rPr>
        <w:t>20</w:t>
      </w:r>
      <w:r w:rsidR="002D2E73">
        <w:rPr>
          <w:szCs w:val="24"/>
        </w:rPr>
        <w:t>21</w:t>
      </w:r>
      <w:r w:rsidR="008D7613" w:rsidRPr="008D7613">
        <w:rPr>
          <w:szCs w:val="24"/>
        </w:rPr>
        <w:t xml:space="preserve"> metų socialinių paslaugų plane pasiūlytos priemonės ir panaudoti duomenys surinkti iš socialines paslaugas teikiančių įstaigų ir organizacijų.</w:t>
      </w:r>
    </w:p>
    <w:p w14:paraId="38924023" w14:textId="77777777" w:rsidR="008D7613" w:rsidRPr="008D7613" w:rsidRDefault="008D7613" w:rsidP="00A635F9">
      <w:pPr>
        <w:numPr>
          <w:ilvl w:val="0"/>
          <w:numId w:val="4"/>
        </w:numPr>
        <w:tabs>
          <w:tab w:val="num" w:pos="0"/>
          <w:tab w:val="num" w:pos="540"/>
          <w:tab w:val="left" w:pos="1134"/>
        </w:tabs>
        <w:spacing w:after="200" w:line="276" w:lineRule="auto"/>
        <w:ind w:left="0" w:firstLine="851"/>
        <w:contextualSpacing/>
        <w:jc w:val="both"/>
        <w:rPr>
          <w:szCs w:val="24"/>
          <w:lang w:eastAsia="lt-LT"/>
        </w:rPr>
      </w:pPr>
      <w:r w:rsidRPr="008D7613">
        <w:rPr>
          <w:rFonts w:ascii="TimesNewRoman" w:hAnsi="TimesNewRoman" w:cs="TimesNewRoman"/>
          <w:b/>
          <w:szCs w:val="24"/>
          <w:lang w:eastAsia="lt-LT"/>
        </w:rPr>
        <w:t>Lėšų poreikis sprendimui įgyvendinti, projekto ekonominis pagrindimas.</w:t>
      </w:r>
    </w:p>
    <w:p w14:paraId="5DB34A2B" w14:textId="77777777" w:rsidR="008D7613" w:rsidRPr="008D7613" w:rsidRDefault="008D7613" w:rsidP="008D7613">
      <w:pPr>
        <w:tabs>
          <w:tab w:val="num" w:pos="0"/>
        </w:tabs>
        <w:ind w:firstLine="851"/>
        <w:jc w:val="both"/>
        <w:rPr>
          <w:color w:val="000000"/>
          <w:szCs w:val="24"/>
        </w:rPr>
      </w:pPr>
      <w:r w:rsidRPr="008D7613">
        <w:rPr>
          <w:szCs w:val="24"/>
        </w:rPr>
        <w:t>Savivaldybės biudžete patvirtintos lėšos socialinėms paslaugoms.</w:t>
      </w:r>
    </w:p>
    <w:p w14:paraId="42312A17" w14:textId="77777777" w:rsidR="008D7613" w:rsidRPr="008D7613" w:rsidRDefault="008D7613" w:rsidP="00A635F9">
      <w:pPr>
        <w:numPr>
          <w:ilvl w:val="0"/>
          <w:numId w:val="4"/>
        </w:numPr>
        <w:tabs>
          <w:tab w:val="num" w:pos="0"/>
          <w:tab w:val="left" w:pos="1134"/>
        </w:tabs>
        <w:spacing w:after="200" w:line="276" w:lineRule="auto"/>
        <w:ind w:left="0" w:firstLine="851"/>
        <w:contextualSpacing/>
        <w:jc w:val="both"/>
        <w:rPr>
          <w:color w:val="FF0000"/>
          <w:szCs w:val="24"/>
          <w:lang w:eastAsia="lt-LT"/>
        </w:rPr>
      </w:pPr>
      <w:r w:rsidRPr="008D7613">
        <w:rPr>
          <w:b/>
          <w:szCs w:val="24"/>
          <w:lang w:eastAsia="lt-LT"/>
        </w:rPr>
        <w:t>Vykdytojai.</w:t>
      </w:r>
    </w:p>
    <w:p w14:paraId="73287F5B" w14:textId="23DA055B" w:rsidR="008D7613" w:rsidRPr="008D7613" w:rsidRDefault="008D7613" w:rsidP="008D7613">
      <w:pPr>
        <w:tabs>
          <w:tab w:val="num" w:pos="0"/>
        </w:tabs>
        <w:ind w:firstLine="851"/>
        <w:jc w:val="both"/>
        <w:rPr>
          <w:szCs w:val="24"/>
        </w:rPr>
      </w:pPr>
      <w:r w:rsidRPr="008D7613">
        <w:rPr>
          <w:szCs w:val="24"/>
        </w:rPr>
        <w:t>Kretingos rajono savivaldybės administracijos Socialin</w:t>
      </w:r>
      <w:r w:rsidR="00E2686D">
        <w:rPr>
          <w:szCs w:val="24"/>
        </w:rPr>
        <w:t xml:space="preserve">ės paramos </w:t>
      </w:r>
      <w:r w:rsidRPr="008D7613">
        <w:rPr>
          <w:szCs w:val="24"/>
        </w:rPr>
        <w:t xml:space="preserve">skyrius, Kretingos rajono seniūnijos, Kretingos socialinių paslaugų centras, Kretingos dienos veiklos centras, </w:t>
      </w:r>
      <w:r w:rsidRPr="008D7613">
        <w:rPr>
          <w:bCs/>
          <w:szCs w:val="24"/>
        </w:rPr>
        <w:t>Dienos veiklos centro Salantų padalinys</w:t>
      </w:r>
      <w:r w:rsidRPr="008D7613">
        <w:rPr>
          <w:szCs w:val="24"/>
        </w:rPr>
        <w:t>.</w:t>
      </w:r>
    </w:p>
    <w:p w14:paraId="73AABF71" w14:textId="77777777" w:rsidR="008D7613" w:rsidRPr="008D7613" w:rsidRDefault="008D7613" w:rsidP="00A635F9">
      <w:pPr>
        <w:numPr>
          <w:ilvl w:val="0"/>
          <w:numId w:val="4"/>
        </w:numPr>
        <w:tabs>
          <w:tab w:val="num" w:pos="0"/>
          <w:tab w:val="left" w:pos="1134"/>
          <w:tab w:val="left" w:pos="1276"/>
        </w:tabs>
        <w:spacing w:after="200" w:line="276" w:lineRule="auto"/>
        <w:ind w:left="0" w:firstLine="851"/>
        <w:contextualSpacing/>
        <w:jc w:val="both"/>
        <w:rPr>
          <w:szCs w:val="24"/>
          <w:lang w:eastAsia="lt-LT"/>
        </w:rPr>
      </w:pPr>
      <w:r w:rsidRPr="008D7613">
        <w:rPr>
          <w:b/>
          <w:szCs w:val="24"/>
          <w:lang w:eastAsia="lt-LT"/>
        </w:rPr>
        <w:t xml:space="preserve"> Įvykdymo terminai.</w:t>
      </w:r>
    </w:p>
    <w:p w14:paraId="787F35C7" w14:textId="3A45A5F4" w:rsidR="008D7613" w:rsidRPr="008D7613" w:rsidRDefault="00A635F9" w:rsidP="008D7613">
      <w:pPr>
        <w:tabs>
          <w:tab w:val="num" w:pos="0"/>
        </w:tabs>
        <w:ind w:firstLine="851"/>
        <w:jc w:val="both"/>
        <w:rPr>
          <w:szCs w:val="24"/>
        </w:rPr>
      </w:pPr>
      <w:r>
        <w:rPr>
          <w:szCs w:val="24"/>
        </w:rPr>
        <w:t>20</w:t>
      </w:r>
      <w:r w:rsidR="002D2E73">
        <w:rPr>
          <w:szCs w:val="24"/>
        </w:rPr>
        <w:t>21</w:t>
      </w:r>
      <w:r w:rsidR="008D7613" w:rsidRPr="008D7613">
        <w:rPr>
          <w:szCs w:val="24"/>
        </w:rPr>
        <w:t xml:space="preserve"> metai.</w:t>
      </w:r>
    </w:p>
    <w:p w14:paraId="433F0A81" w14:textId="77777777" w:rsidR="008D7613" w:rsidRPr="008D7613" w:rsidRDefault="008D7613" w:rsidP="00A635F9">
      <w:pPr>
        <w:numPr>
          <w:ilvl w:val="0"/>
          <w:numId w:val="4"/>
        </w:numPr>
        <w:tabs>
          <w:tab w:val="num" w:pos="0"/>
          <w:tab w:val="left" w:pos="1134"/>
          <w:tab w:val="left" w:pos="1276"/>
        </w:tabs>
        <w:spacing w:after="200" w:line="276" w:lineRule="auto"/>
        <w:ind w:left="0" w:firstLine="851"/>
        <w:contextualSpacing/>
        <w:jc w:val="both"/>
        <w:rPr>
          <w:szCs w:val="24"/>
          <w:lang w:eastAsia="lt-LT"/>
        </w:rPr>
      </w:pPr>
      <w:r w:rsidRPr="008D7613">
        <w:rPr>
          <w:b/>
          <w:szCs w:val="24"/>
          <w:lang w:eastAsia="lt-LT"/>
        </w:rPr>
        <w:t xml:space="preserve"> Finansavimo šaltiniai.</w:t>
      </w:r>
    </w:p>
    <w:p w14:paraId="6482D067" w14:textId="77777777" w:rsidR="008D7613" w:rsidRPr="008D7613" w:rsidRDefault="008D7613" w:rsidP="008D7613">
      <w:pPr>
        <w:tabs>
          <w:tab w:val="num" w:pos="0"/>
        </w:tabs>
        <w:ind w:firstLine="851"/>
        <w:jc w:val="both"/>
        <w:rPr>
          <w:szCs w:val="24"/>
        </w:rPr>
      </w:pPr>
      <w:r w:rsidRPr="008D7613">
        <w:rPr>
          <w:szCs w:val="24"/>
        </w:rPr>
        <w:t>Savivaldybės biudžetas, Valstybės biudžetas.</w:t>
      </w:r>
    </w:p>
    <w:p w14:paraId="0981DB95" w14:textId="77777777" w:rsidR="008D7613" w:rsidRPr="008D7613" w:rsidRDefault="008D7613" w:rsidP="00A635F9">
      <w:pPr>
        <w:numPr>
          <w:ilvl w:val="0"/>
          <w:numId w:val="5"/>
        </w:numPr>
        <w:tabs>
          <w:tab w:val="num" w:pos="0"/>
          <w:tab w:val="left" w:pos="993"/>
          <w:tab w:val="left" w:pos="1134"/>
        </w:tabs>
        <w:spacing w:after="200" w:line="276" w:lineRule="auto"/>
        <w:ind w:firstLine="131"/>
        <w:contextualSpacing/>
        <w:jc w:val="both"/>
        <w:rPr>
          <w:b/>
          <w:szCs w:val="24"/>
        </w:rPr>
      </w:pPr>
      <w:r w:rsidRPr="008D7613">
        <w:rPr>
          <w:b/>
          <w:szCs w:val="24"/>
        </w:rPr>
        <w:t>Teisės akto projekto antikorupcinis vertinimas.</w:t>
      </w:r>
    </w:p>
    <w:p w14:paraId="55D1A6A3" w14:textId="77777777" w:rsidR="008D7613" w:rsidRPr="008D7613" w:rsidRDefault="008D7613" w:rsidP="008D7613">
      <w:pPr>
        <w:tabs>
          <w:tab w:val="num" w:pos="0"/>
        </w:tabs>
        <w:ind w:firstLine="851"/>
        <w:jc w:val="both"/>
        <w:rPr>
          <w:szCs w:val="24"/>
        </w:rPr>
      </w:pPr>
      <w:r w:rsidRPr="008D7613">
        <w:rPr>
          <w:szCs w:val="24"/>
        </w:rPr>
        <w:t>Pagal Lietuvos Respublikos korupcijos prevencijos įstatymo 8 straipsnio 1 dalį ir Lietuvos Respublikos Vyriausybės 2014 m. kovo 12 d. nutarimu Nr. 243 patvirtintų Teisės aktų projektų antikorupcinio vertinimo taisyklių nuostatas teisės akto projekto antikorupcinis vertinimas nenumatytas.</w:t>
      </w:r>
    </w:p>
    <w:p w14:paraId="66F2AE4D" w14:textId="77777777" w:rsidR="008D7613" w:rsidRPr="008D7613" w:rsidRDefault="008D7613" w:rsidP="00A635F9">
      <w:pPr>
        <w:numPr>
          <w:ilvl w:val="0"/>
          <w:numId w:val="5"/>
        </w:numPr>
        <w:tabs>
          <w:tab w:val="left" w:pos="1134"/>
        </w:tabs>
        <w:spacing w:after="200" w:line="276" w:lineRule="auto"/>
        <w:ind w:firstLine="131"/>
        <w:contextualSpacing/>
        <w:jc w:val="both"/>
        <w:rPr>
          <w:szCs w:val="24"/>
          <w:lang w:eastAsia="lt-LT"/>
        </w:rPr>
      </w:pPr>
      <w:r w:rsidRPr="008D7613">
        <w:rPr>
          <w:b/>
          <w:szCs w:val="24"/>
          <w:lang w:eastAsia="lt-LT"/>
        </w:rPr>
        <w:t xml:space="preserve"> Projekto autorius ir autorių grupės.</w:t>
      </w:r>
    </w:p>
    <w:p w14:paraId="0715C02E" w14:textId="4686647F" w:rsidR="008D7613" w:rsidRPr="008D7613" w:rsidRDefault="008D7613" w:rsidP="008D7613">
      <w:pPr>
        <w:tabs>
          <w:tab w:val="num" w:pos="0"/>
        </w:tabs>
        <w:ind w:firstLine="851"/>
        <w:jc w:val="both"/>
        <w:rPr>
          <w:szCs w:val="24"/>
        </w:rPr>
      </w:pPr>
      <w:r w:rsidRPr="008D7613">
        <w:rPr>
          <w:szCs w:val="24"/>
        </w:rPr>
        <w:t>Kretingos rajono savivaldybės administracijos Socialin</w:t>
      </w:r>
      <w:r w:rsidR="00E2686D">
        <w:rPr>
          <w:szCs w:val="24"/>
        </w:rPr>
        <w:t>ės paramos</w:t>
      </w:r>
      <w:r w:rsidR="002D2E73">
        <w:rPr>
          <w:szCs w:val="24"/>
        </w:rPr>
        <w:t xml:space="preserve"> skyriaus vedėjo pavaduotoja Kristina </w:t>
      </w:r>
      <w:proofErr w:type="spellStart"/>
      <w:r w:rsidR="002D2E73">
        <w:rPr>
          <w:szCs w:val="24"/>
        </w:rPr>
        <w:t>Gimžauskaitė-Mažonienė.</w:t>
      </w:r>
      <w:proofErr w:type="spellEnd"/>
    </w:p>
    <w:sectPr w:rsidR="008D7613" w:rsidRPr="008D7613" w:rsidSect="00523038">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29DFD" w14:textId="77777777" w:rsidR="005701F5" w:rsidRDefault="005701F5" w:rsidP="00933297">
      <w:r>
        <w:separator/>
      </w:r>
    </w:p>
  </w:endnote>
  <w:endnote w:type="continuationSeparator" w:id="0">
    <w:p w14:paraId="19E5978C" w14:textId="77777777" w:rsidR="005701F5" w:rsidRDefault="005701F5" w:rsidP="0093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DDB55" w14:textId="77777777" w:rsidR="005701F5" w:rsidRDefault="005701F5" w:rsidP="00933297">
      <w:r>
        <w:separator/>
      </w:r>
    </w:p>
  </w:footnote>
  <w:footnote w:type="continuationSeparator" w:id="0">
    <w:p w14:paraId="05025224" w14:textId="77777777" w:rsidR="005701F5" w:rsidRDefault="005701F5" w:rsidP="0093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14AF9" w14:textId="30D0B72D" w:rsidR="008D7613" w:rsidRPr="00F222F8" w:rsidRDefault="008D7613" w:rsidP="00BB65BB">
    <w:pPr>
      <w:pStyle w:val="Antrats"/>
      <w:jc w:val="right"/>
      <w:rPr>
        <w:b/>
        <w:szCs w:val="24"/>
      </w:rPr>
    </w:pPr>
    <w:r w:rsidRPr="00F222F8">
      <w:rPr>
        <w:b/>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649F" w14:textId="77777777" w:rsidR="00933297" w:rsidRDefault="009332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527"/>
    <w:multiLevelType w:val="hybridMultilevel"/>
    <w:tmpl w:val="258E0A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B0D6571"/>
    <w:multiLevelType w:val="multilevel"/>
    <w:tmpl w:val="B12EBDFA"/>
    <w:lvl w:ilvl="0">
      <w:start w:val="1"/>
      <w:numFmt w:val="decimal"/>
      <w:lvlText w:val="%1."/>
      <w:lvlJc w:val="left"/>
      <w:pPr>
        <w:ind w:left="1495" w:hanging="360"/>
      </w:pPr>
      <w:rPr>
        <w:b w:val="0"/>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nsid w:val="1F744ABB"/>
    <w:multiLevelType w:val="multilevel"/>
    <w:tmpl w:val="B12EBDFA"/>
    <w:lvl w:ilvl="0">
      <w:start w:val="1"/>
      <w:numFmt w:val="decimal"/>
      <w:lvlText w:val="%1."/>
      <w:lvlJc w:val="left"/>
      <w:pPr>
        <w:ind w:left="1495" w:hanging="360"/>
      </w:pPr>
      <w:rPr>
        <w:b w:val="0"/>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nsid w:val="31066B1B"/>
    <w:multiLevelType w:val="hybridMultilevel"/>
    <w:tmpl w:val="9D7079AC"/>
    <w:lvl w:ilvl="0" w:tplc="5768BC4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5D00145B"/>
    <w:multiLevelType w:val="hybridMultilevel"/>
    <w:tmpl w:val="CDBA13F4"/>
    <w:lvl w:ilvl="0" w:tplc="C1508EE0">
      <w:start w:val="1"/>
      <w:numFmt w:val="decimal"/>
      <w:lvlText w:val="%1."/>
      <w:lvlJc w:val="left"/>
      <w:pPr>
        <w:ind w:left="1211" w:hanging="360"/>
      </w:pPr>
      <w:rPr>
        <w:b/>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97"/>
    <w:rsid w:val="00003A13"/>
    <w:rsid w:val="00033B2B"/>
    <w:rsid w:val="00044119"/>
    <w:rsid w:val="00061005"/>
    <w:rsid w:val="000645B4"/>
    <w:rsid w:val="000A0A38"/>
    <w:rsid w:val="000C5B00"/>
    <w:rsid w:val="000E7302"/>
    <w:rsid w:val="00111E0E"/>
    <w:rsid w:val="0011741E"/>
    <w:rsid w:val="001436D8"/>
    <w:rsid w:val="00144EA1"/>
    <w:rsid w:val="00151DBB"/>
    <w:rsid w:val="00154A85"/>
    <w:rsid w:val="00180001"/>
    <w:rsid w:val="00185850"/>
    <w:rsid w:val="001A686A"/>
    <w:rsid w:val="001E0CB1"/>
    <w:rsid w:val="001F0B73"/>
    <w:rsid w:val="00210AAD"/>
    <w:rsid w:val="00222D1A"/>
    <w:rsid w:val="00251EB8"/>
    <w:rsid w:val="00262553"/>
    <w:rsid w:val="00283F41"/>
    <w:rsid w:val="00285A11"/>
    <w:rsid w:val="002A67A5"/>
    <w:rsid w:val="002D2E73"/>
    <w:rsid w:val="002F4D3D"/>
    <w:rsid w:val="002F69E4"/>
    <w:rsid w:val="003023A4"/>
    <w:rsid w:val="003057CE"/>
    <w:rsid w:val="003254AE"/>
    <w:rsid w:val="00331C50"/>
    <w:rsid w:val="00333FB6"/>
    <w:rsid w:val="003729A9"/>
    <w:rsid w:val="00380E96"/>
    <w:rsid w:val="003A6E47"/>
    <w:rsid w:val="003B0A00"/>
    <w:rsid w:val="003B20F4"/>
    <w:rsid w:val="003C47D8"/>
    <w:rsid w:val="003D39C0"/>
    <w:rsid w:val="003D73B8"/>
    <w:rsid w:val="003D7692"/>
    <w:rsid w:val="004000CF"/>
    <w:rsid w:val="0040369E"/>
    <w:rsid w:val="00415D55"/>
    <w:rsid w:val="00421FF7"/>
    <w:rsid w:val="00423204"/>
    <w:rsid w:val="004514EB"/>
    <w:rsid w:val="0047470B"/>
    <w:rsid w:val="00476D6D"/>
    <w:rsid w:val="00484F1A"/>
    <w:rsid w:val="004B4A35"/>
    <w:rsid w:val="004B562C"/>
    <w:rsid w:val="004C1490"/>
    <w:rsid w:val="004C365F"/>
    <w:rsid w:val="004D2F63"/>
    <w:rsid w:val="004E1967"/>
    <w:rsid w:val="005101B2"/>
    <w:rsid w:val="00515055"/>
    <w:rsid w:val="005179BE"/>
    <w:rsid w:val="00520ED5"/>
    <w:rsid w:val="00523038"/>
    <w:rsid w:val="0052526C"/>
    <w:rsid w:val="00541CEC"/>
    <w:rsid w:val="00541D54"/>
    <w:rsid w:val="00544462"/>
    <w:rsid w:val="00562C8A"/>
    <w:rsid w:val="005701F5"/>
    <w:rsid w:val="00574008"/>
    <w:rsid w:val="00576355"/>
    <w:rsid w:val="005B5E09"/>
    <w:rsid w:val="00611F11"/>
    <w:rsid w:val="00624305"/>
    <w:rsid w:val="00630041"/>
    <w:rsid w:val="0063411E"/>
    <w:rsid w:val="00651F35"/>
    <w:rsid w:val="00662B53"/>
    <w:rsid w:val="0067048F"/>
    <w:rsid w:val="00680CB7"/>
    <w:rsid w:val="006A76D3"/>
    <w:rsid w:val="006B38BB"/>
    <w:rsid w:val="006C0902"/>
    <w:rsid w:val="006C2C67"/>
    <w:rsid w:val="006D33BF"/>
    <w:rsid w:val="007241CF"/>
    <w:rsid w:val="00727DE5"/>
    <w:rsid w:val="00771D92"/>
    <w:rsid w:val="00772366"/>
    <w:rsid w:val="00773C75"/>
    <w:rsid w:val="007845E6"/>
    <w:rsid w:val="00795589"/>
    <w:rsid w:val="007B3D0D"/>
    <w:rsid w:val="007D7A1B"/>
    <w:rsid w:val="0080486F"/>
    <w:rsid w:val="0081591A"/>
    <w:rsid w:val="00831AA1"/>
    <w:rsid w:val="00836799"/>
    <w:rsid w:val="00852ED9"/>
    <w:rsid w:val="0085372A"/>
    <w:rsid w:val="00856B02"/>
    <w:rsid w:val="00873D9A"/>
    <w:rsid w:val="008A247E"/>
    <w:rsid w:val="008B3DDA"/>
    <w:rsid w:val="008C6287"/>
    <w:rsid w:val="008D3DDA"/>
    <w:rsid w:val="008D7613"/>
    <w:rsid w:val="00901B5D"/>
    <w:rsid w:val="00902A0A"/>
    <w:rsid w:val="00907FC0"/>
    <w:rsid w:val="0093025F"/>
    <w:rsid w:val="00933297"/>
    <w:rsid w:val="00955298"/>
    <w:rsid w:val="0097127C"/>
    <w:rsid w:val="00973A0A"/>
    <w:rsid w:val="009777FF"/>
    <w:rsid w:val="00985ACA"/>
    <w:rsid w:val="00986AB9"/>
    <w:rsid w:val="009E59E3"/>
    <w:rsid w:val="00A119E0"/>
    <w:rsid w:val="00A23C13"/>
    <w:rsid w:val="00A6064B"/>
    <w:rsid w:val="00A635F9"/>
    <w:rsid w:val="00A801CB"/>
    <w:rsid w:val="00A83F51"/>
    <w:rsid w:val="00A960E5"/>
    <w:rsid w:val="00AB11EB"/>
    <w:rsid w:val="00AD576F"/>
    <w:rsid w:val="00AE798D"/>
    <w:rsid w:val="00B36E66"/>
    <w:rsid w:val="00B94B6D"/>
    <w:rsid w:val="00BA1F40"/>
    <w:rsid w:val="00BA2345"/>
    <w:rsid w:val="00BA40A1"/>
    <w:rsid w:val="00BA43DC"/>
    <w:rsid w:val="00BB65BB"/>
    <w:rsid w:val="00BC49D9"/>
    <w:rsid w:val="00BC5FDE"/>
    <w:rsid w:val="00BE0A6F"/>
    <w:rsid w:val="00C00E7A"/>
    <w:rsid w:val="00C03822"/>
    <w:rsid w:val="00C069D6"/>
    <w:rsid w:val="00C3106B"/>
    <w:rsid w:val="00C45931"/>
    <w:rsid w:val="00C54913"/>
    <w:rsid w:val="00C90266"/>
    <w:rsid w:val="00CB494D"/>
    <w:rsid w:val="00CC7613"/>
    <w:rsid w:val="00CD1606"/>
    <w:rsid w:val="00CD5741"/>
    <w:rsid w:val="00CD656A"/>
    <w:rsid w:val="00CE1CB5"/>
    <w:rsid w:val="00D0659A"/>
    <w:rsid w:val="00D2343A"/>
    <w:rsid w:val="00D31124"/>
    <w:rsid w:val="00D7526E"/>
    <w:rsid w:val="00D857E1"/>
    <w:rsid w:val="00D93C01"/>
    <w:rsid w:val="00DA390D"/>
    <w:rsid w:val="00DB4589"/>
    <w:rsid w:val="00DB67DF"/>
    <w:rsid w:val="00DD094E"/>
    <w:rsid w:val="00DE3553"/>
    <w:rsid w:val="00E04F27"/>
    <w:rsid w:val="00E10768"/>
    <w:rsid w:val="00E2686D"/>
    <w:rsid w:val="00E46EEF"/>
    <w:rsid w:val="00E76ED6"/>
    <w:rsid w:val="00E90C5F"/>
    <w:rsid w:val="00E93DDD"/>
    <w:rsid w:val="00E97592"/>
    <w:rsid w:val="00EB6CFD"/>
    <w:rsid w:val="00EC0873"/>
    <w:rsid w:val="00ED042C"/>
    <w:rsid w:val="00ED21A0"/>
    <w:rsid w:val="00F34032"/>
    <w:rsid w:val="00F66263"/>
    <w:rsid w:val="00F84F0A"/>
    <w:rsid w:val="00FB0697"/>
    <w:rsid w:val="00FB6358"/>
    <w:rsid w:val="00FD5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2049"/>
    <o:shapelayout v:ext="edit">
      <o:idmap v:ext="edit" data="1"/>
    </o:shapelayout>
  </w:shapeDefaults>
  <w:decimalSymbol w:val=","/>
  <w:listSeparator w:val=";"/>
  <w14:docId w14:val="0714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2553"/>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933297"/>
    <w:pPr>
      <w:widowControl w:val="0"/>
      <w:autoSpaceDE w:val="0"/>
      <w:autoSpaceDN w:val="0"/>
      <w:adjustRightInd w:val="0"/>
    </w:pPr>
    <w:rPr>
      <w:szCs w:val="24"/>
      <w:lang w:eastAsia="lt-LT"/>
    </w:rPr>
  </w:style>
  <w:style w:type="character" w:customStyle="1" w:styleId="FontStyle11">
    <w:name w:val="Font Style11"/>
    <w:uiPriority w:val="99"/>
    <w:rsid w:val="00933297"/>
    <w:rPr>
      <w:rFonts w:ascii="Times New Roman" w:hAnsi="Times New Roman" w:cs="Times New Roman"/>
      <w:b/>
      <w:bCs/>
      <w:sz w:val="20"/>
      <w:szCs w:val="20"/>
    </w:rPr>
  </w:style>
  <w:style w:type="character" w:customStyle="1" w:styleId="FontStyle13">
    <w:name w:val="Font Style13"/>
    <w:uiPriority w:val="99"/>
    <w:rsid w:val="00933297"/>
    <w:rPr>
      <w:rFonts w:ascii="Times New Roman" w:hAnsi="Times New Roman" w:cs="Times New Roman"/>
      <w:sz w:val="20"/>
      <w:szCs w:val="20"/>
    </w:rPr>
  </w:style>
  <w:style w:type="paragraph" w:styleId="Pagrindinistekstas">
    <w:name w:val="Body Text"/>
    <w:basedOn w:val="prastasis"/>
    <w:link w:val="PagrindinistekstasDiagrama"/>
    <w:rsid w:val="00933297"/>
    <w:pPr>
      <w:jc w:val="both"/>
    </w:pPr>
    <w:rPr>
      <w:lang w:val="en-US"/>
    </w:rPr>
  </w:style>
  <w:style w:type="character" w:customStyle="1" w:styleId="PagrindinistekstasDiagrama">
    <w:name w:val="Pagrindinis tekstas Diagrama"/>
    <w:link w:val="Pagrindinistekstas"/>
    <w:rsid w:val="00933297"/>
    <w:rPr>
      <w:rFonts w:eastAsia="Times New Roman"/>
      <w:sz w:val="24"/>
      <w:lang w:val="en-US" w:eastAsia="en-US"/>
    </w:rPr>
  </w:style>
  <w:style w:type="paragraph" w:styleId="Antrats">
    <w:name w:val="header"/>
    <w:basedOn w:val="prastasis"/>
    <w:link w:val="AntratsDiagrama"/>
    <w:uiPriority w:val="99"/>
    <w:unhideWhenUsed/>
    <w:rsid w:val="00933297"/>
    <w:pPr>
      <w:tabs>
        <w:tab w:val="center" w:pos="4819"/>
        <w:tab w:val="right" w:pos="9638"/>
      </w:tabs>
    </w:pPr>
  </w:style>
  <w:style w:type="character" w:customStyle="1" w:styleId="AntratsDiagrama">
    <w:name w:val="Antraštės Diagrama"/>
    <w:link w:val="Antrats"/>
    <w:uiPriority w:val="99"/>
    <w:rsid w:val="00933297"/>
    <w:rPr>
      <w:rFonts w:eastAsia="Times New Roman"/>
      <w:sz w:val="24"/>
      <w:lang w:eastAsia="en-US"/>
    </w:rPr>
  </w:style>
  <w:style w:type="paragraph" w:styleId="Porat">
    <w:name w:val="footer"/>
    <w:basedOn w:val="prastasis"/>
    <w:link w:val="PoratDiagrama"/>
    <w:uiPriority w:val="99"/>
    <w:unhideWhenUsed/>
    <w:rsid w:val="00933297"/>
    <w:pPr>
      <w:tabs>
        <w:tab w:val="center" w:pos="4819"/>
        <w:tab w:val="right" w:pos="9638"/>
      </w:tabs>
    </w:pPr>
  </w:style>
  <w:style w:type="character" w:customStyle="1" w:styleId="PoratDiagrama">
    <w:name w:val="Poraštė Diagrama"/>
    <w:link w:val="Porat"/>
    <w:uiPriority w:val="99"/>
    <w:rsid w:val="00933297"/>
    <w:rPr>
      <w:rFonts w:eastAsia="Times New Roman"/>
      <w:sz w:val="24"/>
      <w:lang w:eastAsia="en-US"/>
    </w:rPr>
  </w:style>
  <w:style w:type="paragraph" w:styleId="Debesliotekstas">
    <w:name w:val="Balloon Text"/>
    <w:basedOn w:val="prastasis"/>
    <w:link w:val="DebesliotekstasDiagrama"/>
    <w:uiPriority w:val="99"/>
    <w:semiHidden/>
    <w:unhideWhenUsed/>
    <w:rsid w:val="00933297"/>
    <w:rPr>
      <w:rFonts w:ascii="Tahoma" w:hAnsi="Tahoma" w:cs="Tahoma"/>
      <w:sz w:val="16"/>
      <w:szCs w:val="16"/>
    </w:rPr>
  </w:style>
  <w:style w:type="character" w:customStyle="1" w:styleId="DebesliotekstasDiagrama">
    <w:name w:val="Debesėlio tekstas Diagrama"/>
    <w:link w:val="Debesliotekstas"/>
    <w:uiPriority w:val="99"/>
    <w:semiHidden/>
    <w:rsid w:val="00933297"/>
    <w:rPr>
      <w:rFonts w:ascii="Tahoma" w:eastAsia="Times New Roman" w:hAnsi="Tahoma" w:cs="Tahoma"/>
      <w:sz w:val="16"/>
      <w:szCs w:val="16"/>
      <w:lang w:eastAsia="en-US"/>
    </w:rPr>
  </w:style>
  <w:style w:type="paragraph" w:styleId="Sraopastraipa">
    <w:name w:val="List Paragraph"/>
    <w:basedOn w:val="prastasis"/>
    <w:uiPriority w:val="34"/>
    <w:qFormat/>
    <w:rsid w:val="0011741E"/>
    <w:pPr>
      <w:ind w:left="720"/>
      <w:contextualSpacing/>
    </w:pPr>
    <w:rPr>
      <w:szCs w:val="24"/>
      <w:lang w:eastAsia="ru-RU"/>
    </w:rPr>
  </w:style>
  <w:style w:type="table" w:styleId="Lentelstinklelis">
    <w:name w:val="Table Grid"/>
    <w:basedOn w:val="prastojilentel"/>
    <w:uiPriority w:val="59"/>
    <w:rsid w:val="0011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80E96"/>
    <w:rPr>
      <w:sz w:val="16"/>
      <w:szCs w:val="16"/>
    </w:rPr>
  </w:style>
  <w:style w:type="paragraph" w:styleId="Komentarotekstas">
    <w:name w:val="annotation text"/>
    <w:basedOn w:val="prastasis"/>
    <w:link w:val="KomentarotekstasDiagrama"/>
    <w:uiPriority w:val="99"/>
    <w:semiHidden/>
    <w:unhideWhenUsed/>
    <w:rsid w:val="00380E96"/>
    <w:rPr>
      <w:sz w:val="20"/>
    </w:rPr>
  </w:style>
  <w:style w:type="character" w:customStyle="1" w:styleId="KomentarotekstasDiagrama">
    <w:name w:val="Komentaro tekstas Diagrama"/>
    <w:basedOn w:val="Numatytasispastraiposriftas"/>
    <w:link w:val="Komentarotekstas"/>
    <w:uiPriority w:val="99"/>
    <w:semiHidden/>
    <w:rsid w:val="00380E96"/>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380E96"/>
    <w:rPr>
      <w:b/>
      <w:bCs/>
    </w:rPr>
  </w:style>
  <w:style w:type="character" w:customStyle="1" w:styleId="KomentarotemaDiagrama">
    <w:name w:val="Komentaro tema Diagrama"/>
    <w:basedOn w:val="KomentarotekstasDiagrama"/>
    <w:link w:val="Komentarotema"/>
    <w:uiPriority w:val="99"/>
    <w:semiHidden/>
    <w:rsid w:val="00380E96"/>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62553"/>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933297"/>
    <w:pPr>
      <w:widowControl w:val="0"/>
      <w:autoSpaceDE w:val="0"/>
      <w:autoSpaceDN w:val="0"/>
      <w:adjustRightInd w:val="0"/>
    </w:pPr>
    <w:rPr>
      <w:szCs w:val="24"/>
      <w:lang w:eastAsia="lt-LT"/>
    </w:rPr>
  </w:style>
  <w:style w:type="character" w:customStyle="1" w:styleId="FontStyle11">
    <w:name w:val="Font Style11"/>
    <w:uiPriority w:val="99"/>
    <w:rsid w:val="00933297"/>
    <w:rPr>
      <w:rFonts w:ascii="Times New Roman" w:hAnsi="Times New Roman" w:cs="Times New Roman"/>
      <w:b/>
      <w:bCs/>
      <w:sz w:val="20"/>
      <w:szCs w:val="20"/>
    </w:rPr>
  </w:style>
  <w:style w:type="character" w:customStyle="1" w:styleId="FontStyle13">
    <w:name w:val="Font Style13"/>
    <w:uiPriority w:val="99"/>
    <w:rsid w:val="00933297"/>
    <w:rPr>
      <w:rFonts w:ascii="Times New Roman" w:hAnsi="Times New Roman" w:cs="Times New Roman"/>
      <w:sz w:val="20"/>
      <w:szCs w:val="20"/>
    </w:rPr>
  </w:style>
  <w:style w:type="paragraph" w:styleId="Pagrindinistekstas">
    <w:name w:val="Body Text"/>
    <w:basedOn w:val="prastasis"/>
    <w:link w:val="PagrindinistekstasDiagrama"/>
    <w:rsid w:val="00933297"/>
    <w:pPr>
      <w:jc w:val="both"/>
    </w:pPr>
    <w:rPr>
      <w:lang w:val="en-US"/>
    </w:rPr>
  </w:style>
  <w:style w:type="character" w:customStyle="1" w:styleId="PagrindinistekstasDiagrama">
    <w:name w:val="Pagrindinis tekstas Diagrama"/>
    <w:link w:val="Pagrindinistekstas"/>
    <w:rsid w:val="00933297"/>
    <w:rPr>
      <w:rFonts w:eastAsia="Times New Roman"/>
      <w:sz w:val="24"/>
      <w:lang w:val="en-US" w:eastAsia="en-US"/>
    </w:rPr>
  </w:style>
  <w:style w:type="paragraph" w:styleId="Antrats">
    <w:name w:val="header"/>
    <w:basedOn w:val="prastasis"/>
    <w:link w:val="AntratsDiagrama"/>
    <w:uiPriority w:val="99"/>
    <w:unhideWhenUsed/>
    <w:rsid w:val="00933297"/>
    <w:pPr>
      <w:tabs>
        <w:tab w:val="center" w:pos="4819"/>
        <w:tab w:val="right" w:pos="9638"/>
      </w:tabs>
    </w:pPr>
  </w:style>
  <w:style w:type="character" w:customStyle="1" w:styleId="AntratsDiagrama">
    <w:name w:val="Antraštės Diagrama"/>
    <w:link w:val="Antrats"/>
    <w:uiPriority w:val="99"/>
    <w:rsid w:val="00933297"/>
    <w:rPr>
      <w:rFonts w:eastAsia="Times New Roman"/>
      <w:sz w:val="24"/>
      <w:lang w:eastAsia="en-US"/>
    </w:rPr>
  </w:style>
  <w:style w:type="paragraph" w:styleId="Porat">
    <w:name w:val="footer"/>
    <w:basedOn w:val="prastasis"/>
    <w:link w:val="PoratDiagrama"/>
    <w:uiPriority w:val="99"/>
    <w:unhideWhenUsed/>
    <w:rsid w:val="00933297"/>
    <w:pPr>
      <w:tabs>
        <w:tab w:val="center" w:pos="4819"/>
        <w:tab w:val="right" w:pos="9638"/>
      </w:tabs>
    </w:pPr>
  </w:style>
  <w:style w:type="character" w:customStyle="1" w:styleId="PoratDiagrama">
    <w:name w:val="Poraštė Diagrama"/>
    <w:link w:val="Porat"/>
    <w:uiPriority w:val="99"/>
    <w:rsid w:val="00933297"/>
    <w:rPr>
      <w:rFonts w:eastAsia="Times New Roman"/>
      <w:sz w:val="24"/>
      <w:lang w:eastAsia="en-US"/>
    </w:rPr>
  </w:style>
  <w:style w:type="paragraph" w:styleId="Debesliotekstas">
    <w:name w:val="Balloon Text"/>
    <w:basedOn w:val="prastasis"/>
    <w:link w:val="DebesliotekstasDiagrama"/>
    <w:uiPriority w:val="99"/>
    <w:semiHidden/>
    <w:unhideWhenUsed/>
    <w:rsid w:val="00933297"/>
    <w:rPr>
      <w:rFonts w:ascii="Tahoma" w:hAnsi="Tahoma" w:cs="Tahoma"/>
      <w:sz w:val="16"/>
      <w:szCs w:val="16"/>
    </w:rPr>
  </w:style>
  <w:style w:type="character" w:customStyle="1" w:styleId="DebesliotekstasDiagrama">
    <w:name w:val="Debesėlio tekstas Diagrama"/>
    <w:link w:val="Debesliotekstas"/>
    <w:uiPriority w:val="99"/>
    <w:semiHidden/>
    <w:rsid w:val="00933297"/>
    <w:rPr>
      <w:rFonts w:ascii="Tahoma" w:eastAsia="Times New Roman" w:hAnsi="Tahoma" w:cs="Tahoma"/>
      <w:sz w:val="16"/>
      <w:szCs w:val="16"/>
      <w:lang w:eastAsia="en-US"/>
    </w:rPr>
  </w:style>
  <w:style w:type="paragraph" w:styleId="Sraopastraipa">
    <w:name w:val="List Paragraph"/>
    <w:basedOn w:val="prastasis"/>
    <w:uiPriority w:val="34"/>
    <w:qFormat/>
    <w:rsid w:val="0011741E"/>
    <w:pPr>
      <w:ind w:left="720"/>
      <w:contextualSpacing/>
    </w:pPr>
    <w:rPr>
      <w:szCs w:val="24"/>
      <w:lang w:eastAsia="ru-RU"/>
    </w:rPr>
  </w:style>
  <w:style w:type="table" w:styleId="Lentelstinklelis">
    <w:name w:val="Table Grid"/>
    <w:basedOn w:val="prastojilentel"/>
    <w:uiPriority w:val="59"/>
    <w:rsid w:val="0011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80E96"/>
    <w:rPr>
      <w:sz w:val="16"/>
      <w:szCs w:val="16"/>
    </w:rPr>
  </w:style>
  <w:style w:type="paragraph" w:styleId="Komentarotekstas">
    <w:name w:val="annotation text"/>
    <w:basedOn w:val="prastasis"/>
    <w:link w:val="KomentarotekstasDiagrama"/>
    <w:uiPriority w:val="99"/>
    <w:semiHidden/>
    <w:unhideWhenUsed/>
    <w:rsid w:val="00380E96"/>
    <w:rPr>
      <w:sz w:val="20"/>
    </w:rPr>
  </w:style>
  <w:style w:type="character" w:customStyle="1" w:styleId="KomentarotekstasDiagrama">
    <w:name w:val="Komentaro tekstas Diagrama"/>
    <w:basedOn w:val="Numatytasispastraiposriftas"/>
    <w:link w:val="Komentarotekstas"/>
    <w:uiPriority w:val="99"/>
    <w:semiHidden/>
    <w:rsid w:val="00380E96"/>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380E96"/>
    <w:rPr>
      <w:b/>
      <w:bCs/>
    </w:rPr>
  </w:style>
  <w:style w:type="character" w:customStyle="1" w:styleId="KomentarotemaDiagrama">
    <w:name w:val="Komentaro tema Diagrama"/>
    <w:basedOn w:val="KomentarotekstasDiagrama"/>
    <w:link w:val="Komentarotema"/>
    <w:uiPriority w:val="99"/>
    <w:semiHidden/>
    <w:rsid w:val="00380E9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46F18-8E1A-40B7-AF9F-2610234F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1912</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2021-04-12T08:08:00Z</cp:lastPrinted>
  <dcterms:created xsi:type="dcterms:W3CDTF">2021-04-12T08:09:00Z</dcterms:created>
  <dcterms:modified xsi:type="dcterms:W3CDTF">2021-04-12T08:09:00Z</dcterms:modified>
</cp:coreProperties>
</file>